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0A6E3F5C" w:rsidP="0A6E3F5C" w:rsidRDefault="0A6E3F5C" w14:paraId="4CA5D8F4" w14:textId="0BC161DB">
      <w:pPr>
        <w:pStyle w:val="Normal"/>
        <w:spacing w:line="360" w:lineRule="auto"/>
        <w:jc w:val="center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</w:p>
    <w:p w:rsidR="21E06FB0" w:rsidP="0A6E3F5C" w:rsidRDefault="21E06FB0" w14:paraId="55F3EEB1" w14:textId="08EAE169">
      <w:pPr>
        <w:pStyle w:val="Normal"/>
        <w:spacing w:line="360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  <w:r w:rsidRPr="0A6E3F5C" w:rsidR="21E06FB0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>Placement: Developing customer experience and service skills Bmgm5003</w:t>
      </w:r>
    </w:p>
    <w:p w:rsidR="0A6E3F5C" w:rsidP="0A6E3F5C" w:rsidRDefault="0A6E3F5C" w14:paraId="40CBECA9" w14:textId="65BAB272">
      <w:pPr>
        <w:pStyle w:val="Normal"/>
        <w:spacing w:line="360" w:lineRule="auto"/>
        <w:jc w:val="center"/>
        <w:rPr>
          <w:rFonts w:ascii="Calibri" w:hAnsi="Calibri" w:eastAsia="Calibri" w:cs="Calibri"/>
          <w:b w:val="1"/>
          <w:bCs w:val="1"/>
          <w:u w:val="single"/>
        </w:rPr>
      </w:pPr>
    </w:p>
    <w:p w:rsidR="0A6E3F5C" w:rsidP="0A6E3F5C" w:rsidRDefault="0A6E3F5C" w14:paraId="72EC76F2" w14:textId="5590C97E">
      <w:pPr>
        <w:pStyle w:val="Normal"/>
        <w:spacing w:line="360" w:lineRule="auto"/>
        <w:jc w:val="center"/>
        <w:rPr>
          <w:rFonts w:ascii="Calibri" w:hAnsi="Calibri" w:eastAsia="Calibri" w:cs="Calibri"/>
          <w:b w:val="1"/>
          <w:bCs w:val="1"/>
          <w:u w:val="single"/>
        </w:rPr>
      </w:pPr>
    </w:p>
    <w:p w:rsidR="0A6E3F5C" w:rsidP="0A6E3F5C" w:rsidRDefault="0A6E3F5C" w14:paraId="337AA538" w14:textId="22B53684">
      <w:pPr>
        <w:pStyle w:val="Normal"/>
        <w:spacing w:line="360" w:lineRule="auto"/>
        <w:jc w:val="center"/>
        <w:rPr>
          <w:rFonts w:ascii="Calibri" w:hAnsi="Calibri" w:eastAsia="Calibri" w:cs="Calibri"/>
          <w:b w:val="1"/>
          <w:bCs w:val="1"/>
          <w:u w:val="single"/>
        </w:rPr>
      </w:pPr>
    </w:p>
    <w:p w:rsidR="0A6E3F5C" w:rsidP="0A6E3F5C" w:rsidRDefault="0A6E3F5C" w14:paraId="37A1E40C" w14:textId="5F4BDBA1">
      <w:pPr>
        <w:pStyle w:val="Normal"/>
        <w:spacing w:line="360" w:lineRule="auto"/>
        <w:jc w:val="center"/>
        <w:rPr>
          <w:rFonts w:ascii="Calibri" w:hAnsi="Calibri" w:eastAsia="Calibri" w:cs="Calibri"/>
          <w:b w:val="1"/>
          <w:bCs w:val="1"/>
          <w:u w:val="single"/>
        </w:rPr>
      </w:pPr>
    </w:p>
    <w:p w:rsidR="24ECF628" w:rsidP="0A6E3F5C" w:rsidRDefault="24ECF628" w14:paraId="25EE1280" w14:textId="19894146">
      <w:pPr>
        <w:spacing w:line="360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A6E3F5C" w:rsidR="24ECF6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Name – Sophie Scott</w:t>
      </w:r>
    </w:p>
    <w:p w:rsidR="24ECF628" w:rsidP="0A6E3F5C" w:rsidRDefault="24ECF628" w14:paraId="51A2674C" w14:textId="6941ADDD">
      <w:pPr>
        <w:spacing w:line="360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A6E3F5C" w:rsidR="24ECF6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Student ID – 2416712</w:t>
      </w:r>
    </w:p>
    <w:p w:rsidR="24ECF628" w:rsidP="0A6E3F5C" w:rsidRDefault="24ECF628" w14:paraId="58175CA8" w14:textId="5F0F6842">
      <w:pPr>
        <w:spacing w:line="360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A6E3F5C" w:rsidR="24ECF6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Course Lecturer – Antoinette Milne</w:t>
      </w:r>
    </w:p>
    <w:p w:rsidR="24ECF628" w:rsidP="0A6E3F5C" w:rsidRDefault="24ECF628" w14:paraId="56343AED" w14:textId="00F0BC11">
      <w:pPr>
        <w:spacing w:line="360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A6E3F5C" w:rsidR="24ECF6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Assignment - Placement: </w:t>
      </w:r>
      <w:r w:rsidRPr="0A6E3F5C" w:rsidR="70D981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</w:t>
      </w:r>
      <w:r w:rsidRPr="0A6E3F5C" w:rsidR="24ECF6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eveloping</w:t>
      </w:r>
      <w:r w:rsidRPr="0A6E3F5C" w:rsidR="240376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customer experience</w:t>
      </w:r>
      <w:r w:rsidRPr="0A6E3F5C" w:rsidR="5870FC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service skills</w:t>
      </w:r>
      <w:r w:rsidRPr="0A6E3F5C" w:rsidR="240376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A6E3F5C" w:rsidR="24ECF6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Bmgm5003</w:t>
      </w:r>
    </w:p>
    <w:p w:rsidR="24ECF628" w:rsidP="0A6E3F5C" w:rsidRDefault="24ECF628" w14:paraId="49DE82CA" w14:textId="374792AD">
      <w:pPr>
        <w:spacing w:line="360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A6E3F5C" w:rsidR="24ECF6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Assignment type – </w:t>
      </w:r>
      <w:r w:rsidRPr="0A6E3F5C" w:rsidR="735159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Case study </w:t>
      </w:r>
      <w:r w:rsidRPr="0A6E3F5C" w:rsidR="24ECF6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– 2000 - word assignment – 20 references </w:t>
      </w:r>
    </w:p>
    <w:p w:rsidR="24ECF628" w:rsidP="0A6E3F5C" w:rsidRDefault="24ECF628" w14:paraId="2ED1E1A2" w14:textId="15ECFB80">
      <w:pPr>
        <w:spacing w:line="360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A6E3F5C" w:rsidR="24ECF6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Submission date – 1</w:t>
      </w:r>
      <w:r w:rsidRPr="0A6E3F5C" w:rsidR="430CF2F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</w:t>
      </w:r>
      <w:r w:rsidRPr="0A6E3F5C" w:rsidR="24ECF6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0A6E3F5C" w:rsidR="24ECF6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May </w:t>
      </w:r>
      <w:r w:rsidRPr="0A6E3F5C" w:rsidR="24ECF6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-</w:t>
      </w:r>
      <w:r w:rsidRPr="0A6E3F5C" w:rsidR="24ECF6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 xml:space="preserve"> </w:t>
      </w:r>
      <w:r w:rsidRPr="0A6E3F5C" w:rsidR="24ECF6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2026</w:t>
      </w:r>
      <w:r w:rsidRPr="0A6E3F5C" w:rsidR="24ECF6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– 11:59pm</w:t>
      </w:r>
    </w:p>
    <w:p w:rsidR="0A6E3F5C" w:rsidP="0A6E3F5C" w:rsidRDefault="0A6E3F5C" w14:paraId="3AA14DBE" w14:textId="79D4CA0D">
      <w:pPr>
        <w:pStyle w:val="Normal"/>
        <w:spacing w:line="360" w:lineRule="auto"/>
        <w:jc w:val="center"/>
        <w:rPr>
          <w:rFonts w:ascii="Calibri" w:hAnsi="Calibri" w:eastAsia="Calibri" w:cs="Calibri"/>
          <w:b w:val="1"/>
          <w:bCs w:val="1"/>
          <w:u w:val="single"/>
        </w:rPr>
      </w:pPr>
    </w:p>
    <w:p w:rsidR="0A6E3F5C" w:rsidP="0A6E3F5C" w:rsidRDefault="0A6E3F5C" w14:paraId="61578F70" w14:textId="6766B579">
      <w:pPr>
        <w:pStyle w:val="Normal"/>
        <w:spacing w:line="360" w:lineRule="auto"/>
        <w:jc w:val="center"/>
        <w:rPr>
          <w:rFonts w:ascii="Calibri" w:hAnsi="Calibri" w:eastAsia="Calibri" w:cs="Calibri"/>
          <w:b w:val="1"/>
          <w:bCs w:val="1"/>
          <w:u w:val="single"/>
        </w:rPr>
      </w:pPr>
    </w:p>
    <w:p w:rsidR="0A6E3F5C" w:rsidP="0A6E3F5C" w:rsidRDefault="0A6E3F5C" w14:paraId="6AF6546C" w14:textId="32D9D913">
      <w:pPr>
        <w:pStyle w:val="Normal"/>
        <w:spacing w:line="360" w:lineRule="auto"/>
        <w:jc w:val="center"/>
        <w:rPr>
          <w:rFonts w:ascii="Calibri" w:hAnsi="Calibri" w:eastAsia="Calibri" w:cs="Calibri"/>
          <w:b w:val="1"/>
          <w:bCs w:val="1"/>
          <w:u w:val="single"/>
        </w:rPr>
      </w:pPr>
    </w:p>
    <w:p w:rsidR="24ECF628" w:rsidP="0A6E3F5C" w:rsidRDefault="24ECF628" w14:paraId="3EE27A51" w14:textId="1E3AB7F3">
      <w:pPr>
        <w:spacing w:line="360" w:lineRule="auto"/>
        <w:jc w:val="center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A6E3F5C" w:rsidR="24ECF6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</w:t>
      </w:r>
    </w:p>
    <w:p w:rsidR="0A6E3F5C" w:rsidP="0A6E3F5C" w:rsidRDefault="0A6E3F5C" w14:paraId="6157047A" w14:textId="1E2D6497">
      <w:pPr>
        <w:pStyle w:val="Normal"/>
        <w:spacing w:line="360" w:lineRule="auto"/>
        <w:jc w:val="center"/>
        <w:rPr>
          <w:rFonts w:ascii="Calibri" w:hAnsi="Calibri" w:eastAsia="Calibri" w:cs="Calibri"/>
          <w:b w:val="1"/>
          <w:bCs w:val="1"/>
          <w:u w:val="single"/>
        </w:rPr>
      </w:pPr>
    </w:p>
    <w:p w:rsidR="0A6E3F5C" w:rsidP="0A6E3F5C" w:rsidRDefault="0A6E3F5C" w14:paraId="657C06AB" w14:textId="2042D60D">
      <w:pPr>
        <w:pStyle w:val="Normal"/>
        <w:spacing w:line="360" w:lineRule="auto"/>
        <w:jc w:val="center"/>
        <w:rPr>
          <w:rFonts w:ascii="Calibri" w:hAnsi="Calibri" w:eastAsia="Calibri" w:cs="Calibri"/>
          <w:b w:val="1"/>
          <w:bCs w:val="1"/>
          <w:u w:val="single"/>
        </w:rPr>
      </w:pPr>
    </w:p>
    <w:p w:rsidR="0A6E3F5C" w:rsidP="0A6E3F5C" w:rsidRDefault="0A6E3F5C" w14:paraId="7482AA26" w14:textId="380AD353">
      <w:pPr>
        <w:pStyle w:val="Normal"/>
        <w:spacing w:line="360" w:lineRule="auto"/>
        <w:jc w:val="center"/>
        <w:rPr>
          <w:rFonts w:ascii="Calibri" w:hAnsi="Calibri" w:eastAsia="Calibri" w:cs="Calibri"/>
          <w:b w:val="1"/>
          <w:bCs w:val="1"/>
          <w:u w:val="single"/>
        </w:rPr>
      </w:pPr>
    </w:p>
    <w:p w:rsidR="380E609C" w:rsidP="5402628D" w:rsidRDefault="380E609C" w14:paraId="2C3E6204" w14:textId="447A2AA6">
      <w:pPr>
        <w:pStyle w:val="Normal"/>
        <w:spacing w:line="360" w:lineRule="auto"/>
        <w:jc w:val="center"/>
        <w:rPr>
          <w:rFonts w:ascii="Calibri" w:hAnsi="Calibri" w:eastAsia="Calibri" w:cs="Calibri"/>
          <w:b w:val="1"/>
          <w:bCs w:val="1"/>
          <w:u w:val="single"/>
        </w:rPr>
      </w:pPr>
      <w:r w:rsidRPr="7CB1AD7D" w:rsidR="0E291555">
        <w:rPr>
          <w:rFonts w:ascii="Calibri" w:hAnsi="Calibri" w:eastAsia="Calibri" w:cs="Calibri"/>
          <w:b w:val="1"/>
          <w:bCs w:val="1"/>
          <w:u w:val="single"/>
        </w:rPr>
        <w:t>Introduction</w:t>
      </w:r>
    </w:p>
    <w:p w:rsidR="2D23F9EB" w:rsidP="5402628D" w:rsidRDefault="2D23F9EB" w14:paraId="772FE9D4" w14:textId="0C30AEEB">
      <w:pPr>
        <w:pStyle w:val="Normal"/>
        <w:spacing w:line="360" w:lineRule="auto"/>
        <w:jc w:val="both"/>
        <w:rPr>
          <w:rFonts w:ascii="Calibri" w:hAnsi="Calibri" w:eastAsia="Calibri" w:cs="Calibri"/>
          <w:b w:val="0"/>
          <w:bCs w:val="0"/>
          <w:u w:val="none"/>
        </w:rPr>
      </w:pPr>
      <w:r w:rsidRPr="7CB1AD7D" w:rsidR="33E414FC">
        <w:rPr>
          <w:rFonts w:ascii="Calibri" w:hAnsi="Calibri" w:eastAsia="Calibri" w:cs="Calibri"/>
          <w:b w:val="0"/>
          <w:bCs w:val="0"/>
          <w:u w:val="none"/>
        </w:rPr>
        <w:t xml:space="preserve">This reflective portfolio </w:t>
      </w:r>
      <w:r w:rsidRPr="7CB1AD7D" w:rsidR="1B0EE986">
        <w:rPr>
          <w:rFonts w:ascii="Calibri" w:hAnsi="Calibri" w:eastAsia="Calibri" w:cs="Calibri"/>
          <w:b w:val="0"/>
          <w:bCs w:val="0"/>
          <w:u w:val="none"/>
        </w:rPr>
        <w:t xml:space="preserve">provides </w:t>
      </w:r>
      <w:r w:rsidRPr="7CB1AD7D" w:rsidR="5A38C9C5">
        <w:rPr>
          <w:rFonts w:ascii="Calibri" w:hAnsi="Calibri" w:eastAsia="Calibri" w:cs="Calibri"/>
          <w:b w:val="0"/>
          <w:bCs w:val="0"/>
          <w:u w:val="none"/>
        </w:rPr>
        <w:t xml:space="preserve">an in-depth evaluation of my learning and development during my time in placement at </w:t>
      </w:r>
      <w:r w:rsidRPr="7CB1AD7D" w:rsidR="5A38C9C5">
        <w:rPr>
          <w:rFonts w:ascii="Calibri" w:hAnsi="Calibri" w:eastAsia="Calibri" w:cs="Calibri"/>
          <w:b w:val="0"/>
          <w:bCs w:val="0"/>
          <w:u w:val="none"/>
        </w:rPr>
        <w:t>millefoglie</w:t>
      </w:r>
      <w:r w:rsidRPr="7CB1AD7D" w:rsidR="5A38C9C5">
        <w:rPr>
          <w:rFonts w:ascii="Calibri" w:hAnsi="Calibri" w:eastAsia="Calibri" w:cs="Calibri"/>
          <w:b w:val="0"/>
          <w:bCs w:val="0"/>
          <w:u w:val="none"/>
        </w:rPr>
        <w:t xml:space="preserve">, an Italian bakery </w:t>
      </w:r>
      <w:r w:rsidRPr="7CB1AD7D" w:rsidR="5A38C9C5">
        <w:rPr>
          <w:rFonts w:ascii="Calibri" w:hAnsi="Calibri" w:eastAsia="Calibri" w:cs="Calibri"/>
          <w:b w:val="0"/>
          <w:bCs w:val="0"/>
          <w:u w:val="none"/>
        </w:rPr>
        <w:t>located</w:t>
      </w:r>
      <w:r w:rsidRPr="7CB1AD7D" w:rsidR="5A38C9C5">
        <w:rPr>
          <w:rFonts w:ascii="Calibri" w:hAnsi="Calibri" w:eastAsia="Calibri" w:cs="Calibri"/>
          <w:b w:val="0"/>
          <w:bCs w:val="0"/>
          <w:u w:val="none"/>
        </w:rPr>
        <w:t xml:space="preserve"> in Swansea.</w:t>
      </w:r>
      <w:r w:rsidRPr="7CB1AD7D" w:rsidR="37103461">
        <w:rPr>
          <w:rFonts w:ascii="Calibri" w:hAnsi="Calibri" w:eastAsia="Calibri" w:cs="Calibri"/>
          <w:b w:val="0"/>
          <w:bCs w:val="0"/>
          <w:u w:val="none"/>
        </w:rPr>
        <w:t xml:space="preserve"> This portfolio focuses on the development of key skills within a hospitality </w:t>
      </w:r>
      <w:r w:rsidRPr="7CB1AD7D" w:rsidR="32060EC0">
        <w:rPr>
          <w:rFonts w:ascii="Calibri" w:hAnsi="Calibri" w:eastAsia="Calibri" w:cs="Calibri"/>
          <w:b w:val="0"/>
          <w:bCs w:val="0"/>
          <w:u w:val="none"/>
        </w:rPr>
        <w:t>context;</w:t>
      </w:r>
      <w:r w:rsidRPr="7CB1AD7D" w:rsidR="37103461">
        <w:rPr>
          <w:rFonts w:ascii="Calibri" w:hAnsi="Calibri" w:eastAsia="Calibri" w:cs="Calibri"/>
          <w:b w:val="0"/>
          <w:bCs w:val="0"/>
          <w:u w:val="none"/>
        </w:rPr>
        <w:t xml:space="preserve"> to explain, it looks </w:t>
      </w:r>
      <w:r w:rsidRPr="7CB1AD7D" w:rsidR="11166E3C">
        <w:rPr>
          <w:rFonts w:ascii="Calibri" w:hAnsi="Calibri" w:eastAsia="Calibri" w:cs="Calibri"/>
          <w:b w:val="0"/>
          <w:bCs w:val="0"/>
          <w:u w:val="none"/>
        </w:rPr>
        <w:t xml:space="preserve">further into customer interaction, </w:t>
      </w:r>
      <w:r w:rsidRPr="7CB1AD7D" w:rsidR="687E7792">
        <w:rPr>
          <w:rFonts w:ascii="Calibri" w:hAnsi="Calibri" w:eastAsia="Calibri" w:cs="Calibri"/>
          <w:b w:val="0"/>
          <w:bCs w:val="0"/>
          <w:u w:val="none"/>
        </w:rPr>
        <w:t xml:space="preserve">communication, as well as product knowledge, examining how all these </w:t>
      </w:r>
      <w:r w:rsidRPr="7CB1AD7D" w:rsidR="05869CA4">
        <w:rPr>
          <w:rFonts w:ascii="Calibri" w:hAnsi="Calibri" w:eastAsia="Calibri" w:cs="Calibri"/>
          <w:b w:val="0"/>
          <w:bCs w:val="0"/>
          <w:u w:val="none"/>
        </w:rPr>
        <w:t>factors</w:t>
      </w:r>
      <w:r w:rsidRPr="7CB1AD7D" w:rsidR="6C9A744B">
        <w:rPr>
          <w:rFonts w:ascii="Calibri" w:hAnsi="Calibri" w:eastAsia="Calibri" w:cs="Calibri"/>
          <w:b w:val="0"/>
          <w:bCs w:val="0"/>
          <w:u w:val="none"/>
        </w:rPr>
        <w:t xml:space="preserve"> have contributed to my overall professional growth.</w:t>
      </w:r>
      <w:r w:rsidRPr="7CB1AD7D" w:rsidR="1EBDE282">
        <w:rPr>
          <w:rFonts w:ascii="Calibri" w:hAnsi="Calibri" w:eastAsia="Calibri" w:cs="Calibri"/>
          <w:b w:val="0"/>
          <w:bCs w:val="0"/>
          <w:u w:val="none"/>
        </w:rPr>
        <w:t xml:space="preserve"> Throughout this portfolio, I will be critically analysing how my </w:t>
      </w:r>
      <w:r w:rsidRPr="7CB1AD7D" w:rsidR="7E552F11">
        <w:rPr>
          <w:rFonts w:ascii="Calibri" w:hAnsi="Calibri" w:eastAsia="Calibri" w:cs="Calibri"/>
          <w:b w:val="0"/>
          <w:bCs w:val="0"/>
          <w:u w:val="none"/>
        </w:rPr>
        <w:t>experience</w:t>
      </w:r>
      <w:r w:rsidRPr="7CB1AD7D" w:rsidR="3DAFE8BE">
        <w:rPr>
          <w:rFonts w:ascii="Calibri" w:hAnsi="Calibri" w:eastAsia="Calibri" w:cs="Calibri"/>
          <w:b w:val="0"/>
          <w:bCs w:val="0"/>
          <w:u w:val="none"/>
        </w:rPr>
        <w:t>s have influenced my behaviour, whilst highlighting limitations within my performances, and</w:t>
      </w:r>
      <w:r w:rsidRPr="7CB1AD7D" w:rsidR="1E2DCD7D">
        <w:rPr>
          <w:rFonts w:ascii="Calibri" w:hAnsi="Calibri" w:eastAsia="Calibri" w:cs="Calibri"/>
          <w:b w:val="0"/>
          <w:bCs w:val="0"/>
          <w:u w:val="none"/>
        </w:rPr>
        <w:t xml:space="preserve"> how it has </w:t>
      </w:r>
      <w:r w:rsidRPr="7CB1AD7D" w:rsidR="3DAFE8BE">
        <w:rPr>
          <w:rFonts w:ascii="Calibri" w:hAnsi="Calibri" w:eastAsia="Calibri" w:cs="Calibri"/>
          <w:b w:val="0"/>
          <w:bCs w:val="0"/>
          <w:u w:val="none"/>
        </w:rPr>
        <w:t>shap</w:t>
      </w:r>
      <w:r w:rsidRPr="7CB1AD7D" w:rsidR="21E595EE">
        <w:rPr>
          <w:rFonts w:ascii="Calibri" w:hAnsi="Calibri" w:eastAsia="Calibri" w:cs="Calibri"/>
          <w:b w:val="0"/>
          <w:bCs w:val="0"/>
          <w:u w:val="none"/>
        </w:rPr>
        <w:t>ed</w:t>
      </w:r>
      <w:r w:rsidRPr="7CB1AD7D" w:rsidR="3DAFE8BE">
        <w:rPr>
          <w:rFonts w:ascii="Calibri" w:hAnsi="Calibri" w:eastAsia="Calibri" w:cs="Calibri"/>
          <w:b w:val="0"/>
          <w:bCs w:val="0"/>
          <w:u w:val="none"/>
        </w:rPr>
        <w:t xml:space="preserve"> my approach to customer service.</w:t>
      </w:r>
      <w:r w:rsidRPr="7CB1AD7D" w:rsidR="3DAFE8BE">
        <w:rPr>
          <w:rFonts w:ascii="Calibri" w:hAnsi="Calibri" w:eastAsia="Calibri" w:cs="Calibri"/>
          <w:b w:val="0"/>
          <w:bCs w:val="0"/>
          <w:u w:val="none"/>
        </w:rPr>
        <w:t xml:space="preserve"> </w:t>
      </w:r>
    </w:p>
    <w:p w:rsidR="20E6E9E4" w:rsidP="5402628D" w:rsidRDefault="20E6E9E4" w14:paraId="0D6BE0A3" w14:textId="283E3502">
      <w:pPr>
        <w:pStyle w:val="Normal"/>
        <w:spacing w:line="360" w:lineRule="auto"/>
        <w:jc w:val="both"/>
        <w:rPr>
          <w:rFonts w:ascii="Calibri" w:hAnsi="Calibri" w:eastAsia="Calibri" w:cs="Calibri"/>
          <w:b w:val="0"/>
          <w:bCs w:val="0"/>
          <w:u w:val="none"/>
        </w:rPr>
      </w:pPr>
      <w:r w:rsidRPr="7CB1AD7D" w:rsidR="31DB9040">
        <w:rPr>
          <w:rFonts w:ascii="Calibri" w:hAnsi="Calibri" w:eastAsia="Calibri" w:cs="Calibri"/>
          <w:b w:val="0"/>
          <w:bCs w:val="0"/>
          <w:u w:val="none"/>
        </w:rPr>
        <w:t xml:space="preserve">To complete a thorough analysis based on my progression, </w:t>
      </w:r>
      <w:r w:rsidRPr="7CB1AD7D" w:rsidR="4CCBED3A">
        <w:rPr>
          <w:rFonts w:ascii="Calibri" w:hAnsi="Calibri" w:eastAsia="Calibri" w:cs="Calibri"/>
          <w:b w:val="0"/>
          <w:bCs w:val="0"/>
          <w:u w:val="none"/>
        </w:rPr>
        <w:t xml:space="preserve">I </w:t>
      </w:r>
      <w:r w:rsidRPr="7CB1AD7D" w:rsidR="31DB9040">
        <w:rPr>
          <w:rFonts w:ascii="Calibri" w:hAnsi="Calibri" w:eastAsia="Calibri" w:cs="Calibri"/>
          <w:b w:val="0"/>
          <w:bCs w:val="0"/>
          <w:u w:val="none"/>
        </w:rPr>
        <w:t xml:space="preserve">will be using Kolb’s </w:t>
      </w:r>
      <w:r w:rsidRPr="7CB1AD7D" w:rsidR="3D9B280B">
        <w:rPr>
          <w:rFonts w:ascii="Calibri" w:hAnsi="Calibri" w:eastAsia="Calibri" w:cs="Calibri"/>
          <w:b w:val="0"/>
          <w:bCs w:val="0"/>
          <w:u w:val="none"/>
        </w:rPr>
        <w:t>reflective cycle (1984)</w:t>
      </w:r>
      <w:r w:rsidRPr="7CB1AD7D" w:rsidR="7DA02676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7CB1AD7D" w:rsidR="55B0A997">
        <w:rPr>
          <w:rFonts w:ascii="Calibri" w:hAnsi="Calibri" w:eastAsia="Calibri" w:cs="Calibri"/>
          <w:b w:val="0"/>
          <w:bCs w:val="0"/>
          <w:u w:val="none"/>
        </w:rPr>
        <w:t>McLeod</w:t>
      </w:r>
      <w:r w:rsidRPr="7CB1AD7D" w:rsidR="7DA02676">
        <w:rPr>
          <w:rFonts w:ascii="Calibri" w:hAnsi="Calibri" w:eastAsia="Calibri" w:cs="Calibri"/>
          <w:b w:val="0"/>
          <w:bCs w:val="0"/>
          <w:u w:val="none"/>
        </w:rPr>
        <w:t>, (2025)</w:t>
      </w:r>
      <w:r w:rsidRPr="7CB1AD7D" w:rsidR="1F74C127">
        <w:rPr>
          <w:rFonts w:ascii="Calibri" w:hAnsi="Calibri" w:eastAsia="Calibri" w:cs="Calibri"/>
          <w:b w:val="0"/>
          <w:bCs w:val="0"/>
          <w:u w:val="none"/>
        </w:rPr>
        <w:t xml:space="preserve">. According to </w:t>
      </w:r>
      <w:r w:rsidRPr="7CB1AD7D" w:rsidR="62F0C61A">
        <w:rPr>
          <w:rFonts w:ascii="Calibri" w:hAnsi="Calibri" w:eastAsia="Calibri" w:cs="Calibri"/>
          <w:b w:val="0"/>
          <w:bCs w:val="0"/>
          <w:u w:val="none"/>
        </w:rPr>
        <w:t>research</w:t>
      </w:r>
      <w:r w:rsidRPr="7CB1AD7D" w:rsidR="1F74C127">
        <w:rPr>
          <w:rFonts w:ascii="Calibri" w:hAnsi="Calibri" w:eastAsia="Calibri" w:cs="Calibri"/>
          <w:b w:val="0"/>
          <w:bCs w:val="0"/>
          <w:u w:val="none"/>
        </w:rPr>
        <w:t xml:space="preserve"> (Robinson, 2022) states that the </w:t>
      </w:r>
      <w:r w:rsidRPr="7CB1AD7D" w:rsidR="0D3F5C68">
        <w:rPr>
          <w:rFonts w:ascii="Calibri" w:hAnsi="Calibri" w:eastAsia="Calibri" w:cs="Calibri"/>
          <w:b w:val="0"/>
          <w:bCs w:val="0"/>
          <w:u w:val="none"/>
        </w:rPr>
        <w:t>Kolb's</w:t>
      </w:r>
      <w:r w:rsidRPr="7CB1AD7D" w:rsidR="1F74C127">
        <w:rPr>
          <w:rFonts w:ascii="Calibri" w:hAnsi="Calibri" w:eastAsia="Calibri" w:cs="Calibri"/>
          <w:b w:val="0"/>
          <w:bCs w:val="0"/>
          <w:u w:val="none"/>
        </w:rPr>
        <w:t xml:space="preserve"> reflective cycle </w:t>
      </w:r>
      <w:r w:rsidRPr="7CB1AD7D" w:rsidR="3D9B280B">
        <w:rPr>
          <w:rFonts w:ascii="Calibri" w:hAnsi="Calibri" w:eastAsia="Calibri" w:cs="Calibri"/>
          <w:b w:val="0"/>
          <w:bCs w:val="0"/>
          <w:u w:val="none"/>
        </w:rPr>
        <w:t>consists of the four stages concreate experience, reflective observati</w:t>
      </w:r>
      <w:r w:rsidRPr="7CB1AD7D" w:rsidR="056DB115">
        <w:rPr>
          <w:rFonts w:ascii="Calibri" w:hAnsi="Calibri" w:eastAsia="Calibri" w:cs="Calibri"/>
          <w:b w:val="0"/>
          <w:bCs w:val="0"/>
          <w:u w:val="none"/>
        </w:rPr>
        <w:t>on, abstract conceptualisation, and lastly active experimentation</w:t>
      </w:r>
      <w:r w:rsidRPr="7CB1AD7D" w:rsidR="03C6EB99">
        <w:rPr>
          <w:rFonts w:ascii="Calibri" w:hAnsi="Calibri" w:eastAsia="Calibri" w:cs="Calibri"/>
          <w:b w:val="0"/>
          <w:bCs w:val="0"/>
          <w:u w:val="none"/>
        </w:rPr>
        <w:t xml:space="preserve">. </w:t>
      </w:r>
      <w:r w:rsidRPr="7CB1AD7D" w:rsidR="056DB115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7CB1AD7D" w:rsidR="056DB115">
        <w:rPr>
          <w:rFonts w:ascii="Calibri" w:hAnsi="Calibri" w:eastAsia="Calibri" w:cs="Calibri"/>
          <w:b w:val="0"/>
          <w:bCs w:val="0"/>
          <w:u w:val="none"/>
        </w:rPr>
        <w:t>This model enables structur</w:t>
      </w:r>
      <w:r w:rsidRPr="7CB1AD7D" w:rsidR="18C43CEE">
        <w:rPr>
          <w:rFonts w:ascii="Calibri" w:hAnsi="Calibri" w:eastAsia="Calibri" w:cs="Calibri"/>
          <w:b w:val="0"/>
          <w:bCs w:val="0"/>
          <w:u w:val="none"/>
        </w:rPr>
        <w:t>ed reflection by not only considering what happened but also evaluating its effectiveness</w:t>
      </w:r>
      <w:r w:rsidRPr="7CB1AD7D" w:rsidR="5B4909FC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7CB1AD7D" w:rsidR="5B4909FC">
        <w:rPr>
          <w:rFonts w:ascii="Calibri" w:hAnsi="Calibri" w:eastAsia="Calibri" w:cs="Calibri"/>
          <w:b w:val="0"/>
          <w:bCs w:val="0"/>
          <w:u w:val="none"/>
        </w:rPr>
        <w:t>in regard to</w:t>
      </w:r>
      <w:r w:rsidRPr="7CB1AD7D" w:rsidR="18C43CEE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7CB1AD7D" w:rsidR="18C43CEE">
        <w:rPr>
          <w:rFonts w:ascii="Calibri" w:hAnsi="Calibri" w:eastAsia="Calibri" w:cs="Calibri"/>
          <w:b w:val="0"/>
          <w:bCs w:val="0"/>
          <w:u w:val="none"/>
        </w:rPr>
        <w:t>identifying</w:t>
      </w:r>
      <w:r w:rsidRPr="7CB1AD7D" w:rsidR="18C43CEE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7CB1AD7D" w:rsidR="0FA3A18C">
        <w:rPr>
          <w:rFonts w:ascii="Calibri" w:hAnsi="Calibri" w:eastAsia="Calibri" w:cs="Calibri"/>
          <w:b w:val="0"/>
          <w:bCs w:val="0"/>
          <w:u w:val="none"/>
        </w:rPr>
        <w:t>areas</w:t>
      </w:r>
      <w:r w:rsidRPr="7CB1AD7D" w:rsidR="18C43CEE">
        <w:rPr>
          <w:rFonts w:ascii="Calibri" w:hAnsi="Calibri" w:eastAsia="Calibri" w:cs="Calibri"/>
          <w:b w:val="0"/>
          <w:bCs w:val="0"/>
          <w:u w:val="none"/>
        </w:rPr>
        <w:t xml:space="preserve"> for improvement</w:t>
      </w:r>
      <w:r w:rsidRPr="7CB1AD7D" w:rsidR="169D7FCB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7CB1AD7D" w:rsidR="12ABACD4">
        <w:rPr>
          <w:rFonts w:ascii="Calibri" w:hAnsi="Calibri" w:eastAsia="Calibri" w:cs="Calibri"/>
          <w:noProof w:val="0"/>
          <w:sz w:val="24"/>
          <w:szCs w:val="24"/>
          <w:lang w:val="en-GB"/>
        </w:rPr>
        <w:t>(</w:t>
      </w:r>
      <w:r w:rsidRPr="7CB1AD7D" w:rsidR="12ABACD4">
        <w:rPr>
          <w:rFonts w:ascii="Calibri" w:hAnsi="Calibri" w:eastAsia="Calibri" w:cs="Calibri"/>
          <w:noProof w:val="0"/>
          <w:sz w:val="24"/>
          <w:szCs w:val="24"/>
          <w:lang w:val="en-GB"/>
        </w:rPr>
        <w:t>Tur</w:t>
      </w:r>
      <w:r w:rsidRPr="7CB1AD7D" w:rsidR="180E997F">
        <w:rPr>
          <w:rFonts w:ascii="Calibri" w:hAnsi="Calibri" w:eastAsia="Calibri" w:cs="Calibri"/>
          <w:noProof w:val="0"/>
          <w:sz w:val="24"/>
          <w:szCs w:val="24"/>
          <w:lang w:val="en-GB"/>
        </w:rPr>
        <w:t>e</w:t>
      </w:r>
      <w:r w:rsidRPr="7CB1AD7D" w:rsidR="12ABACD4">
        <w:rPr>
          <w:rFonts w:ascii="Calibri" w:hAnsi="Calibri" w:eastAsia="Calibri" w:cs="Calibri"/>
          <w:noProof w:val="0"/>
          <w:sz w:val="24"/>
          <w:szCs w:val="24"/>
          <w:lang w:val="en-GB"/>
        </w:rPr>
        <w:t>sky</w:t>
      </w:r>
      <w:r w:rsidRPr="7CB1AD7D" w:rsidR="12ABACD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and Wood, 2010)</w:t>
      </w:r>
      <w:r w:rsidRPr="7CB1AD7D" w:rsidR="169D7FCB">
        <w:rPr>
          <w:rFonts w:ascii="Calibri" w:hAnsi="Calibri" w:eastAsia="Calibri" w:cs="Calibri"/>
          <w:b w:val="0"/>
          <w:bCs w:val="0"/>
          <w:u w:val="none"/>
        </w:rPr>
        <w:t xml:space="preserve">. The </w:t>
      </w:r>
      <w:r w:rsidRPr="7CB1AD7D" w:rsidR="438CE621">
        <w:rPr>
          <w:rFonts w:ascii="Calibri" w:hAnsi="Calibri" w:eastAsia="Calibri" w:cs="Calibri"/>
          <w:b w:val="0"/>
          <w:bCs w:val="0"/>
          <w:u w:val="none"/>
        </w:rPr>
        <w:t>Kolb's</w:t>
      </w:r>
      <w:r w:rsidRPr="7CB1AD7D" w:rsidR="169D7FCB">
        <w:rPr>
          <w:rFonts w:ascii="Calibri" w:hAnsi="Calibri" w:eastAsia="Calibri" w:cs="Calibri"/>
          <w:b w:val="0"/>
          <w:bCs w:val="0"/>
          <w:u w:val="none"/>
        </w:rPr>
        <w:t xml:space="preserve"> reflection model allows a deeper understanding of how theory can be applied in practice and where gaps </w:t>
      </w:r>
      <w:r w:rsidRPr="7CB1AD7D" w:rsidR="547486AC">
        <w:rPr>
          <w:rFonts w:ascii="Calibri" w:hAnsi="Calibri" w:eastAsia="Calibri" w:cs="Calibri"/>
          <w:b w:val="0"/>
          <w:bCs w:val="0"/>
          <w:u w:val="none"/>
        </w:rPr>
        <w:t xml:space="preserve">in </w:t>
      </w:r>
      <w:r w:rsidRPr="7CB1AD7D" w:rsidR="547486AC">
        <w:rPr>
          <w:rFonts w:ascii="Calibri" w:hAnsi="Calibri" w:eastAsia="Calibri" w:cs="Calibri"/>
          <w:b w:val="0"/>
          <w:bCs w:val="0"/>
          <w:u w:val="none"/>
        </w:rPr>
        <w:t>performance exist</w:t>
      </w:r>
      <w:r w:rsidRPr="7CB1AD7D" w:rsidR="1F7A44CA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7CB1AD7D" w:rsidR="269F41C4">
        <w:rPr>
          <w:rFonts w:ascii="Calibri" w:hAnsi="Calibri" w:eastAsia="Calibri" w:cs="Calibri"/>
          <w:noProof w:val="0"/>
          <w:sz w:val="24"/>
          <w:szCs w:val="24"/>
          <w:lang w:val="en-GB"/>
        </w:rPr>
        <w:t>(Tiwari, 2025)</w:t>
      </w:r>
      <w:r w:rsidRPr="7CB1AD7D" w:rsidR="547486AC">
        <w:rPr>
          <w:rFonts w:ascii="Calibri" w:hAnsi="Calibri" w:eastAsia="Calibri" w:cs="Calibri"/>
          <w:b w:val="0"/>
          <w:bCs w:val="0"/>
          <w:u w:val="none"/>
        </w:rPr>
        <w:t>.</w:t>
      </w:r>
    </w:p>
    <w:p w:rsidR="771DA99D" w:rsidP="5402628D" w:rsidRDefault="771DA99D" w14:paraId="51FEA05C" w14:textId="28A6B9B6">
      <w:pPr>
        <w:pStyle w:val="Normal"/>
        <w:spacing w:line="360" w:lineRule="auto"/>
        <w:jc w:val="both"/>
        <w:rPr>
          <w:rFonts w:ascii="Calibri" w:hAnsi="Calibri" w:eastAsia="Calibri" w:cs="Calibri"/>
          <w:b w:val="0"/>
          <w:bCs w:val="0"/>
          <w:u w:val="none"/>
        </w:rPr>
      </w:pPr>
      <w:r w:rsidRPr="7CB1AD7D" w:rsidR="0098CABA">
        <w:rPr>
          <w:rFonts w:ascii="Calibri" w:hAnsi="Calibri" w:eastAsia="Calibri" w:cs="Calibri"/>
          <w:b w:val="0"/>
          <w:bCs w:val="0"/>
          <w:u w:val="none"/>
        </w:rPr>
        <w:t xml:space="preserve">This process is particularly </w:t>
      </w:r>
      <w:r w:rsidRPr="7CB1AD7D" w:rsidR="3B943AB1">
        <w:rPr>
          <w:rFonts w:ascii="Calibri" w:hAnsi="Calibri" w:eastAsia="Calibri" w:cs="Calibri"/>
          <w:b w:val="0"/>
          <w:bCs w:val="0"/>
          <w:u w:val="none"/>
        </w:rPr>
        <w:t xml:space="preserve">important </w:t>
      </w:r>
      <w:r w:rsidRPr="7CB1AD7D" w:rsidR="71175C56">
        <w:rPr>
          <w:rFonts w:ascii="Calibri" w:hAnsi="Calibri" w:eastAsia="Calibri" w:cs="Calibri"/>
          <w:b w:val="0"/>
          <w:bCs w:val="0"/>
          <w:u w:val="none"/>
        </w:rPr>
        <w:t>in regard to</w:t>
      </w:r>
      <w:r w:rsidRPr="7CB1AD7D" w:rsidR="3B943AB1">
        <w:rPr>
          <w:rFonts w:ascii="Calibri" w:hAnsi="Calibri" w:eastAsia="Calibri" w:cs="Calibri"/>
          <w:b w:val="0"/>
          <w:bCs w:val="0"/>
          <w:u w:val="none"/>
        </w:rPr>
        <w:t xml:space="preserve"> my future aspiration</w:t>
      </w:r>
      <w:r w:rsidRPr="7CB1AD7D" w:rsidR="4C0330FF">
        <w:rPr>
          <w:rFonts w:ascii="Calibri" w:hAnsi="Calibri" w:eastAsia="Calibri" w:cs="Calibri"/>
          <w:b w:val="0"/>
          <w:bCs w:val="0"/>
          <w:u w:val="none"/>
        </w:rPr>
        <w:t xml:space="preserve"> of opening my own bakery. Although, </w:t>
      </w:r>
      <w:r w:rsidRPr="7CB1AD7D" w:rsidR="494FC4BE">
        <w:rPr>
          <w:rFonts w:ascii="Calibri" w:hAnsi="Calibri" w:eastAsia="Calibri" w:cs="Calibri"/>
          <w:b w:val="0"/>
          <w:bCs w:val="0"/>
          <w:u w:val="none"/>
        </w:rPr>
        <w:t>I'm</w:t>
      </w:r>
      <w:r w:rsidRPr="7CB1AD7D" w:rsidR="4C0330FF">
        <w:rPr>
          <w:rFonts w:ascii="Calibri" w:hAnsi="Calibri" w:eastAsia="Calibri" w:cs="Calibri"/>
          <w:b w:val="0"/>
          <w:bCs w:val="0"/>
          <w:u w:val="none"/>
        </w:rPr>
        <w:t xml:space="preserve"> aware technical skills are important</w:t>
      </w:r>
      <w:r w:rsidRPr="7CB1AD7D" w:rsidR="4D8D8F28">
        <w:rPr>
          <w:rFonts w:ascii="Calibri" w:hAnsi="Calibri" w:eastAsia="Calibri" w:cs="Calibri"/>
          <w:b w:val="0"/>
          <w:bCs w:val="0"/>
          <w:u w:val="none"/>
        </w:rPr>
        <w:t xml:space="preserve">, these experiences </w:t>
      </w:r>
      <w:r w:rsidRPr="7CB1AD7D" w:rsidR="1A654553">
        <w:rPr>
          <w:rFonts w:ascii="Calibri" w:hAnsi="Calibri" w:eastAsia="Calibri" w:cs="Calibri"/>
          <w:b w:val="0"/>
          <w:bCs w:val="0"/>
          <w:u w:val="none"/>
        </w:rPr>
        <w:t xml:space="preserve">have </w:t>
      </w:r>
      <w:r w:rsidRPr="7CB1AD7D" w:rsidR="1A654553">
        <w:rPr>
          <w:rFonts w:ascii="Calibri" w:hAnsi="Calibri" w:eastAsia="Calibri" w:cs="Calibri"/>
          <w:b w:val="0"/>
          <w:bCs w:val="0"/>
          <w:u w:val="none"/>
        </w:rPr>
        <w:t>demonstrated</w:t>
      </w:r>
      <w:r w:rsidRPr="7CB1AD7D" w:rsidR="1A654553">
        <w:rPr>
          <w:rFonts w:ascii="Calibri" w:hAnsi="Calibri" w:eastAsia="Calibri" w:cs="Calibri"/>
          <w:b w:val="0"/>
          <w:bCs w:val="0"/>
          <w:u w:val="none"/>
        </w:rPr>
        <w:t xml:space="preserve"> that success within the hospitality industry is heavily dependent on customer awareness, consistency, as well as the ability to adapt to an </w:t>
      </w:r>
      <w:r w:rsidRPr="7CB1AD7D" w:rsidR="6C4B80C7">
        <w:rPr>
          <w:rFonts w:ascii="Calibri" w:hAnsi="Calibri" w:eastAsia="Calibri" w:cs="Calibri"/>
          <w:b w:val="0"/>
          <w:bCs w:val="0"/>
          <w:u w:val="none"/>
        </w:rPr>
        <w:t>individual's</w:t>
      </w:r>
      <w:r w:rsidRPr="7CB1AD7D" w:rsidR="1A654553">
        <w:rPr>
          <w:rFonts w:ascii="Calibri" w:hAnsi="Calibri" w:eastAsia="Calibri" w:cs="Calibri"/>
          <w:b w:val="0"/>
          <w:bCs w:val="0"/>
          <w:u w:val="none"/>
        </w:rPr>
        <w:t xml:space="preserve"> nee</w:t>
      </w:r>
      <w:r w:rsidRPr="7CB1AD7D" w:rsidR="4DE6D389">
        <w:rPr>
          <w:rFonts w:ascii="Calibri" w:hAnsi="Calibri" w:eastAsia="Calibri" w:cs="Calibri"/>
          <w:b w:val="0"/>
          <w:bCs w:val="0"/>
          <w:u w:val="none"/>
        </w:rPr>
        <w:t>d</w:t>
      </w:r>
      <w:r w:rsidRPr="7CB1AD7D" w:rsidR="4DE6D389">
        <w:rPr>
          <w:rFonts w:ascii="Calibri" w:hAnsi="Calibri" w:eastAsia="Calibri" w:cs="Calibri"/>
          <w:b w:val="0"/>
          <w:bCs w:val="0"/>
          <w:u w:val="none"/>
        </w:rPr>
        <w:t>s</w:t>
      </w:r>
      <w:r w:rsidRPr="7CB1AD7D" w:rsidR="29CE9448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7CB1AD7D" w:rsidR="30A31E60">
        <w:rPr>
          <w:rFonts w:ascii="Calibri" w:hAnsi="Calibri" w:eastAsia="Calibri" w:cs="Calibri"/>
          <w:noProof w:val="0"/>
          <w:sz w:val="24"/>
          <w:szCs w:val="24"/>
          <w:lang w:val="en-GB"/>
        </w:rPr>
        <w:t>(Singh, 2021)</w:t>
      </w:r>
      <w:r w:rsidRPr="7CB1AD7D" w:rsidR="4DE6D389">
        <w:rPr>
          <w:rFonts w:ascii="Calibri" w:hAnsi="Calibri" w:eastAsia="Calibri" w:cs="Calibri"/>
          <w:b w:val="0"/>
          <w:bCs w:val="0"/>
          <w:u w:val="none"/>
        </w:rPr>
        <w:t>. To</w:t>
      </w:r>
      <w:r w:rsidRPr="7CB1AD7D" w:rsidR="4DE6D389">
        <w:rPr>
          <w:rFonts w:ascii="Calibri" w:hAnsi="Calibri" w:eastAsia="Calibri" w:cs="Calibri"/>
          <w:b w:val="0"/>
          <w:bCs w:val="0"/>
          <w:u w:val="none"/>
        </w:rPr>
        <w:t xml:space="preserve"> conclude, this portfolio aims to </w:t>
      </w:r>
      <w:r w:rsidRPr="7CB1AD7D" w:rsidR="4DE6D389">
        <w:rPr>
          <w:rFonts w:ascii="Calibri" w:hAnsi="Calibri" w:eastAsia="Calibri" w:cs="Calibri"/>
          <w:b w:val="0"/>
          <w:bCs w:val="0"/>
          <w:u w:val="none"/>
        </w:rPr>
        <w:t>demonstrate</w:t>
      </w:r>
      <w:r w:rsidRPr="7CB1AD7D" w:rsidR="4DE6D389">
        <w:rPr>
          <w:rFonts w:ascii="Calibri" w:hAnsi="Calibri" w:eastAsia="Calibri" w:cs="Calibri"/>
          <w:b w:val="0"/>
          <w:bCs w:val="0"/>
          <w:u w:val="none"/>
        </w:rPr>
        <w:t xml:space="preserve"> not only my development but also my aw</w:t>
      </w:r>
      <w:r w:rsidRPr="7CB1AD7D" w:rsidR="69012B80">
        <w:rPr>
          <w:rFonts w:ascii="Calibri" w:hAnsi="Calibri" w:eastAsia="Calibri" w:cs="Calibri"/>
          <w:b w:val="0"/>
          <w:bCs w:val="0"/>
          <w:u w:val="none"/>
        </w:rPr>
        <w:t>areness of the areas that require further improvement, to meet professional standards.</w:t>
      </w:r>
    </w:p>
    <w:p w:rsidR="5402628D" w:rsidP="5402628D" w:rsidRDefault="5402628D" w14:paraId="21074207" w14:textId="6DF47D82">
      <w:pPr>
        <w:pStyle w:val="Normal"/>
        <w:spacing w:line="360" w:lineRule="auto"/>
        <w:jc w:val="center"/>
      </w:pPr>
      <w:r>
        <w:br/>
      </w:r>
    </w:p>
    <w:p xmlns:wp14="http://schemas.microsoft.com/office/word/2010/wordml" w:rsidP="0A6E3F5C" wp14:paraId="627E1F93" wp14:textId="53B51BE4">
      <w:pPr>
        <w:pStyle w:val="Normal"/>
        <w:spacing w:line="360" w:lineRule="auto"/>
        <w:jc w:val="center"/>
        <w:rPr>
          <w:rFonts w:ascii="Calibri" w:hAnsi="Calibri" w:eastAsia="Calibri" w:cs="Calibri"/>
          <w:b w:val="1"/>
          <w:bCs w:val="1"/>
          <w:u w:val="single"/>
        </w:rPr>
      </w:pPr>
    </w:p>
    <w:p xmlns:wp14="http://schemas.microsoft.com/office/word/2010/wordml" w:rsidP="0A6E3F5C" wp14:paraId="1FF3BF54" wp14:textId="66466C91">
      <w:pPr>
        <w:pStyle w:val="Normal"/>
        <w:spacing w:line="360" w:lineRule="auto"/>
        <w:jc w:val="center"/>
        <w:rPr>
          <w:rFonts w:ascii="Calibri" w:hAnsi="Calibri" w:eastAsia="Calibri" w:cs="Calibri"/>
          <w:b w:val="1"/>
          <w:bCs w:val="1"/>
          <w:u w:val="single"/>
        </w:rPr>
      </w:pPr>
    </w:p>
    <w:p xmlns:wp14="http://schemas.microsoft.com/office/word/2010/wordml" w:rsidP="0A6E3F5C" wp14:paraId="56C5A6B1" wp14:textId="7CD34A01">
      <w:pPr>
        <w:pStyle w:val="Normal"/>
        <w:spacing w:line="360" w:lineRule="auto"/>
        <w:jc w:val="center"/>
        <w:rPr>
          <w:rFonts w:ascii="Calibri" w:hAnsi="Calibri" w:eastAsia="Calibri" w:cs="Calibri"/>
          <w:b w:val="1"/>
          <w:bCs w:val="1"/>
          <w:u w:val="single"/>
        </w:rPr>
      </w:pPr>
    </w:p>
    <w:p xmlns:wp14="http://schemas.microsoft.com/office/word/2010/wordml" w:rsidP="0A6E3F5C" wp14:paraId="32AECF6E" wp14:textId="29AE13AF">
      <w:pPr>
        <w:pStyle w:val="Normal"/>
        <w:spacing w:line="360" w:lineRule="auto"/>
        <w:jc w:val="center"/>
        <w:rPr>
          <w:rFonts w:ascii="Calibri" w:hAnsi="Calibri" w:eastAsia="Calibri" w:cs="Calibri"/>
          <w:b w:val="1"/>
          <w:bCs w:val="1"/>
          <w:u w:val="single"/>
        </w:rPr>
      </w:pPr>
    </w:p>
    <w:p xmlns:wp14="http://schemas.microsoft.com/office/word/2010/wordml" w:rsidP="5402628D" wp14:paraId="2C078E63" wp14:textId="4E43A41F">
      <w:pPr>
        <w:pStyle w:val="Normal"/>
        <w:spacing w:line="360" w:lineRule="auto"/>
        <w:jc w:val="center"/>
        <w:rPr>
          <w:rFonts w:ascii="Calibri" w:hAnsi="Calibri" w:eastAsia="Calibri" w:cs="Calibri"/>
          <w:b w:val="1"/>
          <w:bCs w:val="1"/>
          <w:u w:val="single"/>
        </w:rPr>
      </w:pPr>
      <w:r w:rsidRPr="7CB1AD7D" w:rsidR="384F1986">
        <w:rPr>
          <w:rFonts w:ascii="Calibri" w:hAnsi="Calibri" w:eastAsia="Calibri" w:cs="Calibri"/>
          <w:b w:val="1"/>
          <w:bCs w:val="1"/>
          <w:u w:val="single"/>
        </w:rPr>
        <w:t>First impressions</w:t>
      </w:r>
      <w:r w:rsidRPr="7CB1AD7D" w:rsidR="384F1986">
        <w:rPr>
          <w:rFonts w:ascii="Calibri" w:hAnsi="Calibri" w:eastAsia="Calibri" w:cs="Calibri"/>
          <w:b w:val="1"/>
          <w:bCs w:val="1"/>
          <w:u w:val="single"/>
        </w:rPr>
        <w:t xml:space="preserve"> </w:t>
      </w:r>
    </w:p>
    <w:p w:rsidR="0D136D28" w:rsidP="5200C386" w:rsidRDefault="0D136D28" w14:paraId="49B54A9B" w14:textId="0917F3E7">
      <w:pPr>
        <w:pStyle w:val="Normal"/>
        <w:spacing w:line="360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7CB1AD7D" w:rsidR="5E1E2D31">
        <w:rPr>
          <w:rFonts w:ascii="Calibri" w:hAnsi="Calibri" w:eastAsia="Calibri" w:cs="Calibri"/>
          <w:sz w:val="24"/>
          <w:szCs w:val="24"/>
        </w:rPr>
        <w:t xml:space="preserve">According to the research </w:t>
      </w:r>
      <w:r w:rsidRPr="7CB1AD7D" w:rsidR="347346F0">
        <w:rPr>
          <w:rFonts w:ascii="Calibri" w:hAnsi="Calibri" w:eastAsia="Calibri" w:cs="Calibri"/>
          <w:noProof w:val="0"/>
          <w:sz w:val="24"/>
          <w:szCs w:val="24"/>
          <w:lang w:val="en-GB"/>
        </w:rPr>
        <w:t>(Stephanie (Stifel) Coughlan, 2024)</w:t>
      </w:r>
      <w:r w:rsidRPr="7CB1AD7D" w:rsidR="2195A8AE">
        <w:rPr>
          <w:rFonts w:ascii="Calibri" w:hAnsi="Calibri" w:eastAsia="Calibri" w:cs="Calibri"/>
          <w:sz w:val="24"/>
          <w:szCs w:val="24"/>
        </w:rPr>
        <w:t xml:space="preserve"> </w:t>
      </w:r>
      <w:r w:rsidRPr="7CB1AD7D" w:rsidR="2195A8AE">
        <w:rPr>
          <w:rFonts w:ascii="Calibri" w:hAnsi="Calibri" w:eastAsia="Calibri" w:cs="Calibri"/>
          <w:sz w:val="24"/>
          <w:szCs w:val="24"/>
        </w:rPr>
        <w:t>determines</w:t>
      </w:r>
      <w:r w:rsidRPr="7CB1AD7D" w:rsidR="2195A8AE">
        <w:rPr>
          <w:rFonts w:ascii="Calibri" w:hAnsi="Calibri" w:eastAsia="Calibri" w:cs="Calibri"/>
          <w:sz w:val="24"/>
          <w:szCs w:val="24"/>
        </w:rPr>
        <w:t xml:space="preserve"> that first impressions </w:t>
      </w:r>
      <w:r w:rsidRPr="7CB1AD7D" w:rsidR="77FEE871">
        <w:rPr>
          <w:rFonts w:ascii="Calibri" w:hAnsi="Calibri" w:eastAsia="Calibri" w:cs="Calibri"/>
          <w:sz w:val="24"/>
          <w:szCs w:val="24"/>
        </w:rPr>
        <w:t xml:space="preserve">are a fundamental aspect of a customer’s overall experience, particularly within a hospitality setting where </w:t>
      </w:r>
      <w:r w:rsidRPr="7CB1AD7D" w:rsidR="49BDCB8D">
        <w:rPr>
          <w:rFonts w:ascii="Calibri" w:hAnsi="Calibri" w:eastAsia="Calibri" w:cs="Calibri"/>
          <w:sz w:val="24"/>
          <w:szCs w:val="24"/>
        </w:rPr>
        <w:t xml:space="preserve">interactions are immediate and </w:t>
      </w:r>
      <w:r w:rsidRPr="7CB1AD7D" w:rsidR="54F2EA85">
        <w:rPr>
          <w:rFonts w:ascii="Calibri" w:hAnsi="Calibri" w:eastAsia="Calibri" w:cs="Calibri"/>
          <w:sz w:val="24"/>
          <w:szCs w:val="24"/>
        </w:rPr>
        <w:t xml:space="preserve">can significantly influence </w:t>
      </w:r>
      <w:r w:rsidRPr="7CB1AD7D" w:rsidR="54F2EA85">
        <w:rPr>
          <w:rFonts w:ascii="Calibri" w:hAnsi="Calibri" w:eastAsia="Calibri" w:cs="Calibri"/>
          <w:sz w:val="24"/>
          <w:szCs w:val="24"/>
        </w:rPr>
        <w:t>perception</w:t>
      </w:r>
      <w:r w:rsidRPr="7CB1AD7D" w:rsidR="04549F70">
        <w:rPr>
          <w:rFonts w:ascii="Calibri" w:hAnsi="Calibri" w:eastAsia="Calibri" w:cs="Calibri"/>
          <w:sz w:val="24"/>
          <w:szCs w:val="24"/>
        </w:rPr>
        <w:t xml:space="preserve"> (</w:t>
      </w:r>
      <w:r w:rsidRPr="7CB1AD7D" w:rsidR="04549F70">
        <w:rPr>
          <w:rFonts w:ascii="Calibri" w:hAnsi="Calibri" w:eastAsia="Calibri" w:cs="Calibri"/>
          <w:sz w:val="24"/>
          <w:szCs w:val="24"/>
        </w:rPr>
        <w:t>Anderson ,</w:t>
      </w:r>
      <w:r w:rsidRPr="7CB1AD7D" w:rsidR="04549F70">
        <w:rPr>
          <w:rFonts w:ascii="Calibri" w:hAnsi="Calibri" w:eastAsia="Calibri" w:cs="Calibri"/>
          <w:sz w:val="24"/>
          <w:szCs w:val="24"/>
        </w:rPr>
        <w:t xml:space="preserve"> 2025)</w:t>
      </w:r>
      <w:r w:rsidRPr="7CB1AD7D" w:rsidR="54F2EA85">
        <w:rPr>
          <w:rFonts w:ascii="Calibri" w:hAnsi="Calibri" w:eastAsia="Calibri" w:cs="Calibri"/>
          <w:sz w:val="24"/>
          <w:szCs w:val="24"/>
        </w:rPr>
        <w:t xml:space="preserve">. During my time in placement, my </w:t>
      </w:r>
      <w:r w:rsidRPr="7CB1AD7D" w:rsidR="5DEF7ABA">
        <w:rPr>
          <w:rFonts w:ascii="Calibri" w:hAnsi="Calibri" w:eastAsia="Calibri" w:cs="Calibri"/>
          <w:sz w:val="24"/>
          <w:szCs w:val="24"/>
        </w:rPr>
        <w:t>practical</w:t>
      </w:r>
      <w:r w:rsidRPr="7CB1AD7D" w:rsidR="3780959B">
        <w:rPr>
          <w:rFonts w:ascii="Calibri" w:hAnsi="Calibri" w:eastAsia="Calibri" w:cs="Calibri"/>
          <w:sz w:val="24"/>
          <w:szCs w:val="24"/>
        </w:rPr>
        <w:t xml:space="preserve"> experiences </w:t>
      </w:r>
      <w:r w:rsidRPr="7CB1AD7D" w:rsidR="38B1B66C">
        <w:rPr>
          <w:rFonts w:ascii="Calibri" w:hAnsi="Calibri" w:eastAsia="Calibri" w:cs="Calibri"/>
          <w:sz w:val="24"/>
          <w:szCs w:val="24"/>
        </w:rPr>
        <w:t>involved greeting customers upon arrival, which initially I perceived</w:t>
      </w:r>
      <w:r w:rsidRPr="7CB1AD7D" w:rsidR="2E13047B">
        <w:rPr>
          <w:rFonts w:ascii="Calibri" w:hAnsi="Calibri" w:eastAsia="Calibri" w:cs="Calibri"/>
          <w:sz w:val="24"/>
          <w:szCs w:val="24"/>
        </w:rPr>
        <w:t xml:space="preserve"> as a routine and</w:t>
      </w:r>
      <w:r w:rsidRPr="7CB1AD7D" w:rsidR="3CCC80EF">
        <w:rPr>
          <w:rFonts w:ascii="Calibri" w:hAnsi="Calibri" w:eastAsia="Calibri" w:cs="Calibri"/>
          <w:sz w:val="24"/>
          <w:szCs w:val="24"/>
        </w:rPr>
        <w:t xml:space="preserve"> a</w:t>
      </w:r>
      <w:r w:rsidRPr="7CB1AD7D" w:rsidR="2E13047B">
        <w:rPr>
          <w:rFonts w:ascii="Calibri" w:hAnsi="Calibri" w:eastAsia="Calibri" w:cs="Calibri"/>
          <w:sz w:val="24"/>
          <w:szCs w:val="24"/>
        </w:rPr>
        <w:t xml:space="preserve"> </w:t>
      </w:r>
      <w:r w:rsidRPr="7CB1AD7D" w:rsidR="2E13047B">
        <w:rPr>
          <w:rFonts w:ascii="Calibri" w:hAnsi="Calibri" w:eastAsia="Calibri" w:cs="Calibri"/>
          <w:sz w:val="24"/>
          <w:szCs w:val="24"/>
        </w:rPr>
        <w:t>relatively low</w:t>
      </w:r>
      <w:r w:rsidRPr="7CB1AD7D" w:rsidR="2E13047B">
        <w:rPr>
          <w:rFonts w:ascii="Calibri" w:hAnsi="Calibri" w:eastAsia="Calibri" w:cs="Calibri"/>
          <w:sz w:val="24"/>
          <w:szCs w:val="24"/>
        </w:rPr>
        <w:t xml:space="preserve"> skilled task</w:t>
      </w:r>
      <w:r w:rsidRPr="7CB1AD7D" w:rsidR="2E13047B">
        <w:rPr>
          <w:rFonts w:ascii="Calibri" w:hAnsi="Calibri" w:eastAsia="Calibri" w:cs="Calibri"/>
          <w:sz w:val="24"/>
          <w:szCs w:val="24"/>
        </w:rPr>
        <w:t>.</w:t>
      </w:r>
      <w:r w:rsidRPr="7CB1AD7D" w:rsidR="1506D2B6">
        <w:rPr>
          <w:rFonts w:ascii="Calibri" w:hAnsi="Calibri" w:eastAsia="Calibri" w:cs="Calibri"/>
          <w:sz w:val="24"/>
          <w:szCs w:val="24"/>
        </w:rPr>
        <w:t xml:space="preserve"> However, through repeated interactions, </w:t>
      </w:r>
      <w:r w:rsidRPr="7CB1AD7D" w:rsidR="69B14C43">
        <w:rPr>
          <w:rFonts w:ascii="Calibri" w:hAnsi="Calibri" w:eastAsia="Calibri" w:cs="Calibri"/>
          <w:sz w:val="24"/>
          <w:szCs w:val="24"/>
        </w:rPr>
        <w:t xml:space="preserve">I </w:t>
      </w:r>
      <w:r w:rsidRPr="7CB1AD7D" w:rsidR="1506D2B6">
        <w:rPr>
          <w:rFonts w:ascii="Calibri" w:hAnsi="Calibri" w:eastAsia="Calibri" w:cs="Calibri"/>
          <w:sz w:val="24"/>
          <w:szCs w:val="24"/>
        </w:rPr>
        <w:t xml:space="preserve">began to recognise that this </w:t>
      </w:r>
      <w:r w:rsidRPr="7CB1AD7D" w:rsidR="1506D2B6">
        <w:rPr>
          <w:rFonts w:ascii="Calibri" w:hAnsi="Calibri" w:eastAsia="Calibri" w:cs="Calibri"/>
          <w:sz w:val="24"/>
          <w:szCs w:val="24"/>
        </w:rPr>
        <w:t>initial</w:t>
      </w:r>
      <w:r w:rsidRPr="7CB1AD7D" w:rsidR="1506D2B6">
        <w:rPr>
          <w:rFonts w:ascii="Calibri" w:hAnsi="Calibri" w:eastAsia="Calibri" w:cs="Calibri"/>
          <w:sz w:val="24"/>
          <w:szCs w:val="24"/>
        </w:rPr>
        <w:t xml:space="preserve"> contact </w:t>
      </w:r>
      <w:r w:rsidRPr="7CB1AD7D" w:rsidR="2DA543B3">
        <w:rPr>
          <w:rFonts w:ascii="Calibri" w:hAnsi="Calibri" w:eastAsia="Calibri" w:cs="Calibri"/>
          <w:sz w:val="24"/>
          <w:szCs w:val="24"/>
        </w:rPr>
        <w:t>plays a critical role in shaping the customer's overall experience</w:t>
      </w:r>
      <w:r w:rsidRPr="7CB1AD7D" w:rsidR="669B67EE">
        <w:rPr>
          <w:rFonts w:ascii="Calibri" w:hAnsi="Calibri" w:eastAsia="Calibri" w:cs="Calibri"/>
          <w:sz w:val="24"/>
          <w:szCs w:val="24"/>
        </w:rPr>
        <w:t xml:space="preserve"> (</w:t>
      </w:r>
      <w:r w:rsidRPr="7CB1AD7D" w:rsidR="669B67EE">
        <w:rPr>
          <w:rFonts w:ascii="Calibri" w:hAnsi="Calibri" w:eastAsia="Calibri" w:cs="Calibri"/>
          <w:sz w:val="24"/>
          <w:szCs w:val="24"/>
        </w:rPr>
        <w:t>Kandampully</w:t>
      </w:r>
      <w:r w:rsidRPr="7CB1AD7D" w:rsidR="669B67EE">
        <w:rPr>
          <w:rFonts w:ascii="Calibri" w:hAnsi="Calibri" w:eastAsia="Calibri" w:cs="Calibri"/>
          <w:sz w:val="24"/>
          <w:szCs w:val="24"/>
        </w:rPr>
        <w:t>, Zhang and Jaakkola, 2017)</w:t>
      </w:r>
      <w:r w:rsidRPr="7CB1AD7D" w:rsidR="21455569">
        <w:rPr>
          <w:rFonts w:ascii="Calibri" w:hAnsi="Calibri" w:eastAsia="Calibri" w:cs="Calibri"/>
          <w:sz w:val="24"/>
          <w:szCs w:val="24"/>
        </w:rPr>
        <w:t>.</w:t>
      </w:r>
      <w:r w:rsidRPr="7CB1AD7D" w:rsidR="21455569">
        <w:rPr>
          <w:rFonts w:ascii="Calibri" w:hAnsi="Calibri" w:eastAsia="Calibri" w:cs="Calibri"/>
          <w:sz w:val="24"/>
          <w:szCs w:val="24"/>
        </w:rPr>
        <w:t xml:space="preserve"> </w:t>
      </w:r>
    </w:p>
    <w:p w:rsidR="0B827D3C" w:rsidP="5200C386" w:rsidRDefault="0B827D3C" w14:paraId="55D73AAE" w14:textId="7F1DEBC5">
      <w:pPr>
        <w:pStyle w:val="Normal"/>
        <w:spacing w:line="360" w:lineRule="auto"/>
        <w:rPr>
          <w:rFonts w:ascii="Calibri" w:hAnsi="Calibri" w:eastAsia="Calibri" w:cs="Calibri"/>
          <w:sz w:val="24"/>
          <w:szCs w:val="24"/>
        </w:rPr>
      </w:pPr>
      <w:r w:rsidRPr="7CB1AD7D" w:rsidR="21455569">
        <w:rPr>
          <w:rFonts w:ascii="Calibri" w:hAnsi="Calibri" w:eastAsia="Calibri" w:cs="Calibri"/>
          <w:sz w:val="24"/>
          <w:szCs w:val="24"/>
        </w:rPr>
        <w:t xml:space="preserve">To reflect, I </w:t>
      </w:r>
      <w:r w:rsidRPr="7CB1AD7D" w:rsidR="21455569">
        <w:rPr>
          <w:rFonts w:ascii="Calibri" w:hAnsi="Calibri" w:eastAsia="Calibri" w:cs="Calibri"/>
          <w:sz w:val="24"/>
          <w:szCs w:val="24"/>
        </w:rPr>
        <w:t>observed</w:t>
      </w:r>
      <w:r w:rsidRPr="7CB1AD7D" w:rsidR="21455569">
        <w:rPr>
          <w:rFonts w:ascii="Calibri" w:hAnsi="Calibri" w:eastAsia="Calibri" w:cs="Calibri"/>
          <w:sz w:val="24"/>
          <w:szCs w:val="24"/>
        </w:rPr>
        <w:t xml:space="preserve"> that when customers were greeted promptly with </w:t>
      </w:r>
      <w:r w:rsidRPr="7CB1AD7D" w:rsidR="1D8AA977">
        <w:rPr>
          <w:rFonts w:ascii="Calibri" w:hAnsi="Calibri" w:eastAsia="Calibri" w:cs="Calibri"/>
          <w:sz w:val="24"/>
          <w:szCs w:val="24"/>
        </w:rPr>
        <w:t xml:space="preserve">direct </w:t>
      </w:r>
      <w:r w:rsidRPr="7CB1AD7D" w:rsidR="21455569">
        <w:rPr>
          <w:rFonts w:ascii="Calibri" w:hAnsi="Calibri" w:eastAsia="Calibri" w:cs="Calibri"/>
          <w:sz w:val="24"/>
          <w:szCs w:val="24"/>
        </w:rPr>
        <w:t>eye contact and a</w:t>
      </w:r>
      <w:r w:rsidRPr="7CB1AD7D" w:rsidR="66B06054">
        <w:rPr>
          <w:rFonts w:ascii="Calibri" w:hAnsi="Calibri" w:eastAsia="Calibri" w:cs="Calibri"/>
          <w:sz w:val="24"/>
          <w:szCs w:val="24"/>
        </w:rPr>
        <w:t xml:space="preserve"> warm, positive</w:t>
      </w:r>
      <w:r w:rsidRPr="7CB1AD7D" w:rsidR="21455569">
        <w:rPr>
          <w:rFonts w:ascii="Calibri" w:hAnsi="Calibri" w:eastAsia="Calibri" w:cs="Calibri"/>
          <w:sz w:val="24"/>
          <w:szCs w:val="24"/>
        </w:rPr>
        <w:t xml:space="preserve"> </w:t>
      </w:r>
      <w:r w:rsidRPr="7CB1AD7D" w:rsidR="1C22DDF4">
        <w:rPr>
          <w:rFonts w:ascii="Calibri" w:hAnsi="Calibri" w:eastAsia="Calibri" w:cs="Calibri"/>
          <w:sz w:val="24"/>
          <w:szCs w:val="24"/>
        </w:rPr>
        <w:t>tone,</w:t>
      </w:r>
      <w:r w:rsidRPr="7CB1AD7D" w:rsidR="21455569">
        <w:rPr>
          <w:rFonts w:ascii="Calibri" w:hAnsi="Calibri" w:eastAsia="Calibri" w:cs="Calibri"/>
          <w:sz w:val="24"/>
          <w:szCs w:val="24"/>
        </w:rPr>
        <w:t xml:space="preserve"> </w:t>
      </w:r>
      <w:r w:rsidRPr="7CB1AD7D" w:rsidR="31E88BD4">
        <w:rPr>
          <w:rFonts w:ascii="Calibri" w:hAnsi="Calibri" w:eastAsia="Calibri" w:cs="Calibri"/>
          <w:sz w:val="24"/>
          <w:szCs w:val="24"/>
        </w:rPr>
        <w:t xml:space="preserve">customers </w:t>
      </w:r>
      <w:r w:rsidRPr="7CB1AD7D" w:rsidR="31E88BD4">
        <w:rPr>
          <w:rFonts w:ascii="Calibri" w:hAnsi="Calibri" w:eastAsia="Calibri" w:cs="Calibri"/>
          <w:sz w:val="24"/>
          <w:szCs w:val="24"/>
        </w:rPr>
        <w:t>appeared to be</w:t>
      </w:r>
      <w:r w:rsidRPr="7CB1AD7D" w:rsidR="31E88BD4">
        <w:rPr>
          <w:rFonts w:ascii="Calibri" w:hAnsi="Calibri" w:eastAsia="Calibri" w:cs="Calibri"/>
          <w:sz w:val="24"/>
          <w:szCs w:val="24"/>
        </w:rPr>
        <w:t xml:space="preserve"> more relaxed, engaged, as well as receptive to interact</w:t>
      </w:r>
      <w:r w:rsidRPr="7CB1AD7D" w:rsidR="0129D362">
        <w:rPr>
          <w:rFonts w:ascii="Calibri" w:hAnsi="Calibri" w:eastAsia="Calibri" w:cs="Calibri"/>
          <w:sz w:val="24"/>
          <w:szCs w:val="24"/>
        </w:rPr>
        <w:t>ion</w:t>
      </w:r>
      <w:r w:rsidRPr="7CB1AD7D" w:rsidR="0DFC2A3C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7CB1AD7D" w:rsidR="03484C72">
        <w:rPr>
          <w:rFonts w:ascii="Calibri" w:hAnsi="Calibri" w:eastAsia="Calibri" w:cs="Calibri"/>
          <w:noProof w:val="0"/>
          <w:sz w:val="24"/>
          <w:szCs w:val="24"/>
          <w:lang w:val="en-GB"/>
        </w:rPr>
        <w:t>(Duncan, 2024)</w:t>
      </w:r>
      <w:r w:rsidRPr="7CB1AD7D" w:rsidR="0129D362">
        <w:rPr>
          <w:rFonts w:ascii="Calibri" w:hAnsi="Calibri" w:eastAsia="Calibri" w:cs="Calibri"/>
          <w:sz w:val="24"/>
          <w:szCs w:val="24"/>
        </w:rPr>
        <w:t>. In contrast, delayed greetings or less enthusiasti</w:t>
      </w:r>
      <w:r w:rsidRPr="7CB1AD7D" w:rsidR="78194D74">
        <w:rPr>
          <w:rFonts w:ascii="Calibri" w:hAnsi="Calibri" w:eastAsia="Calibri" w:cs="Calibri"/>
          <w:sz w:val="24"/>
          <w:szCs w:val="24"/>
        </w:rPr>
        <w:t xml:space="preserve">c, </w:t>
      </w:r>
      <w:r w:rsidRPr="7CB1AD7D" w:rsidR="40B1A7C6">
        <w:rPr>
          <w:rFonts w:ascii="Calibri" w:hAnsi="Calibri" w:eastAsia="Calibri" w:cs="Calibri"/>
          <w:sz w:val="24"/>
          <w:szCs w:val="24"/>
        </w:rPr>
        <w:t>particularly</w:t>
      </w:r>
      <w:r w:rsidRPr="7CB1AD7D" w:rsidR="003508B2">
        <w:rPr>
          <w:rFonts w:ascii="Calibri" w:hAnsi="Calibri" w:eastAsia="Calibri" w:cs="Calibri"/>
          <w:sz w:val="24"/>
          <w:szCs w:val="24"/>
        </w:rPr>
        <w:t xml:space="preserve"> during busy periods. As a </w:t>
      </w:r>
      <w:r w:rsidRPr="7CB1AD7D" w:rsidR="7F84670B">
        <w:rPr>
          <w:rFonts w:ascii="Calibri" w:hAnsi="Calibri" w:eastAsia="Calibri" w:cs="Calibri"/>
          <w:sz w:val="24"/>
          <w:szCs w:val="24"/>
        </w:rPr>
        <w:t>result,</w:t>
      </w:r>
      <w:r w:rsidRPr="7CB1AD7D" w:rsidR="003508B2">
        <w:rPr>
          <w:rFonts w:ascii="Calibri" w:hAnsi="Calibri" w:eastAsia="Calibri" w:cs="Calibri"/>
          <w:sz w:val="24"/>
          <w:szCs w:val="24"/>
        </w:rPr>
        <w:t xml:space="preserve"> customers</w:t>
      </w:r>
      <w:r w:rsidRPr="7CB1AD7D" w:rsidR="3D290C32">
        <w:rPr>
          <w:rFonts w:ascii="Calibri" w:hAnsi="Calibri" w:eastAsia="Calibri" w:cs="Calibri"/>
          <w:sz w:val="24"/>
          <w:szCs w:val="24"/>
        </w:rPr>
        <w:t xml:space="preserve"> </w:t>
      </w:r>
      <w:r w:rsidRPr="7CB1AD7D" w:rsidR="003508B2">
        <w:rPr>
          <w:rFonts w:ascii="Calibri" w:hAnsi="Calibri" w:eastAsia="Calibri" w:cs="Calibri"/>
          <w:sz w:val="24"/>
          <w:szCs w:val="24"/>
        </w:rPr>
        <w:t>often appear more reserved and less responsive</w:t>
      </w:r>
      <w:r w:rsidRPr="7CB1AD7D" w:rsidR="698E6143">
        <w:rPr>
          <w:rFonts w:ascii="Calibri" w:hAnsi="Calibri" w:eastAsia="Calibri" w:cs="Calibri"/>
          <w:sz w:val="24"/>
          <w:szCs w:val="24"/>
        </w:rPr>
        <w:t xml:space="preserve"> </w:t>
      </w:r>
      <w:r w:rsidRPr="7CB1AD7D" w:rsidR="1C2A9BD0">
        <w:rPr>
          <w:rFonts w:ascii="Calibri" w:hAnsi="Calibri" w:eastAsia="Calibri" w:cs="Calibri"/>
          <w:noProof w:val="0"/>
          <w:sz w:val="24"/>
          <w:szCs w:val="24"/>
          <w:lang w:val="en-GB"/>
        </w:rPr>
        <w:t>(Lee, 2025)</w:t>
      </w:r>
      <w:r w:rsidRPr="7CB1AD7D" w:rsidR="003508B2">
        <w:rPr>
          <w:rFonts w:ascii="Calibri" w:hAnsi="Calibri" w:eastAsia="Calibri" w:cs="Calibri"/>
          <w:sz w:val="24"/>
          <w:szCs w:val="24"/>
        </w:rPr>
        <w:t>.</w:t>
      </w:r>
      <w:r w:rsidRPr="7CB1AD7D" w:rsidR="584582E4">
        <w:rPr>
          <w:rFonts w:ascii="Calibri" w:hAnsi="Calibri" w:eastAsia="Calibri" w:cs="Calibri"/>
          <w:sz w:val="24"/>
          <w:szCs w:val="24"/>
        </w:rPr>
        <w:t xml:space="preserve"> This suggests that while the commonly cited idea that “it takes 7 seconds to make a first impression” </w:t>
      </w:r>
      <w:r w:rsidRPr="7CB1AD7D" w:rsidR="000C742A">
        <w:rPr>
          <w:rFonts w:ascii="Calibri" w:hAnsi="Calibri" w:eastAsia="Calibri" w:cs="Calibri"/>
          <w:sz w:val="24"/>
          <w:szCs w:val="24"/>
        </w:rPr>
        <w:t xml:space="preserve">Serenity Gibbons, (2018) </w:t>
      </w:r>
      <w:r w:rsidRPr="7CB1AD7D" w:rsidR="584582E4">
        <w:rPr>
          <w:rFonts w:ascii="Calibri" w:hAnsi="Calibri" w:eastAsia="Calibri" w:cs="Calibri"/>
          <w:sz w:val="24"/>
          <w:szCs w:val="24"/>
        </w:rPr>
        <w:t>may lack p</w:t>
      </w:r>
      <w:r w:rsidRPr="7CB1AD7D" w:rsidR="7D37A3D5">
        <w:rPr>
          <w:rFonts w:ascii="Calibri" w:hAnsi="Calibri" w:eastAsia="Calibri" w:cs="Calibri"/>
          <w:sz w:val="24"/>
          <w:szCs w:val="24"/>
        </w:rPr>
        <w:t>recise</w:t>
      </w:r>
      <w:r w:rsidRPr="7CB1AD7D" w:rsidR="18911993">
        <w:rPr>
          <w:rFonts w:ascii="Calibri" w:hAnsi="Calibri" w:eastAsia="Calibri" w:cs="Calibri"/>
          <w:sz w:val="24"/>
          <w:szCs w:val="24"/>
        </w:rPr>
        <w:t xml:space="preserve"> observed</w:t>
      </w:r>
      <w:r w:rsidRPr="7CB1AD7D" w:rsidR="7D37A3D5">
        <w:rPr>
          <w:rFonts w:ascii="Calibri" w:hAnsi="Calibri" w:eastAsia="Calibri" w:cs="Calibri"/>
          <w:sz w:val="24"/>
          <w:szCs w:val="24"/>
        </w:rPr>
        <w:t xml:space="preserve"> </w:t>
      </w:r>
      <w:r w:rsidRPr="7CB1AD7D" w:rsidR="37EF89D8">
        <w:rPr>
          <w:rFonts w:ascii="Calibri" w:hAnsi="Calibri" w:eastAsia="Calibri" w:cs="Calibri"/>
          <w:sz w:val="24"/>
          <w:szCs w:val="24"/>
        </w:rPr>
        <w:t>support;</w:t>
      </w:r>
      <w:r w:rsidRPr="7CB1AD7D" w:rsidR="7D37A3D5">
        <w:rPr>
          <w:rFonts w:ascii="Calibri" w:hAnsi="Calibri" w:eastAsia="Calibri" w:cs="Calibri"/>
          <w:sz w:val="24"/>
          <w:szCs w:val="24"/>
        </w:rPr>
        <w:t xml:space="preserve"> it reflects the reality that early interactions disproportionately </w:t>
      </w:r>
      <w:r w:rsidRPr="7CB1AD7D" w:rsidR="30693EFF">
        <w:rPr>
          <w:rFonts w:ascii="Calibri" w:hAnsi="Calibri" w:eastAsia="Calibri" w:cs="Calibri"/>
          <w:sz w:val="24"/>
          <w:szCs w:val="24"/>
        </w:rPr>
        <w:t>influence</w:t>
      </w:r>
      <w:r w:rsidRPr="7CB1AD7D" w:rsidR="7D37A3D5">
        <w:rPr>
          <w:rFonts w:ascii="Calibri" w:hAnsi="Calibri" w:eastAsia="Calibri" w:cs="Calibri"/>
          <w:sz w:val="24"/>
          <w:szCs w:val="24"/>
        </w:rPr>
        <w:t xml:space="preserve"> </w:t>
      </w:r>
      <w:r w:rsidRPr="7CB1AD7D" w:rsidR="7BC3EBB7">
        <w:rPr>
          <w:rFonts w:ascii="Calibri" w:hAnsi="Calibri" w:eastAsia="Calibri" w:cs="Calibri"/>
          <w:sz w:val="24"/>
          <w:szCs w:val="24"/>
        </w:rPr>
        <w:t xml:space="preserve">customer </w:t>
      </w:r>
      <w:r w:rsidRPr="7CB1AD7D" w:rsidR="7BC3EBB7">
        <w:rPr>
          <w:rFonts w:ascii="Calibri" w:hAnsi="Calibri" w:eastAsia="Calibri" w:cs="Calibri"/>
          <w:sz w:val="24"/>
          <w:szCs w:val="24"/>
        </w:rPr>
        <w:t>perception</w:t>
      </w:r>
      <w:r w:rsidRPr="7CB1AD7D" w:rsidR="7BC3EBB7">
        <w:rPr>
          <w:rFonts w:ascii="Calibri" w:hAnsi="Calibri" w:eastAsia="Calibri" w:cs="Calibri"/>
          <w:sz w:val="24"/>
          <w:szCs w:val="24"/>
        </w:rPr>
        <w:t>.</w:t>
      </w:r>
      <w:r w:rsidRPr="7CB1AD7D" w:rsidR="07773CBD">
        <w:rPr>
          <w:rFonts w:ascii="Calibri" w:hAnsi="Calibri" w:eastAsia="Calibri" w:cs="Calibri"/>
          <w:sz w:val="24"/>
          <w:szCs w:val="24"/>
        </w:rPr>
        <w:t xml:space="preserve"> </w:t>
      </w:r>
      <w:r w:rsidRPr="7CB1AD7D" w:rsidR="6DFEBDB9">
        <w:rPr>
          <w:rFonts w:ascii="Calibri" w:hAnsi="Calibri" w:eastAsia="Calibri" w:cs="Calibri"/>
          <w:sz w:val="24"/>
          <w:szCs w:val="24"/>
        </w:rPr>
        <w:t>To evaluate, this highlighted a limitation in my own perf</w:t>
      </w:r>
      <w:r w:rsidRPr="7CB1AD7D" w:rsidR="1261E679">
        <w:rPr>
          <w:rFonts w:ascii="Calibri" w:hAnsi="Calibri" w:eastAsia="Calibri" w:cs="Calibri"/>
          <w:sz w:val="24"/>
          <w:szCs w:val="24"/>
        </w:rPr>
        <w:t>o</w:t>
      </w:r>
      <w:r w:rsidRPr="7CB1AD7D" w:rsidR="6DFEBDB9">
        <w:rPr>
          <w:rFonts w:ascii="Calibri" w:hAnsi="Calibri" w:eastAsia="Calibri" w:cs="Calibri"/>
          <w:sz w:val="24"/>
          <w:szCs w:val="24"/>
        </w:rPr>
        <w:t>rmance, as my approach was not always consistent</w:t>
      </w:r>
      <w:r w:rsidRPr="7CB1AD7D" w:rsidR="43836D69">
        <w:rPr>
          <w:rFonts w:ascii="Calibri" w:hAnsi="Calibri" w:eastAsia="Calibri" w:cs="Calibri"/>
          <w:sz w:val="24"/>
          <w:szCs w:val="24"/>
        </w:rPr>
        <w:t>. During periods of high demand, I prioritised efficiency over engagement</w:t>
      </w:r>
      <w:r w:rsidRPr="7CB1AD7D" w:rsidR="0C85D2CB">
        <w:rPr>
          <w:rFonts w:ascii="Calibri" w:hAnsi="Calibri" w:eastAsia="Calibri" w:cs="Calibri"/>
          <w:sz w:val="24"/>
          <w:szCs w:val="24"/>
        </w:rPr>
        <w:t xml:space="preserve">, which had negatively </w:t>
      </w:r>
      <w:r w:rsidRPr="7CB1AD7D" w:rsidR="0C85D2CB">
        <w:rPr>
          <w:rFonts w:ascii="Calibri" w:hAnsi="Calibri" w:eastAsia="Calibri" w:cs="Calibri"/>
          <w:sz w:val="24"/>
          <w:szCs w:val="24"/>
        </w:rPr>
        <w:t>impacted</w:t>
      </w:r>
      <w:r w:rsidRPr="7CB1AD7D" w:rsidR="0C85D2CB">
        <w:rPr>
          <w:rFonts w:ascii="Calibri" w:hAnsi="Calibri" w:eastAsia="Calibri" w:cs="Calibri"/>
          <w:sz w:val="24"/>
          <w:szCs w:val="24"/>
        </w:rPr>
        <w:t xml:space="preserve"> the quality of the </w:t>
      </w:r>
      <w:r w:rsidRPr="7CB1AD7D" w:rsidR="0C85D2CB">
        <w:rPr>
          <w:rFonts w:ascii="Calibri" w:hAnsi="Calibri" w:eastAsia="Calibri" w:cs="Calibri"/>
          <w:sz w:val="24"/>
          <w:szCs w:val="24"/>
        </w:rPr>
        <w:t>initial</w:t>
      </w:r>
      <w:r w:rsidRPr="7CB1AD7D" w:rsidR="0C85D2CB">
        <w:rPr>
          <w:rFonts w:ascii="Calibri" w:hAnsi="Calibri" w:eastAsia="Calibri" w:cs="Calibri"/>
          <w:sz w:val="24"/>
          <w:szCs w:val="24"/>
        </w:rPr>
        <w:t xml:space="preserve"> interaction. This suggests that my understanding </w:t>
      </w:r>
      <w:r w:rsidRPr="7CB1AD7D" w:rsidR="41A9A0CC">
        <w:rPr>
          <w:rFonts w:ascii="Calibri" w:hAnsi="Calibri" w:eastAsia="Calibri" w:cs="Calibri"/>
          <w:sz w:val="24"/>
          <w:szCs w:val="24"/>
        </w:rPr>
        <w:t>of effective service was initially too narrow, focusing on task completion rather than customer experie</w:t>
      </w:r>
      <w:r w:rsidRPr="7CB1AD7D" w:rsidR="41A9A0CC">
        <w:rPr>
          <w:rFonts w:ascii="Calibri" w:hAnsi="Calibri" w:eastAsia="Calibri" w:cs="Calibri"/>
          <w:sz w:val="24"/>
          <w:szCs w:val="24"/>
        </w:rPr>
        <w:t>nce</w:t>
      </w:r>
      <w:r w:rsidRPr="7CB1AD7D" w:rsidR="030BAF64">
        <w:rPr>
          <w:rFonts w:ascii="Calibri" w:hAnsi="Calibri" w:eastAsia="Calibri" w:cs="Calibri"/>
          <w:sz w:val="24"/>
          <w:szCs w:val="24"/>
        </w:rPr>
        <w:t>.</w:t>
      </w:r>
      <w:r w:rsidRPr="7CB1AD7D" w:rsidR="030BAF64">
        <w:rPr>
          <w:rFonts w:ascii="Calibri" w:hAnsi="Calibri" w:eastAsia="Calibri" w:cs="Calibri"/>
          <w:sz w:val="24"/>
          <w:szCs w:val="24"/>
        </w:rPr>
        <w:t xml:space="preserve"> From an industry perspective, this inconsistency</w:t>
      </w:r>
      <w:r w:rsidRPr="7CB1AD7D" w:rsidR="4FDA485D">
        <w:rPr>
          <w:rFonts w:ascii="Calibri" w:hAnsi="Calibri" w:eastAsia="Calibri" w:cs="Calibri"/>
          <w:sz w:val="24"/>
          <w:szCs w:val="24"/>
        </w:rPr>
        <w:t xml:space="preserve"> </w:t>
      </w:r>
      <w:r w:rsidRPr="7CB1AD7D" w:rsidR="030BAF64">
        <w:rPr>
          <w:rFonts w:ascii="Calibri" w:hAnsi="Calibri" w:eastAsia="Calibri" w:cs="Calibri"/>
          <w:sz w:val="24"/>
          <w:szCs w:val="24"/>
        </w:rPr>
        <w:t xml:space="preserve">does not meet the expected standards, where reliability and consistencies are key </w:t>
      </w:r>
      <w:r w:rsidRPr="7CB1AD7D" w:rsidR="37CA48D7">
        <w:rPr>
          <w:rFonts w:ascii="Calibri" w:hAnsi="Calibri" w:eastAsia="Calibri" w:cs="Calibri"/>
          <w:sz w:val="24"/>
          <w:szCs w:val="24"/>
        </w:rPr>
        <w:t xml:space="preserve">components of service </w:t>
      </w:r>
      <w:r w:rsidRPr="7CB1AD7D" w:rsidR="37CA48D7">
        <w:rPr>
          <w:rFonts w:ascii="Calibri" w:hAnsi="Calibri" w:eastAsia="Calibri" w:cs="Calibri"/>
          <w:sz w:val="24"/>
          <w:szCs w:val="24"/>
        </w:rPr>
        <w:t>quality</w:t>
      </w:r>
      <w:r w:rsidRPr="7CB1AD7D" w:rsidR="4C0EA893">
        <w:rPr>
          <w:rFonts w:ascii="Calibri" w:hAnsi="Calibri" w:eastAsia="Calibri" w:cs="Calibri"/>
          <w:sz w:val="24"/>
          <w:szCs w:val="24"/>
        </w:rPr>
        <w:t xml:space="preserve"> </w:t>
      </w:r>
      <w:r w:rsidRPr="7CB1AD7D" w:rsidR="37CA48D7">
        <w:rPr>
          <w:rFonts w:ascii="Calibri" w:hAnsi="Calibri" w:eastAsia="Calibri" w:cs="Calibri"/>
          <w:sz w:val="24"/>
          <w:szCs w:val="24"/>
        </w:rPr>
        <w:t>.</w:t>
      </w:r>
      <w:r w:rsidRPr="7CB1AD7D" w:rsidR="37CA48D7">
        <w:rPr>
          <w:rFonts w:ascii="Calibri" w:hAnsi="Calibri" w:eastAsia="Calibri" w:cs="Calibri"/>
          <w:sz w:val="24"/>
          <w:szCs w:val="24"/>
        </w:rPr>
        <w:t xml:space="preserve"> </w:t>
      </w:r>
    </w:p>
    <w:p w:rsidR="7CB1AD7D" w:rsidP="7CB1AD7D" w:rsidRDefault="7CB1AD7D" w14:paraId="459F03C2" w14:textId="51E121A8">
      <w:pPr>
        <w:pStyle w:val="Normal"/>
        <w:spacing w:line="360" w:lineRule="auto"/>
        <w:rPr>
          <w:rFonts w:ascii="Calibri" w:hAnsi="Calibri" w:eastAsia="Calibri" w:cs="Calibri"/>
          <w:sz w:val="24"/>
          <w:szCs w:val="24"/>
        </w:rPr>
      </w:pPr>
    </w:p>
    <w:p w:rsidR="17C974CC" w:rsidP="5200C386" w:rsidRDefault="17C974CC" w14:paraId="3343344C" w14:textId="3894703D">
      <w:pPr>
        <w:pStyle w:val="Normal"/>
        <w:spacing w:line="360" w:lineRule="auto"/>
        <w:rPr>
          <w:rFonts w:ascii="Calibri" w:hAnsi="Calibri" w:eastAsia="Calibri" w:cs="Calibri"/>
          <w:sz w:val="24"/>
          <w:szCs w:val="24"/>
        </w:rPr>
      </w:pPr>
      <w:r w:rsidRPr="7CB1AD7D" w:rsidR="09958211">
        <w:rPr>
          <w:rFonts w:ascii="Calibri" w:hAnsi="Calibri" w:eastAsia="Calibri" w:cs="Calibri"/>
          <w:sz w:val="24"/>
          <w:szCs w:val="24"/>
        </w:rPr>
        <w:t>Through</w:t>
      </w:r>
      <w:r w:rsidRPr="7CB1AD7D" w:rsidR="183BA3DA">
        <w:rPr>
          <w:rFonts w:ascii="Calibri" w:hAnsi="Calibri" w:eastAsia="Calibri" w:cs="Calibri"/>
          <w:sz w:val="24"/>
          <w:szCs w:val="24"/>
        </w:rPr>
        <w:t xml:space="preserve"> the means of</w:t>
      </w:r>
      <w:r w:rsidRPr="7CB1AD7D" w:rsidR="09958211">
        <w:rPr>
          <w:rFonts w:ascii="Calibri" w:hAnsi="Calibri" w:eastAsia="Calibri" w:cs="Calibri"/>
          <w:sz w:val="24"/>
          <w:szCs w:val="24"/>
        </w:rPr>
        <w:t xml:space="preserve"> abstract conceptualisation, </w:t>
      </w:r>
      <w:r w:rsidRPr="7CB1AD7D" w:rsidR="0EED7A48">
        <w:rPr>
          <w:rFonts w:ascii="Calibri" w:hAnsi="Calibri" w:eastAsia="Calibri" w:cs="Calibri"/>
          <w:sz w:val="24"/>
          <w:szCs w:val="24"/>
        </w:rPr>
        <w:t>I</w:t>
      </w:r>
      <w:r w:rsidRPr="7CB1AD7D" w:rsidR="09958211">
        <w:rPr>
          <w:rFonts w:ascii="Calibri" w:hAnsi="Calibri" w:eastAsia="Calibri" w:cs="Calibri"/>
          <w:sz w:val="24"/>
          <w:szCs w:val="24"/>
        </w:rPr>
        <w:t xml:space="preserve"> developed a </w:t>
      </w:r>
      <w:r w:rsidRPr="7CB1AD7D" w:rsidR="69386DAE">
        <w:rPr>
          <w:rFonts w:ascii="Calibri" w:hAnsi="Calibri" w:eastAsia="Calibri" w:cs="Calibri"/>
          <w:sz w:val="24"/>
          <w:szCs w:val="24"/>
        </w:rPr>
        <w:t>deeper</w:t>
      </w:r>
      <w:r w:rsidRPr="7CB1AD7D" w:rsidR="09958211">
        <w:rPr>
          <w:rFonts w:ascii="Calibri" w:hAnsi="Calibri" w:eastAsia="Calibri" w:cs="Calibri"/>
          <w:sz w:val="24"/>
          <w:szCs w:val="24"/>
        </w:rPr>
        <w:t xml:space="preserve"> understanding of first impressions, recognising that they are </w:t>
      </w:r>
      <w:r w:rsidRPr="7CB1AD7D" w:rsidR="5BDF1C6F">
        <w:rPr>
          <w:rFonts w:ascii="Calibri" w:hAnsi="Calibri" w:eastAsia="Calibri" w:cs="Calibri"/>
          <w:sz w:val="24"/>
          <w:szCs w:val="24"/>
        </w:rPr>
        <w:t>shaped not only by speed</w:t>
      </w:r>
      <w:r w:rsidRPr="7CB1AD7D" w:rsidR="5CA93BE5">
        <w:rPr>
          <w:rFonts w:ascii="Calibri" w:hAnsi="Calibri" w:eastAsia="Calibri" w:cs="Calibri"/>
          <w:sz w:val="24"/>
          <w:szCs w:val="24"/>
        </w:rPr>
        <w:t xml:space="preserve"> but also </w:t>
      </w:r>
      <w:r w:rsidRPr="7CB1AD7D" w:rsidR="20B12BAB">
        <w:rPr>
          <w:rFonts w:ascii="Calibri" w:hAnsi="Calibri" w:eastAsia="Calibri" w:cs="Calibri"/>
          <w:sz w:val="24"/>
          <w:szCs w:val="24"/>
        </w:rPr>
        <w:t>by non-verbal</w:t>
      </w:r>
      <w:r w:rsidRPr="7CB1AD7D" w:rsidR="08B29A99">
        <w:rPr>
          <w:rFonts w:ascii="Calibri" w:hAnsi="Calibri" w:eastAsia="Calibri" w:cs="Calibri"/>
          <w:sz w:val="24"/>
          <w:szCs w:val="24"/>
        </w:rPr>
        <w:t xml:space="preserve"> communication, including tone, posture, and attentiveness</w:t>
      </w:r>
      <w:r w:rsidRPr="7CB1AD7D" w:rsidR="21688C7E">
        <w:rPr>
          <w:rFonts w:ascii="Calibri" w:hAnsi="Calibri" w:eastAsia="Calibri" w:cs="Calibri"/>
          <w:sz w:val="24"/>
          <w:szCs w:val="24"/>
        </w:rPr>
        <w:t xml:space="preserve"> </w:t>
      </w:r>
      <w:r w:rsidRPr="7CB1AD7D" w:rsidR="0F236F3E">
        <w:rPr>
          <w:rFonts w:ascii="Calibri" w:hAnsi="Calibri" w:eastAsia="Calibri" w:cs="Calibri"/>
          <w:noProof w:val="0"/>
          <w:sz w:val="24"/>
          <w:szCs w:val="24"/>
          <w:lang w:val="en-GB"/>
        </w:rPr>
        <w:t>Atallah,</w:t>
      </w:r>
      <w:r w:rsidRPr="7CB1AD7D" w:rsidR="4C7269A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7CB1AD7D" w:rsidR="0F236F3E">
        <w:rPr>
          <w:rFonts w:ascii="Calibri" w:hAnsi="Calibri" w:eastAsia="Calibri" w:cs="Calibri"/>
          <w:noProof w:val="0"/>
          <w:sz w:val="24"/>
          <w:szCs w:val="24"/>
          <w:lang w:val="en-GB"/>
        </w:rPr>
        <w:t>(</w:t>
      </w:r>
      <w:r w:rsidRPr="7CB1AD7D" w:rsidR="0F236F3E">
        <w:rPr>
          <w:rFonts w:ascii="Calibri" w:hAnsi="Calibri" w:eastAsia="Calibri" w:cs="Calibri"/>
          <w:noProof w:val="0"/>
          <w:sz w:val="24"/>
          <w:szCs w:val="24"/>
          <w:lang w:val="en-GB"/>
        </w:rPr>
        <w:t>2024)</w:t>
      </w:r>
      <w:r w:rsidRPr="7CB1AD7D" w:rsidR="58DC6ACF">
        <w:rPr>
          <w:rFonts w:ascii="Calibri" w:hAnsi="Calibri" w:eastAsia="Calibri" w:cs="Calibri"/>
          <w:sz w:val="24"/>
          <w:szCs w:val="24"/>
        </w:rPr>
        <w:t>.</w:t>
      </w:r>
      <w:r w:rsidRPr="7CB1AD7D" w:rsidR="58DC6ACF">
        <w:rPr>
          <w:rFonts w:ascii="Calibri" w:hAnsi="Calibri" w:eastAsia="Calibri" w:cs="Calibri"/>
          <w:sz w:val="24"/>
          <w:szCs w:val="24"/>
        </w:rPr>
        <w:t xml:space="preserve"> This challenged my </w:t>
      </w:r>
      <w:r w:rsidRPr="7CB1AD7D" w:rsidR="04213923">
        <w:rPr>
          <w:rFonts w:ascii="Calibri" w:hAnsi="Calibri" w:eastAsia="Calibri" w:cs="Calibri"/>
          <w:sz w:val="24"/>
          <w:szCs w:val="24"/>
        </w:rPr>
        <w:t>initial</w:t>
      </w:r>
      <w:r w:rsidRPr="7CB1AD7D" w:rsidR="04213923">
        <w:rPr>
          <w:rFonts w:ascii="Calibri" w:hAnsi="Calibri" w:eastAsia="Calibri" w:cs="Calibri"/>
          <w:sz w:val="24"/>
          <w:szCs w:val="24"/>
        </w:rPr>
        <w:t xml:space="preserve"> assumption that efficiency alone defined effective </w:t>
      </w:r>
      <w:r w:rsidRPr="7CB1AD7D" w:rsidR="04213923">
        <w:rPr>
          <w:rFonts w:ascii="Calibri" w:hAnsi="Calibri" w:eastAsia="Calibri" w:cs="Calibri"/>
          <w:sz w:val="24"/>
          <w:szCs w:val="24"/>
        </w:rPr>
        <w:t>service and highlighted the importance of emotional engagement</w:t>
      </w:r>
      <w:r w:rsidRPr="7CB1AD7D" w:rsidR="3527BDD5">
        <w:rPr>
          <w:rFonts w:ascii="Calibri" w:hAnsi="Calibri" w:eastAsia="Calibri" w:cs="Calibri"/>
          <w:sz w:val="24"/>
          <w:szCs w:val="24"/>
        </w:rPr>
        <w:t xml:space="preserve"> (Bowen and Schneider, 2022)</w:t>
      </w:r>
      <w:r w:rsidRPr="7CB1AD7D" w:rsidR="04213923">
        <w:rPr>
          <w:rFonts w:ascii="Calibri" w:hAnsi="Calibri" w:eastAsia="Calibri" w:cs="Calibri"/>
          <w:sz w:val="24"/>
          <w:szCs w:val="24"/>
        </w:rPr>
        <w:t>.</w:t>
      </w:r>
      <w:r w:rsidRPr="7CB1AD7D" w:rsidR="04213923">
        <w:rPr>
          <w:rFonts w:ascii="Calibri" w:hAnsi="Calibri" w:eastAsia="Calibri" w:cs="Calibri"/>
          <w:sz w:val="24"/>
          <w:szCs w:val="24"/>
        </w:rPr>
        <w:t xml:space="preserve"> </w:t>
      </w:r>
      <w:r w:rsidRPr="7CB1AD7D" w:rsidR="7D85E57F">
        <w:rPr>
          <w:rFonts w:ascii="Calibri" w:hAnsi="Calibri" w:eastAsia="Calibri" w:cs="Calibri"/>
          <w:sz w:val="24"/>
          <w:szCs w:val="24"/>
        </w:rPr>
        <w:t xml:space="preserve"> </w:t>
      </w:r>
      <w:r w:rsidRPr="7CB1AD7D" w:rsidR="7D85E57F">
        <w:rPr>
          <w:rFonts w:ascii="Calibri" w:hAnsi="Calibri" w:eastAsia="Calibri" w:cs="Calibri"/>
          <w:sz w:val="24"/>
          <w:szCs w:val="24"/>
        </w:rPr>
        <w:t xml:space="preserve">As a result, </w:t>
      </w:r>
      <w:r w:rsidRPr="7CB1AD7D" w:rsidR="1D92512C">
        <w:rPr>
          <w:rFonts w:ascii="Calibri" w:hAnsi="Calibri" w:eastAsia="Calibri" w:cs="Calibri"/>
          <w:sz w:val="24"/>
          <w:szCs w:val="24"/>
        </w:rPr>
        <w:t>I</w:t>
      </w:r>
      <w:r w:rsidRPr="7CB1AD7D" w:rsidR="7D85E57F">
        <w:rPr>
          <w:rFonts w:ascii="Calibri" w:hAnsi="Calibri" w:eastAsia="Calibri" w:cs="Calibri"/>
          <w:sz w:val="24"/>
          <w:szCs w:val="24"/>
        </w:rPr>
        <w:t xml:space="preserve"> </w:t>
      </w:r>
      <w:r w:rsidRPr="7CB1AD7D" w:rsidR="0AB66F31">
        <w:rPr>
          <w:rFonts w:ascii="Calibri" w:hAnsi="Calibri" w:eastAsia="Calibri" w:cs="Calibri"/>
          <w:sz w:val="24"/>
          <w:szCs w:val="24"/>
        </w:rPr>
        <w:t xml:space="preserve">adapted my approach by prioritising immediate acknowledgement of customers, even when </w:t>
      </w:r>
      <w:r w:rsidRPr="7CB1AD7D" w:rsidR="5BF57340">
        <w:rPr>
          <w:rFonts w:ascii="Calibri" w:hAnsi="Calibri" w:eastAsia="Calibri" w:cs="Calibri"/>
          <w:sz w:val="24"/>
          <w:szCs w:val="24"/>
        </w:rPr>
        <w:t xml:space="preserve">unable to provide full service. While this led to improvements in customer engagement, </w:t>
      </w:r>
      <w:r w:rsidRPr="7CB1AD7D" w:rsidR="08AF043E">
        <w:rPr>
          <w:rFonts w:ascii="Calibri" w:hAnsi="Calibri" w:eastAsia="Calibri" w:cs="Calibri"/>
          <w:sz w:val="24"/>
          <w:szCs w:val="24"/>
        </w:rPr>
        <w:t>I</w:t>
      </w:r>
      <w:r w:rsidRPr="7CB1AD7D" w:rsidR="5BF57340">
        <w:rPr>
          <w:rFonts w:ascii="Calibri" w:hAnsi="Calibri" w:eastAsia="Calibri" w:cs="Calibri"/>
          <w:sz w:val="24"/>
          <w:szCs w:val="24"/>
        </w:rPr>
        <w:t xml:space="preserve"> recognise that </w:t>
      </w:r>
      <w:r w:rsidRPr="7CB1AD7D" w:rsidR="5BF57340">
        <w:rPr>
          <w:rFonts w:ascii="Calibri" w:hAnsi="Calibri" w:eastAsia="Calibri" w:cs="Calibri"/>
          <w:sz w:val="24"/>
          <w:szCs w:val="24"/>
        </w:rPr>
        <w:t>maintaining</w:t>
      </w:r>
      <w:r w:rsidRPr="7CB1AD7D" w:rsidR="5BF57340">
        <w:rPr>
          <w:rFonts w:ascii="Calibri" w:hAnsi="Calibri" w:eastAsia="Calibri" w:cs="Calibri"/>
          <w:sz w:val="24"/>
          <w:szCs w:val="24"/>
        </w:rPr>
        <w:t xml:space="preserve"> this level of </w:t>
      </w:r>
      <w:r w:rsidRPr="7CB1AD7D" w:rsidR="510D0415">
        <w:rPr>
          <w:rFonts w:ascii="Calibri" w:hAnsi="Calibri" w:eastAsia="Calibri" w:cs="Calibri"/>
          <w:sz w:val="24"/>
          <w:szCs w:val="24"/>
        </w:rPr>
        <w:t xml:space="preserve">consistency </w:t>
      </w:r>
      <w:r w:rsidRPr="7CB1AD7D" w:rsidR="510D0415">
        <w:rPr>
          <w:rFonts w:ascii="Calibri" w:hAnsi="Calibri" w:eastAsia="Calibri" w:cs="Calibri"/>
          <w:sz w:val="24"/>
          <w:szCs w:val="24"/>
        </w:rPr>
        <w:t>remains</w:t>
      </w:r>
      <w:r w:rsidRPr="7CB1AD7D" w:rsidR="510D0415">
        <w:rPr>
          <w:rFonts w:ascii="Calibri" w:hAnsi="Calibri" w:eastAsia="Calibri" w:cs="Calibri"/>
          <w:sz w:val="24"/>
          <w:szCs w:val="24"/>
        </w:rPr>
        <w:t xml:space="preserve"> a challenge. This suggests that further development is </w:t>
      </w:r>
      <w:r w:rsidRPr="7CB1AD7D" w:rsidR="510D0415">
        <w:rPr>
          <w:rFonts w:ascii="Calibri" w:hAnsi="Calibri" w:eastAsia="Calibri" w:cs="Calibri"/>
          <w:sz w:val="24"/>
          <w:szCs w:val="24"/>
        </w:rPr>
        <w:t>required</w:t>
      </w:r>
      <w:r w:rsidRPr="7CB1AD7D" w:rsidR="510D0415">
        <w:rPr>
          <w:rFonts w:ascii="Calibri" w:hAnsi="Calibri" w:eastAsia="Calibri" w:cs="Calibri"/>
          <w:sz w:val="24"/>
          <w:szCs w:val="24"/>
        </w:rPr>
        <w:t xml:space="preserve"> to ensure that my performance</w:t>
      </w:r>
      <w:r w:rsidRPr="7CB1AD7D" w:rsidR="37485B4E">
        <w:rPr>
          <w:rFonts w:ascii="Calibri" w:hAnsi="Calibri" w:eastAsia="Calibri" w:cs="Calibri"/>
          <w:sz w:val="24"/>
          <w:szCs w:val="24"/>
        </w:rPr>
        <w:t xml:space="preserve"> aligns with professional expectations, particularly under pressure.</w:t>
      </w:r>
    </w:p>
    <w:p w:rsidR="5200C386" w:rsidP="5200C386" w:rsidRDefault="5200C386" w14:paraId="5F75FE05" w14:textId="31B53CD2">
      <w:pPr>
        <w:pStyle w:val="Normal"/>
        <w:spacing w:line="360" w:lineRule="auto"/>
        <w:rPr>
          <w:rFonts w:ascii="Calibri" w:hAnsi="Calibri" w:eastAsia="Calibri" w:cs="Calibri"/>
          <w:sz w:val="24"/>
          <w:szCs w:val="24"/>
        </w:rPr>
      </w:pPr>
    </w:p>
    <w:p w:rsidR="2F0A392A" w:rsidP="7CB1AD7D" w:rsidRDefault="2F0A392A" w14:paraId="0C674160" w14:textId="0152B60F">
      <w:pPr>
        <w:pStyle w:val="Normal"/>
        <w:spacing w:line="360" w:lineRule="auto"/>
        <w:jc w:val="center"/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</w:pPr>
      <w:r w:rsidRPr="7CB1AD7D" w:rsidR="37485B4E"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  <w:t>Wine knowledge</w:t>
      </w:r>
    </w:p>
    <w:p w:rsidR="5200C386" w:rsidP="5200C386" w:rsidRDefault="5200C386" w14:paraId="185188C3" w14:textId="74D578F4">
      <w:pPr>
        <w:pStyle w:val="Normal"/>
        <w:spacing w:line="360" w:lineRule="auto"/>
        <w:rPr>
          <w:rFonts w:ascii="Calibri" w:hAnsi="Calibri" w:eastAsia="Calibri" w:cs="Calibri"/>
          <w:sz w:val="24"/>
          <w:szCs w:val="24"/>
        </w:rPr>
      </w:pPr>
      <w:r w:rsidRPr="7CB1AD7D" w:rsidR="725BC89E">
        <w:rPr>
          <w:rFonts w:ascii="Calibri" w:hAnsi="Calibri" w:eastAsia="Calibri" w:cs="Calibri"/>
          <w:sz w:val="24"/>
          <w:szCs w:val="24"/>
        </w:rPr>
        <w:t xml:space="preserve">Although </w:t>
      </w:r>
      <w:r w:rsidRPr="7CB1AD7D" w:rsidR="725BC89E">
        <w:rPr>
          <w:rFonts w:ascii="Calibri" w:hAnsi="Calibri" w:eastAsia="Calibri" w:cs="Calibri"/>
          <w:sz w:val="24"/>
          <w:szCs w:val="24"/>
        </w:rPr>
        <w:t>millefoglie</w:t>
      </w:r>
      <w:r w:rsidRPr="7CB1AD7D" w:rsidR="725BC89E">
        <w:rPr>
          <w:rFonts w:ascii="Calibri" w:hAnsi="Calibri" w:eastAsia="Calibri" w:cs="Calibri"/>
          <w:sz w:val="24"/>
          <w:szCs w:val="24"/>
        </w:rPr>
        <w:t xml:space="preserve"> does not have a wine menu at present, reflecting </w:t>
      </w:r>
      <w:r w:rsidRPr="7CB1AD7D" w:rsidR="14A8CAC0">
        <w:rPr>
          <w:rFonts w:ascii="Calibri" w:hAnsi="Calibri" w:eastAsia="Calibri" w:cs="Calibri"/>
          <w:sz w:val="24"/>
          <w:szCs w:val="24"/>
        </w:rPr>
        <w:t>on potential wine pairings</w:t>
      </w:r>
      <w:r w:rsidRPr="7CB1AD7D" w:rsidR="03A09179">
        <w:rPr>
          <w:rFonts w:ascii="Calibri" w:hAnsi="Calibri" w:eastAsia="Calibri" w:cs="Calibri"/>
          <w:sz w:val="24"/>
          <w:szCs w:val="24"/>
        </w:rPr>
        <w:t xml:space="preserve">, </w:t>
      </w:r>
      <w:r w:rsidRPr="7CB1AD7D" w:rsidR="14A8CAC0">
        <w:rPr>
          <w:rFonts w:ascii="Calibri" w:hAnsi="Calibri" w:eastAsia="Calibri" w:cs="Calibri"/>
          <w:sz w:val="24"/>
          <w:szCs w:val="24"/>
        </w:rPr>
        <w:t>provide</w:t>
      </w:r>
      <w:r w:rsidRPr="7CB1AD7D" w:rsidR="14A8CAC0">
        <w:rPr>
          <w:rFonts w:ascii="Calibri" w:hAnsi="Calibri" w:eastAsia="Calibri" w:cs="Calibri"/>
          <w:sz w:val="24"/>
          <w:szCs w:val="24"/>
        </w:rPr>
        <w:t xml:space="preserve"> an opportunity to</w:t>
      </w:r>
      <w:r w:rsidRPr="7CB1AD7D" w:rsidR="6C019695">
        <w:rPr>
          <w:rFonts w:ascii="Calibri" w:hAnsi="Calibri" w:eastAsia="Calibri" w:cs="Calibri"/>
          <w:sz w:val="24"/>
          <w:szCs w:val="24"/>
        </w:rPr>
        <w:t xml:space="preserve"> enhance </w:t>
      </w:r>
      <w:r w:rsidRPr="7CB1AD7D" w:rsidR="54895273">
        <w:rPr>
          <w:rFonts w:ascii="Calibri" w:hAnsi="Calibri" w:eastAsia="Calibri" w:cs="Calibri"/>
          <w:sz w:val="24"/>
          <w:szCs w:val="24"/>
        </w:rPr>
        <w:t>my development through</w:t>
      </w:r>
      <w:r w:rsidRPr="7CB1AD7D" w:rsidR="14A8CAC0">
        <w:rPr>
          <w:rFonts w:ascii="Calibri" w:hAnsi="Calibri" w:eastAsia="Calibri" w:cs="Calibri"/>
          <w:sz w:val="24"/>
          <w:szCs w:val="24"/>
        </w:rPr>
        <w:t xml:space="preserve"> product knowledge</w:t>
      </w:r>
      <w:r w:rsidRPr="7CB1AD7D" w:rsidR="1F1ACD3A">
        <w:rPr>
          <w:rFonts w:ascii="Calibri" w:hAnsi="Calibri" w:eastAsia="Calibri" w:cs="Calibri"/>
          <w:sz w:val="24"/>
          <w:szCs w:val="24"/>
        </w:rPr>
        <w:t xml:space="preserve"> and evaluate how this could enhance both customer experience</w:t>
      </w:r>
      <w:r w:rsidRPr="7CB1AD7D" w:rsidR="0979A76A">
        <w:rPr>
          <w:rFonts w:ascii="Calibri" w:hAnsi="Calibri" w:eastAsia="Calibri" w:cs="Calibri"/>
          <w:sz w:val="24"/>
          <w:szCs w:val="24"/>
        </w:rPr>
        <w:t xml:space="preserve"> and </w:t>
      </w:r>
      <w:r w:rsidRPr="7CB1AD7D" w:rsidR="0979A76A">
        <w:rPr>
          <w:rFonts w:ascii="Calibri" w:hAnsi="Calibri" w:eastAsia="Calibri" w:cs="Calibri"/>
          <w:sz w:val="24"/>
          <w:szCs w:val="24"/>
        </w:rPr>
        <w:t>millefoglies</w:t>
      </w:r>
      <w:r w:rsidRPr="7CB1AD7D" w:rsidR="0979A76A">
        <w:rPr>
          <w:rFonts w:ascii="Calibri" w:hAnsi="Calibri" w:eastAsia="Calibri" w:cs="Calibri"/>
          <w:sz w:val="24"/>
          <w:szCs w:val="24"/>
        </w:rPr>
        <w:t xml:space="preserve"> performance.</w:t>
      </w:r>
      <w:r w:rsidRPr="7CB1AD7D" w:rsidR="1F1ACD3A">
        <w:rPr>
          <w:rFonts w:ascii="Calibri" w:hAnsi="Calibri" w:eastAsia="Calibri" w:cs="Calibri"/>
          <w:sz w:val="24"/>
          <w:szCs w:val="24"/>
        </w:rPr>
        <w:t xml:space="preserve"> </w:t>
      </w:r>
      <w:r w:rsidRPr="7CB1AD7D" w:rsidR="27482EEC">
        <w:rPr>
          <w:rFonts w:ascii="Calibri" w:hAnsi="Calibri" w:eastAsia="Calibri" w:cs="Calibri"/>
          <w:sz w:val="24"/>
          <w:szCs w:val="24"/>
        </w:rPr>
        <w:t>Initially</w:t>
      </w:r>
      <w:r w:rsidRPr="7CB1AD7D" w:rsidR="79130408">
        <w:rPr>
          <w:rFonts w:ascii="Calibri" w:hAnsi="Calibri" w:eastAsia="Calibri" w:cs="Calibri"/>
          <w:sz w:val="24"/>
          <w:szCs w:val="24"/>
        </w:rPr>
        <w:t xml:space="preserve">, my understanding of wine was limited, I lacked confidence in making recommendations </w:t>
      </w:r>
      <w:r w:rsidRPr="7CB1AD7D" w:rsidR="4DB0798D">
        <w:rPr>
          <w:rFonts w:ascii="Calibri" w:hAnsi="Calibri" w:eastAsia="Calibri" w:cs="Calibri"/>
          <w:sz w:val="24"/>
          <w:szCs w:val="24"/>
        </w:rPr>
        <w:t>which</w:t>
      </w:r>
      <w:r w:rsidRPr="7CB1AD7D" w:rsidR="160A3067">
        <w:rPr>
          <w:rFonts w:ascii="Calibri" w:hAnsi="Calibri" w:eastAsia="Calibri" w:cs="Calibri"/>
          <w:sz w:val="24"/>
          <w:szCs w:val="24"/>
        </w:rPr>
        <w:t xml:space="preserve"> undoubtedly restricted my ability to contribute to meaningful </w:t>
      </w:r>
      <w:r w:rsidRPr="7CB1AD7D" w:rsidR="77CACECA">
        <w:rPr>
          <w:rFonts w:ascii="Calibri" w:hAnsi="Calibri" w:eastAsia="Calibri" w:cs="Calibri"/>
          <w:sz w:val="24"/>
          <w:szCs w:val="24"/>
        </w:rPr>
        <w:t>customer</w:t>
      </w:r>
      <w:r w:rsidRPr="7CB1AD7D" w:rsidR="160A3067">
        <w:rPr>
          <w:rFonts w:ascii="Calibri" w:hAnsi="Calibri" w:eastAsia="Calibri" w:cs="Calibri"/>
          <w:sz w:val="24"/>
          <w:szCs w:val="24"/>
        </w:rPr>
        <w:t xml:space="preserve"> interactions.</w:t>
      </w:r>
      <w:r w:rsidRPr="7CB1AD7D" w:rsidR="07FAA418">
        <w:rPr>
          <w:rFonts w:ascii="Calibri" w:hAnsi="Calibri" w:eastAsia="Calibri" w:cs="Calibri"/>
          <w:sz w:val="24"/>
          <w:szCs w:val="24"/>
        </w:rPr>
        <w:t xml:space="preserve"> My concrete experience highlighted that customers often struggle to make decisions independently </w:t>
      </w:r>
      <w:r w:rsidRPr="7CB1AD7D" w:rsidR="386335E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(Muhammed </w:t>
      </w:r>
      <w:r w:rsidRPr="7CB1AD7D" w:rsidR="386335E8">
        <w:rPr>
          <w:rFonts w:ascii="Calibri" w:hAnsi="Calibri" w:eastAsia="Calibri" w:cs="Calibri"/>
          <w:noProof w:val="0"/>
          <w:sz w:val="24"/>
          <w:szCs w:val="24"/>
          <w:lang w:val="en-GB"/>
        </w:rPr>
        <w:t>Tufekyapan</w:t>
      </w:r>
      <w:r w:rsidRPr="7CB1AD7D" w:rsidR="386335E8">
        <w:rPr>
          <w:rFonts w:ascii="Calibri" w:hAnsi="Calibri" w:eastAsia="Calibri" w:cs="Calibri"/>
          <w:noProof w:val="0"/>
          <w:sz w:val="24"/>
          <w:szCs w:val="24"/>
          <w:lang w:val="en-GB"/>
        </w:rPr>
        <w:t>, 2025)</w:t>
      </w:r>
      <w:r w:rsidRPr="7CB1AD7D" w:rsidR="07FAA418">
        <w:rPr>
          <w:rFonts w:ascii="Calibri" w:hAnsi="Calibri" w:eastAsia="Calibri" w:cs="Calibri"/>
          <w:sz w:val="24"/>
          <w:szCs w:val="24"/>
        </w:rPr>
        <w:t xml:space="preserve">, </w:t>
      </w:r>
      <w:r w:rsidRPr="7CB1AD7D" w:rsidR="07FAA418">
        <w:rPr>
          <w:rFonts w:ascii="Calibri" w:hAnsi="Calibri" w:eastAsia="Calibri" w:cs="Calibri"/>
          <w:sz w:val="24"/>
          <w:szCs w:val="24"/>
        </w:rPr>
        <w:t>e</w:t>
      </w:r>
      <w:r w:rsidRPr="7CB1AD7D" w:rsidR="21DE14AD">
        <w:rPr>
          <w:rFonts w:ascii="Calibri" w:hAnsi="Calibri" w:eastAsia="Calibri" w:cs="Calibri"/>
          <w:sz w:val="24"/>
          <w:szCs w:val="24"/>
        </w:rPr>
        <w:t xml:space="preserve">specially when faced with unfamiliar products on the menu. </w:t>
      </w:r>
      <w:r w:rsidRPr="7CB1AD7D" w:rsidR="27A637BC">
        <w:rPr>
          <w:rFonts w:ascii="Calibri" w:hAnsi="Calibri" w:eastAsia="Calibri" w:cs="Calibri"/>
          <w:sz w:val="24"/>
          <w:szCs w:val="24"/>
        </w:rPr>
        <w:t>In regard to</w:t>
      </w:r>
      <w:r w:rsidRPr="7CB1AD7D" w:rsidR="21DE14AD">
        <w:rPr>
          <w:rFonts w:ascii="Calibri" w:hAnsi="Calibri" w:eastAsia="Calibri" w:cs="Calibri"/>
          <w:sz w:val="24"/>
          <w:szCs w:val="24"/>
        </w:rPr>
        <w:t xml:space="preserve"> </w:t>
      </w:r>
      <w:r w:rsidRPr="7CB1AD7D" w:rsidR="1820AF2B">
        <w:rPr>
          <w:rFonts w:ascii="Calibri" w:hAnsi="Calibri" w:eastAsia="Calibri" w:cs="Calibri"/>
          <w:sz w:val="24"/>
          <w:szCs w:val="24"/>
        </w:rPr>
        <w:t>wine terminology</w:t>
      </w:r>
      <w:r w:rsidRPr="7CB1AD7D" w:rsidR="6438347F">
        <w:rPr>
          <w:rFonts w:ascii="Calibri" w:hAnsi="Calibri" w:eastAsia="Calibri" w:cs="Calibri"/>
          <w:sz w:val="24"/>
          <w:szCs w:val="24"/>
        </w:rPr>
        <w:t xml:space="preserve"> customers may feel overwhelmed, with the vast variety of wines, resulting in customers frequent reliance on the staff</w:t>
      </w:r>
      <w:r w:rsidRPr="7CB1AD7D" w:rsidR="2D782037">
        <w:rPr>
          <w:rFonts w:ascii="Calibri" w:hAnsi="Calibri" w:eastAsia="Calibri" w:cs="Calibri"/>
          <w:sz w:val="24"/>
          <w:szCs w:val="24"/>
        </w:rPr>
        <w:t xml:space="preserve"> for guidance, rather than making a confident, and independent decision </w:t>
      </w:r>
      <w:r w:rsidRPr="7CB1AD7D" w:rsidR="158FBF7E">
        <w:rPr>
          <w:rFonts w:ascii="Calibri" w:hAnsi="Calibri" w:eastAsia="Calibri" w:cs="Calibri"/>
          <w:noProof w:val="0"/>
          <w:sz w:val="24"/>
          <w:szCs w:val="24"/>
          <w:lang w:val="en-GB"/>
        </w:rPr>
        <w:t>(WSET Global, 2022)</w:t>
      </w:r>
      <w:r w:rsidRPr="7CB1AD7D" w:rsidR="2D782037">
        <w:rPr>
          <w:rFonts w:ascii="Calibri" w:hAnsi="Calibri" w:eastAsia="Calibri" w:cs="Calibri"/>
          <w:sz w:val="24"/>
          <w:szCs w:val="24"/>
        </w:rPr>
        <w:t>.</w:t>
      </w:r>
      <w:r w:rsidRPr="7CB1AD7D" w:rsidR="2D782037">
        <w:rPr>
          <w:rFonts w:ascii="Calibri" w:hAnsi="Calibri" w:eastAsia="Calibri" w:cs="Calibri"/>
          <w:sz w:val="24"/>
          <w:szCs w:val="24"/>
        </w:rPr>
        <w:t xml:space="preserve"> </w:t>
      </w:r>
    </w:p>
    <w:p w:rsidR="66AF86D6" w:rsidP="7CB1AD7D" w:rsidRDefault="66AF86D6" w14:paraId="32BDAA82" w14:textId="4A763296">
      <w:pPr>
        <w:pStyle w:val="Normal"/>
        <w:spacing w:line="360" w:lineRule="auto"/>
        <w:rPr>
          <w:rFonts w:ascii="Calibri" w:hAnsi="Calibri" w:eastAsia="Calibri" w:cs="Calibri"/>
          <w:sz w:val="24"/>
          <w:szCs w:val="24"/>
        </w:rPr>
      </w:pPr>
      <w:r w:rsidRPr="7CB1AD7D" w:rsidR="66AF86D6">
        <w:rPr>
          <w:rFonts w:ascii="Calibri" w:hAnsi="Calibri" w:eastAsia="Calibri" w:cs="Calibri"/>
          <w:sz w:val="24"/>
          <w:szCs w:val="24"/>
        </w:rPr>
        <w:t xml:space="preserve">To reflect </w:t>
      </w:r>
      <w:r w:rsidRPr="7CB1AD7D" w:rsidR="6AD68C2A">
        <w:rPr>
          <w:rFonts w:ascii="Calibri" w:hAnsi="Calibri" w:eastAsia="Calibri" w:cs="Calibri"/>
          <w:sz w:val="24"/>
          <w:szCs w:val="24"/>
        </w:rPr>
        <w:t>on my</w:t>
      </w:r>
      <w:r w:rsidRPr="7CB1AD7D" w:rsidR="66AF86D6">
        <w:rPr>
          <w:rFonts w:ascii="Calibri" w:hAnsi="Calibri" w:eastAsia="Calibri" w:cs="Calibri"/>
          <w:sz w:val="24"/>
          <w:szCs w:val="24"/>
        </w:rPr>
        <w:t xml:space="preserve"> experience, I recognise that if wine were introduced at </w:t>
      </w:r>
      <w:r w:rsidRPr="7CB1AD7D" w:rsidR="66AF86D6">
        <w:rPr>
          <w:rFonts w:ascii="Calibri" w:hAnsi="Calibri" w:eastAsia="Calibri" w:cs="Calibri"/>
          <w:sz w:val="24"/>
          <w:szCs w:val="24"/>
        </w:rPr>
        <w:t>millefoglie</w:t>
      </w:r>
      <w:r w:rsidRPr="7CB1AD7D" w:rsidR="66AF86D6">
        <w:rPr>
          <w:rFonts w:ascii="Calibri" w:hAnsi="Calibri" w:eastAsia="Calibri" w:cs="Calibri"/>
          <w:sz w:val="24"/>
          <w:szCs w:val="24"/>
        </w:rPr>
        <w:t>, staff would play a hug</w:t>
      </w:r>
      <w:r w:rsidRPr="7CB1AD7D" w:rsidR="29876672">
        <w:rPr>
          <w:rFonts w:ascii="Calibri" w:hAnsi="Calibri" w:eastAsia="Calibri" w:cs="Calibri"/>
          <w:sz w:val="24"/>
          <w:szCs w:val="24"/>
        </w:rPr>
        <w:t>e</w:t>
      </w:r>
      <w:r w:rsidRPr="7CB1AD7D" w:rsidR="66AF86D6">
        <w:rPr>
          <w:rFonts w:ascii="Calibri" w:hAnsi="Calibri" w:eastAsia="Calibri" w:cs="Calibri"/>
          <w:sz w:val="24"/>
          <w:szCs w:val="24"/>
        </w:rPr>
        <w:t xml:space="preserve"> role in shaping</w:t>
      </w:r>
      <w:r w:rsidRPr="7CB1AD7D" w:rsidR="467CE6D7">
        <w:rPr>
          <w:rFonts w:ascii="Calibri" w:hAnsi="Calibri" w:eastAsia="Calibri" w:cs="Calibri"/>
          <w:sz w:val="24"/>
          <w:szCs w:val="24"/>
        </w:rPr>
        <w:t xml:space="preserve"> customers decision making. This suggests that product knowledge alone in insufficient; it must be supported by the ability to communicate</w:t>
      </w:r>
      <w:r w:rsidRPr="7CB1AD7D" w:rsidR="4A869568">
        <w:rPr>
          <w:rFonts w:ascii="Calibri" w:hAnsi="Calibri" w:eastAsia="Calibri" w:cs="Calibri"/>
          <w:sz w:val="24"/>
          <w:szCs w:val="24"/>
        </w:rPr>
        <w:t xml:space="preserve"> </w:t>
      </w:r>
      <w:r w:rsidRPr="7CB1AD7D" w:rsidR="467CE6D7">
        <w:rPr>
          <w:rFonts w:ascii="Calibri" w:hAnsi="Calibri" w:eastAsia="Calibri" w:cs="Calibri"/>
          <w:sz w:val="24"/>
          <w:szCs w:val="24"/>
        </w:rPr>
        <w:t>effectively</w:t>
      </w:r>
      <w:r w:rsidRPr="7CB1AD7D" w:rsidR="50ADC0F3">
        <w:rPr>
          <w:rFonts w:ascii="Calibri" w:hAnsi="Calibri" w:eastAsia="Calibri" w:cs="Calibri"/>
          <w:sz w:val="24"/>
          <w:szCs w:val="24"/>
        </w:rPr>
        <w:t xml:space="preserve"> and </w:t>
      </w:r>
      <w:r w:rsidRPr="7CB1AD7D" w:rsidR="06B75DB8">
        <w:rPr>
          <w:rFonts w:ascii="Calibri" w:hAnsi="Calibri" w:eastAsia="Calibri" w:cs="Calibri"/>
          <w:sz w:val="24"/>
          <w:szCs w:val="24"/>
        </w:rPr>
        <w:t xml:space="preserve">simplify information </w:t>
      </w:r>
      <w:r w:rsidRPr="7CB1AD7D" w:rsidR="76E64DA0">
        <w:rPr>
          <w:rFonts w:ascii="Calibri" w:hAnsi="Calibri" w:eastAsia="Calibri" w:cs="Calibri"/>
          <w:noProof w:val="0"/>
          <w:sz w:val="24"/>
          <w:szCs w:val="24"/>
          <w:lang w:val="en-GB"/>
        </w:rPr>
        <w:t>(Murphy, 2024)</w:t>
      </w:r>
      <w:r w:rsidRPr="7CB1AD7D" w:rsidR="647C183C">
        <w:rPr>
          <w:rFonts w:ascii="Calibri" w:hAnsi="Calibri" w:eastAsia="Calibri" w:cs="Calibri"/>
          <w:sz w:val="24"/>
          <w:szCs w:val="24"/>
        </w:rPr>
        <w:t xml:space="preserve"> </w:t>
      </w:r>
      <w:r w:rsidRPr="7CB1AD7D" w:rsidR="3B555C33">
        <w:rPr>
          <w:rFonts w:ascii="Calibri" w:hAnsi="Calibri" w:eastAsia="Calibri" w:cs="Calibri"/>
          <w:sz w:val="24"/>
          <w:szCs w:val="24"/>
        </w:rPr>
        <w:t xml:space="preserve">Through the means of abstract conceptualisation, I </w:t>
      </w:r>
      <w:r w:rsidRPr="7CB1AD7D" w:rsidR="3B555C33">
        <w:rPr>
          <w:rFonts w:ascii="Calibri" w:hAnsi="Calibri" w:eastAsia="Calibri" w:cs="Calibri"/>
          <w:sz w:val="24"/>
          <w:szCs w:val="24"/>
        </w:rPr>
        <w:t>identified</w:t>
      </w:r>
      <w:r w:rsidRPr="7CB1AD7D" w:rsidR="3B555C33">
        <w:rPr>
          <w:rFonts w:ascii="Calibri" w:hAnsi="Calibri" w:eastAsia="Calibri" w:cs="Calibri"/>
          <w:sz w:val="24"/>
          <w:szCs w:val="24"/>
        </w:rPr>
        <w:t xml:space="preserve"> a range of wines that would typically align with the bakery</w:t>
      </w:r>
      <w:r w:rsidRPr="7CB1AD7D" w:rsidR="5C4C11B4">
        <w:rPr>
          <w:rFonts w:ascii="Calibri" w:hAnsi="Calibri" w:eastAsia="Calibri" w:cs="Calibri"/>
          <w:sz w:val="24"/>
          <w:szCs w:val="24"/>
        </w:rPr>
        <w:t xml:space="preserve">’s </w:t>
      </w:r>
      <w:r w:rsidRPr="7CB1AD7D" w:rsidR="63F22C80">
        <w:rPr>
          <w:rFonts w:ascii="Calibri" w:hAnsi="Calibri" w:eastAsia="Calibri" w:cs="Calibri"/>
          <w:sz w:val="24"/>
          <w:szCs w:val="24"/>
        </w:rPr>
        <w:t>Italian</w:t>
      </w:r>
      <w:r w:rsidRPr="7CB1AD7D" w:rsidR="5C4C11B4">
        <w:rPr>
          <w:rFonts w:ascii="Calibri" w:hAnsi="Calibri" w:eastAsia="Calibri" w:cs="Calibri"/>
          <w:sz w:val="24"/>
          <w:szCs w:val="24"/>
        </w:rPr>
        <w:t xml:space="preserve"> identity and product offerings. For example, Prosecco could compliment </w:t>
      </w:r>
      <w:r w:rsidRPr="7CB1AD7D" w:rsidR="5C4C11B4">
        <w:rPr>
          <w:rFonts w:ascii="Calibri" w:hAnsi="Calibri" w:eastAsia="Calibri" w:cs="Calibri"/>
          <w:sz w:val="24"/>
          <w:szCs w:val="24"/>
        </w:rPr>
        <w:t>millefoglies</w:t>
      </w:r>
      <w:r w:rsidRPr="7CB1AD7D" w:rsidR="5C4C11B4">
        <w:rPr>
          <w:rFonts w:ascii="Calibri" w:hAnsi="Calibri" w:eastAsia="Calibri" w:cs="Calibri"/>
          <w:sz w:val="24"/>
          <w:szCs w:val="24"/>
        </w:rPr>
        <w:t xml:space="preserve"> pastries, by </w:t>
      </w:r>
      <w:r w:rsidRPr="7CB1AD7D" w:rsidR="52352DDD">
        <w:rPr>
          <w:rFonts w:ascii="Calibri" w:hAnsi="Calibri" w:eastAsia="Calibri" w:cs="Calibri"/>
          <w:sz w:val="24"/>
          <w:szCs w:val="24"/>
        </w:rPr>
        <w:t>balancing</w:t>
      </w:r>
      <w:r w:rsidRPr="7CB1AD7D" w:rsidR="5C4C11B4">
        <w:rPr>
          <w:rFonts w:ascii="Calibri" w:hAnsi="Calibri" w:eastAsia="Calibri" w:cs="Calibri"/>
          <w:sz w:val="24"/>
          <w:szCs w:val="24"/>
        </w:rPr>
        <w:t xml:space="preserve"> </w:t>
      </w:r>
      <w:r w:rsidRPr="7CB1AD7D" w:rsidR="1233B376">
        <w:rPr>
          <w:rFonts w:ascii="Calibri" w:hAnsi="Calibri" w:eastAsia="Calibri" w:cs="Calibri"/>
          <w:sz w:val="24"/>
          <w:szCs w:val="24"/>
        </w:rPr>
        <w:t xml:space="preserve">their richness with acidity and carbonation </w:t>
      </w:r>
      <w:r w:rsidRPr="7CB1AD7D" w:rsidR="1359BFF7">
        <w:rPr>
          <w:rFonts w:ascii="Calibri" w:hAnsi="Calibri" w:eastAsia="Calibri" w:cs="Calibri"/>
          <w:noProof w:val="0"/>
          <w:sz w:val="24"/>
          <w:szCs w:val="24"/>
          <w:lang w:val="en-GB"/>
        </w:rPr>
        <w:t>(King, 2025</w:t>
      </w:r>
      <w:r w:rsidRPr="7CB1AD7D" w:rsidR="1359BFF7">
        <w:rPr>
          <w:rFonts w:ascii="Calibri" w:hAnsi="Calibri" w:eastAsia="Calibri" w:cs="Calibri"/>
          <w:noProof w:val="0"/>
          <w:sz w:val="24"/>
          <w:szCs w:val="24"/>
          <w:lang w:val="en-GB"/>
        </w:rPr>
        <w:t>)</w:t>
      </w:r>
      <w:r w:rsidRPr="7CB1AD7D" w:rsidR="1233B376">
        <w:rPr>
          <w:rFonts w:ascii="Calibri" w:hAnsi="Calibri" w:eastAsia="Calibri" w:cs="Calibri"/>
          <w:sz w:val="24"/>
          <w:szCs w:val="24"/>
        </w:rPr>
        <w:t>.</w:t>
      </w:r>
      <w:r w:rsidRPr="7CB1AD7D" w:rsidR="1233B376">
        <w:rPr>
          <w:rFonts w:ascii="Calibri" w:hAnsi="Calibri" w:eastAsia="Calibri" w:cs="Calibri"/>
          <w:sz w:val="24"/>
          <w:szCs w:val="24"/>
        </w:rPr>
        <w:t xml:space="preserve"> On the other </w:t>
      </w:r>
      <w:r w:rsidRPr="7CB1AD7D" w:rsidR="501489C8">
        <w:rPr>
          <w:rFonts w:ascii="Calibri" w:hAnsi="Calibri" w:eastAsia="Calibri" w:cs="Calibri"/>
          <w:sz w:val="24"/>
          <w:szCs w:val="24"/>
        </w:rPr>
        <w:t>hand,</w:t>
      </w:r>
      <w:r w:rsidRPr="7CB1AD7D" w:rsidR="1233B376">
        <w:rPr>
          <w:rFonts w:ascii="Calibri" w:hAnsi="Calibri" w:eastAsia="Calibri" w:cs="Calibri"/>
          <w:sz w:val="24"/>
          <w:szCs w:val="24"/>
        </w:rPr>
        <w:t xml:space="preserve"> </w:t>
      </w:r>
      <w:r w:rsidRPr="7CB1AD7D" w:rsidR="37E32F9D">
        <w:rPr>
          <w:rFonts w:ascii="Calibri" w:hAnsi="Calibri" w:eastAsia="Calibri" w:cs="Calibri"/>
          <w:sz w:val="24"/>
          <w:szCs w:val="24"/>
        </w:rPr>
        <w:t>Moscato</w:t>
      </w:r>
      <w:r w:rsidRPr="7CB1AD7D" w:rsidR="1233B376">
        <w:rPr>
          <w:rFonts w:ascii="Calibri" w:hAnsi="Calibri" w:eastAsia="Calibri" w:cs="Calibri"/>
          <w:sz w:val="24"/>
          <w:szCs w:val="24"/>
        </w:rPr>
        <w:t xml:space="preserve"> </w:t>
      </w:r>
      <w:r w:rsidRPr="7CB1AD7D" w:rsidR="1233B376">
        <w:rPr>
          <w:rFonts w:ascii="Calibri" w:hAnsi="Calibri" w:eastAsia="Calibri" w:cs="Calibri"/>
          <w:sz w:val="24"/>
          <w:szCs w:val="24"/>
        </w:rPr>
        <w:t>d’asti</w:t>
      </w:r>
      <w:r w:rsidRPr="7CB1AD7D" w:rsidR="1233B376">
        <w:rPr>
          <w:rFonts w:ascii="Calibri" w:hAnsi="Calibri" w:eastAsia="Calibri" w:cs="Calibri"/>
          <w:sz w:val="24"/>
          <w:szCs w:val="24"/>
        </w:rPr>
        <w:t xml:space="preserve"> would pair </w:t>
      </w:r>
      <w:r w:rsidRPr="7CB1AD7D" w:rsidR="4905B451">
        <w:rPr>
          <w:rFonts w:ascii="Calibri" w:hAnsi="Calibri" w:eastAsia="Calibri" w:cs="Calibri"/>
          <w:sz w:val="24"/>
          <w:szCs w:val="24"/>
        </w:rPr>
        <w:t>effectively with desserts such as cannoli due to th</w:t>
      </w:r>
      <w:r w:rsidRPr="7CB1AD7D" w:rsidR="4C030D32">
        <w:rPr>
          <w:rFonts w:ascii="Calibri" w:hAnsi="Calibri" w:eastAsia="Calibri" w:cs="Calibri"/>
          <w:sz w:val="24"/>
          <w:szCs w:val="24"/>
        </w:rPr>
        <w:t xml:space="preserve">e sweetness and light profile </w:t>
      </w:r>
      <w:r w:rsidRPr="7CB1AD7D" w:rsidR="42C44C10">
        <w:rPr>
          <w:rFonts w:ascii="Calibri" w:hAnsi="Calibri" w:eastAsia="Calibri" w:cs="Calibri"/>
          <w:noProof w:val="0"/>
          <w:sz w:val="24"/>
          <w:szCs w:val="24"/>
          <w:lang w:val="en-GB"/>
        </w:rPr>
        <w:t>(Marshell, 2026)</w:t>
      </w:r>
      <w:r w:rsidRPr="7CB1AD7D" w:rsidR="4C030D32">
        <w:rPr>
          <w:rFonts w:ascii="Calibri" w:hAnsi="Calibri" w:eastAsia="Calibri" w:cs="Calibri"/>
          <w:sz w:val="24"/>
          <w:szCs w:val="24"/>
        </w:rPr>
        <w:t>. Furthermore,</w:t>
      </w:r>
      <w:r w:rsidRPr="7CB1AD7D" w:rsidR="34D1F77E">
        <w:rPr>
          <w:rFonts w:ascii="Calibri" w:hAnsi="Calibri" w:eastAsia="Calibri" w:cs="Calibri"/>
          <w:sz w:val="24"/>
          <w:szCs w:val="24"/>
        </w:rPr>
        <w:t xml:space="preserve"> Pinot Grigio </w:t>
      </w:r>
      <w:r w:rsidRPr="7CB1AD7D" w:rsidR="4C354A91">
        <w:rPr>
          <w:rFonts w:ascii="Calibri" w:hAnsi="Calibri" w:eastAsia="Calibri" w:cs="Calibri"/>
          <w:sz w:val="24"/>
          <w:szCs w:val="24"/>
        </w:rPr>
        <w:t>would</w:t>
      </w:r>
      <w:r w:rsidRPr="7CB1AD7D" w:rsidR="34D1F77E">
        <w:rPr>
          <w:rFonts w:ascii="Calibri" w:hAnsi="Calibri" w:eastAsia="Calibri" w:cs="Calibri"/>
          <w:sz w:val="24"/>
          <w:szCs w:val="24"/>
        </w:rPr>
        <w:t xml:space="preserve"> suit a more savoury item such as focac</w:t>
      </w:r>
      <w:r w:rsidRPr="7CB1AD7D" w:rsidR="53533FDF">
        <w:rPr>
          <w:rFonts w:ascii="Calibri" w:hAnsi="Calibri" w:eastAsia="Calibri" w:cs="Calibri"/>
          <w:sz w:val="24"/>
          <w:szCs w:val="24"/>
        </w:rPr>
        <w:t xml:space="preserve">cia, this is due to its crisp </w:t>
      </w:r>
      <w:r w:rsidRPr="7CB1AD7D" w:rsidR="22280553">
        <w:rPr>
          <w:rFonts w:ascii="Calibri" w:hAnsi="Calibri" w:eastAsia="Calibri" w:cs="Calibri"/>
          <w:sz w:val="24"/>
          <w:szCs w:val="24"/>
        </w:rPr>
        <w:t>and</w:t>
      </w:r>
      <w:r w:rsidRPr="7CB1AD7D" w:rsidR="53533FDF">
        <w:rPr>
          <w:rFonts w:ascii="Calibri" w:hAnsi="Calibri" w:eastAsia="Calibri" w:cs="Calibri"/>
          <w:sz w:val="24"/>
          <w:szCs w:val="24"/>
        </w:rPr>
        <w:t xml:space="preserve"> refreshing characteris</w:t>
      </w:r>
      <w:r w:rsidRPr="7CB1AD7D" w:rsidR="53533FDF">
        <w:rPr>
          <w:rFonts w:ascii="Calibri" w:hAnsi="Calibri" w:eastAsia="Calibri" w:cs="Calibri"/>
          <w:sz w:val="24"/>
          <w:szCs w:val="24"/>
        </w:rPr>
        <w:t>tics</w:t>
      </w:r>
      <w:r w:rsidRPr="7CB1AD7D" w:rsidR="60A62E82">
        <w:rPr>
          <w:rFonts w:ascii="Calibri" w:hAnsi="Calibri" w:eastAsia="Calibri" w:cs="Calibri"/>
          <w:sz w:val="24"/>
          <w:szCs w:val="24"/>
        </w:rPr>
        <w:t>.</w:t>
      </w:r>
      <w:r w:rsidRPr="7CB1AD7D" w:rsidR="60A62E82">
        <w:rPr>
          <w:rFonts w:ascii="Calibri" w:hAnsi="Calibri" w:eastAsia="Calibri" w:cs="Calibri"/>
          <w:sz w:val="24"/>
          <w:szCs w:val="24"/>
        </w:rPr>
        <w:t xml:space="preserve"> Howeve</w:t>
      </w:r>
      <w:r w:rsidRPr="7CB1AD7D" w:rsidR="69BB4421">
        <w:rPr>
          <w:rFonts w:ascii="Calibri" w:hAnsi="Calibri" w:eastAsia="Calibri" w:cs="Calibri"/>
          <w:sz w:val="24"/>
          <w:szCs w:val="24"/>
        </w:rPr>
        <w:t>r, I recognise that customer preference may vary significantly</w:t>
      </w:r>
      <w:r w:rsidRPr="7CB1AD7D" w:rsidR="486FE776">
        <w:rPr>
          <w:rFonts w:ascii="Calibri" w:hAnsi="Calibri" w:eastAsia="Calibri" w:cs="Calibri"/>
          <w:sz w:val="24"/>
          <w:szCs w:val="24"/>
        </w:rPr>
        <w:t>, customers may reject traditional parings, this really chal</w:t>
      </w:r>
      <w:r w:rsidRPr="7CB1AD7D" w:rsidR="41B2C5FB">
        <w:rPr>
          <w:rFonts w:ascii="Calibri" w:hAnsi="Calibri" w:eastAsia="Calibri" w:cs="Calibri"/>
          <w:sz w:val="24"/>
          <w:szCs w:val="24"/>
        </w:rPr>
        <w:t>l</w:t>
      </w:r>
      <w:r w:rsidRPr="7CB1AD7D" w:rsidR="486FE776">
        <w:rPr>
          <w:rFonts w:ascii="Calibri" w:hAnsi="Calibri" w:eastAsia="Calibri" w:cs="Calibri"/>
          <w:sz w:val="24"/>
          <w:szCs w:val="24"/>
        </w:rPr>
        <w:t>enges the assumption that technic</w:t>
      </w:r>
      <w:r w:rsidRPr="7CB1AD7D" w:rsidR="4ED01E02">
        <w:rPr>
          <w:rFonts w:ascii="Calibri" w:hAnsi="Calibri" w:eastAsia="Calibri" w:cs="Calibri"/>
          <w:sz w:val="24"/>
          <w:szCs w:val="24"/>
        </w:rPr>
        <w:t xml:space="preserve">al knowledge alone guarantees effective service. Furthermore, as </w:t>
      </w:r>
      <w:r w:rsidRPr="7CB1AD7D" w:rsidR="4ED01E02">
        <w:rPr>
          <w:rFonts w:ascii="Calibri" w:hAnsi="Calibri" w:eastAsia="Calibri" w:cs="Calibri"/>
          <w:sz w:val="24"/>
          <w:szCs w:val="24"/>
        </w:rPr>
        <w:t>stated</w:t>
      </w:r>
      <w:r w:rsidRPr="7CB1AD7D" w:rsidR="4ED01E02">
        <w:rPr>
          <w:rFonts w:ascii="Calibri" w:hAnsi="Calibri" w:eastAsia="Calibri" w:cs="Calibri"/>
          <w:sz w:val="24"/>
          <w:szCs w:val="24"/>
        </w:rPr>
        <w:t>, customers are often unable to confidently choose wine for themselves</w:t>
      </w:r>
      <w:r w:rsidRPr="7CB1AD7D" w:rsidR="3153A535">
        <w:rPr>
          <w:rFonts w:ascii="Calibri" w:hAnsi="Calibri" w:eastAsia="Calibri" w:cs="Calibri"/>
          <w:sz w:val="24"/>
          <w:szCs w:val="24"/>
        </w:rPr>
        <w:t xml:space="preserve">, which suggests that the customers will </w:t>
      </w:r>
      <w:r w:rsidRPr="7CB1AD7D" w:rsidR="3153A535">
        <w:rPr>
          <w:rFonts w:ascii="Calibri" w:hAnsi="Calibri" w:eastAsia="Calibri" w:cs="Calibri"/>
          <w:sz w:val="24"/>
          <w:szCs w:val="24"/>
        </w:rPr>
        <w:t>require</w:t>
      </w:r>
      <w:r w:rsidRPr="7CB1AD7D" w:rsidR="3153A535">
        <w:rPr>
          <w:rFonts w:ascii="Calibri" w:hAnsi="Calibri" w:eastAsia="Calibri" w:cs="Calibri"/>
          <w:sz w:val="24"/>
          <w:szCs w:val="24"/>
        </w:rPr>
        <w:t xml:space="preserve"> more guidance.</w:t>
      </w:r>
      <w:r w:rsidRPr="7CB1AD7D" w:rsidR="3153A535">
        <w:rPr>
          <w:rFonts w:ascii="Calibri" w:hAnsi="Calibri" w:eastAsia="Calibri" w:cs="Calibri"/>
          <w:sz w:val="24"/>
          <w:szCs w:val="24"/>
        </w:rPr>
        <w:t xml:space="preserve"> </w:t>
      </w:r>
    </w:p>
    <w:p w:rsidR="4EC1C5AF" w:rsidP="7CB1AD7D" w:rsidRDefault="4EC1C5AF" w14:paraId="28833E8E" w14:textId="30EC856D">
      <w:pPr>
        <w:pStyle w:val="Normal"/>
        <w:spacing w:line="360" w:lineRule="auto"/>
      </w:pPr>
      <w:r w:rsidRPr="051EC5E4" w:rsidR="0BF177C8">
        <w:rPr>
          <w:rFonts w:ascii="Calibri" w:hAnsi="Calibri" w:eastAsia="Calibri" w:cs="Calibri"/>
          <w:sz w:val="24"/>
          <w:szCs w:val="24"/>
        </w:rPr>
        <w:t>Looking from a business perspective, introducing wine would increase revenue and strengthen brand identity</w:t>
      </w:r>
      <w:r w:rsidRPr="051EC5E4" w:rsidR="2C3DD9F3">
        <w:rPr>
          <w:rFonts w:ascii="Calibri" w:hAnsi="Calibri" w:eastAsia="Calibri" w:cs="Calibri"/>
          <w:sz w:val="24"/>
          <w:szCs w:val="24"/>
        </w:rPr>
        <w:t xml:space="preserve"> (</w:t>
      </w:r>
      <w:r w:rsidRPr="051EC5E4" w:rsidR="2C3DD9F3">
        <w:rPr>
          <w:rFonts w:ascii="Calibri" w:hAnsi="Calibri" w:eastAsia="Calibri" w:cs="Calibri"/>
          <w:sz w:val="24"/>
          <w:szCs w:val="24"/>
        </w:rPr>
        <w:t>Qualprint</w:t>
      </w:r>
      <w:r w:rsidRPr="051EC5E4" w:rsidR="2C3DD9F3">
        <w:rPr>
          <w:rFonts w:ascii="Calibri" w:hAnsi="Calibri" w:eastAsia="Calibri" w:cs="Calibri"/>
          <w:sz w:val="24"/>
          <w:szCs w:val="24"/>
        </w:rPr>
        <w:t>, 2024)</w:t>
      </w:r>
      <w:r w:rsidRPr="051EC5E4" w:rsidR="0BF177C8">
        <w:rPr>
          <w:rFonts w:ascii="Calibri" w:hAnsi="Calibri" w:eastAsia="Calibri" w:cs="Calibri"/>
          <w:sz w:val="24"/>
          <w:szCs w:val="24"/>
        </w:rPr>
        <w:t xml:space="preserve">. </w:t>
      </w:r>
      <w:r w:rsidRPr="051EC5E4" w:rsidR="2A5570E9">
        <w:rPr>
          <w:rFonts w:ascii="Calibri" w:hAnsi="Calibri" w:eastAsia="Calibri" w:cs="Calibri"/>
          <w:sz w:val="24"/>
          <w:szCs w:val="24"/>
        </w:rPr>
        <w:t>However,</w:t>
      </w:r>
      <w:r w:rsidRPr="051EC5E4" w:rsidR="0BF177C8">
        <w:rPr>
          <w:rFonts w:ascii="Calibri" w:hAnsi="Calibri" w:eastAsia="Calibri" w:cs="Calibri"/>
          <w:sz w:val="24"/>
          <w:szCs w:val="24"/>
        </w:rPr>
        <w:t xml:space="preserve"> </w:t>
      </w:r>
      <w:r w:rsidRPr="051EC5E4" w:rsidR="31CF6970">
        <w:rPr>
          <w:rFonts w:ascii="Calibri" w:hAnsi="Calibri" w:eastAsia="Calibri" w:cs="Calibri"/>
          <w:sz w:val="24"/>
          <w:szCs w:val="24"/>
        </w:rPr>
        <w:t xml:space="preserve">it could also introduce operational </w:t>
      </w:r>
      <w:r w:rsidRPr="051EC5E4" w:rsidR="4C550E14">
        <w:rPr>
          <w:rFonts w:ascii="Calibri" w:hAnsi="Calibri" w:eastAsia="Calibri" w:cs="Calibri"/>
          <w:sz w:val="24"/>
          <w:szCs w:val="24"/>
        </w:rPr>
        <w:t xml:space="preserve">challenges, such </w:t>
      </w:r>
      <w:r w:rsidRPr="051EC5E4" w:rsidR="2DFF4260">
        <w:rPr>
          <w:rFonts w:ascii="Calibri" w:hAnsi="Calibri" w:eastAsia="Calibri" w:cs="Calibri"/>
          <w:sz w:val="24"/>
          <w:szCs w:val="24"/>
        </w:rPr>
        <w:t>as including</w:t>
      </w:r>
      <w:r w:rsidRPr="051EC5E4" w:rsidR="4C550E14">
        <w:rPr>
          <w:rFonts w:ascii="Calibri" w:hAnsi="Calibri" w:eastAsia="Calibri" w:cs="Calibri"/>
          <w:sz w:val="24"/>
          <w:szCs w:val="24"/>
        </w:rPr>
        <w:t xml:space="preserve"> the need for staff training and consistency within service</w:t>
      </w:r>
      <w:r w:rsidRPr="051EC5E4" w:rsidR="473A563C">
        <w:rPr>
          <w:rFonts w:ascii="Calibri" w:hAnsi="Calibri" w:eastAsia="Calibri" w:cs="Calibri"/>
          <w:sz w:val="24"/>
          <w:szCs w:val="24"/>
        </w:rPr>
        <w:t xml:space="preserve">, </w:t>
      </w:r>
      <w:r w:rsidRPr="051EC5E4" w:rsidR="4C550E14">
        <w:rPr>
          <w:rFonts w:ascii="Calibri" w:hAnsi="Calibri" w:eastAsia="Calibri" w:cs="Calibri"/>
          <w:sz w:val="24"/>
          <w:szCs w:val="24"/>
        </w:rPr>
        <w:t>highlight</w:t>
      </w:r>
      <w:r w:rsidRPr="051EC5E4" w:rsidR="047F7F87">
        <w:rPr>
          <w:rFonts w:ascii="Calibri" w:hAnsi="Calibri" w:eastAsia="Calibri" w:cs="Calibri"/>
          <w:sz w:val="24"/>
          <w:szCs w:val="24"/>
        </w:rPr>
        <w:t xml:space="preserve">ing </w:t>
      </w:r>
      <w:r w:rsidRPr="051EC5E4" w:rsidR="4C550E14">
        <w:rPr>
          <w:rFonts w:ascii="Calibri" w:hAnsi="Calibri" w:eastAsia="Calibri" w:cs="Calibri"/>
          <w:sz w:val="24"/>
          <w:szCs w:val="24"/>
        </w:rPr>
        <w:t xml:space="preserve">the importance of balancing </w:t>
      </w:r>
      <w:r w:rsidRPr="051EC5E4" w:rsidR="27869B0D">
        <w:rPr>
          <w:rFonts w:ascii="Calibri" w:hAnsi="Calibri" w:eastAsia="Calibri" w:cs="Calibri"/>
          <w:sz w:val="24"/>
          <w:szCs w:val="24"/>
        </w:rPr>
        <w:t>opportunities</w:t>
      </w:r>
      <w:r w:rsidRPr="051EC5E4" w:rsidR="4C550E14">
        <w:rPr>
          <w:rFonts w:ascii="Calibri" w:hAnsi="Calibri" w:eastAsia="Calibri" w:cs="Calibri"/>
          <w:sz w:val="24"/>
          <w:szCs w:val="24"/>
        </w:rPr>
        <w:t xml:space="preserve"> with practical limitations</w:t>
      </w:r>
      <w:r w:rsidRPr="051EC5E4" w:rsidR="6F0C0EAF">
        <w:rPr>
          <w:rFonts w:ascii="Calibri" w:hAnsi="Calibri" w:eastAsia="Calibri" w:cs="Calibri"/>
          <w:sz w:val="24"/>
          <w:szCs w:val="24"/>
        </w:rPr>
        <w:t xml:space="preserve"> (Franco et al., 2025)</w:t>
      </w:r>
      <w:r w:rsidRPr="051EC5E4" w:rsidR="4C550E14">
        <w:rPr>
          <w:rFonts w:ascii="Calibri" w:hAnsi="Calibri" w:eastAsia="Calibri" w:cs="Calibri"/>
          <w:sz w:val="24"/>
          <w:szCs w:val="24"/>
        </w:rPr>
        <w:t>.</w:t>
      </w:r>
    </w:p>
    <w:p w:rsidR="051EC5E4" w:rsidP="051EC5E4" w:rsidRDefault="051EC5E4" w14:paraId="5199C10B" w14:textId="746F64D2">
      <w:pPr>
        <w:pStyle w:val="Normal"/>
        <w:spacing w:line="360" w:lineRule="auto"/>
        <w:jc w:val="center"/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</w:pPr>
    </w:p>
    <w:p w:rsidR="5830C056" w:rsidP="051EC5E4" w:rsidRDefault="5830C056" w14:paraId="48D1FDEC" w14:textId="5438E247">
      <w:pPr>
        <w:pStyle w:val="Normal"/>
        <w:spacing w:line="360" w:lineRule="auto"/>
        <w:jc w:val="center"/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</w:pPr>
      <w:r w:rsidRPr="051EC5E4" w:rsidR="5830C056"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  <w:t>Communication</w:t>
      </w:r>
      <w:r w:rsidRPr="051EC5E4" w:rsidR="5830C056"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  <w:t xml:space="preserve"> </w:t>
      </w:r>
    </w:p>
    <w:p w:rsidR="29B438EA" w:rsidP="5200C386" w:rsidRDefault="29B438EA" w14:paraId="039471F1" w14:textId="65D0854C">
      <w:pPr>
        <w:pStyle w:val="Normal"/>
        <w:spacing w:line="360" w:lineRule="auto"/>
        <w:rPr>
          <w:rFonts w:ascii="Calibri" w:hAnsi="Calibri" w:eastAsia="Calibri" w:cs="Calibri"/>
          <w:sz w:val="24"/>
          <w:szCs w:val="24"/>
        </w:rPr>
      </w:pPr>
      <w:r w:rsidRPr="7CB1AD7D" w:rsidR="0AE35B0A">
        <w:rPr>
          <w:rFonts w:ascii="Calibri" w:hAnsi="Calibri" w:eastAsia="Calibri" w:cs="Calibri"/>
          <w:sz w:val="24"/>
          <w:szCs w:val="24"/>
        </w:rPr>
        <w:t xml:space="preserve">During my </w:t>
      </w:r>
      <w:r w:rsidRPr="7CB1AD7D" w:rsidR="4EC1C5AF">
        <w:rPr>
          <w:rFonts w:ascii="Calibri" w:hAnsi="Calibri" w:eastAsia="Calibri" w:cs="Calibri"/>
          <w:sz w:val="24"/>
          <w:szCs w:val="24"/>
        </w:rPr>
        <w:t>time</w:t>
      </w:r>
      <w:r w:rsidRPr="7CB1AD7D" w:rsidR="6581DA50">
        <w:rPr>
          <w:rFonts w:ascii="Calibri" w:hAnsi="Calibri" w:eastAsia="Calibri" w:cs="Calibri"/>
          <w:sz w:val="24"/>
          <w:szCs w:val="24"/>
        </w:rPr>
        <w:t xml:space="preserve"> in placement, my communication skills have developed significantly, however this development has </w:t>
      </w:r>
      <w:r w:rsidRPr="7CB1AD7D" w:rsidR="137ED5B3">
        <w:rPr>
          <w:rFonts w:ascii="Calibri" w:hAnsi="Calibri" w:eastAsia="Calibri" w:cs="Calibri"/>
          <w:sz w:val="24"/>
          <w:szCs w:val="24"/>
        </w:rPr>
        <w:t xml:space="preserve">not been without limitations. To explain, initially, my approach was </w:t>
      </w:r>
      <w:r w:rsidRPr="7CB1AD7D" w:rsidR="137ED5B3">
        <w:rPr>
          <w:rFonts w:ascii="Calibri" w:hAnsi="Calibri" w:eastAsia="Calibri" w:cs="Calibri"/>
          <w:sz w:val="24"/>
          <w:szCs w:val="24"/>
        </w:rPr>
        <w:t>largely transactional</w:t>
      </w:r>
      <w:r w:rsidRPr="7CB1AD7D" w:rsidR="137ED5B3">
        <w:rPr>
          <w:rFonts w:ascii="Calibri" w:hAnsi="Calibri" w:eastAsia="Calibri" w:cs="Calibri"/>
          <w:sz w:val="24"/>
          <w:szCs w:val="24"/>
        </w:rPr>
        <w:t>, focusing on efficiency rather than engagement</w:t>
      </w:r>
      <w:r w:rsidRPr="7CB1AD7D" w:rsidR="1E6A7814">
        <w:rPr>
          <w:rFonts w:ascii="Calibri" w:hAnsi="Calibri" w:eastAsia="Calibri" w:cs="Calibri"/>
          <w:sz w:val="24"/>
          <w:szCs w:val="24"/>
        </w:rPr>
        <w:t xml:space="preserve"> (Abhinaya, 2024)</w:t>
      </w:r>
      <w:r w:rsidRPr="7CB1AD7D" w:rsidR="137ED5B3">
        <w:rPr>
          <w:rFonts w:ascii="Calibri" w:hAnsi="Calibri" w:eastAsia="Calibri" w:cs="Calibri"/>
          <w:sz w:val="24"/>
          <w:szCs w:val="24"/>
        </w:rPr>
        <w:t>.</w:t>
      </w:r>
      <w:r w:rsidRPr="7CB1AD7D" w:rsidR="137ED5B3">
        <w:rPr>
          <w:rFonts w:ascii="Calibri" w:hAnsi="Calibri" w:eastAsia="Calibri" w:cs="Calibri"/>
          <w:sz w:val="24"/>
          <w:szCs w:val="24"/>
        </w:rPr>
        <w:t xml:space="preserve"> </w:t>
      </w:r>
      <w:r w:rsidRPr="7CB1AD7D" w:rsidR="137ED5B3">
        <w:rPr>
          <w:rFonts w:ascii="Calibri" w:hAnsi="Calibri" w:eastAsia="Calibri" w:cs="Calibri"/>
          <w:sz w:val="24"/>
          <w:szCs w:val="24"/>
        </w:rPr>
        <w:t>While these ensured tasks were completed, it limited my ability to build</w:t>
      </w:r>
      <w:r w:rsidRPr="7CB1AD7D" w:rsidR="6E89A750">
        <w:rPr>
          <w:rFonts w:ascii="Calibri" w:hAnsi="Calibri" w:eastAsia="Calibri" w:cs="Calibri"/>
          <w:sz w:val="24"/>
          <w:szCs w:val="24"/>
        </w:rPr>
        <w:t xml:space="preserve"> a meaningful interaction with customers</w:t>
      </w:r>
      <w:r w:rsidRPr="7CB1AD7D" w:rsidR="0F443F68">
        <w:rPr>
          <w:rFonts w:ascii="Calibri" w:hAnsi="Calibri" w:eastAsia="Calibri" w:cs="Calibri"/>
          <w:sz w:val="24"/>
          <w:szCs w:val="24"/>
        </w:rPr>
        <w:t>.</w:t>
      </w:r>
      <w:r w:rsidRPr="7CB1AD7D" w:rsidR="6E89A750">
        <w:rPr>
          <w:rFonts w:ascii="Calibri" w:hAnsi="Calibri" w:eastAsia="Calibri" w:cs="Calibri"/>
          <w:sz w:val="24"/>
          <w:szCs w:val="24"/>
        </w:rPr>
        <w:t xml:space="preserve"> Reflecting on this</w:t>
      </w:r>
      <w:r w:rsidRPr="7CB1AD7D" w:rsidR="00B01B5B">
        <w:rPr>
          <w:rFonts w:ascii="Calibri" w:hAnsi="Calibri" w:eastAsia="Calibri" w:cs="Calibri"/>
          <w:sz w:val="24"/>
          <w:szCs w:val="24"/>
        </w:rPr>
        <w:t xml:space="preserve">, </w:t>
      </w:r>
      <w:r w:rsidRPr="7CB1AD7D" w:rsidR="2682E4EC">
        <w:rPr>
          <w:rFonts w:ascii="Calibri" w:hAnsi="Calibri" w:eastAsia="Calibri" w:cs="Calibri"/>
          <w:sz w:val="24"/>
          <w:szCs w:val="24"/>
        </w:rPr>
        <w:t>I</w:t>
      </w:r>
      <w:r w:rsidRPr="7CB1AD7D" w:rsidR="00B01B5B">
        <w:rPr>
          <w:rFonts w:ascii="Calibri" w:hAnsi="Calibri" w:eastAsia="Calibri" w:cs="Calibri"/>
          <w:sz w:val="24"/>
          <w:szCs w:val="24"/>
        </w:rPr>
        <w:t xml:space="preserve"> recognised that this approach did not fully meet the expectations of a hospitality </w:t>
      </w:r>
      <w:r w:rsidRPr="7CB1AD7D" w:rsidR="77139480">
        <w:rPr>
          <w:rFonts w:ascii="Calibri" w:hAnsi="Calibri" w:eastAsia="Calibri" w:cs="Calibri"/>
          <w:sz w:val="24"/>
          <w:szCs w:val="24"/>
        </w:rPr>
        <w:t>environment, where</w:t>
      </w:r>
      <w:r w:rsidRPr="7CB1AD7D" w:rsidR="00B01B5B">
        <w:rPr>
          <w:rFonts w:ascii="Calibri" w:hAnsi="Calibri" w:eastAsia="Calibri" w:cs="Calibri"/>
          <w:sz w:val="24"/>
          <w:szCs w:val="24"/>
        </w:rPr>
        <w:t xml:space="preserve"> </w:t>
      </w:r>
      <w:r w:rsidRPr="7CB1AD7D" w:rsidR="6F35F1E1">
        <w:rPr>
          <w:rFonts w:ascii="Calibri" w:hAnsi="Calibri" w:eastAsia="Calibri" w:cs="Calibri"/>
          <w:sz w:val="24"/>
          <w:szCs w:val="24"/>
        </w:rPr>
        <w:t>communication is central to customer satisfaction</w:t>
      </w:r>
      <w:r w:rsidRPr="7CB1AD7D" w:rsidR="019BC0F3">
        <w:rPr>
          <w:rFonts w:ascii="Calibri" w:hAnsi="Calibri" w:eastAsia="Calibri" w:cs="Calibri"/>
          <w:sz w:val="24"/>
          <w:szCs w:val="24"/>
        </w:rPr>
        <w:t xml:space="preserve"> (Claire, 2020)</w:t>
      </w:r>
      <w:r w:rsidRPr="7CB1AD7D" w:rsidR="6F35F1E1">
        <w:rPr>
          <w:rFonts w:ascii="Calibri" w:hAnsi="Calibri" w:eastAsia="Calibri" w:cs="Calibri"/>
          <w:sz w:val="24"/>
          <w:szCs w:val="24"/>
        </w:rPr>
        <w:t xml:space="preserve">. By adapting my approach and using open ended questions, </w:t>
      </w:r>
      <w:r w:rsidRPr="7CB1AD7D" w:rsidR="72D624C0">
        <w:rPr>
          <w:rFonts w:ascii="Calibri" w:hAnsi="Calibri" w:eastAsia="Calibri" w:cs="Calibri"/>
          <w:sz w:val="24"/>
          <w:szCs w:val="24"/>
        </w:rPr>
        <w:t>I</w:t>
      </w:r>
      <w:r w:rsidRPr="7CB1AD7D" w:rsidR="6F35F1E1">
        <w:rPr>
          <w:rFonts w:ascii="Calibri" w:hAnsi="Calibri" w:eastAsia="Calibri" w:cs="Calibri"/>
          <w:sz w:val="24"/>
          <w:szCs w:val="24"/>
        </w:rPr>
        <w:t xml:space="preserve"> was able to create </w:t>
      </w:r>
      <w:r w:rsidRPr="7CB1AD7D" w:rsidR="651D786E">
        <w:rPr>
          <w:rFonts w:ascii="Calibri" w:hAnsi="Calibri" w:eastAsia="Calibri" w:cs="Calibri"/>
          <w:sz w:val="24"/>
          <w:szCs w:val="24"/>
        </w:rPr>
        <w:t>more engaging interactions.</w:t>
      </w:r>
      <w:r w:rsidRPr="7CB1AD7D" w:rsidR="4A5FFE46">
        <w:rPr>
          <w:rFonts w:ascii="Calibri" w:hAnsi="Calibri" w:eastAsia="Calibri" w:cs="Calibri"/>
          <w:sz w:val="24"/>
          <w:szCs w:val="24"/>
        </w:rPr>
        <w:t xml:space="preserve"> </w:t>
      </w:r>
      <w:r w:rsidRPr="7CB1AD7D" w:rsidR="4A5FFE46">
        <w:rPr>
          <w:rFonts w:ascii="Calibri" w:hAnsi="Calibri" w:eastAsia="Calibri" w:cs="Calibri"/>
          <w:sz w:val="24"/>
          <w:szCs w:val="24"/>
        </w:rPr>
        <w:t>However, this improvement was not always consistent</w:t>
      </w:r>
      <w:r w:rsidRPr="7CB1AD7D" w:rsidR="66E8C162">
        <w:rPr>
          <w:rFonts w:ascii="Calibri" w:hAnsi="Calibri" w:eastAsia="Calibri" w:cs="Calibri"/>
          <w:sz w:val="24"/>
          <w:szCs w:val="24"/>
        </w:rPr>
        <w:t>. During busy periods, I often reverted to a more transactional style, suggesting that my</w:t>
      </w:r>
      <w:r w:rsidRPr="7CB1AD7D" w:rsidR="66E8C162">
        <w:rPr>
          <w:rFonts w:ascii="Calibri" w:hAnsi="Calibri" w:eastAsia="Calibri" w:cs="Calibri"/>
          <w:sz w:val="24"/>
          <w:szCs w:val="24"/>
        </w:rPr>
        <w:t xml:space="preserve"> development is still on going. This inconsistency highli</w:t>
      </w:r>
      <w:r w:rsidRPr="7CB1AD7D" w:rsidR="46A30E56">
        <w:rPr>
          <w:rFonts w:ascii="Calibri" w:hAnsi="Calibri" w:eastAsia="Calibri" w:cs="Calibri"/>
          <w:sz w:val="24"/>
          <w:szCs w:val="24"/>
        </w:rPr>
        <w:t>ghts a gap between my current performance and professional standards, where adaptability and consistency are essential</w:t>
      </w:r>
      <w:r w:rsidRPr="7CB1AD7D" w:rsidR="07F2E946">
        <w:rPr>
          <w:rFonts w:ascii="Calibri" w:hAnsi="Calibri" w:eastAsia="Calibri" w:cs="Calibri"/>
          <w:sz w:val="24"/>
          <w:szCs w:val="24"/>
        </w:rPr>
        <w:t xml:space="preserve"> </w:t>
      </w:r>
      <w:r w:rsidRPr="7CB1AD7D" w:rsidR="167FD634">
        <w:rPr>
          <w:rFonts w:ascii="Calibri" w:hAnsi="Calibri" w:eastAsia="Calibri" w:cs="Calibri"/>
          <w:noProof w:val="0"/>
          <w:sz w:val="24"/>
          <w:szCs w:val="24"/>
          <w:lang w:val="en-GB"/>
        </w:rPr>
        <w:t>(Gross, 2025)</w:t>
      </w:r>
      <w:r w:rsidRPr="7CB1AD7D" w:rsidR="46A30E56">
        <w:rPr>
          <w:rFonts w:ascii="Calibri" w:hAnsi="Calibri" w:eastAsia="Calibri" w:cs="Calibri"/>
          <w:sz w:val="24"/>
          <w:szCs w:val="24"/>
        </w:rPr>
        <w:t>.</w:t>
      </w:r>
      <w:r w:rsidRPr="7CB1AD7D" w:rsidR="46A30E56">
        <w:rPr>
          <w:rFonts w:ascii="Calibri" w:hAnsi="Calibri" w:eastAsia="Calibri" w:cs="Calibri"/>
          <w:sz w:val="24"/>
          <w:szCs w:val="24"/>
        </w:rPr>
        <w:t xml:space="preserve"> </w:t>
      </w:r>
    </w:p>
    <w:p w:rsidR="5200C386" w:rsidP="7CB1AD7D" w:rsidRDefault="5200C386" w14:paraId="17306764" w14:textId="6540C94A">
      <w:pPr>
        <w:pStyle w:val="Normal"/>
        <w:spacing w:line="360" w:lineRule="auto"/>
        <w:rPr>
          <w:rFonts w:ascii="Calibri" w:hAnsi="Calibri" w:eastAsia="Calibri" w:cs="Calibri"/>
          <w:sz w:val="24"/>
          <w:szCs w:val="24"/>
        </w:rPr>
      </w:pPr>
      <w:r w:rsidRPr="7CB1AD7D" w:rsidR="7699FBDA">
        <w:rPr>
          <w:rFonts w:ascii="Calibri" w:hAnsi="Calibri" w:eastAsia="Calibri" w:cs="Calibri"/>
          <w:sz w:val="24"/>
          <w:szCs w:val="24"/>
        </w:rPr>
        <w:t xml:space="preserve">To evaluate further, it has become very </w:t>
      </w:r>
      <w:r w:rsidRPr="7CB1AD7D" w:rsidR="7699FBDA">
        <w:rPr>
          <w:rFonts w:ascii="Calibri" w:hAnsi="Calibri" w:eastAsia="Calibri" w:cs="Calibri"/>
          <w:sz w:val="24"/>
          <w:szCs w:val="24"/>
        </w:rPr>
        <w:t>evident</w:t>
      </w:r>
      <w:r w:rsidRPr="7CB1AD7D" w:rsidR="7699FBDA">
        <w:rPr>
          <w:rFonts w:ascii="Calibri" w:hAnsi="Calibri" w:eastAsia="Calibri" w:cs="Calibri"/>
          <w:sz w:val="24"/>
          <w:szCs w:val="24"/>
        </w:rPr>
        <w:t xml:space="preserve"> that my ability </w:t>
      </w:r>
      <w:r w:rsidRPr="7CB1AD7D" w:rsidR="0D8575F9">
        <w:rPr>
          <w:rFonts w:ascii="Calibri" w:hAnsi="Calibri" w:eastAsia="Calibri" w:cs="Calibri"/>
          <w:sz w:val="24"/>
          <w:szCs w:val="24"/>
        </w:rPr>
        <w:t xml:space="preserve">to communicate effectively </w:t>
      </w:r>
      <w:r w:rsidRPr="7CB1AD7D" w:rsidR="1C363535">
        <w:rPr>
          <w:rFonts w:ascii="Calibri" w:hAnsi="Calibri" w:eastAsia="Calibri" w:cs="Calibri"/>
          <w:sz w:val="24"/>
          <w:szCs w:val="24"/>
        </w:rPr>
        <w:t>is strongly influenced by external presser such as time constraints as well as workload</w:t>
      </w:r>
      <w:r w:rsidRPr="7CB1AD7D" w:rsidR="0C7D17AF">
        <w:rPr>
          <w:rFonts w:ascii="Calibri" w:hAnsi="Calibri" w:eastAsia="Calibri" w:cs="Calibri"/>
          <w:sz w:val="24"/>
          <w:szCs w:val="24"/>
        </w:rPr>
        <w:t xml:space="preserve"> (Soid et al., 2025)</w:t>
      </w:r>
      <w:r w:rsidRPr="7CB1AD7D" w:rsidR="1C363535">
        <w:rPr>
          <w:rFonts w:ascii="Calibri" w:hAnsi="Calibri" w:eastAsia="Calibri" w:cs="Calibri"/>
          <w:sz w:val="24"/>
          <w:szCs w:val="24"/>
        </w:rPr>
        <w:t xml:space="preserve">. </w:t>
      </w:r>
      <w:r w:rsidRPr="7CB1AD7D" w:rsidR="49264F6A">
        <w:rPr>
          <w:rFonts w:ascii="Calibri" w:hAnsi="Calibri" w:eastAsia="Calibri" w:cs="Calibri"/>
          <w:sz w:val="24"/>
          <w:szCs w:val="24"/>
        </w:rPr>
        <w:t>While this is a common challenge within the hospitality industry</w:t>
      </w:r>
      <w:r w:rsidRPr="7CB1AD7D" w:rsidR="33AAEB6C">
        <w:rPr>
          <w:rFonts w:ascii="Calibri" w:hAnsi="Calibri" w:eastAsia="Calibri" w:cs="Calibri"/>
          <w:sz w:val="24"/>
          <w:szCs w:val="24"/>
        </w:rPr>
        <w:t xml:space="preserve">, it also </w:t>
      </w:r>
      <w:r w:rsidRPr="7CB1AD7D" w:rsidR="060734CD">
        <w:rPr>
          <w:rFonts w:ascii="Calibri" w:hAnsi="Calibri" w:eastAsia="Calibri" w:cs="Calibri"/>
          <w:sz w:val="24"/>
          <w:szCs w:val="24"/>
        </w:rPr>
        <w:t>highlights the</w:t>
      </w:r>
      <w:r w:rsidRPr="7CB1AD7D" w:rsidR="33AAEB6C">
        <w:rPr>
          <w:rFonts w:ascii="Calibri" w:hAnsi="Calibri" w:eastAsia="Calibri" w:cs="Calibri"/>
          <w:sz w:val="24"/>
          <w:szCs w:val="24"/>
        </w:rPr>
        <w:t xml:space="preserve"> need for </w:t>
      </w:r>
      <w:r w:rsidRPr="7CB1AD7D" w:rsidR="5D214C7F">
        <w:rPr>
          <w:rFonts w:ascii="Calibri" w:hAnsi="Calibri" w:eastAsia="Calibri" w:cs="Calibri"/>
          <w:sz w:val="24"/>
          <w:szCs w:val="24"/>
        </w:rPr>
        <w:t xml:space="preserve">improving </w:t>
      </w:r>
      <w:r w:rsidRPr="7CB1AD7D" w:rsidR="33AAEB6C">
        <w:rPr>
          <w:rFonts w:ascii="Calibri" w:hAnsi="Calibri" w:eastAsia="Calibri" w:cs="Calibri"/>
          <w:sz w:val="24"/>
          <w:szCs w:val="24"/>
        </w:rPr>
        <w:t xml:space="preserve">resilience and </w:t>
      </w:r>
      <w:r w:rsidRPr="7CB1AD7D" w:rsidR="58E54290">
        <w:rPr>
          <w:rFonts w:ascii="Calibri" w:hAnsi="Calibri" w:eastAsia="Calibri" w:cs="Calibri"/>
          <w:sz w:val="24"/>
          <w:szCs w:val="24"/>
        </w:rPr>
        <w:t>adaptability</w:t>
      </w:r>
      <w:r w:rsidRPr="7CB1AD7D" w:rsidR="33AAEB6C">
        <w:rPr>
          <w:rFonts w:ascii="Calibri" w:hAnsi="Calibri" w:eastAsia="Calibri" w:cs="Calibri"/>
          <w:sz w:val="24"/>
          <w:szCs w:val="24"/>
        </w:rPr>
        <w:t xml:space="preserve"> in my approach.</w:t>
      </w:r>
      <w:r w:rsidRPr="7CB1AD7D" w:rsidR="689F8BDC">
        <w:rPr>
          <w:rFonts w:ascii="Calibri" w:hAnsi="Calibri" w:eastAsia="Calibri" w:cs="Calibri"/>
          <w:sz w:val="24"/>
          <w:szCs w:val="24"/>
        </w:rPr>
        <w:t xml:space="preserve"> </w:t>
      </w:r>
      <w:r w:rsidRPr="7CB1AD7D" w:rsidR="255E6AB9">
        <w:rPr>
          <w:rFonts w:ascii="Calibri" w:hAnsi="Calibri" w:eastAsia="Calibri" w:cs="Calibri"/>
          <w:sz w:val="24"/>
          <w:szCs w:val="24"/>
        </w:rPr>
        <w:t>Positiv</w:t>
      </w:r>
      <w:r w:rsidRPr="7CB1AD7D" w:rsidR="24A3F3B4">
        <w:rPr>
          <w:rFonts w:ascii="Calibri" w:hAnsi="Calibri" w:eastAsia="Calibri" w:cs="Calibri"/>
          <w:sz w:val="24"/>
          <w:szCs w:val="24"/>
        </w:rPr>
        <w:t>ely</w:t>
      </w:r>
      <w:r w:rsidRPr="7CB1AD7D" w:rsidR="255E6AB9">
        <w:rPr>
          <w:rFonts w:ascii="Calibri" w:hAnsi="Calibri" w:eastAsia="Calibri" w:cs="Calibri"/>
          <w:sz w:val="24"/>
          <w:szCs w:val="24"/>
        </w:rPr>
        <w:t>, I</w:t>
      </w:r>
      <w:r w:rsidRPr="7CB1AD7D" w:rsidR="689F8BDC">
        <w:rPr>
          <w:rFonts w:ascii="Calibri" w:hAnsi="Calibri" w:eastAsia="Calibri" w:cs="Calibri"/>
          <w:sz w:val="24"/>
          <w:szCs w:val="24"/>
        </w:rPr>
        <w:t xml:space="preserve"> have become more aware of my limitations</w:t>
      </w:r>
      <w:r w:rsidRPr="7CB1AD7D" w:rsidR="02DF9A2D">
        <w:rPr>
          <w:rFonts w:ascii="Calibri" w:hAnsi="Calibri" w:eastAsia="Calibri" w:cs="Calibri"/>
          <w:sz w:val="24"/>
          <w:szCs w:val="24"/>
        </w:rPr>
        <w:t xml:space="preserve">, which has allowed me </w:t>
      </w:r>
      <w:r w:rsidRPr="7CB1AD7D" w:rsidR="7EB77C1E">
        <w:rPr>
          <w:rFonts w:ascii="Calibri" w:hAnsi="Calibri" w:eastAsia="Calibri" w:cs="Calibri"/>
          <w:sz w:val="24"/>
          <w:szCs w:val="24"/>
        </w:rPr>
        <w:t xml:space="preserve">to </w:t>
      </w:r>
      <w:r w:rsidRPr="7CB1AD7D" w:rsidR="73ECBC3F">
        <w:rPr>
          <w:rFonts w:ascii="Calibri" w:hAnsi="Calibri" w:eastAsia="Calibri" w:cs="Calibri"/>
          <w:sz w:val="24"/>
          <w:szCs w:val="24"/>
        </w:rPr>
        <w:t>consciously</w:t>
      </w:r>
      <w:r w:rsidRPr="7CB1AD7D" w:rsidR="02DF9A2D">
        <w:rPr>
          <w:rFonts w:ascii="Calibri" w:hAnsi="Calibri" w:eastAsia="Calibri" w:cs="Calibri"/>
          <w:sz w:val="24"/>
          <w:szCs w:val="24"/>
        </w:rPr>
        <w:t xml:space="preserve"> </w:t>
      </w:r>
      <w:r w:rsidRPr="7CB1AD7D" w:rsidR="6B6DFD17">
        <w:rPr>
          <w:rFonts w:ascii="Calibri" w:hAnsi="Calibri" w:eastAsia="Calibri" w:cs="Calibri"/>
          <w:sz w:val="24"/>
          <w:szCs w:val="24"/>
        </w:rPr>
        <w:t xml:space="preserve">adjust my behaviour </w:t>
      </w:r>
      <w:r w:rsidRPr="7CB1AD7D" w:rsidR="121DE89D">
        <w:rPr>
          <w:rFonts w:ascii="Calibri" w:hAnsi="Calibri" w:eastAsia="Calibri" w:cs="Calibri"/>
          <w:sz w:val="24"/>
          <w:szCs w:val="24"/>
        </w:rPr>
        <w:t xml:space="preserve">in real time rather than reflecting </w:t>
      </w:r>
      <w:r w:rsidRPr="7CB1AD7D" w:rsidR="732BA8D2">
        <w:rPr>
          <w:rFonts w:ascii="Calibri" w:hAnsi="Calibri" w:eastAsia="Calibri" w:cs="Calibri"/>
          <w:sz w:val="24"/>
          <w:szCs w:val="24"/>
        </w:rPr>
        <w:t>only</w:t>
      </w:r>
      <w:r w:rsidRPr="7CB1AD7D" w:rsidR="121DE89D">
        <w:rPr>
          <w:rFonts w:ascii="Calibri" w:hAnsi="Calibri" w:eastAsia="Calibri" w:cs="Calibri"/>
          <w:sz w:val="24"/>
          <w:szCs w:val="24"/>
        </w:rPr>
        <w:t xml:space="preserve"> after </w:t>
      </w:r>
      <w:r w:rsidRPr="7CB1AD7D" w:rsidR="5CBFBFF0">
        <w:rPr>
          <w:rFonts w:ascii="Calibri" w:hAnsi="Calibri" w:eastAsia="Calibri" w:cs="Calibri"/>
          <w:sz w:val="24"/>
          <w:szCs w:val="24"/>
        </w:rPr>
        <w:t>the interaction had been taken place</w:t>
      </w:r>
      <w:r w:rsidRPr="7CB1AD7D" w:rsidR="7C0817D4">
        <w:rPr>
          <w:rFonts w:ascii="Calibri" w:hAnsi="Calibri" w:eastAsia="Calibri" w:cs="Calibri"/>
          <w:sz w:val="24"/>
          <w:szCs w:val="24"/>
        </w:rPr>
        <w:t xml:space="preserve"> (The CPD certification service, 2024)</w:t>
      </w:r>
      <w:r w:rsidRPr="7CB1AD7D" w:rsidR="5CBFBFF0">
        <w:rPr>
          <w:rFonts w:ascii="Calibri" w:hAnsi="Calibri" w:eastAsia="Calibri" w:cs="Calibri"/>
          <w:sz w:val="24"/>
          <w:szCs w:val="24"/>
        </w:rPr>
        <w:t xml:space="preserve">. For </w:t>
      </w:r>
      <w:r w:rsidRPr="7CB1AD7D" w:rsidR="6CC47ECB">
        <w:rPr>
          <w:rFonts w:ascii="Calibri" w:hAnsi="Calibri" w:eastAsia="Calibri" w:cs="Calibri"/>
          <w:sz w:val="24"/>
          <w:szCs w:val="24"/>
        </w:rPr>
        <w:t>example,</w:t>
      </w:r>
      <w:r w:rsidRPr="7CB1AD7D" w:rsidR="5CBFBFF0">
        <w:rPr>
          <w:rFonts w:ascii="Calibri" w:hAnsi="Calibri" w:eastAsia="Calibri" w:cs="Calibri"/>
          <w:sz w:val="24"/>
          <w:szCs w:val="24"/>
        </w:rPr>
        <w:t xml:space="preserve"> during the peak periods, </w:t>
      </w:r>
      <w:r w:rsidRPr="7CB1AD7D" w:rsidR="2A0525E7">
        <w:rPr>
          <w:rFonts w:ascii="Calibri" w:hAnsi="Calibri" w:eastAsia="Calibri" w:cs="Calibri"/>
          <w:sz w:val="24"/>
          <w:szCs w:val="24"/>
        </w:rPr>
        <w:t>I</w:t>
      </w:r>
      <w:r w:rsidRPr="7CB1AD7D" w:rsidR="5CBFBFF0">
        <w:rPr>
          <w:rFonts w:ascii="Calibri" w:hAnsi="Calibri" w:eastAsia="Calibri" w:cs="Calibri"/>
          <w:sz w:val="24"/>
          <w:szCs w:val="24"/>
        </w:rPr>
        <w:t xml:space="preserve"> have bean to prioritise brief but meaningful en</w:t>
      </w:r>
      <w:r w:rsidRPr="7CB1AD7D" w:rsidR="742E2378">
        <w:rPr>
          <w:rFonts w:ascii="Calibri" w:hAnsi="Calibri" w:eastAsia="Calibri" w:cs="Calibri"/>
          <w:sz w:val="24"/>
          <w:szCs w:val="24"/>
        </w:rPr>
        <w:t xml:space="preserve">gagement, such as </w:t>
      </w:r>
      <w:r w:rsidRPr="7CB1AD7D" w:rsidR="742E2378">
        <w:rPr>
          <w:rFonts w:ascii="Calibri" w:hAnsi="Calibri" w:eastAsia="Calibri" w:cs="Calibri"/>
          <w:sz w:val="24"/>
          <w:szCs w:val="24"/>
        </w:rPr>
        <w:t>maintaining</w:t>
      </w:r>
      <w:r w:rsidRPr="7CB1AD7D" w:rsidR="742E2378">
        <w:rPr>
          <w:rFonts w:ascii="Calibri" w:hAnsi="Calibri" w:eastAsia="Calibri" w:cs="Calibri"/>
          <w:sz w:val="24"/>
          <w:szCs w:val="24"/>
        </w:rPr>
        <w:t xml:space="preserve"> eye contact as well as using personalised language, which has improved the overall quality</w:t>
      </w:r>
      <w:r w:rsidRPr="7CB1AD7D" w:rsidR="74731744">
        <w:rPr>
          <w:rFonts w:ascii="Calibri" w:hAnsi="Calibri" w:eastAsia="Calibri" w:cs="Calibri"/>
          <w:sz w:val="24"/>
          <w:szCs w:val="24"/>
        </w:rPr>
        <w:t xml:space="preserve"> of interaction despite time restrictions</w:t>
      </w:r>
      <w:r w:rsidRPr="7CB1AD7D" w:rsidR="74731744">
        <w:rPr>
          <w:rFonts w:ascii="Calibri" w:hAnsi="Calibri" w:eastAsia="Calibri" w:cs="Calibri"/>
          <w:sz w:val="24"/>
          <w:szCs w:val="24"/>
        </w:rPr>
        <w:t xml:space="preserve">. </w:t>
      </w:r>
      <w:r w:rsidRPr="7CB1AD7D" w:rsidR="742E2378">
        <w:rPr>
          <w:rFonts w:ascii="Calibri" w:hAnsi="Calibri" w:eastAsia="Calibri" w:cs="Calibri"/>
          <w:sz w:val="24"/>
          <w:szCs w:val="24"/>
        </w:rPr>
        <w:t xml:space="preserve"> </w:t>
      </w:r>
      <w:r w:rsidRPr="7CB1AD7D" w:rsidR="075BA547">
        <w:rPr>
          <w:rFonts w:ascii="Calibri" w:hAnsi="Calibri" w:eastAsia="Calibri" w:cs="Calibri"/>
          <w:sz w:val="24"/>
          <w:szCs w:val="24"/>
        </w:rPr>
        <w:t xml:space="preserve">furthermore, recent feedback from the manager has </w:t>
      </w:r>
      <w:r w:rsidRPr="7CB1AD7D" w:rsidR="075BA547">
        <w:rPr>
          <w:rFonts w:ascii="Calibri" w:hAnsi="Calibri" w:eastAsia="Calibri" w:cs="Calibri"/>
          <w:sz w:val="24"/>
          <w:szCs w:val="24"/>
        </w:rPr>
        <w:t>indicated</w:t>
      </w:r>
      <w:r w:rsidRPr="7CB1AD7D" w:rsidR="075BA547">
        <w:rPr>
          <w:rFonts w:ascii="Calibri" w:hAnsi="Calibri" w:eastAsia="Calibri" w:cs="Calibri"/>
          <w:sz w:val="24"/>
          <w:szCs w:val="24"/>
        </w:rPr>
        <w:t xml:space="preserve"> that my communication style has become more confident as well as approachable, which suggests progression within my overall development</w:t>
      </w:r>
      <w:r w:rsidRPr="7CB1AD7D" w:rsidR="1123BE26">
        <w:rPr>
          <w:rFonts w:ascii="Calibri" w:hAnsi="Calibri" w:eastAsia="Calibri" w:cs="Calibri"/>
          <w:sz w:val="24"/>
          <w:szCs w:val="24"/>
        </w:rPr>
        <w:t xml:space="preserve"> </w:t>
      </w:r>
      <w:r w:rsidRPr="7CB1AD7D" w:rsidR="06339CE3">
        <w:rPr>
          <w:rFonts w:ascii="Calibri" w:hAnsi="Calibri" w:eastAsia="Calibri" w:cs="Calibri"/>
          <w:noProof w:val="0"/>
          <w:sz w:val="24"/>
          <w:szCs w:val="24"/>
          <w:lang w:val="en-GB"/>
        </w:rPr>
        <w:t>(Andrews, 2024)</w:t>
      </w:r>
      <w:r w:rsidRPr="7CB1AD7D" w:rsidR="075BA547">
        <w:rPr>
          <w:rFonts w:ascii="Calibri" w:hAnsi="Calibri" w:eastAsia="Calibri" w:cs="Calibri"/>
          <w:sz w:val="24"/>
          <w:szCs w:val="24"/>
        </w:rPr>
        <w:t xml:space="preserve">. </w:t>
      </w:r>
      <w:r w:rsidRPr="7CB1AD7D" w:rsidR="568CAD7C">
        <w:rPr>
          <w:rFonts w:ascii="Calibri" w:hAnsi="Calibri" w:eastAsia="Calibri" w:cs="Calibri"/>
          <w:sz w:val="24"/>
          <w:szCs w:val="24"/>
        </w:rPr>
        <w:t>However, this also reinforce</w:t>
      </w:r>
      <w:r w:rsidRPr="7CB1AD7D" w:rsidR="1E255911">
        <w:rPr>
          <w:rFonts w:ascii="Calibri" w:hAnsi="Calibri" w:eastAsia="Calibri" w:cs="Calibri"/>
          <w:sz w:val="24"/>
          <w:szCs w:val="24"/>
        </w:rPr>
        <w:t>s</w:t>
      </w:r>
      <w:r w:rsidRPr="7CB1AD7D" w:rsidR="568CAD7C">
        <w:rPr>
          <w:rFonts w:ascii="Calibri" w:hAnsi="Calibri" w:eastAsia="Calibri" w:cs="Calibri"/>
          <w:sz w:val="24"/>
          <w:szCs w:val="24"/>
        </w:rPr>
        <w:t xml:space="preserve"> the need to </w:t>
      </w:r>
      <w:r w:rsidRPr="7CB1AD7D" w:rsidR="568CAD7C">
        <w:rPr>
          <w:rFonts w:ascii="Calibri" w:hAnsi="Calibri" w:eastAsia="Calibri" w:cs="Calibri"/>
          <w:sz w:val="24"/>
          <w:szCs w:val="24"/>
        </w:rPr>
        <w:t>maintain</w:t>
      </w:r>
      <w:r w:rsidRPr="7CB1AD7D" w:rsidR="568CAD7C">
        <w:rPr>
          <w:rFonts w:ascii="Calibri" w:hAnsi="Calibri" w:eastAsia="Calibri" w:cs="Calibri"/>
          <w:sz w:val="24"/>
          <w:szCs w:val="24"/>
        </w:rPr>
        <w:t xml:space="preserve"> consistency across all situations, not only when conditions are favourable</w:t>
      </w:r>
      <w:r w:rsidRPr="7CB1AD7D" w:rsidR="568CAD7C">
        <w:rPr>
          <w:rFonts w:ascii="Calibri" w:hAnsi="Calibri" w:eastAsia="Calibri" w:cs="Calibri"/>
          <w:sz w:val="24"/>
          <w:szCs w:val="24"/>
        </w:rPr>
        <w:t xml:space="preserve">. Moving forward I aim to further develop </w:t>
      </w:r>
      <w:r w:rsidRPr="7CB1AD7D" w:rsidR="018DBBE0">
        <w:rPr>
          <w:rFonts w:ascii="Calibri" w:hAnsi="Calibri" w:eastAsia="Calibri" w:cs="Calibri"/>
          <w:sz w:val="24"/>
          <w:szCs w:val="24"/>
        </w:rPr>
        <w:t xml:space="preserve">my ability to balance efficiency with engagement, ensuring that high quality communication becomes a consistent aspect of my professional practice rather than </w:t>
      </w:r>
      <w:r w:rsidRPr="7CB1AD7D" w:rsidR="018DBBE0">
        <w:rPr>
          <w:rFonts w:ascii="Calibri" w:hAnsi="Calibri" w:eastAsia="Calibri" w:cs="Calibri"/>
          <w:sz w:val="24"/>
          <w:szCs w:val="24"/>
        </w:rPr>
        <w:t>a situational</w:t>
      </w:r>
      <w:r w:rsidRPr="7CB1AD7D" w:rsidR="018DBBE0">
        <w:rPr>
          <w:rFonts w:ascii="Calibri" w:hAnsi="Calibri" w:eastAsia="Calibri" w:cs="Calibri"/>
          <w:sz w:val="24"/>
          <w:szCs w:val="24"/>
        </w:rPr>
        <w:t xml:space="preserve"> streng</w:t>
      </w:r>
      <w:r w:rsidRPr="7CB1AD7D" w:rsidR="681F8CC4">
        <w:rPr>
          <w:rFonts w:ascii="Calibri" w:hAnsi="Calibri" w:eastAsia="Calibri" w:cs="Calibri"/>
          <w:sz w:val="24"/>
          <w:szCs w:val="24"/>
        </w:rPr>
        <w:t>th.</w:t>
      </w:r>
      <w:r w:rsidRPr="7CB1AD7D" w:rsidR="681F8CC4">
        <w:rPr>
          <w:rFonts w:ascii="Calibri" w:hAnsi="Calibri" w:eastAsia="Calibri" w:cs="Calibri"/>
          <w:sz w:val="24"/>
          <w:szCs w:val="24"/>
        </w:rPr>
        <w:t xml:space="preserve"> </w:t>
      </w:r>
    </w:p>
    <w:p w:rsidR="7CB1AD7D" w:rsidP="7CB1AD7D" w:rsidRDefault="7CB1AD7D" w14:paraId="1A724696" w14:textId="7D796198">
      <w:pPr>
        <w:pStyle w:val="Normal"/>
        <w:spacing w:line="360" w:lineRule="auto"/>
        <w:rPr>
          <w:rFonts w:ascii="Calibri" w:hAnsi="Calibri" w:eastAsia="Calibri" w:cs="Calibri"/>
          <w:sz w:val="24"/>
          <w:szCs w:val="24"/>
        </w:rPr>
      </w:pPr>
    </w:p>
    <w:p w:rsidR="4B420E65" w:rsidP="0A6E3F5C" w:rsidRDefault="4B420E65" w14:paraId="15A3BB43" w14:textId="6F9120A9">
      <w:pPr>
        <w:pStyle w:val="Normal"/>
        <w:spacing w:line="360" w:lineRule="auto"/>
        <w:jc w:val="center"/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</w:pPr>
      <w:r w:rsidRPr="7CB1AD7D" w:rsidR="3F21F98B"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  <w:t>Reflections</w:t>
      </w:r>
      <w:r w:rsidRPr="7CB1AD7D" w:rsidR="3F21F98B"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  <w:t xml:space="preserve"> </w:t>
      </w:r>
    </w:p>
    <w:p w:rsidR="4B420E65" w:rsidP="0A6E3F5C" w:rsidRDefault="4B420E65" w14:paraId="4A01423B" w14:textId="0944E3FC">
      <w:pPr>
        <w:pStyle w:val="Normal"/>
        <w:spacing w:line="360" w:lineRule="auto"/>
        <w:jc w:val="both"/>
        <w:rPr>
          <w:rFonts w:ascii="Calibri" w:hAnsi="Calibri" w:eastAsia="Calibri" w:cs="Calibri"/>
          <w:sz w:val="24"/>
          <w:szCs w:val="24"/>
        </w:rPr>
      </w:pPr>
      <w:r w:rsidRPr="7CB1AD7D" w:rsidR="3F21F98B">
        <w:rPr>
          <w:rFonts w:ascii="Calibri" w:hAnsi="Calibri" w:eastAsia="Calibri" w:cs="Calibri"/>
          <w:sz w:val="24"/>
          <w:szCs w:val="24"/>
        </w:rPr>
        <w:t xml:space="preserve">My experience in </w:t>
      </w:r>
      <w:r w:rsidRPr="7CB1AD7D" w:rsidR="3F21F98B">
        <w:rPr>
          <w:rFonts w:ascii="Calibri" w:hAnsi="Calibri" w:eastAsia="Calibri" w:cs="Calibri"/>
          <w:sz w:val="24"/>
          <w:szCs w:val="24"/>
        </w:rPr>
        <w:t>millefoglie</w:t>
      </w:r>
      <w:r w:rsidRPr="7CB1AD7D" w:rsidR="3F21F98B">
        <w:rPr>
          <w:rFonts w:ascii="Calibri" w:hAnsi="Calibri" w:eastAsia="Calibri" w:cs="Calibri"/>
          <w:sz w:val="24"/>
          <w:szCs w:val="24"/>
        </w:rPr>
        <w:t xml:space="preserve"> has significantly changed my </w:t>
      </w:r>
      <w:r w:rsidRPr="7CB1AD7D" w:rsidR="3F21F98B">
        <w:rPr>
          <w:rFonts w:ascii="Calibri" w:hAnsi="Calibri" w:eastAsia="Calibri" w:cs="Calibri"/>
          <w:sz w:val="24"/>
          <w:szCs w:val="24"/>
        </w:rPr>
        <w:t>perception</w:t>
      </w:r>
      <w:r w:rsidRPr="7CB1AD7D" w:rsidR="3F21F98B">
        <w:rPr>
          <w:rFonts w:ascii="Calibri" w:hAnsi="Calibri" w:eastAsia="Calibri" w:cs="Calibri"/>
          <w:sz w:val="24"/>
          <w:szCs w:val="24"/>
        </w:rPr>
        <w:t xml:space="preserve"> </w:t>
      </w:r>
      <w:r w:rsidRPr="7CB1AD7D" w:rsidR="3F21F98B">
        <w:rPr>
          <w:rFonts w:ascii="Calibri" w:hAnsi="Calibri" w:eastAsia="Calibri" w:cs="Calibri"/>
          <w:sz w:val="24"/>
          <w:szCs w:val="24"/>
        </w:rPr>
        <w:t>in regard to</w:t>
      </w:r>
      <w:r w:rsidRPr="7CB1AD7D" w:rsidR="3F21F98B">
        <w:rPr>
          <w:rFonts w:ascii="Calibri" w:hAnsi="Calibri" w:eastAsia="Calibri" w:cs="Calibri"/>
          <w:sz w:val="24"/>
          <w:szCs w:val="24"/>
        </w:rPr>
        <w:t xml:space="preserve"> the hospitality industry. </w:t>
      </w:r>
      <w:r w:rsidRPr="7CB1AD7D" w:rsidR="4D6B97A4">
        <w:rPr>
          <w:rFonts w:ascii="Calibri" w:hAnsi="Calibri" w:eastAsia="Calibri" w:cs="Calibri"/>
          <w:sz w:val="24"/>
          <w:szCs w:val="24"/>
        </w:rPr>
        <w:t>Initially</w:t>
      </w:r>
      <w:r w:rsidRPr="7CB1AD7D" w:rsidR="1630C7A4">
        <w:rPr>
          <w:rFonts w:ascii="Calibri" w:hAnsi="Calibri" w:eastAsia="Calibri" w:cs="Calibri"/>
          <w:sz w:val="24"/>
          <w:szCs w:val="24"/>
        </w:rPr>
        <w:t xml:space="preserve">, </w:t>
      </w:r>
      <w:r w:rsidRPr="7CB1AD7D" w:rsidR="32D0D2C5">
        <w:rPr>
          <w:rFonts w:ascii="Calibri" w:hAnsi="Calibri" w:eastAsia="Calibri" w:cs="Calibri"/>
          <w:sz w:val="24"/>
          <w:szCs w:val="24"/>
        </w:rPr>
        <w:t>I</w:t>
      </w:r>
      <w:r w:rsidRPr="7CB1AD7D" w:rsidR="1630C7A4">
        <w:rPr>
          <w:rFonts w:ascii="Calibri" w:hAnsi="Calibri" w:eastAsia="Calibri" w:cs="Calibri"/>
          <w:sz w:val="24"/>
          <w:szCs w:val="24"/>
        </w:rPr>
        <w:t xml:space="preserve"> underestimated the level and skill</w:t>
      </w:r>
      <w:r w:rsidRPr="7CB1AD7D" w:rsidR="49D7F0DA">
        <w:rPr>
          <w:rFonts w:ascii="Calibri" w:hAnsi="Calibri" w:eastAsia="Calibri" w:cs="Calibri"/>
          <w:sz w:val="24"/>
          <w:szCs w:val="24"/>
        </w:rPr>
        <w:t>s</w:t>
      </w:r>
      <w:r w:rsidRPr="7CB1AD7D" w:rsidR="1630C7A4">
        <w:rPr>
          <w:rFonts w:ascii="Calibri" w:hAnsi="Calibri" w:eastAsia="Calibri" w:cs="Calibri"/>
          <w:sz w:val="24"/>
          <w:szCs w:val="24"/>
        </w:rPr>
        <w:t xml:space="preserve"> </w:t>
      </w:r>
      <w:r w:rsidRPr="7CB1AD7D" w:rsidR="1630C7A4">
        <w:rPr>
          <w:rFonts w:ascii="Calibri" w:hAnsi="Calibri" w:eastAsia="Calibri" w:cs="Calibri"/>
          <w:sz w:val="24"/>
          <w:szCs w:val="24"/>
        </w:rPr>
        <w:t>require</w:t>
      </w:r>
      <w:r w:rsidRPr="7CB1AD7D" w:rsidR="583D7E03">
        <w:rPr>
          <w:rFonts w:ascii="Calibri" w:hAnsi="Calibri" w:eastAsia="Calibri" w:cs="Calibri"/>
          <w:sz w:val="24"/>
          <w:szCs w:val="24"/>
        </w:rPr>
        <w:t>d</w:t>
      </w:r>
      <w:r w:rsidRPr="7CB1AD7D" w:rsidR="1630C7A4">
        <w:rPr>
          <w:rFonts w:ascii="Calibri" w:hAnsi="Calibri" w:eastAsia="Calibri" w:cs="Calibri"/>
          <w:sz w:val="24"/>
          <w:szCs w:val="24"/>
        </w:rPr>
        <w:t xml:space="preserve">; however, </w:t>
      </w:r>
      <w:r w:rsidRPr="7CB1AD7D" w:rsidR="6DC75C6B">
        <w:rPr>
          <w:rFonts w:ascii="Calibri" w:hAnsi="Calibri" w:eastAsia="Calibri" w:cs="Calibri"/>
          <w:sz w:val="24"/>
          <w:szCs w:val="24"/>
        </w:rPr>
        <w:t>I</w:t>
      </w:r>
      <w:r w:rsidRPr="7CB1AD7D" w:rsidR="1630C7A4">
        <w:rPr>
          <w:rFonts w:ascii="Calibri" w:hAnsi="Calibri" w:eastAsia="Calibri" w:cs="Calibri"/>
          <w:sz w:val="24"/>
          <w:szCs w:val="24"/>
        </w:rPr>
        <w:t xml:space="preserve"> now recognise it as a complex and demanding environment that requires both </w:t>
      </w:r>
      <w:r w:rsidRPr="7CB1AD7D" w:rsidR="4B44A0DB">
        <w:rPr>
          <w:rFonts w:ascii="Calibri" w:hAnsi="Calibri" w:eastAsia="Calibri" w:cs="Calibri"/>
          <w:sz w:val="24"/>
          <w:szCs w:val="24"/>
        </w:rPr>
        <w:t>technical ability and emotional intelligence</w:t>
      </w:r>
      <w:r w:rsidRPr="7CB1AD7D" w:rsidR="685BD758">
        <w:rPr>
          <w:rFonts w:ascii="Calibri" w:hAnsi="Calibri" w:eastAsia="Calibri" w:cs="Calibri"/>
          <w:sz w:val="24"/>
          <w:szCs w:val="24"/>
        </w:rPr>
        <w:t xml:space="preserve"> </w:t>
      </w:r>
      <w:r w:rsidRPr="7CB1AD7D" w:rsidR="6DDD2A8C">
        <w:rPr>
          <w:rFonts w:ascii="Calibri" w:hAnsi="Calibri" w:eastAsia="Calibri" w:cs="Calibri"/>
          <w:noProof w:val="0"/>
          <w:sz w:val="24"/>
          <w:szCs w:val="24"/>
          <w:lang w:val="en-GB"/>
        </w:rPr>
        <w:t>(Zhu et al., 2021)</w:t>
      </w:r>
      <w:r w:rsidRPr="7CB1AD7D" w:rsidR="4B44A0DB">
        <w:rPr>
          <w:rFonts w:ascii="Calibri" w:hAnsi="Calibri" w:eastAsia="Calibri" w:cs="Calibri"/>
          <w:sz w:val="24"/>
          <w:szCs w:val="24"/>
        </w:rPr>
        <w:t>. The most impactful learning has been understanding how small interactions influence the overall customer experience</w:t>
      </w:r>
      <w:r w:rsidRPr="7CB1AD7D" w:rsidR="4B44A0DB">
        <w:rPr>
          <w:rFonts w:ascii="Calibri" w:hAnsi="Calibri" w:eastAsia="Calibri" w:cs="Calibri"/>
          <w:sz w:val="24"/>
          <w:szCs w:val="24"/>
        </w:rPr>
        <w:t xml:space="preserve">. </w:t>
      </w:r>
      <w:r w:rsidRPr="7CB1AD7D" w:rsidR="52BDCA33">
        <w:rPr>
          <w:rFonts w:ascii="Calibri" w:hAnsi="Calibri" w:eastAsia="Calibri" w:cs="Calibri"/>
          <w:sz w:val="24"/>
          <w:szCs w:val="24"/>
        </w:rPr>
        <w:t xml:space="preserve">However, this has also highlighted areas where my performance did not meet expectations, particularly </w:t>
      </w:r>
      <w:r w:rsidRPr="7CB1AD7D" w:rsidR="52BDCA33">
        <w:rPr>
          <w:rFonts w:ascii="Calibri" w:hAnsi="Calibri" w:eastAsia="Calibri" w:cs="Calibri"/>
          <w:sz w:val="24"/>
          <w:szCs w:val="24"/>
        </w:rPr>
        <w:t>in regard to</w:t>
      </w:r>
      <w:r w:rsidRPr="7CB1AD7D" w:rsidR="52BDCA33">
        <w:rPr>
          <w:rFonts w:ascii="Calibri" w:hAnsi="Calibri" w:eastAsia="Calibri" w:cs="Calibri"/>
          <w:sz w:val="24"/>
          <w:szCs w:val="24"/>
        </w:rPr>
        <w:t xml:space="preserve"> </w:t>
      </w:r>
      <w:r w:rsidRPr="7CB1AD7D" w:rsidR="4C40E416">
        <w:rPr>
          <w:rFonts w:ascii="Calibri" w:hAnsi="Calibri" w:eastAsia="Calibri" w:cs="Calibri"/>
          <w:sz w:val="24"/>
          <w:szCs w:val="24"/>
        </w:rPr>
        <w:t>maintaining</w:t>
      </w:r>
      <w:r w:rsidRPr="7CB1AD7D" w:rsidR="4C40E416">
        <w:rPr>
          <w:rFonts w:ascii="Calibri" w:hAnsi="Calibri" w:eastAsia="Calibri" w:cs="Calibri"/>
          <w:sz w:val="24"/>
          <w:szCs w:val="24"/>
        </w:rPr>
        <w:t xml:space="preserve"> consistency under pressure</w:t>
      </w:r>
      <w:r w:rsidRPr="7CB1AD7D" w:rsidR="6A8B5EC8">
        <w:rPr>
          <w:rFonts w:ascii="Calibri" w:hAnsi="Calibri" w:eastAsia="Calibri" w:cs="Calibri"/>
          <w:sz w:val="24"/>
          <w:szCs w:val="24"/>
        </w:rPr>
        <w:t xml:space="preserve"> </w:t>
      </w:r>
      <w:r w:rsidRPr="7CB1AD7D" w:rsidR="1E348C52">
        <w:rPr>
          <w:rFonts w:ascii="Calibri" w:hAnsi="Calibri" w:eastAsia="Calibri" w:cs="Calibri"/>
          <w:noProof w:val="0"/>
          <w:sz w:val="24"/>
          <w:szCs w:val="24"/>
          <w:lang w:val="en-GB"/>
        </w:rPr>
        <w:t>(Henderson, 2026)</w:t>
      </w:r>
      <w:r w:rsidRPr="7CB1AD7D" w:rsidR="4C40E416">
        <w:rPr>
          <w:rFonts w:ascii="Calibri" w:hAnsi="Calibri" w:eastAsia="Calibri" w:cs="Calibri"/>
          <w:sz w:val="24"/>
          <w:szCs w:val="24"/>
        </w:rPr>
        <w:t xml:space="preserve">. On occasions </w:t>
      </w:r>
      <w:r w:rsidRPr="7CB1AD7D" w:rsidR="718D0FD1">
        <w:rPr>
          <w:rFonts w:ascii="Calibri" w:hAnsi="Calibri" w:eastAsia="Calibri" w:cs="Calibri"/>
          <w:sz w:val="24"/>
          <w:szCs w:val="24"/>
        </w:rPr>
        <w:t>I</w:t>
      </w:r>
      <w:r w:rsidRPr="7CB1AD7D" w:rsidR="4C40E416">
        <w:rPr>
          <w:rFonts w:ascii="Calibri" w:hAnsi="Calibri" w:eastAsia="Calibri" w:cs="Calibri"/>
          <w:sz w:val="24"/>
          <w:szCs w:val="24"/>
        </w:rPr>
        <w:t xml:space="preserve"> found it challenging to balance efficiency with quality interaction</w:t>
      </w:r>
      <w:r w:rsidRPr="7CB1AD7D" w:rsidR="159C0D03">
        <w:rPr>
          <w:rFonts w:ascii="Calibri" w:hAnsi="Calibri" w:eastAsia="Calibri" w:cs="Calibri"/>
          <w:sz w:val="24"/>
          <w:szCs w:val="24"/>
        </w:rPr>
        <w:t>,</w:t>
      </w:r>
      <w:r w:rsidRPr="7CB1AD7D" w:rsidR="19A00479">
        <w:rPr>
          <w:rFonts w:ascii="Calibri" w:hAnsi="Calibri" w:eastAsia="Calibri" w:cs="Calibri"/>
          <w:sz w:val="24"/>
          <w:szCs w:val="24"/>
        </w:rPr>
        <w:t xml:space="preserve"> this unfortunately </w:t>
      </w:r>
      <w:r w:rsidRPr="7CB1AD7D" w:rsidR="159C0D03">
        <w:rPr>
          <w:rFonts w:ascii="Calibri" w:hAnsi="Calibri" w:eastAsia="Calibri" w:cs="Calibri"/>
          <w:sz w:val="24"/>
          <w:szCs w:val="24"/>
        </w:rPr>
        <w:t xml:space="preserve">affected my ability to deliver a consistently high standard of service. While the experience has been </w:t>
      </w:r>
      <w:r w:rsidRPr="7CB1AD7D" w:rsidR="159C0D03">
        <w:rPr>
          <w:rFonts w:ascii="Calibri" w:hAnsi="Calibri" w:eastAsia="Calibri" w:cs="Calibri"/>
          <w:sz w:val="24"/>
          <w:szCs w:val="24"/>
        </w:rPr>
        <w:t>largely positive</w:t>
      </w:r>
      <w:r w:rsidRPr="7CB1AD7D" w:rsidR="159C0D03">
        <w:rPr>
          <w:rFonts w:ascii="Calibri" w:hAnsi="Calibri" w:eastAsia="Calibri" w:cs="Calibri"/>
          <w:sz w:val="24"/>
          <w:szCs w:val="24"/>
        </w:rPr>
        <w:t>, it has also ex</w:t>
      </w:r>
      <w:r w:rsidRPr="7CB1AD7D" w:rsidR="3BD06431">
        <w:rPr>
          <w:rFonts w:ascii="Calibri" w:hAnsi="Calibri" w:eastAsia="Calibri" w:cs="Calibri"/>
          <w:sz w:val="24"/>
          <w:szCs w:val="24"/>
        </w:rPr>
        <w:t>posed areas for improvement, including confidence and adaptability. This has led to a more critical awareness of my own abilities and the stan</w:t>
      </w:r>
      <w:r w:rsidRPr="7CB1AD7D" w:rsidR="087500A5">
        <w:rPr>
          <w:rFonts w:ascii="Calibri" w:hAnsi="Calibri" w:eastAsia="Calibri" w:cs="Calibri"/>
          <w:sz w:val="24"/>
          <w:szCs w:val="24"/>
        </w:rPr>
        <w:t xml:space="preserve">dards </w:t>
      </w:r>
      <w:r w:rsidRPr="7CB1AD7D" w:rsidR="087500A5">
        <w:rPr>
          <w:rFonts w:ascii="Calibri" w:hAnsi="Calibri" w:eastAsia="Calibri" w:cs="Calibri"/>
          <w:sz w:val="24"/>
          <w:szCs w:val="24"/>
        </w:rPr>
        <w:t>required</w:t>
      </w:r>
      <w:r w:rsidRPr="7CB1AD7D" w:rsidR="087500A5">
        <w:rPr>
          <w:rFonts w:ascii="Calibri" w:hAnsi="Calibri" w:eastAsia="Calibri" w:cs="Calibri"/>
          <w:sz w:val="24"/>
          <w:szCs w:val="24"/>
        </w:rPr>
        <w:t xml:space="preserve"> within the industry.</w:t>
      </w:r>
      <w:r w:rsidRPr="7CB1AD7D" w:rsidR="087500A5">
        <w:rPr>
          <w:rFonts w:ascii="Calibri" w:hAnsi="Calibri" w:eastAsia="Calibri" w:cs="Calibri"/>
          <w:sz w:val="24"/>
          <w:szCs w:val="24"/>
        </w:rPr>
        <w:t xml:space="preserve"> </w:t>
      </w:r>
    </w:p>
    <w:p w:rsidR="4B420E65" w:rsidP="0A6E3F5C" w:rsidRDefault="4B420E65" w14:paraId="18FD00EA" w14:textId="183644DF">
      <w:pPr>
        <w:pStyle w:val="Normal"/>
        <w:spacing w:line="360" w:lineRule="auto"/>
        <w:jc w:val="both"/>
        <w:rPr>
          <w:rFonts w:ascii="Calibri" w:hAnsi="Calibri" w:eastAsia="Calibri" w:cs="Calibri"/>
          <w:sz w:val="24"/>
          <w:szCs w:val="24"/>
        </w:rPr>
      </w:pPr>
      <w:r>
        <w:br/>
      </w:r>
      <w:r w:rsidRPr="7CB1AD7D" w:rsidR="5300B47E">
        <w:rPr>
          <w:rFonts w:ascii="Calibri" w:hAnsi="Calibri" w:eastAsia="Calibri" w:cs="Calibri"/>
          <w:sz w:val="24"/>
          <w:szCs w:val="24"/>
        </w:rPr>
        <w:t xml:space="preserve">furthermore, </w:t>
      </w:r>
      <w:r w:rsidRPr="7CB1AD7D" w:rsidR="2A256997">
        <w:rPr>
          <w:rFonts w:ascii="Calibri" w:hAnsi="Calibri" w:eastAsia="Calibri" w:cs="Calibri"/>
          <w:sz w:val="24"/>
          <w:szCs w:val="24"/>
        </w:rPr>
        <w:t xml:space="preserve">I have come to realise that my </w:t>
      </w:r>
      <w:r w:rsidRPr="7CB1AD7D" w:rsidR="2A256997">
        <w:rPr>
          <w:rFonts w:ascii="Calibri" w:hAnsi="Calibri" w:eastAsia="Calibri" w:cs="Calibri"/>
          <w:sz w:val="24"/>
          <w:szCs w:val="24"/>
        </w:rPr>
        <w:t>initial</w:t>
      </w:r>
      <w:r w:rsidRPr="7CB1AD7D" w:rsidR="2A256997">
        <w:rPr>
          <w:rFonts w:ascii="Calibri" w:hAnsi="Calibri" w:eastAsia="Calibri" w:cs="Calibri"/>
          <w:sz w:val="24"/>
          <w:szCs w:val="24"/>
        </w:rPr>
        <w:t xml:space="preserve"> approach</w:t>
      </w:r>
      <w:r w:rsidRPr="7CB1AD7D" w:rsidR="7C53B54B">
        <w:rPr>
          <w:rFonts w:ascii="Calibri" w:hAnsi="Calibri" w:eastAsia="Calibri" w:cs="Calibri"/>
          <w:sz w:val="24"/>
          <w:szCs w:val="24"/>
        </w:rPr>
        <w:t xml:space="preserve"> lacked the level of proactivity which is expected in fast paced working environments. </w:t>
      </w:r>
      <w:r w:rsidRPr="7CB1AD7D" w:rsidR="68F41E3B">
        <w:rPr>
          <w:rFonts w:ascii="Calibri" w:hAnsi="Calibri" w:eastAsia="Calibri" w:cs="Calibri"/>
          <w:sz w:val="24"/>
          <w:szCs w:val="24"/>
        </w:rPr>
        <w:t xml:space="preserve">There were Instances where </w:t>
      </w:r>
      <w:r w:rsidRPr="7CB1AD7D" w:rsidR="337E7CF0">
        <w:rPr>
          <w:rFonts w:ascii="Calibri" w:hAnsi="Calibri" w:eastAsia="Calibri" w:cs="Calibri"/>
          <w:sz w:val="24"/>
          <w:szCs w:val="24"/>
        </w:rPr>
        <w:t xml:space="preserve">I relied too heavily on instructions rather than </w:t>
      </w:r>
      <w:r w:rsidRPr="7CB1AD7D" w:rsidR="337E7CF0">
        <w:rPr>
          <w:rFonts w:ascii="Calibri" w:hAnsi="Calibri" w:eastAsia="Calibri" w:cs="Calibri"/>
          <w:sz w:val="24"/>
          <w:szCs w:val="24"/>
        </w:rPr>
        <w:t>anticipating</w:t>
      </w:r>
      <w:r w:rsidRPr="7CB1AD7D" w:rsidR="337E7CF0">
        <w:rPr>
          <w:rFonts w:ascii="Calibri" w:hAnsi="Calibri" w:eastAsia="Calibri" w:cs="Calibri"/>
          <w:sz w:val="24"/>
          <w:szCs w:val="24"/>
        </w:rPr>
        <w:t xml:space="preserve"> customer or the</w:t>
      </w:r>
      <w:r w:rsidRPr="7CB1AD7D" w:rsidR="2234D0A4">
        <w:rPr>
          <w:rFonts w:ascii="Calibri" w:hAnsi="Calibri" w:eastAsia="Calibri" w:cs="Calibri"/>
          <w:sz w:val="24"/>
          <w:szCs w:val="24"/>
        </w:rPr>
        <w:t xml:space="preserve"> team's</w:t>
      </w:r>
      <w:r w:rsidRPr="7CB1AD7D" w:rsidR="337E7CF0">
        <w:rPr>
          <w:rFonts w:ascii="Calibri" w:hAnsi="Calibri" w:eastAsia="Calibri" w:cs="Calibri"/>
          <w:sz w:val="24"/>
          <w:szCs w:val="24"/>
        </w:rPr>
        <w:t xml:space="preserve"> needs, </w:t>
      </w:r>
      <w:r w:rsidRPr="7CB1AD7D" w:rsidR="650E8CBE">
        <w:rPr>
          <w:rFonts w:ascii="Calibri" w:hAnsi="Calibri" w:eastAsia="Calibri" w:cs="Calibri"/>
          <w:sz w:val="24"/>
          <w:szCs w:val="24"/>
        </w:rPr>
        <w:t xml:space="preserve">which limited </w:t>
      </w:r>
      <w:r w:rsidRPr="7CB1AD7D" w:rsidR="35AF03B5">
        <w:rPr>
          <w:rFonts w:ascii="Calibri" w:hAnsi="Calibri" w:eastAsia="Calibri" w:cs="Calibri"/>
          <w:sz w:val="24"/>
          <w:szCs w:val="24"/>
        </w:rPr>
        <w:t>my effectiveness</w:t>
      </w:r>
      <w:r w:rsidRPr="7CB1AD7D" w:rsidR="71F82E58">
        <w:rPr>
          <w:rFonts w:ascii="Calibri" w:hAnsi="Calibri" w:eastAsia="Calibri" w:cs="Calibri"/>
          <w:sz w:val="24"/>
          <w:szCs w:val="24"/>
        </w:rPr>
        <w:t xml:space="preserve"> </w:t>
      </w:r>
      <w:r w:rsidRPr="7CB1AD7D" w:rsidR="26A8F63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(Tannenbaum, </w:t>
      </w:r>
      <w:r w:rsidRPr="7CB1AD7D" w:rsidR="26A8F63B">
        <w:rPr>
          <w:rFonts w:ascii="Calibri" w:hAnsi="Calibri" w:eastAsia="Calibri" w:cs="Calibri"/>
          <w:noProof w:val="0"/>
          <w:sz w:val="24"/>
          <w:szCs w:val="24"/>
          <w:lang w:val="en-GB"/>
        </w:rPr>
        <w:t>Castillo</w:t>
      </w:r>
      <w:r w:rsidRPr="7CB1AD7D" w:rsidR="26A8F63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and Salas, 2023)</w:t>
      </w:r>
      <w:r w:rsidRPr="7CB1AD7D" w:rsidR="7CEA011E">
        <w:rPr>
          <w:rFonts w:ascii="Calibri" w:hAnsi="Calibri" w:eastAsia="Calibri" w:cs="Calibri"/>
          <w:sz w:val="24"/>
          <w:szCs w:val="24"/>
        </w:rPr>
        <w:t xml:space="preserve">. In addition, my response to high pressure situations </w:t>
      </w:r>
      <w:r w:rsidRPr="7CB1AD7D" w:rsidR="094BF3D1">
        <w:rPr>
          <w:rFonts w:ascii="Calibri" w:hAnsi="Calibri" w:eastAsia="Calibri" w:cs="Calibri"/>
          <w:sz w:val="24"/>
          <w:szCs w:val="24"/>
        </w:rPr>
        <w:t xml:space="preserve">was not always as </w:t>
      </w:r>
      <w:r w:rsidRPr="7CB1AD7D" w:rsidR="094BF3D1">
        <w:rPr>
          <w:rFonts w:ascii="Calibri" w:hAnsi="Calibri" w:eastAsia="Calibri" w:cs="Calibri"/>
          <w:sz w:val="24"/>
          <w:szCs w:val="24"/>
        </w:rPr>
        <w:t xml:space="preserve">composed as it should have </w:t>
      </w:r>
      <w:r w:rsidRPr="7CB1AD7D" w:rsidR="4C624237">
        <w:rPr>
          <w:rFonts w:ascii="Calibri" w:hAnsi="Calibri" w:eastAsia="Calibri" w:cs="Calibri"/>
          <w:sz w:val="24"/>
          <w:szCs w:val="24"/>
        </w:rPr>
        <w:t>been,</w:t>
      </w:r>
      <w:r w:rsidRPr="7CB1AD7D" w:rsidR="094BF3D1">
        <w:rPr>
          <w:rFonts w:ascii="Calibri" w:hAnsi="Calibri" w:eastAsia="Calibri" w:cs="Calibri"/>
          <w:sz w:val="24"/>
          <w:szCs w:val="24"/>
        </w:rPr>
        <w:t xml:space="preserve"> occasionally </w:t>
      </w:r>
      <w:r w:rsidRPr="7CB1AD7D" w:rsidR="094BF3D1">
        <w:rPr>
          <w:rFonts w:ascii="Calibri" w:hAnsi="Calibri" w:eastAsia="Calibri" w:cs="Calibri"/>
          <w:sz w:val="24"/>
          <w:szCs w:val="24"/>
        </w:rPr>
        <w:t>impacting</w:t>
      </w:r>
      <w:r w:rsidRPr="7CB1AD7D" w:rsidR="094BF3D1">
        <w:rPr>
          <w:rFonts w:ascii="Calibri" w:hAnsi="Calibri" w:eastAsia="Calibri" w:cs="Calibri"/>
          <w:sz w:val="24"/>
          <w:szCs w:val="24"/>
        </w:rPr>
        <w:t xml:space="preserve"> </w:t>
      </w:r>
      <w:r w:rsidRPr="7CB1AD7D" w:rsidR="51D02802">
        <w:rPr>
          <w:rFonts w:ascii="Calibri" w:hAnsi="Calibri" w:eastAsia="Calibri" w:cs="Calibri"/>
          <w:sz w:val="24"/>
          <w:szCs w:val="24"/>
        </w:rPr>
        <w:t xml:space="preserve">both my communication and </w:t>
      </w:r>
      <w:r w:rsidRPr="7CB1AD7D" w:rsidR="51D02802">
        <w:rPr>
          <w:rFonts w:ascii="Calibri" w:hAnsi="Calibri" w:eastAsia="Calibri" w:cs="Calibri"/>
          <w:sz w:val="24"/>
          <w:szCs w:val="24"/>
        </w:rPr>
        <w:t>decision making</w:t>
      </w:r>
      <w:r w:rsidRPr="7CB1AD7D" w:rsidR="51D02802">
        <w:rPr>
          <w:rFonts w:ascii="Calibri" w:hAnsi="Calibri" w:eastAsia="Calibri" w:cs="Calibri"/>
          <w:sz w:val="24"/>
          <w:szCs w:val="24"/>
        </w:rPr>
        <w:t xml:space="preserve"> skills</w:t>
      </w:r>
      <w:r w:rsidRPr="7CB1AD7D" w:rsidR="64B721E8">
        <w:rPr>
          <w:rFonts w:ascii="Calibri" w:hAnsi="Calibri" w:eastAsia="Calibri" w:cs="Calibri"/>
          <w:sz w:val="24"/>
          <w:szCs w:val="24"/>
        </w:rPr>
        <w:t xml:space="preserve">, this is </w:t>
      </w:r>
      <w:r w:rsidRPr="7CB1AD7D" w:rsidR="0A561382">
        <w:rPr>
          <w:rFonts w:ascii="Calibri" w:hAnsi="Calibri" w:eastAsia="Calibri" w:cs="Calibri"/>
          <w:sz w:val="24"/>
          <w:szCs w:val="24"/>
        </w:rPr>
        <w:t>suggest</w:t>
      </w:r>
      <w:r w:rsidRPr="7CB1AD7D" w:rsidR="54087C62">
        <w:rPr>
          <w:rFonts w:ascii="Calibri" w:hAnsi="Calibri" w:eastAsia="Calibri" w:cs="Calibri"/>
          <w:sz w:val="24"/>
          <w:szCs w:val="24"/>
        </w:rPr>
        <w:t>ing</w:t>
      </w:r>
      <w:r w:rsidRPr="7CB1AD7D" w:rsidR="0A561382">
        <w:rPr>
          <w:rFonts w:ascii="Calibri" w:hAnsi="Calibri" w:eastAsia="Calibri" w:cs="Calibri"/>
          <w:sz w:val="24"/>
          <w:szCs w:val="24"/>
        </w:rPr>
        <w:t xml:space="preserve"> a need for greater resilience and situational awareness</w:t>
      </w:r>
      <w:r w:rsidRPr="7CB1AD7D" w:rsidR="46A73F41">
        <w:rPr>
          <w:rFonts w:ascii="Calibri" w:hAnsi="Calibri" w:eastAsia="Calibri" w:cs="Calibri"/>
          <w:sz w:val="24"/>
          <w:szCs w:val="24"/>
        </w:rPr>
        <w:t xml:space="preserve"> </w:t>
      </w:r>
      <w:r w:rsidRPr="7CB1AD7D" w:rsidR="7B87BADB">
        <w:rPr>
          <w:rFonts w:ascii="Calibri" w:hAnsi="Calibri" w:eastAsia="Calibri" w:cs="Calibri"/>
          <w:sz w:val="24"/>
          <w:szCs w:val="24"/>
        </w:rPr>
        <w:t xml:space="preserve">to overcome these barriers, to allow further development </w:t>
      </w:r>
      <w:r w:rsidRPr="7CB1AD7D" w:rsidR="3EC488E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(oxford training </w:t>
      </w:r>
      <w:r w:rsidRPr="7CB1AD7D" w:rsidR="3EC488E3">
        <w:rPr>
          <w:rFonts w:ascii="Calibri" w:hAnsi="Calibri" w:eastAsia="Calibri" w:cs="Calibri"/>
          <w:noProof w:val="0"/>
          <w:sz w:val="24"/>
          <w:szCs w:val="24"/>
          <w:lang w:val="en-GB"/>
        </w:rPr>
        <w:t>center</w:t>
      </w:r>
      <w:r w:rsidRPr="7CB1AD7D" w:rsidR="3EC488E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(OCT), 2025). </w:t>
      </w:r>
      <w:r w:rsidRPr="7CB1AD7D" w:rsidR="0A561382">
        <w:rPr>
          <w:rFonts w:ascii="Calibri" w:hAnsi="Calibri" w:eastAsia="Calibri" w:cs="Calibri"/>
          <w:sz w:val="24"/>
          <w:szCs w:val="24"/>
        </w:rPr>
        <w:t xml:space="preserve"> </w:t>
      </w:r>
      <w:r w:rsidRPr="7CB1AD7D" w:rsidR="0A561382">
        <w:rPr>
          <w:rFonts w:ascii="Calibri" w:hAnsi="Calibri" w:eastAsia="Calibri" w:cs="Calibri"/>
          <w:sz w:val="24"/>
          <w:szCs w:val="24"/>
        </w:rPr>
        <w:t>Overall, while the experience has been valuable</w:t>
      </w:r>
      <w:r w:rsidRPr="7CB1AD7D" w:rsidR="06466F7C">
        <w:rPr>
          <w:rFonts w:ascii="Calibri" w:hAnsi="Calibri" w:eastAsia="Calibri" w:cs="Calibri"/>
          <w:sz w:val="24"/>
          <w:szCs w:val="24"/>
        </w:rPr>
        <w:t xml:space="preserve">, it has also made clear that meeting industry expectations requires a more disciplined, </w:t>
      </w:r>
      <w:r w:rsidRPr="7CB1AD7D" w:rsidR="5D44B8BC">
        <w:rPr>
          <w:rFonts w:ascii="Calibri" w:hAnsi="Calibri" w:eastAsia="Calibri" w:cs="Calibri"/>
          <w:sz w:val="24"/>
          <w:szCs w:val="24"/>
        </w:rPr>
        <w:t>self-reflecting</w:t>
      </w:r>
      <w:r w:rsidRPr="7CB1AD7D" w:rsidR="5D44B8BC">
        <w:rPr>
          <w:rFonts w:ascii="Calibri" w:hAnsi="Calibri" w:eastAsia="Calibri" w:cs="Calibri"/>
          <w:sz w:val="24"/>
          <w:szCs w:val="24"/>
        </w:rPr>
        <w:t xml:space="preserve">, and consistently proactive approach than I initially </w:t>
      </w:r>
      <w:r w:rsidRPr="7CB1AD7D" w:rsidR="5D44B8BC">
        <w:rPr>
          <w:rFonts w:ascii="Calibri" w:hAnsi="Calibri" w:eastAsia="Calibri" w:cs="Calibri"/>
          <w:sz w:val="24"/>
          <w:szCs w:val="24"/>
        </w:rPr>
        <w:t>demonstrated</w:t>
      </w:r>
      <w:r w:rsidRPr="7CB1AD7D" w:rsidR="66B34C84">
        <w:rPr>
          <w:rFonts w:ascii="Calibri" w:hAnsi="Calibri" w:eastAsia="Calibri" w:cs="Calibri"/>
          <w:sz w:val="24"/>
          <w:szCs w:val="24"/>
        </w:rPr>
        <w:t xml:space="preserve"> EHL Faculty, (2024)</w:t>
      </w:r>
      <w:r w:rsidRPr="7CB1AD7D" w:rsidR="5D44B8BC">
        <w:rPr>
          <w:rFonts w:ascii="Calibri" w:hAnsi="Calibri" w:eastAsia="Calibri" w:cs="Calibri"/>
          <w:sz w:val="24"/>
          <w:szCs w:val="24"/>
        </w:rPr>
        <w:t>.</w:t>
      </w:r>
    </w:p>
    <w:p w:rsidR="5200C386" w:rsidP="5200C386" w:rsidRDefault="5200C386" w14:paraId="760E336F" w14:textId="46871CE2">
      <w:pPr>
        <w:pStyle w:val="Normal"/>
        <w:spacing w:line="360" w:lineRule="auto"/>
        <w:jc w:val="center"/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</w:pPr>
    </w:p>
    <w:p w:rsidR="72299018" w:rsidP="5402628D" w:rsidRDefault="72299018" w14:paraId="5EC82629" w14:textId="27BBA1B9">
      <w:pPr>
        <w:pStyle w:val="Normal"/>
        <w:spacing w:line="360" w:lineRule="auto"/>
        <w:jc w:val="center"/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</w:pPr>
      <w:r w:rsidRPr="7CB1AD7D" w:rsidR="717FE41F"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  <w:t>Leading to the future</w:t>
      </w:r>
    </w:p>
    <w:p w:rsidR="2CA993C3" w:rsidP="5402628D" w:rsidRDefault="2CA993C3" w14:paraId="09BC0049" w14:textId="6134BDBC">
      <w:pPr>
        <w:pStyle w:val="Normal"/>
        <w:spacing w:line="360" w:lineRule="auto"/>
        <w:jc w:val="both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  <w:r w:rsidRPr="7CB1AD7D" w:rsidR="1B66C3F1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My aspiration is to open my own bakery, throughout my time in placement, my experiences </w:t>
      </w:r>
      <w:r w:rsidRPr="7CB1AD7D" w:rsidR="74D7EF55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has played a significant role in </w:t>
      </w:r>
      <w:r w:rsidRPr="7CB1AD7D" w:rsidR="6447217F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shaping my </w:t>
      </w:r>
      <w:r w:rsidRPr="7CB1AD7D" w:rsidR="6447217F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understanding</w:t>
      </w:r>
      <w:r w:rsidRPr="7CB1AD7D" w:rsidR="25053B55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</w:t>
      </w:r>
      <w:r w:rsidRPr="7CB1AD7D" w:rsidR="6447217F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of</w:t>
      </w:r>
      <w:r w:rsidRPr="7CB1AD7D" w:rsidR="6447217F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what this requires. I have developed </w:t>
      </w:r>
      <w:r w:rsidRPr="7CB1AD7D" w:rsidR="53A98F61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key skills, including communication, customer awareness, as well as adaptability, which are all essential for running a successful business</w:t>
      </w:r>
      <w:r w:rsidRPr="7CB1AD7D" w:rsidR="12BF024E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(Moreno, </w:t>
      </w:r>
      <w:r w:rsidRPr="7CB1AD7D" w:rsidR="12BF024E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Rojas</w:t>
      </w:r>
      <w:r w:rsidRPr="7CB1AD7D" w:rsidR="12BF024E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and Morales, 2024)</w:t>
      </w:r>
      <w:r w:rsidRPr="7CB1AD7D" w:rsidR="53A98F61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. However, al</w:t>
      </w:r>
      <w:r w:rsidRPr="7CB1AD7D" w:rsidR="2F3FAB1F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though I recognise that there is a gap between my current abilities and those which are </w:t>
      </w:r>
      <w:r w:rsidRPr="7CB1AD7D" w:rsidR="0D3C1504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required</w:t>
      </w:r>
      <w:r w:rsidRPr="7CB1AD7D" w:rsidR="0D3C1504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to</w:t>
      </w:r>
      <w:r w:rsidRPr="7CB1AD7D" w:rsidR="2F3FAB1F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successfully</w:t>
      </w:r>
      <w:r w:rsidRPr="7CB1AD7D" w:rsidR="28CB4F04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manage a business. </w:t>
      </w:r>
      <w:r w:rsidRPr="7CB1AD7D" w:rsidR="28CB4F04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In particular, I</w:t>
      </w:r>
      <w:r w:rsidRPr="7CB1AD7D" w:rsidR="28CB4F04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need to develop greater confidence</w:t>
      </w:r>
      <w:r w:rsidRPr="7CB1AD7D" w:rsidR="1C8658FC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, consistency, as well as decision making skills. This awareness is important, as it highlights the areas </w:t>
      </w:r>
      <w:r w:rsidRPr="7CB1AD7D" w:rsidR="20902D2C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I</w:t>
      </w:r>
      <w:r w:rsidRPr="7CB1AD7D" w:rsidR="1C8658FC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must focus on </w:t>
      </w:r>
      <w:r w:rsidRPr="7CB1AD7D" w:rsidR="1C8658FC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in order to</w:t>
      </w:r>
      <w:r w:rsidRPr="7CB1AD7D" w:rsidR="2AF4EFEE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achieve my long-te</w:t>
      </w:r>
      <w:r w:rsidRPr="7CB1AD7D" w:rsidR="2AF4EFEE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rm goals</w:t>
      </w:r>
      <w:r w:rsidRPr="7CB1AD7D" w:rsidR="78BBE3E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(Miller, 2020)</w:t>
      </w:r>
      <w:r w:rsidRPr="7CB1AD7D" w:rsidR="22468955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.</w:t>
      </w:r>
    </w:p>
    <w:p w:rsidR="687095C2" w:rsidP="0A6E3F5C" w:rsidRDefault="687095C2" w14:paraId="3F636DC1" w14:textId="1850E2D3">
      <w:pPr>
        <w:pStyle w:val="Normal"/>
        <w:spacing w:line="360" w:lineRule="auto"/>
        <w:jc w:val="both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  <w:r w:rsidRPr="7CB1AD7D" w:rsidR="7DC9D84D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In addition, my understanding, </w:t>
      </w:r>
      <w:r w:rsidRPr="7CB1AD7D" w:rsidR="043931E5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in regard to</w:t>
      </w:r>
      <w:r w:rsidRPr="7CB1AD7D" w:rsidR="7DC9D84D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the business </w:t>
      </w:r>
      <w:r w:rsidRPr="7CB1AD7D" w:rsidR="4B6A6D9C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operations </w:t>
      </w:r>
      <w:r w:rsidRPr="7CB1AD7D" w:rsidR="71D789BD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are</w:t>
      </w:r>
      <w:r w:rsidRPr="7CB1AD7D" w:rsidR="4B6A6D9C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still relatively limited, while I have gained insight into customer </w:t>
      </w:r>
      <w:r w:rsidRPr="7CB1AD7D" w:rsidR="0AF5DD3B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facing aspects, I lack deeper knowledge of financial management, stock control, as well </w:t>
      </w:r>
      <w:r w:rsidRPr="7CB1AD7D" w:rsidR="19DF9B1E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as long term planning, all of which are crucial for sustaining a successful bakery</w:t>
      </w:r>
      <w:r w:rsidRPr="7CB1AD7D" w:rsidR="5E5A207D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(Expert Panel, 2024)</w:t>
      </w:r>
      <w:r w:rsidRPr="7CB1AD7D" w:rsidR="19DF9B1E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. This exp</w:t>
      </w:r>
      <w:r w:rsidRPr="7CB1AD7D" w:rsidR="67E09158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oses a significant weakness in my current preparation. Moreover, </w:t>
      </w:r>
      <w:r w:rsidRPr="7CB1AD7D" w:rsidR="4622BF66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I</w:t>
      </w:r>
      <w:r w:rsidRPr="7CB1AD7D" w:rsidR="67E09158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have not always </w:t>
      </w:r>
      <w:r w:rsidRPr="7CB1AD7D" w:rsidR="67E09158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demonstrated</w:t>
      </w:r>
      <w:r w:rsidRPr="7CB1AD7D" w:rsidR="67E09158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the level of </w:t>
      </w:r>
      <w:r w:rsidRPr="7CB1AD7D" w:rsidR="67E09158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ini</w:t>
      </w:r>
      <w:r w:rsidRPr="7CB1AD7D" w:rsidR="0B680F8F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tiative</w:t>
      </w:r>
      <w:r w:rsidRPr="7CB1AD7D" w:rsidR="0B680F8F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which is </w:t>
      </w:r>
      <w:r w:rsidRPr="7CB1AD7D" w:rsidR="0B680F8F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required</w:t>
      </w:r>
      <w:r w:rsidRPr="7CB1AD7D" w:rsidR="0B680F8F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within the sector</w:t>
      </w:r>
      <w:r w:rsidRPr="7CB1AD7D" w:rsidR="0352F7B9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, o</w:t>
      </w:r>
      <w:r w:rsidRPr="7CB1AD7D" w:rsidR="0B680F8F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n many occasions </w:t>
      </w:r>
      <w:r w:rsidRPr="7CB1AD7D" w:rsidR="4B15B5E1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I</w:t>
      </w:r>
      <w:r w:rsidRPr="7CB1AD7D" w:rsidR="0B680F8F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have been too pass</w:t>
      </w:r>
      <w:r w:rsidRPr="7CB1AD7D" w:rsidR="38285EC9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ive </w:t>
      </w:r>
      <w:r w:rsidRPr="7CB1AD7D" w:rsidR="0B680F8F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waiting for directions</w:t>
      </w:r>
      <w:r w:rsidRPr="7CB1AD7D" w:rsidR="6B112828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rather than </w:t>
      </w:r>
      <w:r w:rsidRPr="7CB1AD7D" w:rsidR="118BAD8A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taking ownership of situations.</w:t>
      </w:r>
      <w:r w:rsidRPr="7CB1AD7D" w:rsidR="118BAD8A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This suggests that I need to become more proactive and </w:t>
      </w:r>
      <w:r w:rsidRPr="7CB1AD7D" w:rsidR="14DAB4A7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self-motivated if I am to lead an effective team within my bakery in the future. To conclude,</w:t>
      </w:r>
      <w:r w:rsidRPr="7CB1AD7D" w:rsidR="5B4DD875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my experiences in </w:t>
      </w:r>
      <w:r w:rsidRPr="7CB1AD7D" w:rsidR="5B4DD875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Millefoglie</w:t>
      </w:r>
      <w:r w:rsidRPr="7CB1AD7D" w:rsidR="5B4DD875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has made it clear that success in this field requires more than just enthusiasm; it demands discipline, resilience</w:t>
      </w:r>
      <w:r w:rsidRPr="7CB1AD7D" w:rsidR="1845A52A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, and a willingness to continuously evaluate and improve my performance</w:t>
      </w:r>
      <w:r w:rsidRPr="7CB1AD7D" w:rsidR="4A121C8E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(Dickson, 2025)</w:t>
      </w:r>
      <w:r w:rsidRPr="7CB1AD7D" w:rsidR="1845A52A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. Without ad</w:t>
      </w:r>
      <w:r w:rsidRPr="7CB1AD7D" w:rsidR="601A3882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dressing these shortcomings,</w:t>
      </w:r>
      <w:r w:rsidRPr="7CB1AD7D" w:rsidR="559187F0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</w:t>
      </w:r>
      <w:r w:rsidRPr="7CB1AD7D" w:rsidR="312E3ADB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m</w:t>
      </w:r>
      <w:r w:rsidRPr="7CB1AD7D" w:rsidR="601A3882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y </w:t>
      </w:r>
      <w:r w:rsidRPr="7CB1AD7D" w:rsidR="306A00F6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long-term</w:t>
      </w:r>
      <w:r w:rsidRPr="7CB1AD7D" w:rsidR="6606945C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aspirations </w:t>
      </w:r>
      <w:r w:rsidRPr="7CB1AD7D" w:rsidR="38173948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are</w:t>
      </w:r>
      <w:r w:rsidRPr="7CB1AD7D" w:rsidR="5FECDD01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at risk of remaining unrealistic rather than achievable.</w:t>
      </w:r>
      <w:r w:rsidRPr="7CB1AD7D" w:rsidR="5FECDD01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</w:t>
      </w:r>
    </w:p>
    <w:p w:rsidR="0A6E3F5C" w:rsidP="0A6E3F5C" w:rsidRDefault="0A6E3F5C" w14:paraId="3076DE1A" w14:textId="7FC70272">
      <w:pPr>
        <w:pStyle w:val="Normal"/>
        <w:spacing w:line="360" w:lineRule="auto"/>
        <w:jc w:val="both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</w:p>
    <w:p w:rsidR="2B293451" w:rsidP="5402628D" w:rsidRDefault="2B293451" w14:paraId="06090596" w14:textId="74AF2CC7">
      <w:pPr>
        <w:pStyle w:val="Normal"/>
        <w:jc w:val="center"/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</w:pPr>
      <w:r w:rsidRPr="7CB1AD7D" w:rsidR="5CF4F777"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  <w:t>Conclusion</w:t>
      </w:r>
      <w:r w:rsidRPr="7CB1AD7D" w:rsidR="5CF4F777"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  <w:t xml:space="preserve"> </w:t>
      </w:r>
    </w:p>
    <w:p w:rsidR="04B2715C" w:rsidP="0A6E3F5C" w:rsidRDefault="04B2715C" w14:paraId="2159B7A8" w14:textId="5F98D0EB">
      <w:pPr>
        <w:pStyle w:val="Normal"/>
        <w:rPr>
          <w:rFonts w:ascii="Calibri" w:hAnsi="Calibri" w:eastAsia="Calibri" w:cs="Calibri"/>
          <w:sz w:val="24"/>
          <w:szCs w:val="24"/>
        </w:rPr>
      </w:pPr>
      <w:r w:rsidRPr="7CB1AD7D" w:rsidR="346E698C">
        <w:rPr>
          <w:rFonts w:ascii="Calibri" w:hAnsi="Calibri" w:eastAsia="Calibri" w:cs="Calibri"/>
          <w:sz w:val="24"/>
          <w:szCs w:val="24"/>
        </w:rPr>
        <w:t xml:space="preserve">To conclude, </w:t>
      </w:r>
      <w:r w:rsidRPr="7CB1AD7D" w:rsidR="5B9E4A37">
        <w:rPr>
          <w:rFonts w:ascii="Calibri" w:hAnsi="Calibri" w:eastAsia="Calibri" w:cs="Calibri"/>
          <w:sz w:val="24"/>
          <w:szCs w:val="24"/>
        </w:rPr>
        <w:t xml:space="preserve">this reflective portfolio has evaluated my development across key areas, including </w:t>
      </w:r>
      <w:r w:rsidRPr="7CB1AD7D" w:rsidR="4045B636">
        <w:rPr>
          <w:rFonts w:ascii="Calibri" w:hAnsi="Calibri" w:eastAsia="Calibri" w:cs="Calibri"/>
          <w:sz w:val="24"/>
          <w:szCs w:val="24"/>
        </w:rPr>
        <w:t>first</w:t>
      </w:r>
      <w:r w:rsidRPr="7CB1AD7D" w:rsidR="5B9E4A37">
        <w:rPr>
          <w:rFonts w:ascii="Calibri" w:hAnsi="Calibri" w:eastAsia="Calibri" w:cs="Calibri"/>
          <w:sz w:val="24"/>
          <w:szCs w:val="24"/>
        </w:rPr>
        <w:t xml:space="preserve"> impressions, communication</w:t>
      </w:r>
      <w:r w:rsidRPr="7CB1AD7D" w:rsidR="05141507">
        <w:rPr>
          <w:rFonts w:ascii="Calibri" w:hAnsi="Calibri" w:eastAsia="Calibri" w:cs="Calibri"/>
          <w:sz w:val="24"/>
          <w:szCs w:val="24"/>
        </w:rPr>
        <w:t xml:space="preserve">, as well as product knowledge. By applying </w:t>
      </w:r>
      <w:r w:rsidRPr="7CB1AD7D" w:rsidR="52BB020B">
        <w:rPr>
          <w:rFonts w:ascii="Calibri" w:hAnsi="Calibri" w:eastAsia="Calibri" w:cs="Calibri"/>
          <w:sz w:val="24"/>
          <w:szCs w:val="24"/>
        </w:rPr>
        <w:t>Kolb's</w:t>
      </w:r>
      <w:r w:rsidRPr="7CB1AD7D" w:rsidR="05141507">
        <w:rPr>
          <w:rFonts w:ascii="Calibri" w:hAnsi="Calibri" w:eastAsia="Calibri" w:cs="Calibri"/>
          <w:sz w:val="24"/>
          <w:szCs w:val="24"/>
        </w:rPr>
        <w:t xml:space="preserve"> reflective cycle, </w:t>
      </w:r>
      <w:r w:rsidRPr="7CB1AD7D" w:rsidR="54337E37">
        <w:rPr>
          <w:rFonts w:ascii="Calibri" w:hAnsi="Calibri" w:eastAsia="Calibri" w:cs="Calibri"/>
          <w:sz w:val="24"/>
          <w:szCs w:val="24"/>
        </w:rPr>
        <w:t>I</w:t>
      </w:r>
      <w:r w:rsidRPr="7CB1AD7D" w:rsidR="05141507">
        <w:rPr>
          <w:rFonts w:ascii="Calibri" w:hAnsi="Calibri" w:eastAsia="Calibri" w:cs="Calibri"/>
          <w:sz w:val="24"/>
          <w:szCs w:val="24"/>
        </w:rPr>
        <w:t xml:space="preserve"> have been able to </w:t>
      </w:r>
      <w:r w:rsidRPr="7CB1AD7D" w:rsidR="6B0B13E4">
        <w:rPr>
          <w:rFonts w:ascii="Calibri" w:hAnsi="Calibri" w:eastAsia="Calibri" w:cs="Calibri"/>
          <w:sz w:val="24"/>
          <w:szCs w:val="24"/>
        </w:rPr>
        <w:t>analy</w:t>
      </w:r>
      <w:r w:rsidRPr="7CB1AD7D" w:rsidR="1AFA7038">
        <w:rPr>
          <w:rFonts w:ascii="Calibri" w:hAnsi="Calibri" w:eastAsia="Calibri" w:cs="Calibri"/>
          <w:sz w:val="24"/>
          <w:szCs w:val="24"/>
        </w:rPr>
        <w:t>se</w:t>
      </w:r>
      <w:r w:rsidRPr="7CB1AD7D" w:rsidR="05141507">
        <w:rPr>
          <w:rFonts w:ascii="Calibri" w:hAnsi="Calibri" w:eastAsia="Calibri" w:cs="Calibri"/>
          <w:sz w:val="24"/>
          <w:szCs w:val="24"/>
        </w:rPr>
        <w:t xml:space="preserve"> both </w:t>
      </w:r>
      <w:r w:rsidRPr="7CB1AD7D" w:rsidR="48F99D09">
        <w:rPr>
          <w:rFonts w:ascii="Calibri" w:hAnsi="Calibri" w:eastAsia="Calibri" w:cs="Calibri"/>
          <w:sz w:val="24"/>
          <w:szCs w:val="24"/>
        </w:rPr>
        <w:t xml:space="preserve">strengths and limitations </w:t>
      </w:r>
      <w:r w:rsidRPr="7CB1AD7D" w:rsidR="48F99D09">
        <w:rPr>
          <w:rFonts w:ascii="Calibri" w:hAnsi="Calibri" w:eastAsia="Calibri" w:cs="Calibri"/>
          <w:sz w:val="24"/>
          <w:szCs w:val="24"/>
        </w:rPr>
        <w:t>in regards to</w:t>
      </w:r>
      <w:r w:rsidRPr="7CB1AD7D" w:rsidR="48F99D09">
        <w:rPr>
          <w:rFonts w:ascii="Calibri" w:hAnsi="Calibri" w:eastAsia="Calibri" w:cs="Calibri"/>
          <w:sz w:val="24"/>
          <w:szCs w:val="24"/>
        </w:rPr>
        <w:t xml:space="preserve"> my performance</w:t>
      </w:r>
      <w:r w:rsidRPr="7CB1AD7D" w:rsidR="3B4D4C57">
        <w:rPr>
          <w:rFonts w:ascii="Calibri" w:hAnsi="Calibri" w:eastAsia="Calibri" w:cs="Calibri"/>
          <w:sz w:val="24"/>
          <w:szCs w:val="24"/>
        </w:rPr>
        <w:t xml:space="preserve">. This experience has enhanced my understanding </w:t>
      </w:r>
      <w:r w:rsidRPr="7CB1AD7D" w:rsidR="66E7D3E6">
        <w:rPr>
          <w:rFonts w:ascii="Calibri" w:hAnsi="Calibri" w:eastAsia="Calibri" w:cs="Calibri"/>
          <w:sz w:val="24"/>
          <w:szCs w:val="24"/>
        </w:rPr>
        <w:t>of the hospitality industry and highlighted the importance of consistency, adaptability, a</w:t>
      </w:r>
      <w:r w:rsidRPr="7CB1AD7D" w:rsidR="67B515D0">
        <w:rPr>
          <w:rFonts w:ascii="Calibri" w:hAnsi="Calibri" w:eastAsia="Calibri" w:cs="Calibri"/>
          <w:sz w:val="24"/>
          <w:szCs w:val="24"/>
        </w:rPr>
        <w:t>s well as customer awareness. Moving forward, I will apply these insights to continue developing my skills and wo</w:t>
      </w:r>
      <w:r w:rsidRPr="7CB1AD7D" w:rsidR="49B29E73">
        <w:rPr>
          <w:rFonts w:ascii="Calibri" w:hAnsi="Calibri" w:eastAsia="Calibri" w:cs="Calibri"/>
          <w:sz w:val="24"/>
          <w:szCs w:val="24"/>
        </w:rPr>
        <w:t xml:space="preserve">rk towards my </w:t>
      </w:r>
      <w:r w:rsidRPr="7CB1AD7D" w:rsidR="49B29E73">
        <w:rPr>
          <w:rFonts w:ascii="Calibri" w:hAnsi="Calibri" w:eastAsia="Calibri" w:cs="Calibri"/>
          <w:sz w:val="24"/>
          <w:szCs w:val="24"/>
        </w:rPr>
        <w:t>aspiration</w:t>
      </w:r>
      <w:r w:rsidRPr="7CB1AD7D" w:rsidR="49B29E73">
        <w:rPr>
          <w:rFonts w:ascii="Calibri" w:hAnsi="Calibri" w:eastAsia="Calibri" w:cs="Calibri"/>
          <w:sz w:val="24"/>
          <w:szCs w:val="24"/>
        </w:rPr>
        <w:t xml:space="preserve"> of opening my own bakery. </w:t>
      </w:r>
      <w:r w:rsidRPr="7CB1AD7D" w:rsidR="3C7DCC12">
        <w:rPr>
          <w:rFonts w:ascii="Calibri" w:hAnsi="Calibri" w:eastAsia="Calibri" w:cs="Calibri"/>
          <w:sz w:val="24"/>
          <w:szCs w:val="24"/>
        </w:rPr>
        <w:t>However, it is important to acknowledge th</w:t>
      </w:r>
      <w:r w:rsidRPr="7CB1AD7D" w:rsidR="19576563">
        <w:rPr>
          <w:rFonts w:ascii="Calibri" w:hAnsi="Calibri" w:eastAsia="Calibri" w:cs="Calibri"/>
          <w:sz w:val="24"/>
          <w:szCs w:val="24"/>
        </w:rPr>
        <w:t xml:space="preserve">at my development is still at an early stage, and there are clear gaps in both my practical abilities and professional mindset. While </w:t>
      </w:r>
      <w:r w:rsidRPr="7CB1AD7D" w:rsidR="27C0F881">
        <w:rPr>
          <w:rFonts w:ascii="Calibri" w:hAnsi="Calibri" w:eastAsia="Calibri" w:cs="Calibri"/>
          <w:sz w:val="24"/>
          <w:szCs w:val="24"/>
        </w:rPr>
        <w:t xml:space="preserve">I have </w:t>
      </w:r>
      <w:r w:rsidRPr="7CB1AD7D" w:rsidR="27C0F881">
        <w:rPr>
          <w:rFonts w:ascii="Calibri" w:hAnsi="Calibri" w:eastAsia="Calibri" w:cs="Calibri"/>
          <w:sz w:val="24"/>
          <w:szCs w:val="24"/>
        </w:rPr>
        <w:t>demonstrated</w:t>
      </w:r>
      <w:r w:rsidRPr="7CB1AD7D" w:rsidR="27C0F881">
        <w:rPr>
          <w:rFonts w:ascii="Calibri" w:hAnsi="Calibri" w:eastAsia="Calibri" w:cs="Calibri"/>
          <w:sz w:val="24"/>
          <w:szCs w:val="24"/>
        </w:rPr>
        <w:t xml:space="preserve"> some progress, my performance has not always been consistent, particularly in high pressure situations, where I struggled </w:t>
      </w:r>
      <w:r w:rsidRPr="7CB1AD7D" w:rsidR="4C04AFCB">
        <w:rPr>
          <w:rFonts w:ascii="Calibri" w:hAnsi="Calibri" w:eastAsia="Calibri" w:cs="Calibri"/>
          <w:sz w:val="24"/>
          <w:szCs w:val="24"/>
        </w:rPr>
        <w:t xml:space="preserve">to </w:t>
      </w:r>
      <w:r w:rsidRPr="7CB1AD7D" w:rsidR="4C04AFCB">
        <w:rPr>
          <w:rFonts w:ascii="Calibri" w:hAnsi="Calibri" w:eastAsia="Calibri" w:cs="Calibri"/>
          <w:sz w:val="24"/>
          <w:szCs w:val="24"/>
        </w:rPr>
        <w:t>maintain</w:t>
      </w:r>
      <w:r w:rsidRPr="7CB1AD7D" w:rsidR="4C04AFCB">
        <w:rPr>
          <w:rFonts w:ascii="Calibri" w:hAnsi="Calibri" w:eastAsia="Calibri" w:cs="Calibri"/>
          <w:sz w:val="24"/>
          <w:szCs w:val="24"/>
        </w:rPr>
        <w:t xml:space="preserve"> both efficiency and the quality of service. This highly suggests that further experience and deliberate practices are </w:t>
      </w:r>
      <w:r w:rsidRPr="7CB1AD7D" w:rsidR="4C04AFCB">
        <w:rPr>
          <w:rFonts w:ascii="Calibri" w:hAnsi="Calibri" w:eastAsia="Calibri" w:cs="Calibri"/>
          <w:sz w:val="24"/>
          <w:szCs w:val="24"/>
        </w:rPr>
        <w:t>required</w:t>
      </w:r>
      <w:r w:rsidRPr="7CB1AD7D" w:rsidR="4C04AFCB">
        <w:rPr>
          <w:rFonts w:ascii="Calibri" w:hAnsi="Calibri" w:eastAsia="Calibri" w:cs="Calibri"/>
          <w:sz w:val="24"/>
          <w:szCs w:val="24"/>
        </w:rPr>
        <w:t xml:space="preserve"> to ensure</w:t>
      </w:r>
      <w:r w:rsidRPr="7CB1AD7D" w:rsidR="651768DC">
        <w:rPr>
          <w:rFonts w:ascii="Calibri" w:hAnsi="Calibri" w:eastAsia="Calibri" w:cs="Calibri"/>
          <w:sz w:val="24"/>
          <w:szCs w:val="24"/>
        </w:rPr>
        <w:t xml:space="preserve"> further</w:t>
      </w:r>
      <w:r w:rsidRPr="7CB1AD7D" w:rsidR="078629D1">
        <w:rPr>
          <w:rFonts w:ascii="Calibri" w:hAnsi="Calibri" w:eastAsia="Calibri" w:cs="Calibri"/>
          <w:sz w:val="24"/>
          <w:szCs w:val="24"/>
        </w:rPr>
        <w:t xml:space="preserve"> </w:t>
      </w:r>
      <w:r w:rsidRPr="7CB1AD7D" w:rsidR="4C04AFCB">
        <w:rPr>
          <w:rFonts w:ascii="Calibri" w:hAnsi="Calibri" w:eastAsia="Calibri" w:cs="Calibri"/>
          <w:sz w:val="24"/>
          <w:szCs w:val="24"/>
        </w:rPr>
        <w:t>development</w:t>
      </w:r>
      <w:r w:rsidRPr="7CB1AD7D" w:rsidR="1F8F1BE8">
        <w:rPr>
          <w:rFonts w:ascii="Calibri" w:hAnsi="Calibri" w:eastAsia="Calibri" w:cs="Calibri"/>
          <w:sz w:val="24"/>
          <w:szCs w:val="24"/>
        </w:rPr>
        <w:t xml:space="preserve">. </w:t>
      </w:r>
      <w:r w:rsidRPr="7CB1AD7D" w:rsidR="55023E2E">
        <w:rPr>
          <w:rFonts w:ascii="Calibri" w:hAnsi="Calibri" w:eastAsia="Calibri" w:cs="Calibri"/>
          <w:sz w:val="24"/>
          <w:szCs w:val="24"/>
        </w:rPr>
        <w:t xml:space="preserve">Additionally, although I have improved my </w:t>
      </w:r>
      <w:r w:rsidRPr="7CB1AD7D" w:rsidR="1225952A">
        <w:rPr>
          <w:rFonts w:ascii="Calibri" w:hAnsi="Calibri" w:eastAsia="Calibri" w:cs="Calibri"/>
          <w:sz w:val="24"/>
          <w:szCs w:val="24"/>
        </w:rPr>
        <w:t>communication,</w:t>
      </w:r>
      <w:r w:rsidRPr="7CB1AD7D" w:rsidR="55023E2E">
        <w:rPr>
          <w:rFonts w:ascii="Calibri" w:hAnsi="Calibri" w:eastAsia="Calibri" w:cs="Calibri"/>
          <w:sz w:val="24"/>
          <w:szCs w:val="24"/>
        </w:rPr>
        <w:t xml:space="preserve"> I recognise that they are not yet at the level expected within a professional environment. </w:t>
      </w:r>
      <w:r w:rsidRPr="7CB1AD7D" w:rsidR="1393DF0E">
        <w:rPr>
          <w:rFonts w:ascii="Calibri" w:hAnsi="Calibri" w:eastAsia="Calibri" w:cs="Calibri"/>
          <w:sz w:val="24"/>
          <w:szCs w:val="24"/>
        </w:rPr>
        <w:t xml:space="preserve">On occasions, my interactions </w:t>
      </w:r>
      <w:r w:rsidRPr="7CB1AD7D" w:rsidR="50D7625C">
        <w:rPr>
          <w:rFonts w:ascii="Calibri" w:hAnsi="Calibri" w:eastAsia="Calibri" w:cs="Calibri"/>
          <w:sz w:val="24"/>
          <w:szCs w:val="24"/>
        </w:rPr>
        <w:t xml:space="preserve">lacked in confidence and clarity, which could negatively </w:t>
      </w:r>
      <w:r w:rsidRPr="7CB1AD7D" w:rsidR="50D7625C">
        <w:rPr>
          <w:rFonts w:ascii="Calibri" w:hAnsi="Calibri" w:eastAsia="Calibri" w:cs="Calibri"/>
          <w:sz w:val="24"/>
          <w:szCs w:val="24"/>
        </w:rPr>
        <w:t>impact</w:t>
      </w:r>
      <w:r w:rsidRPr="7CB1AD7D" w:rsidR="50D7625C">
        <w:rPr>
          <w:rFonts w:ascii="Calibri" w:hAnsi="Calibri" w:eastAsia="Calibri" w:cs="Calibri"/>
          <w:sz w:val="24"/>
          <w:szCs w:val="24"/>
        </w:rPr>
        <w:t xml:space="preserve"> customer </w:t>
      </w:r>
      <w:r w:rsidRPr="7CB1AD7D" w:rsidR="50D7625C">
        <w:rPr>
          <w:rFonts w:ascii="Calibri" w:hAnsi="Calibri" w:eastAsia="Calibri" w:cs="Calibri"/>
          <w:sz w:val="24"/>
          <w:szCs w:val="24"/>
        </w:rPr>
        <w:t>perception</w:t>
      </w:r>
      <w:r w:rsidRPr="7CB1AD7D" w:rsidR="7516B909">
        <w:rPr>
          <w:rFonts w:ascii="Calibri" w:hAnsi="Calibri" w:eastAsia="Calibri" w:cs="Calibri"/>
          <w:sz w:val="24"/>
          <w:szCs w:val="24"/>
        </w:rPr>
        <w:t xml:space="preserve">, this highlights the need for continued self-evaluation as well as refinement. </w:t>
      </w:r>
      <w:r w:rsidRPr="7CB1AD7D" w:rsidR="06CCCA59">
        <w:rPr>
          <w:rFonts w:ascii="Calibri" w:hAnsi="Calibri" w:eastAsia="Calibri" w:cs="Calibri"/>
          <w:sz w:val="24"/>
          <w:szCs w:val="24"/>
        </w:rPr>
        <w:t xml:space="preserve">This reflection has shown that improvement will not occur without sustained effort and accountability. To progress, I must take a more proactive approach </w:t>
      </w:r>
      <w:r w:rsidRPr="7CB1AD7D" w:rsidR="7CBEA03F">
        <w:rPr>
          <w:rFonts w:ascii="Calibri" w:hAnsi="Calibri" w:eastAsia="Calibri" w:cs="Calibri"/>
          <w:sz w:val="24"/>
          <w:szCs w:val="24"/>
        </w:rPr>
        <w:t>to learning, seeking feedback from the managers regularly, and actively addressing my strengths and weaknesses.</w:t>
      </w:r>
      <w:r w:rsidRPr="7CB1AD7D" w:rsidR="7CBEA03F">
        <w:rPr>
          <w:rFonts w:ascii="Calibri" w:hAnsi="Calibri" w:eastAsia="Calibri" w:cs="Calibri"/>
          <w:sz w:val="24"/>
          <w:szCs w:val="24"/>
        </w:rPr>
        <w:t xml:space="preserve"> </w:t>
      </w:r>
    </w:p>
    <w:p w:rsidR="5200C386" w:rsidP="5200C386" w:rsidRDefault="5200C386" w14:paraId="0EF5AC27" w14:textId="07F1C9E0">
      <w:pPr>
        <w:pStyle w:val="Normal"/>
        <w:rPr>
          <w:rFonts w:ascii="Calibri" w:hAnsi="Calibri" w:eastAsia="Calibri" w:cs="Calibri"/>
          <w:sz w:val="24"/>
          <w:szCs w:val="24"/>
        </w:rPr>
      </w:pPr>
    </w:p>
    <w:p w:rsidR="5200C386" w:rsidP="5200C386" w:rsidRDefault="5200C386" w14:paraId="509A0C49" w14:textId="25C4FFE4">
      <w:pPr>
        <w:pStyle w:val="Normal"/>
        <w:rPr>
          <w:rFonts w:ascii="Calibri" w:hAnsi="Calibri" w:eastAsia="Calibri" w:cs="Calibri"/>
          <w:sz w:val="24"/>
          <w:szCs w:val="24"/>
        </w:rPr>
      </w:pPr>
    </w:p>
    <w:p w:rsidR="5402628D" w:rsidP="5402628D" w:rsidRDefault="5402628D" w14:paraId="45518AE8" w14:textId="63D7600F">
      <w:pPr>
        <w:pStyle w:val="Normal"/>
        <w:rPr>
          <w:rFonts w:ascii="Calibri" w:hAnsi="Calibri" w:eastAsia="Calibri" w:cs="Calibri"/>
          <w:sz w:val="24"/>
          <w:szCs w:val="24"/>
        </w:rPr>
      </w:pPr>
    </w:p>
    <w:p w:rsidR="5402628D" w:rsidP="5402628D" w:rsidRDefault="5402628D" w14:paraId="0213B7D2" w14:textId="7776D356">
      <w:pPr>
        <w:pStyle w:val="Normal"/>
        <w:rPr>
          <w:rFonts w:ascii="Calibri" w:hAnsi="Calibri" w:eastAsia="Calibri" w:cs="Calibri"/>
          <w:sz w:val="24"/>
          <w:szCs w:val="24"/>
        </w:rPr>
      </w:pPr>
    </w:p>
    <w:p w:rsidR="5402628D" w:rsidP="5402628D" w:rsidRDefault="5402628D" w14:paraId="68ADE568" w14:textId="5BAEFE9B">
      <w:pPr>
        <w:pStyle w:val="Normal"/>
        <w:rPr>
          <w:rFonts w:ascii="Calibri" w:hAnsi="Calibri" w:eastAsia="Calibri" w:cs="Calibri"/>
          <w:sz w:val="24"/>
          <w:szCs w:val="24"/>
        </w:rPr>
      </w:pPr>
    </w:p>
    <w:p w:rsidR="5402628D" w:rsidP="5402628D" w:rsidRDefault="5402628D" w14:paraId="3CFB1BE8" w14:textId="062B117E">
      <w:pPr>
        <w:pStyle w:val="Normal"/>
        <w:rPr>
          <w:rFonts w:ascii="Calibri" w:hAnsi="Calibri" w:eastAsia="Calibri" w:cs="Calibri"/>
          <w:sz w:val="24"/>
          <w:szCs w:val="24"/>
        </w:rPr>
      </w:pPr>
    </w:p>
    <w:p w:rsidR="5402628D" w:rsidP="5402628D" w:rsidRDefault="5402628D" w14:paraId="08A1B39B" w14:textId="56002F12">
      <w:pPr>
        <w:pStyle w:val="Normal"/>
      </w:pPr>
      <w:r>
        <w:br/>
      </w:r>
    </w:p>
    <w:p w:rsidR="0A6E3F5C" w:rsidP="0A6E3F5C" w:rsidRDefault="0A6E3F5C" w14:paraId="42F4521C" w14:textId="0E625B95">
      <w:pPr>
        <w:pStyle w:val="Normal"/>
        <w:rPr>
          <w:rFonts w:ascii="Calibri" w:hAnsi="Calibri" w:eastAsia="Calibri" w:cs="Calibri"/>
          <w:sz w:val="24"/>
          <w:szCs w:val="24"/>
        </w:rPr>
      </w:pPr>
    </w:p>
    <w:p w:rsidR="0A6E3F5C" w:rsidP="0A6E3F5C" w:rsidRDefault="0A6E3F5C" w14:paraId="3C97E7F1" w14:textId="0F11F220">
      <w:pPr>
        <w:pStyle w:val="Normal"/>
        <w:rPr>
          <w:rFonts w:ascii="Calibri" w:hAnsi="Calibri" w:eastAsia="Calibri" w:cs="Calibri"/>
          <w:sz w:val="24"/>
          <w:szCs w:val="24"/>
        </w:rPr>
      </w:pPr>
    </w:p>
    <w:p w:rsidR="0A6E3F5C" w:rsidP="0A6E3F5C" w:rsidRDefault="0A6E3F5C" w14:paraId="29D6CFEC" w14:textId="3D2269BA">
      <w:pPr>
        <w:pStyle w:val="Normal"/>
        <w:rPr>
          <w:rFonts w:ascii="Calibri" w:hAnsi="Calibri" w:eastAsia="Calibri" w:cs="Calibri"/>
          <w:sz w:val="24"/>
          <w:szCs w:val="24"/>
        </w:rPr>
      </w:pPr>
    </w:p>
    <w:p w:rsidR="5402628D" w:rsidP="5402628D" w:rsidRDefault="5402628D" w14:paraId="1BB02F82" w14:textId="32E9B2AF">
      <w:pPr>
        <w:pStyle w:val="Normal"/>
        <w:rPr>
          <w:rFonts w:ascii="Calibri" w:hAnsi="Calibri" w:eastAsia="Calibri" w:cs="Calibri"/>
          <w:sz w:val="24"/>
          <w:szCs w:val="24"/>
        </w:rPr>
      </w:pPr>
    </w:p>
    <w:p w:rsidR="5200C386" w:rsidP="5200C386" w:rsidRDefault="5200C386" w14:paraId="2A52C45B" w14:textId="3D083ED9">
      <w:pPr>
        <w:pStyle w:val="Normal"/>
        <w:rPr>
          <w:rFonts w:ascii="Calibri" w:hAnsi="Calibri" w:eastAsia="Calibri" w:cs="Calibri"/>
          <w:sz w:val="24"/>
          <w:szCs w:val="24"/>
        </w:rPr>
      </w:pPr>
    </w:p>
    <w:p w:rsidR="2B293451" w:rsidP="5200C386" w:rsidRDefault="2B293451" w14:paraId="22B9B38A" w14:textId="4C36EBB9">
      <w:pPr>
        <w:pStyle w:val="Normal"/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</w:pPr>
      <w:r w:rsidRPr="7CB1AD7D" w:rsidR="5CF4F777"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  <w:t xml:space="preserve">Reference list </w:t>
      </w:r>
      <w:r w:rsidRPr="7CB1AD7D" w:rsidR="1CC6B54B"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  <w:t>3</w:t>
      </w:r>
      <w:r w:rsidRPr="7CB1AD7D" w:rsidR="5ECE689A"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  <w:t>5</w:t>
      </w:r>
      <w:r w:rsidRPr="7CB1AD7D" w:rsidR="5CF4F777"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  <w:t>-20</w:t>
      </w:r>
    </w:p>
    <w:p w:rsidR="5200C386" w:rsidP="0A6E3F5C" w:rsidRDefault="5200C386" w14:paraId="0188F252" w14:textId="7EE9DE42">
      <w:pPr>
        <w:spacing w:before="0" w:beforeAutospacing="off" w:after="240" w:afterAutospacing="off" w:line="360" w:lineRule="auto"/>
      </w:pPr>
      <w:r w:rsidRPr="7CB1AD7D" w:rsidR="05E538F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Atallah, A. (2024). Mastering The Art </w:t>
      </w:r>
      <w:r w:rsidRPr="7CB1AD7D" w:rsidR="05E538F3">
        <w:rPr>
          <w:rFonts w:ascii="Calibri" w:hAnsi="Calibri" w:eastAsia="Calibri" w:cs="Calibri"/>
          <w:noProof w:val="0"/>
          <w:sz w:val="24"/>
          <w:szCs w:val="24"/>
          <w:lang w:val="en-GB"/>
        </w:rPr>
        <w:t>Of</w:t>
      </w:r>
      <w:r w:rsidRPr="7CB1AD7D" w:rsidR="05E538F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7CB1AD7D" w:rsidR="05E538F3">
        <w:rPr>
          <w:rFonts w:ascii="Calibri" w:hAnsi="Calibri" w:eastAsia="Calibri" w:cs="Calibri"/>
          <w:noProof w:val="0"/>
          <w:sz w:val="24"/>
          <w:szCs w:val="24"/>
          <w:lang w:val="en-GB"/>
        </w:rPr>
        <w:t>The</w:t>
      </w:r>
      <w:r w:rsidRPr="7CB1AD7D" w:rsidR="05E538F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First Impression: Building A Lasting Brand Legacy. </w:t>
      </w:r>
      <w:r w:rsidRPr="7CB1AD7D" w:rsidR="05E538F3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Forbes</w:t>
      </w:r>
      <w:r w:rsidRPr="7CB1AD7D" w:rsidR="05E538F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3 Sep. Available at: </w:t>
      </w:r>
      <w:hyperlink r:id="R0d9582aa815347c9">
        <w:r w:rsidRPr="7CB1AD7D" w:rsidR="05E538F3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https://www.forbes.com/councils/forbestechcouncil/2024/09/03/mastering-the-art-of-the-first-impression-building-a-lasting-brand-legacy/</w:t>
        </w:r>
      </w:hyperlink>
      <w:r w:rsidRPr="7CB1AD7D" w:rsidR="05E538F3">
        <w:rPr>
          <w:rFonts w:ascii="Calibri" w:hAnsi="Calibri" w:eastAsia="Calibri" w:cs="Calibri"/>
          <w:noProof w:val="0"/>
          <w:sz w:val="24"/>
          <w:szCs w:val="24"/>
          <w:lang w:val="en-GB"/>
        </w:rPr>
        <w:t>. Accessed 04.04.2026</w:t>
      </w:r>
    </w:p>
    <w:p w:rsidR="5C25829A" w:rsidP="7CB1AD7D" w:rsidRDefault="5C25829A" w14:paraId="5AC3E2B4" w14:textId="7ABA089B">
      <w:pPr>
        <w:spacing w:before="0" w:beforeAutospacing="off" w:after="240" w:afterAutospacing="off" w:line="360" w:lineRule="auto"/>
      </w:pPr>
      <w:r w:rsidRPr="7CB1AD7D" w:rsidR="5C25829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Abhinaya (2024). </w:t>
      </w:r>
      <w:r w:rsidRPr="7CB1AD7D" w:rsidR="5C25829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Transactional leadership: Definition and examples that leaders should know</w:t>
      </w:r>
      <w:r w:rsidRPr="7CB1AD7D" w:rsidR="5C25829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 </w:t>
      </w:r>
      <w:r w:rsidRPr="7CB1AD7D" w:rsidR="5C25829A">
        <w:rPr>
          <w:rFonts w:ascii="Calibri" w:hAnsi="Calibri" w:eastAsia="Calibri" w:cs="Calibri"/>
          <w:noProof w:val="0"/>
          <w:sz w:val="24"/>
          <w:szCs w:val="24"/>
          <w:lang w:val="en-GB"/>
        </w:rPr>
        <w:t>CultureMonkey</w:t>
      </w:r>
      <w:r w:rsidRPr="7CB1AD7D" w:rsidR="5C25829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 at: </w:t>
      </w:r>
      <w:hyperlink r:id="Rcf357916da114f66">
        <w:r w:rsidRPr="7CB1AD7D" w:rsidR="5C25829A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https://www.culturemonkey.io/employee-engagement/transactional-leadership/</w:t>
        </w:r>
      </w:hyperlink>
      <w:r w:rsidRPr="7CB1AD7D" w:rsidR="5C25829A">
        <w:rPr>
          <w:rFonts w:ascii="Calibri" w:hAnsi="Calibri" w:eastAsia="Calibri" w:cs="Calibri"/>
          <w:noProof w:val="0"/>
          <w:sz w:val="24"/>
          <w:szCs w:val="24"/>
          <w:lang w:val="en-GB"/>
        </w:rPr>
        <w:t>. Accessed 08.04.26</w:t>
      </w:r>
    </w:p>
    <w:p w:rsidR="468E9A93" w:rsidP="7CB1AD7D" w:rsidRDefault="468E9A93" w14:paraId="03CA4174" w14:textId="4FC935DA">
      <w:pPr>
        <w:spacing w:before="0" w:beforeAutospacing="off" w:after="240" w:afterAutospacing="off" w:line="360" w:lineRule="auto"/>
      </w:pPr>
      <w:r w:rsidRPr="7CB1AD7D" w:rsidR="468E9A93">
        <w:rPr>
          <w:rFonts w:ascii="Calibri" w:hAnsi="Calibri" w:eastAsia="Calibri" w:cs="Calibri"/>
          <w:noProof w:val="0"/>
          <w:sz w:val="24"/>
          <w:szCs w:val="24"/>
          <w:lang w:val="en-GB"/>
        </w:rPr>
        <w:t>Anderson ,</w:t>
      </w:r>
      <w:r w:rsidRPr="7CB1AD7D" w:rsidR="468E9A9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A. (2025). </w:t>
      </w:r>
      <w:r w:rsidRPr="7CB1AD7D" w:rsidR="468E9A93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Understanding the Importance of First Impressions in Hospitality - The Curiously Creative</w:t>
      </w:r>
      <w:r w:rsidRPr="7CB1AD7D" w:rsidR="468E9A9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The Curiously Creative. Available at: </w:t>
      </w:r>
      <w:hyperlink r:id="R46fda908ba6f4e66">
        <w:r w:rsidRPr="7CB1AD7D" w:rsidR="468E9A93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https://www.thecuriouslycreative.com/understanding-the-importance-of-first-impressions-in-hospitality/</w:t>
        </w:r>
      </w:hyperlink>
      <w:r w:rsidRPr="7CB1AD7D" w:rsidR="468E9A93">
        <w:rPr>
          <w:rFonts w:ascii="Calibri" w:hAnsi="Calibri" w:eastAsia="Calibri" w:cs="Calibri"/>
          <w:noProof w:val="0"/>
          <w:sz w:val="24"/>
          <w:szCs w:val="24"/>
          <w:lang w:val="en-GB"/>
        </w:rPr>
        <w:t>. Accessed 08.04.26</w:t>
      </w:r>
    </w:p>
    <w:p w:rsidR="7D05C7CE" w:rsidP="7CB1AD7D" w:rsidRDefault="7D05C7CE" w14:paraId="7BCF401A" w14:textId="6DCF9C41">
      <w:pPr>
        <w:spacing w:before="0" w:beforeAutospacing="off" w:after="240" w:afterAutospacing="off" w:line="360" w:lineRule="auto"/>
      </w:pPr>
      <w:r w:rsidRPr="7CB1AD7D" w:rsidR="7D05C7C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Andrews, M. (2024). </w:t>
      </w:r>
      <w:r w:rsidRPr="7CB1AD7D" w:rsidR="7D05C7C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does </w:t>
      </w:r>
      <w:r w:rsidRPr="7CB1AD7D" w:rsidR="7D05C7C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feedbaqck</w:t>
      </w:r>
      <w:r w:rsidRPr="7CB1AD7D" w:rsidR="7D05C7C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from managers supports development - Bing</w:t>
      </w:r>
      <w:r w:rsidRPr="7CB1AD7D" w:rsidR="7D05C7C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Bing. Available at: </w:t>
      </w:r>
      <w:hyperlink r:id="R9a2514edd23347dd">
        <w:r w:rsidRPr="7CB1AD7D" w:rsidR="7D05C7C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https://www.bing.com/search?q=does%20feedbaqck%20from%20%20managers%20supports%20development&amp;qs=n&amp;form=QBRE&amp;sp=-1&amp;lq=0&amp;pq=does%20feedbaqck%20from%20%20managers%20supports%20development&amp;sc=12-50&amp;sk=&amp;cvid=DFCDC49EC7AF464FBCFB58F4471E5CF3</w:t>
        </w:r>
      </w:hyperlink>
      <w:r w:rsidRPr="7CB1AD7D" w:rsidR="7D05C7C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[Accessed 8 Apr. 2026].</w:t>
      </w:r>
    </w:p>
    <w:p w:rsidR="7D05C7CE" w:rsidP="7CB1AD7D" w:rsidRDefault="7D05C7CE" w14:paraId="55353591" w14:textId="41FA0AFA">
      <w:pPr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7CB1AD7D" w:rsidR="7D05C7C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Accessed 08.04.26</w:t>
      </w:r>
    </w:p>
    <w:p w:rsidR="103DEB90" w:rsidP="7CB1AD7D" w:rsidRDefault="103DEB90" w14:paraId="5A5E98A5" w14:textId="73D45E60">
      <w:pPr>
        <w:spacing w:before="0" w:beforeAutospacing="off" w:after="240" w:afterAutospacing="off" w:line="360" w:lineRule="auto"/>
      </w:pPr>
      <w:r w:rsidRPr="7CB1AD7D" w:rsidR="103DEB9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Bowen, D.E. and Schneider, B. (2022). Service Management Strategic Mindsets: That Create Positive Customer and Employee Experiences. </w:t>
      </w:r>
      <w:r w:rsidRPr="7CB1AD7D" w:rsidR="103DEB90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Springer eBooks</w:t>
      </w:r>
      <w:r w:rsidRPr="7CB1AD7D" w:rsidR="103DEB9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pp.129–149. </w:t>
      </w:r>
      <w:r w:rsidRPr="7CB1AD7D" w:rsidR="103DEB90">
        <w:rPr>
          <w:rFonts w:ascii="Calibri" w:hAnsi="Calibri" w:eastAsia="Calibri" w:cs="Calibri"/>
          <w:noProof w:val="0"/>
          <w:sz w:val="24"/>
          <w:szCs w:val="24"/>
          <w:lang w:val="en-GB"/>
        </w:rPr>
        <w:t>doi</w:t>
      </w:r>
      <w:r w:rsidRPr="7CB1AD7D" w:rsidR="103DEB9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: </w:t>
      </w:r>
      <w:hyperlink r:id="R98ff646d37f54f49">
        <w:r w:rsidRPr="7CB1AD7D" w:rsidR="103DEB90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https://doi.org/10.1007/978-3-030-91828-6_8</w:t>
        </w:r>
      </w:hyperlink>
      <w:r w:rsidRPr="7CB1AD7D" w:rsidR="103DEB90">
        <w:rPr>
          <w:rFonts w:ascii="Calibri" w:hAnsi="Calibri" w:eastAsia="Calibri" w:cs="Calibri"/>
          <w:noProof w:val="0"/>
          <w:sz w:val="24"/>
          <w:szCs w:val="24"/>
          <w:lang w:val="en-GB"/>
        </w:rPr>
        <w:t>. Accessed 08.04.26</w:t>
      </w:r>
    </w:p>
    <w:p w:rsidR="0929365C" w:rsidP="7CB1AD7D" w:rsidRDefault="0929365C" w14:paraId="49671482" w14:textId="44BA7A95">
      <w:pPr>
        <w:spacing w:before="0" w:beforeAutospacing="off" w:after="240" w:afterAutospacing="off" w:line="360" w:lineRule="auto"/>
      </w:pPr>
      <w:r w:rsidRPr="7CB1AD7D" w:rsidR="0929365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Claire (2020). </w:t>
      </w:r>
      <w:r w:rsidRPr="7CB1AD7D" w:rsidR="0929365C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Communication is Key to Customer Satisfaction</w:t>
      </w:r>
      <w:r w:rsidRPr="7CB1AD7D" w:rsidR="0929365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Marketing Square. Available at: </w:t>
      </w:r>
      <w:hyperlink r:id="R59505ec4e4924ad5">
        <w:r w:rsidRPr="7CB1AD7D" w:rsidR="0929365C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https://marketingsquare.co.uk/blog/communication-customer-satisfaction</w:t>
        </w:r>
      </w:hyperlink>
      <w:r w:rsidRPr="7CB1AD7D" w:rsidR="0929365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accessed 04.04.26</w:t>
      </w:r>
    </w:p>
    <w:p w:rsidR="7CB1AD7D" w:rsidP="7CB1AD7D" w:rsidRDefault="7CB1AD7D" w14:paraId="2B79B0D2" w14:textId="5F5CB1CF">
      <w:pPr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25F814B3" w:rsidP="7CB1AD7D" w:rsidRDefault="25F814B3" w14:paraId="0DE4837A" w14:textId="0D615328">
      <w:pPr>
        <w:spacing w:before="0" w:beforeAutospacing="off" w:after="240" w:afterAutospacing="off" w:line="360" w:lineRule="auto"/>
      </w:pPr>
      <w:r w:rsidRPr="7CB1AD7D" w:rsidR="25F814B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Duncan, N. (2024). </w:t>
      </w:r>
      <w:r w:rsidRPr="7CB1AD7D" w:rsidR="25F814B3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Mastering Customer Greetings: The Art of Professional Answering</w:t>
      </w:r>
      <w:r w:rsidRPr="7CB1AD7D" w:rsidR="25F814B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 Telephone Answering Service </w:t>
      </w:r>
      <w:r w:rsidRPr="7CB1AD7D" w:rsidR="25F814B3">
        <w:rPr>
          <w:rFonts w:ascii="Calibri" w:hAnsi="Calibri" w:eastAsia="Calibri" w:cs="Calibri"/>
          <w:noProof w:val="0"/>
          <w:sz w:val="24"/>
          <w:szCs w:val="24"/>
          <w:lang w:val="en-GB"/>
        </w:rPr>
        <w:t>America :</w:t>
      </w:r>
      <w:r w:rsidRPr="7CB1AD7D" w:rsidR="25F814B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Virtual Receptionist Services. Available at: </w:t>
      </w:r>
      <w:hyperlink r:id="R7366290f33df4949">
        <w:r w:rsidRPr="7CB1AD7D" w:rsidR="25F814B3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https://www.virtualheadquarters.com/mastering-customer-greetings/</w:t>
        </w:r>
      </w:hyperlink>
      <w:r w:rsidRPr="7CB1AD7D" w:rsidR="25F814B3">
        <w:rPr>
          <w:rFonts w:ascii="Calibri" w:hAnsi="Calibri" w:eastAsia="Calibri" w:cs="Calibri"/>
          <w:noProof w:val="0"/>
          <w:sz w:val="24"/>
          <w:szCs w:val="24"/>
          <w:lang w:val="en-GB"/>
        </w:rPr>
        <w:t>. Accessed 08.04.26</w:t>
      </w:r>
    </w:p>
    <w:p w:rsidR="3A0F5250" w:rsidP="7CB1AD7D" w:rsidRDefault="3A0F5250" w14:paraId="30D59CFD" w14:textId="5A824290">
      <w:pPr>
        <w:spacing w:before="0" w:beforeAutospacing="off" w:after="240" w:afterAutospacing="off" w:line="360" w:lineRule="auto"/>
      </w:pPr>
      <w:r w:rsidRPr="7CB1AD7D" w:rsidR="3A0F525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Dickson, R.K. (2025). Organizational Resilience as the Springboard for Organizational Success in a Turbulent Business Environment. </w:t>
      </w:r>
      <w:r w:rsidRPr="7CB1AD7D" w:rsidR="3A0F5250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European Journal of Management, Economics and Business</w:t>
      </w:r>
      <w:r w:rsidRPr="7CB1AD7D" w:rsidR="3A0F525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2(2), pp.3–24. </w:t>
      </w:r>
      <w:r w:rsidRPr="7CB1AD7D" w:rsidR="3A0F5250">
        <w:rPr>
          <w:rFonts w:ascii="Calibri" w:hAnsi="Calibri" w:eastAsia="Calibri" w:cs="Calibri"/>
          <w:noProof w:val="0"/>
          <w:sz w:val="24"/>
          <w:szCs w:val="24"/>
          <w:lang w:val="en-GB"/>
        </w:rPr>
        <w:t>doi</w:t>
      </w:r>
      <w:r w:rsidRPr="7CB1AD7D" w:rsidR="3A0F525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: </w:t>
      </w:r>
      <w:hyperlink r:id="Rabff387f244c4631">
        <w:r w:rsidRPr="7CB1AD7D" w:rsidR="3A0F5250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https://doi.org/10.59324/ejmeb.2025.2(2).01</w:t>
        </w:r>
      </w:hyperlink>
      <w:r w:rsidRPr="7CB1AD7D" w:rsidR="3A0F5250">
        <w:rPr>
          <w:rFonts w:ascii="Calibri" w:hAnsi="Calibri" w:eastAsia="Calibri" w:cs="Calibri"/>
          <w:noProof w:val="0"/>
          <w:sz w:val="24"/>
          <w:szCs w:val="24"/>
          <w:lang w:val="en-GB"/>
        </w:rPr>
        <w:t>. Accessed 08.04.26</w:t>
      </w:r>
    </w:p>
    <w:p w:rsidR="5200C386" w:rsidP="0A6E3F5C" w:rsidRDefault="5200C386" w14:paraId="675E6BBD" w14:textId="5E8147D7">
      <w:pPr>
        <w:spacing w:before="0" w:beforeAutospacing="off" w:after="240" w:afterAutospacing="off" w:line="360" w:lineRule="auto"/>
      </w:pPr>
      <w:r w:rsidRPr="7CB1AD7D" w:rsidR="3C06A6C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EHL Faculty (2024). </w:t>
      </w:r>
      <w:r w:rsidRPr="7CB1AD7D" w:rsidR="3C06A6C3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What hospitals can learn from the hospitality industry – The strategic perspective</w:t>
      </w:r>
      <w:r w:rsidRPr="7CB1AD7D" w:rsidR="3C06A6C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Ehl.edu. Available at: </w:t>
      </w:r>
      <w:hyperlink r:id="Rf7d1958147704996">
        <w:r w:rsidRPr="7CB1AD7D" w:rsidR="3C06A6C3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https://hospitalityinsights.ehl.edu/strategic-lessons-hospitals-can-learn-hospitality-industry</w:t>
        </w:r>
      </w:hyperlink>
      <w:r w:rsidRPr="7CB1AD7D" w:rsidR="3C06A6C3">
        <w:rPr>
          <w:rFonts w:ascii="Calibri" w:hAnsi="Calibri" w:eastAsia="Calibri" w:cs="Calibri"/>
          <w:noProof w:val="0"/>
          <w:sz w:val="24"/>
          <w:szCs w:val="24"/>
          <w:lang w:val="en-GB"/>
        </w:rPr>
        <w:t>. Accessed 04.04.2026</w:t>
      </w:r>
    </w:p>
    <w:p w:rsidR="6E1E81E4" w:rsidP="7CB1AD7D" w:rsidRDefault="6E1E81E4" w14:paraId="20EFF65D" w14:textId="74EB99E5">
      <w:pPr>
        <w:spacing w:before="0" w:beforeAutospacing="off" w:after="240" w:afterAutospacing="off" w:line="360" w:lineRule="auto"/>
      </w:pPr>
      <w:r w:rsidRPr="7CB1AD7D" w:rsidR="6E1E81E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Expert Panel (2024). Council Post: 20 Strategies </w:t>
      </w:r>
      <w:r w:rsidRPr="7CB1AD7D" w:rsidR="6E1E81E4">
        <w:rPr>
          <w:rFonts w:ascii="Calibri" w:hAnsi="Calibri" w:eastAsia="Calibri" w:cs="Calibri"/>
          <w:noProof w:val="0"/>
          <w:sz w:val="24"/>
          <w:szCs w:val="24"/>
          <w:lang w:val="en-GB"/>
        </w:rPr>
        <w:t>For</w:t>
      </w:r>
      <w:r w:rsidRPr="7CB1AD7D" w:rsidR="6E1E81E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Sustained Financial Growth </w:t>
      </w:r>
      <w:r w:rsidRPr="7CB1AD7D" w:rsidR="6E1E81E4">
        <w:rPr>
          <w:rFonts w:ascii="Calibri" w:hAnsi="Calibri" w:eastAsia="Calibri" w:cs="Calibri"/>
          <w:noProof w:val="0"/>
          <w:sz w:val="24"/>
          <w:szCs w:val="24"/>
          <w:lang w:val="en-GB"/>
        </w:rPr>
        <w:t>And</w:t>
      </w:r>
      <w:r w:rsidRPr="7CB1AD7D" w:rsidR="6E1E81E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Success. </w:t>
      </w:r>
      <w:r w:rsidRPr="7CB1AD7D" w:rsidR="6E1E81E4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Forbes</w:t>
      </w:r>
      <w:r w:rsidRPr="7CB1AD7D" w:rsidR="6E1E81E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12 Aug. Available at: </w:t>
      </w:r>
      <w:hyperlink r:id="Rf3d61f721b094854">
        <w:r w:rsidRPr="7CB1AD7D" w:rsidR="6E1E81E4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https://www.forbes.com/councils/forbesfinancecouncil/2024/01/05/20-strategies-for-sustained-financial-growth-and-success/</w:t>
        </w:r>
      </w:hyperlink>
      <w:r w:rsidRPr="7CB1AD7D" w:rsidR="6E1E81E4">
        <w:rPr>
          <w:rFonts w:ascii="Calibri" w:hAnsi="Calibri" w:eastAsia="Calibri" w:cs="Calibri"/>
          <w:noProof w:val="0"/>
          <w:sz w:val="24"/>
          <w:szCs w:val="24"/>
          <w:lang w:val="en-GB"/>
        </w:rPr>
        <w:t>. Accessed 08.04.26</w:t>
      </w:r>
    </w:p>
    <w:p w:rsidR="549538E8" w:rsidP="7CB1AD7D" w:rsidRDefault="549538E8" w14:paraId="3DEF3DA3" w14:textId="465BB374">
      <w:pPr>
        <w:spacing w:before="0" w:beforeAutospacing="off" w:after="240" w:afterAutospacing="off" w:line="360" w:lineRule="auto"/>
      </w:pPr>
      <w:r w:rsidRPr="7CB1AD7D" w:rsidR="549538E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Franco, B., Simone, V.D., Capolupo, A., Miglietta, P.P. and Iannone, R. (2025). Risk management in wine supply chain: </w:t>
      </w:r>
      <w:r w:rsidRPr="7CB1AD7D" w:rsidR="549538E8">
        <w:rPr>
          <w:rFonts w:ascii="Calibri" w:hAnsi="Calibri" w:eastAsia="Calibri" w:cs="Calibri"/>
          <w:noProof w:val="0"/>
          <w:sz w:val="24"/>
          <w:szCs w:val="24"/>
          <w:lang w:val="en-GB"/>
        </w:rPr>
        <w:t>a state-of-the-art</w:t>
      </w:r>
      <w:r w:rsidRPr="7CB1AD7D" w:rsidR="549538E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analysis. </w:t>
      </w:r>
      <w:r w:rsidRPr="7CB1AD7D" w:rsidR="549538E8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Procedia Computer Science</w:t>
      </w:r>
      <w:r w:rsidRPr="7CB1AD7D" w:rsidR="549538E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253, pp.2247–2256. </w:t>
      </w:r>
      <w:r w:rsidRPr="7CB1AD7D" w:rsidR="549538E8">
        <w:rPr>
          <w:rFonts w:ascii="Calibri" w:hAnsi="Calibri" w:eastAsia="Calibri" w:cs="Calibri"/>
          <w:noProof w:val="0"/>
          <w:sz w:val="24"/>
          <w:szCs w:val="24"/>
          <w:lang w:val="en-GB"/>
        </w:rPr>
        <w:t>doi</w:t>
      </w:r>
      <w:r w:rsidRPr="7CB1AD7D" w:rsidR="549538E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: </w:t>
      </w:r>
      <w:hyperlink r:id="R257f750dd74143a0">
        <w:r w:rsidRPr="7CB1AD7D" w:rsidR="549538E8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https://doi.org/10.1016/j.procs.2025.01.285</w:t>
        </w:r>
      </w:hyperlink>
      <w:r w:rsidRPr="7CB1AD7D" w:rsidR="549538E8">
        <w:rPr>
          <w:rFonts w:ascii="Calibri" w:hAnsi="Calibri" w:eastAsia="Calibri" w:cs="Calibri"/>
          <w:noProof w:val="0"/>
          <w:sz w:val="24"/>
          <w:szCs w:val="24"/>
          <w:lang w:val="en-GB"/>
        </w:rPr>
        <w:t>. Accessed 08.04.26</w:t>
      </w:r>
    </w:p>
    <w:p w:rsidR="60CCCB97" w:rsidP="7CB1AD7D" w:rsidRDefault="60CCCB97" w14:paraId="1BFE1668" w14:textId="64E57FA0">
      <w:pPr>
        <w:spacing w:before="0" w:beforeAutospacing="off" w:after="240" w:afterAutospacing="off" w:line="360" w:lineRule="auto"/>
      </w:pPr>
      <w:r w:rsidRPr="7CB1AD7D" w:rsidR="60CCCB9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Gross, J. (2025). </w:t>
      </w:r>
      <w:r w:rsidRPr="7CB1AD7D" w:rsidR="60CCCB9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Why Leaders Must Balance Strategic Agility and Consistency</w:t>
      </w:r>
      <w:r w:rsidRPr="7CB1AD7D" w:rsidR="60CCCB9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 Harvard Business Impact. Available at: </w:t>
      </w:r>
      <w:hyperlink r:id="R8b68cb565e8e481d">
        <w:r w:rsidRPr="7CB1AD7D" w:rsidR="60CCCB97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https://www.harvardbusiness.org/insight/architecting-the-future-why-leaders-must-balance-strategic-agility-and-consistency/</w:t>
        </w:r>
      </w:hyperlink>
      <w:r w:rsidRPr="7CB1AD7D" w:rsidR="60CCCB97">
        <w:rPr>
          <w:rFonts w:ascii="Calibri" w:hAnsi="Calibri" w:eastAsia="Calibri" w:cs="Calibri"/>
          <w:noProof w:val="0"/>
          <w:sz w:val="24"/>
          <w:szCs w:val="24"/>
          <w:lang w:val="en-GB"/>
        </w:rPr>
        <w:t>. Accessed 04.04.26</w:t>
      </w:r>
    </w:p>
    <w:p w:rsidR="5200C386" w:rsidP="0A6E3F5C" w:rsidRDefault="5200C386" w14:paraId="53D8B978" w14:textId="5D1502BA">
      <w:pPr>
        <w:spacing w:before="0" w:beforeAutospacing="off" w:after="240" w:afterAutospacing="off" w:line="360" w:lineRule="auto"/>
      </w:pPr>
      <w:r w:rsidRPr="0A6E3F5C" w:rsidR="268883E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Henderson, B.J. (2026). </w:t>
      </w:r>
      <w:r w:rsidRPr="0A6E3F5C" w:rsidR="268883E4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Welcome To Zscaler Directory Authentication</w:t>
      </w:r>
      <w:r w:rsidRPr="0A6E3F5C" w:rsidR="268883E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 Consistency-edge.com. Available at: </w:t>
      </w:r>
      <w:hyperlink r:id="Raf126c73f4db4ad8">
        <w:r w:rsidRPr="0A6E3F5C" w:rsidR="268883E4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https://www.consistency-edge.com/blogs/blog/1353183-breaking-the-consistency-barrier-how-leaders-transform-sporadic-brilliance-into-sustained-success</w:t>
        </w:r>
      </w:hyperlink>
      <w:r w:rsidRPr="0A6E3F5C" w:rsidR="268883E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</w:p>
    <w:p w:rsidR="5200C386" w:rsidP="0A6E3F5C" w:rsidRDefault="5200C386" w14:paraId="4D4D5FC5" w14:textId="2B0B72B3">
      <w:pPr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7CB1AD7D" w:rsidR="4BBBA521">
        <w:rPr>
          <w:rFonts w:ascii="Calibri" w:hAnsi="Calibri" w:eastAsia="Calibri" w:cs="Calibri"/>
          <w:noProof w:val="0"/>
          <w:sz w:val="24"/>
          <w:szCs w:val="24"/>
          <w:lang w:val="en-GB"/>
        </w:rPr>
        <w:t>Accessed 04.04.2026.</w:t>
      </w:r>
    </w:p>
    <w:p w:rsidR="0E3FDEF1" w:rsidP="7CB1AD7D" w:rsidRDefault="0E3FDEF1" w14:paraId="0FA994E2" w14:textId="68021B6A">
      <w:pPr>
        <w:spacing w:before="0" w:beforeAutospacing="off" w:after="240" w:afterAutospacing="off" w:line="360" w:lineRule="auto"/>
      </w:pPr>
      <w:r w:rsidRPr="7CB1AD7D" w:rsidR="0E3FDEF1">
        <w:rPr>
          <w:rFonts w:ascii="Calibri" w:hAnsi="Calibri" w:eastAsia="Calibri" w:cs="Calibri"/>
          <w:noProof w:val="0"/>
          <w:sz w:val="24"/>
          <w:szCs w:val="24"/>
          <w:lang w:val="en-GB"/>
        </w:rPr>
        <w:t>Kandampully</w:t>
      </w:r>
      <w:r w:rsidRPr="7CB1AD7D" w:rsidR="0E3FDEF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J., Zhang, T. and Jaakkola, E. (2017). </w:t>
      </w:r>
      <w:r w:rsidRPr="7CB1AD7D" w:rsidR="0E3FDEF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Customer Experience Management in hospitality: a Literature synthesis, New Understanding and Research Agenda</w:t>
      </w:r>
      <w:r w:rsidRPr="7CB1AD7D" w:rsidR="0E3FDEF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[online] ResearchGate. Available at: </w:t>
      </w:r>
      <w:hyperlink r:id="Reb6576ec377041ea">
        <w:r w:rsidRPr="7CB1AD7D" w:rsidR="0E3FDEF1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https://www.researchgate.net/publication/321203598_Customer_experience_management_in_hospitality_A_literature_synthesis_new_understanding_and_research_agenda</w:t>
        </w:r>
      </w:hyperlink>
      <w:r w:rsidRPr="7CB1AD7D" w:rsidR="0E3FDEF1">
        <w:rPr>
          <w:rFonts w:ascii="Calibri" w:hAnsi="Calibri" w:eastAsia="Calibri" w:cs="Calibri"/>
          <w:noProof w:val="0"/>
          <w:sz w:val="24"/>
          <w:szCs w:val="24"/>
          <w:lang w:val="en-GB"/>
        </w:rPr>
        <w:t>. Accessed 08.04.26</w:t>
      </w:r>
    </w:p>
    <w:p w:rsidR="491E8FB2" w:rsidP="7CB1AD7D" w:rsidRDefault="491E8FB2" w14:paraId="3CCE340E" w14:textId="42193B1F">
      <w:pPr>
        <w:spacing w:before="0" w:beforeAutospacing="off" w:after="240" w:afterAutospacing="off" w:line="360" w:lineRule="auto"/>
      </w:pPr>
      <w:r w:rsidRPr="7CB1AD7D" w:rsidR="491E8FB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King, B. (2025). </w:t>
      </w:r>
      <w:r w:rsidRPr="7CB1AD7D" w:rsidR="491E8FB2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What Goes Good </w:t>
      </w:r>
      <w:r w:rsidRPr="7CB1AD7D" w:rsidR="491E8FB2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With</w:t>
      </w:r>
      <w:r w:rsidRPr="7CB1AD7D" w:rsidR="491E8FB2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Prosecco: The Ultimate Pairing Guide - </w:t>
      </w:r>
      <w:r w:rsidRPr="7CB1AD7D" w:rsidR="491E8FB2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ElevatingKitchen</w:t>
      </w:r>
      <w:r w:rsidRPr="7CB1AD7D" w:rsidR="491E8FB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 </w:t>
      </w:r>
      <w:r w:rsidRPr="7CB1AD7D" w:rsidR="491E8FB2">
        <w:rPr>
          <w:rFonts w:ascii="Calibri" w:hAnsi="Calibri" w:eastAsia="Calibri" w:cs="Calibri"/>
          <w:noProof w:val="0"/>
          <w:sz w:val="24"/>
          <w:szCs w:val="24"/>
          <w:lang w:val="en-GB"/>
        </w:rPr>
        <w:t>ElevatingKitchen</w:t>
      </w:r>
      <w:r w:rsidRPr="7CB1AD7D" w:rsidR="491E8FB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 at: </w:t>
      </w:r>
      <w:hyperlink r:id="Rffde804d3dc04880">
        <w:r w:rsidRPr="7CB1AD7D" w:rsidR="491E8FB2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https://elevatingkitchen.com/what-goes-good-with-prosecco/</w:t>
        </w:r>
      </w:hyperlink>
      <w:r w:rsidRPr="7CB1AD7D" w:rsidR="491E8FB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Accessed 08.04.26</w:t>
      </w:r>
    </w:p>
    <w:p w:rsidR="13622428" w:rsidP="7CB1AD7D" w:rsidRDefault="13622428" w14:paraId="2B686777" w14:textId="756F6DF4">
      <w:pPr>
        <w:spacing w:before="0" w:beforeAutospacing="off" w:after="240" w:afterAutospacing="off" w:line="360" w:lineRule="auto"/>
      </w:pPr>
      <w:r w:rsidRPr="7CB1AD7D" w:rsidR="1362242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Lee, S. (2025). </w:t>
      </w:r>
      <w:r w:rsidRPr="7CB1AD7D" w:rsidR="13622428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The Impact of Response Time on Customer Experience</w:t>
      </w:r>
      <w:r w:rsidRPr="7CB1AD7D" w:rsidR="1362242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Numberanalytics.com. Available at: </w:t>
      </w:r>
      <w:hyperlink r:id="R54733bb687444e3e">
        <w:r w:rsidRPr="7CB1AD7D" w:rsidR="13622428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https://www.numberanalytics.com/blog/response-time-customer-experience-queueing-theory</w:t>
        </w:r>
      </w:hyperlink>
      <w:r w:rsidRPr="7CB1AD7D" w:rsidR="13622428">
        <w:rPr>
          <w:rFonts w:ascii="Calibri" w:hAnsi="Calibri" w:eastAsia="Calibri" w:cs="Calibri"/>
          <w:noProof w:val="0"/>
          <w:sz w:val="24"/>
          <w:szCs w:val="24"/>
          <w:lang w:val="en-GB"/>
        </w:rPr>
        <w:t>. Accessed 08.04.26</w:t>
      </w:r>
    </w:p>
    <w:p w:rsidR="2A6A43EB" w:rsidP="7CB1AD7D" w:rsidRDefault="2A6A43EB" w14:paraId="535E46C6" w14:textId="2A02E40A">
      <w:pPr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7CB1AD7D" w:rsidR="2A6A43E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Murphy, N. (2024). </w:t>
      </w:r>
      <w:r w:rsidRPr="7CB1AD7D" w:rsidR="2A6A43E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Product Knowledge in Customer Experience | Enhancing</w:t>
      </w:r>
      <w:r w:rsidRPr="7CB1AD7D" w:rsidR="2A6A43E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[online] CPD Online College. Available at: </w:t>
      </w:r>
      <w:hyperlink r:id="R21675cd5a09d4c64">
        <w:r w:rsidRPr="7CB1AD7D" w:rsidR="2A6A43EB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https://cpdonline.co.uk/knowledge-base/business/product-knowledge-enhancing-customer-experience/</w:t>
        </w:r>
      </w:hyperlink>
      <w:r w:rsidRPr="7CB1AD7D" w:rsidR="2A6A43EB">
        <w:rPr>
          <w:rFonts w:ascii="Calibri" w:hAnsi="Calibri" w:eastAsia="Calibri" w:cs="Calibri"/>
          <w:noProof w:val="0"/>
          <w:sz w:val="24"/>
          <w:szCs w:val="24"/>
          <w:lang w:val="en-GB"/>
        </w:rPr>
        <w:t>. Accessed 08.04.26</w:t>
      </w:r>
    </w:p>
    <w:p w:rsidR="5200C386" w:rsidP="0A6E3F5C" w:rsidRDefault="5200C386" w14:paraId="433D5418" w14:textId="116BC13F">
      <w:pPr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7CB1AD7D" w:rsidR="655B677F">
        <w:rPr>
          <w:rFonts w:ascii="Calibri" w:hAnsi="Calibri" w:eastAsia="Calibri" w:cs="Calibri"/>
          <w:noProof w:val="0"/>
          <w:sz w:val="24"/>
          <w:szCs w:val="24"/>
          <w:lang w:val="en-GB"/>
        </w:rPr>
        <w:t>Mcleod</w:t>
      </w:r>
      <w:r w:rsidRPr="7CB1AD7D" w:rsidR="655B677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S. (2025). </w:t>
      </w:r>
      <w:r w:rsidRPr="7CB1AD7D" w:rsidR="655B677F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Kolb’s Learning Styles and Experiential Learning Cycle</w:t>
      </w:r>
      <w:r w:rsidRPr="7CB1AD7D" w:rsidR="655B677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 </w:t>
      </w:r>
      <w:r w:rsidRPr="7CB1AD7D" w:rsidR="655B677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Simply Psychology. Available at: </w:t>
      </w:r>
      <w:hyperlink r:id="R5f146ff0d0674d27">
        <w:r w:rsidRPr="7CB1AD7D" w:rsidR="655B677F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https://www.simplypsychology.org/learning-kolb.html</w:t>
        </w:r>
      </w:hyperlink>
      <w:r w:rsidRPr="7CB1AD7D" w:rsidR="655B677F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7CB1AD7D" w:rsidR="3286D1E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accessed 04.04.2026</w:t>
      </w:r>
    </w:p>
    <w:p w:rsidR="24C23D34" w:rsidP="7CB1AD7D" w:rsidRDefault="24C23D34" w14:paraId="2ACFD002" w14:textId="428404B3">
      <w:pPr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7CB1AD7D" w:rsidR="24C23D3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Moreno, A.G., Rojas, R.M. and Morales, V.J.G. (2024). The Key Role of Innovation and Organizational Resilience in Improving Business performance: a mixed-methods Approach. </w:t>
      </w:r>
      <w:r w:rsidRPr="7CB1AD7D" w:rsidR="24C23D34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International Journal of Information Management</w:t>
      </w:r>
      <w:r w:rsidRPr="7CB1AD7D" w:rsidR="24C23D3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77(1), pp.102777–102777. </w:t>
      </w:r>
      <w:r w:rsidRPr="7CB1AD7D" w:rsidR="24C23D34">
        <w:rPr>
          <w:rFonts w:ascii="Calibri" w:hAnsi="Calibri" w:eastAsia="Calibri" w:cs="Calibri"/>
          <w:noProof w:val="0"/>
          <w:sz w:val="24"/>
          <w:szCs w:val="24"/>
          <w:lang w:val="en-GB"/>
        </w:rPr>
        <w:t>doi</w:t>
      </w:r>
      <w:r w:rsidRPr="7CB1AD7D" w:rsidR="24C23D3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: </w:t>
      </w:r>
      <w:hyperlink r:id="Rc4bbec001d784d6c">
        <w:r w:rsidRPr="7CB1AD7D" w:rsidR="24C23D34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https://doi.org/10.1016/j.ijinfomgt.2024.102777</w:t>
        </w:r>
      </w:hyperlink>
      <w:r w:rsidRPr="7CB1AD7D" w:rsidR="24C23D3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Accessed </w:t>
      </w:r>
      <w:r w:rsidRPr="7CB1AD7D" w:rsidR="7A587052">
        <w:rPr>
          <w:rFonts w:ascii="Calibri" w:hAnsi="Calibri" w:eastAsia="Calibri" w:cs="Calibri"/>
          <w:noProof w:val="0"/>
          <w:sz w:val="24"/>
          <w:szCs w:val="24"/>
          <w:lang w:val="en-GB"/>
        </w:rPr>
        <w:t>08.04</w:t>
      </w:r>
      <w:r w:rsidRPr="7CB1AD7D" w:rsidR="24C23D34">
        <w:rPr>
          <w:rFonts w:ascii="Calibri" w:hAnsi="Calibri" w:eastAsia="Calibri" w:cs="Calibri"/>
          <w:noProof w:val="0"/>
          <w:sz w:val="24"/>
          <w:szCs w:val="24"/>
          <w:lang w:val="en-GB"/>
        </w:rPr>
        <w:t>.26</w:t>
      </w:r>
    </w:p>
    <w:p w:rsidR="6269ECCA" w:rsidP="7CB1AD7D" w:rsidRDefault="6269ECCA" w14:paraId="564D8EA6" w14:textId="14BF937B">
      <w:pPr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7CB1AD7D" w:rsidR="6269ECC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Marshell, C. (2026). </w:t>
      </w:r>
      <w:r w:rsidRPr="7CB1AD7D" w:rsidR="6269ECC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Welcome To Zscaler Directory Authentication</w:t>
      </w:r>
      <w:r w:rsidRPr="7CB1AD7D" w:rsidR="6269ECC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[online] Thekitchencommunity.org. Available at: </w:t>
      </w:r>
      <w:hyperlink r:id="Re521fd59d7c04ba3">
        <w:r w:rsidRPr="7CB1AD7D" w:rsidR="6269ECCA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https://thekitchencommunity.org/pairing-cannoli-with-wine-and-beverages/</w:t>
        </w:r>
      </w:hyperlink>
      <w:r w:rsidRPr="7CB1AD7D" w:rsidR="6269ECC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. Accessed 08.04.26</w:t>
      </w:r>
    </w:p>
    <w:p w:rsidR="6058E485" w:rsidP="7CB1AD7D" w:rsidRDefault="6058E485" w14:paraId="1ED5CC44" w14:textId="2B62D420">
      <w:pPr>
        <w:spacing w:before="0" w:beforeAutospacing="off" w:after="240" w:afterAutospacing="off" w:line="360" w:lineRule="auto"/>
      </w:pPr>
      <w:r w:rsidRPr="7CB1AD7D" w:rsidR="6058E48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Miller, K.D. (2020). </w:t>
      </w:r>
      <w:r w:rsidRPr="7CB1AD7D" w:rsidR="6058E485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Using Self-Awareness Theory and Skills in Psychology</w:t>
      </w:r>
      <w:r w:rsidRPr="7CB1AD7D" w:rsidR="6058E48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 PositivePsychology.com. Available at: </w:t>
      </w:r>
      <w:hyperlink r:id="R138b2d5bd2e043e1">
        <w:r w:rsidRPr="7CB1AD7D" w:rsidR="6058E485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https://positivepsychology.com/self-awareness-theory-skills/</w:t>
        </w:r>
      </w:hyperlink>
      <w:r w:rsidRPr="7CB1AD7D" w:rsidR="6058E485">
        <w:rPr>
          <w:rFonts w:ascii="Calibri" w:hAnsi="Calibri" w:eastAsia="Calibri" w:cs="Calibri"/>
          <w:noProof w:val="0"/>
          <w:sz w:val="24"/>
          <w:szCs w:val="24"/>
          <w:lang w:val="en-GB"/>
        </w:rPr>
        <w:t>. Accessed 04.08.26</w:t>
      </w:r>
    </w:p>
    <w:p w:rsidR="3606B772" w:rsidP="7CB1AD7D" w:rsidRDefault="3606B772" w14:paraId="3CE43008" w14:textId="53F7764A">
      <w:pPr>
        <w:spacing w:before="0" w:beforeAutospacing="off" w:after="240" w:afterAutospacing="off" w:line="360" w:lineRule="auto"/>
      </w:pPr>
      <w:r w:rsidRPr="7CB1AD7D" w:rsidR="3606B77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Muhammed </w:t>
      </w:r>
      <w:r w:rsidRPr="7CB1AD7D" w:rsidR="3606B772">
        <w:rPr>
          <w:rFonts w:ascii="Calibri" w:hAnsi="Calibri" w:eastAsia="Calibri" w:cs="Calibri"/>
          <w:noProof w:val="0"/>
          <w:sz w:val="24"/>
          <w:szCs w:val="24"/>
          <w:lang w:val="en-GB"/>
        </w:rPr>
        <w:t>Tufekyapan</w:t>
      </w:r>
      <w:r w:rsidRPr="7CB1AD7D" w:rsidR="3606B77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(2025). </w:t>
      </w:r>
      <w:r w:rsidRPr="7CB1AD7D" w:rsidR="3606B772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The Role </w:t>
      </w:r>
      <w:r w:rsidRPr="7CB1AD7D" w:rsidR="3606B772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Of</w:t>
      </w:r>
      <w:r w:rsidRPr="7CB1AD7D" w:rsidR="3606B772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Autonomy </w:t>
      </w:r>
      <w:r w:rsidRPr="7CB1AD7D" w:rsidR="3606B772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And</w:t>
      </w:r>
      <w:r w:rsidRPr="7CB1AD7D" w:rsidR="3606B772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Control </w:t>
      </w:r>
      <w:r w:rsidRPr="7CB1AD7D" w:rsidR="3606B772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In</w:t>
      </w:r>
      <w:r w:rsidRPr="7CB1AD7D" w:rsidR="3606B772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Customer Decision Making - Ecommerce Psychology</w:t>
      </w:r>
      <w:r w:rsidRPr="7CB1AD7D" w:rsidR="3606B77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Ecommerce Psychology. Available at: </w:t>
      </w:r>
      <w:hyperlink r:id="Rf6e860ba12f64cf7">
        <w:r w:rsidRPr="7CB1AD7D" w:rsidR="3606B772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https://ecommercepsychology.com/the-role-of-autonomy-and-control-in-customer-decision-making/</w:t>
        </w:r>
      </w:hyperlink>
      <w:r w:rsidRPr="7CB1AD7D" w:rsidR="3606B772">
        <w:rPr>
          <w:rFonts w:ascii="Calibri" w:hAnsi="Calibri" w:eastAsia="Calibri" w:cs="Calibri"/>
          <w:noProof w:val="0"/>
          <w:sz w:val="24"/>
          <w:szCs w:val="24"/>
          <w:lang w:val="en-GB"/>
        </w:rPr>
        <w:t>. Accessed 08.04.26</w:t>
      </w:r>
    </w:p>
    <w:p w:rsidR="5200C386" w:rsidP="0A6E3F5C" w:rsidRDefault="5200C386" w14:paraId="6328F924" w14:textId="4636BA43">
      <w:pPr>
        <w:spacing w:before="0" w:beforeAutospacing="off" w:after="240" w:afterAutospacing="off" w:line="360" w:lineRule="auto"/>
      </w:pPr>
      <w:r w:rsidRPr="7CB1AD7D" w:rsidR="1858D22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oxford training </w:t>
      </w:r>
      <w:r w:rsidRPr="7CB1AD7D" w:rsidR="1858D220">
        <w:rPr>
          <w:rFonts w:ascii="Calibri" w:hAnsi="Calibri" w:eastAsia="Calibri" w:cs="Calibri"/>
          <w:noProof w:val="0"/>
          <w:sz w:val="24"/>
          <w:szCs w:val="24"/>
          <w:lang w:val="en-GB"/>
        </w:rPr>
        <w:t>center</w:t>
      </w:r>
      <w:r w:rsidRPr="7CB1AD7D" w:rsidR="1858D22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(OCT) (2025). </w:t>
      </w:r>
      <w:r w:rsidRPr="7CB1AD7D" w:rsidR="1858D220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How Stress Affects Decision-Making and How to Manage It - Oxford Training Centre</w:t>
      </w:r>
      <w:r w:rsidRPr="7CB1AD7D" w:rsidR="1858D22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 </w:t>
      </w:r>
      <w:r w:rsidRPr="7CB1AD7D" w:rsidR="1858D22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Oxford Training Centre. Available at: </w:t>
      </w:r>
      <w:hyperlink r:id="Rf2cf657cf9af43dc">
        <w:r w:rsidRPr="7CB1AD7D" w:rsidR="1858D220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https://oxfordcentre.uk/resources/management-and-leadership/how-stress-affects-decision-making-and-how-to-manage-it/</w:t>
        </w:r>
      </w:hyperlink>
      <w:r w:rsidRPr="7CB1AD7D" w:rsidR="1858D220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7CB1AD7D" w:rsidR="3600C94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7CB1AD7D" w:rsidR="3600C94C">
        <w:rPr>
          <w:rFonts w:ascii="Calibri" w:hAnsi="Calibri" w:eastAsia="Calibri" w:cs="Calibri"/>
          <w:noProof w:val="0"/>
          <w:sz w:val="24"/>
          <w:szCs w:val="24"/>
          <w:lang w:val="en-GB"/>
        </w:rPr>
        <w:t>Accessed</w:t>
      </w:r>
      <w:r w:rsidRPr="7CB1AD7D" w:rsidR="3600C94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04.04.2026</w:t>
      </w:r>
    </w:p>
    <w:p w:rsidR="6AC450D6" w:rsidP="7CB1AD7D" w:rsidRDefault="6AC450D6" w14:paraId="6B1649EC" w14:textId="1988FE79">
      <w:pPr>
        <w:spacing w:before="0" w:beforeAutospacing="off" w:after="240" w:afterAutospacing="off" w:line="360" w:lineRule="auto"/>
      </w:pPr>
      <w:r w:rsidRPr="7CB1AD7D" w:rsidR="6AC450D6">
        <w:rPr>
          <w:rFonts w:ascii="Calibri" w:hAnsi="Calibri" w:eastAsia="Calibri" w:cs="Calibri"/>
          <w:noProof w:val="0"/>
          <w:sz w:val="24"/>
          <w:szCs w:val="24"/>
          <w:lang w:val="en-GB"/>
        </w:rPr>
        <w:t>Qualprint</w:t>
      </w:r>
      <w:r w:rsidRPr="7CB1AD7D" w:rsidR="6AC450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(2024). </w:t>
      </w:r>
      <w:r w:rsidRPr="7CB1AD7D" w:rsidR="6AC450D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How Do Successful Wine Brands Market Their Business?</w:t>
      </w:r>
      <w:r w:rsidRPr="7CB1AD7D" w:rsidR="6AC450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7CB1AD7D" w:rsidR="6AC450D6">
        <w:rPr>
          <w:rFonts w:ascii="Calibri" w:hAnsi="Calibri" w:eastAsia="Calibri" w:cs="Calibri"/>
          <w:noProof w:val="0"/>
          <w:sz w:val="24"/>
          <w:szCs w:val="24"/>
          <w:lang w:val="en-GB"/>
        </w:rPr>
        <w:t>Qualprint</w:t>
      </w:r>
      <w:r w:rsidRPr="7CB1AD7D" w:rsidR="6AC450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 at: </w:t>
      </w:r>
      <w:hyperlink r:id="R8bef196272ff4c2e">
        <w:r w:rsidRPr="7CB1AD7D" w:rsidR="6AC450D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https://qualprint.com/how-do-successful-wine-brands-market-their-business/</w:t>
        </w:r>
      </w:hyperlink>
      <w:r w:rsidRPr="7CB1AD7D" w:rsidR="6AC450D6">
        <w:rPr>
          <w:rFonts w:ascii="Calibri" w:hAnsi="Calibri" w:eastAsia="Calibri" w:cs="Calibri"/>
          <w:noProof w:val="0"/>
          <w:sz w:val="24"/>
          <w:szCs w:val="24"/>
          <w:lang w:val="en-GB"/>
        </w:rPr>
        <w:t>. Accessed 08.04.26</w:t>
      </w:r>
    </w:p>
    <w:p w:rsidR="7CB1AD7D" w:rsidP="7CB1AD7D" w:rsidRDefault="7CB1AD7D" w14:paraId="09CD4DFC" w14:textId="57E6022D">
      <w:pPr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5200C386" w:rsidP="0A6E3F5C" w:rsidRDefault="5200C386" w14:paraId="210BE709" w14:textId="19D0AEBB">
      <w:pPr>
        <w:spacing w:before="0" w:beforeAutospacing="off" w:after="240" w:afterAutospacing="off" w:line="360" w:lineRule="auto"/>
      </w:pPr>
      <w:r w:rsidRPr="0A6E3F5C" w:rsidR="16DE116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Robinson, J. (2022). </w:t>
      </w:r>
      <w:r w:rsidRPr="0A6E3F5C" w:rsidR="16DE1160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Master Experiential Learning with Kolb’s Reflective Cycle</w:t>
      </w:r>
      <w:r w:rsidRPr="0A6E3F5C" w:rsidR="16DE116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 </w:t>
      </w:r>
      <w:r w:rsidRPr="0A6E3F5C" w:rsidR="16DE1160">
        <w:rPr>
          <w:rFonts w:ascii="Calibri" w:hAnsi="Calibri" w:eastAsia="Calibri" w:cs="Calibri"/>
          <w:noProof w:val="0"/>
          <w:sz w:val="24"/>
          <w:szCs w:val="24"/>
          <w:lang w:val="en-GB"/>
        </w:rPr>
        <w:t>Crowjack</w:t>
      </w:r>
      <w:r w:rsidRPr="0A6E3F5C" w:rsidR="16DE116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 at: </w:t>
      </w:r>
      <w:hyperlink r:id="Re2be1c694b9c4d0e">
        <w:r w:rsidRPr="0A6E3F5C" w:rsidR="16DE1160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https://crowjack.com/blog/strategy/reflection-models/kolb-reflective-cycle</w:t>
        </w:r>
      </w:hyperlink>
      <w:r w:rsidRPr="0A6E3F5C" w:rsidR="16DE1160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="6B3DFA4D" w:rsidP="5200C386" w:rsidRDefault="6B3DFA4D" w14:paraId="3098EA17" w14:textId="624BE6FC">
      <w:pPr>
        <w:spacing w:before="0" w:beforeAutospacing="off" w:after="240" w:afterAutospacing="off" w:line="360" w:lineRule="auto"/>
      </w:pPr>
      <w:r w:rsidRPr="7CB1AD7D" w:rsidR="429C876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Serenity Gibbons (2018). You And Your Business Have 7 Seconds </w:t>
      </w:r>
      <w:r w:rsidRPr="7CB1AD7D" w:rsidR="429C8765">
        <w:rPr>
          <w:rFonts w:ascii="Calibri" w:hAnsi="Calibri" w:eastAsia="Calibri" w:cs="Calibri"/>
          <w:noProof w:val="0"/>
          <w:sz w:val="24"/>
          <w:szCs w:val="24"/>
          <w:lang w:val="en-GB"/>
        </w:rPr>
        <w:t>To</w:t>
      </w:r>
      <w:r w:rsidRPr="7CB1AD7D" w:rsidR="429C876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Make </w:t>
      </w:r>
      <w:r w:rsidRPr="7CB1AD7D" w:rsidR="429C8765">
        <w:rPr>
          <w:rFonts w:ascii="Calibri" w:hAnsi="Calibri" w:eastAsia="Calibri" w:cs="Calibri"/>
          <w:noProof w:val="0"/>
          <w:sz w:val="24"/>
          <w:szCs w:val="24"/>
          <w:lang w:val="en-GB"/>
        </w:rPr>
        <w:t>A</w:t>
      </w:r>
      <w:r w:rsidRPr="7CB1AD7D" w:rsidR="429C876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First Impression: Here’s How </w:t>
      </w:r>
      <w:r w:rsidRPr="7CB1AD7D" w:rsidR="429C8765">
        <w:rPr>
          <w:rFonts w:ascii="Calibri" w:hAnsi="Calibri" w:eastAsia="Calibri" w:cs="Calibri"/>
          <w:noProof w:val="0"/>
          <w:sz w:val="24"/>
          <w:szCs w:val="24"/>
          <w:lang w:val="en-GB"/>
        </w:rPr>
        <w:t>To</w:t>
      </w:r>
      <w:r w:rsidRPr="7CB1AD7D" w:rsidR="429C876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Succeed. </w:t>
      </w:r>
      <w:r w:rsidRPr="7CB1AD7D" w:rsidR="429C8765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Forbes</w:t>
      </w:r>
      <w:r w:rsidRPr="7CB1AD7D" w:rsidR="429C876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20 Jun. Available at: </w:t>
      </w:r>
      <w:hyperlink r:id="Rc5c8cb37acc3497d">
        <w:r w:rsidRPr="7CB1AD7D" w:rsidR="429C8765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https://www.forbes.com/sites/serenitygibbons/2018/06/19/you-have-7-seconds-to-make-a-first-impression-heres-how-to-succeed/</w:t>
        </w:r>
      </w:hyperlink>
      <w:r w:rsidRPr="7CB1AD7D" w:rsidR="429C8765">
        <w:rPr>
          <w:rFonts w:ascii="Calibri" w:hAnsi="Calibri" w:eastAsia="Calibri" w:cs="Calibri"/>
          <w:noProof w:val="0"/>
          <w:sz w:val="24"/>
          <w:szCs w:val="24"/>
          <w:lang w:val="en-GB"/>
        </w:rPr>
        <w:t>. Accessed 26.03.2026</w:t>
      </w:r>
    </w:p>
    <w:p w:rsidR="4AAC4741" w:rsidP="7CB1AD7D" w:rsidRDefault="4AAC4741" w14:paraId="71492113" w14:textId="1E2C59D9">
      <w:pPr>
        <w:spacing w:before="0" w:beforeAutospacing="off" w:after="240" w:afterAutospacing="off" w:line="360" w:lineRule="auto"/>
      </w:pPr>
      <w:r w:rsidRPr="7CB1AD7D" w:rsidR="4AAC474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Singh, K. (2021). Service Quality and Customer Satisfaction in Hospitality, Leisure, </w:t>
      </w:r>
      <w:r w:rsidRPr="7CB1AD7D" w:rsidR="4AAC4741">
        <w:rPr>
          <w:rFonts w:ascii="Calibri" w:hAnsi="Calibri" w:eastAsia="Calibri" w:cs="Calibri"/>
          <w:noProof w:val="0"/>
          <w:sz w:val="24"/>
          <w:szCs w:val="24"/>
          <w:lang w:val="en-GB"/>
        </w:rPr>
        <w:t>Sport</w:t>
      </w:r>
      <w:r w:rsidRPr="7CB1AD7D" w:rsidR="4AAC474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and Tourism: An Assessment of Research in Web of Science. </w:t>
      </w:r>
      <w:r w:rsidRPr="7CB1AD7D" w:rsidR="4AAC474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Journal of Quality Assurance in Hospitality &amp; Tourism</w:t>
      </w:r>
      <w:r w:rsidRPr="7CB1AD7D" w:rsidR="4AAC474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[online] 24(1), pp.1–27. </w:t>
      </w:r>
      <w:r w:rsidRPr="7CB1AD7D" w:rsidR="4AAC4741">
        <w:rPr>
          <w:rFonts w:ascii="Calibri" w:hAnsi="Calibri" w:eastAsia="Calibri" w:cs="Calibri"/>
          <w:noProof w:val="0"/>
          <w:sz w:val="24"/>
          <w:szCs w:val="24"/>
          <w:lang w:val="en-GB"/>
        </w:rPr>
        <w:t>doi</w:t>
      </w:r>
      <w:r w:rsidRPr="7CB1AD7D" w:rsidR="4AAC474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: </w:t>
      </w:r>
      <w:hyperlink r:id="Rb366deb2e8b14518">
        <w:r w:rsidRPr="7CB1AD7D" w:rsidR="4AAC4741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https://doi.org/10.1080/1528008x.2021.2012735</w:t>
        </w:r>
      </w:hyperlink>
      <w:r w:rsidRPr="7CB1AD7D" w:rsidR="4AAC4741">
        <w:rPr>
          <w:rFonts w:ascii="Calibri" w:hAnsi="Calibri" w:eastAsia="Calibri" w:cs="Calibri"/>
          <w:noProof w:val="0"/>
          <w:sz w:val="24"/>
          <w:szCs w:val="24"/>
          <w:lang w:val="en-GB"/>
        </w:rPr>
        <w:t>. Accessed 08.04.26</w:t>
      </w:r>
    </w:p>
    <w:p w:rsidR="6B3DFA4D" w:rsidP="5200C386" w:rsidRDefault="6B3DFA4D" w14:paraId="4FA74642" w14:textId="27EE03A9">
      <w:pPr>
        <w:spacing w:before="0" w:beforeAutospacing="off" w:after="240" w:afterAutospacing="off" w:line="360" w:lineRule="auto"/>
      </w:pPr>
      <w:r w:rsidRPr="7CB1AD7D" w:rsidR="429C876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Stephanie (Stifel) Coughlan (2024). Council Post: The Power </w:t>
      </w:r>
      <w:r w:rsidRPr="7CB1AD7D" w:rsidR="429C8765">
        <w:rPr>
          <w:rFonts w:ascii="Calibri" w:hAnsi="Calibri" w:eastAsia="Calibri" w:cs="Calibri"/>
          <w:noProof w:val="0"/>
          <w:sz w:val="24"/>
          <w:szCs w:val="24"/>
          <w:lang w:val="en-GB"/>
        </w:rPr>
        <w:t>Of</w:t>
      </w:r>
      <w:r w:rsidRPr="7CB1AD7D" w:rsidR="429C876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First Impressions: 5 Tips That Can Impact Your Business. </w:t>
      </w:r>
      <w:r w:rsidRPr="7CB1AD7D" w:rsidR="429C8765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Forbes</w:t>
      </w:r>
      <w:r w:rsidRPr="7CB1AD7D" w:rsidR="429C876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 </w:t>
      </w:r>
      <w:r w:rsidRPr="7CB1AD7D" w:rsidR="429C876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12 Aug. Available at: </w:t>
      </w:r>
      <w:hyperlink r:id="Rbef843536fe14d0e">
        <w:r w:rsidRPr="7CB1AD7D" w:rsidR="429C8765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https://www.forbes.com/councils/forbesbusinesscouncil/2024/04/08/the-power-of-first-impressions-5-tips-that-can-impact-your-business/</w:t>
        </w:r>
      </w:hyperlink>
      <w:r w:rsidRPr="7CB1AD7D" w:rsidR="429C8765">
        <w:rPr>
          <w:rFonts w:ascii="Calibri" w:hAnsi="Calibri" w:eastAsia="Calibri" w:cs="Calibri"/>
          <w:noProof w:val="0"/>
          <w:sz w:val="24"/>
          <w:szCs w:val="24"/>
          <w:lang w:val="en-GB"/>
        </w:rPr>
        <w:t>. Accessed 26.03.2026</w:t>
      </w:r>
    </w:p>
    <w:p w:rsidR="1D6E884D" w:rsidP="7CB1AD7D" w:rsidRDefault="1D6E884D" w14:paraId="79C38079" w14:textId="4505D3E8">
      <w:pPr>
        <w:spacing w:before="0" w:beforeAutospacing="off" w:after="240" w:afterAutospacing="off" w:line="360" w:lineRule="auto"/>
      </w:pPr>
      <w:r w:rsidRPr="7CB1AD7D" w:rsidR="1D6E884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Soid, Fatih, M., Fauzi, N. and Norman, E. (2025). Effective Communication in Building Healthy and Productive Relationships. </w:t>
      </w:r>
      <w:r w:rsidRPr="7CB1AD7D" w:rsidR="1D6E884D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MES Management Journal</w:t>
      </w:r>
      <w:r w:rsidRPr="7CB1AD7D" w:rsidR="1D6E884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4(1), pp.662–671. Doi: </w:t>
      </w:r>
      <w:hyperlink r:id="R877f5432d0df46ab">
        <w:r w:rsidRPr="7CB1AD7D" w:rsidR="1D6E884D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https://doi.org/10.56709/mesman.v4i1.631</w:t>
        </w:r>
      </w:hyperlink>
      <w:r w:rsidRPr="7CB1AD7D" w:rsidR="1D6E884D">
        <w:rPr>
          <w:rFonts w:ascii="Calibri" w:hAnsi="Calibri" w:eastAsia="Calibri" w:cs="Calibri"/>
          <w:noProof w:val="0"/>
          <w:sz w:val="24"/>
          <w:szCs w:val="24"/>
          <w:lang w:val="en-GB"/>
        </w:rPr>
        <w:t>. Accessed 08.04.26</w:t>
      </w:r>
    </w:p>
    <w:p w:rsidR="17B8A722" w:rsidP="0A6E3F5C" w:rsidRDefault="17B8A722" w14:paraId="3A9BF402" w14:textId="55202615">
      <w:pPr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A6E3F5C" w:rsidR="17B8A72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Tiwari, A. (2025). </w:t>
      </w:r>
      <w:r w:rsidRPr="0A6E3F5C" w:rsidR="17B8A722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Kolb’s Learning Styles: A Clear Guide to How We Learn</w:t>
      </w:r>
      <w:r w:rsidRPr="0A6E3F5C" w:rsidR="17B8A72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 </w:t>
      </w:r>
      <w:r w:rsidRPr="0A6E3F5C" w:rsidR="17B8A722">
        <w:rPr>
          <w:rFonts w:ascii="Calibri" w:hAnsi="Calibri" w:eastAsia="Calibri" w:cs="Calibri"/>
          <w:noProof w:val="0"/>
          <w:sz w:val="24"/>
          <w:szCs w:val="24"/>
          <w:lang w:val="en-GB"/>
        </w:rPr>
        <w:t>EducationalCraft</w:t>
      </w:r>
      <w:r w:rsidRPr="0A6E3F5C" w:rsidR="17B8A72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 at: </w:t>
      </w:r>
      <w:hyperlink r:id="R3695f8642f564baa">
        <w:r w:rsidRPr="0A6E3F5C" w:rsidR="17B8A722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https://educationalcraft.com/articles/1771295-guide-to-learn-kolbs-learning-styles</w:t>
        </w:r>
      </w:hyperlink>
      <w:r w:rsidRPr="0A6E3F5C" w:rsidR="34C9E1E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accessed 26.03.2026</w:t>
      </w:r>
    </w:p>
    <w:p w:rsidR="7EE56DE5" w:rsidP="0A6E3F5C" w:rsidRDefault="7EE56DE5" w14:paraId="6C080B7D" w14:textId="3EA29626">
      <w:pPr>
        <w:spacing w:before="0" w:beforeAutospacing="off" w:after="240" w:afterAutospacing="off" w:line="360" w:lineRule="auto"/>
      </w:pPr>
      <w:r w:rsidRPr="0A6E3F5C" w:rsidR="7EE56DE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Tannenbaum, S., Castillo, G.F. and Salas, E. (2023). How to overcome the nine most common teamwork barriers. </w:t>
      </w:r>
      <w:r w:rsidRPr="0A6E3F5C" w:rsidR="7EE56DE5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Organizational Dynamics</w:t>
      </w:r>
      <w:r w:rsidRPr="0A6E3F5C" w:rsidR="7EE56DE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52(4), p.101006. </w:t>
      </w:r>
      <w:r w:rsidRPr="0A6E3F5C" w:rsidR="7EE56DE5">
        <w:rPr>
          <w:rFonts w:ascii="Calibri" w:hAnsi="Calibri" w:eastAsia="Calibri" w:cs="Calibri"/>
          <w:noProof w:val="0"/>
          <w:sz w:val="24"/>
          <w:szCs w:val="24"/>
          <w:lang w:val="en-GB"/>
        </w:rPr>
        <w:t>doi</w:t>
      </w:r>
      <w:r w:rsidRPr="0A6E3F5C" w:rsidR="7EE56DE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: </w:t>
      </w:r>
      <w:hyperlink r:id="R14d04ecd014747b6">
        <w:r w:rsidRPr="0A6E3F5C" w:rsidR="7EE56DE5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https://doi.org/10.1016/j.orgdyn.2023.101006</w:t>
        </w:r>
      </w:hyperlink>
      <w:r w:rsidRPr="0A6E3F5C" w:rsidR="7EE56DE5">
        <w:rPr>
          <w:rFonts w:ascii="Calibri" w:hAnsi="Calibri" w:eastAsia="Calibri" w:cs="Calibri"/>
          <w:noProof w:val="0"/>
          <w:sz w:val="24"/>
          <w:szCs w:val="24"/>
          <w:lang w:val="en-GB"/>
        </w:rPr>
        <w:t>. Accessed 04.04.2026.</w:t>
      </w:r>
    </w:p>
    <w:p w:rsidR="17B8A722" w:rsidP="0A6E3F5C" w:rsidRDefault="17B8A722" w14:paraId="7FBE3130" w14:textId="1B408E32">
      <w:pPr>
        <w:spacing w:before="0" w:beforeAutospacing="off" w:after="240" w:afterAutospacing="off" w:line="360" w:lineRule="auto"/>
      </w:pPr>
      <w:r w:rsidRPr="7CB1AD7D" w:rsidR="2CF34D42">
        <w:rPr>
          <w:rFonts w:ascii="Calibri" w:hAnsi="Calibri" w:eastAsia="Calibri" w:cs="Calibri"/>
          <w:noProof w:val="0"/>
          <w:sz w:val="24"/>
          <w:szCs w:val="24"/>
          <w:lang w:val="en-GB"/>
        </w:rPr>
        <w:t>Turesky</w:t>
      </w:r>
      <w:r w:rsidRPr="7CB1AD7D" w:rsidR="2CF34D4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E. and Wood, D. (2010). Kolb’s Experiential Learning as a Critical Frame for Reflective Practice. </w:t>
      </w:r>
      <w:r w:rsidRPr="7CB1AD7D" w:rsidR="2CF34D42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Academic Leadership: The Online Journal</w:t>
      </w:r>
      <w:r w:rsidRPr="7CB1AD7D" w:rsidR="2CF34D4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8(3). </w:t>
      </w:r>
      <w:r w:rsidRPr="7CB1AD7D" w:rsidR="2CF34D42">
        <w:rPr>
          <w:rFonts w:ascii="Calibri" w:hAnsi="Calibri" w:eastAsia="Calibri" w:cs="Calibri"/>
          <w:noProof w:val="0"/>
          <w:sz w:val="24"/>
          <w:szCs w:val="24"/>
          <w:lang w:val="en-GB"/>
        </w:rPr>
        <w:t>doi</w:t>
      </w:r>
      <w:r w:rsidRPr="7CB1AD7D" w:rsidR="2CF34D42">
        <w:rPr>
          <w:rFonts w:ascii="Calibri" w:hAnsi="Calibri" w:eastAsia="Calibri" w:cs="Calibri"/>
          <w:noProof w:val="0"/>
          <w:sz w:val="24"/>
          <w:szCs w:val="24"/>
          <w:lang w:val="en-GB"/>
        </w:rPr>
        <w:t>:</w:t>
      </w:r>
      <w:r w:rsidRPr="7CB1AD7D" w:rsidR="563A62F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hyperlink r:id="R506632c2312b4216">
        <w:r w:rsidRPr="7CB1AD7D" w:rsidR="2CF34D42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https://doi.org/10.58809/hfjj1868</w:t>
        </w:r>
      </w:hyperlink>
      <w:r w:rsidRPr="7CB1AD7D" w:rsidR="2CF34D42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7CB1AD7D" w:rsidR="76EA09B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Accessed 26.03.2026</w:t>
      </w:r>
    </w:p>
    <w:p w:rsidR="2B1A611C" w:rsidP="7CB1AD7D" w:rsidRDefault="2B1A611C" w14:paraId="1868483D" w14:textId="07959127">
      <w:pPr>
        <w:spacing w:before="0" w:beforeAutospacing="off" w:after="240" w:afterAutospacing="off" w:line="360" w:lineRule="auto"/>
      </w:pPr>
      <w:r w:rsidRPr="7CB1AD7D" w:rsidR="2B1A611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The CPD certification service (2024). </w:t>
      </w:r>
      <w:r w:rsidRPr="7CB1AD7D" w:rsidR="2B1A611C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Benefits of Reflective Practice</w:t>
      </w:r>
      <w:r w:rsidRPr="7CB1AD7D" w:rsidR="2B1A611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Cpduk.co.uk. Available at: </w:t>
      </w:r>
      <w:hyperlink r:id="Ra3020bef4b8e486a">
        <w:r w:rsidRPr="7CB1AD7D" w:rsidR="2B1A611C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https://www.cpduk.co.uk/news/cpd-benefits-of-reflective-practice</w:t>
        </w:r>
      </w:hyperlink>
      <w:r w:rsidRPr="7CB1AD7D" w:rsidR="2B1A611C">
        <w:rPr>
          <w:rFonts w:ascii="Calibri" w:hAnsi="Calibri" w:eastAsia="Calibri" w:cs="Calibri"/>
          <w:noProof w:val="0"/>
          <w:sz w:val="24"/>
          <w:szCs w:val="24"/>
          <w:lang w:val="en-GB"/>
        </w:rPr>
        <w:t>. Accessed 08.04.26</w:t>
      </w:r>
    </w:p>
    <w:p w:rsidR="603B05A7" w:rsidP="7CB1AD7D" w:rsidRDefault="603B05A7" w14:paraId="1F7931B8" w14:textId="096CB7E7">
      <w:pPr>
        <w:spacing w:before="0" w:beforeAutospacing="off" w:after="240" w:afterAutospacing="off" w:line="360" w:lineRule="auto"/>
      </w:pPr>
      <w:r w:rsidRPr="7CB1AD7D" w:rsidR="603B05A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WSET Global (2022). </w:t>
      </w:r>
      <w:r w:rsidRPr="7CB1AD7D" w:rsidR="603B05A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Busting wine industry jargon</w:t>
      </w:r>
      <w:r w:rsidRPr="7CB1AD7D" w:rsidR="603B05A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Wsetglobal.com. Available at: </w:t>
      </w:r>
      <w:hyperlink r:id="Ra285270289094843">
        <w:r w:rsidRPr="7CB1AD7D" w:rsidR="603B05A7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https://www.wsetglobal.com/knowledge-centre/blog/2022/september/27/busting-wine-industry-jargon/</w:t>
        </w:r>
      </w:hyperlink>
      <w:r w:rsidRPr="7CB1AD7D" w:rsidR="603B05A7">
        <w:rPr>
          <w:rFonts w:ascii="Calibri" w:hAnsi="Calibri" w:eastAsia="Calibri" w:cs="Calibri"/>
          <w:noProof w:val="0"/>
          <w:sz w:val="24"/>
          <w:szCs w:val="24"/>
          <w:lang w:val="en-GB"/>
        </w:rPr>
        <w:t>. Accessed 08.04.26</w:t>
      </w:r>
    </w:p>
    <w:p w:rsidR="056320A8" w:rsidP="0A6E3F5C" w:rsidRDefault="056320A8" w14:paraId="7CD083C2" w14:textId="3F5F84F0">
      <w:pPr>
        <w:spacing w:before="0" w:beforeAutospacing="off" w:after="240" w:afterAutospacing="off" w:line="360" w:lineRule="auto"/>
      </w:pPr>
      <w:r w:rsidRPr="7CB1AD7D" w:rsidR="604B1B1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Zhu, D., Doan, T., </w:t>
      </w:r>
      <w:r w:rsidRPr="7CB1AD7D" w:rsidR="604B1B12">
        <w:rPr>
          <w:rFonts w:ascii="Calibri" w:hAnsi="Calibri" w:eastAsia="Calibri" w:cs="Calibri"/>
          <w:noProof w:val="0"/>
          <w:sz w:val="24"/>
          <w:szCs w:val="24"/>
          <w:lang w:val="en-GB"/>
        </w:rPr>
        <w:t>Kanjanakan</w:t>
      </w:r>
      <w:r w:rsidRPr="7CB1AD7D" w:rsidR="604B1B1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P. and Kim, P.B. (2021). The impact of emotional intelligence on hospitality employees’ work outcomes: a systematic and meta-analytical review. </w:t>
      </w:r>
      <w:r w:rsidRPr="7CB1AD7D" w:rsidR="604B1B12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Journal of Hospitality Marketing &amp; Management</w:t>
      </w:r>
      <w:r w:rsidRPr="7CB1AD7D" w:rsidR="604B1B1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31(3), pp.1–22. </w:t>
      </w:r>
      <w:r w:rsidRPr="7CB1AD7D" w:rsidR="604B1B12">
        <w:rPr>
          <w:rFonts w:ascii="Calibri" w:hAnsi="Calibri" w:eastAsia="Calibri" w:cs="Calibri"/>
          <w:noProof w:val="0"/>
          <w:sz w:val="24"/>
          <w:szCs w:val="24"/>
          <w:lang w:val="en-GB"/>
        </w:rPr>
        <w:t>doi</w:t>
      </w:r>
      <w:r w:rsidRPr="7CB1AD7D" w:rsidR="604B1B1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: </w:t>
      </w:r>
      <w:hyperlink r:id="Reebef442c69c413d">
        <w:r w:rsidRPr="7CB1AD7D" w:rsidR="604B1B12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https://doi.org/10.1080/19368623.2021.1978914</w:t>
        </w:r>
      </w:hyperlink>
      <w:r w:rsidRPr="7CB1AD7D" w:rsidR="604B1B12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7CB1AD7D" w:rsidR="604B1B1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Accessed 04.04.2026</w:t>
      </w:r>
    </w:p>
    <w:p w:rsidR="0A6E3F5C" w:rsidP="0A6E3F5C" w:rsidRDefault="0A6E3F5C" w14:paraId="14E8A3F7" w14:textId="2BBD1B82">
      <w:pPr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0A6E3F5C" w:rsidP="0A6E3F5C" w:rsidRDefault="0A6E3F5C" w14:paraId="21C3658E" w14:textId="3928A571">
      <w:pPr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5200C386" w:rsidP="5200C386" w:rsidRDefault="5200C386" w14:paraId="1FFDA481" w14:textId="5F92878F">
      <w:pPr>
        <w:pStyle w:val="Normal"/>
        <w:rPr>
          <w:rFonts w:ascii="Calibri" w:hAnsi="Calibri" w:eastAsia="Calibri" w:cs="Calibri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IvLs2ndKRc7VW5" int2:id="TVaG1q2L">
      <int2:state int2:type="spell" int2:value="Rejected"/>
    </int2:textHash>
    <int2:textHash int2:hashCode="MFBH6W7AiQIWYO" int2:id="AeXODxHY">
      <int2:state int2:type="spell" int2:value="Rejected"/>
    </int2:textHash>
    <int2:textHash int2:hashCode="H5Aj9i6euC+xzT" int2:id="jcx4jpFA">
      <int2:state int2:type="spell" int2:value="Rejected"/>
    </int2:textHash>
    <int2:textHash int2:hashCode="yDARa4aIrf2yZX" int2:id="KUrJJagB">
      <int2:state int2:type="spell" int2:value="Rejected"/>
    </int2:textHash>
    <int2:textHash int2:hashCode="b5LMVz0mGtSlz2" int2:id="8cU4qU7r">
      <int2:state int2:type="spell" int2:value="Rejected"/>
    </int2:textHash>
    <int2:textHash int2:hashCode="bLhS8yGsiT2Hgf" int2:id="gklaFi0b">
      <int2:state int2:type="spell" int2:value="Rejected"/>
    </int2:textHash>
    <int2:textHash int2:hashCode="xQy+KnIliT8rxm" int2:id="IxBC7pEn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AC1990A"/>
    <w:rsid w:val="0001B896"/>
    <w:rsid w:val="000C742A"/>
    <w:rsid w:val="002BCFD3"/>
    <w:rsid w:val="003508B2"/>
    <w:rsid w:val="005D4F84"/>
    <w:rsid w:val="007FB7FE"/>
    <w:rsid w:val="00920C17"/>
    <w:rsid w:val="0098CABA"/>
    <w:rsid w:val="009A4279"/>
    <w:rsid w:val="00B01B5B"/>
    <w:rsid w:val="00CF1368"/>
    <w:rsid w:val="00D249E3"/>
    <w:rsid w:val="00D55262"/>
    <w:rsid w:val="01043130"/>
    <w:rsid w:val="010EF716"/>
    <w:rsid w:val="0129D362"/>
    <w:rsid w:val="01405BE2"/>
    <w:rsid w:val="018DBBE0"/>
    <w:rsid w:val="018E5DF8"/>
    <w:rsid w:val="01969C2C"/>
    <w:rsid w:val="019BC0F3"/>
    <w:rsid w:val="01D71D8E"/>
    <w:rsid w:val="01E57D7E"/>
    <w:rsid w:val="01F870E3"/>
    <w:rsid w:val="020CED18"/>
    <w:rsid w:val="02DF9A2D"/>
    <w:rsid w:val="030BAF64"/>
    <w:rsid w:val="03484C72"/>
    <w:rsid w:val="0352F7B9"/>
    <w:rsid w:val="03593FFE"/>
    <w:rsid w:val="0368056C"/>
    <w:rsid w:val="037B0F4E"/>
    <w:rsid w:val="03836CDA"/>
    <w:rsid w:val="03A09179"/>
    <w:rsid w:val="03A11BFA"/>
    <w:rsid w:val="03C40AD6"/>
    <w:rsid w:val="03C6EB99"/>
    <w:rsid w:val="03F0DEA9"/>
    <w:rsid w:val="04213780"/>
    <w:rsid w:val="04213923"/>
    <w:rsid w:val="043931E5"/>
    <w:rsid w:val="0445005D"/>
    <w:rsid w:val="044F4AEB"/>
    <w:rsid w:val="04549F70"/>
    <w:rsid w:val="047F7F87"/>
    <w:rsid w:val="048A4BE3"/>
    <w:rsid w:val="04B2715C"/>
    <w:rsid w:val="04BA2555"/>
    <w:rsid w:val="05141507"/>
    <w:rsid w:val="051EC5E4"/>
    <w:rsid w:val="05476EF0"/>
    <w:rsid w:val="0548C1F2"/>
    <w:rsid w:val="05529D11"/>
    <w:rsid w:val="0556002A"/>
    <w:rsid w:val="056320A8"/>
    <w:rsid w:val="056DB115"/>
    <w:rsid w:val="05869CA4"/>
    <w:rsid w:val="05A80E5E"/>
    <w:rsid w:val="05E2A7BE"/>
    <w:rsid w:val="05E538F3"/>
    <w:rsid w:val="05F345E2"/>
    <w:rsid w:val="060734CD"/>
    <w:rsid w:val="06337CCD"/>
    <w:rsid w:val="06339CE3"/>
    <w:rsid w:val="063DF368"/>
    <w:rsid w:val="06466F7C"/>
    <w:rsid w:val="0666A18F"/>
    <w:rsid w:val="06B75DB8"/>
    <w:rsid w:val="06BBBE7B"/>
    <w:rsid w:val="06CCCA59"/>
    <w:rsid w:val="0726B7C0"/>
    <w:rsid w:val="07417C4A"/>
    <w:rsid w:val="075484B5"/>
    <w:rsid w:val="075BA547"/>
    <w:rsid w:val="07773CBD"/>
    <w:rsid w:val="078629D1"/>
    <w:rsid w:val="07873827"/>
    <w:rsid w:val="078C3C4C"/>
    <w:rsid w:val="07BACD2E"/>
    <w:rsid w:val="07C6014F"/>
    <w:rsid w:val="07D818B8"/>
    <w:rsid w:val="07DC3693"/>
    <w:rsid w:val="07EE2A21"/>
    <w:rsid w:val="07F2E946"/>
    <w:rsid w:val="07F58B93"/>
    <w:rsid w:val="07FAA418"/>
    <w:rsid w:val="08598C8C"/>
    <w:rsid w:val="086D0711"/>
    <w:rsid w:val="087500A5"/>
    <w:rsid w:val="08826B13"/>
    <w:rsid w:val="08AF043E"/>
    <w:rsid w:val="08B29A99"/>
    <w:rsid w:val="08E08D42"/>
    <w:rsid w:val="08E1B500"/>
    <w:rsid w:val="0929365C"/>
    <w:rsid w:val="0939440C"/>
    <w:rsid w:val="093C8AD0"/>
    <w:rsid w:val="094BF3D1"/>
    <w:rsid w:val="0979A76A"/>
    <w:rsid w:val="09958211"/>
    <w:rsid w:val="099A61AF"/>
    <w:rsid w:val="09B248A0"/>
    <w:rsid w:val="09E2CCDD"/>
    <w:rsid w:val="0A3BE3FB"/>
    <w:rsid w:val="0A477EFF"/>
    <w:rsid w:val="0A561382"/>
    <w:rsid w:val="0A5B32F4"/>
    <w:rsid w:val="0A6E3F5C"/>
    <w:rsid w:val="0AA17C77"/>
    <w:rsid w:val="0AB4A606"/>
    <w:rsid w:val="0AB66F31"/>
    <w:rsid w:val="0AC1990A"/>
    <w:rsid w:val="0AC2D466"/>
    <w:rsid w:val="0AD7E1AF"/>
    <w:rsid w:val="0AE35B0A"/>
    <w:rsid w:val="0AF5DD3B"/>
    <w:rsid w:val="0AFFD299"/>
    <w:rsid w:val="0B0DD4DA"/>
    <w:rsid w:val="0B3FE5D2"/>
    <w:rsid w:val="0B680F8F"/>
    <w:rsid w:val="0B692D34"/>
    <w:rsid w:val="0B6B0EB3"/>
    <w:rsid w:val="0B827D3C"/>
    <w:rsid w:val="0B90EBD7"/>
    <w:rsid w:val="0BA0D759"/>
    <w:rsid w:val="0BC33EF8"/>
    <w:rsid w:val="0BC6FAA4"/>
    <w:rsid w:val="0BCB7A6B"/>
    <w:rsid w:val="0BF177C8"/>
    <w:rsid w:val="0C15C031"/>
    <w:rsid w:val="0C3436DC"/>
    <w:rsid w:val="0C7D17AF"/>
    <w:rsid w:val="0C85D2CB"/>
    <w:rsid w:val="0CEDEBB9"/>
    <w:rsid w:val="0D136D28"/>
    <w:rsid w:val="0D1485FA"/>
    <w:rsid w:val="0D3C1504"/>
    <w:rsid w:val="0D3F5C68"/>
    <w:rsid w:val="0D449746"/>
    <w:rsid w:val="0D604059"/>
    <w:rsid w:val="0D679764"/>
    <w:rsid w:val="0D8575F9"/>
    <w:rsid w:val="0D90B433"/>
    <w:rsid w:val="0DAB25ED"/>
    <w:rsid w:val="0DC1F1EE"/>
    <w:rsid w:val="0DFC2A3C"/>
    <w:rsid w:val="0E097D05"/>
    <w:rsid w:val="0E0DF361"/>
    <w:rsid w:val="0E10CDA2"/>
    <w:rsid w:val="0E291555"/>
    <w:rsid w:val="0E3FDEF1"/>
    <w:rsid w:val="0E7B48B9"/>
    <w:rsid w:val="0ED0D1C3"/>
    <w:rsid w:val="0EDDA430"/>
    <w:rsid w:val="0EE26119"/>
    <w:rsid w:val="0EED7A48"/>
    <w:rsid w:val="0EF6DCBA"/>
    <w:rsid w:val="0EFEAEE5"/>
    <w:rsid w:val="0F03FE43"/>
    <w:rsid w:val="0F0FECD6"/>
    <w:rsid w:val="0F236F3E"/>
    <w:rsid w:val="0F443F68"/>
    <w:rsid w:val="0F9B4FFF"/>
    <w:rsid w:val="0FA3A18C"/>
    <w:rsid w:val="0FB85F33"/>
    <w:rsid w:val="0FED3434"/>
    <w:rsid w:val="10170D05"/>
    <w:rsid w:val="103DEB90"/>
    <w:rsid w:val="1066E8EF"/>
    <w:rsid w:val="10689B83"/>
    <w:rsid w:val="1092B735"/>
    <w:rsid w:val="10BA0525"/>
    <w:rsid w:val="1104177C"/>
    <w:rsid w:val="110CF662"/>
    <w:rsid w:val="11166E3C"/>
    <w:rsid w:val="111D1855"/>
    <w:rsid w:val="1123BE26"/>
    <w:rsid w:val="118BAD8A"/>
    <w:rsid w:val="119FC8EF"/>
    <w:rsid w:val="11B4E196"/>
    <w:rsid w:val="11C247A8"/>
    <w:rsid w:val="12019BA9"/>
    <w:rsid w:val="121DE89D"/>
    <w:rsid w:val="1225952A"/>
    <w:rsid w:val="1233B376"/>
    <w:rsid w:val="1261E679"/>
    <w:rsid w:val="126BD781"/>
    <w:rsid w:val="12ABACD4"/>
    <w:rsid w:val="12BF024E"/>
    <w:rsid w:val="131FF8B4"/>
    <w:rsid w:val="1359BFF7"/>
    <w:rsid w:val="13622428"/>
    <w:rsid w:val="137E9082"/>
    <w:rsid w:val="137ED5B3"/>
    <w:rsid w:val="138F6F58"/>
    <w:rsid w:val="1393DF0E"/>
    <w:rsid w:val="142FC0E4"/>
    <w:rsid w:val="144AFBAC"/>
    <w:rsid w:val="1460D6A9"/>
    <w:rsid w:val="14A8CAC0"/>
    <w:rsid w:val="14B5D32B"/>
    <w:rsid w:val="14CAE5CC"/>
    <w:rsid w:val="14D653B4"/>
    <w:rsid w:val="14DAB4A7"/>
    <w:rsid w:val="14F2E51D"/>
    <w:rsid w:val="1506D2B6"/>
    <w:rsid w:val="151C703A"/>
    <w:rsid w:val="1566FC58"/>
    <w:rsid w:val="156B32AD"/>
    <w:rsid w:val="158FBF7E"/>
    <w:rsid w:val="159C0D03"/>
    <w:rsid w:val="15C54DDA"/>
    <w:rsid w:val="15F05F28"/>
    <w:rsid w:val="15F30873"/>
    <w:rsid w:val="160A3067"/>
    <w:rsid w:val="1625B9C2"/>
    <w:rsid w:val="16286ACC"/>
    <w:rsid w:val="1630C7A4"/>
    <w:rsid w:val="167FD634"/>
    <w:rsid w:val="169D7FCB"/>
    <w:rsid w:val="169F14FE"/>
    <w:rsid w:val="16BBCFB7"/>
    <w:rsid w:val="16C2632C"/>
    <w:rsid w:val="16DE1160"/>
    <w:rsid w:val="16F71EC3"/>
    <w:rsid w:val="17B7578D"/>
    <w:rsid w:val="17B8A722"/>
    <w:rsid w:val="17C6723C"/>
    <w:rsid w:val="17C974CC"/>
    <w:rsid w:val="17E7BE3B"/>
    <w:rsid w:val="180272E3"/>
    <w:rsid w:val="180E997F"/>
    <w:rsid w:val="181031E5"/>
    <w:rsid w:val="1820AF2B"/>
    <w:rsid w:val="182DA83B"/>
    <w:rsid w:val="183BA3DA"/>
    <w:rsid w:val="1843521E"/>
    <w:rsid w:val="1845A52A"/>
    <w:rsid w:val="1858D220"/>
    <w:rsid w:val="18911993"/>
    <w:rsid w:val="18AC6973"/>
    <w:rsid w:val="18C43CEE"/>
    <w:rsid w:val="1939F628"/>
    <w:rsid w:val="194DC333"/>
    <w:rsid w:val="19518665"/>
    <w:rsid w:val="19576563"/>
    <w:rsid w:val="19A00479"/>
    <w:rsid w:val="19A712FD"/>
    <w:rsid w:val="19AF0D80"/>
    <w:rsid w:val="19CE1120"/>
    <w:rsid w:val="19DF9B1E"/>
    <w:rsid w:val="1A18CF9A"/>
    <w:rsid w:val="1A28DC59"/>
    <w:rsid w:val="1A2DFA23"/>
    <w:rsid w:val="1A4ABB0B"/>
    <w:rsid w:val="1A654553"/>
    <w:rsid w:val="1A7CEEE8"/>
    <w:rsid w:val="1A826438"/>
    <w:rsid w:val="1AE24AF7"/>
    <w:rsid w:val="1AFA7038"/>
    <w:rsid w:val="1B0EE986"/>
    <w:rsid w:val="1B267171"/>
    <w:rsid w:val="1B338A8D"/>
    <w:rsid w:val="1B573129"/>
    <w:rsid w:val="1B66C3F1"/>
    <w:rsid w:val="1C0D8168"/>
    <w:rsid w:val="1C22DDF4"/>
    <w:rsid w:val="1C2A9BD0"/>
    <w:rsid w:val="1C363535"/>
    <w:rsid w:val="1C3CA225"/>
    <w:rsid w:val="1C6B0AFD"/>
    <w:rsid w:val="1C7622C8"/>
    <w:rsid w:val="1C7DFB63"/>
    <w:rsid w:val="1C8658FC"/>
    <w:rsid w:val="1C8A2188"/>
    <w:rsid w:val="1C8AC6B6"/>
    <w:rsid w:val="1C8BD747"/>
    <w:rsid w:val="1C9F7E54"/>
    <w:rsid w:val="1CC6B54B"/>
    <w:rsid w:val="1CCD0152"/>
    <w:rsid w:val="1D02452D"/>
    <w:rsid w:val="1D2033B5"/>
    <w:rsid w:val="1D69650A"/>
    <w:rsid w:val="1D6DB846"/>
    <w:rsid w:val="1D6E884D"/>
    <w:rsid w:val="1D8AA977"/>
    <w:rsid w:val="1D92512C"/>
    <w:rsid w:val="1D9DEBC9"/>
    <w:rsid w:val="1DF3CB09"/>
    <w:rsid w:val="1DF4E55A"/>
    <w:rsid w:val="1E039419"/>
    <w:rsid w:val="1E1568A0"/>
    <w:rsid w:val="1E255911"/>
    <w:rsid w:val="1E2DCD7D"/>
    <w:rsid w:val="1E348C52"/>
    <w:rsid w:val="1E357E8A"/>
    <w:rsid w:val="1E3BDBEA"/>
    <w:rsid w:val="1E3F794E"/>
    <w:rsid w:val="1E48DDDF"/>
    <w:rsid w:val="1E4FED86"/>
    <w:rsid w:val="1E6A7814"/>
    <w:rsid w:val="1E93F442"/>
    <w:rsid w:val="1EB5D4A4"/>
    <w:rsid w:val="1EBDE282"/>
    <w:rsid w:val="1ED05C8C"/>
    <w:rsid w:val="1EFE650C"/>
    <w:rsid w:val="1F01CDAA"/>
    <w:rsid w:val="1F1ACD3A"/>
    <w:rsid w:val="1F2A19C9"/>
    <w:rsid w:val="1F561758"/>
    <w:rsid w:val="1F74C127"/>
    <w:rsid w:val="1F7A44CA"/>
    <w:rsid w:val="1F8F1BE8"/>
    <w:rsid w:val="1F994B08"/>
    <w:rsid w:val="1FFF6B31"/>
    <w:rsid w:val="2033EAE7"/>
    <w:rsid w:val="20902D2C"/>
    <w:rsid w:val="20AEE555"/>
    <w:rsid w:val="20B12BAB"/>
    <w:rsid w:val="20BD7D5A"/>
    <w:rsid w:val="20C2EE59"/>
    <w:rsid w:val="20E6E9E4"/>
    <w:rsid w:val="21455569"/>
    <w:rsid w:val="21688C7E"/>
    <w:rsid w:val="216A2C56"/>
    <w:rsid w:val="2195A8AE"/>
    <w:rsid w:val="21DE14AD"/>
    <w:rsid w:val="21E06FB0"/>
    <w:rsid w:val="21E595EE"/>
    <w:rsid w:val="22280553"/>
    <w:rsid w:val="2234D0A4"/>
    <w:rsid w:val="22468955"/>
    <w:rsid w:val="2254E390"/>
    <w:rsid w:val="226E5257"/>
    <w:rsid w:val="22E157FD"/>
    <w:rsid w:val="22F5646F"/>
    <w:rsid w:val="2337DCA2"/>
    <w:rsid w:val="238748E5"/>
    <w:rsid w:val="23AFA8A2"/>
    <w:rsid w:val="23F5C2DF"/>
    <w:rsid w:val="23FCC299"/>
    <w:rsid w:val="24015DE6"/>
    <w:rsid w:val="240376AF"/>
    <w:rsid w:val="245D6169"/>
    <w:rsid w:val="249CC971"/>
    <w:rsid w:val="24A3F3B4"/>
    <w:rsid w:val="24A6353A"/>
    <w:rsid w:val="24C23D34"/>
    <w:rsid w:val="24ECF628"/>
    <w:rsid w:val="25053B55"/>
    <w:rsid w:val="25272D7D"/>
    <w:rsid w:val="2551A92B"/>
    <w:rsid w:val="25535B97"/>
    <w:rsid w:val="255E6AB9"/>
    <w:rsid w:val="258ABA0B"/>
    <w:rsid w:val="25C51658"/>
    <w:rsid w:val="25F814B3"/>
    <w:rsid w:val="26081ECF"/>
    <w:rsid w:val="26157E05"/>
    <w:rsid w:val="262AC8A2"/>
    <w:rsid w:val="265DC386"/>
    <w:rsid w:val="267A5E2E"/>
    <w:rsid w:val="267D5E57"/>
    <w:rsid w:val="2682E4EC"/>
    <w:rsid w:val="268883E4"/>
    <w:rsid w:val="269F41C4"/>
    <w:rsid w:val="26A8F63B"/>
    <w:rsid w:val="26D7F58F"/>
    <w:rsid w:val="26DC2912"/>
    <w:rsid w:val="26DDCA0B"/>
    <w:rsid w:val="26EF40E0"/>
    <w:rsid w:val="27167BB2"/>
    <w:rsid w:val="272DE123"/>
    <w:rsid w:val="27482EEC"/>
    <w:rsid w:val="278493AD"/>
    <w:rsid w:val="27869B0D"/>
    <w:rsid w:val="278FC5D7"/>
    <w:rsid w:val="27A637BC"/>
    <w:rsid w:val="27C0F881"/>
    <w:rsid w:val="28257B6C"/>
    <w:rsid w:val="288F1289"/>
    <w:rsid w:val="28C28EE0"/>
    <w:rsid w:val="28CB4F04"/>
    <w:rsid w:val="2909A362"/>
    <w:rsid w:val="2914FDD4"/>
    <w:rsid w:val="291F5196"/>
    <w:rsid w:val="292AB6D3"/>
    <w:rsid w:val="294B2422"/>
    <w:rsid w:val="295C1120"/>
    <w:rsid w:val="29743055"/>
    <w:rsid w:val="297FDE7E"/>
    <w:rsid w:val="29876672"/>
    <w:rsid w:val="2994B399"/>
    <w:rsid w:val="29AEECEF"/>
    <w:rsid w:val="29B00773"/>
    <w:rsid w:val="29B2D01F"/>
    <w:rsid w:val="29B438EA"/>
    <w:rsid w:val="29CE9448"/>
    <w:rsid w:val="29FAF719"/>
    <w:rsid w:val="2A0525E7"/>
    <w:rsid w:val="2A256997"/>
    <w:rsid w:val="2A30D283"/>
    <w:rsid w:val="2A35CA48"/>
    <w:rsid w:val="2A4FC2CC"/>
    <w:rsid w:val="2A5570E9"/>
    <w:rsid w:val="2A6A43EB"/>
    <w:rsid w:val="2AA10439"/>
    <w:rsid w:val="2AAC5571"/>
    <w:rsid w:val="2AD51342"/>
    <w:rsid w:val="2AF4EFEE"/>
    <w:rsid w:val="2B1A611C"/>
    <w:rsid w:val="2B293451"/>
    <w:rsid w:val="2B2A4857"/>
    <w:rsid w:val="2B440F90"/>
    <w:rsid w:val="2B4CCA21"/>
    <w:rsid w:val="2B642C49"/>
    <w:rsid w:val="2BA9DE45"/>
    <w:rsid w:val="2BE288F0"/>
    <w:rsid w:val="2C2611DE"/>
    <w:rsid w:val="2C296569"/>
    <w:rsid w:val="2C3DD9F3"/>
    <w:rsid w:val="2C545C88"/>
    <w:rsid w:val="2C562970"/>
    <w:rsid w:val="2C630B0C"/>
    <w:rsid w:val="2C8FD423"/>
    <w:rsid w:val="2CA993C3"/>
    <w:rsid w:val="2CD9DB01"/>
    <w:rsid w:val="2CF34D42"/>
    <w:rsid w:val="2D23F9EB"/>
    <w:rsid w:val="2D2CF845"/>
    <w:rsid w:val="2D4260B9"/>
    <w:rsid w:val="2D66279D"/>
    <w:rsid w:val="2D72C2CD"/>
    <w:rsid w:val="2D782037"/>
    <w:rsid w:val="2DA543B3"/>
    <w:rsid w:val="2DDD53A9"/>
    <w:rsid w:val="2DFF4260"/>
    <w:rsid w:val="2E046CCC"/>
    <w:rsid w:val="2E13047B"/>
    <w:rsid w:val="2E245C82"/>
    <w:rsid w:val="2E248CA3"/>
    <w:rsid w:val="2E689F23"/>
    <w:rsid w:val="2ECB007C"/>
    <w:rsid w:val="2EDC3272"/>
    <w:rsid w:val="2F0A392A"/>
    <w:rsid w:val="2F206108"/>
    <w:rsid w:val="2F32898F"/>
    <w:rsid w:val="2F3FAB1F"/>
    <w:rsid w:val="2F6FD2F1"/>
    <w:rsid w:val="2F71764F"/>
    <w:rsid w:val="2F7B08AA"/>
    <w:rsid w:val="2FC91341"/>
    <w:rsid w:val="30693EFF"/>
    <w:rsid w:val="306A00F6"/>
    <w:rsid w:val="307B7236"/>
    <w:rsid w:val="308FD33E"/>
    <w:rsid w:val="309E5FD3"/>
    <w:rsid w:val="30A31E60"/>
    <w:rsid w:val="30CB0A2E"/>
    <w:rsid w:val="30D4CDAD"/>
    <w:rsid w:val="31039633"/>
    <w:rsid w:val="31190BAC"/>
    <w:rsid w:val="312E3ADB"/>
    <w:rsid w:val="3153A535"/>
    <w:rsid w:val="31CF6970"/>
    <w:rsid w:val="31DB9040"/>
    <w:rsid w:val="31E88BD4"/>
    <w:rsid w:val="32060EC0"/>
    <w:rsid w:val="32350F30"/>
    <w:rsid w:val="325EFE91"/>
    <w:rsid w:val="3264F621"/>
    <w:rsid w:val="3286D1E5"/>
    <w:rsid w:val="32C313A4"/>
    <w:rsid w:val="32CDFEC5"/>
    <w:rsid w:val="32D0D2C5"/>
    <w:rsid w:val="331EC592"/>
    <w:rsid w:val="33210C1A"/>
    <w:rsid w:val="333BEBBF"/>
    <w:rsid w:val="337B8A40"/>
    <w:rsid w:val="337E7CF0"/>
    <w:rsid w:val="338BDD0C"/>
    <w:rsid w:val="33AAEB6C"/>
    <w:rsid w:val="33ABA333"/>
    <w:rsid w:val="33DB2960"/>
    <w:rsid w:val="33E1FCDC"/>
    <w:rsid w:val="33E414FC"/>
    <w:rsid w:val="340C6112"/>
    <w:rsid w:val="34322AAF"/>
    <w:rsid w:val="3448096C"/>
    <w:rsid w:val="344EF0D4"/>
    <w:rsid w:val="34582B7D"/>
    <w:rsid w:val="346E698C"/>
    <w:rsid w:val="347346F0"/>
    <w:rsid w:val="34874FB9"/>
    <w:rsid w:val="34A713C5"/>
    <w:rsid w:val="34C1C0BF"/>
    <w:rsid w:val="34C9E1EB"/>
    <w:rsid w:val="34D1F77E"/>
    <w:rsid w:val="34E28EC7"/>
    <w:rsid w:val="3527BDD5"/>
    <w:rsid w:val="3579A0C6"/>
    <w:rsid w:val="359CF4A1"/>
    <w:rsid w:val="35AF03B5"/>
    <w:rsid w:val="35B1235B"/>
    <w:rsid w:val="35B37F81"/>
    <w:rsid w:val="35D2F44D"/>
    <w:rsid w:val="35F21376"/>
    <w:rsid w:val="3600C94C"/>
    <w:rsid w:val="3606B772"/>
    <w:rsid w:val="3663A6FE"/>
    <w:rsid w:val="3683D097"/>
    <w:rsid w:val="3708CD77"/>
    <w:rsid w:val="37103461"/>
    <w:rsid w:val="37485B4E"/>
    <w:rsid w:val="374F0F68"/>
    <w:rsid w:val="37533362"/>
    <w:rsid w:val="376FE48D"/>
    <w:rsid w:val="3780959B"/>
    <w:rsid w:val="378C86C4"/>
    <w:rsid w:val="37A16F92"/>
    <w:rsid w:val="37A433B5"/>
    <w:rsid w:val="37B66B28"/>
    <w:rsid w:val="37CA48D7"/>
    <w:rsid w:val="37E32F9D"/>
    <w:rsid w:val="37EF89D8"/>
    <w:rsid w:val="380E609C"/>
    <w:rsid w:val="38173948"/>
    <w:rsid w:val="3817FD63"/>
    <w:rsid w:val="38285EC9"/>
    <w:rsid w:val="384F1986"/>
    <w:rsid w:val="38604E6E"/>
    <w:rsid w:val="386335E8"/>
    <w:rsid w:val="38B1B66C"/>
    <w:rsid w:val="38B8357D"/>
    <w:rsid w:val="38C60C84"/>
    <w:rsid w:val="38DAEEDC"/>
    <w:rsid w:val="38DE6F75"/>
    <w:rsid w:val="390F82A0"/>
    <w:rsid w:val="394E4B07"/>
    <w:rsid w:val="3956065E"/>
    <w:rsid w:val="395B5946"/>
    <w:rsid w:val="396F7820"/>
    <w:rsid w:val="39F376C8"/>
    <w:rsid w:val="39F843A9"/>
    <w:rsid w:val="3A0F5250"/>
    <w:rsid w:val="3A2C9048"/>
    <w:rsid w:val="3A343BEA"/>
    <w:rsid w:val="3AB90C78"/>
    <w:rsid w:val="3B1EF8C3"/>
    <w:rsid w:val="3B4D4C57"/>
    <w:rsid w:val="3B555C33"/>
    <w:rsid w:val="3B943AB1"/>
    <w:rsid w:val="3BC33714"/>
    <w:rsid w:val="3BC65E10"/>
    <w:rsid w:val="3BCD90DF"/>
    <w:rsid w:val="3BD06431"/>
    <w:rsid w:val="3C06A6C3"/>
    <w:rsid w:val="3C2E6BB6"/>
    <w:rsid w:val="3C7DCC12"/>
    <w:rsid w:val="3C807F59"/>
    <w:rsid w:val="3CA189AA"/>
    <w:rsid w:val="3CB522C7"/>
    <w:rsid w:val="3CC1233A"/>
    <w:rsid w:val="3CCC80EF"/>
    <w:rsid w:val="3CE5BBC9"/>
    <w:rsid w:val="3D290C32"/>
    <w:rsid w:val="3D4EDBDD"/>
    <w:rsid w:val="3D4F37A1"/>
    <w:rsid w:val="3D9B280B"/>
    <w:rsid w:val="3DA5B59F"/>
    <w:rsid w:val="3DAD6AD7"/>
    <w:rsid w:val="3DAFE8BE"/>
    <w:rsid w:val="3DAFFBE1"/>
    <w:rsid w:val="3DBD9033"/>
    <w:rsid w:val="3DD1129D"/>
    <w:rsid w:val="3DD9A821"/>
    <w:rsid w:val="3E2DCDD7"/>
    <w:rsid w:val="3EA2E1EC"/>
    <w:rsid w:val="3EC488E3"/>
    <w:rsid w:val="3ED1A0AF"/>
    <w:rsid w:val="3F0885BF"/>
    <w:rsid w:val="3F21F98B"/>
    <w:rsid w:val="3F42E0B7"/>
    <w:rsid w:val="3F6A1FC8"/>
    <w:rsid w:val="3F6BBA2A"/>
    <w:rsid w:val="3F99FF59"/>
    <w:rsid w:val="3FC80B7B"/>
    <w:rsid w:val="3FC9C1A4"/>
    <w:rsid w:val="3FEC21C3"/>
    <w:rsid w:val="40050D28"/>
    <w:rsid w:val="4045B636"/>
    <w:rsid w:val="40B1A7C6"/>
    <w:rsid w:val="4143908C"/>
    <w:rsid w:val="41629143"/>
    <w:rsid w:val="41711C4F"/>
    <w:rsid w:val="41A9A0CC"/>
    <w:rsid w:val="41B2C5FB"/>
    <w:rsid w:val="41BA60EC"/>
    <w:rsid w:val="41BF3076"/>
    <w:rsid w:val="425C7CF6"/>
    <w:rsid w:val="42778A71"/>
    <w:rsid w:val="429C8765"/>
    <w:rsid w:val="42C44C10"/>
    <w:rsid w:val="42CC74A6"/>
    <w:rsid w:val="42D2D6E6"/>
    <w:rsid w:val="42E61EC3"/>
    <w:rsid w:val="42EEAC13"/>
    <w:rsid w:val="430CF2F0"/>
    <w:rsid w:val="433142D9"/>
    <w:rsid w:val="435B0DA8"/>
    <w:rsid w:val="43836D69"/>
    <w:rsid w:val="438CE621"/>
    <w:rsid w:val="43C897CE"/>
    <w:rsid w:val="44173A87"/>
    <w:rsid w:val="444B318E"/>
    <w:rsid w:val="44608008"/>
    <w:rsid w:val="44B63944"/>
    <w:rsid w:val="44BE69DC"/>
    <w:rsid w:val="4508A7B3"/>
    <w:rsid w:val="453CE200"/>
    <w:rsid w:val="456A7421"/>
    <w:rsid w:val="4602AA3B"/>
    <w:rsid w:val="4622BF66"/>
    <w:rsid w:val="46296E5F"/>
    <w:rsid w:val="463F4AED"/>
    <w:rsid w:val="46596480"/>
    <w:rsid w:val="4675A94E"/>
    <w:rsid w:val="467AE4F8"/>
    <w:rsid w:val="467CE6D7"/>
    <w:rsid w:val="46800F1A"/>
    <w:rsid w:val="468E9A93"/>
    <w:rsid w:val="46981B1A"/>
    <w:rsid w:val="46A30E56"/>
    <w:rsid w:val="46A73F41"/>
    <w:rsid w:val="46B7C461"/>
    <w:rsid w:val="46B9B04B"/>
    <w:rsid w:val="46C1020B"/>
    <w:rsid w:val="46EE0DD8"/>
    <w:rsid w:val="46F9BE78"/>
    <w:rsid w:val="470E6E0C"/>
    <w:rsid w:val="473A563C"/>
    <w:rsid w:val="473E3763"/>
    <w:rsid w:val="4741656B"/>
    <w:rsid w:val="47574DD7"/>
    <w:rsid w:val="476CED90"/>
    <w:rsid w:val="47C435CF"/>
    <w:rsid w:val="47C55ACE"/>
    <w:rsid w:val="47E9DF04"/>
    <w:rsid w:val="4834EDAA"/>
    <w:rsid w:val="483B4CDF"/>
    <w:rsid w:val="48602E06"/>
    <w:rsid w:val="4865FFE5"/>
    <w:rsid w:val="486FE776"/>
    <w:rsid w:val="4870D44D"/>
    <w:rsid w:val="48F99D09"/>
    <w:rsid w:val="4905B451"/>
    <w:rsid w:val="490D89D2"/>
    <w:rsid w:val="49127587"/>
    <w:rsid w:val="491E8FB2"/>
    <w:rsid w:val="4923F785"/>
    <w:rsid w:val="49264F6A"/>
    <w:rsid w:val="49379A91"/>
    <w:rsid w:val="494FC4BE"/>
    <w:rsid w:val="4960317C"/>
    <w:rsid w:val="496480EF"/>
    <w:rsid w:val="498B06DF"/>
    <w:rsid w:val="49933D40"/>
    <w:rsid w:val="499490B5"/>
    <w:rsid w:val="49B29E73"/>
    <w:rsid w:val="49BDCB8D"/>
    <w:rsid w:val="49CC6B3E"/>
    <w:rsid w:val="49D7F0DA"/>
    <w:rsid w:val="49E0DC1D"/>
    <w:rsid w:val="4A121C8E"/>
    <w:rsid w:val="4A210EAC"/>
    <w:rsid w:val="4A3C8851"/>
    <w:rsid w:val="4A3E66AA"/>
    <w:rsid w:val="4A5FFE46"/>
    <w:rsid w:val="4A869568"/>
    <w:rsid w:val="4AA4E5F1"/>
    <w:rsid w:val="4AAC4741"/>
    <w:rsid w:val="4ABEDDCA"/>
    <w:rsid w:val="4AD7A189"/>
    <w:rsid w:val="4AE805E7"/>
    <w:rsid w:val="4B077AC9"/>
    <w:rsid w:val="4B0F4B7C"/>
    <w:rsid w:val="4B15B5E1"/>
    <w:rsid w:val="4B420E65"/>
    <w:rsid w:val="4B42C6C6"/>
    <w:rsid w:val="4B44A0DB"/>
    <w:rsid w:val="4B4A8B15"/>
    <w:rsid w:val="4B6A6D9C"/>
    <w:rsid w:val="4B78DFA2"/>
    <w:rsid w:val="4B837D95"/>
    <w:rsid w:val="4B869310"/>
    <w:rsid w:val="4BB45B9D"/>
    <w:rsid w:val="4BBBA521"/>
    <w:rsid w:val="4C030D32"/>
    <w:rsid w:val="4C0330FF"/>
    <w:rsid w:val="4C04AFCB"/>
    <w:rsid w:val="4C0EA893"/>
    <w:rsid w:val="4C11791D"/>
    <w:rsid w:val="4C21E8C2"/>
    <w:rsid w:val="4C354A91"/>
    <w:rsid w:val="4C40E416"/>
    <w:rsid w:val="4C550E14"/>
    <w:rsid w:val="4C624237"/>
    <w:rsid w:val="4C7269A3"/>
    <w:rsid w:val="4C8B97FF"/>
    <w:rsid w:val="4CCBED3A"/>
    <w:rsid w:val="4D6B97A4"/>
    <w:rsid w:val="4D8D8F28"/>
    <w:rsid w:val="4DB0798D"/>
    <w:rsid w:val="4DB7798B"/>
    <w:rsid w:val="4DE54D65"/>
    <w:rsid w:val="4DE6D389"/>
    <w:rsid w:val="4E63CAE6"/>
    <w:rsid w:val="4E77C62B"/>
    <w:rsid w:val="4E88AB48"/>
    <w:rsid w:val="4E9473E6"/>
    <w:rsid w:val="4E9505C1"/>
    <w:rsid w:val="4E95F190"/>
    <w:rsid w:val="4EC1C5AF"/>
    <w:rsid w:val="4ECADC40"/>
    <w:rsid w:val="4ED01E02"/>
    <w:rsid w:val="4EF4EDA2"/>
    <w:rsid w:val="4F032BDC"/>
    <w:rsid w:val="4F1B404F"/>
    <w:rsid w:val="4F33976E"/>
    <w:rsid w:val="4FA58FBC"/>
    <w:rsid w:val="4FA961F8"/>
    <w:rsid w:val="4FB552F3"/>
    <w:rsid w:val="4FB91B34"/>
    <w:rsid w:val="4FC9A751"/>
    <w:rsid w:val="4FD83C1B"/>
    <w:rsid w:val="4FDA485D"/>
    <w:rsid w:val="4FF2F411"/>
    <w:rsid w:val="501489C8"/>
    <w:rsid w:val="50736722"/>
    <w:rsid w:val="50739B81"/>
    <w:rsid w:val="50ADC0F3"/>
    <w:rsid w:val="50D7625C"/>
    <w:rsid w:val="50F011EE"/>
    <w:rsid w:val="50F1D2EC"/>
    <w:rsid w:val="510D0415"/>
    <w:rsid w:val="51339BB1"/>
    <w:rsid w:val="513BED12"/>
    <w:rsid w:val="51AB87ED"/>
    <w:rsid w:val="51B13999"/>
    <w:rsid w:val="51D02802"/>
    <w:rsid w:val="51D1DB41"/>
    <w:rsid w:val="51DCC796"/>
    <w:rsid w:val="5200C386"/>
    <w:rsid w:val="52094E2A"/>
    <w:rsid w:val="522C7A61"/>
    <w:rsid w:val="52352DDD"/>
    <w:rsid w:val="523A2911"/>
    <w:rsid w:val="526175DC"/>
    <w:rsid w:val="52BB020B"/>
    <w:rsid w:val="52BDCA33"/>
    <w:rsid w:val="5300B47E"/>
    <w:rsid w:val="530693AF"/>
    <w:rsid w:val="5320962A"/>
    <w:rsid w:val="534307DE"/>
    <w:rsid w:val="5343D81C"/>
    <w:rsid w:val="53533FDF"/>
    <w:rsid w:val="53A98F61"/>
    <w:rsid w:val="53AC4DED"/>
    <w:rsid w:val="53B69893"/>
    <w:rsid w:val="53CBB154"/>
    <w:rsid w:val="5402628D"/>
    <w:rsid w:val="54087C62"/>
    <w:rsid w:val="54337E37"/>
    <w:rsid w:val="547486AC"/>
    <w:rsid w:val="54895273"/>
    <w:rsid w:val="549538E8"/>
    <w:rsid w:val="54A5B0AA"/>
    <w:rsid w:val="54C77C36"/>
    <w:rsid w:val="54D64EDD"/>
    <w:rsid w:val="54F2EA85"/>
    <w:rsid w:val="55023E2E"/>
    <w:rsid w:val="550C4003"/>
    <w:rsid w:val="5548C761"/>
    <w:rsid w:val="55492B89"/>
    <w:rsid w:val="556E47CE"/>
    <w:rsid w:val="558659DB"/>
    <w:rsid w:val="559187F0"/>
    <w:rsid w:val="55B0A997"/>
    <w:rsid w:val="55D726BC"/>
    <w:rsid w:val="563A62F2"/>
    <w:rsid w:val="566B2640"/>
    <w:rsid w:val="568CAD7C"/>
    <w:rsid w:val="56A77E57"/>
    <w:rsid w:val="56D57BC2"/>
    <w:rsid w:val="570D99CB"/>
    <w:rsid w:val="571D1394"/>
    <w:rsid w:val="57543B32"/>
    <w:rsid w:val="57913C13"/>
    <w:rsid w:val="57A73E11"/>
    <w:rsid w:val="57A8625B"/>
    <w:rsid w:val="57AA0659"/>
    <w:rsid w:val="57B08F9D"/>
    <w:rsid w:val="57F81004"/>
    <w:rsid w:val="58261003"/>
    <w:rsid w:val="5830C056"/>
    <w:rsid w:val="583D7E03"/>
    <w:rsid w:val="584582E4"/>
    <w:rsid w:val="5870FC7B"/>
    <w:rsid w:val="58725022"/>
    <w:rsid w:val="588FAFB6"/>
    <w:rsid w:val="58DC6ACF"/>
    <w:rsid w:val="58E54290"/>
    <w:rsid w:val="5911C742"/>
    <w:rsid w:val="5935DB34"/>
    <w:rsid w:val="597CF8C5"/>
    <w:rsid w:val="598B6D21"/>
    <w:rsid w:val="599DBBF6"/>
    <w:rsid w:val="59B3D078"/>
    <w:rsid w:val="5A07F72D"/>
    <w:rsid w:val="5A32C723"/>
    <w:rsid w:val="5A38C9C5"/>
    <w:rsid w:val="5A50B00F"/>
    <w:rsid w:val="5A85A279"/>
    <w:rsid w:val="5B071BD3"/>
    <w:rsid w:val="5B0BB211"/>
    <w:rsid w:val="5B168097"/>
    <w:rsid w:val="5B4909FC"/>
    <w:rsid w:val="5B4DD875"/>
    <w:rsid w:val="5B619758"/>
    <w:rsid w:val="5B77AB7A"/>
    <w:rsid w:val="5B77CA04"/>
    <w:rsid w:val="5B983677"/>
    <w:rsid w:val="5B9E4A37"/>
    <w:rsid w:val="5BA59D88"/>
    <w:rsid w:val="5BCF4889"/>
    <w:rsid w:val="5BDF1C6F"/>
    <w:rsid w:val="5BE3E491"/>
    <w:rsid w:val="5BF57340"/>
    <w:rsid w:val="5C253447"/>
    <w:rsid w:val="5C25829A"/>
    <w:rsid w:val="5C48E4E7"/>
    <w:rsid w:val="5C4C11B4"/>
    <w:rsid w:val="5C58457D"/>
    <w:rsid w:val="5C5CE2CF"/>
    <w:rsid w:val="5C7CF067"/>
    <w:rsid w:val="5C884122"/>
    <w:rsid w:val="5CA5E1EF"/>
    <w:rsid w:val="5CA93BE5"/>
    <w:rsid w:val="5CACED53"/>
    <w:rsid w:val="5CBFBFF0"/>
    <w:rsid w:val="5CDA2EF3"/>
    <w:rsid w:val="5CF4F777"/>
    <w:rsid w:val="5D214C7F"/>
    <w:rsid w:val="5D3539D3"/>
    <w:rsid w:val="5D44B8BC"/>
    <w:rsid w:val="5D85C2F8"/>
    <w:rsid w:val="5D8FF063"/>
    <w:rsid w:val="5DB133BC"/>
    <w:rsid w:val="5DB788F2"/>
    <w:rsid w:val="5DEF7ABA"/>
    <w:rsid w:val="5E030A42"/>
    <w:rsid w:val="5E1E2D31"/>
    <w:rsid w:val="5E3F1C77"/>
    <w:rsid w:val="5E4ACBC9"/>
    <w:rsid w:val="5E5A207D"/>
    <w:rsid w:val="5E80AF6C"/>
    <w:rsid w:val="5ECE689A"/>
    <w:rsid w:val="5F35C074"/>
    <w:rsid w:val="5F37A921"/>
    <w:rsid w:val="5F95E822"/>
    <w:rsid w:val="5FA7E6D3"/>
    <w:rsid w:val="5FD2300B"/>
    <w:rsid w:val="5FE38230"/>
    <w:rsid w:val="5FECDD01"/>
    <w:rsid w:val="601A3882"/>
    <w:rsid w:val="60308FF7"/>
    <w:rsid w:val="603B05A7"/>
    <w:rsid w:val="604B1B12"/>
    <w:rsid w:val="6057D6F2"/>
    <w:rsid w:val="6058E485"/>
    <w:rsid w:val="6058E830"/>
    <w:rsid w:val="607B4B18"/>
    <w:rsid w:val="607C6285"/>
    <w:rsid w:val="60918DF8"/>
    <w:rsid w:val="60A62E82"/>
    <w:rsid w:val="60A87E6E"/>
    <w:rsid w:val="60CAD0A8"/>
    <w:rsid w:val="60CCCB97"/>
    <w:rsid w:val="61162A05"/>
    <w:rsid w:val="612D5CCD"/>
    <w:rsid w:val="61451683"/>
    <w:rsid w:val="61BB0713"/>
    <w:rsid w:val="61E68F9B"/>
    <w:rsid w:val="620BE203"/>
    <w:rsid w:val="624399A9"/>
    <w:rsid w:val="62694A29"/>
    <w:rsid w:val="6269ECCA"/>
    <w:rsid w:val="628F524C"/>
    <w:rsid w:val="629D3F4E"/>
    <w:rsid w:val="62B5EE28"/>
    <w:rsid w:val="62E701AB"/>
    <w:rsid w:val="62F0C61A"/>
    <w:rsid w:val="6300CD40"/>
    <w:rsid w:val="631D2AA5"/>
    <w:rsid w:val="631E5886"/>
    <w:rsid w:val="63886571"/>
    <w:rsid w:val="63D46080"/>
    <w:rsid w:val="63D59061"/>
    <w:rsid w:val="63EC00DF"/>
    <w:rsid w:val="63F22C80"/>
    <w:rsid w:val="64048067"/>
    <w:rsid w:val="64056D98"/>
    <w:rsid w:val="6438347F"/>
    <w:rsid w:val="64406978"/>
    <w:rsid w:val="6447217F"/>
    <w:rsid w:val="644BD8CB"/>
    <w:rsid w:val="646E7C7C"/>
    <w:rsid w:val="647201C0"/>
    <w:rsid w:val="647486AC"/>
    <w:rsid w:val="647A82D3"/>
    <w:rsid w:val="647C183C"/>
    <w:rsid w:val="647FD829"/>
    <w:rsid w:val="648CEC3F"/>
    <w:rsid w:val="649E19CB"/>
    <w:rsid w:val="64B721E8"/>
    <w:rsid w:val="650E8CBE"/>
    <w:rsid w:val="651768DC"/>
    <w:rsid w:val="651D786E"/>
    <w:rsid w:val="655B677F"/>
    <w:rsid w:val="6581DA50"/>
    <w:rsid w:val="65A0481D"/>
    <w:rsid w:val="65BDF6E0"/>
    <w:rsid w:val="65CA1283"/>
    <w:rsid w:val="65F797B3"/>
    <w:rsid w:val="6606945C"/>
    <w:rsid w:val="6606C0EA"/>
    <w:rsid w:val="660F288C"/>
    <w:rsid w:val="6622433B"/>
    <w:rsid w:val="66241CD8"/>
    <w:rsid w:val="6625C1AB"/>
    <w:rsid w:val="669B67EE"/>
    <w:rsid w:val="669F5BA2"/>
    <w:rsid w:val="66AF86D6"/>
    <w:rsid w:val="66B06054"/>
    <w:rsid w:val="66B34C84"/>
    <w:rsid w:val="66E7D3E6"/>
    <w:rsid w:val="66E8C162"/>
    <w:rsid w:val="673A4D04"/>
    <w:rsid w:val="67410E31"/>
    <w:rsid w:val="67AB0565"/>
    <w:rsid w:val="67B515D0"/>
    <w:rsid w:val="67E09158"/>
    <w:rsid w:val="6815B03E"/>
    <w:rsid w:val="681F8CC4"/>
    <w:rsid w:val="684B1A31"/>
    <w:rsid w:val="684E4E31"/>
    <w:rsid w:val="685BD758"/>
    <w:rsid w:val="687095C2"/>
    <w:rsid w:val="687E7792"/>
    <w:rsid w:val="688BEB84"/>
    <w:rsid w:val="6896F699"/>
    <w:rsid w:val="689F8BDC"/>
    <w:rsid w:val="68B1B1B4"/>
    <w:rsid w:val="68C5DE35"/>
    <w:rsid w:val="68E85474"/>
    <w:rsid w:val="68F41E3B"/>
    <w:rsid w:val="69012B80"/>
    <w:rsid w:val="691CED32"/>
    <w:rsid w:val="6921D382"/>
    <w:rsid w:val="692282D8"/>
    <w:rsid w:val="6928EE87"/>
    <w:rsid w:val="69386DAE"/>
    <w:rsid w:val="698E6143"/>
    <w:rsid w:val="69B14C43"/>
    <w:rsid w:val="69BB4421"/>
    <w:rsid w:val="6A391681"/>
    <w:rsid w:val="6A4753BF"/>
    <w:rsid w:val="6A54E3F7"/>
    <w:rsid w:val="6A7B4C29"/>
    <w:rsid w:val="6A8556D6"/>
    <w:rsid w:val="6A8B5EC8"/>
    <w:rsid w:val="6AB3BDB8"/>
    <w:rsid w:val="6AC450D6"/>
    <w:rsid w:val="6AD68C2A"/>
    <w:rsid w:val="6B0B13E4"/>
    <w:rsid w:val="6B112828"/>
    <w:rsid w:val="6B1E064D"/>
    <w:rsid w:val="6B1E0FC8"/>
    <w:rsid w:val="6B227B05"/>
    <w:rsid w:val="6B279138"/>
    <w:rsid w:val="6B3DFA4D"/>
    <w:rsid w:val="6B403E9E"/>
    <w:rsid w:val="6B496DF9"/>
    <w:rsid w:val="6B6DFD17"/>
    <w:rsid w:val="6B79C838"/>
    <w:rsid w:val="6BDCD223"/>
    <w:rsid w:val="6BF46F5F"/>
    <w:rsid w:val="6C019695"/>
    <w:rsid w:val="6C23974F"/>
    <w:rsid w:val="6C2BFA6E"/>
    <w:rsid w:val="6C4B80C7"/>
    <w:rsid w:val="6C553749"/>
    <w:rsid w:val="6C78B154"/>
    <w:rsid w:val="6C9A744B"/>
    <w:rsid w:val="6CC47ECB"/>
    <w:rsid w:val="6CDB6FF1"/>
    <w:rsid w:val="6CE06291"/>
    <w:rsid w:val="6CFDB853"/>
    <w:rsid w:val="6DC75C6B"/>
    <w:rsid w:val="6DDAB91C"/>
    <w:rsid w:val="6DDD2A8C"/>
    <w:rsid w:val="6DE98B1C"/>
    <w:rsid w:val="6DFC34C8"/>
    <w:rsid w:val="6DFEBDB9"/>
    <w:rsid w:val="6E1E81E4"/>
    <w:rsid w:val="6E2A9EF7"/>
    <w:rsid w:val="6E3DD4B6"/>
    <w:rsid w:val="6E4372BA"/>
    <w:rsid w:val="6E89A750"/>
    <w:rsid w:val="6EB06952"/>
    <w:rsid w:val="6EC42D02"/>
    <w:rsid w:val="6F0C0EAF"/>
    <w:rsid w:val="6F2C0248"/>
    <w:rsid w:val="6F35F1E1"/>
    <w:rsid w:val="6F3C675D"/>
    <w:rsid w:val="6F4D1EEF"/>
    <w:rsid w:val="6F53D20F"/>
    <w:rsid w:val="6F8085B8"/>
    <w:rsid w:val="6F929FAE"/>
    <w:rsid w:val="6F981140"/>
    <w:rsid w:val="6FBFDFAF"/>
    <w:rsid w:val="6FE07D34"/>
    <w:rsid w:val="7015B2B8"/>
    <w:rsid w:val="70246CFA"/>
    <w:rsid w:val="702E2812"/>
    <w:rsid w:val="7061BC5A"/>
    <w:rsid w:val="70867E6A"/>
    <w:rsid w:val="70A5EE9D"/>
    <w:rsid w:val="70D981C4"/>
    <w:rsid w:val="70F1E4FE"/>
    <w:rsid w:val="70F699BE"/>
    <w:rsid w:val="71175C56"/>
    <w:rsid w:val="713CA02D"/>
    <w:rsid w:val="715CB5B2"/>
    <w:rsid w:val="717FE41F"/>
    <w:rsid w:val="718D0FD1"/>
    <w:rsid w:val="71A387A2"/>
    <w:rsid w:val="71AB55DA"/>
    <w:rsid w:val="71D0F4A3"/>
    <w:rsid w:val="71D789BD"/>
    <w:rsid w:val="71F82E58"/>
    <w:rsid w:val="71FEA2A1"/>
    <w:rsid w:val="720C8562"/>
    <w:rsid w:val="72299018"/>
    <w:rsid w:val="724E0995"/>
    <w:rsid w:val="7255A247"/>
    <w:rsid w:val="725BC89E"/>
    <w:rsid w:val="728FE295"/>
    <w:rsid w:val="72D624C0"/>
    <w:rsid w:val="732BA8D2"/>
    <w:rsid w:val="73515954"/>
    <w:rsid w:val="73562E71"/>
    <w:rsid w:val="738D6D09"/>
    <w:rsid w:val="73AD85A1"/>
    <w:rsid w:val="73ECBC3F"/>
    <w:rsid w:val="74148981"/>
    <w:rsid w:val="742006B4"/>
    <w:rsid w:val="742E2378"/>
    <w:rsid w:val="74318CB4"/>
    <w:rsid w:val="746D45F6"/>
    <w:rsid w:val="74731744"/>
    <w:rsid w:val="74741464"/>
    <w:rsid w:val="749B5825"/>
    <w:rsid w:val="74BF34F1"/>
    <w:rsid w:val="74D7EF55"/>
    <w:rsid w:val="74ED49C3"/>
    <w:rsid w:val="7516B909"/>
    <w:rsid w:val="75223989"/>
    <w:rsid w:val="75351752"/>
    <w:rsid w:val="755ADA02"/>
    <w:rsid w:val="75716729"/>
    <w:rsid w:val="75825457"/>
    <w:rsid w:val="7585D124"/>
    <w:rsid w:val="758D6501"/>
    <w:rsid w:val="75A9AC4D"/>
    <w:rsid w:val="75CD49C0"/>
    <w:rsid w:val="75E5F123"/>
    <w:rsid w:val="75EBA04B"/>
    <w:rsid w:val="75F8D6FF"/>
    <w:rsid w:val="764CEE8D"/>
    <w:rsid w:val="7699FBDA"/>
    <w:rsid w:val="76BF6A46"/>
    <w:rsid w:val="76C0A4D0"/>
    <w:rsid w:val="76CA89ED"/>
    <w:rsid w:val="76CFA680"/>
    <w:rsid w:val="76E64DA0"/>
    <w:rsid w:val="76EA09B8"/>
    <w:rsid w:val="76ED0BB7"/>
    <w:rsid w:val="771384BD"/>
    <w:rsid w:val="77139480"/>
    <w:rsid w:val="7714FC4F"/>
    <w:rsid w:val="771DA99D"/>
    <w:rsid w:val="7734F717"/>
    <w:rsid w:val="7788AD17"/>
    <w:rsid w:val="7790BDC2"/>
    <w:rsid w:val="7795A316"/>
    <w:rsid w:val="77A73681"/>
    <w:rsid w:val="77CACECA"/>
    <w:rsid w:val="77DA5209"/>
    <w:rsid w:val="77FEE871"/>
    <w:rsid w:val="78194D74"/>
    <w:rsid w:val="7864667E"/>
    <w:rsid w:val="78912C20"/>
    <w:rsid w:val="78BBE3E7"/>
    <w:rsid w:val="78ECA78A"/>
    <w:rsid w:val="78F7DC8E"/>
    <w:rsid w:val="79130408"/>
    <w:rsid w:val="79138B59"/>
    <w:rsid w:val="793C6C83"/>
    <w:rsid w:val="793C6EF3"/>
    <w:rsid w:val="7965F588"/>
    <w:rsid w:val="798B902B"/>
    <w:rsid w:val="79B1B112"/>
    <w:rsid w:val="79CBD8D4"/>
    <w:rsid w:val="7A398CD4"/>
    <w:rsid w:val="7A5159BD"/>
    <w:rsid w:val="7A587052"/>
    <w:rsid w:val="7A593685"/>
    <w:rsid w:val="7A608699"/>
    <w:rsid w:val="7A710826"/>
    <w:rsid w:val="7A9ED87E"/>
    <w:rsid w:val="7AEF85AE"/>
    <w:rsid w:val="7B1353DD"/>
    <w:rsid w:val="7B3D879C"/>
    <w:rsid w:val="7B65BDD6"/>
    <w:rsid w:val="7B660932"/>
    <w:rsid w:val="7B6C0C94"/>
    <w:rsid w:val="7B87BADB"/>
    <w:rsid w:val="7BC3EBB7"/>
    <w:rsid w:val="7BDFEF0D"/>
    <w:rsid w:val="7C07C9FA"/>
    <w:rsid w:val="7C0817D4"/>
    <w:rsid w:val="7C53B54B"/>
    <w:rsid w:val="7CB1AD7D"/>
    <w:rsid w:val="7CBEA03F"/>
    <w:rsid w:val="7CC3A0FA"/>
    <w:rsid w:val="7CE28A60"/>
    <w:rsid w:val="7CEA011E"/>
    <w:rsid w:val="7CF2254D"/>
    <w:rsid w:val="7D05C7CE"/>
    <w:rsid w:val="7D221BC9"/>
    <w:rsid w:val="7D3157E7"/>
    <w:rsid w:val="7D37A3D5"/>
    <w:rsid w:val="7D3D3E79"/>
    <w:rsid w:val="7D492954"/>
    <w:rsid w:val="7D4D624E"/>
    <w:rsid w:val="7D792F5F"/>
    <w:rsid w:val="7D85E57F"/>
    <w:rsid w:val="7DA02676"/>
    <w:rsid w:val="7DC9D84D"/>
    <w:rsid w:val="7DEB6C3E"/>
    <w:rsid w:val="7DEF2662"/>
    <w:rsid w:val="7E1E9704"/>
    <w:rsid w:val="7E552F11"/>
    <w:rsid w:val="7E554D0F"/>
    <w:rsid w:val="7E797B9C"/>
    <w:rsid w:val="7EB77C1E"/>
    <w:rsid w:val="7EC8914E"/>
    <w:rsid w:val="7ECBFF4C"/>
    <w:rsid w:val="7EE56DE5"/>
    <w:rsid w:val="7F6CD163"/>
    <w:rsid w:val="7F84670B"/>
    <w:rsid w:val="7F863064"/>
    <w:rsid w:val="7F9F5F2C"/>
    <w:rsid w:val="7FB1076E"/>
    <w:rsid w:val="7FC16116"/>
    <w:rsid w:val="7FF498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C1990A"/>
  <w15:chartTrackingRefBased/>
  <w15:docId w15:val="{FDF27390-0A4C-46F1-AD4E-69806FAB967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5200C386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5200C386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74397ef3581d4eb1" /><Relationship Type="http://schemas.openxmlformats.org/officeDocument/2006/relationships/hyperlink" Target="https://www.consistency-edge.com/blogs/blog/1353183-breaking-the-consistency-barrier-how-leaders-transform-sporadic-brilliance-into-sustained-success" TargetMode="External" Id="Raf126c73f4db4ad8" /><Relationship Type="http://schemas.openxmlformats.org/officeDocument/2006/relationships/hyperlink" Target="https://crowjack.com/blog/strategy/reflection-models/kolb-reflective-cycle" TargetMode="External" Id="Re2be1c694b9c4d0e" /><Relationship Type="http://schemas.openxmlformats.org/officeDocument/2006/relationships/hyperlink" Target="https://educationalcraft.com/articles/1771295-guide-to-learn-kolbs-learning-styles" TargetMode="External" Id="R3695f8642f564baa" /><Relationship Type="http://schemas.openxmlformats.org/officeDocument/2006/relationships/hyperlink" Target="https://doi.org/10.1016/j.orgdyn.2023.101006" TargetMode="External" Id="R14d04ecd014747b6" /><Relationship Type="http://schemas.openxmlformats.org/officeDocument/2006/relationships/hyperlink" Target="https://www.forbes.com/councils/forbestechcouncil/2024/09/03/mastering-the-art-of-the-first-impression-building-a-lasting-brand-legacy/" TargetMode="External" Id="R0d9582aa815347c9" /><Relationship Type="http://schemas.openxmlformats.org/officeDocument/2006/relationships/hyperlink" Target="https://www.culturemonkey.io/employee-engagement/transactional-leadership/" TargetMode="External" Id="Rcf357916da114f66" /><Relationship Type="http://schemas.openxmlformats.org/officeDocument/2006/relationships/hyperlink" Target="https://www.thecuriouslycreative.com/understanding-the-importance-of-first-impressions-in-hospitality/" TargetMode="External" Id="R46fda908ba6f4e66" /><Relationship Type="http://schemas.openxmlformats.org/officeDocument/2006/relationships/hyperlink" Target="https://www.bing.com/search?q=does%20feedbaqck%20from%20%20managers%20supports%20development&amp;qs=n&amp;form=QBRE&amp;sp=-1&amp;lq=0&amp;pq=does%20feedbaqck%20from%20%20managers%20supports%20development&amp;sc=12-50&amp;sk=&amp;cvid=DFCDC49EC7AF464FBCFB58F4471E5CF3" TargetMode="External" Id="R9a2514edd23347dd" /><Relationship Type="http://schemas.openxmlformats.org/officeDocument/2006/relationships/hyperlink" Target="https://doi.org/10.1007/978-3-030-91828-6_8" TargetMode="External" Id="R98ff646d37f54f49" /><Relationship Type="http://schemas.openxmlformats.org/officeDocument/2006/relationships/hyperlink" Target="https://marketingsquare.co.uk/blog/communication-customer-satisfaction" TargetMode="External" Id="R59505ec4e4924ad5" /><Relationship Type="http://schemas.openxmlformats.org/officeDocument/2006/relationships/hyperlink" Target="https://www.virtualheadquarters.com/mastering-customer-greetings/" TargetMode="External" Id="R7366290f33df4949" /><Relationship Type="http://schemas.openxmlformats.org/officeDocument/2006/relationships/hyperlink" Target="https://doi.org/10.59324/ejmeb.2025.2(2).01" TargetMode="External" Id="Rabff387f244c4631" /><Relationship Type="http://schemas.openxmlformats.org/officeDocument/2006/relationships/hyperlink" Target="https://hospitalityinsights.ehl.edu/strategic-lessons-hospitals-can-learn-hospitality-industry" TargetMode="External" Id="Rf7d1958147704996" /><Relationship Type="http://schemas.openxmlformats.org/officeDocument/2006/relationships/hyperlink" Target="https://www.forbes.com/councils/forbesfinancecouncil/2024/01/05/20-strategies-for-sustained-financial-growth-and-success/" TargetMode="External" Id="Rf3d61f721b094854" /><Relationship Type="http://schemas.openxmlformats.org/officeDocument/2006/relationships/hyperlink" Target="https://doi.org/10.1016/j.procs.2025.01.285" TargetMode="External" Id="R257f750dd74143a0" /><Relationship Type="http://schemas.openxmlformats.org/officeDocument/2006/relationships/hyperlink" Target="https://www.harvardbusiness.org/insight/architecting-the-future-why-leaders-must-balance-strategic-agility-and-consistency/" TargetMode="External" Id="R8b68cb565e8e481d" /><Relationship Type="http://schemas.openxmlformats.org/officeDocument/2006/relationships/hyperlink" Target="https://www.researchgate.net/publication/321203598_Customer_experience_management_in_hospitality_A_literature_synthesis_new_understanding_and_research_agenda" TargetMode="External" Id="Reb6576ec377041ea" /><Relationship Type="http://schemas.openxmlformats.org/officeDocument/2006/relationships/hyperlink" Target="https://elevatingkitchen.com/what-goes-good-with-prosecco/" TargetMode="External" Id="Rffde804d3dc04880" /><Relationship Type="http://schemas.openxmlformats.org/officeDocument/2006/relationships/hyperlink" Target="https://www.numberanalytics.com/blog/response-time-customer-experience-queueing-theory" TargetMode="External" Id="R54733bb687444e3e" /><Relationship Type="http://schemas.openxmlformats.org/officeDocument/2006/relationships/hyperlink" Target="https://cpdonline.co.uk/knowledge-base/business/product-knowledge-enhancing-customer-experience/" TargetMode="External" Id="R21675cd5a09d4c64" /><Relationship Type="http://schemas.openxmlformats.org/officeDocument/2006/relationships/hyperlink" Target="https://www.simplypsychology.org/learning-kolb.html" TargetMode="External" Id="R5f146ff0d0674d27" /><Relationship Type="http://schemas.openxmlformats.org/officeDocument/2006/relationships/hyperlink" Target="https://doi.org/10.1016/j.ijinfomgt.2024.102777" TargetMode="External" Id="Rc4bbec001d784d6c" /><Relationship Type="http://schemas.openxmlformats.org/officeDocument/2006/relationships/hyperlink" Target="https://thekitchencommunity.org/pairing-cannoli-with-wine-and-beverages/" TargetMode="External" Id="Re521fd59d7c04ba3" /><Relationship Type="http://schemas.openxmlformats.org/officeDocument/2006/relationships/hyperlink" Target="https://positivepsychology.com/self-awareness-theory-skills/" TargetMode="External" Id="R138b2d5bd2e043e1" /><Relationship Type="http://schemas.openxmlformats.org/officeDocument/2006/relationships/hyperlink" Target="https://ecommercepsychology.com/the-role-of-autonomy-and-control-in-customer-decision-making/" TargetMode="External" Id="Rf6e860ba12f64cf7" /><Relationship Type="http://schemas.openxmlformats.org/officeDocument/2006/relationships/hyperlink" Target="https://oxfordcentre.uk/resources/management-and-leadership/how-stress-affects-decision-making-and-how-to-manage-it/" TargetMode="External" Id="Rf2cf657cf9af43dc" /><Relationship Type="http://schemas.openxmlformats.org/officeDocument/2006/relationships/hyperlink" Target="https://qualprint.com/how-do-successful-wine-brands-market-their-business/" TargetMode="External" Id="R8bef196272ff4c2e" /><Relationship Type="http://schemas.openxmlformats.org/officeDocument/2006/relationships/hyperlink" Target="https://www.forbes.com/sites/serenitygibbons/2018/06/19/you-have-7-seconds-to-make-a-first-impression-heres-how-to-succeed/" TargetMode="External" Id="Rc5c8cb37acc3497d" /><Relationship Type="http://schemas.openxmlformats.org/officeDocument/2006/relationships/hyperlink" Target="https://doi.org/10.1080/1528008x.2021.2012735" TargetMode="External" Id="Rb366deb2e8b14518" /><Relationship Type="http://schemas.openxmlformats.org/officeDocument/2006/relationships/hyperlink" Target="https://www.forbes.com/councils/forbesbusinesscouncil/2024/04/08/the-power-of-first-impressions-5-tips-that-can-impact-your-business/" TargetMode="External" Id="Rbef843536fe14d0e" /><Relationship Type="http://schemas.openxmlformats.org/officeDocument/2006/relationships/hyperlink" Target="https://doi.org/10.56709/mesman.v4i1.631" TargetMode="External" Id="R877f5432d0df46ab" /><Relationship Type="http://schemas.openxmlformats.org/officeDocument/2006/relationships/hyperlink" Target="https://doi.org/10.58809/hfjj1868" TargetMode="External" Id="R506632c2312b4216" /><Relationship Type="http://schemas.openxmlformats.org/officeDocument/2006/relationships/hyperlink" Target="https://www.cpduk.co.uk/news/cpd-benefits-of-reflective-practice" TargetMode="External" Id="Ra3020bef4b8e486a" /><Relationship Type="http://schemas.openxmlformats.org/officeDocument/2006/relationships/hyperlink" Target="https://www.wsetglobal.com/knowledge-centre/blog/2022/september/27/busting-wine-industry-jargon/" TargetMode="External" Id="Ra285270289094843" /><Relationship Type="http://schemas.openxmlformats.org/officeDocument/2006/relationships/hyperlink" Target="https://doi.org/10.1080/19368623.2021.1978914" TargetMode="External" Id="Reebef442c69c413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2026-03-26T14:38:12.3347067Z</dcterms:created>
  <dcterms:modified xsi:type="dcterms:W3CDTF">2026-05-08T13:51:07.3734448Z</dcterms:modified>
  <dc:creator>Sophie Scott (2416712)</dc:creator>
  <lastModifiedBy>Sophie Scott (2416712)</lastModifiedBy>
</coreProperties>
</file>