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36ED9A" w14:textId="77777777" w:rsidR="00367AE2" w:rsidRPr="00192366" w:rsidRDefault="00367AE2" w:rsidP="00367AE2">
      <w:pPr>
        <w:spacing w:after="0" w:line="360" w:lineRule="auto"/>
        <w:jc w:val="center"/>
        <w:rPr>
          <w:rFonts w:ascii="Times New Roman" w:hAnsi="Times New Roman" w:cs="Times New Roman"/>
          <w:sz w:val="40"/>
          <w:szCs w:val="40"/>
          <w:lang w:val="en-US"/>
        </w:rPr>
      </w:pPr>
      <w:bookmarkStart w:id="0" w:name="_Toc180791043"/>
      <w:r w:rsidRPr="00192366">
        <w:rPr>
          <w:rFonts w:ascii="Times New Roman" w:hAnsi="Times New Roman" w:cs="Times New Roman"/>
          <w:sz w:val="40"/>
          <w:szCs w:val="40"/>
          <w:lang w:val="en-US"/>
        </w:rPr>
        <w:t>Financial Management for Hotel Industry</w:t>
      </w:r>
    </w:p>
    <w:p w14:paraId="57461E50" w14:textId="28866695" w:rsidR="00367AE2" w:rsidRPr="00192366" w:rsidRDefault="00367AE2" w:rsidP="00367AE2">
      <w:pPr>
        <w:spacing w:before="360" w:after="0" w:line="360" w:lineRule="auto"/>
        <w:jc w:val="center"/>
        <w:rPr>
          <w:rFonts w:ascii="Times New Roman" w:hAnsi="Times New Roman" w:cs="Times New Roman"/>
          <w:i/>
          <w:iCs/>
          <w:sz w:val="40"/>
          <w:szCs w:val="40"/>
          <w:lang w:val="en-US"/>
        </w:rPr>
      </w:pPr>
      <w:r w:rsidRPr="00192366">
        <w:rPr>
          <w:rFonts w:ascii="Times New Roman" w:hAnsi="Times New Roman" w:cs="Times New Roman"/>
          <w:i/>
          <w:iCs/>
          <w:sz w:val="40"/>
          <w:szCs w:val="40"/>
          <w:lang w:val="en-US"/>
        </w:rPr>
        <w:t>Module</w:t>
      </w:r>
      <w:r w:rsidR="00B21E95">
        <w:rPr>
          <w:rFonts w:ascii="Times New Roman" w:hAnsi="Times New Roman" w:cs="Times New Roman"/>
          <w:i/>
          <w:iCs/>
          <w:sz w:val="40"/>
          <w:szCs w:val="40"/>
          <w:lang w:val="en-US"/>
        </w:rPr>
        <w:t>: BMIH 5007</w:t>
      </w:r>
    </w:p>
    <w:p w14:paraId="3805B629" w14:textId="77777777" w:rsidR="00367AE2" w:rsidRPr="002906DB" w:rsidRDefault="00367AE2" w:rsidP="00367AE2">
      <w:pPr>
        <w:spacing w:before="1600" w:after="0" w:line="360" w:lineRule="auto"/>
        <w:jc w:val="center"/>
        <w:rPr>
          <w:rFonts w:ascii="Times New Roman" w:hAnsi="Times New Roman" w:cs="Times New Roman"/>
          <w:i/>
          <w:iCs/>
          <w:sz w:val="52"/>
          <w:szCs w:val="52"/>
        </w:rPr>
      </w:pPr>
      <w:r>
        <w:rPr>
          <w:rFonts w:ascii="Times New Roman" w:hAnsi="Times New Roman" w:cs="Times New Roman"/>
          <w:i/>
          <w:iCs/>
          <w:sz w:val="52"/>
          <w:szCs w:val="52"/>
          <w:lang w:val="en-US"/>
        </w:rPr>
        <w:t>Ja</w:t>
      </w:r>
      <w:r>
        <w:rPr>
          <w:rFonts w:ascii="Times New Roman" w:hAnsi="Times New Roman" w:cs="Times New Roman"/>
          <w:i/>
          <w:iCs/>
          <w:sz w:val="52"/>
          <w:szCs w:val="52"/>
        </w:rPr>
        <w:t>yson Anthony Luba 2245377</w:t>
      </w:r>
    </w:p>
    <w:p w14:paraId="4E2A073B" w14:textId="77777777" w:rsidR="00367AE2" w:rsidRPr="00192366" w:rsidRDefault="00367AE2" w:rsidP="00367AE2">
      <w:pPr>
        <w:spacing w:before="1000" w:after="0" w:line="360" w:lineRule="auto"/>
        <w:jc w:val="center"/>
        <w:rPr>
          <w:rFonts w:ascii="Times New Roman" w:hAnsi="Times New Roman" w:cs="Times New Roman"/>
          <w:i/>
          <w:iCs/>
          <w:sz w:val="52"/>
          <w:szCs w:val="52"/>
          <w:lang w:val="en-US"/>
        </w:rPr>
      </w:pPr>
      <w:r>
        <w:rPr>
          <w:rFonts w:ascii="Times New Roman" w:hAnsi="Times New Roman" w:cs="Times New Roman"/>
          <w:i/>
          <w:iCs/>
          <w:sz w:val="52"/>
          <w:szCs w:val="52"/>
          <w:lang w:val="en-US"/>
        </w:rPr>
        <w:t>Tristan Hawkins</w:t>
      </w:r>
    </w:p>
    <w:p w14:paraId="3D642F16" w14:textId="77777777" w:rsidR="00367AE2" w:rsidRDefault="00367AE2" w:rsidP="00367AE2">
      <w:pPr>
        <w:spacing w:before="1000" w:after="360" w:line="360" w:lineRule="auto"/>
        <w:jc w:val="center"/>
        <w:rPr>
          <w:rFonts w:ascii="Times New Roman" w:hAnsi="Times New Roman" w:cs="Times New Roman"/>
          <w:sz w:val="52"/>
          <w:szCs w:val="52"/>
          <w:lang w:val="en-US"/>
        </w:rPr>
      </w:pPr>
      <w:r w:rsidRPr="00192366">
        <w:rPr>
          <w:rFonts w:ascii="Times New Roman" w:hAnsi="Times New Roman" w:cs="Times New Roman"/>
          <w:sz w:val="52"/>
          <w:szCs w:val="52"/>
          <w:lang w:val="en-US"/>
        </w:rPr>
        <w:t>The City Hotel financial report</w:t>
      </w:r>
    </w:p>
    <w:p w14:paraId="3C882FA9" w14:textId="5D5AB852" w:rsidR="0086445D" w:rsidRPr="0086445D" w:rsidRDefault="0086445D" w:rsidP="00475BDD">
      <w:pPr>
        <w:spacing w:before="1000" w:after="360" w:line="360" w:lineRule="auto"/>
        <w:jc w:val="center"/>
        <w:rPr>
          <w:rFonts w:ascii="Times New Roman" w:hAnsi="Times New Roman" w:cs="Times New Roman"/>
          <w:sz w:val="32"/>
          <w:szCs w:val="32"/>
          <w:lang w:val="en-US"/>
        </w:rPr>
      </w:pPr>
      <w:r w:rsidRPr="0086445D">
        <w:rPr>
          <w:rFonts w:ascii="Times New Roman" w:hAnsi="Times New Roman" w:cs="Times New Roman"/>
          <w:sz w:val="32"/>
          <w:szCs w:val="32"/>
          <w:lang w:val="en-US"/>
        </w:rPr>
        <w:t xml:space="preserve">Word </w:t>
      </w:r>
      <w:r w:rsidR="00493C83">
        <w:rPr>
          <w:rFonts w:ascii="Times New Roman" w:hAnsi="Times New Roman" w:cs="Times New Roman"/>
          <w:sz w:val="32"/>
          <w:szCs w:val="32"/>
          <w:lang w:val="en-US"/>
        </w:rPr>
        <w:t>count: 2124</w:t>
      </w:r>
    </w:p>
    <w:p w14:paraId="476F31DD" w14:textId="4F992F9A" w:rsidR="00367AE2" w:rsidRPr="00192366" w:rsidRDefault="00367AE2" w:rsidP="0086445D">
      <w:pPr>
        <w:spacing w:before="1000" w:after="360" w:line="360" w:lineRule="auto"/>
        <w:jc w:val="center"/>
        <w:rPr>
          <w:rFonts w:ascii="Times New Roman" w:hAnsi="Times New Roman" w:cs="Times New Roman"/>
          <w:sz w:val="40"/>
          <w:szCs w:val="40"/>
          <w:lang w:val="en-US"/>
        </w:rPr>
      </w:pPr>
      <w:r w:rsidRPr="00192366">
        <w:rPr>
          <w:rFonts w:ascii="Times New Roman" w:hAnsi="Times New Roman" w:cs="Times New Roman"/>
          <w:sz w:val="40"/>
          <w:szCs w:val="40"/>
          <w:lang w:val="en-US"/>
        </w:rPr>
        <w:t>Hereby, I declare that I did not use AI assistance in the preparation of this document.</w:t>
      </w:r>
    </w:p>
    <w:p w14:paraId="0FD8C115" w14:textId="7CA59857" w:rsidR="00367AE2" w:rsidRPr="00192366" w:rsidRDefault="0086445D" w:rsidP="00367AE2">
      <w:pPr>
        <w:spacing w:before="360" w:after="0" w:line="360" w:lineRule="auto"/>
        <w:jc w:val="center"/>
        <w:rPr>
          <w:rFonts w:ascii="Times New Roman" w:hAnsi="Times New Roman" w:cs="Times New Roman"/>
          <w:sz w:val="40"/>
          <w:szCs w:val="40"/>
          <w:lang w:val="en-US"/>
        </w:rPr>
      </w:pPr>
      <w:r>
        <w:rPr>
          <w:rFonts w:ascii="Times New Roman" w:hAnsi="Times New Roman" w:cs="Times New Roman"/>
          <w:sz w:val="40"/>
          <w:szCs w:val="40"/>
          <w:lang w:val="en-US"/>
        </w:rPr>
        <w:t xml:space="preserve">08 November </w:t>
      </w:r>
      <w:r w:rsidR="00367AE2" w:rsidRPr="00192366">
        <w:rPr>
          <w:rFonts w:ascii="Times New Roman" w:hAnsi="Times New Roman" w:cs="Times New Roman"/>
          <w:sz w:val="40"/>
          <w:szCs w:val="40"/>
          <w:lang w:val="en-US"/>
        </w:rPr>
        <w:t>2024</w:t>
      </w:r>
    </w:p>
    <w:p w14:paraId="69264C28" w14:textId="2F3A6D62" w:rsidR="00277C1C" w:rsidRPr="00C177BA" w:rsidRDefault="0027454E" w:rsidP="00FD4A25">
      <w:pPr>
        <w:pStyle w:val="Heading1"/>
        <w:rPr>
          <w:lang w:val="en-GB"/>
        </w:rPr>
      </w:pPr>
      <w:r w:rsidRPr="00C177BA">
        <w:rPr>
          <w:lang w:val="en-GB"/>
        </w:rPr>
        <w:lastRenderedPageBreak/>
        <w:t>Executive s</w:t>
      </w:r>
      <w:r w:rsidR="00277C1C" w:rsidRPr="00C177BA">
        <w:rPr>
          <w:lang w:val="en-GB"/>
        </w:rPr>
        <w:t>ummary</w:t>
      </w:r>
      <w:bookmarkEnd w:id="0"/>
    </w:p>
    <w:p w14:paraId="357A93AA" w14:textId="7A34F095" w:rsidR="00820655" w:rsidRPr="00C177BA" w:rsidRDefault="00820655" w:rsidP="006F40E9">
      <w:pPr>
        <w:spacing w:before="120" w:after="0" w:line="360" w:lineRule="auto"/>
        <w:jc w:val="both"/>
        <w:rPr>
          <w:rFonts w:ascii="Times New Roman" w:eastAsia="Times New Roman" w:hAnsi="Times New Roman" w:cs="Times New Roman"/>
          <w:sz w:val="24"/>
          <w:szCs w:val="24"/>
          <w:lang w:val="en-GB" w:eastAsia="hu-HU"/>
        </w:rPr>
      </w:pPr>
      <w:r w:rsidRPr="00C177BA">
        <w:rPr>
          <w:rFonts w:ascii="Times New Roman" w:hAnsi="Times New Roman" w:cs="Times New Roman"/>
          <w:sz w:val="24"/>
          <w:szCs w:val="24"/>
          <w:lang w:val="en-GB"/>
        </w:rPr>
        <w:t xml:space="preserve">Summarizing these financial results above City Hotel has some serious financial </w:t>
      </w:r>
      <w:r w:rsidR="00501ABD">
        <w:rPr>
          <w:rFonts w:ascii="Times New Roman" w:hAnsi="Times New Roman" w:cs="Times New Roman"/>
          <w:sz w:val="24"/>
          <w:szCs w:val="24"/>
          <w:lang w:val="en-GB"/>
        </w:rPr>
        <w:t>problems</w:t>
      </w:r>
      <w:r w:rsidRPr="00C177BA">
        <w:rPr>
          <w:rFonts w:ascii="Times New Roman" w:hAnsi="Times New Roman" w:cs="Times New Roman"/>
          <w:sz w:val="24"/>
          <w:szCs w:val="24"/>
          <w:lang w:val="en-GB"/>
        </w:rPr>
        <w:t xml:space="preserve"> in 2023. </w:t>
      </w:r>
      <w:r w:rsidRPr="00C177BA">
        <w:rPr>
          <w:rFonts w:ascii="Times New Roman" w:eastAsia="Times New Roman" w:hAnsi="Times New Roman" w:cs="Times New Roman"/>
          <w:sz w:val="24"/>
          <w:szCs w:val="24"/>
          <w:lang w:val="en-GB" w:eastAsia="hu-HU"/>
        </w:rPr>
        <w:t xml:space="preserve">In terms of operational performance, the hotel in 2023 ended with a net loss. </w:t>
      </w:r>
      <w:r w:rsidRPr="00C177BA">
        <w:rPr>
          <w:rFonts w:ascii="Times New Roman" w:hAnsi="Times New Roman" w:cs="Times New Roman"/>
          <w:sz w:val="24"/>
          <w:szCs w:val="24"/>
          <w:lang w:val="en-GB"/>
        </w:rPr>
        <w:t xml:space="preserve">First of all, the increased cost of amortization is evident so a serious problem could be the condition of the hotel itself, a cost of lease started to appear in 2022 so maybe the hotel tried to mitigate this bad condition with asset leasing, but it has its own cost. </w:t>
      </w:r>
      <w:r w:rsidR="00501ABD">
        <w:rPr>
          <w:rFonts w:ascii="Times New Roman" w:hAnsi="Times New Roman" w:cs="Times New Roman"/>
          <w:sz w:val="24"/>
          <w:szCs w:val="24"/>
          <w:lang w:val="en-GB"/>
        </w:rPr>
        <w:t>Besides</w:t>
      </w:r>
      <w:r w:rsidRPr="00C177BA">
        <w:rPr>
          <w:rFonts w:ascii="Times New Roman" w:hAnsi="Times New Roman" w:cs="Times New Roman"/>
          <w:sz w:val="24"/>
          <w:szCs w:val="24"/>
          <w:lang w:val="en-GB"/>
        </w:rPr>
        <w:t xml:space="preserve"> this problem, it can be also a fact that the </w:t>
      </w:r>
      <w:r w:rsidR="00C177BA" w:rsidRPr="00C177BA">
        <w:rPr>
          <w:rFonts w:ascii="Times New Roman" w:hAnsi="Times New Roman" w:cs="Times New Roman"/>
          <w:sz w:val="24"/>
          <w:szCs w:val="24"/>
          <w:lang w:val="en-GB"/>
        </w:rPr>
        <w:t>labour</w:t>
      </w:r>
      <w:r w:rsidR="00FC62D0">
        <w:rPr>
          <w:rFonts w:ascii="Times New Roman" w:hAnsi="Times New Roman" w:cs="Times New Roman"/>
          <w:sz w:val="24"/>
          <w:szCs w:val="24"/>
          <w:lang w:val="en-GB"/>
        </w:rPr>
        <w:t xml:space="preserve"> cost </w:t>
      </w:r>
      <w:r w:rsidRPr="00C177BA">
        <w:rPr>
          <w:rFonts w:ascii="Times New Roman" w:hAnsi="Times New Roman" w:cs="Times New Roman"/>
          <w:sz w:val="24"/>
          <w:szCs w:val="24"/>
          <w:lang w:val="en-GB"/>
        </w:rPr>
        <w:t>become</w:t>
      </w:r>
      <w:r w:rsidR="00FC62D0">
        <w:rPr>
          <w:rFonts w:ascii="Times New Roman" w:hAnsi="Times New Roman" w:cs="Times New Roman"/>
          <w:sz w:val="24"/>
          <w:szCs w:val="24"/>
          <w:lang w:val="en-GB"/>
        </w:rPr>
        <w:t>s</w:t>
      </w:r>
      <w:r w:rsidRPr="00C177BA">
        <w:rPr>
          <w:rFonts w:ascii="Times New Roman" w:hAnsi="Times New Roman" w:cs="Times New Roman"/>
          <w:sz w:val="24"/>
          <w:szCs w:val="24"/>
          <w:lang w:val="en-GB"/>
        </w:rPr>
        <w:t xml:space="preserve"> much higher, most likely due to the minimum wage increase and staff shortage situation. </w:t>
      </w:r>
      <w:r w:rsidRPr="00C177BA">
        <w:rPr>
          <w:rFonts w:ascii="Times New Roman" w:eastAsia="Times New Roman" w:hAnsi="Times New Roman" w:cs="Times New Roman"/>
          <w:sz w:val="24"/>
          <w:szCs w:val="24"/>
          <w:lang w:val="en-GB" w:eastAsia="hu-HU"/>
        </w:rPr>
        <w:t>The hotel’s liquidity situation became quite hot as indicated by the decline in short-term financial assets, such as cash and other financial instruments.</w:t>
      </w:r>
    </w:p>
    <w:p w14:paraId="3A7FB953" w14:textId="0FF734A7" w:rsidR="00820655" w:rsidRPr="00C177BA" w:rsidRDefault="00820655" w:rsidP="006F40E9">
      <w:pPr>
        <w:spacing w:before="120" w:after="0" w:line="360" w:lineRule="auto"/>
        <w:jc w:val="both"/>
        <w:rPr>
          <w:rFonts w:ascii="Times New Roman" w:eastAsia="Times New Roman" w:hAnsi="Times New Roman" w:cs="Times New Roman"/>
          <w:sz w:val="24"/>
          <w:szCs w:val="24"/>
          <w:lang w:val="en-GB" w:eastAsia="hu-HU"/>
        </w:rPr>
      </w:pPr>
      <w:r w:rsidRPr="00C177BA">
        <w:rPr>
          <w:rFonts w:ascii="Times New Roman" w:eastAsia="Times New Roman" w:hAnsi="Times New Roman" w:cs="Times New Roman"/>
          <w:sz w:val="24"/>
          <w:szCs w:val="24"/>
          <w:lang w:val="en-GB" w:eastAsia="hu-HU"/>
        </w:rPr>
        <w:t xml:space="preserve">First of all, the hotel has started to pay back some short-term debts but </w:t>
      </w:r>
      <w:r w:rsidR="00D01A7F">
        <w:rPr>
          <w:rFonts w:ascii="Times New Roman" w:eastAsia="Times New Roman" w:hAnsi="Times New Roman" w:cs="Times New Roman"/>
          <w:sz w:val="24"/>
          <w:szCs w:val="24"/>
          <w:lang w:val="en-GB" w:eastAsia="hu-HU"/>
        </w:rPr>
        <w:t>in</w:t>
      </w:r>
      <w:r w:rsidRPr="00C177BA">
        <w:rPr>
          <w:rFonts w:ascii="Times New Roman" w:eastAsia="Times New Roman" w:hAnsi="Times New Roman" w:cs="Times New Roman"/>
          <w:sz w:val="24"/>
          <w:szCs w:val="24"/>
          <w:lang w:val="en-GB" w:eastAsia="hu-HU"/>
        </w:rPr>
        <w:t xml:space="preserve"> addition</w:t>
      </w:r>
      <w:r w:rsidR="006F40E9" w:rsidRPr="00C177BA">
        <w:rPr>
          <w:rFonts w:ascii="Times New Roman" w:eastAsia="Times New Roman" w:hAnsi="Times New Roman" w:cs="Times New Roman"/>
          <w:sz w:val="24"/>
          <w:szCs w:val="24"/>
          <w:lang w:val="en-GB" w:eastAsia="hu-HU"/>
        </w:rPr>
        <w:t>,</w:t>
      </w:r>
      <w:r w:rsidRPr="00C177BA">
        <w:rPr>
          <w:rFonts w:ascii="Times New Roman" w:eastAsia="Times New Roman" w:hAnsi="Times New Roman" w:cs="Times New Roman"/>
          <w:sz w:val="24"/>
          <w:szCs w:val="24"/>
          <w:lang w:val="en-GB" w:eastAsia="hu-HU"/>
        </w:rPr>
        <w:t xml:space="preserve"> long-term debt has to be paid back also as soon as possible In the current UK economic environment the interest rates are quite high so it’s not a good idea to keep as much debts as this hotel have. Secondly, the high leasing fees </w:t>
      </w:r>
      <w:r w:rsidR="00501ABD">
        <w:rPr>
          <w:rFonts w:ascii="Times New Roman" w:eastAsia="Times New Roman" w:hAnsi="Times New Roman" w:cs="Times New Roman"/>
          <w:sz w:val="24"/>
          <w:szCs w:val="24"/>
          <w:lang w:val="en-GB" w:eastAsia="hu-HU"/>
        </w:rPr>
        <w:t>have</w:t>
      </w:r>
      <w:r w:rsidRPr="00C177BA">
        <w:rPr>
          <w:rFonts w:ascii="Times New Roman" w:eastAsia="Times New Roman" w:hAnsi="Times New Roman" w:cs="Times New Roman"/>
          <w:sz w:val="24"/>
          <w:szCs w:val="24"/>
          <w:lang w:val="en-GB" w:eastAsia="hu-HU"/>
        </w:rPr>
        <w:t xml:space="preserve"> to be reconsidered too.</w:t>
      </w:r>
    </w:p>
    <w:p w14:paraId="50F57374" w14:textId="51FFAA01" w:rsidR="00820655" w:rsidRPr="00C177BA" w:rsidRDefault="00820655" w:rsidP="006F40E9">
      <w:pPr>
        <w:spacing w:before="120" w:after="0" w:line="360" w:lineRule="auto"/>
        <w:jc w:val="both"/>
        <w:rPr>
          <w:rFonts w:ascii="Times New Roman" w:hAnsi="Times New Roman" w:cs="Times New Roman"/>
          <w:sz w:val="24"/>
          <w:szCs w:val="24"/>
          <w:lang w:val="en-GB"/>
        </w:rPr>
      </w:pPr>
      <w:r w:rsidRPr="00C177BA">
        <w:rPr>
          <w:rFonts w:ascii="Times New Roman" w:hAnsi="Times New Roman" w:cs="Times New Roman"/>
          <w:sz w:val="24"/>
          <w:szCs w:val="24"/>
          <w:lang w:val="en-GB"/>
        </w:rPr>
        <w:t>To acquire the necessary resources, it may be an option to involve new financial partners or additional funds could be gained through equity financing. Moreover, the hotel has to rationalize its services. It could be useful to compare the event space and bar occupancy with its maintenance costs. The consideration could be critical if some of th</w:t>
      </w:r>
      <w:r w:rsidR="00FC62D0">
        <w:rPr>
          <w:rFonts w:ascii="Times New Roman" w:hAnsi="Times New Roman" w:cs="Times New Roman"/>
          <w:sz w:val="24"/>
          <w:szCs w:val="24"/>
          <w:lang w:val="en-GB"/>
        </w:rPr>
        <w:t>ese are leased as the leasing costs are</w:t>
      </w:r>
      <w:r w:rsidRPr="00C177BA">
        <w:rPr>
          <w:rFonts w:ascii="Times New Roman" w:hAnsi="Times New Roman" w:cs="Times New Roman"/>
          <w:sz w:val="24"/>
          <w:szCs w:val="24"/>
          <w:lang w:val="en-GB"/>
        </w:rPr>
        <w:t xml:space="preserve"> constantly</w:t>
      </w:r>
      <w:r w:rsidR="00FC62D0">
        <w:rPr>
          <w:rFonts w:ascii="Times New Roman" w:hAnsi="Times New Roman" w:cs="Times New Roman"/>
          <w:sz w:val="24"/>
          <w:szCs w:val="24"/>
          <w:lang w:val="en-GB"/>
        </w:rPr>
        <w:t xml:space="preserve"> increasing. I would suggest closing</w:t>
      </w:r>
      <w:r w:rsidRPr="00C177BA">
        <w:rPr>
          <w:rFonts w:ascii="Times New Roman" w:hAnsi="Times New Roman" w:cs="Times New Roman"/>
          <w:sz w:val="24"/>
          <w:szCs w:val="24"/>
          <w:lang w:val="en-GB"/>
        </w:rPr>
        <w:t xml:space="preserve"> one of these two to decrease costs.</w:t>
      </w:r>
    </w:p>
    <w:p w14:paraId="735AFBDC" w14:textId="4B068AFA" w:rsidR="00820655" w:rsidRPr="00C177BA" w:rsidRDefault="00820655" w:rsidP="006F40E9">
      <w:pPr>
        <w:spacing w:before="120" w:after="0" w:line="360" w:lineRule="auto"/>
        <w:jc w:val="both"/>
        <w:rPr>
          <w:rFonts w:ascii="Times New Roman" w:eastAsia="Times New Roman" w:hAnsi="Times New Roman" w:cs="Times New Roman"/>
          <w:sz w:val="24"/>
          <w:szCs w:val="24"/>
          <w:lang w:val="en-GB" w:eastAsia="hu-HU"/>
        </w:rPr>
      </w:pPr>
      <w:r w:rsidRPr="00C177BA">
        <w:rPr>
          <w:rFonts w:ascii="Times New Roman" w:eastAsia="Times New Roman" w:hAnsi="Times New Roman" w:cs="Times New Roman"/>
          <w:sz w:val="24"/>
          <w:szCs w:val="24"/>
          <w:lang w:val="en-GB" w:eastAsia="hu-HU"/>
        </w:rPr>
        <w:t>On the</w:t>
      </w:r>
      <w:r w:rsidR="00FC62D0">
        <w:rPr>
          <w:rFonts w:ascii="Times New Roman" w:eastAsia="Times New Roman" w:hAnsi="Times New Roman" w:cs="Times New Roman"/>
          <w:sz w:val="24"/>
          <w:szCs w:val="24"/>
          <w:lang w:val="en-GB" w:eastAsia="hu-HU"/>
        </w:rPr>
        <w:t xml:space="preserve"> other hand, some optimization</w:t>
      </w:r>
      <w:r w:rsidRPr="00C177BA">
        <w:rPr>
          <w:rFonts w:ascii="Times New Roman" w:eastAsia="Times New Roman" w:hAnsi="Times New Roman" w:cs="Times New Roman"/>
          <w:sz w:val="24"/>
          <w:szCs w:val="24"/>
          <w:lang w:val="en-GB" w:eastAsia="hu-HU"/>
        </w:rPr>
        <w:t xml:space="preserve"> would be necessary </w:t>
      </w:r>
      <w:r w:rsidR="00501ABD">
        <w:rPr>
          <w:rFonts w:ascii="Times New Roman" w:eastAsia="Times New Roman" w:hAnsi="Times New Roman" w:cs="Times New Roman"/>
          <w:sz w:val="24"/>
          <w:szCs w:val="24"/>
          <w:lang w:val="en-GB" w:eastAsia="hu-HU"/>
        </w:rPr>
        <w:t>for</w:t>
      </w:r>
      <w:r w:rsidRPr="00C177BA">
        <w:rPr>
          <w:rFonts w:ascii="Times New Roman" w:eastAsia="Times New Roman" w:hAnsi="Times New Roman" w:cs="Times New Roman"/>
          <w:sz w:val="24"/>
          <w:szCs w:val="24"/>
          <w:lang w:val="en-GB" w:eastAsia="hu-HU"/>
        </w:rPr>
        <w:t xml:space="preserve"> </w:t>
      </w:r>
      <w:r w:rsidR="00C177BA" w:rsidRPr="00C177BA">
        <w:rPr>
          <w:rFonts w:ascii="Times New Roman" w:eastAsia="Times New Roman" w:hAnsi="Times New Roman" w:cs="Times New Roman"/>
          <w:sz w:val="24"/>
          <w:szCs w:val="24"/>
          <w:lang w:val="en-GB" w:eastAsia="hu-HU"/>
        </w:rPr>
        <w:t>labour</w:t>
      </w:r>
      <w:r w:rsidRPr="00C177BA">
        <w:rPr>
          <w:rFonts w:ascii="Times New Roman" w:eastAsia="Times New Roman" w:hAnsi="Times New Roman" w:cs="Times New Roman"/>
          <w:sz w:val="24"/>
          <w:szCs w:val="24"/>
          <w:lang w:val="en-GB" w:eastAsia="hu-HU"/>
        </w:rPr>
        <w:t xml:space="preserve"> cost as it remained quite high despite the decreased revenues, it would be nice to use some automatization solutions. It would be also a clever decision to review the hotel’s systems and consider the </w:t>
      </w:r>
      <w:r w:rsidR="00FC62D0">
        <w:rPr>
          <w:rFonts w:ascii="Times New Roman" w:eastAsia="Times New Roman" w:hAnsi="Times New Roman" w:cs="Times New Roman"/>
          <w:sz w:val="24"/>
          <w:szCs w:val="24"/>
          <w:lang w:val="en-GB" w:eastAsia="hu-HU"/>
        </w:rPr>
        <w:t xml:space="preserve">optimization </w:t>
      </w:r>
      <w:r w:rsidRPr="00C177BA">
        <w:rPr>
          <w:rFonts w:ascii="Times New Roman" w:eastAsia="Times New Roman" w:hAnsi="Times New Roman" w:cs="Times New Roman"/>
          <w:sz w:val="24"/>
          <w:szCs w:val="24"/>
          <w:lang w:val="en-GB" w:eastAsia="hu-HU"/>
        </w:rPr>
        <w:t xml:space="preserve">of the energy consumption. Grants or funds could be a great option to help achieve this goal. </w:t>
      </w:r>
      <w:r w:rsidR="00501ABD">
        <w:rPr>
          <w:rFonts w:ascii="Times New Roman" w:eastAsia="Times New Roman" w:hAnsi="Times New Roman" w:cs="Times New Roman"/>
          <w:sz w:val="24"/>
          <w:szCs w:val="24"/>
          <w:lang w:val="en-GB" w:eastAsia="hu-HU"/>
        </w:rPr>
        <w:t>Besides</w:t>
      </w:r>
      <w:r w:rsidRPr="00C177BA">
        <w:rPr>
          <w:rFonts w:ascii="Times New Roman" w:eastAsia="Times New Roman" w:hAnsi="Times New Roman" w:cs="Times New Roman"/>
          <w:sz w:val="24"/>
          <w:szCs w:val="24"/>
          <w:lang w:val="en-GB" w:eastAsia="hu-HU"/>
        </w:rPr>
        <w:t xml:space="preserve"> these measures, some smaller </w:t>
      </w:r>
      <w:r w:rsidR="00501ABD">
        <w:rPr>
          <w:rFonts w:ascii="Times New Roman" w:eastAsia="Times New Roman" w:hAnsi="Times New Roman" w:cs="Times New Roman"/>
          <w:sz w:val="24"/>
          <w:szCs w:val="24"/>
          <w:lang w:val="en-GB" w:eastAsia="hu-HU"/>
        </w:rPr>
        <w:t>changes</w:t>
      </w:r>
      <w:r w:rsidRPr="00C177BA">
        <w:rPr>
          <w:rFonts w:ascii="Times New Roman" w:eastAsia="Times New Roman" w:hAnsi="Times New Roman" w:cs="Times New Roman"/>
          <w:sz w:val="24"/>
          <w:szCs w:val="24"/>
          <w:lang w:val="en-GB" w:eastAsia="hu-HU"/>
        </w:rPr>
        <w:t xml:space="preserve"> </w:t>
      </w:r>
      <w:r w:rsidR="006F40E9" w:rsidRPr="00C177BA">
        <w:rPr>
          <w:rFonts w:ascii="Times New Roman" w:eastAsia="Times New Roman" w:hAnsi="Times New Roman" w:cs="Times New Roman"/>
          <w:sz w:val="24"/>
          <w:szCs w:val="24"/>
          <w:lang w:val="en-GB" w:eastAsia="hu-HU"/>
        </w:rPr>
        <w:t xml:space="preserve">listed below </w:t>
      </w:r>
      <w:r w:rsidR="00501ABD">
        <w:rPr>
          <w:rFonts w:ascii="Times New Roman" w:eastAsia="Times New Roman" w:hAnsi="Times New Roman" w:cs="Times New Roman"/>
          <w:sz w:val="24"/>
          <w:szCs w:val="24"/>
          <w:lang w:val="en-GB" w:eastAsia="hu-HU"/>
        </w:rPr>
        <w:t>/</w:t>
      </w:r>
      <w:r w:rsidR="006F40E9" w:rsidRPr="00C177BA">
        <w:rPr>
          <w:rFonts w:ascii="Times New Roman" w:eastAsia="Times New Roman" w:hAnsi="Times New Roman" w:cs="Times New Roman"/>
          <w:sz w:val="24"/>
          <w:szCs w:val="24"/>
          <w:lang w:val="en-GB" w:eastAsia="hu-HU"/>
        </w:rPr>
        <w:t>could be</w:t>
      </w:r>
      <w:r w:rsidRPr="00C177BA">
        <w:rPr>
          <w:rFonts w:ascii="Times New Roman" w:eastAsia="Times New Roman" w:hAnsi="Times New Roman" w:cs="Times New Roman"/>
          <w:sz w:val="24"/>
          <w:szCs w:val="24"/>
          <w:lang w:val="en-GB" w:eastAsia="hu-HU"/>
        </w:rPr>
        <w:t xml:space="preserve"> also useful to save this hotel.</w:t>
      </w:r>
    </w:p>
    <w:p w14:paraId="2D047D7C" w14:textId="6A2C28F4" w:rsidR="001E23C1" w:rsidRPr="00C177BA" w:rsidRDefault="00820655" w:rsidP="006F40E9">
      <w:pPr>
        <w:spacing w:before="120" w:after="0" w:line="360" w:lineRule="auto"/>
        <w:jc w:val="both"/>
        <w:rPr>
          <w:rFonts w:ascii="Times New Roman" w:eastAsia="Times New Roman" w:hAnsi="Times New Roman" w:cs="Times New Roman"/>
          <w:sz w:val="24"/>
          <w:szCs w:val="24"/>
          <w:lang w:val="en-GB" w:eastAsia="hu-HU"/>
        </w:rPr>
      </w:pPr>
      <w:r w:rsidRPr="00C177BA">
        <w:rPr>
          <w:rFonts w:ascii="Times New Roman" w:eastAsia="Times New Roman" w:hAnsi="Times New Roman" w:cs="Times New Roman"/>
          <w:sz w:val="24"/>
          <w:szCs w:val="24"/>
          <w:lang w:val="en-GB" w:eastAsia="hu-HU"/>
        </w:rPr>
        <w:t>All in all, the current situation is not fatal, but really urgent so strategic decisions have to become effective as soon as possible.</w:t>
      </w:r>
    </w:p>
    <w:p w14:paraId="522D9040" w14:textId="77777777" w:rsidR="001E23C1" w:rsidRPr="00C177BA" w:rsidRDefault="001E23C1">
      <w:pPr>
        <w:rPr>
          <w:rFonts w:ascii="Times New Roman" w:eastAsia="Times New Roman" w:hAnsi="Times New Roman" w:cs="Times New Roman"/>
          <w:sz w:val="24"/>
          <w:szCs w:val="24"/>
          <w:lang w:val="en-GB" w:eastAsia="hu-HU"/>
        </w:rPr>
      </w:pPr>
      <w:r w:rsidRPr="00C177BA">
        <w:rPr>
          <w:rFonts w:ascii="Times New Roman" w:eastAsia="Times New Roman" w:hAnsi="Times New Roman" w:cs="Times New Roman"/>
          <w:sz w:val="24"/>
          <w:szCs w:val="24"/>
          <w:lang w:val="en-GB" w:eastAsia="hu-HU"/>
        </w:rPr>
        <w:br w:type="page"/>
      </w:r>
    </w:p>
    <w:sdt>
      <w:sdtPr>
        <w:rPr>
          <w:rFonts w:asciiTheme="minorHAnsi" w:eastAsiaTheme="minorHAnsi" w:hAnsiTheme="minorHAnsi" w:cstheme="minorBidi"/>
          <w:color w:val="auto"/>
          <w:sz w:val="22"/>
          <w:szCs w:val="22"/>
          <w:lang w:val="en-GB" w:eastAsia="en-US"/>
        </w:rPr>
        <w:id w:val="-2085832548"/>
        <w:docPartObj>
          <w:docPartGallery w:val="Table of Contents"/>
          <w:docPartUnique/>
        </w:docPartObj>
      </w:sdtPr>
      <w:sdtEndPr>
        <w:rPr>
          <w:b/>
          <w:bCs/>
        </w:rPr>
      </w:sdtEndPr>
      <w:sdtContent>
        <w:bookmarkStart w:id="1" w:name="_Toc180791044" w:displacedByCustomXml="prev"/>
        <w:p w14:paraId="48517E06" w14:textId="1E1EA068" w:rsidR="00E60840" w:rsidRPr="00C177BA" w:rsidRDefault="00E60840" w:rsidP="00192366">
          <w:pPr>
            <w:pStyle w:val="TOCHeading"/>
            <w:spacing w:after="240" w:line="360" w:lineRule="auto"/>
            <w:rPr>
              <w:rStyle w:val="Heading1Char"/>
              <w:lang w:val="en-GB"/>
            </w:rPr>
          </w:pPr>
          <w:r w:rsidRPr="00C177BA">
            <w:rPr>
              <w:rStyle w:val="Heading1Char"/>
              <w:lang w:val="en-GB"/>
            </w:rPr>
            <w:t>Table of contents</w:t>
          </w:r>
          <w:bookmarkEnd w:id="1"/>
        </w:p>
        <w:p w14:paraId="5E9C07B0" w14:textId="724E4B43" w:rsidR="001E23C1" w:rsidRPr="00C177BA" w:rsidRDefault="00E60840" w:rsidP="001E23C1">
          <w:pPr>
            <w:pStyle w:val="TOC1"/>
            <w:tabs>
              <w:tab w:val="right" w:leader="dot" w:pos="9062"/>
            </w:tabs>
            <w:spacing w:before="120" w:after="120" w:line="360" w:lineRule="auto"/>
            <w:rPr>
              <w:rStyle w:val="Hyperlink"/>
              <w:rFonts w:ascii="Times New Roman" w:eastAsia="Times New Roman" w:hAnsi="Times New Roman" w:cs="Times New Roman"/>
              <w:noProof/>
              <w:sz w:val="24"/>
              <w:szCs w:val="24"/>
              <w:lang w:val="en-GB"/>
            </w:rPr>
          </w:pPr>
          <w:r w:rsidRPr="00C177BA">
            <w:rPr>
              <w:lang w:val="en-GB"/>
            </w:rPr>
            <w:fldChar w:fldCharType="begin"/>
          </w:r>
          <w:r w:rsidRPr="00C177BA">
            <w:rPr>
              <w:lang w:val="en-GB"/>
            </w:rPr>
            <w:instrText xml:space="preserve"> TOC \o "1-3" \h \z \u </w:instrText>
          </w:r>
          <w:r w:rsidRPr="00C177BA">
            <w:rPr>
              <w:lang w:val="en-GB"/>
            </w:rPr>
            <w:fldChar w:fldCharType="separate"/>
          </w:r>
          <w:hyperlink w:anchor="_Toc180791043" w:history="1">
            <w:r w:rsidR="001E23C1" w:rsidRPr="00C177BA">
              <w:rPr>
                <w:rStyle w:val="Hyperlink"/>
                <w:rFonts w:ascii="Times New Roman" w:eastAsia="Times New Roman" w:hAnsi="Times New Roman" w:cs="Times New Roman"/>
                <w:noProof/>
                <w:sz w:val="24"/>
                <w:szCs w:val="24"/>
                <w:lang w:val="en-GB" w:eastAsia="hu-HU"/>
              </w:rPr>
              <w:t>Executive summary</w:t>
            </w:r>
            <w:r w:rsidR="001E23C1" w:rsidRPr="00C177BA">
              <w:rPr>
                <w:rStyle w:val="Hyperlink"/>
                <w:rFonts w:ascii="Times New Roman" w:eastAsia="Times New Roman" w:hAnsi="Times New Roman" w:cs="Times New Roman"/>
                <w:noProof/>
                <w:webHidden/>
                <w:sz w:val="24"/>
                <w:szCs w:val="24"/>
                <w:lang w:val="en-GB" w:eastAsia="hu-HU"/>
              </w:rPr>
              <w:tab/>
            </w:r>
            <w:r w:rsidR="001E23C1" w:rsidRPr="00C177BA">
              <w:rPr>
                <w:rStyle w:val="Hyperlink"/>
                <w:rFonts w:ascii="Times New Roman" w:eastAsia="Times New Roman" w:hAnsi="Times New Roman" w:cs="Times New Roman"/>
                <w:noProof/>
                <w:webHidden/>
                <w:sz w:val="24"/>
                <w:szCs w:val="24"/>
                <w:lang w:val="en-GB" w:eastAsia="hu-HU"/>
              </w:rPr>
              <w:fldChar w:fldCharType="begin"/>
            </w:r>
            <w:r w:rsidR="001E23C1" w:rsidRPr="00C177BA">
              <w:rPr>
                <w:rStyle w:val="Hyperlink"/>
                <w:rFonts w:ascii="Times New Roman" w:eastAsia="Times New Roman" w:hAnsi="Times New Roman" w:cs="Times New Roman"/>
                <w:noProof/>
                <w:webHidden/>
                <w:sz w:val="24"/>
                <w:szCs w:val="24"/>
                <w:lang w:val="en-GB" w:eastAsia="hu-HU"/>
              </w:rPr>
              <w:instrText xml:space="preserve"> PAGEREF _Toc180791043 \h </w:instrText>
            </w:r>
            <w:r w:rsidR="001E23C1" w:rsidRPr="00C177BA">
              <w:rPr>
                <w:rStyle w:val="Hyperlink"/>
                <w:rFonts w:ascii="Times New Roman" w:eastAsia="Times New Roman" w:hAnsi="Times New Roman" w:cs="Times New Roman"/>
                <w:noProof/>
                <w:webHidden/>
                <w:sz w:val="24"/>
                <w:szCs w:val="24"/>
                <w:lang w:val="en-GB" w:eastAsia="hu-HU"/>
              </w:rPr>
            </w:r>
            <w:r w:rsidR="001E23C1" w:rsidRPr="00C177BA">
              <w:rPr>
                <w:rStyle w:val="Hyperlink"/>
                <w:rFonts w:ascii="Times New Roman" w:eastAsia="Times New Roman" w:hAnsi="Times New Roman" w:cs="Times New Roman"/>
                <w:noProof/>
                <w:webHidden/>
                <w:sz w:val="24"/>
                <w:szCs w:val="24"/>
                <w:lang w:val="en-GB" w:eastAsia="hu-HU"/>
              </w:rPr>
              <w:fldChar w:fldCharType="separate"/>
            </w:r>
            <w:r w:rsidR="006F40E9" w:rsidRPr="00C177BA">
              <w:rPr>
                <w:rStyle w:val="Hyperlink"/>
                <w:rFonts w:ascii="Times New Roman" w:eastAsia="Times New Roman" w:hAnsi="Times New Roman" w:cs="Times New Roman"/>
                <w:noProof/>
                <w:webHidden/>
                <w:sz w:val="24"/>
                <w:szCs w:val="24"/>
                <w:lang w:val="en-GB" w:eastAsia="hu-HU"/>
              </w:rPr>
              <w:t>1</w:t>
            </w:r>
            <w:r w:rsidR="001E23C1" w:rsidRPr="00C177BA">
              <w:rPr>
                <w:rStyle w:val="Hyperlink"/>
                <w:rFonts w:ascii="Times New Roman" w:eastAsia="Times New Roman" w:hAnsi="Times New Roman" w:cs="Times New Roman"/>
                <w:noProof/>
                <w:webHidden/>
                <w:sz w:val="24"/>
                <w:szCs w:val="24"/>
                <w:lang w:val="en-GB" w:eastAsia="hu-HU"/>
              </w:rPr>
              <w:fldChar w:fldCharType="end"/>
            </w:r>
          </w:hyperlink>
        </w:p>
        <w:p w14:paraId="22DFDB42" w14:textId="06FEA710" w:rsidR="001E23C1" w:rsidRPr="00C177BA" w:rsidRDefault="001E23C1" w:rsidP="001E23C1">
          <w:pPr>
            <w:pStyle w:val="TOC1"/>
            <w:tabs>
              <w:tab w:val="right" w:leader="dot" w:pos="9062"/>
            </w:tabs>
            <w:spacing w:before="120" w:after="120" w:line="360" w:lineRule="auto"/>
            <w:rPr>
              <w:rFonts w:ascii="Times New Roman" w:eastAsiaTheme="minorEastAsia" w:hAnsi="Times New Roman" w:cs="Times New Roman"/>
              <w:noProof/>
              <w:sz w:val="24"/>
              <w:szCs w:val="24"/>
              <w:lang w:val="en-GB" w:eastAsia="hu-HU"/>
            </w:rPr>
          </w:pPr>
          <w:hyperlink w:anchor="_Toc180791044" w:history="1">
            <w:r w:rsidR="00357534">
              <w:rPr>
                <w:rStyle w:val="Hyperlink"/>
                <w:rFonts w:ascii="Times New Roman" w:hAnsi="Times New Roman" w:cs="Times New Roman"/>
                <w:noProof/>
                <w:sz w:val="24"/>
                <w:szCs w:val="24"/>
                <w:lang w:val="en-GB" w:eastAsia="hu-HU"/>
              </w:rPr>
              <w:t>Table of Contents</w:t>
            </w:r>
            <w:r w:rsidR="00357534">
              <w:rPr>
                <w:rStyle w:val="Hyperlink"/>
                <w:rFonts w:ascii="Times New Roman" w:hAnsi="Times New Roman" w:cs="Times New Roman"/>
                <w:noProof/>
                <w:sz w:val="24"/>
                <w:szCs w:val="24"/>
                <w:lang w:val="en-GB" w:eastAsia="hu-HU"/>
              </w:rPr>
              <w:tab/>
              <w:t>2</w:t>
            </w:r>
          </w:hyperlink>
        </w:p>
        <w:p w14:paraId="00EB312C" w14:textId="351797C5" w:rsidR="001E23C1" w:rsidRPr="00C177BA" w:rsidRDefault="001E23C1" w:rsidP="001E23C1">
          <w:pPr>
            <w:pStyle w:val="TOC1"/>
            <w:tabs>
              <w:tab w:val="right" w:leader="dot" w:pos="9062"/>
            </w:tabs>
            <w:spacing w:before="120" w:after="120" w:line="360" w:lineRule="auto"/>
            <w:rPr>
              <w:rFonts w:ascii="Times New Roman" w:eastAsiaTheme="minorEastAsia" w:hAnsi="Times New Roman" w:cs="Times New Roman"/>
              <w:noProof/>
              <w:sz w:val="24"/>
              <w:szCs w:val="24"/>
              <w:lang w:val="en-GB" w:eastAsia="hu-HU"/>
            </w:rPr>
          </w:pPr>
          <w:hyperlink w:anchor="_Toc180791045" w:history="1">
            <w:r w:rsidR="00357534">
              <w:rPr>
                <w:rStyle w:val="Hyperlink"/>
                <w:rFonts w:ascii="Times New Roman" w:hAnsi="Times New Roman" w:cs="Times New Roman"/>
                <w:noProof/>
                <w:sz w:val="24"/>
                <w:szCs w:val="24"/>
                <w:lang w:val="en-GB"/>
              </w:rPr>
              <w:t>The current operating environment in the UK for the hospitality industry</w:t>
            </w:r>
            <w:r w:rsidR="00357534">
              <w:rPr>
                <w:rStyle w:val="Hyperlink"/>
                <w:rFonts w:ascii="Times New Roman" w:hAnsi="Times New Roman" w:cs="Times New Roman"/>
                <w:noProof/>
                <w:sz w:val="24"/>
                <w:szCs w:val="24"/>
                <w:lang w:val="en-GB"/>
              </w:rPr>
              <w:tab/>
              <w:t>3</w:t>
            </w:r>
          </w:hyperlink>
        </w:p>
        <w:p w14:paraId="59CA0F51" w14:textId="53B9EEDD" w:rsidR="001E23C1" w:rsidRPr="00C177BA" w:rsidRDefault="001E23C1" w:rsidP="001E23C1">
          <w:pPr>
            <w:pStyle w:val="TOC1"/>
            <w:tabs>
              <w:tab w:val="right" w:leader="dot" w:pos="9062"/>
            </w:tabs>
            <w:spacing w:before="120" w:after="120" w:line="360" w:lineRule="auto"/>
            <w:rPr>
              <w:rFonts w:ascii="Times New Roman" w:eastAsiaTheme="minorEastAsia" w:hAnsi="Times New Roman" w:cs="Times New Roman"/>
              <w:noProof/>
              <w:sz w:val="24"/>
              <w:szCs w:val="24"/>
              <w:lang w:val="en-GB" w:eastAsia="hu-HU"/>
            </w:rPr>
          </w:pPr>
          <w:hyperlink w:anchor="_Toc180791046" w:history="1">
            <w:r w:rsidRPr="00C177BA">
              <w:rPr>
                <w:rStyle w:val="Hyperlink"/>
                <w:rFonts w:ascii="Times New Roman" w:hAnsi="Times New Roman" w:cs="Times New Roman"/>
                <w:noProof/>
                <w:sz w:val="24"/>
                <w:szCs w:val="24"/>
                <w:lang w:val="en-GB"/>
              </w:rPr>
              <w:t>Analysis of the City hotel’s current financial situation</w:t>
            </w:r>
            <w:r w:rsidRPr="00C177BA">
              <w:rPr>
                <w:rFonts w:ascii="Times New Roman" w:hAnsi="Times New Roman" w:cs="Times New Roman"/>
                <w:noProof/>
                <w:webHidden/>
                <w:sz w:val="24"/>
                <w:szCs w:val="24"/>
                <w:lang w:val="en-GB"/>
              </w:rPr>
              <w:tab/>
            </w:r>
            <w:r w:rsidRPr="00C177BA">
              <w:rPr>
                <w:rFonts w:ascii="Times New Roman" w:hAnsi="Times New Roman" w:cs="Times New Roman"/>
                <w:noProof/>
                <w:webHidden/>
                <w:sz w:val="24"/>
                <w:szCs w:val="24"/>
                <w:lang w:val="en-GB"/>
              </w:rPr>
              <w:fldChar w:fldCharType="begin"/>
            </w:r>
            <w:r w:rsidRPr="00C177BA">
              <w:rPr>
                <w:rFonts w:ascii="Times New Roman" w:hAnsi="Times New Roman" w:cs="Times New Roman"/>
                <w:noProof/>
                <w:webHidden/>
                <w:sz w:val="24"/>
                <w:szCs w:val="24"/>
                <w:lang w:val="en-GB"/>
              </w:rPr>
              <w:instrText xml:space="preserve"> PAGEREF _Toc180791046 \h </w:instrText>
            </w:r>
            <w:r w:rsidRPr="00C177BA">
              <w:rPr>
                <w:rFonts w:ascii="Times New Roman" w:hAnsi="Times New Roman" w:cs="Times New Roman"/>
                <w:noProof/>
                <w:webHidden/>
                <w:sz w:val="24"/>
                <w:szCs w:val="24"/>
                <w:lang w:val="en-GB"/>
              </w:rPr>
            </w:r>
            <w:r w:rsidRPr="00C177BA">
              <w:rPr>
                <w:rFonts w:ascii="Times New Roman" w:hAnsi="Times New Roman" w:cs="Times New Roman"/>
                <w:noProof/>
                <w:webHidden/>
                <w:sz w:val="24"/>
                <w:szCs w:val="24"/>
                <w:lang w:val="en-GB"/>
              </w:rPr>
              <w:fldChar w:fldCharType="separate"/>
            </w:r>
            <w:r w:rsidR="006F40E9" w:rsidRPr="00C177BA">
              <w:rPr>
                <w:rFonts w:ascii="Times New Roman" w:hAnsi="Times New Roman" w:cs="Times New Roman"/>
                <w:noProof/>
                <w:webHidden/>
                <w:sz w:val="24"/>
                <w:szCs w:val="24"/>
                <w:lang w:val="en-GB"/>
              </w:rPr>
              <w:t>4</w:t>
            </w:r>
            <w:r w:rsidRPr="00C177BA">
              <w:rPr>
                <w:rFonts w:ascii="Times New Roman" w:hAnsi="Times New Roman" w:cs="Times New Roman"/>
                <w:noProof/>
                <w:webHidden/>
                <w:sz w:val="24"/>
                <w:szCs w:val="24"/>
                <w:lang w:val="en-GB"/>
              </w:rPr>
              <w:fldChar w:fldCharType="end"/>
            </w:r>
          </w:hyperlink>
        </w:p>
        <w:p w14:paraId="37BA8852" w14:textId="0F6498AA" w:rsidR="001E23C1" w:rsidRPr="00C177BA" w:rsidRDefault="001E23C1" w:rsidP="001E23C1">
          <w:pPr>
            <w:pStyle w:val="TOC1"/>
            <w:tabs>
              <w:tab w:val="right" w:leader="dot" w:pos="9062"/>
            </w:tabs>
            <w:spacing w:before="120" w:after="120" w:line="360" w:lineRule="auto"/>
            <w:rPr>
              <w:rFonts w:ascii="Times New Roman" w:eastAsiaTheme="minorEastAsia" w:hAnsi="Times New Roman" w:cs="Times New Roman"/>
              <w:noProof/>
              <w:sz w:val="24"/>
              <w:szCs w:val="24"/>
              <w:lang w:val="en-GB" w:eastAsia="hu-HU"/>
            </w:rPr>
          </w:pPr>
          <w:hyperlink w:anchor="_Toc180791047" w:history="1">
            <w:r w:rsidRPr="00C177BA">
              <w:rPr>
                <w:rStyle w:val="Hyperlink"/>
                <w:rFonts w:ascii="Times New Roman" w:eastAsia="Times New Roman" w:hAnsi="Times New Roman" w:cs="Times New Roman"/>
                <w:noProof/>
                <w:sz w:val="24"/>
                <w:szCs w:val="24"/>
                <w:lang w:val="en-GB" w:eastAsia="hu-HU"/>
              </w:rPr>
              <w:t>Summary</w:t>
            </w:r>
            <w:r w:rsidR="00501ABD">
              <w:rPr>
                <w:rStyle w:val="Hyperlink"/>
                <w:rFonts w:ascii="Times New Roman" w:eastAsia="Times New Roman" w:hAnsi="Times New Roman" w:cs="Times New Roman"/>
                <w:noProof/>
                <w:sz w:val="24"/>
                <w:szCs w:val="24"/>
                <w:lang w:val="en-GB" w:eastAsia="hu-HU"/>
              </w:rPr>
              <w:t>/Conclusion</w:t>
            </w:r>
            <w:r w:rsidRPr="00C177BA">
              <w:rPr>
                <w:rStyle w:val="Hyperlink"/>
                <w:rFonts w:ascii="Times New Roman" w:eastAsia="Times New Roman" w:hAnsi="Times New Roman" w:cs="Times New Roman"/>
                <w:noProof/>
                <w:sz w:val="24"/>
                <w:szCs w:val="24"/>
                <w:lang w:val="en-GB" w:eastAsia="hu-HU"/>
              </w:rPr>
              <w:t xml:space="preserve"> of the financial result</w:t>
            </w:r>
            <w:r w:rsidRPr="00C177BA">
              <w:rPr>
                <w:rFonts w:ascii="Times New Roman" w:hAnsi="Times New Roman" w:cs="Times New Roman"/>
                <w:noProof/>
                <w:webHidden/>
                <w:sz w:val="24"/>
                <w:szCs w:val="24"/>
                <w:lang w:val="en-GB"/>
              </w:rPr>
              <w:tab/>
            </w:r>
            <w:r w:rsidRPr="00C177BA">
              <w:rPr>
                <w:rFonts w:ascii="Times New Roman" w:hAnsi="Times New Roman" w:cs="Times New Roman"/>
                <w:noProof/>
                <w:webHidden/>
                <w:sz w:val="24"/>
                <w:szCs w:val="24"/>
                <w:lang w:val="en-GB"/>
              </w:rPr>
              <w:fldChar w:fldCharType="begin"/>
            </w:r>
            <w:r w:rsidRPr="00C177BA">
              <w:rPr>
                <w:rFonts w:ascii="Times New Roman" w:hAnsi="Times New Roman" w:cs="Times New Roman"/>
                <w:noProof/>
                <w:webHidden/>
                <w:sz w:val="24"/>
                <w:szCs w:val="24"/>
                <w:lang w:val="en-GB"/>
              </w:rPr>
              <w:instrText xml:space="preserve"> PAGEREF _Toc180791047 \h </w:instrText>
            </w:r>
            <w:r w:rsidRPr="00C177BA">
              <w:rPr>
                <w:rFonts w:ascii="Times New Roman" w:hAnsi="Times New Roman" w:cs="Times New Roman"/>
                <w:noProof/>
                <w:webHidden/>
                <w:sz w:val="24"/>
                <w:szCs w:val="24"/>
                <w:lang w:val="en-GB"/>
              </w:rPr>
            </w:r>
            <w:r w:rsidRPr="00C177BA">
              <w:rPr>
                <w:rFonts w:ascii="Times New Roman" w:hAnsi="Times New Roman" w:cs="Times New Roman"/>
                <w:noProof/>
                <w:webHidden/>
                <w:sz w:val="24"/>
                <w:szCs w:val="24"/>
                <w:lang w:val="en-GB"/>
              </w:rPr>
              <w:fldChar w:fldCharType="separate"/>
            </w:r>
            <w:r w:rsidR="006F40E9" w:rsidRPr="00C177BA">
              <w:rPr>
                <w:rFonts w:ascii="Times New Roman" w:hAnsi="Times New Roman" w:cs="Times New Roman"/>
                <w:noProof/>
                <w:webHidden/>
                <w:sz w:val="24"/>
                <w:szCs w:val="24"/>
                <w:lang w:val="en-GB"/>
              </w:rPr>
              <w:t>8</w:t>
            </w:r>
            <w:r w:rsidRPr="00C177BA">
              <w:rPr>
                <w:rFonts w:ascii="Times New Roman" w:hAnsi="Times New Roman" w:cs="Times New Roman"/>
                <w:noProof/>
                <w:webHidden/>
                <w:sz w:val="24"/>
                <w:szCs w:val="24"/>
                <w:lang w:val="en-GB"/>
              </w:rPr>
              <w:fldChar w:fldCharType="end"/>
            </w:r>
          </w:hyperlink>
        </w:p>
        <w:p w14:paraId="0A0C7454" w14:textId="7C7231AF" w:rsidR="001E23C1" w:rsidRPr="00C177BA" w:rsidRDefault="001E23C1" w:rsidP="001E23C1">
          <w:pPr>
            <w:pStyle w:val="TOC1"/>
            <w:tabs>
              <w:tab w:val="right" w:leader="dot" w:pos="9062"/>
            </w:tabs>
            <w:spacing w:before="120" w:after="120" w:line="360" w:lineRule="auto"/>
            <w:rPr>
              <w:rFonts w:ascii="Times New Roman" w:eastAsiaTheme="minorEastAsia" w:hAnsi="Times New Roman" w:cs="Times New Roman"/>
              <w:noProof/>
              <w:sz w:val="24"/>
              <w:szCs w:val="24"/>
              <w:lang w:val="en-GB" w:eastAsia="hu-HU"/>
            </w:rPr>
          </w:pPr>
          <w:hyperlink w:anchor="_Toc180791048" w:history="1">
            <w:r w:rsidR="00501ABD">
              <w:rPr>
                <w:rStyle w:val="Hyperlink"/>
                <w:rFonts w:ascii="Times New Roman" w:hAnsi="Times New Roman" w:cs="Times New Roman"/>
                <w:noProof/>
                <w:sz w:val="24"/>
                <w:szCs w:val="24"/>
                <w:lang w:val="en-GB"/>
              </w:rPr>
              <w:t>Suggestions/Recommendations (coping strategies)</w:t>
            </w:r>
            <w:r w:rsidR="00501ABD">
              <w:rPr>
                <w:rStyle w:val="Hyperlink"/>
                <w:rFonts w:ascii="Times New Roman" w:hAnsi="Times New Roman" w:cs="Times New Roman"/>
                <w:noProof/>
                <w:sz w:val="24"/>
                <w:szCs w:val="24"/>
                <w:lang w:val="en-GB"/>
              </w:rPr>
              <w:tab/>
              <w:t>9</w:t>
            </w:r>
          </w:hyperlink>
        </w:p>
        <w:p w14:paraId="795C7E5F" w14:textId="5E5171CC" w:rsidR="00E60840" w:rsidRPr="00C177BA" w:rsidRDefault="001E23C1" w:rsidP="001E23C1">
          <w:pPr>
            <w:pStyle w:val="TOC1"/>
            <w:tabs>
              <w:tab w:val="right" w:leader="dot" w:pos="9062"/>
            </w:tabs>
            <w:spacing w:before="120" w:after="120" w:line="360" w:lineRule="auto"/>
            <w:rPr>
              <w:lang w:val="en-GB"/>
            </w:rPr>
          </w:pPr>
          <w:hyperlink w:anchor="_Toc180791049" w:history="1">
            <w:r w:rsidRPr="00C177BA">
              <w:rPr>
                <w:rStyle w:val="Hyperlink"/>
                <w:rFonts w:ascii="Times New Roman" w:eastAsia="Times New Roman" w:hAnsi="Times New Roman" w:cs="Times New Roman"/>
                <w:noProof/>
                <w:sz w:val="24"/>
                <w:szCs w:val="24"/>
                <w:lang w:val="en-GB" w:eastAsia="hu-HU"/>
              </w:rPr>
              <w:t>Reference list</w:t>
            </w:r>
            <w:r w:rsidRPr="00C177BA">
              <w:rPr>
                <w:rFonts w:ascii="Times New Roman" w:hAnsi="Times New Roman" w:cs="Times New Roman"/>
                <w:noProof/>
                <w:webHidden/>
                <w:sz w:val="24"/>
                <w:szCs w:val="24"/>
                <w:lang w:val="en-GB"/>
              </w:rPr>
              <w:tab/>
            </w:r>
            <w:r w:rsidRPr="00C177BA">
              <w:rPr>
                <w:rFonts w:ascii="Times New Roman" w:hAnsi="Times New Roman" w:cs="Times New Roman"/>
                <w:noProof/>
                <w:webHidden/>
                <w:sz w:val="24"/>
                <w:szCs w:val="24"/>
                <w:lang w:val="en-GB"/>
              </w:rPr>
              <w:fldChar w:fldCharType="begin"/>
            </w:r>
            <w:r w:rsidRPr="00C177BA">
              <w:rPr>
                <w:rFonts w:ascii="Times New Roman" w:hAnsi="Times New Roman" w:cs="Times New Roman"/>
                <w:noProof/>
                <w:webHidden/>
                <w:sz w:val="24"/>
                <w:szCs w:val="24"/>
                <w:lang w:val="en-GB"/>
              </w:rPr>
              <w:instrText xml:space="preserve"> PAGEREF _Toc180791049 \h </w:instrText>
            </w:r>
            <w:r w:rsidRPr="00C177BA">
              <w:rPr>
                <w:rFonts w:ascii="Times New Roman" w:hAnsi="Times New Roman" w:cs="Times New Roman"/>
                <w:noProof/>
                <w:webHidden/>
                <w:sz w:val="24"/>
                <w:szCs w:val="24"/>
                <w:lang w:val="en-GB"/>
              </w:rPr>
            </w:r>
            <w:r w:rsidRPr="00C177BA">
              <w:rPr>
                <w:rFonts w:ascii="Times New Roman" w:hAnsi="Times New Roman" w:cs="Times New Roman"/>
                <w:noProof/>
                <w:webHidden/>
                <w:sz w:val="24"/>
                <w:szCs w:val="24"/>
                <w:lang w:val="en-GB"/>
              </w:rPr>
              <w:fldChar w:fldCharType="separate"/>
            </w:r>
            <w:r w:rsidR="006F40E9" w:rsidRPr="00C177BA">
              <w:rPr>
                <w:rFonts w:ascii="Times New Roman" w:hAnsi="Times New Roman" w:cs="Times New Roman"/>
                <w:noProof/>
                <w:webHidden/>
                <w:sz w:val="24"/>
                <w:szCs w:val="24"/>
                <w:lang w:val="en-GB"/>
              </w:rPr>
              <w:t>11</w:t>
            </w:r>
            <w:r w:rsidRPr="00C177BA">
              <w:rPr>
                <w:rFonts w:ascii="Times New Roman" w:hAnsi="Times New Roman" w:cs="Times New Roman"/>
                <w:noProof/>
                <w:webHidden/>
                <w:sz w:val="24"/>
                <w:szCs w:val="24"/>
                <w:lang w:val="en-GB"/>
              </w:rPr>
              <w:fldChar w:fldCharType="end"/>
            </w:r>
          </w:hyperlink>
          <w:r w:rsidR="00E60840" w:rsidRPr="00C177BA">
            <w:rPr>
              <w:b/>
              <w:bCs/>
              <w:lang w:val="en-GB"/>
            </w:rPr>
            <w:fldChar w:fldCharType="end"/>
          </w:r>
        </w:p>
      </w:sdtContent>
    </w:sdt>
    <w:p w14:paraId="6BF70964" w14:textId="1227F371" w:rsidR="00E60840" w:rsidRPr="00C177BA" w:rsidRDefault="00E60840">
      <w:pPr>
        <w:rPr>
          <w:rFonts w:ascii="Times New Roman" w:eastAsiaTheme="majorEastAsia" w:hAnsi="Times New Roman" w:cs="Times New Roman"/>
          <w:b/>
          <w:bCs/>
          <w:smallCaps/>
          <w:color w:val="000000" w:themeColor="text1"/>
          <w:sz w:val="32"/>
          <w:szCs w:val="32"/>
          <w:lang w:val="en-GB"/>
        </w:rPr>
      </w:pPr>
      <w:r w:rsidRPr="00C177BA">
        <w:rPr>
          <w:lang w:val="en-GB"/>
        </w:rPr>
        <w:br w:type="page"/>
      </w:r>
    </w:p>
    <w:p w14:paraId="0F1C89C5" w14:textId="6458BF66" w:rsidR="00FD4A25" w:rsidRPr="00C177BA" w:rsidRDefault="00D01A7F" w:rsidP="00FD4A25">
      <w:pPr>
        <w:pStyle w:val="Heading1"/>
        <w:rPr>
          <w:lang w:val="en-GB"/>
        </w:rPr>
      </w:pPr>
      <w:bookmarkStart w:id="2" w:name="_Toc180791045"/>
      <w:r>
        <w:rPr>
          <w:lang w:val="en-GB"/>
        </w:rPr>
        <w:lastRenderedPageBreak/>
        <w:t>The current</w:t>
      </w:r>
      <w:r w:rsidR="003273AD" w:rsidRPr="00C177BA">
        <w:rPr>
          <w:lang w:val="en-GB"/>
        </w:rPr>
        <w:t xml:space="preserve"> operating environment in the UK for </w:t>
      </w:r>
      <w:r>
        <w:rPr>
          <w:lang w:val="en-GB"/>
        </w:rPr>
        <w:t>the </w:t>
      </w:r>
      <w:r w:rsidR="003273AD" w:rsidRPr="00C177BA">
        <w:rPr>
          <w:lang w:val="en-GB"/>
        </w:rPr>
        <w:t xml:space="preserve">hospitality </w:t>
      </w:r>
      <w:r w:rsidR="00192366" w:rsidRPr="00C177BA">
        <w:rPr>
          <w:lang w:val="en-GB"/>
        </w:rPr>
        <w:t>industry</w:t>
      </w:r>
      <w:bookmarkEnd w:id="2"/>
    </w:p>
    <w:p w14:paraId="6E3D877C" w14:textId="318C66F5" w:rsidR="00A913DF" w:rsidRPr="00C177BA" w:rsidRDefault="00A913DF" w:rsidP="000F354F">
      <w:pPr>
        <w:spacing w:after="0" w:line="360" w:lineRule="auto"/>
        <w:jc w:val="both"/>
        <w:rPr>
          <w:rFonts w:ascii="Times New Roman" w:hAnsi="Times New Roman" w:cs="Times New Roman"/>
          <w:sz w:val="24"/>
          <w:szCs w:val="24"/>
          <w:lang w:val="en-GB"/>
        </w:rPr>
      </w:pPr>
      <w:r w:rsidRPr="00C177BA">
        <w:rPr>
          <w:rFonts w:ascii="Times New Roman" w:hAnsi="Times New Roman" w:cs="Times New Roman"/>
          <w:sz w:val="24"/>
          <w:szCs w:val="24"/>
          <w:lang w:val="en-GB"/>
        </w:rPr>
        <w:t xml:space="preserve">According to </w:t>
      </w:r>
      <w:r w:rsidR="00192366" w:rsidRPr="00C177BA">
        <w:rPr>
          <w:rFonts w:ascii="Times New Roman" w:hAnsi="Times New Roman" w:cs="Times New Roman"/>
          <w:sz w:val="24"/>
          <w:szCs w:val="24"/>
          <w:lang w:val="en-GB"/>
        </w:rPr>
        <w:t>statistics</w:t>
      </w:r>
      <w:r w:rsidRPr="00C177BA">
        <w:rPr>
          <w:rFonts w:ascii="Times New Roman" w:hAnsi="Times New Roman" w:cs="Times New Roman"/>
          <w:sz w:val="24"/>
          <w:szCs w:val="24"/>
          <w:lang w:val="en-GB"/>
        </w:rPr>
        <w:t>, the hospitality sector, particularly the hotel industry, is experiencing its strongest year since the COVID-19 pandemic (</w:t>
      </w:r>
      <w:bookmarkStart w:id="3" w:name="_Hlk180788100"/>
      <w:r w:rsidRPr="00C177BA">
        <w:rPr>
          <w:rFonts w:ascii="Times New Roman" w:hAnsi="Times New Roman" w:cs="Times New Roman"/>
          <w:sz w:val="24"/>
          <w:szCs w:val="24"/>
          <w:lang w:val="en-GB"/>
        </w:rPr>
        <w:t>www.satuvision.com</w:t>
      </w:r>
      <w:bookmarkEnd w:id="3"/>
      <w:r w:rsidRPr="00C177BA">
        <w:rPr>
          <w:rFonts w:ascii="Times New Roman" w:hAnsi="Times New Roman" w:cs="Times New Roman"/>
          <w:sz w:val="24"/>
          <w:szCs w:val="24"/>
          <w:lang w:val="en-GB"/>
        </w:rPr>
        <w:t xml:space="preserve">). </w:t>
      </w:r>
      <w:r w:rsidR="00C177BA" w:rsidRPr="00C177BA">
        <w:rPr>
          <w:rFonts w:ascii="Times New Roman" w:hAnsi="Times New Roman" w:cs="Times New Roman"/>
          <w:sz w:val="24"/>
          <w:szCs w:val="24"/>
          <w:lang w:val="en-GB"/>
        </w:rPr>
        <w:t>According to Knight Frank, the hotel market saw significant improvements in 2023, with London achieving a recovery in occupancy levels, reaching nearly 90% of pre-pandemic figures by the end of the year. RevPAR (Revenue per Available Room), a key metric for the industry, increased by around 20% in London and 12% across the regional UK in 2023 compared to 2022</w:t>
      </w:r>
      <w:r w:rsidR="00C177BA">
        <w:rPr>
          <w:rFonts w:ascii="Times New Roman" w:hAnsi="Times New Roman" w:cs="Times New Roman"/>
          <w:sz w:val="24"/>
          <w:szCs w:val="24"/>
          <w:lang w:val="en-GB"/>
        </w:rPr>
        <w:t xml:space="preserve"> (</w:t>
      </w:r>
      <w:r w:rsidR="00C177BA" w:rsidRPr="00C177BA">
        <w:rPr>
          <w:rFonts w:ascii="Times New Roman" w:hAnsi="Times New Roman" w:cs="Times New Roman"/>
          <w:sz w:val="24"/>
          <w:szCs w:val="24"/>
          <w:lang w:val="en-GB"/>
        </w:rPr>
        <w:t>www.knightfrank.com</w:t>
      </w:r>
      <w:r w:rsidR="00C177BA">
        <w:rPr>
          <w:rFonts w:ascii="Times New Roman" w:hAnsi="Times New Roman" w:cs="Times New Roman"/>
          <w:sz w:val="24"/>
          <w:szCs w:val="24"/>
          <w:lang w:val="en-GB"/>
        </w:rPr>
        <w:t>)</w:t>
      </w:r>
      <w:r w:rsidR="00C177BA" w:rsidRPr="00C177BA">
        <w:rPr>
          <w:rFonts w:ascii="Times New Roman" w:hAnsi="Times New Roman" w:cs="Times New Roman"/>
          <w:sz w:val="24"/>
          <w:szCs w:val="24"/>
          <w:lang w:val="en-GB"/>
        </w:rPr>
        <w:t>.</w:t>
      </w:r>
      <w:r w:rsidR="00C177BA">
        <w:rPr>
          <w:rFonts w:ascii="Times New Roman" w:hAnsi="Times New Roman" w:cs="Times New Roman"/>
          <w:sz w:val="24"/>
          <w:szCs w:val="24"/>
          <w:lang w:val="en-GB"/>
        </w:rPr>
        <w:t xml:space="preserve"> </w:t>
      </w:r>
      <w:r w:rsidRPr="00C177BA">
        <w:rPr>
          <w:rFonts w:ascii="Times New Roman" w:hAnsi="Times New Roman" w:cs="Times New Roman"/>
          <w:sz w:val="24"/>
          <w:szCs w:val="24"/>
          <w:lang w:val="en-GB"/>
        </w:rPr>
        <w:t xml:space="preserve">However, recent cost pressures (minimum wage increases, business rates, inflation) </w:t>
      </w:r>
      <w:r w:rsidRPr="00A21DBE">
        <w:rPr>
          <w:rFonts w:ascii="Times New Roman" w:hAnsi="Times New Roman" w:cs="Times New Roman"/>
          <w:sz w:val="24"/>
          <w:szCs w:val="24"/>
          <w:lang w:val="en-GB"/>
        </w:rPr>
        <w:t xml:space="preserve">and a reduction in the supply of </w:t>
      </w:r>
      <w:r w:rsidR="00C177BA" w:rsidRPr="00A21DBE">
        <w:rPr>
          <w:rFonts w:ascii="Times New Roman" w:hAnsi="Times New Roman" w:cs="Times New Roman"/>
          <w:sz w:val="24"/>
          <w:szCs w:val="24"/>
          <w:lang w:val="en-GB"/>
        </w:rPr>
        <w:t>labour</w:t>
      </w:r>
      <w:r w:rsidRPr="00A21DBE">
        <w:rPr>
          <w:rFonts w:ascii="Times New Roman" w:hAnsi="Times New Roman" w:cs="Times New Roman"/>
          <w:sz w:val="24"/>
          <w:szCs w:val="24"/>
          <w:lang w:val="en-GB"/>
        </w:rPr>
        <w:t xml:space="preserve"> </w:t>
      </w:r>
      <w:r w:rsidR="00432DF1">
        <w:rPr>
          <w:rFonts w:ascii="Times New Roman" w:hAnsi="Times New Roman" w:cs="Times New Roman"/>
          <w:sz w:val="24"/>
          <w:szCs w:val="24"/>
          <w:lang w:val="en-GB"/>
        </w:rPr>
        <w:t>have</w:t>
      </w:r>
      <w:r w:rsidRPr="00A21DBE">
        <w:rPr>
          <w:rFonts w:ascii="Times New Roman" w:hAnsi="Times New Roman" w:cs="Times New Roman"/>
          <w:sz w:val="24"/>
          <w:szCs w:val="24"/>
          <w:lang w:val="en-GB"/>
        </w:rPr>
        <w:t xml:space="preserve"> started to take t</w:t>
      </w:r>
      <w:r w:rsidR="00432DF1">
        <w:rPr>
          <w:rFonts w:ascii="Times New Roman" w:hAnsi="Times New Roman" w:cs="Times New Roman"/>
          <w:sz w:val="24"/>
          <w:szCs w:val="24"/>
          <w:lang w:val="en-GB"/>
        </w:rPr>
        <w:t>heir</w:t>
      </w:r>
      <w:r w:rsidRPr="00A21DBE">
        <w:rPr>
          <w:rFonts w:ascii="Times New Roman" w:hAnsi="Times New Roman" w:cs="Times New Roman"/>
          <w:sz w:val="24"/>
          <w:szCs w:val="24"/>
          <w:lang w:val="en-GB"/>
        </w:rPr>
        <w:t xml:space="preserve"> toll on the industry</w:t>
      </w:r>
      <w:r w:rsidRPr="00C177BA">
        <w:rPr>
          <w:rFonts w:ascii="Times New Roman" w:hAnsi="Times New Roman" w:cs="Times New Roman"/>
          <w:sz w:val="24"/>
          <w:szCs w:val="24"/>
          <w:lang w:val="en-GB"/>
        </w:rPr>
        <w:t>, leading to a significant slowdown in GVA growth (</w:t>
      </w:r>
      <w:r w:rsidR="00740A2A" w:rsidRPr="00C177BA">
        <w:rPr>
          <w:rFonts w:ascii="Times New Roman" w:hAnsi="Times New Roman" w:cs="Times New Roman"/>
          <w:sz w:val="24"/>
          <w:szCs w:val="24"/>
          <w:lang w:val="en-GB"/>
        </w:rPr>
        <w:t xml:space="preserve">Ignite </w:t>
      </w:r>
      <w:r w:rsidR="00AA64B9">
        <w:rPr>
          <w:rFonts w:ascii="Times New Roman" w:hAnsi="Times New Roman" w:cs="Times New Roman"/>
          <w:sz w:val="24"/>
          <w:szCs w:val="24"/>
          <w:lang w:val="en-GB"/>
        </w:rPr>
        <w:t>Economics</w:t>
      </w:r>
      <w:r w:rsidR="00740A2A" w:rsidRPr="00C177BA">
        <w:rPr>
          <w:rFonts w:ascii="Times New Roman" w:hAnsi="Times New Roman" w:cs="Times New Roman"/>
          <w:sz w:val="24"/>
          <w:szCs w:val="24"/>
          <w:lang w:val="en-GB"/>
        </w:rPr>
        <w:t>, 2023</w:t>
      </w:r>
      <w:r w:rsidRPr="00C177BA">
        <w:rPr>
          <w:rFonts w:ascii="Times New Roman" w:hAnsi="Times New Roman" w:cs="Times New Roman"/>
          <w:sz w:val="24"/>
          <w:szCs w:val="24"/>
          <w:lang w:val="en-GB"/>
        </w:rPr>
        <w:t xml:space="preserve">). Especially, the 9.8% minimum wage increase to £11.44, which </w:t>
      </w:r>
      <w:r w:rsidR="006F40E9" w:rsidRPr="00C177BA">
        <w:rPr>
          <w:rFonts w:ascii="Times New Roman" w:hAnsi="Times New Roman" w:cs="Times New Roman"/>
          <w:sz w:val="24"/>
          <w:szCs w:val="24"/>
          <w:lang w:val="en-GB"/>
        </w:rPr>
        <w:t>has come</w:t>
      </w:r>
      <w:r w:rsidRPr="00C177BA">
        <w:rPr>
          <w:rFonts w:ascii="Times New Roman" w:hAnsi="Times New Roman" w:cs="Times New Roman"/>
          <w:sz w:val="24"/>
          <w:szCs w:val="24"/>
          <w:lang w:val="en-GB"/>
        </w:rPr>
        <w:t xml:space="preserve"> into effect in April 2024 put pressure on the wage structure at all levels in hospitality </w:t>
      </w:r>
      <w:bookmarkStart w:id="4" w:name="_Hlk180788109"/>
      <w:r w:rsidRPr="00C177BA">
        <w:rPr>
          <w:rFonts w:ascii="Times New Roman" w:hAnsi="Times New Roman" w:cs="Times New Roman"/>
          <w:sz w:val="24"/>
          <w:szCs w:val="24"/>
          <w:lang w:val="en-GB"/>
        </w:rPr>
        <w:t>(https://hospitalitypeoplegroup.com</w:t>
      </w:r>
      <w:bookmarkEnd w:id="4"/>
      <w:r w:rsidR="00740A2A" w:rsidRPr="00C177BA">
        <w:rPr>
          <w:rFonts w:ascii="Times New Roman" w:hAnsi="Times New Roman" w:cs="Times New Roman"/>
          <w:sz w:val="24"/>
          <w:szCs w:val="24"/>
          <w:lang w:val="en-GB"/>
        </w:rPr>
        <w:t>)</w:t>
      </w:r>
      <w:r w:rsidRPr="00C177BA">
        <w:rPr>
          <w:rFonts w:ascii="Times New Roman" w:hAnsi="Times New Roman" w:cs="Times New Roman"/>
          <w:sz w:val="24"/>
          <w:szCs w:val="24"/>
          <w:lang w:val="en-GB"/>
        </w:rPr>
        <w:t xml:space="preserve">. Moreover, the effects of Brexit come more and more alive and thus it’s a more </w:t>
      </w:r>
      <w:r w:rsidR="00192366" w:rsidRPr="00C177BA">
        <w:rPr>
          <w:rFonts w:ascii="Times New Roman" w:hAnsi="Times New Roman" w:cs="Times New Roman"/>
          <w:sz w:val="24"/>
          <w:szCs w:val="24"/>
          <w:lang w:val="en-GB"/>
        </w:rPr>
        <w:t>complex</w:t>
      </w:r>
      <w:r w:rsidR="00FC62D0">
        <w:rPr>
          <w:rFonts w:ascii="Times New Roman" w:hAnsi="Times New Roman" w:cs="Times New Roman"/>
          <w:sz w:val="24"/>
          <w:szCs w:val="24"/>
          <w:lang w:val="en-GB"/>
        </w:rPr>
        <w:t xml:space="preserve"> task to find quality</w:t>
      </w:r>
      <w:r w:rsidRPr="00C177BA">
        <w:rPr>
          <w:rFonts w:ascii="Times New Roman" w:hAnsi="Times New Roman" w:cs="Times New Roman"/>
          <w:sz w:val="24"/>
          <w:szCs w:val="24"/>
          <w:lang w:val="en-GB"/>
        </w:rPr>
        <w:t xml:space="preserve"> persons for hotel staff. The mobility of the employees decreased from </w:t>
      </w:r>
      <w:r w:rsidR="00432DF1">
        <w:rPr>
          <w:rFonts w:ascii="Times New Roman" w:hAnsi="Times New Roman" w:cs="Times New Roman"/>
          <w:sz w:val="24"/>
          <w:szCs w:val="24"/>
          <w:lang w:val="en-GB"/>
        </w:rPr>
        <w:t>the </w:t>
      </w:r>
      <w:r w:rsidRPr="00C177BA">
        <w:rPr>
          <w:rFonts w:ascii="Times New Roman" w:hAnsi="Times New Roman" w:cs="Times New Roman"/>
          <w:sz w:val="24"/>
          <w:szCs w:val="24"/>
          <w:lang w:val="en-GB"/>
        </w:rPr>
        <w:t xml:space="preserve">European Union and now this shortage has a </w:t>
      </w:r>
      <w:r w:rsidR="00192366" w:rsidRPr="00C177BA">
        <w:rPr>
          <w:rFonts w:ascii="Times New Roman" w:hAnsi="Times New Roman" w:cs="Times New Roman"/>
          <w:sz w:val="24"/>
          <w:szCs w:val="24"/>
          <w:lang w:val="en-GB"/>
        </w:rPr>
        <w:t>strong</w:t>
      </w:r>
      <w:r w:rsidRPr="00C177BA">
        <w:rPr>
          <w:rFonts w:ascii="Times New Roman" w:hAnsi="Times New Roman" w:cs="Times New Roman"/>
          <w:sz w:val="24"/>
          <w:szCs w:val="24"/>
          <w:lang w:val="en-GB"/>
        </w:rPr>
        <w:t xml:space="preserve"> effect on </w:t>
      </w:r>
      <w:r w:rsidR="00432DF1">
        <w:rPr>
          <w:rFonts w:ascii="Times New Roman" w:hAnsi="Times New Roman" w:cs="Times New Roman"/>
          <w:sz w:val="24"/>
          <w:szCs w:val="24"/>
          <w:lang w:val="en-GB"/>
        </w:rPr>
        <w:t>the </w:t>
      </w:r>
      <w:r w:rsidRPr="00C177BA">
        <w:rPr>
          <w:rFonts w:ascii="Times New Roman" w:hAnsi="Times New Roman" w:cs="Times New Roman"/>
          <w:sz w:val="24"/>
          <w:szCs w:val="24"/>
          <w:lang w:val="en-GB"/>
        </w:rPr>
        <w:t>hotel industry.</w:t>
      </w:r>
      <w:r w:rsidR="002363EA" w:rsidRPr="00C177BA">
        <w:rPr>
          <w:rFonts w:ascii="Times New Roman" w:hAnsi="Times New Roman" w:cs="Times New Roman"/>
          <w:sz w:val="24"/>
          <w:szCs w:val="24"/>
          <w:lang w:val="en-GB"/>
        </w:rPr>
        <w:t xml:space="preserve"> The current shortfall of the UK hospitality industry staff is around 170,000 jobs (</w:t>
      </w:r>
      <w:bookmarkStart w:id="5" w:name="_Hlk180788138"/>
      <w:r w:rsidR="002363EA" w:rsidRPr="00C177BA">
        <w:rPr>
          <w:rFonts w:ascii="Times New Roman" w:hAnsi="Times New Roman" w:cs="Times New Roman"/>
          <w:sz w:val="24"/>
          <w:szCs w:val="24"/>
          <w:lang w:val="en-GB"/>
        </w:rPr>
        <w:t>www.greddf.co.uk</w:t>
      </w:r>
      <w:bookmarkEnd w:id="5"/>
      <w:r w:rsidR="002363EA" w:rsidRPr="00C177BA">
        <w:rPr>
          <w:rFonts w:ascii="Times New Roman" w:hAnsi="Times New Roman" w:cs="Times New Roman"/>
          <w:sz w:val="24"/>
          <w:szCs w:val="24"/>
          <w:lang w:val="en-GB"/>
        </w:rPr>
        <w:t>).</w:t>
      </w:r>
    </w:p>
    <w:p w14:paraId="357324FC" w14:textId="35E6F64E" w:rsidR="0089027D" w:rsidRPr="00C177BA" w:rsidRDefault="0089027D" w:rsidP="000F354F">
      <w:pPr>
        <w:spacing w:after="0" w:line="360" w:lineRule="auto"/>
        <w:jc w:val="both"/>
        <w:rPr>
          <w:rFonts w:ascii="Times New Roman" w:eastAsia="Times New Roman" w:hAnsi="Times New Roman" w:cs="Times New Roman"/>
          <w:sz w:val="24"/>
          <w:szCs w:val="24"/>
          <w:lang w:val="en-GB" w:eastAsia="hu-HU"/>
        </w:rPr>
      </w:pPr>
      <w:r w:rsidRPr="00C177BA">
        <w:rPr>
          <w:rFonts w:ascii="Times New Roman" w:hAnsi="Times New Roman" w:cs="Times New Roman"/>
          <w:sz w:val="24"/>
          <w:szCs w:val="24"/>
          <w:lang w:val="en-GB"/>
        </w:rPr>
        <w:t>In addition, t</w:t>
      </w:r>
      <w:r w:rsidR="00A913DF" w:rsidRPr="00C177BA">
        <w:rPr>
          <w:rFonts w:ascii="Times New Roman" w:hAnsi="Times New Roman" w:cs="Times New Roman"/>
          <w:sz w:val="24"/>
          <w:szCs w:val="24"/>
          <w:lang w:val="en-GB"/>
        </w:rPr>
        <w:t xml:space="preserve">he prices of energy dramatically increased, since 2021 this growth </w:t>
      </w:r>
      <w:r w:rsidR="00432DF1">
        <w:rPr>
          <w:rFonts w:ascii="Times New Roman" w:hAnsi="Times New Roman" w:cs="Times New Roman"/>
          <w:sz w:val="24"/>
          <w:szCs w:val="24"/>
          <w:lang w:val="en-GB"/>
        </w:rPr>
        <w:t>h</w:t>
      </w:r>
      <w:r w:rsidR="00A913DF" w:rsidRPr="00C177BA">
        <w:rPr>
          <w:rFonts w:ascii="Times New Roman" w:hAnsi="Times New Roman" w:cs="Times New Roman"/>
          <w:sz w:val="24"/>
          <w:szCs w:val="24"/>
          <w:lang w:val="en-GB"/>
        </w:rPr>
        <w:t>as</w:t>
      </w:r>
      <w:r w:rsidR="00432DF1">
        <w:rPr>
          <w:rFonts w:ascii="Times New Roman" w:hAnsi="Times New Roman" w:cs="Times New Roman"/>
          <w:sz w:val="24"/>
          <w:szCs w:val="24"/>
          <w:lang w:val="en-GB"/>
        </w:rPr>
        <w:t xml:space="preserve"> been</w:t>
      </w:r>
      <w:r w:rsidR="00A913DF" w:rsidRPr="00C177BA">
        <w:rPr>
          <w:rFonts w:ascii="Times New Roman" w:hAnsi="Times New Roman" w:cs="Times New Roman"/>
          <w:sz w:val="24"/>
          <w:szCs w:val="24"/>
          <w:lang w:val="en-GB"/>
        </w:rPr>
        <w:t xml:space="preserve"> more </w:t>
      </w:r>
      <w:r w:rsidR="00192366" w:rsidRPr="00C177BA">
        <w:rPr>
          <w:rFonts w:ascii="Times New Roman" w:hAnsi="Times New Roman" w:cs="Times New Roman"/>
          <w:sz w:val="24"/>
          <w:szCs w:val="24"/>
          <w:lang w:val="en-GB"/>
        </w:rPr>
        <w:t>than</w:t>
      </w:r>
      <w:r w:rsidR="00A913DF" w:rsidRPr="00C177BA">
        <w:rPr>
          <w:rFonts w:ascii="Times New Roman" w:hAnsi="Times New Roman" w:cs="Times New Roman"/>
          <w:sz w:val="24"/>
          <w:szCs w:val="24"/>
          <w:lang w:val="en-GB"/>
        </w:rPr>
        <w:t xml:space="preserve"> 50 %</w:t>
      </w:r>
      <w:r w:rsidR="001C7FF7" w:rsidRPr="00C177BA">
        <w:rPr>
          <w:rFonts w:ascii="Times New Roman" w:hAnsi="Times New Roman" w:cs="Times New Roman"/>
          <w:sz w:val="24"/>
          <w:szCs w:val="24"/>
          <w:lang w:val="en-GB"/>
        </w:rPr>
        <w:t xml:space="preserve"> </w:t>
      </w:r>
      <w:r w:rsidR="00432DF1">
        <w:rPr>
          <w:rFonts w:ascii="Times New Roman" w:hAnsi="Times New Roman" w:cs="Times New Roman"/>
          <w:sz w:val="24"/>
          <w:szCs w:val="24"/>
          <w:lang w:val="en-GB"/>
        </w:rPr>
        <w:t>whic</w:t>
      </w:r>
      <w:r w:rsidR="001C7FF7" w:rsidRPr="00C177BA">
        <w:rPr>
          <w:rFonts w:ascii="Times New Roman" w:hAnsi="Times New Roman" w:cs="Times New Roman"/>
          <w:sz w:val="24"/>
          <w:szCs w:val="24"/>
          <w:lang w:val="en-GB"/>
        </w:rPr>
        <w:t xml:space="preserve">h makes </w:t>
      </w:r>
      <w:r w:rsidR="00432DF1">
        <w:rPr>
          <w:rFonts w:ascii="Times New Roman" w:hAnsi="Times New Roman" w:cs="Times New Roman"/>
          <w:sz w:val="24"/>
          <w:szCs w:val="24"/>
          <w:lang w:val="en-GB"/>
        </w:rPr>
        <w:t>it </w:t>
      </w:r>
      <w:r w:rsidR="001C7FF7" w:rsidRPr="00C177BA">
        <w:rPr>
          <w:rFonts w:ascii="Times New Roman" w:hAnsi="Times New Roman" w:cs="Times New Roman"/>
          <w:sz w:val="24"/>
          <w:szCs w:val="24"/>
          <w:lang w:val="en-GB"/>
        </w:rPr>
        <w:t xml:space="preserve">complicated for hotels to gain profit in this current economic situation </w:t>
      </w:r>
      <w:r w:rsidR="00F14D66" w:rsidRPr="00C177BA">
        <w:rPr>
          <w:rFonts w:ascii="Times New Roman" w:eastAsia="Times New Roman" w:hAnsi="Times New Roman" w:cs="Times New Roman"/>
          <w:sz w:val="24"/>
          <w:szCs w:val="24"/>
          <w:lang w:val="en-GB" w:eastAsia="hu-HU"/>
        </w:rPr>
        <w:t>(</w:t>
      </w:r>
      <w:bookmarkStart w:id="6" w:name="_Hlk180788156"/>
      <w:r w:rsidRPr="00C177BA">
        <w:rPr>
          <w:rFonts w:ascii="Times New Roman" w:eastAsia="Times New Roman" w:hAnsi="Times New Roman" w:cs="Times New Roman"/>
          <w:sz w:val="24"/>
          <w:szCs w:val="24"/>
          <w:lang w:val="en-GB" w:eastAsia="hu-HU"/>
        </w:rPr>
        <w:t>https://hospitalitypeoplegroup.com</w:t>
      </w:r>
      <w:bookmarkEnd w:id="6"/>
      <w:r w:rsidR="00F14D66" w:rsidRPr="00C177BA">
        <w:rPr>
          <w:rFonts w:ascii="Times New Roman" w:eastAsia="Times New Roman" w:hAnsi="Times New Roman" w:cs="Times New Roman"/>
          <w:sz w:val="24"/>
          <w:szCs w:val="24"/>
          <w:lang w:val="en-GB" w:eastAsia="hu-HU"/>
        </w:rPr>
        <w:t>)</w:t>
      </w:r>
      <w:r w:rsidR="001C7FF7" w:rsidRPr="00C177BA">
        <w:rPr>
          <w:rFonts w:ascii="Times New Roman" w:eastAsia="Times New Roman" w:hAnsi="Times New Roman" w:cs="Times New Roman"/>
          <w:sz w:val="24"/>
          <w:szCs w:val="24"/>
          <w:lang w:val="en-GB" w:eastAsia="hu-HU"/>
        </w:rPr>
        <w:t>.</w:t>
      </w:r>
    </w:p>
    <w:p w14:paraId="669EC3BE" w14:textId="41DB7229" w:rsidR="002363EA" w:rsidRPr="00C177BA" w:rsidRDefault="00432DF1" w:rsidP="000F354F">
      <w:pPr>
        <w:spacing w:after="0" w:line="360" w:lineRule="auto"/>
        <w:jc w:val="both"/>
        <w:rPr>
          <w:rFonts w:ascii="Times New Roman" w:eastAsia="Times New Roman" w:hAnsi="Times New Roman" w:cs="Times New Roman"/>
          <w:sz w:val="24"/>
          <w:szCs w:val="24"/>
          <w:lang w:val="en-GB" w:eastAsia="hu-HU"/>
        </w:rPr>
      </w:pPr>
      <w:r>
        <w:rPr>
          <w:rFonts w:ascii="Times New Roman" w:eastAsia="Times New Roman" w:hAnsi="Times New Roman" w:cs="Times New Roman"/>
          <w:sz w:val="24"/>
          <w:szCs w:val="24"/>
          <w:lang w:val="en-GB" w:eastAsia="hu-HU"/>
        </w:rPr>
        <w:t>Besides</w:t>
      </w:r>
      <w:r w:rsidR="0089027D" w:rsidRPr="00C177BA">
        <w:rPr>
          <w:rFonts w:ascii="Times New Roman" w:eastAsia="Times New Roman" w:hAnsi="Times New Roman" w:cs="Times New Roman"/>
          <w:sz w:val="24"/>
          <w:szCs w:val="24"/>
          <w:lang w:val="en-GB" w:eastAsia="hu-HU"/>
        </w:rPr>
        <w:t xml:space="preserve"> these circumstances, some trends also affect </w:t>
      </w:r>
      <w:r w:rsidR="00192366" w:rsidRPr="00C177BA">
        <w:rPr>
          <w:rFonts w:ascii="Times New Roman" w:eastAsia="Times New Roman" w:hAnsi="Times New Roman" w:cs="Times New Roman"/>
          <w:sz w:val="24"/>
          <w:szCs w:val="24"/>
          <w:lang w:val="en-GB" w:eastAsia="hu-HU"/>
        </w:rPr>
        <w:t>t</w:t>
      </w:r>
      <w:r w:rsidR="0089027D" w:rsidRPr="00C177BA">
        <w:rPr>
          <w:rFonts w:ascii="Times New Roman" w:eastAsia="Times New Roman" w:hAnsi="Times New Roman" w:cs="Times New Roman"/>
          <w:sz w:val="24"/>
          <w:szCs w:val="24"/>
          <w:lang w:val="en-GB" w:eastAsia="hu-HU"/>
        </w:rPr>
        <w:t>he industry and create more challenges. One of th</w:t>
      </w:r>
      <w:r>
        <w:rPr>
          <w:rFonts w:ascii="Times New Roman" w:eastAsia="Times New Roman" w:hAnsi="Times New Roman" w:cs="Times New Roman"/>
          <w:sz w:val="24"/>
          <w:szCs w:val="24"/>
          <w:lang w:val="en-GB" w:eastAsia="hu-HU"/>
        </w:rPr>
        <w:t>e</w:t>
      </w:r>
      <w:r w:rsidR="0089027D" w:rsidRPr="00C177BA">
        <w:rPr>
          <w:rFonts w:ascii="Times New Roman" w:eastAsia="Times New Roman" w:hAnsi="Times New Roman" w:cs="Times New Roman"/>
          <w:sz w:val="24"/>
          <w:szCs w:val="24"/>
          <w:lang w:val="en-GB" w:eastAsia="hu-HU"/>
        </w:rPr>
        <w:t>s</w:t>
      </w:r>
      <w:r>
        <w:rPr>
          <w:rFonts w:ascii="Times New Roman" w:eastAsia="Times New Roman" w:hAnsi="Times New Roman" w:cs="Times New Roman"/>
          <w:sz w:val="24"/>
          <w:szCs w:val="24"/>
          <w:lang w:val="en-GB" w:eastAsia="hu-HU"/>
        </w:rPr>
        <w:t>e</w:t>
      </w:r>
      <w:r w:rsidR="0089027D" w:rsidRPr="00C177BA">
        <w:rPr>
          <w:rFonts w:ascii="Times New Roman" w:eastAsia="Times New Roman" w:hAnsi="Times New Roman" w:cs="Times New Roman"/>
          <w:sz w:val="24"/>
          <w:szCs w:val="24"/>
          <w:lang w:val="en-GB" w:eastAsia="hu-HU"/>
        </w:rPr>
        <w:t xml:space="preserve"> is that, in recent years, Airbnb has emerged as a challenge to traditional hotels. It offers </w:t>
      </w:r>
      <w:r w:rsidR="00C177BA" w:rsidRPr="00C177BA">
        <w:rPr>
          <w:rFonts w:ascii="Times New Roman" w:eastAsia="Times New Roman" w:hAnsi="Times New Roman" w:cs="Times New Roman"/>
          <w:sz w:val="24"/>
          <w:szCs w:val="24"/>
          <w:lang w:val="en-GB" w:eastAsia="hu-HU"/>
        </w:rPr>
        <w:t>travellers</w:t>
      </w:r>
      <w:r w:rsidR="0089027D" w:rsidRPr="00C177BA">
        <w:rPr>
          <w:rFonts w:ascii="Times New Roman" w:eastAsia="Times New Roman" w:hAnsi="Times New Roman" w:cs="Times New Roman"/>
          <w:sz w:val="24"/>
          <w:szCs w:val="24"/>
          <w:lang w:val="en-GB" w:eastAsia="hu-HU"/>
        </w:rPr>
        <w:t xml:space="preserve"> unique and personalized accommodations in homes, apartments, </w:t>
      </w:r>
      <w:r w:rsidR="006F40E9" w:rsidRPr="00C177BA">
        <w:rPr>
          <w:rFonts w:ascii="Times New Roman" w:eastAsia="Times New Roman" w:hAnsi="Times New Roman" w:cs="Times New Roman"/>
          <w:sz w:val="24"/>
          <w:szCs w:val="24"/>
          <w:lang w:val="en-GB" w:eastAsia="hu-HU"/>
        </w:rPr>
        <w:t>etc.</w:t>
      </w:r>
      <w:r w:rsidR="0089027D" w:rsidRPr="00C177BA">
        <w:rPr>
          <w:rFonts w:ascii="Times New Roman" w:eastAsia="Times New Roman" w:hAnsi="Times New Roman" w:cs="Times New Roman"/>
          <w:sz w:val="24"/>
          <w:szCs w:val="24"/>
          <w:lang w:val="en-GB" w:eastAsia="hu-HU"/>
        </w:rPr>
        <w:t xml:space="preserve"> (</w:t>
      </w:r>
      <w:bookmarkStart w:id="7" w:name="_Hlk180788166"/>
      <w:r w:rsidR="0089027D" w:rsidRPr="00C177BA">
        <w:rPr>
          <w:rFonts w:ascii="Times New Roman" w:eastAsia="Times New Roman" w:hAnsi="Times New Roman" w:cs="Times New Roman"/>
          <w:sz w:val="24"/>
          <w:szCs w:val="24"/>
          <w:lang w:val="en-GB" w:eastAsia="hu-HU"/>
        </w:rPr>
        <w:t>https://globaledge.msu.edu</w:t>
      </w:r>
      <w:bookmarkEnd w:id="7"/>
      <w:r w:rsidR="0089027D" w:rsidRPr="00C177BA">
        <w:rPr>
          <w:rFonts w:ascii="Times New Roman" w:eastAsia="Times New Roman" w:hAnsi="Times New Roman" w:cs="Times New Roman"/>
          <w:sz w:val="24"/>
          <w:szCs w:val="24"/>
          <w:lang w:val="en-GB" w:eastAsia="hu-HU"/>
        </w:rPr>
        <w:t>).</w:t>
      </w:r>
      <w:r w:rsidR="002363EA" w:rsidRPr="00C177BA">
        <w:rPr>
          <w:rFonts w:ascii="Times New Roman" w:eastAsia="Times New Roman" w:hAnsi="Times New Roman" w:cs="Times New Roman"/>
          <w:sz w:val="24"/>
          <w:szCs w:val="24"/>
          <w:lang w:val="en-GB" w:eastAsia="hu-HU"/>
        </w:rPr>
        <w:t xml:space="preserve"> In th</w:t>
      </w:r>
      <w:r w:rsidR="007F6E94" w:rsidRPr="00C177BA">
        <w:rPr>
          <w:rFonts w:ascii="Times New Roman" w:eastAsia="Times New Roman" w:hAnsi="Times New Roman" w:cs="Times New Roman"/>
          <w:sz w:val="24"/>
          <w:szCs w:val="24"/>
          <w:lang w:val="en-GB" w:eastAsia="hu-HU"/>
        </w:rPr>
        <w:t xml:space="preserve">e hotel industry, </w:t>
      </w:r>
      <w:r w:rsidR="00192366" w:rsidRPr="00C177BA">
        <w:rPr>
          <w:rFonts w:ascii="Times New Roman" w:eastAsia="Times New Roman" w:hAnsi="Times New Roman" w:cs="Times New Roman"/>
          <w:sz w:val="24"/>
          <w:szCs w:val="24"/>
          <w:lang w:val="en-GB" w:eastAsia="hu-HU"/>
        </w:rPr>
        <w:t>personalization</w:t>
      </w:r>
      <w:r w:rsidR="002363EA" w:rsidRPr="00C177BA">
        <w:rPr>
          <w:rFonts w:ascii="Times New Roman" w:eastAsia="Times New Roman" w:hAnsi="Times New Roman" w:cs="Times New Roman"/>
          <w:sz w:val="24"/>
          <w:szCs w:val="24"/>
          <w:lang w:val="en-GB" w:eastAsia="hu-HU"/>
        </w:rPr>
        <w:t xml:space="preserve"> means relying on technology-based micro-segmentation to tailor</w:t>
      </w:r>
      <w:r w:rsidR="002B55D4" w:rsidRPr="00C177BA">
        <w:rPr>
          <w:rFonts w:ascii="Times New Roman" w:eastAsia="Times New Roman" w:hAnsi="Times New Roman" w:cs="Times New Roman"/>
          <w:sz w:val="24"/>
          <w:szCs w:val="24"/>
          <w:lang w:val="en-GB" w:eastAsia="hu-HU"/>
        </w:rPr>
        <w:t>-made</w:t>
      </w:r>
      <w:r w:rsidR="002363EA" w:rsidRPr="00C177BA">
        <w:rPr>
          <w:rFonts w:ascii="Times New Roman" w:eastAsia="Times New Roman" w:hAnsi="Times New Roman" w:cs="Times New Roman"/>
          <w:sz w:val="24"/>
          <w:szCs w:val="24"/>
          <w:lang w:val="en-GB" w:eastAsia="hu-HU"/>
        </w:rPr>
        <w:t xml:space="preserve"> each guest</w:t>
      </w:r>
      <w:r w:rsidR="002B55D4" w:rsidRPr="00C177BA">
        <w:rPr>
          <w:rFonts w:ascii="Times New Roman" w:eastAsia="Times New Roman" w:hAnsi="Times New Roman" w:cs="Times New Roman"/>
          <w:sz w:val="24"/>
          <w:szCs w:val="24"/>
          <w:lang w:val="en-GB" w:eastAsia="hu-HU"/>
        </w:rPr>
        <w:t>’s experience. This current trend is an extra puzzle to solve to make clients happy but there are good examples that i</w:t>
      </w:r>
      <w:r w:rsidR="007F6E94" w:rsidRPr="00C177BA">
        <w:rPr>
          <w:rFonts w:ascii="Times New Roman" w:eastAsia="Times New Roman" w:hAnsi="Times New Roman" w:cs="Times New Roman"/>
          <w:sz w:val="24"/>
          <w:szCs w:val="24"/>
          <w:lang w:val="en-GB" w:eastAsia="hu-HU"/>
        </w:rPr>
        <w:t>n</w:t>
      </w:r>
      <w:r w:rsidR="002B55D4" w:rsidRPr="00C177BA">
        <w:rPr>
          <w:rFonts w:ascii="Times New Roman" w:eastAsia="Times New Roman" w:hAnsi="Times New Roman" w:cs="Times New Roman"/>
          <w:sz w:val="24"/>
          <w:szCs w:val="24"/>
          <w:lang w:val="en-GB" w:eastAsia="hu-HU"/>
        </w:rPr>
        <w:t xml:space="preserve"> some </w:t>
      </w:r>
      <w:r>
        <w:rPr>
          <w:rFonts w:ascii="Times New Roman" w:eastAsia="Times New Roman" w:hAnsi="Times New Roman" w:cs="Times New Roman"/>
          <w:sz w:val="24"/>
          <w:szCs w:val="24"/>
          <w:lang w:val="en-GB" w:eastAsia="hu-HU"/>
        </w:rPr>
        <w:t>hotels</w:t>
      </w:r>
      <w:r w:rsidR="002B55D4" w:rsidRPr="00C177BA">
        <w:rPr>
          <w:rFonts w:ascii="Times New Roman" w:eastAsia="Times New Roman" w:hAnsi="Times New Roman" w:cs="Times New Roman"/>
          <w:sz w:val="24"/>
          <w:szCs w:val="24"/>
          <w:lang w:val="en-GB" w:eastAsia="hu-HU"/>
        </w:rPr>
        <w:t xml:space="preserve"> it is possible for guests to personalizing room temperature, lighting and amenities or even </w:t>
      </w:r>
      <w:r>
        <w:rPr>
          <w:rFonts w:ascii="Times New Roman" w:eastAsia="Times New Roman" w:hAnsi="Times New Roman" w:cs="Times New Roman"/>
          <w:sz w:val="24"/>
          <w:szCs w:val="24"/>
          <w:lang w:val="en-GB" w:eastAsia="hu-HU"/>
        </w:rPr>
        <w:t>tailor</w:t>
      </w:r>
      <w:r w:rsidR="002B55D4" w:rsidRPr="00C177BA">
        <w:rPr>
          <w:rFonts w:ascii="Times New Roman" w:eastAsia="Times New Roman" w:hAnsi="Times New Roman" w:cs="Times New Roman"/>
          <w:sz w:val="24"/>
          <w:szCs w:val="24"/>
          <w:lang w:val="en-GB" w:eastAsia="hu-HU"/>
        </w:rPr>
        <w:t xml:space="preserve"> F&amp;B options (https://hospitalityinsights.ehl.edu).</w:t>
      </w:r>
    </w:p>
    <w:p w14:paraId="39FA79AA" w14:textId="07C20C11" w:rsidR="003273AD" w:rsidRPr="00C177BA" w:rsidRDefault="0089027D" w:rsidP="000F354F">
      <w:pPr>
        <w:spacing w:after="0" w:line="360" w:lineRule="auto"/>
        <w:jc w:val="both"/>
        <w:rPr>
          <w:rFonts w:ascii="Times New Roman" w:hAnsi="Times New Roman" w:cs="Times New Roman"/>
          <w:sz w:val="24"/>
          <w:szCs w:val="24"/>
          <w:lang w:val="en-GB"/>
        </w:rPr>
      </w:pPr>
      <w:r w:rsidRPr="00C177BA">
        <w:rPr>
          <w:rFonts w:ascii="Times New Roman" w:eastAsia="Times New Roman" w:hAnsi="Times New Roman" w:cs="Times New Roman"/>
          <w:sz w:val="24"/>
          <w:szCs w:val="24"/>
          <w:lang w:val="en-GB" w:eastAsia="hu-HU"/>
        </w:rPr>
        <w:t xml:space="preserve">On the other hand, a new report from the World Travel and Tourism Council (WTTC) </w:t>
      </w:r>
      <w:r w:rsidR="007F6E94" w:rsidRPr="00C177BA">
        <w:rPr>
          <w:rFonts w:ascii="Times New Roman" w:eastAsia="Times New Roman" w:hAnsi="Times New Roman" w:cs="Times New Roman"/>
          <w:sz w:val="24"/>
          <w:szCs w:val="24"/>
          <w:lang w:val="en-GB" w:eastAsia="hu-HU"/>
        </w:rPr>
        <w:t>h</w:t>
      </w:r>
      <w:r w:rsidRPr="00C177BA">
        <w:rPr>
          <w:rFonts w:ascii="Times New Roman" w:eastAsia="Times New Roman" w:hAnsi="Times New Roman" w:cs="Times New Roman"/>
          <w:sz w:val="24"/>
          <w:szCs w:val="24"/>
          <w:lang w:val="en-GB" w:eastAsia="hu-HU"/>
        </w:rPr>
        <w:t>as revealed that 69</w:t>
      </w:r>
      <w:r w:rsidR="00740A2A" w:rsidRPr="00C177BA">
        <w:rPr>
          <w:rFonts w:ascii="Times New Roman" w:eastAsia="Times New Roman" w:hAnsi="Times New Roman" w:cs="Times New Roman"/>
          <w:sz w:val="24"/>
          <w:szCs w:val="24"/>
          <w:lang w:val="en-GB" w:eastAsia="hu-HU"/>
        </w:rPr>
        <w:t xml:space="preserve">% </w:t>
      </w:r>
      <w:r w:rsidRPr="00C177BA">
        <w:rPr>
          <w:rFonts w:ascii="Times New Roman" w:eastAsia="Times New Roman" w:hAnsi="Times New Roman" w:cs="Times New Roman"/>
          <w:sz w:val="24"/>
          <w:szCs w:val="24"/>
          <w:lang w:val="en-GB" w:eastAsia="hu-HU"/>
        </w:rPr>
        <w:t xml:space="preserve">of </w:t>
      </w:r>
      <w:r w:rsidR="00C177BA" w:rsidRPr="00C177BA">
        <w:rPr>
          <w:rFonts w:ascii="Times New Roman" w:eastAsia="Times New Roman" w:hAnsi="Times New Roman" w:cs="Times New Roman"/>
          <w:sz w:val="24"/>
          <w:szCs w:val="24"/>
          <w:lang w:val="en-GB" w:eastAsia="hu-HU"/>
        </w:rPr>
        <w:t>travellers</w:t>
      </w:r>
      <w:r w:rsidRPr="00C177BA">
        <w:rPr>
          <w:rFonts w:ascii="Times New Roman" w:eastAsia="Times New Roman" w:hAnsi="Times New Roman" w:cs="Times New Roman"/>
          <w:sz w:val="24"/>
          <w:szCs w:val="24"/>
          <w:lang w:val="en-GB" w:eastAsia="hu-HU"/>
        </w:rPr>
        <w:t xml:space="preserve"> are actively seeking sustainable travel options (</w:t>
      </w:r>
      <w:bookmarkStart w:id="8" w:name="_Hlk180788177"/>
      <w:r w:rsidRPr="00C177BA">
        <w:rPr>
          <w:rFonts w:ascii="Times New Roman" w:eastAsia="Times New Roman" w:hAnsi="Times New Roman" w:cs="Times New Roman"/>
          <w:sz w:val="24"/>
          <w:szCs w:val="24"/>
          <w:lang w:val="en-GB" w:eastAsia="hu-HU"/>
        </w:rPr>
        <w:t>https://schengen.news</w:t>
      </w:r>
      <w:bookmarkEnd w:id="8"/>
      <w:r w:rsidRPr="00C177BA">
        <w:rPr>
          <w:rFonts w:ascii="Times New Roman" w:eastAsia="Times New Roman" w:hAnsi="Times New Roman" w:cs="Times New Roman"/>
          <w:sz w:val="24"/>
          <w:szCs w:val="24"/>
          <w:lang w:val="en-GB" w:eastAsia="hu-HU"/>
        </w:rPr>
        <w:t>).</w:t>
      </w:r>
      <w:r w:rsidRPr="00C177BA">
        <w:rPr>
          <w:rFonts w:ascii="Times New Roman" w:hAnsi="Times New Roman" w:cs="Times New Roman"/>
          <w:sz w:val="24"/>
          <w:szCs w:val="24"/>
          <w:lang w:val="en-GB"/>
        </w:rPr>
        <w:t xml:space="preserve"> As the eco-friendly perspective is flowering nowadays, it’s a must-do </w:t>
      </w:r>
      <w:r w:rsidRPr="00C177BA">
        <w:rPr>
          <w:rFonts w:ascii="Times New Roman" w:hAnsi="Times New Roman" w:cs="Times New Roman"/>
          <w:sz w:val="24"/>
          <w:szCs w:val="24"/>
          <w:lang w:val="en-GB"/>
        </w:rPr>
        <w:lastRenderedPageBreak/>
        <w:t xml:space="preserve">for </w:t>
      </w:r>
      <w:r w:rsidR="00432DF1">
        <w:rPr>
          <w:rFonts w:ascii="Times New Roman" w:hAnsi="Times New Roman" w:cs="Times New Roman"/>
          <w:sz w:val="24"/>
          <w:szCs w:val="24"/>
          <w:lang w:val="en-GB"/>
        </w:rPr>
        <w:t>the </w:t>
      </w:r>
      <w:r w:rsidRPr="00C177BA">
        <w:rPr>
          <w:rFonts w:ascii="Times New Roman" w:hAnsi="Times New Roman" w:cs="Times New Roman"/>
          <w:sz w:val="24"/>
          <w:szCs w:val="24"/>
          <w:lang w:val="en-GB"/>
        </w:rPr>
        <w:t xml:space="preserve">hotel to change their way of work to green thinking and create </w:t>
      </w:r>
      <w:r w:rsidR="003273AD" w:rsidRPr="00C177BA">
        <w:rPr>
          <w:rFonts w:ascii="Times New Roman" w:hAnsi="Times New Roman" w:cs="Times New Roman"/>
          <w:sz w:val="24"/>
          <w:szCs w:val="24"/>
          <w:lang w:val="en-GB"/>
        </w:rPr>
        <w:t xml:space="preserve">an environment and experiences for guests that </w:t>
      </w:r>
      <w:r w:rsidR="00432DF1">
        <w:rPr>
          <w:rFonts w:ascii="Times New Roman" w:hAnsi="Times New Roman" w:cs="Times New Roman"/>
          <w:sz w:val="24"/>
          <w:szCs w:val="24"/>
          <w:lang w:val="en-GB"/>
        </w:rPr>
        <w:t>have</w:t>
      </w:r>
      <w:r w:rsidR="003273AD" w:rsidRPr="00C177BA">
        <w:rPr>
          <w:rFonts w:ascii="Times New Roman" w:hAnsi="Times New Roman" w:cs="Times New Roman"/>
          <w:sz w:val="24"/>
          <w:szCs w:val="24"/>
          <w:lang w:val="en-GB"/>
        </w:rPr>
        <w:t xml:space="preserve"> a strong environmentally friendly side and can’t feel guilty </w:t>
      </w:r>
      <w:r w:rsidR="00432DF1">
        <w:rPr>
          <w:rFonts w:ascii="Times New Roman" w:hAnsi="Times New Roman" w:cs="Times New Roman"/>
          <w:sz w:val="24"/>
          <w:szCs w:val="24"/>
          <w:lang w:val="en-GB"/>
        </w:rPr>
        <w:t>abou</w:t>
      </w:r>
      <w:r w:rsidR="003273AD" w:rsidRPr="00C177BA">
        <w:rPr>
          <w:rFonts w:ascii="Times New Roman" w:hAnsi="Times New Roman" w:cs="Times New Roman"/>
          <w:sz w:val="24"/>
          <w:szCs w:val="24"/>
          <w:lang w:val="en-GB"/>
        </w:rPr>
        <w:t>t destroy</w:t>
      </w:r>
      <w:r w:rsidR="00432DF1">
        <w:rPr>
          <w:rFonts w:ascii="Times New Roman" w:hAnsi="Times New Roman" w:cs="Times New Roman"/>
          <w:sz w:val="24"/>
          <w:szCs w:val="24"/>
          <w:lang w:val="en-GB"/>
        </w:rPr>
        <w:t>ing</w:t>
      </w:r>
      <w:r w:rsidR="003273AD" w:rsidRPr="00C177BA">
        <w:rPr>
          <w:rFonts w:ascii="Times New Roman" w:hAnsi="Times New Roman" w:cs="Times New Roman"/>
          <w:sz w:val="24"/>
          <w:szCs w:val="24"/>
          <w:lang w:val="en-GB"/>
        </w:rPr>
        <w:t xml:space="preserve"> the whole planet during their trip (despite of a</w:t>
      </w:r>
      <w:r w:rsidR="00432DF1">
        <w:rPr>
          <w:rFonts w:ascii="Times New Roman" w:hAnsi="Times New Roman" w:cs="Times New Roman"/>
          <w:sz w:val="24"/>
          <w:szCs w:val="24"/>
          <w:lang w:val="en-GB"/>
        </w:rPr>
        <w:t>e</w:t>
      </w:r>
      <w:r w:rsidR="003273AD" w:rsidRPr="00C177BA">
        <w:rPr>
          <w:rFonts w:ascii="Times New Roman" w:hAnsi="Times New Roman" w:cs="Times New Roman"/>
          <w:sz w:val="24"/>
          <w:szCs w:val="24"/>
          <w:lang w:val="en-GB"/>
        </w:rPr>
        <w:t>r</w:t>
      </w:r>
      <w:r w:rsidR="00432DF1">
        <w:rPr>
          <w:rFonts w:ascii="Times New Roman" w:hAnsi="Times New Roman" w:cs="Times New Roman"/>
          <w:sz w:val="24"/>
          <w:szCs w:val="24"/>
          <w:lang w:val="en-GB"/>
        </w:rPr>
        <w:t>o</w:t>
      </w:r>
      <w:r w:rsidR="003273AD" w:rsidRPr="00C177BA">
        <w:rPr>
          <w:rFonts w:ascii="Times New Roman" w:hAnsi="Times New Roman" w:cs="Times New Roman"/>
          <w:sz w:val="24"/>
          <w:szCs w:val="24"/>
          <w:lang w:val="en-GB"/>
        </w:rPr>
        <w:t xml:space="preserve">plane trips, overconsumption, </w:t>
      </w:r>
      <w:r w:rsidR="00432DF1">
        <w:rPr>
          <w:rFonts w:ascii="Times New Roman" w:hAnsi="Times New Roman" w:cs="Times New Roman"/>
          <w:sz w:val="24"/>
          <w:szCs w:val="24"/>
          <w:lang w:val="en-GB"/>
        </w:rPr>
        <w:t>single-use</w:t>
      </w:r>
      <w:r w:rsidR="003273AD" w:rsidRPr="00C177BA">
        <w:rPr>
          <w:rFonts w:ascii="Times New Roman" w:hAnsi="Times New Roman" w:cs="Times New Roman"/>
          <w:sz w:val="24"/>
          <w:szCs w:val="24"/>
          <w:lang w:val="en-GB"/>
        </w:rPr>
        <w:t xml:space="preserve"> hotel stuff, etc.).</w:t>
      </w:r>
      <w:r w:rsidR="002363EA" w:rsidRPr="00C177BA">
        <w:rPr>
          <w:rFonts w:ascii="Times New Roman" w:hAnsi="Times New Roman" w:cs="Times New Roman"/>
          <w:sz w:val="24"/>
          <w:szCs w:val="24"/>
          <w:lang w:val="en-GB"/>
        </w:rPr>
        <w:t xml:space="preserve"> This not only helps the environment but can also attract a growing segment of eco-conscious consumers (www.greddf.co.uk).</w:t>
      </w:r>
    </w:p>
    <w:p w14:paraId="1B1D621D" w14:textId="6BC62ADC" w:rsidR="008A684B" w:rsidRPr="00C177BA" w:rsidRDefault="001D6C19" w:rsidP="00FD4A25">
      <w:pPr>
        <w:pStyle w:val="Heading1"/>
        <w:rPr>
          <w:lang w:val="en-GB"/>
        </w:rPr>
      </w:pPr>
      <w:bookmarkStart w:id="9" w:name="_Toc180791046"/>
      <w:r w:rsidRPr="00C177BA">
        <w:rPr>
          <w:lang w:val="en-GB"/>
        </w:rPr>
        <w:t>Analysis</w:t>
      </w:r>
      <w:r w:rsidR="003273AD" w:rsidRPr="00C177BA">
        <w:rPr>
          <w:lang w:val="en-GB"/>
        </w:rPr>
        <w:t xml:space="preserve"> of the City hotel’s current financial situation</w:t>
      </w:r>
      <w:bookmarkEnd w:id="9"/>
    </w:p>
    <w:tbl>
      <w:tblPr>
        <w:tblW w:w="90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31"/>
        <w:gridCol w:w="1701"/>
        <w:gridCol w:w="1418"/>
        <w:gridCol w:w="1439"/>
      </w:tblGrid>
      <w:tr w:rsidR="00514B42" w:rsidRPr="00C177BA" w14:paraId="01D6100F" w14:textId="77777777" w:rsidTr="00FD4A25">
        <w:trPr>
          <w:trHeight w:val="112"/>
        </w:trPr>
        <w:tc>
          <w:tcPr>
            <w:tcW w:w="4531" w:type="dxa"/>
            <w:shd w:val="clear" w:color="auto" w:fill="D9D9D9" w:themeFill="background1" w:themeFillShade="D9"/>
            <w:vAlign w:val="center"/>
          </w:tcPr>
          <w:p w14:paraId="45DDF588" w14:textId="2FDFF9BE" w:rsidR="00514B42" w:rsidRPr="00C177BA" w:rsidRDefault="00514B42" w:rsidP="00FD4A25">
            <w:pPr>
              <w:autoSpaceDE w:val="0"/>
              <w:autoSpaceDN w:val="0"/>
              <w:adjustRightInd w:val="0"/>
              <w:spacing w:after="0" w:line="240" w:lineRule="auto"/>
              <w:jc w:val="center"/>
              <w:rPr>
                <w:rFonts w:ascii="Times New Roman" w:hAnsi="Times New Roman" w:cs="Times New Roman"/>
                <w:color w:val="000000"/>
                <w:sz w:val="24"/>
                <w:szCs w:val="24"/>
                <w:lang w:val="en-GB"/>
              </w:rPr>
            </w:pPr>
            <w:r w:rsidRPr="00C177BA">
              <w:rPr>
                <w:rFonts w:ascii="Times New Roman" w:hAnsi="Times New Roman" w:cs="Times New Roman"/>
                <w:b/>
                <w:bCs/>
                <w:sz w:val="24"/>
                <w:szCs w:val="24"/>
                <w:lang w:val="en-GB"/>
              </w:rPr>
              <w:t xml:space="preserve">Income Statement (in GBP) </w:t>
            </w:r>
            <w:r w:rsidRPr="00C177BA">
              <w:rPr>
                <w:rFonts w:ascii="Times New Roman" w:hAnsi="Times New Roman" w:cs="Times New Roman"/>
                <w:b/>
                <w:bCs/>
                <w:color w:val="000000"/>
                <w:sz w:val="24"/>
                <w:szCs w:val="24"/>
                <w:lang w:val="en-GB"/>
              </w:rPr>
              <w:t>Item</w:t>
            </w:r>
            <w:r w:rsidR="003273AD" w:rsidRPr="00C177BA">
              <w:rPr>
                <w:rFonts w:ascii="Times New Roman" w:hAnsi="Times New Roman" w:cs="Times New Roman"/>
                <w:b/>
                <w:bCs/>
                <w:color w:val="000000"/>
                <w:sz w:val="24"/>
                <w:szCs w:val="24"/>
                <w:lang w:val="en-GB"/>
              </w:rPr>
              <w:t xml:space="preserve"> (£)</w:t>
            </w:r>
          </w:p>
        </w:tc>
        <w:tc>
          <w:tcPr>
            <w:tcW w:w="1701" w:type="dxa"/>
            <w:shd w:val="clear" w:color="auto" w:fill="D9D9D9" w:themeFill="background1" w:themeFillShade="D9"/>
            <w:vAlign w:val="center"/>
          </w:tcPr>
          <w:p w14:paraId="6F21302E" w14:textId="564C436B" w:rsidR="00514B42" w:rsidRPr="00C177BA" w:rsidRDefault="00514B42" w:rsidP="00FD4A25">
            <w:pPr>
              <w:autoSpaceDE w:val="0"/>
              <w:autoSpaceDN w:val="0"/>
              <w:adjustRightInd w:val="0"/>
              <w:spacing w:after="0" w:line="240" w:lineRule="auto"/>
              <w:jc w:val="center"/>
              <w:rPr>
                <w:rFonts w:ascii="Times New Roman" w:hAnsi="Times New Roman" w:cs="Times New Roman"/>
                <w:color w:val="000000"/>
                <w:sz w:val="24"/>
                <w:szCs w:val="24"/>
                <w:lang w:val="en-GB"/>
              </w:rPr>
            </w:pPr>
            <w:r w:rsidRPr="00C177BA">
              <w:rPr>
                <w:rFonts w:ascii="Times New Roman" w:hAnsi="Times New Roman" w:cs="Times New Roman"/>
                <w:b/>
                <w:bCs/>
                <w:color w:val="000000"/>
                <w:sz w:val="24"/>
                <w:szCs w:val="24"/>
                <w:lang w:val="en-GB"/>
              </w:rPr>
              <w:t>2021</w:t>
            </w:r>
          </w:p>
        </w:tc>
        <w:tc>
          <w:tcPr>
            <w:tcW w:w="1418" w:type="dxa"/>
            <w:shd w:val="clear" w:color="auto" w:fill="D9D9D9" w:themeFill="background1" w:themeFillShade="D9"/>
            <w:vAlign w:val="center"/>
          </w:tcPr>
          <w:p w14:paraId="67424361" w14:textId="46C34F70" w:rsidR="00514B42" w:rsidRPr="00C177BA" w:rsidRDefault="00514B42" w:rsidP="00FD4A25">
            <w:pPr>
              <w:autoSpaceDE w:val="0"/>
              <w:autoSpaceDN w:val="0"/>
              <w:adjustRightInd w:val="0"/>
              <w:spacing w:after="0" w:line="240" w:lineRule="auto"/>
              <w:jc w:val="center"/>
              <w:rPr>
                <w:rFonts w:ascii="Times New Roman" w:hAnsi="Times New Roman" w:cs="Times New Roman"/>
                <w:color w:val="000000"/>
                <w:sz w:val="24"/>
                <w:szCs w:val="24"/>
                <w:lang w:val="en-GB"/>
              </w:rPr>
            </w:pPr>
            <w:r w:rsidRPr="00C177BA">
              <w:rPr>
                <w:rFonts w:ascii="Times New Roman" w:hAnsi="Times New Roman" w:cs="Times New Roman"/>
                <w:b/>
                <w:bCs/>
                <w:color w:val="000000"/>
                <w:sz w:val="24"/>
                <w:szCs w:val="24"/>
                <w:lang w:val="en-GB"/>
              </w:rPr>
              <w:t>2022</w:t>
            </w:r>
          </w:p>
        </w:tc>
        <w:tc>
          <w:tcPr>
            <w:tcW w:w="1439" w:type="dxa"/>
            <w:shd w:val="clear" w:color="auto" w:fill="D9D9D9" w:themeFill="background1" w:themeFillShade="D9"/>
            <w:vAlign w:val="center"/>
          </w:tcPr>
          <w:p w14:paraId="741FC504" w14:textId="4DCB6749" w:rsidR="00514B42" w:rsidRPr="00C177BA" w:rsidRDefault="00514B42" w:rsidP="00FD4A25">
            <w:pPr>
              <w:autoSpaceDE w:val="0"/>
              <w:autoSpaceDN w:val="0"/>
              <w:adjustRightInd w:val="0"/>
              <w:spacing w:after="0" w:line="240" w:lineRule="auto"/>
              <w:jc w:val="center"/>
              <w:rPr>
                <w:rFonts w:ascii="Times New Roman" w:hAnsi="Times New Roman" w:cs="Times New Roman"/>
                <w:color w:val="000000"/>
                <w:sz w:val="24"/>
                <w:szCs w:val="24"/>
                <w:lang w:val="en-GB"/>
              </w:rPr>
            </w:pPr>
            <w:r w:rsidRPr="00C177BA">
              <w:rPr>
                <w:rFonts w:ascii="Times New Roman" w:hAnsi="Times New Roman" w:cs="Times New Roman"/>
                <w:b/>
                <w:bCs/>
                <w:color w:val="000000"/>
                <w:sz w:val="24"/>
                <w:szCs w:val="24"/>
                <w:lang w:val="en-GB"/>
              </w:rPr>
              <w:t>2023</w:t>
            </w:r>
          </w:p>
        </w:tc>
      </w:tr>
      <w:tr w:rsidR="00514B42" w:rsidRPr="00C177BA" w14:paraId="48FE95EE" w14:textId="77777777" w:rsidTr="00FD4A25">
        <w:trPr>
          <w:trHeight w:val="103"/>
        </w:trPr>
        <w:tc>
          <w:tcPr>
            <w:tcW w:w="4531" w:type="dxa"/>
          </w:tcPr>
          <w:p w14:paraId="0C32CE9E" w14:textId="0F462F11"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Revenue</w:t>
            </w:r>
          </w:p>
        </w:tc>
        <w:tc>
          <w:tcPr>
            <w:tcW w:w="1701" w:type="dxa"/>
          </w:tcPr>
          <w:p w14:paraId="142D3B9A" w14:textId="128866F6"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5,248,290</w:t>
            </w:r>
          </w:p>
        </w:tc>
        <w:tc>
          <w:tcPr>
            <w:tcW w:w="1418" w:type="dxa"/>
          </w:tcPr>
          <w:p w14:paraId="26542FE5" w14:textId="15E29F4C"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5,307,480</w:t>
            </w:r>
          </w:p>
        </w:tc>
        <w:tc>
          <w:tcPr>
            <w:tcW w:w="1439" w:type="dxa"/>
          </w:tcPr>
          <w:p w14:paraId="06BE2E30" w14:textId="3205D55E"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2,325,440</w:t>
            </w:r>
          </w:p>
        </w:tc>
      </w:tr>
      <w:tr w:rsidR="003273AD" w:rsidRPr="00C177BA" w14:paraId="7E89E29E" w14:textId="77777777" w:rsidTr="00FD4A25">
        <w:trPr>
          <w:trHeight w:val="103"/>
        </w:trPr>
        <w:tc>
          <w:tcPr>
            <w:tcW w:w="9089" w:type="dxa"/>
            <w:gridSpan w:val="4"/>
          </w:tcPr>
          <w:p w14:paraId="55F04B69" w14:textId="63E25F26" w:rsidR="003273AD" w:rsidRPr="00C177BA" w:rsidRDefault="003273AD"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Revenue increased from 2021 to 2022, but a significant decline was observed in 2023, it’s a 56% decrease compared to the previous year.</w:t>
            </w:r>
          </w:p>
        </w:tc>
      </w:tr>
      <w:tr w:rsidR="00514B42" w:rsidRPr="00C177BA" w14:paraId="73DE6BA1" w14:textId="77777777" w:rsidTr="00FD4A25">
        <w:trPr>
          <w:trHeight w:val="103"/>
        </w:trPr>
        <w:tc>
          <w:tcPr>
            <w:tcW w:w="4531" w:type="dxa"/>
          </w:tcPr>
          <w:p w14:paraId="37B6CCC1" w14:textId="24D737D0"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Cost of goods sold</w:t>
            </w:r>
          </w:p>
        </w:tc>
        <w:tc>
          <w:tcPr>
            <w:tcW w:w="1701" w:type="dxa"/>
          </w:tcPr>
          <w:p w14:paraId="7AD9C6C0" w14:textId="6F84F708"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(411,600)</w:t>
            </w:r>
          </w:p>
        </w:tc>
        <w:tc>
          <w:tcPr>
            <w:tcW w:w="1418" w:type="dxa"/>
          </w:tcPr>
          <w:p w14:paraId="0FAAAE43" w14:textId="5B05F141"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(401,510)</w:t>
            </w:r>
          </w:p>
        </w:tc>
        <w:tc>
          <w:tcPr>
            <w:tcW w:w="1439" w:type="dxa"/>
          </w:tcPr>
          <w:p w14:paraId="21EBF338" w14:textId="0E05347E"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(176,250)</w:t>
            </w:r>
          </w:p>
        </w:tc>
      </w:tr>
      <w:tr w:rsidR="003273AD" w:rsidRPr="00C177BA" w14:paraId="2301BA39" w14:textId="77777777" w:rsidTr="00FD4A25">
        <w:trPr>
          <w:trHeight w:val="103"/>
        </w:trPr>
        <w:tc>
          <w:tcPr>
            <w:tcW w:w="9089" w:type="dxa"/>
            <w:gridSpan w:val="4"/>
          </w:tcPr>
          <w:p w14:paraId="7F8EC3FD" w14:textId="026C3D8E" w:rsidR="003273AD" w:rsidRPr="00C177BA" w:rsidRDefault="003273AD"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color w:val="000000"/>
                <w:sz w:val="24"/>
                <w:szCs w:val="24"/>
                <w:lang w:val="en-GB"/>
              </w:rPr>
              <w:t xml:space="preserve">COSG has </w:t>
            </w:r>
            <w:r w:rsidR="00AA64B9">
              <w:rPr>
                <w:rFonts w:ascii="Times New Roman" w:hAnsi="Times New Roman" w:cs="Times New Roman"/>
                <w:color w:val="000000"/>
                <w:sz w:val="24"/>
                <w:szCs w:val="24"/>
                <w:lang w:val="en-GB"/>
              </w:rPr>
              <w:t>the</w:t>
            </w:r>
            <w:r w:rsidRPr="00C177BA">
              <w:rPr>
                <w:rFonts w:ascii="Times New Roman" w:hAnsi="Times New Roman" w:cs="Times New Roman"/>
                <w:color w:val="000000"/>
                <w:sz w:val="24"/>
                <w:szCs w:val="24"/>
                <w:lang w:val="en-GB"/>
              </w:rPr>
              <w:t xml:space="preserve"> same declining pattern that </w:t>
            </w:r>
            <w:r w:rsidR="00BA0942" w:rsidRPr="00C177BA">
              <w:rPr>
                <w:rFonts w:ascii="Times New Roman" w:hAnsi="Times New Roman" w:cs="Times New Roman"/>
                <w:color w:val="000000"/>
                <w:sz w:val="24"/>
                <w:szCs w:val="24"/>
                <w:lang w:val="en-GB"/>
              </w:rPr>
              <w:t xml:space="preserve">harmonizes with the revenue decrease. </w:t>
            </w:r>
            <w:r w:rsidR="0019141D">
              <w:rPr>
                <w:rFonts w:ascii="Times New Roman" w:hAnsi="Times New Roman" w:cs="Times New Roman"/>
                <w:color w:val="000000"/>
                <w:sz w:val="24"/>
                <w:szCs w:val="24"/>
                <w:lang w:val="en-GB"/>
              </w:rPr>
              <w:t>Few</w:t>
            </w:r>
            <w:r w:rsidR="00BA0942" w:rsidRPr="00C177BA">
              <w:rPr>
                <w:rFonts w:ascii="Times New Roman" w:hAnsi="Times New Roman" w:cs="Times New Roman"/>
                <w:color w:val="000000"/>
                <w:sz w:val="24"/>
                <w:szCs w:val="24"/>
                <w:lang w:val="en-GB"/>
              </w:rPr>
              <w:t>e</w:t>
            </w:r>
            <w:r w:rsidR="0019141D">
              <w:rPr>
                <w:rFonts w:ascii="Times New Roman" w:hAnsi="Times New Roman" w:cs="Times New Roman"/>
                <w:color w:val="000000"/>
                <w:sz w:val="24"/>
                <w:szCs w:val="24"/>
                <w:lang w:val="en-GB"/>
              </w:rPr>
              <w:t>r</w:t>
            </w:r>
            <w:r w:rsidR="00BA0942" w:rsidRPr="00C177BA">
              <w:rPr>
                <w:rFonts w:ascii="Times New Roman" w:hAnsi="Times New Roman" w:cs="Times New Roman"/>
                <w:color w:val="000000"/>
                <w:sz w:val="24"/>
                <w:szCs w:val="24"/>
                <w:lang w:val="en-GB"/>
              </w:rPr>
              <w:t xml:space="preserve"> </w:t>
            </w:r>
            <w:r w:rsidR="00D01A7F">
              <w:rPr>
                <w:rFonts w:ascii="Times New Roman" w:hAnsi="Times New Roman" w:cs="Times New Roman"/>
                <w:color w:val="000000"/>
                <w:sz w:val="24"/>
                <w:szCs w:val="24"/>
                <w:lang w:val="en-GB"/>
              </w:rPr>
              <w:t>guests</w:t>
            </w:r>
            <w:r w:rsidR="006F40E9" w:rsidRPr="00C177BA">
              <w:rPr>
                <w:rFonts w:ascii="Times New Roman" w:hAnsi="Times New Roman" w:cs="Times New Roman"/>
                <w:color w:val="000000"/>
                <w:sz w:val="24"/>
                <w:szCs w:val="24"/>
                <w:lang w:val="en-GB"/>
              </w:rPr>
              <w:t xml:space="preserve"> means</w:t>
            </w:r>
            <w:r w:rsidR="00BA0942" w:rsidRPr="00C177BA">
              <w:rPr>
                <w:rFonts w:ascii="Times New Roman" w:hAnsi="Times New Roman" w:cs="Times New Roman"/>
                <w:color w:val="000000"/>
                <w:sz w:val="24"/>
                <w:szCs w:val="24"/>
                <w:lang w:val="en-GB"/>
              </w:rPr>
              <w:t xml:space="preserve"> less raw material.</w:t>
            </w:r>
          </w:p>
        </w:tc>
      </w:tr>
      <w:tr w:rsidR="00514B42" w:rsidRPr="00C177BA" w14:paraId="1432F6A0" w14:textId="77777777" w:rsidTr="00FD4A25">
        <w:trPr>
          <w:trHeight w:val="103"/>
        </w:trPr>
        <w:tc>
          <w:tcPr>
            <w:tcW w:w="4531" w:type="dxa"/>
          </w:tcPr>
          <w:p w14:paraId="36D3F9D9" w14:textId="78BB6C22"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Employee costs</w:t>
            </w:r>
          </w:p>
        </w:tc>
        <w:tc>
          <w:tcPr>
            <w:tcW w:w="1701" w:type="dxa"/>
          </w:tcPr>
          <w:p w14:paraId="7D24C522" w14:textId="4930548E"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(1,724,760)</w:t>
            </w:r>
          </w:p>
        </w:tc>
        <w:tc>
          <w:tcPr>
            <w:tcW w:w="1418" w:type="dxa"/>
          </w:tcPr>
          <w:p w14:paraId="06AB9840" w14:textId="5E289D55"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(1,770,700)</w:t>
            </w:r>
          </w:p>
        </w:tc>
        <w:tc>
          <w:tcPr>
            <w:tcW w:w="1439" w:type="dxa"/>
          </w:tcPr>
          <w:p w14:paraId="7FFC7C21" w14:textId="5728A63C" w:rsidR="00514B42" w:rsidRPr="00C177BA" w:rsidRDefault="00514B42"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(1,233,160)</w:t>
            </w:r>
          </w:p>
        </w:tc>
      </w:tr>
      <w:tr w:rsidR="003273AD" w:rsidRPr="00C177BA" w14:paraId="18E8029E" w14:textId="77777777" w:rsidTr="00FD4A25">
        <w:trPr>
          <w:trHeight w:val="103"/>
        </w:trPr>
        <w:tc>
          <w:tcPr>
            <w:tcW w:w="9089" w:type="dxa"/>
            <w:gridSpan w:val="4"/>
          </w:tcPr>
          <w:p w14:paraId="1EC57A0D" w14:textId="02663405" w:rsidR="003273AD" w:rsidRPr="00C177BA" w:rsidRDefault="00682C19"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 xml:space="preserve">Employee costs </w:t>
            </w:r>
            <w:r w:rsidR="00192366" w:rsidRPr="00C177BA">
              <w:rPr>
                <w:rFonts w:ascii="Times New Roman" w:hAnsi="Times New Roman" w:cs="Times New Roman"/>
                <w:sz w:val="24"/>
                <w:szCs w:val="24"/>
                <w:lang w:val="en-GB"/>
              </w:rPr>
              <w:t>also consistently declined;</w:t>
            </w:r>
            <w:r w:rsidRPr="00C177BA">
              <w:rPr>
                <w:rFonts w:ascii="Times New Roman" w:hAnsi="Times New Roman" w:cs="Times New Roman"/>
                <w:sz w:val="24"/>
                <w:szCs w:val="24"/>
                <w:lang w:val="en-GB"/>
              </w:rPr>
              <w:t xml:space="preserve"> this may indicate that the hotel likely reduced its workforce to align with the decreasing demand.</w:t>
            </w:r>
            <w:r w:rsidR="00D50966" w:rsidRPr="00C177BA">
              <w:rPr>
                <w:rFonts w:ascii="Times New Roman" w:hAnsi="Times New Roman" w:cs="Times New Roman"/>
                <w:sz w:val="24"/>
                <w:szCs w:val="24"/>
                <w:lang w:val="en-GB"/>
              </w:rPr>
              <w:t xml:space="preserve"> Yet the costs stayed relatively high in 2023 despite reduced revenues </w:t>
            </w:r>
            <w:r w:rsidR="00AA64B9">
              <w:rPr>
                <w:rFonts w:ascii="Times New Roman" w:hAnsi="Times New Roman" w:cs="Times New Roman"/>
                <w:sz w:val="24"/>
                <w:szCs w:val="24"/>
                <w:lang w:val="en-GB"/>
              </w:rPr>
              <w:t>whic</w:t>
            </w:r>
            <w:r w:rsidR="00D50966" w:rsidRPr="00C177BA">
              <w:rPr>
                <w:rFonts w:ascii="Times New Roman" w:hAnsi="Times New Roman" w:cs="Times New Roman"/>
                <w:sz w:val="24"/>
                <w:szCs w:val="24"/>
                <w:lang w:val="en-GB"/>
              </w:rPr>
              <w:t xml:space="preserve">h could mean that the hotel was unable to significantly lower its </w:t>
            </w:r>
            <w:r w:rsidR="00C177BA" w:rsidRPr="00C177BA">
              <w:rPr>
                <w:rFonts w:ascii="Times New Roman" w:hAnsi="Times New Roman" w:cs="Times New Roman"/>
                <w:sz w:val="24"/>
                <w:szCs w:val="24"/>
                <w:lang w:val="en-GB"/>
              </w:rPr>
              <w:t>labour</w:t>
            </w:r>
            <w:r w:rsidR="00D50966" w:rsidRPr="00C177BA">
              <w:rPr>
                <w:rFonts w:ascii="Times New Roman" w:hAnsi="Times New Roman" w:cs="Times New Roman"/>
                <w:sz w:val="24"/>
                <w:szCs w:val="24"/>
                <w:lang w:val="en-GB"/>
              </w:rPr>
              <w:t xml:space="preserve">-related expenses in parallel with the decline in income. The increased workforce cost that was mentioned in </w:t>
            </w:r>
            <w:r w:rsidR="00AA64B9">
              <w:rPr>
                <w:rFonts w:ascii="Times New Roman" w:hAnsi="Times New Roman" w:cs="Times New Roman"/>
                <w:sz w:val="24"/>
                <w:szCs w:val="24"/>
                <w:lang w:val="en-GB"/>
              </w:rPr>
              <w:t>the </w:t>
            </w:r>
            <w:r w:rsidR="00D50966" w:rsidRPr="00C177BA">
              <w:rPr>
                <w:rFonts w:ascii="Times New Roman" w:hAnsi="Times New Roman" w:cs="Times New Roman"/>
                <w:sz w:val="24"/>
                <w:szCs w:val="24"/>
                <w:lang w:val="en-GB"/>
              </w:rPr>
              <w:t>previous chapter could be a rational reason for this phenomenon.</w:t>
            </w:r>
          </w:p>
        </w:tc>
      </w:tr>
      <w:tr w:rsidR="003273AD" w:rsidRPr="00C177BA" w14:paraId="39E705EE" w14:textId="77777777" w:rsidTr="00FD4A25">
        <w:trPr>
          <w:trHeight w:val="103"/>
        </w:trPr>
        <w:tc>
          <w:tcPr>
            <w:tcW w:w="4531" w:type="dxa"/>
          </w:tcPr>
          <w:p w14:paraId="022C1CB0" w14:textId="7EDAC8D4"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External expenses</w:t>
            </w:r>
          </w:p>
        </w:tc>
        <w:tc>
          <w:tcPr>
            <w:tcW w:w="1701" w:type="dxa"/>
          </w:tcPr>
          <w:p w14:paraId="71554721" w14:textId="2A575BD6"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(1,894,720)</w:t>
            </w:r>
          </w:p>
        </w:tc>
        <w:tc>
          <w:tcPr>
            <w:tcW w:w="1418" w:type="dxa"/>
          </w:tcPr>
          <w:p w14:paraId="6F96A9DC" w14:textId="746AED17"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(1,675,410)</w:t>
            </w:r>
          </w:p>
        </w:tc>
        <w:tc>
          <w:tcPr>
            <w:tcW w:w="1439" w:type="dxa"/>
          </w:tcPr>
          <w:p w14:paraId="01FF4AD9" w14:textId="45168F14"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(1,071,030)</w:t>
            </w:r>
          </w:p>
        </w:tc>
      </w:tr>
      <w:tr w:rsidR="003273AD" w:rsidRPr="00C177BA" w14:paraId="70BA5B17" w14:textId="77777777" w:rsidTr="00FD4A25">
        <w:trPr>
          <w:trHeight w:val="103"/>
        </w:trPr>
        <w:tc>
          <w:tcPr>
            <w:tcW w:w="9089" w:type="dxa"/>
            <w:gridSpan w:val="4"/>
          </w:tcPr>
          <w:p w14:paraId="0CB75812" w14:textId="500E960F" w:rsidR="003273AD" w:rsidRPr="00C177BA" w:rsidRDefault="00682C19"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This cost reduction may also align with a scaling back of operations.</w:t>
            </w:r>
          </w:p>
        </w:tc>
      </w:tr>
      <w:tr w:rsidR="003273AD" w:rsidRPr="00C177BA" w14:paraId="28334BB6" w14:textId="77777777" w:rsidTr="00FD4A25">
        <w:trPr>
          <w:trHeight w:val="103"/>
        </w:trPr>
        <w:tc>
          <w:tcPr>
            <w:tcW w:w="4531" w:type="dxa"/>
            <w:vAlign w:val="center"/>
          </w:tcPr>
          <w:p w14:paraId="6EDB3D8C" w14:textId="0D7BD8B2"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Taxes and duties (excluding income tax)</w:t>
            </w:r>
          </w:p>
        </w:tc>
        <w:tc>
          <w:tcPr>
            <w:tcW w:w="1701" w:type="dxa"/>
            <w:vAlign w:val="center"/>
          </w:tcPr>
          <w:p w14:paraId="6BD51CA4" w14:textId="6334E3C0"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((144,070)</w:t>
            </w:r>
          </w:p>
        </w:tc>
        <w:tc>
          <w:tcPr>
            <w:tcW w:w="1418" w:type="dxa"/>
            <w:vAlign w:val="center"/>
          </w:tcPr>
          <w:p w14:paraId="69B8B849" w14:textId="7F123AB3"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(133,020)</w:t>
            </w:r>
          </w:p>
        </w:tc>
        <w:tc>
          <w:tcPr>
            <w:tcW w:w="1439" w:type="dxa"/>
            <w:vAlign w:val="center"/>
          </w:tcPr>
          <w:p w14:paraId="6E82BA55" w14:textId="7962F230"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(88,950)</w:t>
            </w:r>
          </w:p>
        </w:tc>
      </w:tr>
      <w:tr w:rsidR="003273AD" w:rsidRPr="00C177BA" w14:paraId="14F68CE8" w14:textId="77777777" w:rsidTr="00FD4A25">
        <w:trPr>
          <w:trHeight w:val="103"/>
        </w:trPr>
        <w:tc>
          <w:tcPr>
            <w:tcW w:w="9089" w:type="dxa"/>
            <w:gridSpan w:val="4"/>
          </w:tcPr>
          <w:p w14:paraId="02E7E2DB" w14:textId="45A62A9E" w:rsidR="003273AD" w:rsidRPr="00C177BA" w:rsidRDefault="00682C19"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The hotel has fewer taxable activities, likely because of the declining revenues.</w:t>
            </w:r>
          </w:p>
        </w:tc>
      </w:tr>
      <w:tr w:rsidR="003273AD" w:rsidRPr="00C177BA" w14:paraId="2B7D8365" w14:textId="77777777" w:rsidTr="00FD4A25">
        <w:trPr>
          <w:trHeight w:val="103"/>
        </w:trPr>
        <w:tc>
          <w:tcPr>
            <w:tcW w:w="4531" w:type="dxa"/>
            <w:vAlign w:val="center"/>
          </w:tcPr>
          <w:p w14:paraId="52EC5045" w14:textId="3F9F6CBA"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 xml:space="preserve">Depreciation &amp; </w:t>
            </w:r>
            <w:r w:rsidR="00192366" w:rsidRPr="00C177BA">
              <w:rPr>
                <w:rFonts w:ascii="Times New Roman" w:hAnsi="Times New Roman" w:cs="Times New Roman"/>
                <w:i/>
                <w:iCs/>
                <w:color w:val="000000"/>
                <w:sz w:val="24"/>
                <w:szCs w:val="24"/>
                <w:lang w:val="en-GB"/>
              </w:rPr>
              <w:t>amortization</w:t>
            </w:r>
          </w:p>
        </w:tc>
        <w:tc>
          <w:tcPr>
            <w:tcW w:w="1701" w:type="dxa"/>
            <w:vAlign w:val="center"/>
          </w:tcPr>
          <w:p w14:paraId="4ED04806" w14:textId="5B51A65B"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(409,190)</w:t>
            </w:r>
          </w:p>
        </w:tc>
        <w:tc>
          <w:tcPr>
            <w:tcW w:w="1418" w:type="dxa"/>
            <w:vAlign w:val="center"/>
          </w:tcPr>
          <w:p w14:paraId="2767E9AB" w14:textId="6667E0B3"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(634,030)</w:t>
            </w:r>
          </w:p>
        </w:tc>
        <w:tc>
          <w:tcPr>
            <w:tcW w:w="1439" w:type="dxa"/>
            <w:vAlign w:val="center"/>
          </w:tcPr>
          <w:p w14:paraId="587C16A4" w14:textId="3A242598"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(661,590)</w:t>
            </w:r>
          </w:p>
        </w:tc>
      </w:tr>
      <w:tr w:rsidR="00682C19" w:rsidRPr="00C177BA" w14:paraId="5C8B6B0F" w14:textId="77777777" w:rsidTr="00FD4A25">
        <w:trPr>
          <w:trHeight w:val="103"/>
        </w:trPr>
        <w:tc>
          <w:tcPr>
            <w:tcW w:w="9089" w:type="dxa"/>
            <w:gridSpan w:val="4"/>
          </w:tcPr>
          <w:p w14:paraId="2D276CF3" w14:textId="2CB96083" w:rsidR="00682C19" w:rsidRPr="00C177BA" w:rsidRDefault="00682C19"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 xml:space="preserve">This </w:t>
            </w:r>
            <w:r w:rsidR="00AA64B9">
              <w:rPr>
                <w:rFonts w:ascii="Times New Roman" w:hAnsi="Times New Roman" w:cs="Times New Roman"/>
                <w:sz w:val="24"/>
                <w:szCs w:val="24"/>
                <w:lang w:val="en-GB"/>
              </w:rPr>
              <w:t>increased</w:t>
            </w:r>
            <w:r w:rsidRPr="00C177BA">
              <w:rPr>
                <w:rFonts w:ascii="Times New Roman" w:hAnsi="Times New Roman" w:cs="Times New Roman"/>
                <w:sz w:val="24"/>
                <w:szCs w:val="24"/>
                <w:lang w:val="en-GB"/>
              </w:rPr>
              <w:t xml:space="preserve"> </w:t>
            </w:r>
            <w:r w:rsidR="00D50966" w:rsidRPr="00C177BA">
              <w:rPr>
                <w:rFonts w:ascii="Times New Roman" w:hAnsi="Times New Roman" w:cs="Times New Roman"/>
                <w:sz w:val="24"/>
                <w:szCs w:val="24"/>
                <w:lang w:val="en-GB"/>
              </w:rPr>
              <w:t xml:space="preserve">expense </w:t>
            </w:r>
            <w:r w:rsidRPr="00C177BA">
              <w:rPr>
                <w:rFonts w:ascii="Times New Roman" w:hAnsi="Times New Roman" w:cs="Times New Roman"/>
                <w:sz w:val="24"/>
                <w:szCs w:val="24"/>
                <w:lang w:val="en-GB"/>
              </w:rPr>
              <w:t xml:space="preserve">could </w:t>
            </w:r>
            <w:r w:rsidR="00192366" w:rsidRPr="00C177BA">
              <w:rPr>
                <w:rFonts w:ascii="Times New Roman" w:hAnsi="Times New Roman" w:cs="Times New Roman"/>
                <w:sz w:val="24"/>
                <w:szCs w:val="24"/>
                <w:lang w:val="en-GB"/>
              </w:rPr>
              <w:t>happen</w:t>
            </w:r>
            <w:r w:rsidRPr="00C177BA">
              <w:rPr>
                <w:rFonts w:ascii="Times New Roman" w:hAnsi="Times New Roman" w:cs="Times New Roman"/>
                <w:sz w:val="24"/>
                <w:szCs w:val="24"/>
                <w:lang w:val="en-GB"/>
              </w:rPr>
              <w:t xml:space="preserve"> because of </w:t>
            </w:r>
            <w:r w:rsidR="00D50966" w:rsidRPr="00C177BA">
              <w:rPr>
                <w:rFonts w:ascii="Times New Roman" w:hAnsi="Times New Roman" w:cs="Times New Roman"/>
                <w:sz w:val="24"/>
                <w:szCs w:val="24"/>
                <w:lang w:val="en-GB"/>
              </w:rPr>
              <w:t xml:space="preserve">two different </w:t>
            </w:r>
            <w:r w:rsidR="006F40E9" w:rsidRPr="00C177BA">
              <w:rPr>
                <w:rFonts w:ascii="Times New Roman" w:hAnsi="Times New Roman" w:cs="Times New Roman"/>
                <w:sz w:val="24"/>
                <w:szCs w:val="24"/>
                <w:lang w:val="en-GB"/>
              </w:rPr>
              <w:t>things</w:t>
            </w:r>
            <w:r w:rsidR="00D50966" w:rsidRPr="00C177BA">
              <w:rPr>
                <w:rFonts w:ascii="Times New Roman" w:hAnsi="Times New Roman" w:cs="Times New Roman"/>
                <w:sz w:val="24"/>
                <w:szCs w:val="24"/>
                <w:lang w:val="en-GB"/>
              </w:rPr>
              <w:t xml:space="preserve">. On the one hand, it could be a „simple” cost increase so that means that the hotel has to spend more and more money on maintenance. </w:t>
            </w:r>
            <w:r w:rsidR="00AA64B9">
              <w:rPr>
                <w:rFonts w:ascii="Times New Roman" w:hAnsi="Times New Roman" w:cs="Times New Roman"/>
                <w:sz w:val="24"/>
                <w:szCs w:val="24"/>
                <w:lang w:val="en-GB"/>
              </w:rPr>
              <w:t>On</w:t>
            </w:r>
            <w:r w:rsidR="00D50966" w:rsidRPr="00C177BA">
              <w:rPr>
                <w:rFonts w:ascii="Times New Roman" w:hAnsi="Times New Roman" w:cs="Times New Roman"/>
                <w:sz w:val="24"/>
                <w:szCs w:val="24"/>
                <w:lang w:val="en-GB"/>
              </w:rPr>
              <w:t xml:space="preserve"> the other hand, it could be because </w:t>
            </w:r>
            <w:r w:rsidRPr="00C177BA">
              <w:rPr>
                <w:rFonts w:ascii="Times New Roman" w:hAnsi="Times New Roman" w:cs="Times New Roman"/>
                <w:sz w:val="24"/>
                <w:szCs w:val="24"/>
                <w:lang w:val="en-GB"/>
              </w:rPr>
              <w:t xml:space="preserve">the hotel has </w:t>
            </w:r>
            <w:r w:rsidR="00AA64B9">
              <w:rPr>
                <w:rFonts w:ascii="Times New Roman" w:hAnsi="Times New Roman" w:cs="Times New Roman"/>
                <w:sz w:val="24"/>
                <w:szCs w:val="24"/>
                <w:lang w:val="en-GB"/>
              </w:rPr>
              <w:t>ma</w:t>
            </w:r>
            <w:r w:rsidRPr="00C177BA">
              <w:rPr>
                <w:rFonts w:ascii="Times New Roman" w:hAnsi="Times New Roman" w:cs="Times New Roman"/>
                <w:sz w:val="24"/>
                <w:szCs w:val="24"/>
                <w:lang w:val="en-GB"/>
              </w:rPr>
              <w:t>de some significant investments in the refurbishment or modernization of its assets</w:t>
            </w:r>
            <w:r w:rsidR="00D50966" w:rsidRPr="00C177BA">
              <w:rPr>
                <w:rFonts w:ascii="Times New Roman" w:hAnsi="Times New Roman" w:cs="Times New Roman"/>
                <w:sz w:val="24"/>
                <w:szCs w:val="24"/>
                <w:lang w:val="en-GB"/>
              </w:rPr>
              <w:t xml:space="preserve"> and thus </w:t>
            </w:r>
            <w:r w:rsidR="00192366" w:rsidRPr="00C177BA">
              <w:rPr>
                <w:rFonts w:ascii="Times New Roman" w:hAnsi="Times New Roman" w:cs="Times New Roman"/>
                <w:sz w:val="24"/>
                <w:szCs w:val="24"/>
                <w:lang w:val="en-GB"/>
              </w:rPr>
              <w:t>this type of cost</w:t>
            </w:r>
            <w:r w:rsidR="00D50966" w:rsidRPr="00C177BA">
              <w:rPr>
                <w:rFonts w:ascii="Times New Roman" w:hAnsi="Times New Roman" w:cs="Times New Roman"/>
                <w:sz w:val="24"/>
                <w:szCs w:val="24"/>
                <w:lang w:val="en-GB"/>
              </w:rPr>
              <w:t xml:space="preserve"> </w:t>
            </w:r>
            <w:r w:rsidR="00AA64B9">
              <w:rPr>
                <w:rFonts w:ascii="Times New Roman" w:hAnsi="Times New Roman" w:cs="Times New Roman"/>
                <w:sz w:val="24"/>
                <w:szCs w:val="24"/>
                <w:lang w:val="en-GB"/>
              </w:rPr>
              <w:t>is </w:t>
            </w:r>
            <w:r w:rsidR="00D50966" w:rsidRPr="00C177BA">
              <w:rPr>
                <w:rFonts w:ascii="Times New Roman" w:hAnsi="Times New Roman" w:cs="Times New Roman"/>
                <w:sz w:val="24"/>
                <w:szCs w:val="24"/>
                <w:lang w:val="en-GB"/>
              </w:rPr>
              <w:t>also elevated.</w:t>
            </w:r>
            <w:r w:rsidR="006F40E9" w:rsidRPr="00C177BA">
              <w:rPr>
                <w:rFonts w:ascii="Times New Roman" w:hAnsi="Times New Roman" w:cs="Times New Roman"/>
                <w:sz w:val="24"/>
                <w:szCs w:val="24"/>
                <w:lang w:val="en-GB"/>
              </w:rPr>
              <w:t xml:space="preserve"> But considering more results below, the first option is more likely in this current case.</w:t>
            </w:r>
          </w:p>
        </w:tc>
      </w:tr>
      <w:tr w:rsidR="003273AD" w:rsidRPr="00C177BA" w14:paraId="68E89D1F" w14:textId="77777777" w:rsidTr="00FD4A25">
        <w:trPr>
          <w:trHeight w:val="103"/>
        </w:trPr>
        <w:tc>
          <w:tcPr>
            <w:tcW w:w="4531" w:type="dxa"/>
            <w:vAlign w:val="center"/>
          </w:tcPr>
          <w:p w14:paraId="0926902A" w14:textId="17C307A5"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Charges to provisions</w:t>
            </w:r>
          </w:p>
        </w:tc>
        <w:tc>
          <w:tcPr>
            <w:tcW w:w="1701" w:type="dxa"/>
            <w:vAlign w:val="center"/>
          </w:tcPr>
          <w:p w14:paraId="27753FE6" w14:textId="30090D19"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5960</w:t>
            </w:r>
          </w:p>
        </w:tc>
        <w:tc>
          <w:tcPr>
            <w:tcW w:w="1418" w:type="dxa"/>
            <w:vAlign w:val="center"/>
          </w:tcPr>
          <w:p w14:paraId="58212D93" w14:textId="66484ED9"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17,950</w:t>
            </w:r>
          </w:p>
        </w:tc>
        <w:tc>
          <w:tcPr>
            <w:tcW w:w="1439" w:type="dxa"/>
            <w:vAlign w:val="center"/>
          </w:tcPr>
          <w:p w14:paraId="0BDE4423" w14:textId="7F05C1B4"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(55,550)</w:t>
            </w:r>
          </w:p>
        </w:tc>
      </w:tr>
      <w:tr w:rsidR="003273AD" w:rsidRPr="00C177BA" w14:paraId="105E2FCD" w14:textId="77777777" w:rsidTr="00FD4A25">
        <w:trPr>
          <w:trHeight w:val="103"/>
        </w:trPr>
        <w:tc>
          <w:tcPr>
            <w:tcW w:w="9089" w:type="dxa"/>
            <w:gridSpan w:val="4"/>
          </w:tcPr>
          <w:p w14:paraId="02C666B0" w14:textId="07AFA5EC" w:rsidR="003273AD" w:rsidRPr="00C177BA" w:rsidRDefault="007F360B" w:rsidP="00FD4A25">
            <w:pPr>
              <w:pStyle w:val="NormalWeb"/>
              <w:spacing w:before="0" w:beforeAutospacing="0" w:after="0" w:afterAutospacing="0"/>
              <w:jc w:val="both"/>
              <w:rPr>
                <w:color w:val="000000"/>
                <w:lang w:val="en-GB"/>
              </w:rPr>
            </w:pPr>
            <w:r w:rsidRPr="00C177BA">
              <w:rPr>
                <w:color w:val="000000"/>
                <w:lang w:val="en-GB"/>
              </w:rPr>
              <w:t>T</w:t>
            </w:r>
            <w:r w:rsidRPr="00C177BA">
              <w:rPr>
                <w:lang w:val="en-GB"/>
              </w:rPr>
              <w:t xml:space="preserve">he </w:t>
            </w:r>
            <w:r w:rsidR="00CB55E8" w:rsidRPr="00C177BA">
              <w:rPr>
                <w:lang w:val="en-GB"/>
              </w:rPr>
              <w:t>decrease in 2023 could mean that the hotel had to spend its provisions to cover other costs</w:t>
            </w:r>
            <w:r w:rsidRPr="00C177BA">
              <w:rPr>
                <w:lang w:val="en-GB"/>
              </w:rPr>
              <w:t>.</w:t>
            </w:r>
            <w:r w:rsidR="00CB55E8" w:rsidRPr="00C177BA">
              <w:rPr>
                <w:lang w:val="en-GB"/>
              </w:rPr>
              <w:t xml:space="preserve"> This is also a sign of liquidity issues.</w:t>
            </w:r>
          </w:p>
        </w:tc>
      </w:tr>
      <w:tr w:rsidR="003273AD" w:rsidRPr="00C177BA" w14:paraId="04C22CB1" w14:textId="77777777" w:rsidTr="00FD4A25">
        <w:trPr>
          <w:trHeight w:val="103"/>
        </w:trPr>
        <w:tc>
          <w:tcPr>
            <w:tcW w:w="4531" w:type="dxa"/>
            <w:vAlign w:val="center"/>
          </w:tcPr>
          <w:p w14:paraId="3EE0A71F" w14:textId="1AE525A8"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Other current operating income and expenses</w:t>
            </w:r>
          </w:p>
        </w:tc>
        <w:tc>
          <w:tcPr>
            <w:tcW w:w="1701" w:type="dxa"/>
            <w:vAlign w:val="center"/>
          </w:tcPr>
          <w:p w14:paraId="4B782993" w14:textId="63E25CE5"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(40,520)</w:t>
            </w:r>
          </w:p>
        </w:tc>
        <w:tc>
          <w:tcPr>
            <w:tcW w:w="1418" w:type="dxa"/>
            <w:vAlign w:val="center"/>
          </w:tcPr>
          <w:p w14:paraId="5BDFDA05" w14:textId="7E12A63D"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(25,030)</w:t>
            </w:r>
          </w:p>
        </w:tc>
        <w:tc>
          <w:tcPr>
            <w:tcW w:w="1439" w:type="dxa"/>
            <w:vAlign w:val="center"/>
          </w:tcPr>
          <w:p w14:paraId="35BBE80E" w14:textId="2C806554"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(41,100)</w:t>
            </w:r>
          </w:p>
        </w:tc>
      </w:tr>
      <w:tr w:rsidR="003273AD" w:rsidRPr="00C177BA" w14:paraId="119F501C" w14:textId="77777777" w:rsidTr="00FD4A25">
        <w:trPr>
          <w:trHeight w:val="103"/>
        </w:trPr>
        <w:tc>
          <w:tcPr>
            <w:tcW w:w="9089" w:type="dxa"/>
            <w:gridSpan w:val="4"/>
          </w:tcPr>
          <w:p w14:paraId="78D800B0" w14:textId="4F66AB83" w:rsidR="003273AD" w:rsidRPr="00C177BA" w:rsidRDefault="007F360B"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 xml:space="preserve">These are minor expenses, </w:t>
            </w:r>
            <w:r w:rsidR="00AA64B9">
              <w:rPr>
                <w:rFonts w:ascii="Times New Roman" w:hAnsi="Times New Roman" w:cs="Times New Roman"/>
                <w:sz w:val="24"/>
                <w:szCs w:val="24"/>
                <w:lang w:val="en-GB"/>
              </w:rPr>
              <w:t>which </w:t>
            </w:r>
            <w:r w:rsidRPr="00C177BA">
              <w:rPr>
                <w:rFonts w:ascii="Times New Roman" w:hAnsi="Times New Roman" w:cs="Times New Roman"/>
                <w:sz w:val="24"/>
                <w:szCs w:val="24"/>
                <w:lang w:val="en-GB"/>
              </w:rPr>
              <w:t>could be for example minor repairs or other variable costs and they don’t show significant fluctuation so they are likely manageable and controllable, but a small increase can be observed here as well.</w:t>
            </w:r>
          </w:p>
        </w:tc>
      </w:tr>
      <w:tr w:rsidR="003273AD" w:rsidRPr="00C177BA" w14:paraId="66A2E630" w14:textId="77777777" w:rsidTr="00FD4A25">
        <w:trPr>
          <w:trHeight w:val="103"/>
        </w:trPr>
        <w:tc>
          <w:tcPr>
            <w:tcW w:w="4531" w:type="dxa"/>
            <w:vAlign w:val="center"/>
          </w:tcPr>
          <w:p w14:paraId="28394058" w14:textId="54BC0209"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Other operating income and expenses</w:t>
            </w:r>
          </w:p>
        </w:tc>
        <w:tc>
          <w:tcPr>
            <w:tcW w:w="1701" w:type="dxa"/>
            <w:vAlign w:val="center"/>
          </w:tcPr>
          <w:p w14:paraId="376632BB" w14:textId="4BA6E7CA"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34,780</w:t>
            </w:r>
          </w:p>
        </w:tc>
        <w:tc>
          <w:tcPr>
            <w:tcW w:w="1418" w:type="dxa"/>
            <w:vAlign w:val="center"/>
          </w:tcPr>
          <w:p w14:paraId="66B503B4" w14:textId="5D170606"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(11,000)</w:t>
            </w:r>
          </w:p>
        </w:tc>
        <w:tc>
          <w:tcPr>
            <w:tcW w:w="1439" w:type="dxa"/>
            <w:vAlign w:val="center"/>
          </w:tcPr>
          <w:p w14:paraId="495BED14" w14:textId="574F059F"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i/>
                <w:iCs/>
                <w:color w:val="000000"/>
                <w:sz w:val="24"/>
                <w:szCs w:val="24"/>
                <w:lang w:val="en-GB"/>
              </w:rPr>
              <w:t>(216,650)</w:t>
            </w:r>
          </w:p>
        </w:tc>
      </w:tr>
      <w:tr w:rsidR="003273AD" w:rsidRPr="00C177BA" w14:paraId="0F60469D" w14:textId="77777777" w:rsidTr="00FD4A25">
        <w:trPr>
          <w:trHeight w:val="103"/>
        </w:trPr>
        <w:tc>
          <w:tcPr>
            <w:tcW w:w="9089" w:type="dxa"/>
            <w:gridSpan w:val="4"/>
          </w:tcPr>
          <w:p w14:paraId="5932DD4A" w14:textId="27747376" w:rsidR="003273AD" w:rsidRPr="00C177BA" w:rsidRDefault="007F360B"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color w:val="000000"/>
                <w:sz w:val="24"/>
                <w:szCs w:val="24"/>
                <w:lang w:val="en-GB"/>
              </w:rPr>
              <w:t xml:space="preserve">In 2023 </w:t>
            </w:r>
            <w:r w:rsidR="00CB55E8" w:rsidRPr="00C177BA">
              <w:rPr>
                <w:rFonts w:ascii="Times New Roman" w:hAnsi="Times New Roman" w:cs="Times New Roman"/>
                <w:sz w:val="24"/>
                <w:szCs w:val="24"/>
                <w:lang w:val="en-GB"/>
              </w:rPr>
              <w:t>the</w:t>
            </w:r>
            <w:r w:rsidRPr="00C177BA">
              <w:rPr>
                <w:rFonts w:ascii="Times New Roman" w:hAnsi="Times New Roman" w:cs="Times New Roman"/>
                <w:sz w:val="24"/>
                <w:szCs w:val="24"/>
                <w:lang w:val="en-GB"/>
              </w:rPr>
              <w:t xml:space="preserve"> large negative figure may indicate some unexpected expenses, such as significant repair work for example. It </w:t>
            </w:r>
            <w:r w:rsidR="00192366" w:rsidRPr="00C177BA">
              <w:rPr>
                <w:rFonts w:ascii="Times New Roman" w:hAnsi="Times New Roman" w:cs="Times New Roman"/>
                <w:sz w:val="24"/>
                <w:szCs w:val="24"/>
                <w:lang w:val="en-GB"/>
              </w:rPr>
              <w:t>represents</w:t>
            </w:r>
            <w:r w:rsidRPr="00C177BA">
              <w:rPr>
                <w:rFonts w:ascii="Times New Roman" w:hAnsi="Times New Roman" w:cs="Times New Roman"/>
                <w:sz w:val="24"/>
                <w:szCs w:val="24"/>
                <w:lang w:val="en-GB"/>
              </w:rPr>
              <w:t xml:space="preserve"> a one-time cost, but it’s resulted</w:t>
            </w:r>
            <w:r w:rsidR="00AA64B9">
              <w:rPr>
                <w:rFonts w:ascii="Times New Roman" w:hAnsi="Times New Roman" w:cs="Times New Roman"/>
                <w:sz w:val="24"/>
                <w:szCs w:val="24"/>
                <w:lang w:val="en-GB"/>
              </w:rPr>
              <w:t> from</w:t>
            </w:r>
            <w:r w:rsidRPr="00C177BA">
              <w:rPr>
                <w:rFonts w:ascii="Times New Roman" w:hAnsi="Times New Roman" w:cs="Times New Roman"/>
                <w:sz w:val="24"/>
                <w:szCs w:val="24"/>
                <w:lang w:val="en-GB"/>
              </w:rPr>
              <w:t xml:space="preserve"> an extraordinary expense</w:t>
            </w:r>
          </w:p>
        </w:tc>
      </w:tr>
      <w:tr w:rsidR="003273AD" w:rsidRPr="00C177BA" w14:paraId="4FC7F7FF" w14:textId="77777777" w:rsidTr="00FD4A25">
        <w:trPr>
          <w:trHeight w:val="103"/>
        </w:trPr>
        <w:tc>
          <w:tcPr>
            <w:tcW w:w="4531" w:type="dxa"/>
          </w:tcPr>
          <w:p w14:paraId="685C3DE3" w14:textId="0D977EC1"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b/>
                <w:bCs/>
                <w:i/>
                <w:iCs/>
                <w:color w:val="000000"/>
                <w:sz w:val="24"/>
                <w:szCs w:val="24"/>
                <w:lang w:val="en-GB"/>
              </w:rPr>
              <w:t>Operating Income</w:t>
            </w:r>
          </w:p>
        </w:tc>
        <w:tc>
          <w:tcPr>
            <w:tcW w:w="1701" w:type="dxa"/>
          </w:tcPr>
          <w:p w14:paraId="35BF1012" w14:textId="07E66B5D"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b/>
                <w:bCs/>
                <w:i/>
                <w:iCs/>
                <w:color w:val="000000"/>
                <w:sz w:val="24"/>
                <w:szCs w:val="24"/>
                <w:lang w:val="en-GB"/>
              </w:rPr>
              <w:t>664,160</w:t>
            </w:r>
          </w:p>
        </w:tc>
        <w:tc>
          <w:tcPr>
            <w:tcW w:w="1418" w:type="dxa"/>
          </w:tcPr>
          <w:p w14:paraId="7DD85DE0" w14:textId="2DB17992"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b/>
                <w:bCs/>
                <w:i/>
                <w:iCs/>
                <w:color w:val="000000"/>
                <w:sz w:val="24"/>
                <w:szCs w:val="24"/>
                <w:lang w:val="en-GB"/>
              </w:rPr>
              <w:t>674,730</w:t>
            </w:r>
          </w:p>
        </w:tc>
        <w:tc>
          <w:tcPr>
            <w:tcW w:w="1439" w:type="dxa"/>
          </w:tcPr>
          <w:p w14:paraId="70964452" w14:textId="0C91A504" w:rsidR="003273AD" w:rsidRPr="00C177BA" w:rsidRDefault="003273AD" w:rsidP="00FD4A25">
            <w:pPr>
              <w:autoSpaceDE w:val="0"/>
              <w:autoSpaceDN w:val="0"/>
              <w:adjustRightInd w:val="0"/>
              <w:spacing w:after="0" w:line="240" w:lineRule="auto"/>
              <w:jc w:val="center"/>
              <w:rPr>
                <w:rFonts w:ascii="Times New Roman" w:hAnsi="Times New Roman" w:cs="Times New Roman"/>
                <w:i/>
                <w:iCs/>
                <w:color w:val="000000"/>
                <w:sz w:val="24"/>
                <w:szCs w:val="24"/>
                <w:lang w:val="en-GB"/>
              </w:rPr>
            </w:pPr>
            <w:r w:rsidRPr="00C177BA">
              <w:rPr>
                <w:rFonts w:ascii="Times New Roman" w:hAnsi="Times New Roman" w:cs="Times New Roman"/>
                <w:b/>
                <w:bCs/>
                <w:i/>
                <w:iCs/>
                <w:color w:val="000000"/>
                <w:sz w:val="24"/>
                <w:szCs w:val="24"/>
                <w:lang w:val="en-GB"/>
              </w:rPr>
              <w:t>(1,218,850)</w:t>
            </w:r>
          </w:p>
        </w:tc>
      </w:tr>
      <w:tr w:rsidR="003273AD" w:rsidRPr="00C177BA" w14:paraId="5BD85DCD" w14:textId="77777777" w:rsidTr="00FD4A25">
        <w:trPr>
          <w:trHeight w:val="103"/>
        </w:trPr>
        <w:tc>
          <w:tcPr>
            <w:tcW w:w="9089" w:type="dxa"/>
            <w:gridSpan w:val="4"/>
          </w:tcPr>
          <w:p w14:paraId="6964D1FA" w14:textId="21B5B0A6" w:rsidR="003273AD" w:rsidRPr="00C177BA" w:rsidRDefault="007F360B"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C177BA">
              <w:rPr>
                <w:rFonts w:ascii="Times New Roman" w:hAnsi="Times New Roman" w:cs="Times New Roman"/>
                <w:sz w:val="24"/>
                <w:szCs w:val="24"/>
                <w:lang w:val="en-GB"/>
              </w:rPr>
              <w:lastRenderedPageBreak/>
              <w:t>The negative operating income is primarily caused by the declined revenue, the rise in depreciation costs and the significant expenses recorded in the "Other operating income and expenses." This operating loss may suggest that the hotel has</w:t>
            </w:r>
            <w:r w:rsidR="00FC6D2E" w:rsidRPr="00C177BA">
              <w:rPr>
                <w:rFonts w:ascii="Times New Roman" w:hAnsi="Times New Roman" w:cs="Times New Roman"/>
                <w:sz w:val="24"/>
                <w:szCs w:val="24"/>
                <w:lang w:val="en-GB"/>
              </w:rPr>
              <w:t xml:space="preserve"> financial problems that could </w:t>
            </w:r>
            <w:r w:rsidRPr="00C177BA">
              <w:rPr>
                <w:rFonts w:ascii="Times New Roman" w:hAnsi="Times New Roman" w:cs="Times New Roman"/>
                <w:sz w:val="24"/>
                <w:szCs w:val="24"/>
                <w:lang w:val="en-GB"/>
              </w:rPr>
              <w:t>lead to liquidity issues</w:t>
            </w:r>
            <w:r w:rsidR="00FC6D2E" w:rsidRPr="00C177BA">
              <w:rPr>
                <w:rFonts w:ascii="Times New Roman" w:hAnsi="Times New Roman" w:cs="Times New Roman"/>
                <w:sz w:val="24"/>
                <w:szCs w:val="24"/>
                <w:lang w:val="en-GB"/>
              </w:rPr>
              <w:t xml:space="preserve"> and the result could be a total closure in </w:t>
            </w:r>
            <w:r w:rsidR="00D01A7F">
              <w:rPr>
                <w:rFonts w:ascii="Times New Roman" w:hAnsi="Times New Roman" w:cs="Times New Roman"/>
                <w:sz w:val="24"/>
                <w:szCs w:val="24"/>
                <w:lang w:val="en-GB"/>
              </w:rPr>
              <w:t>the </w:t>
            </w:r>
            <w:r w:rsidR="00AA64B9">
              <w:rPr>
                <w:rFonts w:ascii="Times New Roman" w:hAnsi="Times New Roman" w:cs="Times New Roman"/>
                <w:sz w:val="24"/>
                <w:szCs w:val="24"/>
                <w:lang w:val="en-GB"/>
              </w:rPr>
              <w:t>long term</w:t>
            </w:r>
            <w:r w:rsidR="00FC6D2E" w:rsidRPr="00C177BA">
              <w:rPr>
                <w:rFonts w:ascii="Times New Roman" w:hAnsi="Times New Roman" w:cs="Times New Roman"/>
                <w:sz w:val="24"/>
                <w:szCs w:val="24"/>
                <w:lang w:val="en-GB"/>
              </w:rPr>
              <w:t xml:space="preserve"> if not handled well.</w:t>
            </w:r>
          </w:p>
        </w:tc>
      </w:tr>
    </w:tbl>
    <w:p w14:paraId="69624059" w14:textId="77777777" w:rsidR="007F6E94" w:rsidRPr="00C177BA" w:rsidRDefault="007F6E94" w:rsidP="00192366">
      <w:pPr>
        <w:spacing w:before="120" w:after="0" w:line="360" w:lineRule="auto"/>
        <w:jc w:val="both"/>
        <w:rPr>
          <w:rFonts w:ascii="Times New Roman" w:hAnsi="Times New Roman" w:cs="Times New Roman"/>
          <w:sz w:val="24"/>
          <w:szCs w:val="24"/>
          <w:lang w:val="en-GB"/>
        </w:rPr>
      </w:pPr>
    </w:p>
    <w:p w14:paraId="622BAAD7" w14:textId="77777777" w:rsidR="007F6E94" w:rsidRPr="00C177BA" w:rsidRDefault="007F6E94">
      <w:pPr>
        <w:rPr>
          <w:rFonts w:ascii="Times New Roman" w:hAnsi="Times New Roman" w:cs="Times New Roman"/>
          <w:sz w:val="24"/>
          <w:szCs w:val="24"/>
          <w:lang w:val="en-GB"/>
        </w:rPr>
      </w:pPr>
      <w:r w:rsidRPr="00C177BA">
        <w:rPr>
          <w:rFonts w:ascii="Times New Roman" w:hAnsi="Times New Roman" w:cs="Times New Roman"/>
          <w:sz w:val="24"/>
          <w:szCs w:val="24"/>
          <w:lang w:val="en-GB"/>
        </w:rPr>
        <w:br w:type="page"/>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57"/>
        <w:gridCol w:w="1417"/>
        <w:gridCol w:w="1347"/>
        <w:gridCol w:w="1341"/>
      </w:tblGrid>
      <w:tr w:rsidR="00E02B27" w:rsidRPr="00C177BA" w14:paraId="5B62B33F" w14:textId="77777777" w:rsidTr="00FD4A25">
        <w:trPr>
          <w:trHeight w:val="112"/>
        </w:trPr>
        <w:tc>
          <w:tcPr>
            <w:tcW w:w="2735" w:type="pct"/>
            <w:shd w:val="clear" w:color="auto" w:fill="D9D9D9" w:themeFill="background1" w:themeFillShade="D9"/>
          </w:tcPr>
          <w:p w14:paraId="25871A0F" w14:textId="7DA54544" w:rsidR="00E02B27" w:rsidRPr="00C177BA" w:rsidRDefault="00E02B27" w:rsidP="00FD4A25">
            <w:pPr>
              <w:autoSpaceDE w:val="0"/>
              <w:autoSpaceDN w:val="0"/>
              <w:adjustRightInd w:val="0"/>
              <w:spacing w:after="0" w:line="240" w:lineRule="auto"/>
              <w:jc w:val="center"/>
              <w:rPr>
                <w:rFonts w:ascii="Times New Roman" w:hAnsi="Times New Roman" w:cs="Times New Roman"/>
                <w:color w:val="000000"/>
                <w:sz w:val="24"/>
                <w:szCs w:val="24"/>
                <w:lang w:val="en-GB"/>
              </w:rPr>
            </w:pPr>
            <w:r w:rsidRPr="00C177BA">
              <w:rPr>
                <w:rFonts w:ascii="Times New Roman" w:hAnsi="Times New Roman" w:cs="Times New Roman"/>
                <w:b/>
                <w:bCs/>
                <w:sz w:val="24"/>
                <w:szCs w:val="24"/>
                <w:lang w:val="en-GB"/>
              </w:rPr>
              <w:lastRenderedPageBreak/>
              <w:t>Balance Sheet (</w:t>
            </w:r>
            <w:r w:rsidR="0099201E" w:rsidRPr="00C177BA">
              <w:rPr>
                <w:rFonts w:ascii="Times New Roman" w:hAnsi="Times New Roman" w:cs="Times New Roman"/>
                <w:b/>
                <w:bCs/>
                <w:sz w:val="24"/>
                <w:szCs w:val="24"/>
                <w:lang w:val="en-GB"/>
              </w:rPr>
              <w:t>£</w:t>
            </w:r>
            <w:r w:rsidRPr="00C177BA">
              <w:rPr>
                <w:rFonts w:ascii="Times New Roman" w:hAnsi="Times New Roman" w:cs="Times New Roman"/>
                <w:b/>
                <w:bCs/>
                <w:sz w:val="24"/>
                <w:szCs w:val="24"/>
                <w:lang w:val="en-GB"/>
              </w:rPr>
              <w:t>)</w:t>
            </w:r>
          </w:p>
        </w:tc>
        <w:tc>
          <w:tcPr>
            <w:tcW w:w="782" w:type="pct"/>
            <w:shd w:val="clear" w:color="auto" w:fill="D9D9D9" w:themeFill="background1" w:themeFillShade="D9"/>
          </w:tcPr>
          <w:p w14:paraId="38D6EDD0" w14:textId="59C156A5" w:rsidR="00E02B27" w:rsidRPr="00C177BA" w:rsidRDefault="00E02B27" w:rsidP="00FD4A25">
            <w:pPr>
              <w:autoSpaceDE w:val="0"/>
              <w:autoSpaceDN w:val="0"/>
              <w:adjustRightInd w:val="0"/>
              <w:spacing w:after="0" w:line="240" w:lineRule="auto"/>
              <w:jc w:val="center"/>
              <w:rPr>
                <w:rFonts w:ascii="Times New Roman" w:hAnsi="Times New Roman" w:cs="Times New Roman"/>
                <w:color w:val="000000"/>
                <w:sz w:val="24"/>
                <w:szCs w:val="24"/>
                <w:lang w:val="en-GB"/>
              </w:rPr>
            </w:pPr>
            <w:r w:rsidRPr="00C177BA">
              <w:rPr>
                <w:rFonts w:ascii="Times New Roman" w:hAnsi="Times New Roman" w:cs="Times New Roman"/>
                <w:b/>
                <w:bCs/>
                <w:color w:val="000000"/>
                <w:sz w:val="24"/>
                <w:szCs w:val="24"/>
                <w:lang w:val="en-GB"/>
              </w:rPr>
              <w:t>2021</w:t>
            </w:r>
          </w:p>
        </w:tc>
        <w:tc>
          <w:tcPr>
            <w:tcW w:w="743" w:type="pct"/>
            <w:shd w:val="clear" w:color="auto" w:fill="D9D9D9" w:themeFill="background1" w:themeFillShade="D9"/>
          </w:tcPr>
          <w:p w14:paraId="286E20CD" w14:textId="485F33BE" w:rsidR="00E02B27" w:rsidRPr="00C177BA" w:rsidRDefault="00E02B27" w:rsidP="00FD4A25">
            <w:pPr>
              <w:autoSpaceDE w:val="0"/>
              <w:autoSpaceDN w:val="0"/>
              <w:adjustRightInd w:val="0"/>
              <w:spacing w:after="0" w:line="240" w:lineRule="auto"/>
              <w:jc w:val="center"/>
              <w:rPr>
                <w:rFonts w:ascii="Times New Roman" w:hAnsi="Times New Roman" w:cs="Times New Roman"/>
                <w:color w:val="000000"/>
                <w:sz w:val="24"/>
                <w:szCs w:val="24"/>
                <w:lang w:val="en-GB"/>
              </w:rPr>
            </w:pPr>
            <w:r w:rsidRPr="00C177BA">
              <w:rPr>
                <w:rFonts w:ascii="Times New Roman" w:hAnsi="Times New Roman" w:cs="Times New Roman"/>
                <w:b/>
                <w:bCs/>
                <w:color w:val="000000"/>
                <w:sz w:val="24"/>
                <w:szCs w:val="24"/>
                <w:lang w:val="en-GB"/>
              </w:rPr>
              <w:t>2022</w:t>
            </w:r>
          </w:p>
        </w:tc>
        <w:tc>
          <w:tcPr>
            <w:tcW w:w="740" w:type="pct"/>
            <w:shd w:val="clear" w:color="auto" w:fill="D9D9D9" w:themeFill="background1" w:themeFillShade="D9"/>
          </w:tcPr>
          <w:p w14:paraId="23ED22F4" w14:textId="0750EB8D" w:rsidR="00E02B27" w:rsidRPr="00C177BA" w:rsidRDefault="00E02B27" w:rsidP="00FD4A25">
            <w:pPr>
              <w:autoSpaceDE w:val="0"/>
              <w:autoSpaceDN w:val="0"/>
              <w:adjustRightInd w:val="0"/>
              <w:spacing w:after="0" w:line="240" w:lineRule="auto"/>
              <w:jc w:val="center"/>
              <w:rPr>
                <w:rFonts w:ascii="Times New Roman" w:hAnsi="Times New Roman" w:cs="Times New Roman"/>
                <w:color w:val="000000"/>
                <w:sz w:val="24"/>
                <w:szCs w:val="24"/>
                <w:lang w:val="en-GB"/>
              </w:rPr>
            </w:pPr>
            <w:r w:rsidRPr="00C177BA">
              <w:rPr>
                <w:rFonts w:ascii="Times New Roman" w:hAnsi="Times New Roman" w:cs="Times New Roman"/>
                <w:b/>
                <w:bCs/>
                <w:color w:val="000000"/>
                <w:sz w:val="24"/>
                <w:szCs w:val="24"/>
                <w:lang w:val="en-GB"/>
              </w:rPr>
              <w:t>2023</w:t>
            </w:r>
          </w:p>
        </w:tc>
      </w:tr>
      <w:tr w:rsidR="00514B42" w:rsidRPr="00C177BA" w14:paraId="29195C28" w14:textId="77777777" w:rsidTr="00FD4A25">
        <w:trPr>
          <w:trHeight w:val="103"/>
        </w:trPr>
        <w:tc>
          <w:tcPr>
            <w:tcW w:w="2735" w:type="pct"/>
          </w:tcPr>
          <w:p w14:paraId="74835219"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Goodwill </w:t>
            </w:r>
          </w:p>
        </w:tc>
        <w:tc>
          <w:tcPr>
            <w:tcW w:w="782" w:type="pct"/>
          </w:tcPr>
          <w:p w14:paraId="6CF17D9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4,644,940 </w:t>
            </w:r>
          </w:p>
        </w:tc>
        <w:tc>
          <w:tcPr>
            <w:tcW w:w="743" w:type="pct"/>
          </w:tcPr>
          <w:p w14:paraId="076C1B7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4,611,270 </w:t>
            </w:r>
          </w:p>
        </w:tc>
        <w:tc>
          <w:tcPr>
            <w:tcW w:w="740" w:type="pct"/>
          </w:tcPr>
          <w:p w14:paraId="59659531"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4,558,200 </w:t>
            </w:r>
          </w:p>
        </w:tc>
      </w:tr>
      <w:tr w:rsidR="00514B42" w:rsidRPr="00C177BA" w14:paraId="3CB117F4" w14:textId="77777777" w:rsidTr="00FD4A25">
        <w:trPr>
          <w:trHeight w:val="103"/>
        </w:trPr>
        <w:tc>
          <w:tcPr>
            <w:tcW w:w="2735" w:type="pct"/>
          </w:tcPr>
          <w:p w14:paraId="4CF13ED3"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Other intangible assets </w:t>
            </w:r>
          </w:p>
        </w:tc>
        <w:tc>
          <w:tcPr>
            <w:tcW w:w="782" w:type="pct"/>
          </w:tcPr>
          <w:p w14:paraId="5E040BC1"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1,774,590 </w:t>
            </w:r>
          </w:p>
        </w:tc>
        <w:tc>
          <w:tcPr>
            <w:tcW w:w="743" w:type="pct"/>
          </w:tcPr>
          <w:p w14:paraId="5C43C28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1,865,250 </w:t>
            </w:r>
          </w:p>
        </w:tc>
        <w:tc>
          <w:tcPr>
            <w:tcW w:w="740" w:type="pct"/>
          </w:tcPr>
          <w:p w14:paraId="2E8B9A7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1,874,250 </w:t>
            </w:r>
          </w:p>
        </w:tc>
      </w:tr>
      <w:tr w:rsidR="0099201E" w:rsidRPr="00C177BA" w14:paraId="2DF1B581" w14:textId="77777777" w:rsidTr="00FD4A25">
        <w:trPr>
          <w:trHeight w:val="103"/>
        </w:trPr>
        <w:tc>
          <w:tcPr>
            <w:tcW w:w="5000" w:type="pct"/>
            <w:gridSpan w:val="4"/>
          </w:tcPr>
          <w:p w14:paraId="61A26461" w14:textId="66BC689E" w:rsidR="0099201E" w:rsidRPr="00C177BA" w:rsidRDefault="0099201E"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 xml:space="preserve">The decline of </w:t>
            </w:r>
            <w:r w:rsidR="00CB55E8" w:rsidRPr="00C177BA">
              <w:rPr>
                <w:rFonts w:ascii="Times New Roman" w:hAnsi="Times New Roman" w:cs="Times New Roman"/>
                <w:sz w:val="24"/>
                <w:szCs w:val="24"/>
                <w:lang w:val="en-GB"/>
              </w:rPr>
              <w:t>these two categories</w:t>
            </w:r>
            <w:r w:rsidRPr="00C177BA">
              <w:rPr>
                <w:rFonts w:ascii="Times New Roman" w:hAnsi="Times New Roman" w:cs="Times New Roman"/>
                <w:sz w:val="24"/>
                <w:szCs w:val="24"/>
                <w:lang w:val="en-GB"/>
              </w:rPr>
              <w:t xml:space="preserve"> could be caused </w:t>
            </w:r>
            <w:r w:rsidR="00D01A7F">
              <w:rPr>
                <w:rFonts w:ascii="Times New Roman" w:hAnsi="Times New Roman" w:cs="Times New Roman"/>
                <w:sz w:val="24"/>
                <w:szCs w:val="24"/>
                <w:lang w:val="en-GB"/>
              </w:rPr>
              <w:t>by</w:t>
            </w:r>
            <w:r w:rsidRPr="00C177BA">
              <w:rPr>
                <w:rFonts w:ascii="Times New Roman" w:hAnsi="Times New Roman" w:cs="Times New Roman"/>
                <w:sz w:val="24"/>
                <w:szCs w:val="24"/>
                <w:lang w:val="en-GB"/>
              </w:rPr>
              <w:t xml:space="preserve"> amortization or depreciation, suggesting that the market value of the asset has decreased.</w:t>
            </w:r>
          </w:p>
        </w:tc>
      </w:tr>
      <w:tr w:rsidR="00514B42" w:rsidRPr="00C177BA" w14:paraId="6F976DC5" w14:textId="77777777" w:rsidTr="00FD4A25">
        <w:trPr>
          <w:trHeight w:val="103"/>
        </w:trPr>
        <w:tc>
          <w:tcPr>
            <w:tcW w:w="2735" w:type="pct"/>
          </w:tcPr>
          <w:p w14:paraId="70F0ADE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Property, plant and equipment </w:t>
            </w:r>
          </w:p>
        </w:tc>
        <w:tc>
          <w:tcPr>
            <w:tcW w:w="782" w:type="pct"/>
          </w:tcPr>
          <w:p w14:paraId="5C4B5A1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4,053,590 </w:t>
            </w:r>
          </w:p>
        </w:tc>
        <w:tc>
          <w:tcPr>
            <w:tcW w:w="743" w:type="pct"/>
          </w:tcPr>
          <w:p w14:paraId="51CC1DF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3,803,530 </w:t>
            </w:r>
          </w:p>
        </w:tc>
        <w:tc>
          <w:tcPr>
            <w:tcW w:w="740" w:type="pct"/>
          </w:tcPr>
          <w:p w14:paraId="1EA65F01"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3,574,710 </w:t>
            </w:r>
          </w:p>
        </w:tc>
      </w:tr>
      <w:tr w:rsidR="0099201E" w:rsidRPr="00C177BA" w14:paraId="2022D4D3" w14:textId="77777777" w:rsidTr="00FD4A25">
        <w:trPr>
          <w:trHeight w:val="103"/>
        </w:trPr>
        <w:tc>
          <w:tcPr>
            <w:tcW w:w="5000" w:type="pct"/>
            <w:gridSpan w:val="4"/>
          </w:tcPr>
          <w:p w14:paraId="2376D053" w14:textId="7F83B3CE" w:rsidR="0099201E" w:rsidRPr="00C177BA" w:rsidRDefault="0099201E"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 xml:space="preserve">The decline may indicate that the hotel is currently doing fewer innovations in its assets and there </w:t>
            </w:r>
            <w:r w:rsidR="00CB55E8" w:rsidRPr="00C177BA">
              <w:rPr>
                <w:rFonts w:ascii="Times New Roman" w:hAnsi="Times New Roman" w:cs="Times New Roman"/>
                <w:sz w:val="24"/>
                <w:szCs w:val="24"/>
                <w:lang w:val="en-GB"/>
              </w:rPr>
              <w:t>is</w:t>
            </w:r>
            <w:r w:rsidRPr="00C177BA">
              <w:rPr>
                <w:rFonts w:ascii="Times New Roman" w:hAnsi="Times New Roman" w:cs="Times New Roman"/>
                <w:sz w:val="24"/>
                <w:szCs w:val="24"/>
                <w:lang w:val="en-GB"/>
              </w:rPr>
              <w:t xml:space="preserve"> no modernization of its existing equipment.</w:t>
            </w:r>
          </w:p>
        </w:tc>
      </w:tr>
      <w:tr w:rsidR="00514B42" w:rsidRPr="00C177BA" w14:paraId="7013DCE7" w14:textId="77777777" w:rsidTr="00FD4A25">
        <w:trPr>
          <w:trHeight w:val="103"/>
        </w:trPr>
        <w:tc>
          <w:tcPr>
            <w:tcW w:w="2735" w:type="pct"/>
          </w:tcPr>
          <w:p w14:paraId="1F5B188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Right of use </w:t>
            </w:r>
          </w:p>
        </w:tc>
        <w:tc>
          <w:tcPr>
            <w:tcW w:w="782" w:type="pct"/>
          </w:tcPr>
          <w:p w14:paraId="04C9A7F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 </w:t>
            </w:r>
          </w:p>
        </w:tc>
        <w:tc>
          <w:tcPr>
            <w:tcW w:w="743" w:type="pct"/>
          </w:tcPr>
          <w:p w14:paraId="473DD1A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3,100,830 </w:t>
            </w:r>
          </w:p>
        </w:tc>
        <w:tc>
          <w:tcPr>
            <w:tcW w:w="740" w:type="pct"/>
          </w:tcPr>
          <w:p w14:paraId="299FBC9F"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3,621,810 </w:t>
            </w:r>
          </w:p>
        </w:tc>
      </w:tr>
      <w:tr w:rsidR="0099201E" w:rsidRPr="00C177BA" w14:paraId="0A3AFF76" w14:textId="77777777" w:rsidTr="00FD4A25">
        <w:trPr>
          <w:trHeight w:val="103"/>
        </w:trPr>
        <w:tc>
          <w:tcPr>
            <w:tcW w:w="5000" w:type="pct"/>
            <w:gridSpan w:val="4"/>
          </w:tcPr>
          <w:p w14:paraId="3CD6745E" w14:textId="7B30E9FA" w:rsidR="0099201E" w:rsidRPr="00C177BA" w:rsidRDefault="0099201E"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 xml:space="preserve">Starting in 2022, this may indicate that the hotel has introduced new leased assets to support its operations. By 2023, this value increased further. Maybe the same leasing </w:t>
            </w:r>
            <w:r w:rsidR="00AA64B9">
              <w:rPr>
                <w:rFonts w:ascii="Times New Roman" w:hAnsi="Times New Roman" w:cs="Times New Roman"/>
                <w:sz w:val="24"/>
                <w:szCs w:val="24"/>
                <w:lang w:val="en-GB"/>
              </w:rPr>
              <w:t>became</w:t>
            </w:r>
            <w:r w:rsidRPr="00C177BA">
              <w:rPr>
                <w:rFonts w:ascii="Times New Roman" w:hAnsi="Times New Roman" w:cs="Times New Roman"/>
                <w:sz w:val="24"/>
                <w:szCs w:val="24"/>
                <w:lang w:val="en-GB"/>
              </w:rPr>
              <w:t xml:space="preserve"> more expensive</w:t>
            </w:r>
            <w:r w:rsidR="00CB55E8" w:rsidRPr="00C177BA">
              <w:rPr>
                <w:rFonts w:ascii="Times New Roman" w:hAnsi="Times New Roman" w:cs="Times New Roman"/>
                <w:sz w:val="24"/>
                <w:szCs w:val="24"/>
                <w:lang w:val="en-GB"/>
              </w:rPr>
              <w:t xml:space="preserve"> or </w:t>
            </w:r>
            <w:r w:rsidRPr="00C177BA">
              <w:rPr>
                <w:rFonts w:ascii="Times New Roman" w:hAnsi="Times New Roman" w:cs="Times New Roman"/>
                <w:sz w:val="24"/>
                <w:szCs w:val="24"/>
                <w:lang w:val="en-GB"/>
              </w:rPr>
              <w:t>maybe some more was added.</w:t>
            </w:r>
          </w:p>
        </w:tc>
      </w:tr>
      <w:tr w:rsidR="00514B42" w:rsidRPr="00C177BA" w14:paraId="3E21579D" w14:textId="77777777" w:rsidTr="00FD4A25">
        <w:trPr>
          <w:trHeight w:val="103"/>
        </w:trPr>
        <w:tc>
          <w:tcPr>
            <w:tcW w:w="2735" w:type="pct"/>
          </w:tcPr>
          <w:p w14:paraId="450E6C2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Investments in associates </w:t>
            </w:r>
          </w:p>
        </w:tc>
        <w:tc>
          <w:tcPr>
            <w:tcW w:w="782" w:type="pct"/>
          </w:tcPr>
          <w:p w14:paraId="5557CCB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77,440 </w:t>
            </w:r>
          </w:p>
        </w:tc>
        <w:tc>
          <w:tcPr>
            <w:tcW w:w="743" w:type="pct"/>
          </w:tcPr>
          <w:p w14:paraId="24564DD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83,440 </w:t>
            </w:r>
          </w:p>
        </w:tc>
        <w:tc>
          <w:tcPr>
            <w:tcW w:w="740" w:type="pct"/>
          </w:tcPr>
          <w:p w14:paraId="1DF43EF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59,850 </w:t>
            </w:r>
          </w:p>
        </w:tc>
      </w:tr>
      <w:tr w:rsidR="0099201E" w:rsidRPr="00C177BA" w14:paraId="57E7C980" w14:textId="77777777" w:rsidTr="00FD4A25">
        <w:trPr>
          <w:trHeight w:val="103"/>
        </w:trPr>
        <w:tc>
          <w:tcPr>
            <w:tcW w:w="5000" w:type="pct"/>
            <w:gridSpan w:val="4"/>
          </w:tcPr>
          <w:p w14:paraId="04194139" w14:textId="0F2C43CA" w:rsidR="0099201E" w:rsidRPr="00C177BA" w:rsidRDefault="0099201E"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The decline</w:t>
            </w:r>
            <w:r w:rsidR="00493C83">
              <w:rPr>
                <w:rFonts w:ascii="Times New Roman" w:hAnsi="Times New Roman" w:cs="Times New Roman"/>
                <w:sz w:val="24"/>
                <w:szCs w:val="24"/>
                <w:lang w:val="en-GB"/>
              </w:rPr>
              <w:t>s</w:t>
            </w:r>
            <w:r w:rsidRPr="00C177BA">
              <w:rPr>
                <w:rFonts w:ascii="Times New Roman" w:hAnsi="Times New Roman" w:cs="Times New Roman"/>
                <w:sz w:val="24"/>
                <w:szCs w:val="24"/>
                <w:lang w:val="en-GB"/>
              </w:rPr>
              <w:t xml:space="preserve"> suggest that the hotel sold a portion of its stake in associated companies</w:t>
            </w:r>
            <w:r w:rsidR="00A14B43" w:rsidRPr="00C177BA">
              <w:rPr>
                <w:rFonts w:ascii="Times New Roman" w:hAnsi="Times New Roman" w:cs="Times New Roman"/>
                <w:sz w:val="24"/>
                <w:szCs w:val="24"/>
                <w:lang w:val="en-GB"/>
              </w:rPr>
              <w:t xml:space="preserve"> (</w:t>
            </w:r>
            <w:r w:rsidRPr="00C177BA">
              <w:rPr>
                <w:rFonts w:ascii="Times New Roman" w:hAnsi="Times New Roman" w:cs="Times New Roman"/>
                <w:sz w:val="24"/>
                <w:szCs w:val="24"/>
                <w:lang w:val="en-GB"/>
              </w:rPr>
              <w:t>or that the value of these investments has decreased</w:t>
            </w:r>
            <w:r w:rsidR="00A14B43" w:rsidRPr="00C177BA">
              <w:rPr>
                <w:rFonts w:ascii="Times New Roman" w:hAnsi="Times New Roman" w:cs="Times New Roman"/>
                <w:sz w:val="24"/>
                <w:szCs w:val="24"/>
                <w:lang w:val="en-GB"/>
              </w:rPr>
              <w:t>)</w:t>
            </w:r>
            <w:r w:rsidRPr="00C177BA">
              <w:rPr>
                <w:rFonts w:ascii="Times New Roman" w:hAnsi="Times New Roman" w:cs="Times New Roman"/>
                <w:sz w:val="24"/>
                <w:szCs w:val="24"/>
                <w:lang w:val="en-GB"/>
              </w:rPr>
              <w:t xml:space="preserve">. This decision could </w:t>
            </w:r>
            <w:r w:rsidR="00A14B43" w:rsidRPr="00C177BA">
              <w:rPr>
                <w:rFonts w:ascii="Times New Roman" w:hAnsi="Times New Roman" w:cs="Times New Roman"/>
                <w:sz w:val="24"/>
                <w:szCs w:val="24"/>
                <w:lang w:val="en-GB"/>
              </w:rPr>
              <w:t xml:space="preserve">happen </w:t>
            </w:r>
            <w:r w:rsidR="00CB55E8" w:rsidRPr="00C177BA">
              <w:rPr>
                <w:rFonts w:ascii="Times New Roman" w:hAnsi="Times New Roman" w:cs="Times New Roman"/>
                <w:sz w:val="24"/>
                <w:szCs w:val="24"/>
                <w:lang w:val="en-GB"/>
              </w:rPr>
              <w:t>because</w:t>
            </w:r>
            <w:r w:rsidR="00A14B43" w:rsidRPr="00C177BA">
              <w:rPr>
                <w:rFonts w:ascii="Times New Roman" w:hAnsi="Times New Roman" w:cs="Times New Roman"/>
                <w:sz w:val="24"/>
                <w:szCs w:val="24"/>
                <w:lang w:val="en-GB"/>
              </w:rPr>
              <w:t xml:space="preserve"> of the</w:t>
            </w:r>
            <w:r w:rsidRPr="00C177BA">
              <w:rPr>
                <w:rFonts w:ascii="Times New Roman" w:hAnsi="Times New Roman" w:cs="Times New Roman"/>
                <w:sz w:val="24"/>
                <w:szCs w:val="24"/>
                <w:lang w:val="en-GB"/>
              </w:rPr>
              <w:t xml:space="preserve"> liquidity </w:t>
            </w:r>
            <w:r w:rsidR="00A14B43" w:rsidRPr="00C177BA">
              <w:rPr>
                <w:rFonts w:ascii="Times New Roman" w:hAnsi="Times New Roman" w:cs="Times New Roman"/>
                <w:sz w:val="24"/>
                <w:szCs w:val="24"/>
                <w:lang w:val="en-GB"/>
              </w:rPr>
              <w:t>difficulties.</w:t>
            </w:r>
          </w:p>
        </w:tc>
      </w:tr>
      <w:tr w:rsidR="00514B42" w:rsidRPr="00C177BA" w14:paraId="06BC9573" w14:textId="77777777" w:rsidTr="00FD4A25">
        <w:trPr>
          <w:trHeight w:val="103"/>
        </w:trPr>
        <w:tc>
          <w:tcPr>
            <w:tcW w:w="2735" w:type="pct"/>
          </w:tcPr>
          <w:p w14:paraId="202AE48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Non-current financial assets </w:t>
            </w:r>
          </w:p>
        </w:tc>
        <w:tc>
          <w:tcPr>
            <w:tcW w:w="782" w:type="pct"/>
          </w:tcPr>
          <w:p w14:paraId="288CBA6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88,470 </w:t>
            </w:r>
          </w:p>
        </w:tc>
        <w:tc>
          <w:tcPr>
            <w:tcW w:w="743" w:type="pct"/>
          </w:tcPr>
          <w:p w14:paraId="39D7A1D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80,970 </w:t>
            </w:r>
          </w:p>
        </w:tc>
        <w:tc>
          <w:tcPr>
            <w:tcW w:w="740" w:type="pct"/>
          </w:tcPr>
          <w:p w14:paraId="206967B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77,190 </w:t>
            </w:r>
          </w:p>
        </w:tc>
      </w:tr>
      <w:tr w:rsidR="00514B42" w:rsidRPr="00C177BA" w14:paraId="4F671CB9" w14:textId="77777777" w:rsidTr="00FD4A25">
        <w:trPr>
          <w:trHeight w:val="103"/>
        </w:trPr>
        <w:tc>
          <w:tcPr>
            <w:tcW w:w="2735" w:type="pct"/>
          </w:tcPr>
          <w:p w14:paraId="0BBE1893"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Other non-current assets </w:t>
            </w:r>
          </w:p>
        </w:tc>
        <w:tc>
          <w:tcPr>
            <w:tcW w:w="782" w:type="pct"/>
          </w:tcPr>
          <w:p w14:paraId="16C170EF"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 </w:t>
            </w:r>
          </w:p>
        </w:tc>
        <w:tc>
          <w:tcPr>
            <w:tcW w:w="743" w:type="pct"/>
          </w:tcPr>
          <w:p w14:paraId="161636C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 </w:t>
            </w:r>
          </w:p>
        </w:tc>
        <w:tc>
          <w:tcPr>
            <w:tcW w:w="740" w:type="pct"/>
          </w:tcPr>
          <w:p w14:paraId="6D401B6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 </w:t>
            </w:r>
          </w:p>
        </w:tc>
      </w:tr>
      <w:tr w:rsidR="0099201E" w:rsidRPr="00C177BA" w14:paraId="0E3CC2C3" w14:textId="77777777" w:rsidTr="00FD4A25">
        <w:trPr>
          <w:trHeight w:val="103"/>
        </w:trPr>
        <w:tc>
          <w:tcPr>
            <w:tcW w:w="5000" w:type="pct"/>
            <w:gridSpan w:val="4"/>
          </w:tcPr>
          <w:p w14:paraId="58DF6BF0" w14:textId="24561563" w:rsidR="0099201E" w:rsidRPr="00C177BA" w:rsidRDefault="00A14B43"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sz w:val="24"/>
                <w:szCs w:val="24"/>
                <w:lang w:val="en-GB"/>
              </w:rPr>
              <w:t>Th</w:t>
            </w:r>
            <w:r w:rsidR="00CB55E8" w:rsidRPr="00C177BA">
              <w:rPr>
                <w:rFonts w:ascii="Times New Roman" w:hAnsi="Times New Roman" w:cs="Times New Roman"/>
                <w:sz w:val="24"/>
                <w:szCs w:val="24"/>
                <w:lang w:val="en-GB"/>
              </w:rPr>
              <w:t>ese</w:t>
            </w:r>
            <w:r w:rsidRPr="00C177BA">
              <w:rPr>
                <w:rFonts w:ascii="Times New Roman" w:hAnsi="Times New Roman" w:cs="Times New Roman"/>
                <w:sz w:val="24"/>
                <w:szCs w:val="24"/>
                <w:lang w:val="en-GB"/>
              </w:rPr>
              <w:t xml:space="preserve"> categor</w:t>
            </w:r>
            <w:r w:rsidR="00CB55E8" w:rsidRPr="00C177BA">
              <w:rPr>
                <w:rFonts w:ascii="Times New Roman" w:hAnsi="Times New Roman" w:cs="Times New Roman"/>
                <w:sz w:val="24"/>
                <w:szCs w:val="24"/>
                <w:lang w:val="en-GB"/>
              </w:rPr>
              <w:t xml:space="preserve">ies </w:t>
            </w:r>
            <w:r w:rsidRPr="00C177BA">
              <w:rPr>
                <w:rFonts w:ascii="Times New Roman" w:hAnsi="Times New Roman" w:cs="Times New Roman"/>
                <w:sz w:val="24"/>
                <w:szCs w:val="24"/>
                <w:lang w:val="en-GB"/>
              </w:rPr>
              <w:t xml:space="preserve">of assets typically </w:t>
            </w:r>
            <w:r w:rsidR="00CB55E8" w:rsidRPr="00C177BA">
              <w:rPr>
                <w:rFonts w:ascii="Times New Roman" w:hAnsi="Times New Roman" w:cs="Times New Roman"/>
                <w:sz w:val="24"/>
                <w:szCs w:val="24"/>
                <w:lang w:val="en-GB"/>
              </w:rPr>
              <w:t>mean</w:t>
            </w:r>
            <w:r w:rsidRPr="00C177BA">
              <w:rPr>
                <w:rFonts w:ascii="Times New Roman" w:hAnsi="Times New Roman" w:cs="Times New Roman"/>
                <w:sz w:val="24"/>
                <w:szCs w:val="24"/>
                <w:lang w:val="en-GB"/>
              </w:rPr>
              <w:t xml:space="preserve"> securities or long-term investments. The decline shows that the hotel</w:t>
            </w:r>
            <w:r w:rsidR="00493C83">
              <w:rPr>
                <w:rFonts w:ascii="Times New Roman" w:hAnsi="Times New Roman" w:cs="Times New Roman"/>
                <w:sz w:val="24"/>
                <w:szCs w:val="24"/>
                <w:lang w:val="en-GB"/>
              </w:rPr>
              <w:t>s</w:t>
            </w:r>
            <w:r w:rsidRPr="00C177BA">
              <w:rPr>
                <w:rFonts w:ascii="Times New Roman" w:hAnsi="Times New Roman" w:cs="Times New Roman"/>
                <w:sz w:val="24"/>
                <w:szCs w:val="24"/>
                <w:lang w:val="en-GB"/>
              </w:rPr>
              <w:t xml:space="preserve"> sold some of its assets, maybe </w:t>
            </w:r>
            <w:r w:rsidR="00AA64B9">
              <w:rPr>
                <w:rFonts w:ascii="Times New Roman" w:hAnsi="Times New Roman" w:cs="Times New Roman"/>
                <w:sz w:val="24"/>
                <w:szCs w:val="24"/>
                <w:lang w:val="en-GB"/>
              </w:rPr>
              <w:t>t</w:t>
            </w:r>
            <w:r w:rsidRPr="00C177BA">
              <w:rPr>
                <w:rFonts w:ascii="Times New Roman" w:hAnsi="Times New Roman" w:cs="Times New Roman"/>
                <w:sz w:val="24"/>
                <w:szCs w:val="24"/>
                <w:lang w:val="en-GB"/>
              </w:rPr>
              <w:t>o mitigat</w:t>
            </w:r>
            <w:r w:rsidR="00AA64B9">
              <w:rPr>
                <w:rFonts w:ascii="Times New Roman" w:hAnsi="Times New Roman" w:cs="Times New Roman"/>
                <w:sz w:val="24"/>
                <w:szCs w:val="24"/>
                <w:lang w:val="en-GB"/>
              </w:rPr>
              <w:t>e</w:t>
            </w:r>
            <w:r w:rsidRPr="00C177BA">
              <w:rPr>
                <w:rFonts w:ascii="Times New Roman" w:hAnsi="Times New Roman" w:cs="Times New Roman"/>
                <w:sz w:val="24"/>
                <w:szCs w:val="24"/>
                <w:lang w:val="en-GB"/>
              </w:rPr>
              <w:t xml:space="preserve"> its financial risk and get some money for liquidity issues.</w:t>
            </w:r>
          </w:p>
        </w:tc>
      </w:tr>
      <w:tr w:rsidR="00514B42" w:rsidRPr="00C177BA" w14:paraId="39AD33EC" w14:textId="77777777" w:rsidTr="00FD4A25">
        <w:trPr>
          <w:trHeight w:val="103"/>
        </w:trPr>
        <w:tc>
          <w:tcPr>
            <w:tcW w:w="2735" w:type="pct"/>
          </w:tcPr>
          <w:p w14:paraId="41C5BFF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Deferred tax assets </w:t>
            </w:r>
          </w:p>
        </w:tc>
        <w:tc>
          <w:tcPr>
            <w:tcW w:w="782" w:type="pct"/>
          </w:tcPr>
          <w:p w14:paraId="5A617F7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410,110 </w:t>
            </w:r>
          </w:p>
        </w:tc>
        <w:tc>
          <w:tcPr>
            <w:tcW w:w="743" w:type="pct"/>
          </w:tcPr>
          <w:p w14:paraId="69645FFB"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410,450 </w:t>
            </w:r>
          </w:p>
        </w:tc>
        <w:tc>
          <w:tcPr>
            <w:tcW w:w="740" w:type="pct"/>
          </w:tcPr>
          <w:p w14:paraId="4AC3194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602,040 </w:t>
            </w:r>
          </w:p>
        </w:tc>
      </w:tr>
      <w:tr w:rsidR="0099201E" w:rsidRPr="00C177BA" w14:paraId="3CD22C1D" w14:textId="77777777" w:rsidTr="00FD4A25">
        <w:trPr>
          <w:trHeight w:val="103"/>
        </w:trPr>
        <w:tc>
          <w:tcPr>
            <w:tcW w:w="5000" w:type="pct"/>
            <w:gridSpan w:val="4"/>
          </w:tcPr>
          <w:p w14:paraId="30E7847B" w14:textId="726BA440" w:rsidR="00624C27" w:rsidRPr="00C177BA" w:rsidRDefault="00624C27" w:rsidP="00FD4A25">
            <w:pPr>
              <w:autoSpaceDE w:val="0"/>
              <w:autoSpaceDN w:val="0"/>
              <w:adjustRightInd w:val="0"/>
              <w:spacing w:after="0" w:line="240" w:lineRule="auto"/>
              <w:jc w:val="both"/>
              <w:rPr>
                <w:rFonts w:ascii="Times New Roman" w:hAnsi="Times New Roman" w:cs="Times New Roman"/>
                <w:sz w:val="24"/>
                <w:szCs w:val="24"/>
                <w:lang w:val="en-GB"/>
              </w:rPr>
            </w:pPr>
            <w:r w:rsidRPr="00C177BA">
              <w:rPr>
                <w:rFonts w:ascii="Times New Roman" w:hAnsi="Times New Roman" w:cs="Times New Roman"/>
                <w:sz w:val="24"/>
                <w:szCs w:val="24"/>
                <w:lang w:val="en-GB"/>
              </w:rPr>
              <w:t>The increase in deferred tax assets may be related to the hotel’s losses from previous years, as losses can be carried forward.</w:t>
            </w:r>
          </w:p>
        </w:tc>
      </w:tr>
      <w:tr w:rsidR="00514B42" w:rsidRPr="00C177BA" w14:paraId="0DED533E" w14:textId="77777777" w:rsidTr="00FD4A25">
        <w:trPr>
          <w:trHeight w:val="103"/>
        </w:trPr>
        <w:tc>
          <w:tcPr>
            <w:tcW w:w="2735" w:type="pct"/>
          </w:tcPr>
          <w:p w14:paraId="44ADC5F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i/>
                <w:iCs/>
                <w:color w:val="000000"/>
                <w:sz w:val="24"/>
                <w:szCs w:val="24"/>
                <w:lang w:val="en-GB"/>
              </w:rPr>
            </w:pPr>
            <w:r w:rsidRPr="00C177BA">
              <w:rPr>
                <w:rFonts w:ascii="Times New Roman" w:hAnsi="Times New Roman" w:cs="Times New Roman"/>
                <w:b/>
                <w:bCs/>
                <w:i/>
                <w:iCs/>
                <w:color w:val="000000"/>
                <w:sz w:val="24"/>
                <w:szCs w:val="24"/>
                <w:lang w:val="en-GB"/>
              </w:rPr>
              <w:t xml:space="preserve">TOTAL NON-CURRENT ASSETS </w:t>
            </w:r>
          </w:p>
        </w:tc>
        <w:tc>
          <w:tcPr>
            <w:tcW w:w="782" w:type="pct"/>
          </w:tcPr>
          <w:p w14:paraId="59917245"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i/>
                <w:iCs/>
                <w:color w:val="000000"/>
                <w:sz w:val="24"/>
                <w:szCs w:val="24"/>
                <w:lang w:val="en-GB"/>
              </w:rPr>
            </w:pPr>
            <w:r w:rsidRPr="00C177BA">
              <w:rPr>
                <w:rFonts w:ascii="Times New Roman" w:hAnsi="Times New Roman" w:cs="Times New Roman"/>
                <w:b/>
                <w:bCs/>
                <w:i/>
                <w:iCs/>
                <w:color w:val="000000"/>
                <w:sz w:val="24"/>
                <w:szCs w:val="24"/>
                <w:lang w:val="en-GB"/>
              </w:rPr>
              <w:t xml:space="preserve">11,049,140 </w:t>
            </w:r>
          </w:p>
        </w:tc>
        <w:tc>
          <w:tcPr>
            <w:tcW w:w="743" w:type="pct"/>
          </w:tcPr>
          <w:p w14:paraId="3BD9A87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i/>
                <w:iCs/>
                <w:color w:val="000000"/>
                <w:sz w:val="24"/>
                <w:szCs w:val="24"/>
                <w:lang w:val="en-GB"/>
              </w:rPr>
            </w:pPr>
            <w:r w:rsidRPr="00C177BA">
              <w:rPr>
                <w:rFonts w:ascii="Times New Roman" w:hAnsi="Times New Roman" w:cs="Times New Roman"/>
                <w:b/>
                <w:bCs/>
                <w:i/>
                <w:iCs/>
                <w:color w:val="000000"/>
                <w:sz w:val="24"/>
                <w:szCs w:val="24"/>
                <w:lang w:val="en-GB"/>
              </w:rPr>
              <w:t xml:space="preserve">13,955,740 </w:t>
            </w:r>
          </w:p>
        </w:tc>
        <w:tc>
          <w:tcPr>
            <w:tcW w:w="740" w:type="pct"/>
          </w:tcPr>
          <w:p w14:paraId="2820D08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i/>
                <w:iCs/>
                <w:color w:val="000000"/>
                <w:sz w:val="24"/>
                <w:szCs w:val="24"/>
                <w:lang w:val="en-GB"/>
              </w:rPr>
            </w:pPr>
            <w:r w:rsidRPr="00C177BA">
              <w:rPr>
                <w:rFonts w:ascii="Times New Roman" w:hAnsi="Times New Roman" w:cs="Times New Roman"/>
                <w:b/>
                <w:bCs/>
                <w:i/>
                <w:iCs/>
                <w:color w:val="000000"/>
                <w:sz w:val="24"/>
                <w:szCs w:val="24"/>
                <w:lang w:val="en-GB"/>
              </w:rPr>
              <w:t xml:space="preserve">14,368,100 </w:t>
            </w:r>
          </w:p>
        </w:tc>
      </w:tr>
      <w:tr w:rsidR="00514B42" w:rsidRPr="00C177BA" w14:paraId="17ACBDAC" w14:textId="77777777" w:rsidTr="00FD4A25">
        <w:trPr>
          <w:trHeight w:val="103"/>
        </w:trPr>
        <w:tc>
          <w:tcPr>
            <w:tcW w:w="2735" w:type="pct"/>
          </w:tcPr>
          <w:p w14:paraId="649F36D5"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Inventories </w:t>
            </w:r>
          </w:p>
        </w:tc>
        <w:tc>
          <w:tcPr>
            <w:tcW w:w="782" w:type="pct"/>
          </w:tcPr>
          <w:p w14:paraId="4B0763E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35,230 </w:t>
            </w:r>
          </w:p>
        </w:tc>
        <w:tc>
          <w:tcPr>
            <w:tcW w:w="743" w:type="pct"/>
          </w:tcPr>
          <w:p w14:paraId="75900BD9"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36,350 </w:t>
            </w:r>
          </w:p>
        </w:tc>
        <w:tc>
          <w:tcPr>
            <w:tcW w:w="740" w:type="pct"/>
          </w:tcPr>
          <w:p w14:paraId="322384D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29,470 </w:t>
            </w:r>
          </w:p>
        </w:tc>
      </w:tr>
      <w:tr w:rsidR="00514B42" w:rsidRPr="00C177BA" w14:paraId="0BF004A4" w14:textId="77777777" w:rsidTr="00FD4A25">
        <w:trPr>
          <w:trHeight w:val="103"/>
        </w:trPr>
        <w:tc>
          <w:tcPr>
            <w:tcW w:w="2735" w:type="pct"/>
          </w:tcPr>
          <w:p w14:paraId="58F5297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Trade receivables </w:t>
            </w:r>
          </w:p>
        </w:tc>
        <w:tc>
          <w:tcPr>
            <w:tcW w:w="782" w:type="pct"/>
          </w:tcPr>
          <w:p w14:paraId="50451DC9"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691,380 </w:t>
            </w:r>
          </w:p>
        </w:tc>
        <w:tc>
          <w:tcPr>
            <w:tcW w:w="743" w:type="pct"/>
          </w:tcPr>
          <w:p w14:paraId="06949A8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792,450 </w:t>
            </w:r>
          </w:p>
        </w:tc>
        <w:tc>
          <w:tcPr>
            <w:tcW w:w="740" w:type="pct"/>
          </w:tcPr>
          <w:p w14:paraId="0DF85C0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479,180 </w:t>
            </w:r>
          </w:p>
        </w:tc>
      </w:tr>
      <w:tr w:rsidR="00217D8C" w:rsidRPr="00217D8C" w14:paraId="03ADCB12" w14:textId="77777777" w:rsidTr="00FD4A25">
        <w:trPr>
          <w:trHeight w:val="103"/>
        </w:trPr>
        <w:tc>
          <w:tcPr>
            <w:tcW w:w="5000" w:type="pct"/>
            <w:gridSpan w:val="4"/>
          </w:tcPr>
          <w:p w14:paraId="315ACE6C" w14:textId="55A7EA81" w:rsidR="0099201E" w:rsidRPr="00217D8C" w:rsidRDefault="00217D8C" w:rsidP="00FD4A25">
            <w:pPr>
              <w:autoSpaceDE w:val="0"/>
              <w:autoSpaceDN w:val="0"/>
              <w:adjustRightInd w:val="0"/>
              <w:spacing w:after="0" w:line="240" w:lineRule="auto"/>
              <w:jc w:val="both"/>
              <w:rPr>
                <w:rFonts w:ascii="Times New Roman" w:hAnsi="Times New Roman" w:cs="Times New Roman"/>
                <w:b/>
                <w:bCs/>
                <w:sz w:val="24"/>
                <w:szCs w:val="24"/>
                <w:lang w:val="en-GB"/>
              </w:rPr>
            </w:pPr>
            <w:r w:rsidRPr="00217D8C">
              <w:rPr>
                <w:rFonts w:ascii="Times New Roman" w:hAnsi="Times New Roman" w:cs="Times New Roman"/>
                <w:sz w:val="24"/>
                <w:szCs w:val="24"/>
                <w:lang w:val="en-GB"/>
              </w:rPr>
              <w:t xml:space="preserve">Inventory and trade receivables are decreasing </w:t>
            </w:r>
            <w:r w:rsidR="00AA64B9">
              <w:rPr>
                <w:rFonts w:ascii="Times New Roman" w:hAnsi="Times New Roman" w:cs="Times New Roman"/>
                <w:sz w:val="24"/>
                <w:szCs w:val="24"/>
                <w:lang w:val="en-GB"/>
              </w:rPr>
              <w:t>in </w:t>
            </w:r>
            <w:r w:rsidRPr="00217D8C">
              <w:rPr>
                <w:rFonts w:ascii="Times New Roman" w:hAnsi="Times New Roman" w:cs="Times New Roman"/>
                <w:sz w:val="24"/>
                <w:szCs w:val="24"/>
                <w:lang w:val="en-GB"/>
              </w:rPr>
              <w:t xml:space="preserve">2023, which shows that there are fewer guests at the hotel and it needs less stock to run rooms, </w:t>
            </w:r>
            <w:r w:rsidR="00AA64B9">
              <w:rPr>
                <w:rFonts w:ascii="Times New Roman" w:hAnsi="Times New Roman" w:cs="Times New Roman"/>
                <w:sz w:val="24"/>
                <w:szCs w:val="24"/>
                <w:lang w:val="en-GB"/>
              </w:rPr>
              <w:t>restaurants</w:t>
            </w:r>
            <w:r w:rsidRPr="00217D8C">
              <w:rPr>
                <w:rFonts w:ascii="Times New Roman" w:hAnsi="Times New Roman" w:cs="Times New Roman"/>
                <w:sz w:val="24"/>
                <w:szCs w:val="24"/>
                <w:lang w:val="en-GB"/>
              </w:rPr>
              <w:t xml:space="preserve">, </w:t>
            </w:r>
            <w:r w:rsidR="00AA64B9">
              <w:rPr>
                <w:rFonts w:ascii="Times New Roman" w:hAnsi="Times New Roman" w:cs="Times New Roman"/>
                <w:sz w:val="24"/>
                <w:szCs w:val="24"/>
                <w:lang w:val="en-GB"/>
              </w:rPr>
              <w:t>bars</w:t>
            </w:r>
            <w:r w:rsidRPr="00217D8C">
              <w:rPr>
                <w:rFonts w:ascii="Times New Roman" w:hAnsi="Times New Roman" w:cs="Times New Roman"/>
                <w:sz w:val="24"/>
                <w:szCs w:val="24"/>
                <w:lang w:val="en-GB"/>
              </w:rPr>
              <w:t>, etc.</w:t>
            </w:r>
          </w:p>
        </w:tc>
      </w:tr>
      <w:tr w:rsidR="00514B42" w:rsidRPr="00C177BA" w14:paraId="5956F427" w14:textId="77777777" w:rsidTr="00FD4A25">
        <w:trPr>
          <w:trHeight w:val="103"/>
        </w:trPr>
        <w:tc>
          <w:tcPr>
            <w:tcW w:w="2735" w:type="pct"/>
          </w:tcPr>
          <w:p w14:paraId="11EEB79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Current tax assets </w:t>
            </w:r>
          </w:p>
        </w:tc>
        <w:tc>
          <w:tcPr>
            <w:tcW w:w="782" w:type="pct"/>
          </w:tcPr>
          <w:p w14:paraId="0E069FB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158,730 </w:t>
            </w:r>
          </w:p>
        </w:tc>
        <w:tc>
          <w:tcPr>
            <w:tcW w:w="743" w:type="pct"/>
          </w:tcPr>
          <w:p w14:paraId="2F29B9E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141,310 </w:t>
            </w:r>
          </w:p>
        </w:tc>
        <w:tc>
          <w:tcPr>
            <w:tcW w:w="740" w:type="pct"/>
          </w:tcPr>
          <w:p w14:paraId="6ECD698B"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73,490 </w:t>
            </w:r>
          </w:p>
        </w:tc>
      </w:tr>
      <w:tr w:rsidR="0099201E" w:rsidRPr="00C177BA" w14:paraId="0DFCC465" w14:textId="77777777" w:rsidTr="00FD4A25">
        <w:trPr>
          <w:trHeight w:val="103"/>
        </w:trPr>
        <w:tc>
          <w:tcPr>
            <w:tcW w:w="5000" w:type="pct"/>
            <w:gridSpan w:val="4"/>
          </w:tcPr>
          <w:p w14:paraId="6496F332" w14:textId="5A17435C" w:rsidR="0099201E" w:rsidRPr="00C177BA" w:rsidRDefault="00217D8C"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217D8C">
              <w:rPr>
                <w:rFonts w:ascii="Times New Roman" w:hAnsi="Times New Roman" w:cs="Times New Roman"/>
                <w:sz w:val="24"/>
                <w:szCs w:val="24"/>
                <w:lang w:val="en-GB"/>
              </w:rPr>
              <w:t>The hotel pays less tax because of the lower revenue.</w:t>
            </w:r>
          </w:p>
        </w:tc>
      </w:tr>
      <w:tr w:rsidR="00514B42" w:rsidRPr="00C177BA" w14:paraId="35FC1403" w14:textId="77777777" w:rsidTr="00FD4A25">
        <w:trPr>
          <w:trHeight w:val="103"/>
        </w:trPr>
        <w:tc>
          <w:tcPr>
            <w:tcW w:w="2735" w:type="pct"/>
          </w:tcPr>
          <w:p w14:paraId="77E1635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Other receivables </w:t>
            </w:r>
          </w:p>
        </w:tc>
        <w:tc>
          <w:tcPr>
            <w:tcW w:w="782" w:type="pct"/>
          </w:tcPr>
          <w:p w14:paraId="1CAD056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215,050 </w:t>
            </w:r>
          </w:p>
        </w:tc>
        <w:tc>
          <w:tcPr>
            <w:tcW w:w="743" w:type="pct"/>
          </w:tcPr>
          <w:p w14:paraId="34B42EF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236,540 </w:t>
            </w:r>
          </w:p>
        </w:tc>
        <w:tc>
          <w:tcPr>
            <w:tcW w:w="740" w:type="pct"/>
          </w:tcPr>
          <w:p w14:paraId="7F7B3DB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291,270 </w:t>
            </w:r>
          </w:p>
        </w:tc>
      </w:tr>
      <w:tr w:rsidR="0099201E" w:rsidRPr="00C177BA" w14:paraId="4F030CB3" w14:textId="77777777" w:rsidTr="00FD4A25">
        <w:trPr>
          <w:trHeight w:val="103"/>
        </w:trPr>
        <w:tc>
          <w:tcPr>
            <w:tcW w:w="5000" w:type="pct"/>
            <w:gridSpan w:val="4"/>
          </w:tcPr>
          <w:p w14:paraId="6A9E1E73" w14:textId="49D06A01" w:rsidR="0099201E" w:rsidRPr="00C177BA" w:rsidRDefault="00AD217D"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C177BA">
              <w:rPr>
                <w:rFonts w:ascii="Times New Roman" w:hAnsi="Times New Roman" w:cs="Times New Roman"/>
                <w:sz w:val="24"/>
                <w:szCs w:val="24"/>
                <w:lang w:val="en-GB"/>
              </w:rPr>
              <w:t>The increase may indicate that the hotel has done more prepayments.</w:t>
            </w:r>
          </w:p>
        </w:tc>
      </w:tr>
      <w:tr w:rsidR="00514B42" w:rsidRPr="00C177BA" w14:paraId="1D4187A6" w14:textId="77777777" w:rsidTr="00FD4A25">
        <w:trPr>
          <w:trHeight w:val="103"/>
        </w:trPr>
        <w:tc>
          <w:tcPr>
            <w:tcW w:w="2735" w:type="pct"/>
          </w:tcPr>
          <w:p w14:paraId="2298924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Current financial assets </w:t>
            </w:r>
          </w:p>
        </w:tc>
        <w:tc>
          <w:tcPr>
            <w:tcW w:w="782" w:type="pct"/>
          </w:tcPr>
          <w:p w14:paraId="523089C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50,980 </w:t>
            </w:r>
          </w:p>
        </w:tc>
        <w:tc>
          <w:tcPr>
            <w:tcW w:w="743" w:type="pct"/>
          </w:tcPr>
          <w:p w14:paraId="2B237FC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117,050 </w:t>
            </w:r>
          </w:p>
        </w:tc>
        <w:tc>
          <w:tcPr>
            <w:tcW w:w="740" w:type="pct"/>
          </w:tcPr>
          <w:p w14:paraId="0BE9A3E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116,950 </w:t>
            </w:r>
          </w:p>
        </w:tc>
      </w:tr>
      <w:tr w:rsidR="0099201E" w:rsidRPr="00C177BA" w14:paraId="130BD4C9" w14:textId="77777777" w:rsidTr="00FD4A25">
        <w:trPr>
          <w:trHeight w:val="103"/>
        </w:trPr>
        <w:tc>
          <w:tcPr>
            <w:tcW w:w="5000" w:type="pct"/>
            <w:gridSpan w:val="4"/>
          </w:tcPr>
          <w:p w14:paraId="060543EF" w14:textId="7655A613" w:rsidR="0099201E" w:rsidRPr="00C177BA" w:rsidRDefault="00217D8C"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217D8C">
              <w:rPr>
                <w:rFonts w:ascii="Times New Roman" w:hAnsi="Times New Roman" w:cs="Times New Roman"/>
                <w:sz w:val="24"/>
                <w:szCs w:val="24"/>
                <w:lang w:val="en-GB"/>
              </w:rPr>
              <w:t xml:space="preserve">They are usually short-term assets — for example, cash. The consistency of the hike might suggest that the hotel has set aside some cash to keep liquidity down. </w:t>
            </w:r>
            <w:r w:rsidR="00AD217D" w:rsidRPr="00C177BA">
              <w:rPr>
                <w:rFonts w:ascii="Times New Roman" w:hAnsi="Times New Roman" w:cs="Times New Roman"/>
                <w:sz w:val="24"/>
                <w:szCs w:val="24"/>
                <w:lang w:val="en-GB"/>
              </w:rPr>
              <w:t>However, this amount is relatively low compared to the company's liabilities, so it does not provide complete protection.</w:t>
            </w:r>
          </w:p>
        </w:tc>
      </w:tr>
      <w:tr w:rsidR="00514B42" w:rsidRPr="00C177BA" w14:paraId="071F3357" w14:textId="77777777" w:rsidTr="00FD4A25">
        <w:trPr>
          <w:trHeight w:val="103"/>
        </w:trPr>
        <w:tc>
          <w:tcPr>
            <w:tcW w:w="2735" w:type="pct"/>
          </w:tcPr>
          <w:p w14:paraId="75FD9DA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Cash and cash equivalents </w:t>
            </w:r>
          </w:p>
        </w:tc>
        <w:tc>
          <w:tcPr>
            <w:tcW w:w="782" w:type="pct"/>
          </w:tcPr>
          <w:p w14:paraId="1D961245"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740,590 </w:t>
            </w:r>
          </w:p>
        </w:tc>
        <w:tc>
          <w:tcPr>
            <w:tcW w:w="743" w:type="pct"/>
          </w:tcPr>
          <w:p w14:paraId="2147AB9F"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641,620 </w:t>
            </w:r>
          </w:p>
        </w:tc>
        <w:tc>
          <w:tcPr>
            <w:tcW w:w="740" w:type="pct"/>
          </w:tcPr>
          <w:p w14:paraId="558FC25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295,510 </w:t>
            </w:r>
          </w:p>
        </w:tc>
      </w:tr>
      <w:tr w:rsidR="0099201E" w:rsidRPr="00C177BA" w14:paraId="16A2E6B0" w14:textId="77777777" w:rsidTr="00FD4A25">
        <w:trPr>
          <w:trHeight w:val="103"/>
        </w:trPr>
        <w:tc>
          <w:tcPr>
            <w:tcW w:w="5000" w:type="pct"/>
            <w:gridSpan w:val="4"/>
          </w:tcPr>
          <w:p w14:paraId="03F98654" w14:textId="7A08CE0E" w:rsidR="0099201E" w:rsidRPr="00C177BA" w:rsidRDefault="00A54A81"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A54A81">
              <w:rPr>
                <w:rFonts w:ascii="Times New Roman" w:hAnsi="Times New Roman" w:cs="Times New Roman"/>
                <w:sz w:val="24"/>
                <w:szCs w:val="24"/>
                <w:lang w:val="en-GB"/>
              </w:rPr>
              <w:t>This large drop points to liquidity problems, as the hotel’s finances paid for itself, thereby allowing for less cushioning against sudden expenses.</w:t>
            </w:r>
          </w:p>
        </w:tc>
      </w:tr>
      <w:tr w:rsidR="00514B42" w:rsidRPr="00C177BA" w14:paraId="03080DDF" w14:textId="77777777" w:rsidTr="00FD4A25">
        <w:trPr>
          <w:trHeight w:val="103"/>
        </w:trPr>
        <w:tc>
          <w:tcPr>
            <w:tcW w:w="2735" w:type="pct"/>
          </w:tcPr>
          <w:p w14:paraId="530138C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TOTAL CURRENT ASSETS </w:t>
            </w:r>
          </w:p>
        </w:tc>
        <w:tc>
          <w:tcPr>
            <w:tcW w:w="782" w:type="pct"/>
          </w:tcPr>
          <w:p w14:paraId="70EB9ED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1,891,970 </w:t>
            </w:r>
          </w:p>
        </w:tc>
        <w:tc>
          <w:tcPr>
            <w:tcW w:w="743" w:type="pct"/>
          </w:tcPr>
          <w:p w14:paraId="1A390CE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1,965,340 </w:t>
            </w:r>
          </w:p>
        </w:tc>
        <w:tc>
          <w:tcPr>
            <w:tcW w:w="740" w:type="pct"/>
          </w:tcPr>
          <w:p w14:paraId="19AFA98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1,285,880 </w:t>
            </w:r>
          </w:p>
        </w:tc>
      </w:tr>
      <w:tr w:rsidR="0099201E" w:rsidRPr="00C177BA" w14:paraId="146AAD89" w14:textId="77777777" w:rsidTr="00FD4A25">
        <w:trPr>
          <w:trHeight w:val="103"/>
        </w:trPr>
        <w:tc>
          <w:tcPr>
            <w:tcW w:w="5000" w:type="pct"/>
            <w:gridSpan w:val="4"/>
          </w:tcPr>
          <w:p w14:paraId="17EDAF4C" w14:textId="4B0A1187" w:rsidR="0099201E" w:rsidRPr="00C177BA" w:rsidRDefault="00A54A81"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A54A81">
              <w:rPr>
                <w:rFonts w:ascii="Times New Roman" w:hAnsi="Times New Roman" w:cs="Times New Roman"/>
                <w:sz w:val="24"/>
                <w:szCs w:val="24"/>
                <w:lang w:val="en-GB"/>
              </w:rPr>
              <w:t>This was primarily due to lower trade receivables and cash balances,</w:t>
            </w:r>
            <w:r w:rsidR="00217D8C" w:rsidRPr="00217D8C">
              <w:rPr>
                <w:rFonts w:ascii="Times New Roman" w:hAnsi="Times New Roman" w:cs="Times New Roman"/>
                <w:sz w:val="24"/>
                <w:szCs w:val="24"/>
                <w:lang w:val="en-GB"/>
              </w:rPr>
              <w:t xml:space="preserve"> meaning that the hotel’s liquid assets have shrunk. The shrinking of current assets leads to </w:t>
            </w:r>
            <w:r w:rsidR="00AA64B9">
              <w:rPr>
                <w:rFonts w:ascii="Times New Roman" w:hAnsi="Times New Roman" w:cs="Times New Roman"/>
                <w:sz w:val="24"/>
                <w:szCs w:val="24"/>
                <w:lang w:val="en-GB"/>
              </w:rPr>
              <w:t>short-term</w:t>
            </w:r>
            <w:r w:rsidR="00217D8C" w:rsidRPr="00217D8C">
              <w:rPr>
                <w:rFonts w:ascii="Times New Roman" w:hAnsi="Times New Roman" w:cs="Times New Roman"/>
                <w:sz w:val="24"/>
                <w:szCs w:val="24"/>
                <w:lang w:val="en-GB"/>
              </w:rPr>
              <w:t xml:space="preserve"> issues and liquidity problems.</w:t>
            </w:r>
          </w:p>
        </w:tc>
      </w:tr>
      <w:tr w:rsidR="00514B42" w:rsidRPr="00C177BA" w14:paraId="2DC4EBE3" w14:textId="77777777" w:rsidTr="00FD4A25">
        <w:trPr>
          <w:trHeight w:val="103"/>
        </w:trPr>
        <w:tc>
          <w:tcPr>
            <w:tcW w:w="2735" w:type="pct"/>
          </w:tcPr>
          <w:p w14:paraId="6708C55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TOTAL ASSETS </w:t>
            </w:r>
          </w:p>
        </w:tc>
        <w:tc>
          <w:tcPr>
            <w:tcW w:w="782" w:type="pct"/>
          </w:tcPr>
          <w:p w14:paraId="56880761"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12,941,110 </w:t>
            </w:r>
          </w:p>
        </w:tc>
        <w:tc>
          <w:tcPr>
            <w:tcW w:w="743" w:type="pct"/>
          </w:tcPr>
          <w:p w14:paraId="3B90047B"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15,921,080 </w:t>
            </w:r>
          </w:p>
        </w:tc>
        <w:tc>
          <w:tcPr>
            <w:tcW w:w="740" w:type="pct"/>
          </w:tcPr>
          <w:p w14:paraId="1F08C045"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15,653,970 </w:t>
            </w:r>
          </w:p>
        </w:tc>
      </w:tr>
      <w:tr w:rsidR="0099201E" w:rsidRPr="00C177BA" w14:paraId="2143C364" w14:textId="77777777" w:rsidTr="00FD4A25">
        <w:trPr>
          <w:trHeight w:val="103"/>
        </w:trPr>
        <w:tc>
          <w:tcPr>
            <w:tcW w:w="5000" w:type="pct"/>
            <w:gridSpan w:val="4"/>
          </w:tcPr>
          <w:p w14:paraId="0619A7B7" w14:textId="1B818732" w:rsidR="0099201E" w:rsidRPr="00C177BA" w:rsidRDefault="007C7CBB"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C177BA">
              <w:rPr>
                <w:rFonts w:ascii="Times New Roman" w:hAnsi="Times New Roman" w:cs="Times New Roman"/>
                <w:sz w:val="24"/>
                <w:szCs w:val="24"/>
                <w:lang w:val="en-GB"/>
              </w:rPr>
              <w:t xml:space="preserve">The overall trend of growing assets followed by a decline suggests that while the hotel was initially in a phase of growth, it faced challenges in 2023. </w:t>
            </w:r>
            <w:r w:rsidR="00EF7414" w:rsidRPr="00C177BA">
              <w:rPr>
                <w:rFonts w:ascii="Times New Roman" w:hAnsi="Times New Roman" w:cs="Times New Roman"/>
                <w:sz w:val="24"/>
                <w:szCs w:val="24"/>
                <w:lang w:val="en-GB"/>
              </w:rPr>
              <w:t xml:space="preserve">It’s also a contributor that </w:t>
            </w:r>
            <w:r w:rsidR="00233958" w:rsidRPr="00C177BA">
              <w:rPr>
                <w:rFonts w:ascii="Times New Roman" w:hAnsi="Times New Roman" w:cs="Times New Roman"/>
                <w:sz w:val="24"/>
                <w:szCs w:val="24"/>
                <w:lang w:val="en-GB"/>
              </w:rPr>
              <w:t>the</w:t>
            </w:r>
            <w:r w:rsidR="00EF7414" w:rsidRPr="00C177BA">
              <w:rPr>
                <w:rFonts w:ascii="Times New Roman" w:hAnsi="Times New Roman" w:cs="Times New Roman"/>
                <w:sz w:val="24"/>
                <w:szCs w:val="24"/>
                <w:lang w:val="en-GB"/>
              </w:rPr>
              <w:t xml:space="preserve"> ’right of use’ had a serious increase from 2021 to 22 and thus the introduction of leased assets has </w:t>
            </w:r>
            <w:r w:rsidR="00EF7414" w:rsidRPr="00C177BA">
              <w:rPr>
                <w:rFonts w:ascii="Times New Roman" w:hAnsi="Times New Roman" w:cs="Times New Roman"/>
                <w:sz w:val="24"/>
                <w:szCs w:val="24"/>
                <w:lang w:val="en-GB"/>
              </w:rPr>
              <w:lastRenderedPageBreak/>
              <w:t xml:space="preserve">increased the total value of the hotel's assets. However, it is important to note that leasing has </w:t>
            </w:r>
            <w:r w:rsidR="00CB55E8" w:rsidRPr="00C177BA">
              <w:rPr>
                <w:rFonts w:ascii="Times New Roman" w:hAnsi="Times New Roman" w:cs="Times New Roman"/>
                <w:sz w:val="24"/>
                <w:szCs w:val="24"/>
                <w:lang w:val="en-GB"/>
              </w:rPr>
              <w:t>its own</w:t>
            </w:r>
            <w:r w:rsidR="00EF7414" w:rsidRPr="00C177BA">
              <w:rPr>
                <w:rFonts w:ascii="Times New Roman" w:hAnsi="Times New Roman" w:cs="Times New Roman"/>
                <w:sz w:val="24"/>
                <w:szCs w:val="24"/>
                <w:lang w:val="en-GB"/>
              </w:rPr>
              <w:t xml:space="preserve"> cost.</w:t>
            </w:r>
          </w:p>
        </w:tc>
      </w:tr>
      <w:tr w:rsidR="00514B42" w:rsidRPr="00C177BA" w14:paraId="6D12ACD5" w14:textId="77777777" w:rsidTr="00FD4A25">
        <w:trPr>
          <w:trHeight w:val="103"/>
        </w:trPr>
        <w:tc>
          <w:tcPr>
            <w:tcW w:w="2735" w:type="pct"/>
          </w:tcPr>
          <w:p w14:paraId="769A2E9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lastRenderedPageBreak/>
              <w:t xml:space="preserve">Share capital </w:t>
            </w:r>
          </w:p>
        </w:tc>
        <w:tc>
          <w:tcPr>
            <w:tcW w:w="782" w:type="pct"/>
          </w:tcPr>
          <w:p w14:paraId="13FB445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2,620,370 </w:t>
            </w:r>
          </w:p>
        </w:tc>
        <w:tc>
          <w:tcPr>
            <w:tcW w:w="743" w:type="pct"/>
          </w:tcPr>
          <w:p w14:paraId="297A32B3"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2,620,370 </w:t>
            </w:r>
          </w:p>
        </w:tc>
        <w:tc>
          <w:tcPr>
            <w:tcW w:w="740" w:type="pct"/>
          </w:tcPr>
          <w:p w14:paraId="4FF7B61F"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2,620,370 </w:t>
            </w:r>
          </w:p>
        </w:tc>
      </w:tr>
      <w:tr w:rsidR="0099201E" w:rsidRPr="00C177BA" w14:paraId="7B694B84" w14:textId="77777777" w:rsidTr="00FD4A25">
        <w:trPr>
          <w:trHeight w:val="103"/>
        </w:trPr>
        <w:tc>
          <w:tcPr>
            <w:tcW w:w="5000" w:type="pct"/>
            <w:gridSpan w:val="4"/>
          </w:tcPr>
          <w:p w14:paraId="00B002D5" w14:textId="50894572" w:rsidR="0099201E" w:rsidRPr="00C177BA" w:rsidRDefault="00217D8C"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217D8C">
              <w:rPr>
                <w:rFonts w:ascii="Times New Roman" w:hAnsi="Times New Roman" w:cs="Times New Roman"/>
                <w:sz w:val="24"/>
                <w:szCs w:val="24"/>
                <w:lang w:val="en-GB"/>
              </w:rPr>
              <w:t>This means that the hotel has not raised additional capital via equity investments.</w:t>
            </w:r>
          </w:p>
        </w:tc>
      </w:tr>
      <w:tr w:rsidR="00514B42" w:rsidRPr="00C177BA" w14:paraId="4A3D2CCA" w14:textId="77777777" w:rsidTr="00FD4A25">
        <w:trPr>
          <w:trHeight w:val="103"/>
        </w:trPr>
        <w:tc>
          <w:tcPr>
            <w:tcW w:w="2735" w:type="pct"/>
          </w:tcPr>
          <w:p w14:paraId="007D64F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Retained earnings and other reserves </w:t>
            </w:r>
          </w:p>
        </w:tc>
        <w:tc>
          <w:tcPr>
            <w:tcW w:w="782" w:type="pct"/>
          </w:tcPr>
          <w:p w14:paraId="6596F553"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(801,550) </w:t>
            </w:r>
          </w:p>
        </w:tc>
        <w:tc>
          <w:tcPr>
            <w:tcW w:w="743" w:type="pct"/>
          </w:tcPr>
          <w:p w14:paraId="6B4E67B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(452,820) </w:t>
            </w:r>
          </w:p>
        </w:tc>
        <w:tc>
          <w:tcPr>
            <w:tcW w:w="740" w:type="pct"/>
          </w:tcPr>
          <w:p w14:paraId="39ECBDE1"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(151,050) </w:t>
            </w:r>
          </w:p>
        </w:tc>
      </w:tr>
      <w:tr w:rsidR="0099201E" w:rsidRPr="00C177BA" w14:paraId="40D5929F" w14:textId="77777777" w:rsidTr="00FD4A25">
        <w:trPr>
          <w:trHeight w:val="103"/>
        </w:trPr>
        <w:tc>
          <w:tcPr>
            <w:tcW w:w="5000" w:type="pct"/>
            <w:gridSpan w:val="4"/>
          </w:tcPr>
          <w:p w14:paraId="048D6E85" w14:textId="0B4CE2FF" w:rsidR="0099201E" w:rsidRPr="00C177BA" w:rsidRDefault="00217D8C" w:rsidP="00FD4A25">
            <w:pPr>
              <w:spacing w:after="0" w:line="240" w:lineRule="auto"/>
              <w:jc w:val="both"/>
              <w:rPr>
                <w:rFonts w:ascii="Times New Roman" w:hAnsi="Times New Roman" w:cs="Times New Roman"/>
                <w:b/>
                <w:bCs/>
                <w:color w:val="000000"/>
                <w:sz w:val="24"/>
                <w:szCs w:val="24"/>
                <w:lang w:val="en-GB"/>
              </w:rPr>
            </w:pPr>
            <w:r w:rsidRPr="00217D8C">
              <w:rPr>
                <w:rFonts w:ascii="Times New Roman" w:eastAsia="Times New Roman" w:hAnsi="Times New Roman" w:cs="Times New Roman"/>
                <w:sz w:val="24"/>
                <w:szCs w:val="24"/>
                <w:lang w:val="en-GB" w:eastAsia="hu-HU"/>
              </w:rPr>
              <w:t>The residual income is gradually improving. This pattern correlates with the hotel’s drive to cut its losses and rebuild its reserves.</w:t>
            </w:r>
          </w:p>
        </w:tc>
      </w:tr>
      <w:tr w:rsidR="00514B42" w:rsidRPr="00C177BA" w14:paraId="6A27C94F" w14:textId="77777777" w:rsidTr="00FD4A25">
        <w:trPr>
          <w:trHeight w:val="103"/>
        </w:trPr>
        <w:tc>
          <w:tcPr>
            <w:tcW w:w="2735" w:type="pct"/>
          </w:tcPr>
          <w:p w14:paraId="27EC293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Net income for the year </w:t>
            </w:r>
          </w:p>
        </w:tc>
        <w:tc>
          <w:tcPr>
            <w:tcW w:w="782" w:type="pct"/>
          </w:tcPr>
          <w:p w14:paraId="29F6B33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333,930 </w:t>
            </w:r>
          </w:p>
        </w:tc>
        <w:tc>
          <w:tcPr>
            <w:tcW w:w="743" w:type="pct"/>
          </w:tcPr>
          <w:p w14:paraId="78455B2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304,650 </w:t>
            </w:r>
          </w:p>
        </w:tc>
        <w:tc>
          <w:tcPr>
            <w:tcW w:w="740" w:type="pct"/>
          </w:tcPr>
          <w:p w14:paraId="17C7E1A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(1,134,950) </w:t>
            </w:r>
          </w:p>
        </w:tc>
      </w:tr>
      <w:tr w:rsidR="0099201E" w:rsidRPr="00C177BA" w14:paraId="551D9E4F" w14:textId="77777777" w:rsidTr="00FD4A25">
        <w:trPr>
          <w:trHeight w:val="103"/>
        </w:trPr>
        <w:tc>
          <w:tcPr>
            <w:tcW w:w="5000" w:type="pct"/>
            <w:gridSpan w:val="4"/>
          </w:tcPr>
          <w:p w14:paraId="57A0F681" w14:textId="20EFFB52" w:rsidR="0099201E" w:rsidRPr="00C177BA" w:rsidRDefault="00217D8C"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217D8C">
              <w:rPr>
                <w:rFonts w:ascii="Times New Roman" w:hAnsi="Times New Roman" w:cs="Times New Roman"/>
                <w:sz w:val="24"/>
                <w:szCs w:val="24"/>
                <w:lang w:val="en-GB"/>
              </w:rPr>
              <w:t>This substantial 2023 decline represents the fact that the cost of the hotel’s operations is higher than its profits, and that is not long-term sustainable.</w:t>
            </w:r>
          </w:p>
        </w:tc>
      </w:tr>
      <w:tr w:rsidR="00514B42" w:rsidRPr="00C177BA" w14:paraId="1DB91752" w14:textId="77777777" w:rsidTr="00FD4A25">
        <w:trPr>
          <w:trHeight w:val="103"/>
        </w:trPr>
        <w:tc>
          <w:tcPr>
            <w:tcW w:w="2735" w:type="pct"/>
          </w:tcPr>
          <w:p w14:paraId="1362C42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OWNERS EQUITY </w:t>
            </w:r>
          </w:p>
        </w:tc>
        <w:tc>
          <w:tcPr>
            <w:tcW w:w="782" w:type="pct"/>
          </w:tcPr>
          <w:p w14:paraId="4F0BC79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2,152,750 </w:t>
            </w:r>
          </w:p>
        </w:tc>
        <w:tc>
          <w:tcPr>
            <w:tcW w:w="743" w:type="pct"/>
          </w:tcPr>
          <w:p w14:paraId="11F4A0E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2,472,200 </w:t>
            </w:r>
          </w:p>
        </w:tc>
        <w:tc>
          <w:tcPr>
            <w:tcW w:w="740" w:type="pct"/>
          </w:tcPr>
          <w:p w14:paraId="70CDAED5"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1,334,370 </w:t>
            </w:r>
          </w:p>
        </w:tc>
      </w:tr>
      <w:tr w:rsidR="0099201E" w:rsidRPr="00C177BA" w14:paraId="1FD29411" w14:textId="77777777" w:rsidTr="00FD4A25">
        <w:trPr>
          <w:trHeight w:val="103"/>
        </w:trPr>
        <w:tc>
          <w:tcPr>
            <w:tcW w:w="5000" w:type="pct"/>
            <w:gridSpan w:val="4"/>
          </w:tcPr>
          <w:p w14:paraId="73DA7BF6" w14:textId="040835E0" w:rsidR="0099201E" w:rsidRPr="00C177BA" w:rsidRDefault="00E834D3"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E834D3">
              <w:rPr>
                <w:rFonts w:ascii="Times New Roman" w:hAnsi="Times New Roman" w:cs="Times New Roman"/>
                <w:sz w:val="24"/>
                <w:szCs w:val="24"/>
                <w:lang w:val="en-GB"/>
              </w:rPr>
              <w:t>Equity in the company has dropped significantly because of unprofitable operations and a lack of net income.</w:t>
            </w:r>
          </w:p>
        </w:tc>
      </w:tr>
      <w:tr w:rsidR="00514B42" w:rsidRPr="00C177BA" w14:paraId="4D375880" w14:textId="77777777" w:rsidTr="00FD4A25">
        <w:trPr>
          <w:trHeight w:val="103"/>
        </w:trPr>
        <w:tc>
          <w:tcPr>
            <w:tcW w:w="2735" w:type="pct"/>
          </w:tcPr>
          <w:p w14:paraId="60C054AB"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Non-controlling interests </w:t>
            </w:r>
          </w:p>
        </w:tc>
        <w:tc>
          <w:tcPr>
            <w:tcW w:w="782" w:type="pct"/>
          </w:tcPr>
          <w:p w14:paraId="4D7D0095"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103,430 </w:t>
            </w:r>
          </w:p>
        </w:tc>
        <w:tc>
          <w:tcPr>
            <w:tcW w:w="743" w:type="pct"/>
          </w:tcPr>
          <w:p w14:paraId="4F8C3383"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110,830 </w:t>
            </w:r>
          </w:p>
        </w:tc>
        <w:tc>
          <w:tcPr>
            <w:tcW w:w="740" w:type="pct"/>
          </w:tcPr>
          <w:p w14:paraId="50A10B3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76,210 </w:t>
            </w:r>
          </w:p>
        </w:tc>
      </w:tr>
      <w:tr w:rsidR="0099201E" w:rsidRPr="00C177BA" w14:paraId="190870A5" w14:textId="77777777" w:rsidTr="00FD4A25">
        <w:trPr>
          <w:trHeight w:val="103"/>
        </w:trPr>
        <w:tc>
          <w:tcPr>
            <w:tcW w:w="5000" w:type="pct"/>
            <w:gridSpan w:val="4"/>
          </w:tcPr>
          <w:p w14:paraId="57C0C312" w14:textId="6BC2B072" w:rsidR="0099201E" w:rsidRPr="00C177BA" w:rsidRDefault="00E834D3"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E834D3">
              <w:rPr>
                <w:rFonts w:ascii="Times New Roman" w:hAnsi="Times New Roman" w:cs="Times New Roman"/>
                <w:sz w:val="24"/>
                <w:szCs w:val="24"/>
                <w:lang w:val="en-GB"/>
              </w:rPr>
              <w:t>This drop in external interest might mean that associate partners do not want to increase their stake, which can be seen as a reaction to lower performance and lower liquidity.</w:t>
            </w:r>
          </w:p>
        </w:tc>
      </w:tr>
      <w:tr w:rsidR="00514B42" w:rsidRPr="00C177BA" w14:paraId="09277710" w14:textId="77777777" w:rsidTr="00FD4A25">
        <w:trPr>
          <w:trHeight w:val="103"/>
        </w:trPr>
        <w:tc>
          <w:tcPr>
            <w:tcW w:w="2735" w:type="pct"/>
          </w:tcPr>
          <w:p w14:paraId="5F4B107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TOTAL EQUITY </w:t>
            </w:r>
          </w:p>
        </w:tc>
        <w:tc>
          <w:tcPr>
            <w:tcW w:w="782" w:type="pct"/>
          </w:tcPr>
          <w:p w14:paraId="5DC2DF79"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2,256,180 </w:t>
            </w:r>
          </w:p>
        </w:tc>
        <w:tc>
          <w:tcPr>
            <w:tcW w:w="743" w:type="pct"/>
          </w:tcPr>
          <w:p w14:paraId="1803FAA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2,583,030 </w:t>
            </w:r>
          </w:p>
        </w:tc>
        <w:tc>
          <w:tcPr>
            <w:tcW w:w="740" w:type="pct"/>
          </w:tcPr>
          <w:p w14:paraId="6BB490E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1,410,580 </w:t>
            </w:r>
          </w:p>
        </w:tc>
      </w:tr>
      <w:tr w:rsidR="0099201E" w:rsidRPr="00C177BA" w14:paraId="4E41A966" w14:textId="77777777" w:rsidTr="00FD4A25">
        <w:trPr>
          <w:trHeight w:val="103"/>
        </w:trPr>
        <w:tc>
          <w:tcPr>
            <w:tcW w:w="5000" w:type="pct"/>
            <w:gridSpan w:val="4"/>
          </w:tcPr>
          <w:p w14:paraId="771A7D31" w14:textId="74FA551D" w:rsidR="0099201E" w:rsidRPr="00C177BA" w:rsidRDefault="00E834D3"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E834D3">
              <w:rPr>
                <w:rFonts w:ascii="Times New Roman" w:hAnsi="Times New Roman" w:cs="Times New Roman"/>
                <w:sz w:val="24"/>
                <w:szCs w:val="24"/>
                <w:lang w:val="en-GB"/>
              </w:rPr>
              <w:t>According to these figures, the hotel incurred a substantial loss in 2023 as revenues declined and fixed costs grew.</w:t>
            </w:r>
          </w:p>
        </w:tc>
      </w:tr>
      <w:tr w:rsidR="00514B42" w:rsidRPr="00C177BA" w14:paraId="0CC8901C" w14:textId="77777777" w:rsidTr="00FD4A25">
        <w:trPr>
          <w:trHeight w:val="103"/>
        </w:trPr>
        <w:tc>
          <w:tcPr>
            <w:tcW w:w="2735" w:type="pct"/>
          </w:tcPr>
          <w:p w14:paraId="4A0F5A95"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Long-term borrowings </w:t>
            </w:r>
          </w:p>
        </w:tc>
        <w:tc>
          <w:tcPr>
            <w:tcW w:w="782" w:type="pct"/>
          </w:tcPr>
          <w:p w14:paraId="4A12E1B1"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8,113,710 </w:t>
            </w:r>
          </w:p>
        </w:tc>
        <w:tc>
          <w:tcPr>
            <w:tcW w:w="743" w:type="pct"/>
          </w:tcPr>
          <w:p w14:paraId="51691BC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7,755,840 </w:t>
            </w:r>
          </w:p>
        </w:tc>
        <w:tc>
          <w:tcPr>
            <w:tcW w:w="740" w:type="pct"/>
          </w:tcPr>
          <w:p w14:paraId="485C021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8,290,570 </w:t>
            </w:r>
          </w:p>
        </w:tc>
      </w:tr>
      <w:tr w:rsidR="0099201E" w:rsidRPr="00C177BA" w14:paraId="3D3B9FD7" w14:textId="77777777" w:rsidTr="00FD4A25">
        <w:trPr>
          <w:trHeight w:val="103"/>
        </w:trPr>
        <w:tc>
          <w:tcPr>
            <w:tcW w:w="5000" w:type="pct"/>
            <w:gridSpan w:val="4"/>
          </w:tcPr>
          <w:p w14:paraId="47A26CFA" w14:textId="5D1F90CF" w:rsidR="0099201E" w:rsidRPr="00C177BA" w:rsidRDefault="00E834D3"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E834D3">
              <w:rPr>
                <w:rFonts w:ascii="Times New Roman" w:hAnsi="Times New Roman" w:cs="Times New Roman"/>
                <w:sz w:val="24"/>
                <w:szCs w:val="24"/>
                <w:lang w:val="en-GB"/>
              </w:rPr>
              <w:t xml:space="preserve">The </w:t>
            </w:r>
            <w:r w:rsidR="00AA64B9">
              <w:rPr>
                <w:rFonts w:ascii="Times New Roman" w:hAnsi="Times New Roman" w:cs="Times New Roman"/>
                <w:sz w:val="24"/>
                <w:szCs w:val="24"/>
                <w:lang w:val="en-GB"/>
              </w:rPr>
              <w:t>long-term</w:t>
            </w:r>
            <w:r w:rsidRPr="00E834D3">
              <w:rPr>
                <w:rFonts w:ascii="Times New Roman" w:hAnsi="Times New Roman" w:cs="Times New Roman"/>
                <w:sz w:val="24"/>
                <w:szCs w:val="24"/>
                <w:lang w:val="en-GB"/>
              </w:rPr>
              <w:t xml:space="preserve"> borrowings had initially declined between 2021-2022, implying repayment of some loans or a decrease in borrowing. But it increased again in 2023, suggesting that the hotel ran up further debt. </w:t>
            </w:r>
            <w:r w:rsidR="00277F59" w:rsidRPr="003E6827">
              <w:rPr>
                <w:rFonts w:ascii="Times New Roman" w:hAnsi="Times New Roman" w:cs="Times New Roman"/>
                <w:sz w:val="24"/>
                <w:szCs w:val="24"/>
                <w:lang w:val="en-GB"/>
              </w:rPr>
              <w:t xml:space="preserve">Or it could be also a situation </w:t>
            </w:r>
            <w:r w:rsidR="00AA64B9">
              <w:rPr>
                <w:rFonts w:ascii="Times New Roman" w:hAnsi="Times New Roman" w:cs="Times New Roman"/>
                <w:sz w:val="24"/>
                <w:szCs w:val="24"/>
                <w:lang w:val="en-GB"/>
              </w:rPr>
              <w:t>in</w:t>
            </w:r>
            <w:r w:rsidR="00277F59" w:rsidRPr="003E6827">
              <w:rPr>
                <w:rFonts w:ascii="Times New Roman" w:hAnsi="Times New Roman" w:cs="Times New Roman"/>
                <w:sz w:val="24"/>
                <w:szCs w:val="24"/>
                <w:lang w:val="en-GB"/>
              </w:rPr>
              <w:t xml:space="preserve"> </w:t>
            </w:r>
            <w:r w:rsidR="00AA64B9">
              <w:rPr>
                <w:rFonts w:ascii="Times New Roman" w:hAnsi="Times New Roman" w:cs="Times New Roman"/>
                <w:sz w:val="24"/>
                <w:szCs w:val="24"/>
                <w:lang w:val="en-GB"/>
              </w:rPr>
              <w:t>which </w:t>
            </w:r>
            <w:r w:rsidR="00277F59" w:rsidRPr="003E6827">
              <w:rPr>
                <w:rFonts w:ascii="Times New Roman" w:hAnsi="Times New Roman" w:cs="Times New Roman"/>
                <w:sz w:val="24"/>
                <w:szCs w:val="24"/>
                <w:lang w:val="en-GB"/>
              </w:rPr>
              <w:t xml:space="preserve">the hotel’s debt has </w:t>
            </w:r>
            <w:r w:rsidR="00AA64B9">
              <w:rPr>
                <w:rFonts w:ascii="Times New Roman" w:hAnsi="Times New Roman" w:cs="Times New Roman"/>
                <w:sz w:val="24"/>
                <w:szCs w:val="24"/>
                <w:lang w:val="en-GB"/>
              </w:rPr>
              <w:t>changed</w:t>
            </w:r>
            <w:r w:rsidR="00277F59" w:rsidRPr="003E6827">
              <w:rPr>
                <w:rFonts w:ascii="Times New Roman" w:hAnsi="Times New Roman" w:cs="Times New Roman"/>
                <w:sz w:val="24"/>
                <w:szCs w:val="24"/>
                <w:lang w:val="en-GB"/>
              </w:rPr>
              <w:t xml:space="preserve"> interest rate and it has decreased than increased, or as a combination: in 2022 a repayment </w:t>
            </w:r>
            <w:r w:rsidR="00233958" w:rsidRPr="003E6827">
              <w:rPr>
                <w:rFonts w:ascii="Times New Roman" w:hAnsi="Times New Roman" w:cs="Times New Roman"/>
                <w:sz w:val="24"/>
                <w:szCs w:val="24"/>
                <w:lang w:val="en-GB"/>
              </w:rPr>
              <w:t>occurred</w:t>
            </w:r>
            <w:r w:rsidR="00FC62D0">
              <w:rPr>
                <w:rFonts w:ascii="Times New Roman" w:hAnsi="Times New Roman" w:cs="Times New Roman"/>
                <w:sz w:val="24"/>
                <w:szCs w:val="24"/>
                <w:lang w:val="en-GB"/>
              </w:rPr>
              <w:t xml:space="preserve"> </w:t>
            </w:r>
            <w:r w:rsidR="00AA64B9">
              <w:rPr>
                <w:rFonts w:ascii="Times New Roman" w:hAnsi="Times New Roman" w:cs="Times New Roman"/>
                <w:sz w:val="24"/>
                <w:szCs w:val="24"/>
                <w:lang w:val="en-GB"/>
              </w:rPr>
              <w:t>then</w:t>
            </w:r>
            <w:r w:rsidR="00FC62D0">
              <w:rPr>
                <w:rFonts w:ascii="Times New Roman" w:hAnsi="Times New Roman" w:cs="Times New Roman"/>
                <w:sz w:val="24"/>
                <w:szCs w:val="24"/>
                <w:lang w:val="en-GB"/>
              </w:rPr>
              <w:t xml:space="preserve"> </w:t>
            </w:r>
            <w:r w:rsidR="00AA64B9">
              <w:rPr>
                <w:rFonts w:ascii="Times New Roman" w:hAnsi="Times New Roman" w:cs="Times New Roman"/>
                <w:sz w:val="24"/>
                <w:szCs w:val="24"/>
                <w:lang w:val="en-GB"/>
              </w:rPr>
              <w:t>the </w:t>
            </w:r>
            <w:r w:rsidR="00FC62D0">
              <w:rPr>
                <w:rFonts w:ascii="Times New Roman" w:hAnsi="Times New Roman" w:cs="Times New Roman"/>
                <w:sz w:val="24"/>
                <w:szCs w:val="24"/>
                <w:lang w:val="en-GB"/>
              </w:rPr>
              <w:t>interest rate</w:t>
            </w:r>
            <w:r w:rsidR="00277F59" w:rsidRPr="003E6827">
              <w:rPr>
                <w:rFonts w:ascii="Times New Roman" w:hAnsi="Times New Roman" w:cs="Times New Roman"/>
                <w:sz w:val="24"/>
                <w:szCs w:val="24"/>
                <w:lang w:val="en-GB"/>
              </w:rPr>
              <w:t xml:space="preserve"> has increased</w:t>
            </w:r>
            <w:r w:rsidR="00277F59" w:rsidRPr="00C177BA">
              <w:rPr>
                <w:rFonts w:ascii="Times New Roman" w:hAnsi="Times New Roman" w:cs="Times New Roman"/>
                <w:sz w:val="24"/>
                <w:szCs w:val="24"/>
                <w:lang w:val="en-GB"/>
              </w:rPr>
              <w:t>.</w:t>
            </w:r>
          </w:p>
        </w:tc>
      </w:tr>
      <w:tr w:rsidR="00514B42" w:rsidRPr="00C177BA" w14:paraId="06739036" w14:textId="77777777" w:rsidTr="00FD4A25">
        <w:trPr>
          <w:trHeight w:val="103"/>
        </w:trPr>
        <w:tc>
          <w:tcPr>
            <w:tcW w:w="2735" w:type="pct"/>
          </w:tcPr>
          <w:p w14:paraId="054D49A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Long-term lease debt </w:t>
            </w:r>
          </w:p>
        </w:tc>
        <w:tc>
          <w:tcPr>
            <w:tcW w:w="782" w:type="pct"/>
          </w:tcPr>
          <w:p w14:paraId="010F7073"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 </w:t>
            </w:r>
          </w:p>
        </w:tc>
        <w:tc>
          <w:tcPr>
            <w:tcW w:w="743" w:type="pct"/>
          </w:tcPr>
          <w:p w14:paraId="4859AB0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2,844,970 </w:t>
            </w:r>
          </w:p>
        </w:tc>
        <w:tc>
          <w:tcPr>
            <w:tcW w:w="740" w:type="pct"/>
          </w:tcPr>
          <w:p w14:paraId="33029DF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3,353,260 </w:t>
            </w:r>
          </w:p>
        </w:tc>
      </w:tr>
      <w:tr w:rsidR="0099201E" w:rsidRPr="00C177BA" w14:paraId="1ACC66A0" w14:textId="77777777" w:rsidTr="00FD4A25">
        <w:trPr>
          <w:trHeight w:val="103"/>
        </w:trPr>
        <w:tc>
          <w:tcPr>
            <w:tcW w:w="5000" w:type="pct"/>
            <w:gridSpan w:val="4"/>
          </w:tcPr>
          <w:p w14:paraId="03CE4226" w14:textId="6A52B06A" w:rsidR="0099201E" w:rsidRPr="00C177BA" w:rsidRDefault="00277F59"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C177BA">
              <w:rPr>
                <w:rFonts w:ascii="Times New Roman" w:hAnsi="Times New Roman" w:cs="Times New Roman"/>
                <w:sz w:val="24"/>
                <w:szCs w:val="24"/>
                <w:lang w:val="en-GB"/>
              </w:rPr>
              <w:t>The hotel began leasing significant assets in 2022. In 2023, the leasing increased and</w:t>
            </w:r>
            <w:r w:rsidR="00097555" w:rsidRPr="00C177BA">
              <w:rPr>
                <w:rFonts w:ascii="Times New Roman" w:hAnsi="Times New Roman" w:cs="Times New Roman"/>
                <w:sz w:val="24"/>
                <w:szCs w:val="24"/>
                <w:lang w:val="en-GB"/>
              </w:rPr>
              <w:t xml:space="preserve"> now it </w:t>
            </w:r>
            <w:r w:rsidRPr="00C177BA">
              <w:rPr>
                <w:rFonts w:ascii="Times New Roman" w:hAnsi="Times New Roman" w:cs="Times New Roman"/>
                <w:sz w:val="24"/>
                <w:szCs w:val="24"/>
                <w:lang w:val="en-GB"/>
              </w:rPr>
              <w:t xml:space="preserve">represents a growing financial </w:t>
            </w:r>
            <w:r w:rsidR="00CB55E8" w:rsidRPr="00C177BA">
              <w:rPr>
                <w:rFonts w:ascii="Times New Roman" w:hAnsi="Times New Roman" w:cs="Times New Roman"/>
                <w:sz w:val="24"/>
                <w:szCs w:val="24"/>
                <w:lang w:val="en-GB"/>
              </w:rPr>
              <w:t>cost</w:t>
            </w:r>
            <w:r w:rsidRPr="00C177BA">
              <w:rPr>
                <w:rFonts w:ascii="Times New Roman" w:hAnsi="Times New Roman" w:cs="Times New Roman"/>
                <w:sz w:val="24"/>
                <w:szCs w:val="24"/>
                <w:lang w:val="en-GB"/>
              </w:rPr>
              <w:t xml:space="preserve"> that the hotel must manage</w:t>
            </w:r>
            <w:r w:rsidR="00097555" w:rsidRPr="00C177BA">
              <w:rPr>
                <w:rFonts w:ascii="Times New Roman" w:hAnsi="Times New Roman" w:cs="Times New Roman"/>
                <w:sz w:val="24"/>
                <w:szCs w:val="24"/>
                <w:lang w:val="en-GB"/>
              </w:rPr>
              <w:t>.</w:t>
            </w:r>
          </w:p>
        </w:tc>
      </w:tr>
      <w:tr w:rsidR="00514B42" w:rsidRPr="00C177BA" w14:paraId="48AA565A" w14:textId="77777777" w:rsidTr="00FD4A25">
        <w:trPr>
          <w:trHeight w:val="103"/>
        </w:trPr>
        <w:tc>
          <w:tcPr>
            <w:tcW w:w="2735" w:type="pct"/>
          </w:tcPr>
          <w:p w14:paraId="1A701BEB"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Retirement benefit provisions </w:t>
            </w:r>
          </w:p>
        </w:tc>
        <w:tc>
          <w:tcPr>
            <w:tcW w:w="782" w:type="pct"/>
          </w:tcPr>
          <w:p w14:paraId="59EBD7F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93,690 </w:t>
            </w:r>
          </w:p>
        </w:tc>
        <w:tc>
          <w:tcPr>
            <w:tcW w:w="743" w:type="pct"/>
          </w:tcPr>
          <w:p w14:paraId="47C9178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114,630 </w:t>
            </w:r>
          </w:p>
        </w:tc>
        <w:tc>
          <w:tcPr>
            <w:tcW w:w="740" w:type="pct"/>
          </w:tcPr>
          <w:p w14:paraId="0897F54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124,160 </w:t>
            </w:r>
          </w:p>
        </w:tc>
      </w:tr>
      <w:tr w:rsidR="00514B42" w:rsidRPr="00C177BA" w14:paraId="056B98A1" w14:textId="77777777" w:rsidTr="00FD4A25">
        <w:trPr>
          <w:trHeight w:val="103"/>
        </w:trPr>
        <w:tc>
          <w:tcPr>
            <w:tcW w:w="2735" w:type="pct"/>
          </w:tcPr>
          <w:p w14:paraId="49BF8A3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Other non-current provisions </w:t>
            </w:r>
          </w:p>
        </w:tc>
        <w:tc>
          <w:tcPr>
            <w:tcW w:w="782" w:type="pct"/>
          </w:tcPr>
          <w:p w14:paraId="54256F4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33,670 </w:t>
            </w:r>
          </w:p>
        </w:tc>
        <w:tc>
          <w:tcPr>
            <w:tcW w:w="743" w:type="pct"/>
          </w:tcPr>
          <w:p w14:paraId="3B2B3C8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40,650 </w:t>
            </w:r>
          </w:p>
        </w:tc>
        <w:tc>
          <w:tcPr>
            <w:tcW w:w="740" w:type="pct"/>
          </w:tcPr>
          <w:p w14:paraId="04BDEE4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35,930 </w:t>
            </w:r>
          </w:p>
        </w:tc>
      </w:tr>
      <w:tr w:rsidR="0099201E" w:rsidRPr="00C177BA" w14:paraId="7C050C2F" w14:textId="77777777" w:rsidTr="00FD4A25">
        <w:trPr>
          <w:trHeight w:val="103"/>
        </w:trPr>
        <w:tc>
          <w:tcPr>
            <w:tcW w:w="5000" w:type="pct"/>
            <w:gridSpan w:val="4"/>
          </w:tcPr>
          <w:p w14:paraId="67567CF7" w14:textId="5841878F" w:rsidR="0099201E" w:rsidRPr="00C177BA" w:rsidRDefault="00277F59" w:rsidP="00FD4A25">
            <w:pPr>
              <w:spacing w:after="0" w:line="240" w:lineRule="auto"/>
              <w:jc w:val="both"/>
              <w:rPr>
                <w:rFonts w:ascii="Times New Roman" w:eastAsia="Times New Roman" w:hAnsi="Times New Roman" w:cs="Times New Roman"/>
                <w:sz w:val="24"/>
                <w:szCs w:val="24"/>
                <w:lang w:val="en-GB" w:eastAsia="hu-HU"/>
              </w:rPr>
            </w:pPr>
            <w:r w:rsidRPr="00C177BA">
              <w:rPr>
                <w:rFonts w:ascii="Times New Roman" w:eastAsia="Times New Roman" w:hAnsi="Times New Roman" w:cs="Times New Roman"/>
                <w:sz w:val="24"/>
                <w:szCs w:val="24"/>
                <w:lang w:val="en-GB" w:eastAsia="hu-HU"/>
              </w:rPr>
              <w:t xml:space="preserve">This </w:t>
            </w:r>
            <w:r w:rsidR="00AA64B9">
              <w:rPr>
                <w:rFonts w:ascii="Times New Roman" w:eastAsia="Times New Roman" w:hAnsi="Times New Roman" w:cs="Times New Roman"/>
                <w:sz w:val="24"/>
                <w:szCs w:val="24"/>
                <w:lang w:val="en-GB" w:eastAsia="hu-HU"/>
              </w:rPr>
              <w:t>indicates</w:t>
            </w:r>
            <w:r w:rsidRPr="00C177BA">
              <w:rPr>
                <w:rFonts w:ascii="Times New Roman" w:eastAsia="Times New Roman" w:hAnsi="Times New Roman" w:cs="Times New Roman"/>
                <w:sz w:val="24"/>
                <w:szCs w:val="24"/>
                <w:lang w:val="en-GB" w:eastAsia="hu-HU"/>
              </w:rPr>
              <w:t xml:space="preserve"> that the hotel is facing growing pension and benefits liabilities.</w:t>
            </w:r>
          </w:p>
        </w:tc>
      </w:tr>
      <w:tr w:rsidR="00514B42" w:rsidRPr="00C177BA" w14:paraId="6601F9F6" w14:textId="77777777" w:rsidTr="00FD4A25">
        <w:trPr>
          <w:trHeight w:val="103"/>
        </w:trPr>
        <w:tc>
          <w:tcPr>
            <w:tcW w:w="2735" w:type="pct"/>
          </w:tcPr>
          <w:p w14:paraId="0BCB02C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Deferred tax liabilities </w:t>
            </w:r>
          </w:p>
        </w:tc>
        <w:tc>
          <w:tcPr>
            <w:tcW w:w="782" w:type="pct"/>
          </w:tcPr>
          <w:p w14:paraId="0635445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451,420 </w:t>
            </w:r>
          </w:p>
        </w:tc>
        <w:tc>
          <w:tcPr>
            <w:tcW w:w="743" w:type="pct"/>
          </w:tcPr>
          <w:p w14:paraId="448A6C4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447,010 </w:t>
            </w:r>
          </w:p>
        </w:tc>
        <w:tc>
          <w:tcPr>
            <w:tcW w:w="740" w:type="pct"/>
          </w:tcPr>
          <w:p w14:paraId="0D67E67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345,760 </w:t>
            </w:r>
          </w:p>
        </w:tc>
      </w:tr>
      <w:tr w:rsidR="0099201E" w:rsidRPr="00C177BA" w14:paraId="396D0300" w14:textId="77777777" w:rsidTr="00FD4A25">
        <w:trPr>
          <w:trHeight w:val="103"/>
        </w:trPr>
        <w:tc>
          <w:tcPr>
            <w:tcW w:w="5000" w:type="pct"/>
            <w:gridSpan w:val="4"/>
          </w:tcPr>
          <w:p w14:paraId="3C26D959" w14:textId="7300B588" w:rsidR="0099201E" w:rsidRPr="00C177BA" w:rsidRDefault="00277F59" w:rsidP="00FD4A25">
            <w:pPr>
              <w:tabs>
                <w:tab w:val="left" w:pos="900"/>
              </w:tabs>
              <w:autoSpaceDE w:val="0"/>
              <w:autoSpaceDN w:val="0"/>
              <w:adjustRightInd w:val="0"/>
              <w:spacing w:after="0" w:line="240" w:lineRule="auto"/>
              <w:jc w:val="both"/>
              <w:rPr>
                <w:rFonts w:ascii="Times New Roman" w:hAnsi="Times New Roman" w:cs="Times New Roman"/>
                <w:b/>
                <w:bCs/>
                <w:color w:val="000000"/>
                <w:sz w:val="24"/>
                <w:szCs w:val="24"/>
                <w:lang w:val="en-GB"/>
              </w:rPr>
            </w:pPr>
            <w:r w:rsidRPr="00C177BA">
              <w:rPr>
                <w:rFonts w:ascii="Times New Roman" w:hAnsi="Times New Roman" w:cs="Times New Roman"/>
                <w:b/>
                <w:bCs/>
                <w:color w:val="000000"/>
                <w:sz w:val="24"/>
                <w:szCs w:val="24"/>
                <w:lang w:val="en-GB"/>
              </w:rPr>
              <w:t>T</w:t>
            </w:r>
            <w:r w:rsidRPr="00C177BA">
              <w:rPr>
                <w:rFonts w:ascii="Times New Roman" w:hAnsi="Times New Roman" w:cs="Times New Roman"/>
                <w:sz w:val="24"/>
                <w:szCs w:val="24"/>
                <w:lang w:val="en-GB"/>
              </w:rPr>
              <w:t xml:space="preserve">his </w:t>
            </w:r>
            <w:r w:rsidR="00AA64B9">
              <w:rPr>
                <w:rFonts w:ascii="Times New Roman" w:hAnsi="Times New Roman" w:cs="Times New Roman"/>
                <w:sz w:val="24"/>
                <w:szCs w:val="24"/>
                <w:lang w:val="en-GB"/>
              </w:rPr>
              <w:t>is </w:t>
            </w:r>
            <w:r w:rsidRPr="00C177BA">
              <w:rPr>
                <w:rFonts w:ascii="Times New Roman" w:hAnsi="Times New Roman" w:cs="Times New Roman"/>
                <w:sz w:val="24"/>
                <w:szCs w:val="24"/>
                <w:lang w:val="en-GB"/>
              </w:rPr>
              <w:t>caused by lower taxable revenues.</w:t>
            </w:r>
          </w:p>
        </w:tc>
      </w:tr>
      <w:tr w:rsidR="00514B42" w:rsidRPr="00C177BA" w14:paraId="1D2C69BD" w14:textId="77777777" w:rsidTr="00FD4A25">
        <w:trPr>
          <w:trHeight w:val="103"/>
        </w:trPr>
        <w:tc>
          <w:tcPr>
            <w:tcW w:w="2735" w:type="pct"/>
          </w:tcPr>
          <w:p w14:paraId="74DF472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Other non-current liabilities </w:t>
            </w:r>
          </w:p>
        </w:tc>
        <w:tc>
          <w:tcPr>
            <w:tcW w:w="782" w:type="pct"/>
          </w:tcPr>
          <w:p w14:paraId="34BA905F"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35,090 </w:t>
            </w:r>
          </w:p>
        </w:tc>
        <w:tc>
          <w:tcPr>
            <w:tcW w:w="743" w:type="pct"/>
          </w:tcPr>
          <w:p w14:paraId="74414C4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27,190 </w:t>
            </w:r>
          </w:p>
        </w:tc>
        <w:tc>
          <w:tcPr>
            <w:tcW w:w="740" w:type="pct"/>
          </w:tcPr>
          <w:p w14:paraId="0818096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79,110 </w:t>
            </w:r>
          </w:p>
        </w:tc>
      </w:tr>
      <w:tr w:rsidR="0099201E" w:rsidRPr="00C177BA" w14:paraId="44D8AA13" w14:textId="77777777" w:rsidTr="00FD4A25">
        <w:trPr>
          <w:trHeight w:val="103"/>
        </w:trPr>
        <w:tc>
          <w:tcPr>
            <w:tcW w:w="5000" w:type="pct"/>
            <w:gridSpan w:val="4"/>
          </w:tcPr>
          <w:p w14:paraId="29914389" w14:textId="62227940" w:rsidR="0099201E" w:rsidRPr="00C177BA" w:rsidRDefault="00277F59"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C177BA">
              <w:rPr>
                <w:rFonts w:ascii="Times New Roman" w:hAnsi="Times New Roman" w:cs="Times New Roman"/>
                <w:sz w:val="24"/>
                <w:szCs w:val="24"/>
                <w:lang w:val="en-GB"/>
              </w:rPr>
              <w:t>The hotel has taken on additional long-term liabilities, potentially in the form of loans, lease payments, or other contracts, to cover operational costs or investments.</w:t>
            </w:r>
          </w:p>
        </w:tc>
      </w:tr>
      <w:tr w:rsidR="00514B42" w:rsidRPr="00C177BA" w14:paraId="3060CD5D" w14:textId="77777777" w:rsidTr="00FD4A25">
        <w:trPr>
          <w:trHeight w:val="103"/>
        </w:trPr>
        <w:tc>
          <w:tcPr>
            <w:tcW w:w="2735" w:type="pct"/>
          </w:tcPr>
          <w:p w14:paraId="4BE14489"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TOTAL NON-CURRENT LIABILITIES </w:t>
            </w:r>
          </w:p>
        </w:tc>
        <w:tc>
          <w:tcPr>
            <w:tcW w:w="782" w:type="pct"/>
          </w:tcPr>
          <w:p w14:paraId="1C0F238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8,727,580 </w:t>
            </w:r>
          </w:p>
        </w:tc>
        <w:tc>
          <w:tcPr>
            <w:tcW w:w="743" w:type="pct"/>
          </w:tcPr>
          <w:p w14:paraId="0BD37B4B"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11,230,300 </w:t>
            </w:r>
          </w:p>
        </w:tc>
        <w:tc>
          <w:tcPr>
            <w:tcW w:w="740" w:type="pct"/>
          </w:tcPr>
          <w:p w14:paraId="4B2DA005"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12,228,780 </w:t>
            </w:r>
          </w:p>
        </w:tc>
      </w:tr>
      <w:tr w:rsidR="0099201E" w:rsidRPr="00C177BA" w14:paraId="3C395AC7" w14:textId="77777777" w:rsidTr="00FD4A25">
        <w:trPr>
          <w:trHeight w:val="103"/>
        </w:trPr>
        <w:tc>
          <w:tcPr>
            <w:tcW w:w="5000" w:type="pct"/>
            <w:gridSpan w:val="4"/>
          </w:tcPr>
          <w:p w14:paraId="47F5D000" w14:textId="1CBAA04B" w:rsidR="0099201E" w:rsidRPr="00C177BA" w:rsidRDefault="00097555"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C177BA">
              <w:rPr>
                <w:rFonts w:ascii="Times New Roman" w:hAnsi="Times New Roman" w:cs="Times New Roman"/>
                <w:sz w:val="24"/>
                <w:szCs w:val="24"/>
                <w:lang w:val="en-GB"/>
              </w:rPr>
              <w:t>This upward trend indicates that the hotel is accumulating more long-term obligations, which may consist of long-term borrowings, lease obligations or other financial commitments.</w:t>
            </w:r>
          </w:p>
        </w:tc>
      </w:tr>
      <w:tr w:rsidR="00514B42" w:rsidRPr="00C177BA" w14:paraId="687DF1ED" w14:textId="77777777" w:rsidTr="00FD4A25">
        <w:trPr>
          <w:trHeight w:val="103"/>
        </w:trPr>
        <w:tc>
          <w:tcPr>
            <w:tcW w:w="2735" w:type="pct"/>
          </w:tcPr>
          <w:p w14:paraId="0CB331B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Short-term borrowings </w:t>
            </w:r>
          </w:p>
        </w:tc>
        <w:tc>
          <w:tcPr>
            <w:tcW w:w="782" w:type="pct"/>
          </w:tcPr>
          <w:p w14:paraId="5186230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399,760 </w:t>
            </w:r>
          </w:p>
        </w:tc>
        <w:tc>
          <w:tcPr>
            <w:tcW w:w="743" w:type="pct"/>
          </w:tcPr>
          <w:p w14:paraId="21FA813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319,910 </w:t>
            </w:r>
          </w:p>
        </w:tc>
        <w:tc>
          <w:tcPr>
            <w:tcW w:w="740" w:type="pct"/>
          </w:tcPr>
          <w:p w14:paraId="223BBAE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47,5050 </w:t>
            </w:r>
          </w:p>
        </w:tc>
      </w:tr>
      <w:tr w:rsidR="0099201E" w:rsidRPr="00C177BA" w14:paraId="36D4C1B0" w14:textId="77777777" w:rsidTr="00FD4A25">
        <w:trPr>
          <w:trHeight w:val="103"/>
        </w:trPr>
        <w:tc>
          <w:tcPr>
            <w:tcW w:w="5000" w:type="pct"/>
            <w:gridSpan w:val="4"/>
          </w:tcPr>
          <w:p w14:paraId="42F47261" w14:textId="487517E5" w:rsidR="0099201E" w:rsidRPr="00C177BA" w:rsidRDefault="008F6AD2" w:rsidP="00FD4A25">
            <w:pPr>
              <w:spacing w:after="0" w:line="240" w:lineRule="auto"/>
              <w:jc w:val="both"/>
              <w:rPr>
                <w:rFonts w:ascii="Times New Roman" w:hAnsi="Times New Roman" w:cs="Times New Roman"/>
                <w:b/>
                <w:bCs/>
                <w:color w:val="000000"/>
                <w:sz w:val="24"/>
                <w:szCs w:val="24"/>
                <w:lang w:val="en-GB"/>
              </w:rPr>
            </w:pPr>
            <w:r w:rsidRPr="00C177BA">
              <w:rPr>
                <w:rFonts w:ascii="Times New Roman" w:eastAsia="Times New Roman" w:hAnsi="Times New Roman" w:cs="Times New Roman"/>
                <w:sz w:val="24"/>
                <w:szCs w:val="24"/>
                <w:lang w:val="en-GB" w:eastAsia="hu-HU"/>
              </w:rPr>
              <w:t>The reduction in short-term borrowings leads to a decrease in liquidity burdens. In the current UK economic environment (high inflation and rising interest rates set by the Bank of England) reducing short-term debt could be a good decision.</w:t>
            </w:r>
          </w:p>
        </w:tc>
      </w:tr>
      <w:tr w:rsidR="00514B42" w:rsidRPr="00C177BA" w14:paraId="1E0A595C" w14:textId="77777777" w:rsidTr="00FD4A25">
        <w:trPr>
          <w:trHeight w:val="103"/>
        </w:trPr>
        <w:tc>
          <w:tcPr>
            <w:tcW w:w="2735" w:type="pct"/>
          </w:tcPr>
          <w:p w14:paraId="42B7124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Short-term lease debt </w:t>
            </w:r>
          </w:p>
        </w:tc>
        <w:tc>
          <w:tcPr>
            <w:tcW w:w="782" w:type="pct"/>
          </w:tcPr>
          <w:p w14:paraId="0444E6F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 </w:t>
            </w:r>
          </w:p>
        </w:tc>
        <w:tc>
          <w:tcPr>
            <w:tcW w:w="743" w:type="pct"/>
          </w:tcPr>
          <w:p w14:paraId="625D5BE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221,810 </w:t>
            </w:r>
          </w:p>
        </w:tc>
        <w:tc>
          <w:tcPr>
            <w:tcW w:w="740" w:type="pct"/>
          </w:tcPr>
          <w:p w14:paraId="329BCCB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301,220 </w:t>
            </w:r>
          </w:p>
        </w:tc>
      </w:tr>
      <w:tr w:rsidR="0099201E" w:rsidRPr="00C177BA" w14:paraId="295249EB" w14:textId="77777777" w:rsidTr="00FD4A25">
        <w:trPr>
          <w:trHeight w:val="103"/>
        </w:trPr>
        <w:tc>
          <w:tcPr>
            <w:tcW w:w="5000" w:type="pct"/>
            <w:gridSpan w:val="4"/>
          </w:tcPr>
          <w:p w14:paraId="52FF5AFC" w14:textId="45EC3E38" w:rsidR="0099201E" w:rsidRPr="00C177BA" w:rsidRDefault="008F6AD2" w:rsidP="00FD4A25">
            <w:pPr>
              <w:autoSpaceDE w:val="0"/>
              <w:autoSpaceDN w:val="0"/>
              <w:adjustRightInd w:val="0"/>
              <w:spacing w:after="0" w:line="240" w:lineRule="auto"/>
              <w:jc w:val="both"/>
              <w:rPr>
                <w:rFonts w:ascii="Times New Roman" w:hAnsi="Times New Roman" w:cs="Times New Roman"/>
                <w:color w:val="000000"/>
                <w:sz w:val="24"/>
                <w:szCs w:val="24"/>
                <w:lang w:val="en-GB"/>
              </w:rPr>
            </w:pPr>
            <w:r w:rsidRPr="00C177BA">
              <w:rPr>
                <w:rFonts w:ascii="Times New Roman" w:hAnsi="Times New Roman" w:cs="Times New Roman"/>
                <w:color w:val="000000"/>
                <w:sz w:val="24"/>
                <w:szCs w:val="24"/>
                <w:lang w:val="en-GB"/>
              </w:rPr>
              <w:t xml:space="preserve">This increase is </w:t>
            </w:r>
            <w:r w:rsidR="00233958" w:rsidRPr="00C177BA">
              <w:rPr>
                <w:rFonts w:ascii="Times New Roman" w:hAnsi="Times New Roman" w:cs="Times New Roman"/>
                <w:color w:val="000000"/>
                <w:sz w:val="24"/>
                <w:szCs w:val="24"/>
                <w:lang w:val="en-GB"/>
              </w:rPr>
              <w:t>caused</w:t>
            </w:r>
            <w:r w:rsidRPr="00C177BA">
              <w:rPr>
                <w:rFonts w:ascii="Times New Roman" w:hAnsi="Times New Roman" w:cs="Times New Roman"/>
                <w:color w:val="000000"/>
                <w:sz w:val="24"/>
                <w:szCs w:val="24"/>
                <w:lang w:val="en-GB"/>
              </w:rPr>
              <w:t xml:space="preserve"> by the decision that the hotel </w:t>
            </w:r>
            <w:r w:rsidR="00AA64B9">
              <w:rPr>
                <w:rFonts w:ascii="Times New Roman" w:hAnsi="Times New Roman" w:cs="Times New Roman"/>
                <w:color w:val="000000"/>
                <w:sz w:val="24"/>
                <w:szCs w:val="24"/>
                <w:lang w:val="en-GB"/>
              </w:rPr>
              <w:t>make</w:t>
            </w:r>
            <w:r w:rsidRPr="00C177BA">
              <w:rPr>
                <w:rFonts w:ascii="Times New Roman" w:hAnsi="Times New Roman" w:cs="Times New Roman"/>
                <w:color w:val="000000"/>
                <w:sz w:val="24"/>
                <w:szCs w:val="24"/>
                <w:lang w:val="en-GB"/>
              </w:rPr>
              <w:t xml:space="preserve"> some leasing construction and it has its own leasing costs.</w:t>
            </w:r>
          </w:p>
        </w:tc>
      </w:tr>
      <w:tr w:rsidR="00514B42" w:rsidRPr="00C177BA" w14:paraId="22FFE175" w14:textId="77777777" w:rsidTr="00FD4A25">
        <w:trPr>
          <w:trHeight w:val="103"/>
        </w:trPr>
        <w:tc>
          <w:tcPr>
            <w:tcW w:w="2735" w:type="pct"/>
          </w:tcPr>
          <w:p w14:paraId="0E12EB1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Other current provisions </w:t>
            </w:r>
          </w:p>
        </w:tc>
        <w:tc>
          <w:tcPr>
            <w:tcW w:w="782" w:type="pct"/>
          </w:tcPr>
          <w:p w14:paraId="06D10AC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49,560 </w:t>
            </w:r>
          </w:p>
        </w:tc>
        <w:tc>
          <w:tcPr>
            <w:tcW w:w="743" w:type="pct"/>
          </w:tcPr>
          <w:p w14:paraId="1C9723B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12,120 </w:t>
            </w:r>
          </w:p>
        </w:tc>
        <w:tc>
          <w:tcPr>
            <w:tcW w:w="740" w:type="pct"/>
          </w:tcPr>
          <w:p w14:paraId="6D42493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12,280 </w:t>
            </w:r>
          </w:p>
        </w:tc>
      </w:tr>
      <w:tr w:rsidR="0099201E" w:rsidRPr="00C177BA" w14:paraId="7FF12C46" w14:textId="77777777" w:rsidTr="00FD4A25">
        <w:trPr>
          <w:trHeight w:val="103"/>
        </w:trPr>
        <w:tc>
          <w:tcPr>
            <w:tcW w:w="5000" w:type="pct"/>
            <w:gridSpan w:val="4"/>
          </w:tcPr>
          <w:p w14:paraId="08DF7752" w14:textId="47265C02" w:rsidR="0099201E" w:rsidRPr="00C177BA" w:rsidRDefault="00E834D3"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E834D3">
              <w:rPr>
                <w:rFonts w:ascii="Times New Roman" w:hAnsi="Times New Roman" w:cs="Times New Roman"/>
                <w:sz w:val="24"/>
                <w:szCs w:val="24"/>
                <w:lang w:val="en-GB"/>
              </w:rPr>
              <w:t xml:space="preserve">Less is given to manage risks in the </w:t>
            </w:r>
            <w:r w:rsidR="00AA64B9">
              <w:rPr>
                <w:rFonts w:ascii="Times New Roman" w:hAnsi="Times New Roman" w:cs="Times New Roman"/>
                <w:sz w:val="24"/>
                <w:szCs w:val="24"/>
                <w:lang w:val="en-GB"/>
              </w:rPr>
              <w:t>short term</w:t>
            </w:r>
            <w:r w:rsidRPr="00E834D3">
              <w:rPr>
                <w:rFonts w:ascii="Times New Roman" w:hAnsi="Times New Roman" w:cs="Times New Roman"/>
                <w:sz w:val="24"/>
                <w:szCs w:val="24"/>
                <w:lang w:val="en-GB"/>
              </w:rPr>
              <w:t xml:space="preserve"> and in the </w:t>
            </w:r>
            <w:r w:rsidR="00AA64B9">
              <w:rPr>
                <w:rFonts w:ascii="Times New Roman" w:hAnsi="Times New Roman" w:cs="Times New Roman"/>
                <w:sz w:val="24"/>
                <w:szCs w:val="24"/>
                <w:lang w:val="en-GB"/>
              </w:rPr>
              <w:t>long term</w:t>
            </w:r>
            <w:r w:rsidRPr="00E834D3">
              <w:rPr>
                <w:rFonts w:ascii="Times New Roman" w:hAnsi="Times New Roman" w:cs="Times New Roman"/>
                <w:sz w:val="24"/>
                <w:szCs w:val="24"/>
                <w:lang w:val="en-GB"/>
              </w:rPr>
              <w:t>. This is potentially risky in such a volatile economic environment.</w:t>
            </w:r>
          </w:p>
        </w:tc>
      </w:tr>
      <w:tr w:rsidR="00514B42" w:rsidRPr="00C177BA" w14:paraId="786E9916" w14:textId="77777777" w:rsidTr="00FD4A25">
        <w:trPr>
          <w:trHeight w:val="103"/>
        </w:trPr>
        <w:tc>
          <w:tcPr>
            <w:tcW w:w="2735" w:type="pct"/>
          </w:tcPr>
          <w:p w14:paraId="4D78FF93"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lastRenderedPageBreak/>
              <w:t xml:space="preserve">Trade payables </w:t>
            </w:r>
          </w:p>
        </w:tc>
        <w:tc>
          <w:tcPr>
            <w:tcW w:w="782" w:type="pct"/>
          </w:tcPr>
          <w:p w14:paraId="35F17B7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527,180 </w:t>
            </w:r>
          </w:p>
        </w:tc>
        <w:tc>
          <w:tcPr>
            <w:tcW w:w="743" w:type="pct"/>
          </w:tcPr>
          <w:p w14:paraId="0C1ABF5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499,330 </w:t>
            </w:r>
          </w:p>
        </w:tc>
        <w:tc>
          <w:tcPr>
            <w:tcW w:w="740" w:type="pct"/>
          </w:tcPr>
          <w:p w14:paraId="792AC25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401,350 </w:t>
            </w:r>
          </w:p>
        </w:tc>
      </w:tr>
      <w:tr w:rsidR="0099201E" w:rsidRPr="00C177BA" w14:paraId="6026FDB0" w14:textId="77777777" w:rsidTr="00FD4A25">
        <w:trPr>
          <w:trHeight w:val="103"/>
        </w:trPr>
        <w:tc>
          <w:tcPr>
            <w:tcW w:w="5000" w:type="pct"/>
            <w:gridSpan w:val="4"/>
          </w:tcPr>
          <w:p w14:paraId="2039B023" w14:textId="2A02631C" w:rsidR="0099201E" w:rsidRPr="00C177BA" w:rsidRDefault="00E834D3"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E834D3">
              <w:rPr>
                <w:rFonts w:ascii="Times New Roman" w:hAnsi="Times New Roman" w:cs="Times New Roman"/>
                <w:sz w:val="24"/>
                <w:szCs w:val="24"/>
                <w:lang w:val="en-GB"/>
              </w:rPr>
              <w:t>The hotel probably requires less inventory or services because of fewer guests.</w:t>
            </w:r>
          </w:p>
        </w:tc>
      </w:tr>
      <w:tr w:rsidR="00514B42" w:rsidRPr="00C177BA" w14:paraId="058960B9" w14:textId="77777777" w:rsidTr="00FD4A25">
        <w:trPr>
          <w:trHeight w:val="103"/>
        </w:trPr>
        <w:tc>
          <w:tcPr>
            <w:tcW w:w="2735" w:type="pct"/>
          </w:tcPr>
          <w:p w14:paraId="45F3C938"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Current tax liabilities </w:t>
            </w:r>
          </w:p>
        </w:tc>
        <w:tc>
          <w:tcPr>
            <w:tcW w:w="782" w:type="pct"/>
          </w:tcPr>
          <w:p w14:paraId="347B364C"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44,560 </w:t>
            </w:r>
          </w:p>
        </w:tc>
        <w:tc>
          <w:tcPr>
            <w:tcW w:w="743" w:type="pct"/>
          </w:tcPr>
          <w:p w14:paraId="75DEC9F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69,510 </w:t>
            </w:r>
          </w:p>
        </w:tc>
        <w:tc>
          <w:tcPr>
            <w:tcW w:w="740" w:type="pct"/>
          </w:tcPr>
          <w:p w14:paraId="7EF7DA9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27,170 </w:t>
            </w:r>
          </w:p>
        </w:tc>
      </w:tr>
      <w:tr w:rsidR="0099201E" w:rsidRPr="00C177BA" w14:paraId="38361A00" w14:textId="77777777" w:rsidTr="00FD4A25">
        <w:trPr>
          <w:trHeight w:val="103"/>
        </w:trPr>
        <w:tc>
          <w:tcPr>
            <w:tcW w:w="5000" w:type="pct"/>
            <w:gridSpan w:val="4"/>
          </w:tcPr>
          <w:p w14:paraId="7E91BE15" w14:textId="20704B31" w:rsidR="0099201E" w:rsidRPr="003E6827" w:rsidRDefault="00E834D3" w:rsidP="00E834D3">
            <w:pPr>
              <w:autoSpaceDE w:val="0"/>
              <w:autoSpaceDN w:val="0"/>
              <w:adjustRightInd w:val="0"/>
              <w:spacing w:after="0" w:line="240" w:lineRule="auto"/>
              <w:jc w:val="both"/>
              <w:rPr>
                <w:rFonts w:ascii="Times New Roman" w:hAnsi="Times New Roman" w:cs="Times New Roman"/>
                <w:b/>
                <w:bCs/>
                <w:color w:val="FF0000"/>
                <w:sz w:val="24"/>
                <w:szCs w:val="24"/>
                <w:lang w:val="en-GB"/>
              </w:rPr>
            </w:pPr>
            <w:r w:rsidRPr="00E834D3">
              <w:rPr>
                <w:rFonts w:ascii="Times New Roman" w:hAnsi="Times New Roman" w:cs="Times New Roman"/>
                <w:sz w:val="24"/>
                <w:szCs w:val="24"/>
                <w:lang w:val="en-GB"/>
              </w:rPr>
              <w:t>That means lower taxable profit and lower income.</w:t>
            </w:r>
          </w:p>
        </w:tc>
      </w:tr>
      <w:tr w:rsidR="00514B42" w:rsidRPr="00C177BA" w14:paraId="70A5DA53" w14:textId="77777777" w:rsidTr="00FD4A25">
        <w:trPr>
          <w:trHeight w:val="103"/>
        </w:trPr>
        <w:tc>
          <w:tcPr>
            <w:tcW w:w="2735" w:type="pct"/>
          </w:tcPr>
          <w:p w14:paraId="02503D8D"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Other liabilities </w:t>
            </w:r>
          </w:p>
        </w:tc>
        <w:tc>
          <w:tcPr>
            <w:tcW w:w="782" w:type="pct"/>
          </w:tcPr>
          <w:p w14:paraId="5B56015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936,300 </w:t>
            </w:r>
          </w:p>
        </w:tc>
        <w:tc>
          <w:tcPr>
            <w:tcW w:w="743" w:type="pct"/>
          </w:tcPr>
          <w:p w14:paraId="0D7F675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985,070 </w:t>
            </w:r>
          </w:p>
        </w:tc>
        <w:tc>
          <w:tcPr>
            <w:tcW w:w="740" w:type="pct"/>
          </w:tcPr>
          <w:p w14:paraId="6BAD410F"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797,640 </w:t>
            </w:r>
          </w:p>
        </w:tc>
      </w:tr>
      <w:tr w:rsidR="0099201E" w:rsidRPr="00C177BA" w14:paraId="354B0327" w14:textId="77777777" w:rsidTr="00FD4A25">
        <w:trPr>
          <w:trHeight w:val="103"/>
        </w:trPr>
        <w:tc>
          <w:tcPr>
            <w:tcW w:w="5000" w:type="pct"/>
            <w:gridSpan w:val="4"/>
          </w:tcPr>
          <w:p w14:paraId="351D04B9" w14:textId="187EBCE8" w:rsidR="0099201E" w:rsidRPr="00C177BA" w:rsidRDefault="00E834D3"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E834D3">
              <w:rPr>
                <w:rFonts w:ascii="Times New Roman" w:hAnsi="Times New Roman" w:cs="Times New Roman"/>
                <w:sz w:val="24"/>
                <w:szCs w:val="24"/>
                <w:lang w:val="en-GB"/>
              </w:rPr>
              <w:t>That means that the hotel has pared down its other costs. Getting rid of such debt positively affects cash flows, in the case of an economy where prices are rising with inflation.</w:t>
            </w:r>
          </w:p>
        </w:tc>
      </w:tr>
      <w:tr w:rsidR="00514B42" w:rsidRPr="00C177BA" w14:paraId="146015B7" w14:textId="77777777" w:rsidTr="00FD4A25">
        <w:trPr>
          <w:trHeight w:val="103"/>
        </w:trPr>
        <w:tc>
          <w:tcPr>
            <w:tcW w:w="2735" w:type="pct"/>
          </w:tcPr>
          <w:p w14:paraId="25B5A85A"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TOTAL CURRENT LIABILITIES </w:t>
            </w:r>
          </w:p>
        </w:tc>
        <w:tc>
          <w:tcPr>
            <w:tcW w:w="782" w:type="pct"/>
          </w:tcPr>
          <w:p w14:paraId="4508447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1,957,360 </w:t>
            </w:r>
          </w:p>
        </w:tc>
        <w:tc>
          <w:tcPr>
            <w:tcW w:w="743" w:type="pct"/>
          </w:tcPr>
          <w:p w14:paraId="69372C72"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2,107,750 </w:t>
            </w:r>
          </w:p>
        </w:tc>
        <w:tc>
          <w:tcPr>
            <w:tcW w:w="740" w:type="pct"/>
          </w:tcPr>
          <w:p w14:paraId="04B0F97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2,014,600 </w:t>
            </w:r>
          </w:p>
        </w:tc>
      </w:tr>
      <w:tr w:rsidR="0099201E" w:rsidRPr="00C177BA" w14:paraId="0612C5D7" w14:textId="77777777" w:rsidTr="00FD4A25">
        <w:trPr>
          <w:trHeight w:val="103"/>
        </w:trPr>
        <w:tc>
          <w:tcPr>
            <w:tcW w:w="5000" w:type="pct"/>
            <w:gridSpan w:val="4"/>
          </w:tcPr>
          <w:p w14:paraId="2CE91D38" w14:textId="3ED037F1" w:rsidR="0099201E" w:rsidRPr="00C177BA" w:rsidRDefault="00E834D3" w:rsidP="00FD4A25">
            <w:pPr>
              <w:spacing w:after="0" w:line="240" w:lineRule="auto"/>
              <w:jc w:val="both"/>
              <w:rPr>
                <w:rFonts w:ascii="Times New Roman" w:eastAsia="Times New Roman" w:hAnsi="Times New Roman" w:cs="Times New Roman"/>
                <w:sz w:val="24"/>
                <w:szCs w:val="24"/>
                <w:lang w:val="en-GB" w:eastAsia="hu-HU"/>
              </w:rPr>
            </w:pPr>
            <w:r w:rsidRPr="00E834D3">
              <w:rPr>
                <w:rFonts w:ascii="Times New Roman" w:eastAsia="Times New Roman" w:hAnsi="Times New Roman" w:cs="Times New Roman"/>
                <w:sz w:val="24"/>
                <w:szCs w:val="24"/>
                <w:lang w:val="en-GB" w:eastAsia="hu-HU"/>
              </w:rPr>
              <w:t>The drop in these liabilities means the hotel is deleveraging short-term debts as an attempt to curb liquidity exposure.</w:t>
            </w:r>
          </w:p>
        </w:tc>
      </w:tr>
      <w:tr w:rsidR="00514B42" w:rsidRPr="00C177BA" w14:paraId="3E6A6EF1" w14:textId="77777777" w:rsidTr="00FD4A25">
        <w:trPr>
          <w:trHeight w:val="103"/>
        </w:trPr>
        <w:tc>
          <w:tcPr>
            <w:tcW w:w="2735" w:type="pct"/>
          </w:tcPr>
          <w:p w14:paraId="452DD723"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TOTAL LIABILITIES </w:t>
            </w:r>
          </w:p>
        </w:tc>
        <w:tc>
          <w:tcPr>
            <w:tcW w:w="782" w:type="pct"/>
          </w:tcPr>
          <w:p w14:paraId="0AA32266"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10,684,940 </w:t>
            </w:r>
          </w:p>
        </w:tc>
        <w:tc>
          <w:tcPr>
            <w:tcW w:w="743" w:type="pct"/>
          </w:tcPr>
          <w:p w14:paraId="2F6B5DE0"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13,338,050 </w:t>
            </w:r>
          </w:p>
        </w:tc>
        <w:tc>
          <w:tcPr>
            <w:tcW w:w="740" w:type="pct"/>
          </w:tcPr>
          <w:p w14:paraId="44FD2467"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14,243,390 </w:t>
            </w:r>
          </w:p>
        </w:tc>
      </w:tr>
      <w:tr w:rsidR="0099201E" w:rsidRPr="00C177BA" w14:paraId="5673A38B" w14:textId="77777777" w:rsidTr="00FD4A25">
        <w:trPr>
          <w:trHeight w:val="103"/>
        </w:trPr>
        <w:tc>
          <w:tcPr>
            <w:tcW w:w="5000" w:type="pct"/>
            <w:gridSpan w:val="4"/>
          </w:tcPr>
          <w:p w14:paraId="3B3AB662" w14:textId="60D8BA9F" w:rsidR="0099201E" w:rsidRPr="00C177BA" w:rsidRDefault="00E834D3" w:rsidP="00FD4A25">
            <w:pPr>
              <w:spacing w:after="0" w:line="240" w:lineRule="auto"/>
              <w:jc w:val="both"/>
              <w:rPr>
                <w:rFonts w:ascii="Times New Roman" w:hAnsi="Times New Roman" w:cs="Times New Roman"/>
                <w:b/>
                <w:bCs/>
                <w:color w:val="000000"/>
                <w:sz w:val="24"/>
                <w:szCs w:val="24"/>
                <w:lang w:val="en-GB"/>
              </w:rPr>
            </w:pPr>
            <w:r w:rsidRPr="00E834D3">
              <w:rPr>
                <w:rFonts w:ascii="Times New Roman" w:eastAsia="Times New Roman" w:hAnsi="Times New Roman" w:cs="Times New Roman"/>
                <w:sz w:val="24"/>
                <w:szCs w:val="24"/>
                <w:lang w:val="en-GB" w:eastAsia="hu-HU"/>
              </w:rPr>
              <w:t xml:space="preserve">All liabilities have continued to grow from 2021-2023, reflecting the hotel’s increased debt and leases. </w:t>
            </w:r>
            <w:r w:rsidR="00233958" w:rsidRPr="00C177BA">
              <w:rPr>
                <w:rFonts w:ascii="Times New Roman" w:eastAsia="Times New Roman" w:hAnsi="Times New Roman" w:cs="Times New Roman"/>
                <w:sz w:val="24"/>
                <w:szCs w:val="24"/>
                <w:lang w:val="en-GB" w:eastAsia="hu-HU"/>
              </w:rPr>
              <w:t>In</w:t>
            </w:r>
            <w:r w:rsidR="008F6AD2" w:rsidRPr="00C177BA">
              <w:rPr>
                <w:rFonts w:ascii="Times New Roman" w:eastAsia="Times New Roman" w:hAnsi="Times New Roman" w:cs="Times New Roman"/>
                <w:sz w:val="24"/>
                <w:szCs w:val="24"/>
                <w:lang w:val="en-GB" w:eastAsia="hu-HU"/>
              </w:rPr>
              <w:t xml:space="preserve"> the high-interest environment of the United Kingdom, this raises financing costs and increases the hotel’s financial exposure in the long term.</w:t>
            </w:r>
          </w:p>
        </w:tc>
      </w:tr>
      <w:tr w:rsidR="00514B42" w:rsidRPr="00C177BA" w14:paraId="25727107" w14:textId="77777777" w:rsidTr="00FD4A25">
        <w:trPr>
          <w:trHeight w:val="103"/>
        </w:trPr>
        <w:tc>
          <w:tcPr>
            <w:tcW w:w="2735" w:type="pct"/>
          </w:tcPr>
          <w:p w14:paraId="142EE021"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TOTAL EQUITY AND LIABILITIES </w:t>
            </w:r>
          </w:p>
        </w:tc>
        <w:tc>
          <w:tcPr>
            <w:tcW w:w="782" w:type="pct"/>
          </w:tcPr>
          <w:p w14:paraId="65591DE4"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12,941,110 </w:t>
            </w:r>
          </w:p>
        </w:tc>
        <w:tc>
          <w:tcPr>
            <w:tcW w:w="743" w:type="pct"/>
          </w:tcPr>
          <w:p w14:paraId="26DC8DBE"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15,921,080 </w:t>
            </w:r>
          </w:p>
        </w:tc>
        <w:tc>
          <w:tcPr>
            <w:tcW w:w="740" w:type="pct"/>
          </w:tcPr>
          <w:p w14:paraId="76368AA9" w14:textId="77777777" w:rsidR="00514B42" w:rsidRPr="00C177BA" w:rsidRDefault="00514B42" w:rsidP="00FD4A25">
            <w:pPr>
              <w:autoSpaceDE w:val="0"/>
              <w:autoSpaceDN w:val="0"/>
              <w:adjustRightInd w:val="0"/>
              <w:spacing w:after="0" w:line="240" w:lineRule="auto"/>
              <w:jc w:val="both"/>
              <w:rPr>
                <w:rFonts w:ascii="Times New Roman" w:hAnsi="Times New Roman" w:cs="Times New Roman"/>
                <w:b/>
                <w:bCs/>
                <w:i/>
                <w:iCs/>
                <w:color w:val="000000"/>
                <w:sz w:val="24"/>
                <w:szCs w:val="24"/>
                <w:lang w:val="en-GB"/>
              </w:rPr>
            </w:pPr>
            <w:r w:rsidRPr="00C177BA">
              <w:rPr>
                <w:rFonts w:ascii="Times New Roman" w:hAnsi="Times New Roman" w:cs="Times New Roman"/>
                <w:b/>
                <w:bCs/>
                <w:i/>
                <w:iCs/>
                <w:color w:val="000000"/>
                <w:sz w:val="24"/>
                <w:szCs w:val="24"/>
                <w:lang w:val="en-GB"/>
              </w:rPr>
              <w:t xml:space="preserve">15,653,970 </w:t>
            </w:r>
          </w:p>
        </w:tc>
      </w:tr>
      <w:tr w:rsidR="00E834D3" w:rsidRPr="00E834D3" w14:paraId="3656E019" w14:textId="77777777" w:rsidTr="00FD4A25">
        <w:trPr>
          <w:trHeight w:val="103"/>
        </w:trPr>
        <w:tc>
          <w:tcPr>
            <w:tcW w:w="5000" w:type="pct"/>
            <w:gridSpan w:val="4"/>
          </w:tcPr>
          <w:p w14:paraId="43D7514D" w14:textId="56BCB9D7" w:rsidR="00E834D3" w:rsidRPr="00E834D3" w:rsidRDefault="00A54A81" w:rsidP="00FD4A25">
            <w:pPr>
              <w:autoSpaceDE w:val="0"/>
              <w:autoSpaceDN w:val="0"/>
              <w:adjustRightInd w:val="0"/>
              <w:spacing w:after="0" w:line="240" w:lineRule="auto"/>
              <w:jc w:val="both"/>
              <w:rPr>
                <w:rFonts w:ascii="Times New Roman" w:hAnsi="Times New Roman" w:cs="Times New Roman"/>
                <w:b/>
                <w:bCs/>
                <w:color w:val="000000"/>
                <w:sz w:val="24"/>
                <w:szCs w:val="24"/>
                <w:lang w:val="en-GB"/>
              </w:rPr>
            </w:pPr>
            <w:r w:rsidRPr="00A54A81">
              <w:rPr>
                <w:rFonts w:ascii="Times New Roman" w:hAnsi="Times New Roman" w:cs="Times New Roman"/>
                <w:sz w:val="24"/>
                <w:szCs w:val="24"/>
              </w:rPr>
              <w:t xml:space="preserve">Considering the ratio of total equity to liabilities, as equity decreases and liabilities rise, the hotel is increasingly being funded by debt. Lower equity means the hotel is more debt-laden and the costs of acquiring credit are higher. The hotel may have a difficult time servicing its debt because the revenues are not rising fast enough to pay off the debts </w:t>
            </w:r>
            <w:r w:rsidR="00AA64B9">
              <w:rPr>
                <w:rFonts w:ascii="Times New Roman" w:hAnsi="Times New Roman" w:cs="Times New Roman"/>
                <w:sz w:val="24"/>
                <w:szCs w:val="24"/>
              </w:rPr>
              <w:t>impacting</w:t>
            </w:r>
            <w:r w:rsidRPr="00A54A81">
              <w:rPr>
                <w:rFonts w:ascii="Times New Roman" w:hAnsi="Times New Roman" w:cs="Times New Roman"/>
                <w:sz w:val="24"/>
                <w:szCs w:val="24"/>
              </w:rPr>
              <w:t xml:space="preserve"> profitability and liquidity.</w:t>
            </w:r>
          </w:p>
        </w:tc>
      </w:tr>
    </w:tbl>
    <w:p w14:paraId="187622C8" w14:textId="77777777" w:rsidR="001E23C1" w:rsidRPr="00C177BA" w:rsidRDefault="001E23C1">
      <w:pPr>
        <w:rPr>
          <w:rFonts w:ascii="Times New Roman" w:eastAsia="Times New Roman" w:hAnsi="Times New Roman" w:cs="Times New Roman"/>
          <w:b/>
          <w:bCs/>
          <w:smallCaps/>
          <w:color w:val="000000" w:themeColor="text1"/>
          <w:sz w:val="32"/>
          <w:szCs w:val="32"/>
          <w:lang w:val="en-GB" w:eastAsia="hu-HU"/>
        </w:rPr>
      </w:pPr>
      <w:bookmarkStart w:id="10" w:name="_Toc180791047"/>
      <w:r w:rsidRPr="00C177BA">
        <w:rPr>
          <w:rFonts w:eastAsia="Times New Roman"/>
          <w:lang w:val="en-GB" w:eastAsia="hu-HU"/>
        </w:rPr>
        <w:br w:type="page"/>
      </w:r>
    </w:p>
    <w:p w14:paraId="459AD829" w14:textId="1E1F20AF" w:rsidR="001D6C19" w:rsidRPr="00C177BA" w:rsidRDefault="001D6C19" w:rsidP="001D6C19">
      <w:pPr>
        <w:pStyle w:val="Heading1"/>
        <w:rPr>
          <w:rFonts w:eastAsia="Times New Roman"/>
          <w:lang w:val="en-GB" w:eastAsia="hu-HU"/>
        </w:rPr>
      </w:pPr>
      <w:r w:rsidRPr="00C177BA">
        <w:rPr>
          <w:rFonts w:eastAsia="Times New Roman"/>
          <w:lang w:val="en-GB" w:eastAsia="hu-HU"/>
        </w:rPr>
        <w:lastRenderedPageBreak/>
        <w:t>Summary</w:t>
      </w:r>
      <w:r w:rsidR="002D1707">
        <w:rPr>
          <w:rFonts w:eastAsia="Times New Roman"/>
          <w:lang w:val="en-GB" w:eastAsia="hu-HU"/>
        </w:rPr>
        <w:t>/Conclusion</w:t>
      </w:r>
      <w:r w:rsidRPr="00C177BA">
        <w:rPr>
          <w:rFonts w:eastAsia="Times New Roman"/>
          <w:lang w:val="en-GB" w:eastAsia="hu-HU"/>
        </w:rPr>
        <w:t xml:space="preserve"> of the financial result</w:t>
      </w:r>
      <w:bookmarkEnd w:id="10"/>
    </w:p>
    <w:p w14:paraId="26415E43" w14:textId="00EB84EA" w:rsidR="007F6E94" w:rsidRPr="00C177BA" w:rsidRDefault="00F45D55" w:rsidP="001E23C1">
      <w:pPr>
        <w:spacing w:before="120" w:after="0" w:line="360" w:lineRule="auto"/>
        <w:jc w:val="both"/>
        <w:rPr>
          <w:rFonts w:ascii="Times New Roman" w:hAnsi="Times New Roman" w:cs="Times New Roman"/>
          <w:sz w:val="24"/>
          <w:szCs w:val="24"/>
          <w:lang w:val="en-GB"/>
        </w:rPr>
      </w:pPr>
      <w:bookmarkStart w:id="11" w:name="_Hlk180790254"/>
      <w:r w:rsidRPr="00F45D55">
        <w:rPr>
          <w:rFonts w:ascii="Times New Roman" w:hAnsi="Times New Roman" w:cs="Times New Roman"/>
          <w:sz w:val="24"/>
          <w:szCs w:val="24"/>
          <w:lang w:val="en-GB"/>
        </w:rPr>
        <w:t xml:space="preserve">In short, with these numbers from above, we could conclude that the City Hotel is facing some serious fiscal challenges in 2023. </w:t>
      </w:r>
      <w:r w:rsidR="007F6E94" w:rsidRPr="00C177BA">
        <w:rPr>
          <w:rFonts w:ascii="Times New Roman" w:hAnsi="Times New Roman" w:cs="Times New Roman"/>
          <w:sz w:val="24"/>
          <w:szCs w:val="24"/>
          <w:lang w:val="en-GB"/>
        </w:rPr>
        <w:t xml:space="preserve">First of all, the increased cost of amortization is evident so a serious problem could be the condition of the hotel itself. </w:t>
      </w:r>
      <w:bookmarkEnd w:id="11"/>
      <w:r w:rsidR="007F6E94" w:rsidRPr="00C177BA">
        <w:rPr>
          <w:rFonts w:ascii="Times New Roman" w:hAnsi="Times New Roman" w:cs="Times New Roman"/>
          <w:sz w:val="24"/>
          <w:szCs w:val="24"/>
          <w:lang w:val="en-GB"/>
        </w:rPr>
        <w:t xml:space="preserve">It could be the building itself, maybe it’s old and some huge renovation could be inevitable, or maybe the rooms, equipment, furniture, etc. are those that need to be changed as time </w:t>
      </w:r>
      <w:r w:rsidR="002D1707">
        <w:rPr>
          <w:rFonts w:ascii="Times New Roman" w:hAnsi="Times New Roman" w:cs="Times New Roman"/>
          <w:sz w:val="24"/>
          <w:szCs w:val="24"/>
          <w:lang w:val="en-GB"/>
        </w:rPr>
        <w:t>passes</w:t>
      </w:r>
      <w:r w:rsidR="007F6E94" w:rsidRPr="00C177BA">
        <w:rPr>
          <w:rFonts w:ascii="Times New Roman" w:hAnsi="Times New Roman" w:cs="Times New Roman"/>
          <w:sz w:val="24"/>
          <w:szCs w:val="24"/>
          <w:lang w:val="en-GB"/>
        </w:rPr>
        <w:t xml:space="preserve"> by them. Another proof o</w:t>
      </w:r>
      <w:r w:rsidR="002D1707">
        <w:rPr>
          <w:rFonts w:ascii="Times New Roman" w:hAnsi="Times New Roman" w:cs="Times New Roman"/>
          <w:sz w:val="24"/>
          <w:szCs w:val="24"/>
          <w:lang w:val="en-GB"/>
        </w:rPr>
        <w:t>f</w:t>
      </w:r>
      <w:r w:rsidR="007F6E94" w:rsidRPr="00C177BA">
        <w:rPr>
          <w:rFonts w:ascii="Times New Roman" w:hAnsi="Times New Roman" w:cs="Times New Roman"/>
          <w:sz w:val="24"/>
          <w:szCs w:val="24"/>
          <w:lang w:val="en-GB"/>
        </w:rPr>
        <w:t xml:space="preserve"> this concept could be that the „</w:t>
      </w:r>
      <w:r w:rsidR="007F6E94" w:rsidRPr="00C177BA">
        <w:rPr>
          <w:rFonts w:ascii="Times New Roman" w:hAnsi="Times New Roman" w:cs="Times New Roman"/>
          <w:color w:val="000000"/>
          <w:sz w:val="24"/>
          <w:szCs w:val="24"/>
          <w:lang w:val="en-GB"/>
        </w:rPr>
        <w:t>Other operating income and expenses</w:t>
      </w:r>
      <w:r w:rsidR="007F6E94" w:rsidRPr="00C177BA">
        <w:rPr>
          <w:rFonts w:ascii="Times New Roman" w:hAnsi="Times New Roman" w:cs="Times New Roman"/>
          <w:sz w:val="24"/>
          <w:szCs w:val="24"/>
          <w:lang w:val="en-GB"/>
        </w:rPr>
        <w:t>” row has a significant increase that could also mean a huge and unexpected cost, for example</w:t>
      </w:r>
      <w:r w:rsidR="002D1707">
        <w:rPr>
          <w:rFonts w:ascii="Times New Roman" w:hAnsi="Times New Roman" w:cs="Times New Roman"/>
          <w:sz w:val="24"/>
          <w:szCs w:val="24"/>
          <w:lang w:val="en-GB"/>
        </w:rPr>
        <w:t>,</w:t>
      </w:r>
      <w:r w:rsidR="007F6E94" w:rsidRPr="00C177BA">
        <w:rPr>
          <w:rFonts w:ascii="Times New Roman" w:hAnsi="Times New Roman" w:cs="Times New Roman"/>
          <w:sz w:val="24"/>
          <w:szCs w:val="24"/>
          <w:lang w:val="en-GB"/>
        </w:rPr>
        <w:t xml:space="preserve"> an urgent repair or renovation.</w:t>
      </w:r>
    </w:p>
    <w:p w14:paraId="5AE87B2D" w14:textId="11A79B42" w:rsidR="007F6E94" w:rsidRPr="00C177BA" w:rsidRDefault="002D1707" w:rsidP="007F6E94">
      <w:pPr>
        <w:spacing w:before="120" w:after="0" w:line="360" w:lineRule="auto"/>
        <w:jc w:val="both"/>
        <w:rPr>
          <w:rFonts w:ascii="Times New Roman" w:eastAsia="Times New Roman" w:hAnsi="Times New Roman" w:cs="Times New Roman"/>
          <w:sz w:val="24"/>
          <w:szCs w:val="24"/>
          <w:lang w:val="en-GB" w:eastAsia="hu-HU"/>
        </w:rPr>
      </w:pPr>
      <w:bookmarkStart w:id="12" w:name="_Hlk180790271"/>
      <w:r>
        <w:rPr>
          <w:rFonts w:ascii="Times New Roman" w:hAnsi="Times New Roman" w:cs="Times New Roman"/>
          <w:sz w:val="24"/>
          <w:szCs w:val="24"/>
          <w:lang w:val="en-GB"/>
        </w:rPr>
        <w:t>Besides</w:t>
      </w:r>
      <w:r w:rsidR="007F6E94" w:rsidRPr="00C177BA">
        <w:rPr>
          <w:rFonts w:ascii="Times New Roman" w:hAnsi="Times New Roman" w:cs="Times New Roman"/>
          <w:sz w:val="24"/>
          <w:szCs w:val="24"/>
          <w:lang w:val="en-GB"/>
        </w:rPr>
        <w:t xml:space="preserve"> this problem, it can be also a fact that the </w:t>
      </w:r>
      <w:r w:rsidR="00C177BA" w:rsidRPr="00C177BA">
        <w:rPr>
          <w:rFonts w:ascii="Times New Roman" w:hAnsi="Times New Roman" w:cs="Times New Roman"/>
          <w:sz w:val="24"/>
          <w:szCs w:val="24"/>
          <w:lang w:val="en-GB"/>
        </w:rPr>
        <w:t>labour</w:t>
      </w:r>
      <w:r w:rsidR="007F6E94" w:rsidRPr="00C177BA">
        <w:rPr>
          <w:rFonts w:ascii="Times New Roman" w:hAnsi="Times New Roman" w:cs="Times New Roman"/>
          <w:sz w:val="24"/>
          <w:szCs w:val="24"/>
          <w:lang w:val="en-GB"/>
        </w:rPr>
        <w:t xml:space="preserve"> cost</w:t>
      </w:r>
      <w:r w:rsidR="00FC62D0">
        <w:rPr>
          <w:rFonts w:ascii="Times New Roman" w:hAnsi="Times New Roman" w:cs="Times New Roman"/>
          <w:sz w:val="24"/>
          <w:szCs w:val="24"/>
          <w:lang w:val="en-GB"/>
        </w:rPr>
        <w:t>s</w:t>
      </w:r>
      <w:r w:rsidR="007F6E94" w:rsidRPr="00C177BA">
        <w:rPr>
          <w:rFonts w:ascii="Times New Roman" w:hAnsi="Times New Roman" w:cs="Times New Roman"/>
          <w:sz w:val="24"/>
          <w:szCs w:val="24"/>
          <w:lang w:val="en-GB"/>
        </w:rPr>
        <w:t xml:space="preserve"> become much higher due to the minimum wage increase and staff shortage</w:t>
      </w:r>
      <w:bookmarkEnd w:id="12"/>
      <w:r w:rsidR="007F6E94" w:rsidRPr="00C177BA">
        <w:rPr>
          <w:rFonts w:ascii="Times New Roman" w:hAnsi="Times New Roman" w:cs="Times New Roman"/>
          <w:sz w:val="24"/>
          <w:szCs w:val="24"/>
          <w:lang w:val="en-GB"/>
        </w:rPr>
        <w:t>. It’s also a cost burden for the hotel.</w:t>
      </w:r>
    </w:p>
    <w:p w14:paraId="6295EE2A" w14:textId="7AA49DF6" w:rsidR="0067674C" w:rsidRPr="00C177BA" w:rsidRDefault="0067674C" w:rsidP="000F354F">
      <w:pPr>
        <w:spacing w:after="0" w:line="360" w:lineRule="auto"/>
        <w:jc w:val="both"/>
        <w:rPr>
          <w:rFonts w:ascii="Times New Roman" w:eastAsia="Times New Roman" w:hAnsi="Times New Roman" w:cs="Times New Roman"/>
          <w:sz w:val="24"/>
          <w:szCs w:val="24"/>
          <w:lang w:val="en-GB" w:eastAsia="hu-HU"/>
        </w:rPr>
      </w:pPr>
      <w:bookmarkStart w:id="13" w:name="_Hlk180790284"/>
      <w:r w:rsidRPr="00C177BA">
        <w:rPr>
          <w:rFonts w:ascii="Times New Roman" w:eastAsia="Times New Roman" w:hAnsi="Times New Roman" w:cs="Times New Roman"/>
          <w:sz w:val="24"/>
          <w:szCs w:val="24"/>
          <w:lang w:val="en-GB" w:eastAsia="hu-HU"/>
        </w:rPr>
        <w:t>In terms of operational performance, the hotel</w:t>
      </w:r>
      <w:r w:rsidR="00740A2A" w:rsidRPr="00C177BA">
        <w:rPr>
          <w:rFonts w:ascii="Times New Roman" w:eastAsia="Times New Roman" w:hAnsi="Times New Roman" w:cs="Times New Roman"/>
          <w:sz w:val="24"/>
          <w:szCs w:val="24"/>
          <w:lang w:val="en-GB" w:eastAsia="hu-HU"/>
        </w:rPr>
        <w:t xml:space="preserve"> </w:t>
      </w:r>
      <w:r w:rsidR="004B5A32" w:rsidRPr="00C177BA">
        <w:rPr>
          <w:rFonts w:ascii="Times New Roman" w:eastAsia="Times New Roman" w:hAnsi="Times New Roman" w:cs="Times New Roman"/>
          <w:sz w:val="24"/>
          <w:szCs w:val="24"/>
          <w:lang w:val="en-GB" w:eastAsia="hu-HU"/>
        </w:rPr>
        <w:t xml:space="preserve">in </w:t>
      </w:r>
      <w:r w:rsidRPr="00C177BA">
        <w:rPr>
          <w:rFonts w:ascii="Times New Roman" w:eastAsia="Times New Roman" w:hAnsi="Times New Roman" w:cs="Times New Roman"/>
          <w:sz w:val="24"/>
          <w:szCs w:val="24"/>
          <w:lang w:val="en-GB" w:eastAsia="hu-HU"/>
        </w:rPr>
        <w:t xml:space="preserve">2023 ended with a net loss. </w:t>
      </w:r>
      <w:bookmarkEnd w:id="13"/>
      <w:r w:rsidRPr="00C177BA">
        <w:rPr>
          <w:rFonts w:ascii="Times New Roman" w:eastAsia="Times New Roman" w:hAnsi="Times New Roman" w:cs="Times New Roman"/>
          <w:sz w:val="24"/>
          <w:szCs w:val="24"/>
          <w:lang w:val="en-GB" w:eastAsia="hu-HU"/>
        </w:rPr>
        <w:t>Rising costs</w:t>
      </w:r>
      <w:r w:rsidR="004B5A32" w:rsidRPr="00C177BA">
        <w:rPr>
          <w:rFonts w:ascii="Times New Roman" w:eastAsia="Times New Roman" w:hAnsi="Times New Roman" w:cs="Times New Roman"/>
          <w:sz w:val="24"/>
          <w:szCs w:val="24"/>
          <w:lang w:val="en-GB" w:eastAsia="hu-HU"/>
        </w:rPr>
        <w:t xml:space="preserve"> (</w:t>
      </w:r>
      <w:r w:rsidRPr="00C177BA">
        <w:rPr>
          <w:rFonts w:ascii="Times New Roman" w:eastAsia="Times New Roman" w:hAnsi="Times New Roman" w:cs="Times New Roman"/>
          <w:sz w:val="24"/>
          <w:szCs w:val="24"/>
          <w:lang w:val="en-GB" w:eastAsia="hu-HU"/>
        </w:rPr>
        <w:t xml:space="preserve">the increasing prices of energy and </w:t>
      </w:r>
      <w:r w:rsidR="00C177BA" w:rsidRPr="00C177BA">
        <w:rPr>
          <w:rFonts w:ascii="Times New Roman" w:eastAsia="Times New Roman" w:hAnsi="Times New Roman" w:cs="Times New Roman"/>
          <w:sz w:val="24"/>
          <w:szCs w:val="24"/>
          <w:lang w:val="en-GB" w:eastAsia="hu-HU"/>
        </w:rPr>
        <w:t>labour</w:t>
      </w:r>
      <w:r w:rsidR="004B5A32" w:rsidRPr="00C177BA">
        <w:rPr>
          <w:rFonts w:ascii="Times New Roman" w:eastAsia="Times New Roman" w:hAnsi="Times New Roman" w:cs="Times New Roman"/>
          <w:sz w:val="24"/>
          <w:szCs w:val="24"/>
          <w:lang w:val="en-GB" w:eastAsia="hu-HU"/>
        </w:rPr>
        <w:t xml:space="preserve"> </w:t>
      </w:r>
      <w:r w:rsidR="00AA64B9">
        <w:rPr>
          <w:rFonts w:ascii="Times New Roman" w:eastAsia="Times New Roman" w:hAnsi="Times New Roman" w:cs="Times New Roman"/>
          <w:sz w:val="24"/>
          <w:szCs w:val="24"/>
          <w:lang w:val="en-GB" w:eastAsia="hu-HU"/>
        </w:rPr>
        <w:t>costs</w:t>
      </w:r>
      <w:r w:rsidR="004B5A32" w:rsidRPr="00C177BA">
        <w:rPr>
          <w:rFonts w:ascii="Times New Roman" w:eastAsia="Times New Roman" w:hAnsi="Times New Roman" w:cs="Times New Roman"/>
          <w:sz w:val="24"/>
          <w:szCs w:val="24"/>
          <w:lang w:val="en-GB" w:eastAsia="hu-HU"/>
        </w:rPr>
        <w:t xml:space="preserve">) </w:t>
      </w:r>
      <w:r w:rsidR="00233958" w:rsidRPr="00C177BA">
        <w:rPr>
          <w:rFonts w:ascii="Times New Roman" w:eastAsia="Times New Roman" w:hAnsi="Times New Roman" w:cs="Times New Roman"/>
          <w:sz w:val="24"/>
          <w:szCs w:val="24"/>
          <w:lang w:val="en-GB" w:eastAsia="hu-HU"/>
        </w:rPr>
        <w:t>could</w:t>
      </w:r>
      <w:r w:rsidRPr="00C177BA">
        <w:rPr>
          <w:rFonts w:ascii="Times New Roman" w:eastAsia="Times New Roman" w:hAnsi="Times New Roman" w:cs="Times New Roman"/>
          <w:sz w:val="24"/>
          <w:szCs w:val="24"/>
          <w:lang w:val="en-GB" w:eastAsia="hu-HU"/>
        </w:rPr>
        <w:t xml:space="preserve"> also </w:t>
      </w:r>
      <w:r w:rsidR="00CB55E8" w:rsidRPr="00C177BA">
        <w:rPr>
          <w:rFonts w:ascii="Times New Roman" w:eastAsia="Times New Roman" w:hAnsi="Times New Roman" w:cs="Times New Roman"/>
          <w:sz w:val="24"/>
          <w:szCs w:val="24"/>
          <w:lang w:val="en-GB" w:eastAsia="hu-HU"/>
        </w:rPr>
        <w:t>reduce</w:t>
      </w:r>
      <w:r w:rsidRPr="00C177BA">
        <w:rPr>
          <w:rFonts w:ascii="Times New Roman" w:eastAsia="Times New Roman" w:hAnsi="Times New Roman" w:cs="Times New Roman"/>
          <w:sz w:val="24"/>
          <w:szCs w:val="24"/>
          <w:lang w:val="en-GB" w:eastAsia="hu-HU"/>
        </w:rPr>
        <w:t xml:space="preserve"> the hotel’s profitability. Operating expenses, such as employee and external costs, as well as lease payments</w:t>
      </w:r>
      <w:r w:rsidR="004B5A32" w:rsidRPr="00C177BA">
        <w:rPr>
          <w:rFonts w:ascii="Times New Roman" w:eastAsia="Times New Roman" w:hAnsi="Times New Roman" w:cs="Times New Roman"/>
          <w:sz w:val="24"/>
          <w:szCs w:val="24"/>
          <w:lang w:val="en-GB" w:eastAsia="hu-HU"/>
        </w:rPr>
        <w:t xml:space="preserve"> together</w:t>
      </w:r>
      <w:r w:rsidR="00AA64B9">
        <w:rPr>
          <w:rFonts w:ascii="Times New Roman" w:eastAsia="Times New Roman" w:hAnsi="Times New Roman" w:cs="Times New Roman"/>
          <w:sz w:val="24"/>
          <w:szCs w:val="24"/>
          <w:lang w:val="en-GB" w:eastAsia="hu-HU"/>
        </w:rPr>
        <w:t>,</w:t>
      </w:r>
      <w:r w:rsidR="004B5A32" w:rsidRPr="00C177BA">
        <w:rPr>
          <w:rFonts w:ascii="Times New Roman" w:eastAsia="Times New Roman" w:hAnsi="Times New Roman" w:cs="Times New Roman"/>
          <w:sz w:val="24"/>
          <w:szCs w:val="24"/>
          <w:lang w:val="en-GB" w:eastAsia="hu-HU"/>
        </w:rPr>
        <w:t xml:space="preserve"> are causing </w:t>
      </w:r>
      <w:r w:rsidRPr="00C177BA">
        <w:rPr>
          <w:rFonts w:ascii="Times New Roman" w:eastAsia="Times New Roman" w:hAnsi="Times New Roman" w:cs="Times New Roman"/>
          <w:sz w:val="24"/>
          <w:szCs w:val="24"/>
          <w:lang w:val="en-GB" w:eastAsia="hu-HU"/>
        </w:rPr>
        <w:t>a significant burden on the hotel while revenues continue to decline.</w:t>
      </w:r>
    </w:p>
    <w:p w14:paraId="3F87282A" w14:textId="0E24F2D3" w:rsidR="004B5A32" w:rsidRPr="00C177BA" w:rsidRDefault="004B5A32" w:rsidP="000F354F">
      <w:pPr>
        <w:spacing w:after="0" w:line="360" w:lineRule="auto"/>
        <w:jc w:val="both"/>
        <w:rPr>
          <w:rFonts w:ascii="Times New Roman" w:eastAsia="Times New Roman" w:hAnsi="Times New Roman" w:cs="Times New Roman"/>
          <w:sz w:val="24"/>
          <w:szCs w:val="24"/>
          <w:lang w:val="en-GB" w:eastAsia="hu-HU"/>
        </w:rPr>
      </w:pPr>
      <w:r w:rsidRPr="00C177BA">
        <w:rPr>
          <w:rFonts w:ascii="Times New Roman" w:hAnsi="Times New Roman" w:cs="Times New Roman"/>
          <w:sz w:val="24"/>
          <w:szCs w:val="24"/>
          <w:lang w:val="en-GB"/>
        </w:rPr>
        <w:t xml:space="preserve">The hotel's asset base has remained relatively stable; however, it is increasingly relying on leasing rather than ownership, which can be costly. The declining asset values and high levels of depreciation further worsen long-term stability and </w:t>
      </w:r>
      <w:r w:rsidR="00AA64B9">
        <w:rPr>
          <w:rFonts w:ascii="Times New Roman" w:hAnsi="Times New Roman" w:cs="Times New Roman"/>
          <w:sz w:val="24"/>
          <w:szCs w:val="24"/>
          <w:lang w:val="en-GB"/>
        </w:rPr>
        <w:t>mean</w:t>
      </w:r>
      <w:r w:rsidRPr="00C177BA">
        <w:rPr>
          <w:rFonts w:ascii="Times New Roman" w:hAnsi="Times New Roman" w:cs="Times New Roman"/>
          <w:sz w:val="24"/>
          <w:szCs w:val="24"/>
          <w:lang w:val="en-GB"/>
        </w:rPr>
        <w:t xml:space="preserve"> that the hotel’s own assets are growing old and their value </w:t>
      </w:r>
      <w:r w:rsidR="00AA64B9">
        <w:rPr>
          <w:rFonts w:ascii="Times New Roman" w:hAnsi="Times New Roman" w:cs="Times New Roman"/>
          <w:sz w:val="24"/>
          <w:szCs w:val="24"/>
          <w:lang w:val="en-GB"/>
        </w:rPr>
        <w:t>is</w:t>
      </w:r>
      <w:r w:rsidRPr="00C177BA">
        <w:rPr>
          <w:rFonts w:ascii="Times New Roman" w:hAnsi="Times New Roman" w:cs="Times New Roman"/>
          <w:sz w:val="24"/>
          <w:szCs w:val="24"/>
          <w:lang w:val="en-GB"/>
        </w:rPr>
        <w:t xml:space="preserve"> </w:t>
      </w:r>
      <w:r w:rsidR="00233958" w:rsidRPr="00C177BA">
        <w:rPr>
          <w:rFonts w:ascii="Times New Roman" w:hAnsi="Times New Roman" w:cs="Times New Roman"/>
          <w:sz w:val="24"/>
          <w:szCs w:val="24"/>
          <w:lang w:val="en-GB"/>
        </w:rPr>
        <w:t>continuously</w:t>
      </w:r>
      <w:r w:rsidRPr="00C177BA">
        <w:rPr>
          <w:rFonts w:ascii="Times New Roman" w:hAnsi="Times New Roman" w:cs="Times New Roman"/>
          <w:sz w:val="24"/>
          <w:szCs w:val="24"/>
          <w:lang w:val="en-GB"/>
        </w:rPr>
        <w:t xml:space="preserve"> decreasing while their renovation </w:t>
      </w:r>
      <w:r w:rsidR="00AA64B9">
        <w:rPr>
          <w:rFonts w:ascii="Times New Roman" w:hAnsi="Times New Roman" w:cs="Times New Roman"/>
          <w:sz w:val="24"/>
          <w:szCs w:val="24"/>
          <w:lang w:val="en-GB"/>
        </w:rPr>
        <w:t>becomes</w:t>
      </w:r>
      <w:r w:rsidRPr="00C177BA">
        <w:rPr>
          <w:rFonts w:ascii="Times New Roman" w:hAnsi="Times New Roman" w:cs="Times New Roman"/>
          <w:sz w:val="24"/>
          <w:szCs w:val="24"/>
          <w:lang w:val="en-GB"/>
        </w:rPr>
        <w:t xml:space="preserve"> more and more costly.</w:t>
      </w:r>
    </w:p>
    <w:p w14:paraId="6A666024" w14:textId="6A000255" w:rsidR="0067674C" w:rsidRPr="00C177BA" w:rsidRDefault="0067674C" w:rsidP="000F354F">
      <w:pPr>
        <w:spacing w:after="0" w:line="360" w:lineRule="auto"/>
        <w:jc w:val="both"/>
        <w:rPr>
          <w:rFonts w:ascii="Times New Roman" w:eastAsia="Times New Roman" w:hAnsi="Times New Roman" w:cs="Times New Roman"/>
          <w:sz w:val="24"/>
          <w:szCs w:val="24"/>
          <w:lang w:val="en-GB" w:eastAsia="hu-HU"/>
        </w:rPr>
      </w:pPr>
      <w:bookmarkStart w:id="14" w:name="_Hlk180790305"/>
      <w:r w:rsidRPr="00C177BA">
        <w:rPr>
          <w:rFonts w:ascii="Times New Roman" w:eastAsia="Times New Roman" w:hAnsi="Times New Roman" w:cs="Times New Roman"/>
          <w:sz w:val="24"/>
          <w:szCs w:val="24"/>
          <w:lang w:val="en-GB" w:eastAsia="hu-HU"/>
        </w:rPr>
        <w:t xml:space="preserve">The hotel’s liquidity situation </w:t>
      </w:r>
      <w:r w:rsidR="004B5A32" w:rsidRPr="00C177BA">
        <w:rPr>
          <w:rFonts w:ascii="Times New Roman" w:eastAsia="Times New Roman" w:hAnsi="Times New Roman" w:cs="Times New Roman"/>
          <w:sz w:val="24"/>
          <w:szCs w:val="24"/>
          <w:lang w:val="en-GB" w:eastAsia="hu-HU"/>
        </w:rPr>
        <w:t>became quite hot a</w:t>
      </w:r>
      <w:r w:rsidRPr="00C177BA">
        <w:rPr>
          <w:rFonts w:ascii="Times New Roman" w:eastAsia="Times New Roman" w:hAnsi="Times New Roman" w:cs="Times New Roman"/>
          <w:sz w:val="24"/>
          <w:szCs w:val="24"/>
          <w:lang w:val="en-GB" w:eastAsia="hu-HU"/>
        </w:rPr>
        <w:t xml:space="preserve">s indicated by the decline in short-term financial assets, such as cash and other financial instruments. </w:t>
      </w:r>
      <w:bookmarkEnd w:id="14"/>
      <w:r w:rsidR="004B5A32" w:rsidRPr="00C177BA">
        <w:rPr>
          <w:rFonts w:ascii="Times New Roman" w:eastAsia="Times New Roman" w:hAnsi="Times New Roman" w:cs="Times New Roman"/>
          <w:sz w:val="24"/>
          <w:szCs w:val="24"/>
          <w:lang w:val="en-GB" w:eastAsia="hu-HU"/>
        </w:rPr>
        <w:t>It could be</w:t>
      </w:r>
      <w:r w:rsidRPr="00C177BA">
        <w:rPr>
          <w:rFonts w:ascii="Times New Roman" w:eastAsia="Times New Roman" w:hAnsi="Times New Roman" w:cs="Times New Roman"/>
          <w:sz w:val="24"/>
          <w:szCs w:val="24"/>
          <w:lang w:val="en-GB" w:eastAsia="hu-HU"/>
        </w:rPr>
        <w:t xml:space="preserve"> more difficult to finance daily operating costs </w:t>
      </w:r>
      <w:r w:rsidR="004B5A32" w:rsidRPr="00C177BA">
        <w:rPr>
          <w:rFonts w:ascii="Times New Roman" w:eastAsia="Times New Roman" w:hAnsi="Times New Roman" w:cs="Times New Roman"/>
          <w:sz w:val="24"/>
          <w:szCs w:val="24"/>
          <w:lang w:val="en-GB" w:eastAsia="hu-HU"/>
        </w:rPr>
        <w:t>for City Hotel.</w:t>
      </w:r>
      <w:r w:rsidR="00740A2A" w:rsidRPr="00C177BA">
        <w:rPr>
          <w:rFonts w:ascii="Times New Roman" w:eastAsia="Times New Roman" w:hAnsi="Times New Roman" w:cs="Times New Roman"/>
          <w:sz w:val="24"/>
          <w:szCs w:val="24"/>
          <w:lang w:val="en-GB" w:eastAsia="hu-HU"/>
        </w:rPr>
        <w:t xml:space="preserve"> </w:t>
      </w:r>
      <w:r w:rsidRPr="00C177BA">
        <w:rPr>
          <w:rFonts w:ascii="Times New Roman" w:eastAsia="Times New Roman" w:hAnsi="Times New Roman" w:cs="Times New Roman"/>
          <w:sz w:val="24"/>
          <w:szCs w:val="24"/>
          <w:lang w:val="en-GB" w:eastAsia="hu-HU"/>
        </w:rPr>
        <w:t xml:space="preserve">Long-term liabilities </w:t>
      </w:r>
      <w:r w:rsidR="00740A2A" w:rsidRPr="00C177BA">
        <w:rPr>
          <w:rFonts w:ascii="Times New Roman" w:eastAsia="Times New Roman" w:hAnsi="Times New Roman" w:cs="Times New Roman"/>
          <w:sz w:val="24"/>
          <w:szCs w:val="24"/>
          <w:lang w:val="en-GB" w:eastAsia="hu-HU"/>
        </w:rPr>
        <w:t xml:space="preserve">and lease payments </w:t>
      </w:r>
      <w:r w:rsidRPr="00C177BA">
        <w:rPr>
          <w:rFonts w:ascii="Times New Roman" w:eastAsia="Times New Roman" w:hAnsi="Times New Roman" w:cs="Times New Roman"/>
          <w:sz w:val="24"/>
          <w:szCs w:val="24"/>
          <w:lang w:val="en-GB" w:eastAsia="hu-HU"/>
        </w:rPr>
        <w:t xml:space="preserve">have also increased, as the hotel required additional financing instruments to cover operating costs. </w:t>
      </w:r>
      <w:r w:rsidR="004B5A32" w:rsidRPr="00C177BA">
        <w:rPr>
          <w:rFonts w:ascii="Times New Roman" w:eastAsia="Times New Roman" w:hAnsi="Times New Roman" w:cs="Times New Roman"/>
          <w:sz w:val="24"/>
          <w:szCs w:val="24"/>
          <w:lang w:val="en-GB" w:eastAsia="hu-HU"/>
        </w:rPr>
        <w:t>In this</w:t>
      </w:r>
      <w:r w:rsidRPr="00C177BA">
        <w:rPr>
          <w:rFonts w:ascii="Times New Roman" w:eastAsia="Times New Roman" w:hAnsi="Times New Roman" w:cs="Times New Roman"/>
          <w:sz w:val="24"/>
          <w:szCs w:val="24"/>
          <w:lang w:val="en-GB" w:eastAsia="hu-HU"/>
        </w:rPr>
        <w:t xml:space="preserve"> high-interest rate environment</w:t>
      </w:r>
      <w:r w:rsidR="00AA64B9">
        <w:rPr>
          <w:rFonts w:ascii="Times New Roman" w:eastAsia="Times New Roman" w:hAnsi="Times New Roman" w:cs="Times New Roman"/>
          <w:sz w:val="24"/>
          <w:szCs w:val="24"/>
          <w:lang w:val="en-GB" w:eastAsia="hu-HU"/>
        </w:rPr>
        <w:t>,</w:t>
      </w:r>
      <w:r w:rsidR="004B5A32" w:rsidRPr="00C177BA">
        <w:rPr>
          <w:rFonts w:ascii="Times New Roman" w:eastAsia="Times New Roman" w:hAnsi="Times New Roman" w:cs="Times New Roman"/>
          <w:sz w:val="24"/>
          <w:szCs w:val="24"/>
          <w:lang w:val="en-GB" w:eastAsia="hu-HU"/>
        </w:rPr>
        <w:t xml:space="preserve"> these expenses are </w:t>
      </w:r>
      <w:r w:rsidR="00AA64B9">
        <w:rPr>
          <w:rFonts w:ascii="Times New Roman" w:eastAsia="Times New Roman" w:hAnsi="Times New Roman" w:cs="Times New Roman"/>
          <w:sz w:val="24"/>
          <w:szCs w:val="24"/>
          <w:lang w:val="en-GB" w:eastAsia="hu-HU"/>
        </w:rPr>
        <w:t>a </w:t>
      </w:r>
      <w:r w:rsidR="004B5A32" w:rsidRPr="00C177BA">
        <w:rPr>
          <w:rFonts w:ascii="Times New Roman" w:eastAsia="Times New Roman" w:hAnsi="Times New Roman" w:cs="Times New Roman"/>
          <w:sz w:val="24"/>
          <w:szCs w:val="24"/>
          <w:lang w:val="en-GB" w:eastAsia="hu-HU"/>
        </w:rPr>
        <w:t>huge burden for the company.</w:t>
      </w:r>
    </w:p>
    <w:p w14:paraId="3CDAFA68" w14:textId="71B80E61" w:rsidR="002D1707" w:rsidRDefault="005306EE" w:rsidP="00F45D55">
      <w:pPr>
        <w:autoSpaceDE w:val="0"/>
        <w:autoSpaceDN w:val="0"/>
        <w:adjustRightInd w:val="0"/>
        <w:spacing w:after="0" w:line="360" w:lineRule="auto"/>
        <w:jc w:val="both"/>
        <w:rPr>
          <w:rFonts w:ascii="Times New Roman" w:eastAsia="Times New Roman" w:hAnsi="Times New Roman" w:cs="Times New Roman"/>
          <w:sz w:val="24"/>
          <w:szCs w:val="24"/>
          <w:lang w:val="en-GB" w:eastAsia="hu-HU"/>
        </w:rPr>
      </w:pPr>
      <w:bookmarkStart w:id="15" w:name="_Hlk180790323"/>
      <w:r w:rsidRPr="00C177BA">
        <w:rPr>
          <w:rFonts w:ascii="Times New Roman" w:eastAsia="Times New Roman" w:hAnsi="Times New Roman" w:cs="Times New Roman"/>
          <w:sz w:val="24"/>
          <w:szCs w:val="24"/>
          <w:lang w:val="en-GB" w:eastAsia="hu-HU"/>
        </w:rPr>
        <w:t xml:space="preserve">Summarizing the current financial situation of City Hotel, it’s urgent to make some serious strategic </w:t>
      </w:r>
      <w:r w:rsidR="00AA64B9">
        <w:rPr>
          <w:rFonts w:ascii="Times New Roman" w:eastAsia="Times New Roman" w:hAnsi="Times New Roman" w:cs="Times New Roman"/>
          <w:sz w:val="24"/>
          <w:szCs w:val="24"/>
          <w:lang w:val="en-GB" w:eastAsia="hu-HU"/>
        </w:rPr>
        <w:t>decisions</w:t>
      </w:r>
      <w:r w:rsidRPr="00C177BA">
        <w:rPr>
          <w:rFonts w:ascii="Times New Roman" w:eastAsia="Times New Roman" w:hAnsi="Times New Roman" w:cs="Times New Roman"/>
          <w:sz w:val="24"/>
          <w:szCs w:val="24"/>
          <w:lang w:val="en-GB" w:eastAsia="hu-HU"/>
        </w:rPr>
        <w:t xml:space="preserve"> as the liquidity situation and leasing costs will consume the decreasing revenue and the final result could be bankruptcy. </w:t>
      </w:r>
      <w:bookmarkEnd w:id="15"/>
      <w:r w:rsidRPr="00C177BA">
        <w:rPr>
          <w:rFonts w:ascii="Times New Roman" w:eastAsia="Times New Roman" w:hAnsi="Times New Roman" w:cs="Times New Roman"/>
          <w:sz w:val="24"/>
          <w:szCs w:val="24"/>
          <w:lang w:val="en-GB" w:eastAsia="hu-HU"/>
        </w:rPr>
        <w:t xml:space="preserve">The </w:t>
      </w:r>
      <w:r w:rsidR="00AA64B9">
        <w:rPr>
          <w:rFonts w:ascii="Times New Roman" w:eastAsia="Times New Roman" w:hAnsi="Times New Roman" w:cs="Times New Roman"/>
          <w:sz w:val="24"/>
          <w:szCs w:val="24"/>
          <w:lang w:val="en-GB" w:eastAsia="hu-HU"/>
        </w:rPr>
        <w:t>short-term</w:t>
      </w:r>
      <w:r w:rsidRPr="00C177BA">
        <w:rPr>
          <w:rFonts w:ascii="Times New Roman" w:eastAsia="Times New Roman" w:hAnsi="Times New Roman" w:cs="Times New Roman"/>
          <w:sz w:val="24"/>
          <w:szCs w:val="24"/>
          <w:lang w:val="en-GB" w:eastAsia="hu-HU"/>
        </w:rPr>
        <w:t xml:space="preserve"> dept</w:t>
      </w:r>
      <w:r w:rsidR="00FC62D0">
        <w:rPr>
          <w:rFonts w:ascii="Times New Roman" w:eastAsia="Times New Roman" w:hAnsi="Times New Roman" w:cs="Times New Roman"/>
          <w:sz w:val="24"/>
          <w:szCs w:val="24"/>
          <w:lang w:val="en-GB" w:eastAsia="hu-HU"/>
        </w:rPr>
        <w:t>h</w:t>
      </w:r>
      <w:r w:rsidRPr="00C177BA">
        <w:rPr>
          <w:rFonts w:ascii="Times New Roman" w:eastAsia="Times New Roman" w:hAnsi="Times New Roman" w:cs="Times New Roman"/>
          <w:sz w:val="24"/>
          <w:szCs w:val="24"/>
          <w:lang w:val="en-GB" w:eastAsia="hu-HU"/>
        </w:rPr>
        <w:t xml:space="preserve"> </w:t>
      </w:r>
      <w:r w:rsidR="00AA64B9">
        <w:rPr>
          <w:rFonts w:ascii="Times New Roman" w:eastAsia="Times New Roman" w:hAnsi="Times New Roman" w:cs="Times New Roman"/>
          <w:sz w:val="24"/>
          <w:szCs w:val="24"/>
          <w:lang w:val="en-GB" w:eastAsia="hu-HU"/>
        </w:rPr>
        <w:t>payback</w:t>
      </w:r>
      <w:r w:rsidRPr="00C177BA">
        <w:rPr>
          <w:rFonts w:ascii="Times New Roman" w:eastAsia="Times New Roman" w:hAnsi="Times New Roman" w:cs="Times New Roman"/>
          <w:sz w:val="24"/>
          <w:szCs w:val="24"/>
          <w:lang w:val="en-GB" w:eastAsia="hu-HU"/>
        </w:rPr>
        <w:t xml:space="preserve"> was a good start but it won’t be enough at this point. In my opinion</w:t>
      </w:r>
      <w:r w:rsidR="00740A2A" w:rsidRPr="00C177BA">
        <w:rPr>
          <w:rFonts w:ascii="Times New Roman" w:eastAsia="Times New Roman" w:hAnsi="Times New Roman" w:cs="Times New Roman"/>
          <w:sz w:val="24"/>
          <w:szCs w:val="24"/>
          <w:lang w:val="en-GB" w:eastAsia="hu-HU"/>
        </w:rPr>
        <w:t>,</w:t>
      </w:r>
      <w:r w:rsidRPr="00C177BA">
        <w:rPr>
          <w:rFonts w:ascii="Times New Roman" w:eastAsia="Times New Roman" w:hAnsi="Times New Roman" w:cs="Times New Roman"/>
          <w:sz w:val="24"/>
          <w:szCs w:val="24"/>
          <w:lang w:val="en-GB" w:eastAsia="hu-HU"/>
        </w:rPr>
        <w:t xml:space="preserve"> as the hotel’s assets condition </w:t>
      </w:r>
      <w:r w:rsidR="00AA64B9">
        <w:rPr>
          <w:rFonts w:ascii="Times New Roman" w:eastAsia="Times New Roman" w:hAnsi="Times New Roman" w:cs="Times New Roman"/>
          <w:sz w:val="24"/>
          <w:szCs w:val="24"/>
          <w:lang w:val="en-GB" w:eastAsia="hu-HU"/>
        </w:rPr>
        <w:t>became</w:t>
      </w:r>
      <w:r w:rsidRPr="00C177BA">
        <w:rPr>
          <w:rFonts w:ascii="Times New Roman" w:eastAsia="Times New Roman" w:hAnsi="Times New Roman" w:cs="Times New Roman"/>
          <w:sz w:val="24"/>
          <w:szCs w:val="24"/>
          <w:lang w:val="en-GB" w:eastAsia="hu-HU"/>
        </w:rPr>
        <w:t xml:space="preserve"> unsustaina</w:t>
      </w:r>
      <w:r w:rsidR="00FC62D0">
        <w:rPr>
          <w:rFonts w:ascii="Times New Roman" w:eastAsia="Times New Roman" w:hAnsi="Times New Roman" w:cs="Times New Roman"/>
          <w:sz w:val="24"/>
          <w:szCs w:val="24"/>
          <w:lang w:val="en-GB" w:eastAsia="hu-HU"/>
        </w:rPr>
        <w:t>bly bad, they started to lease</w:t>
      </w:r>
      <w:r w:rsidRPr="00C177BA">
        <w:rPr>
          <w:rFonts w:ascii="Times New Roman" w:eastAsia="Times New Roman" w:hAnsi="Times New Roman" w:cs="Times New Roman"/>
          <w:sz w:val="24"/>
          <w:szCs w:val="24"/>
          <w:lang w:val="en-GB" w:eastAsia="hu-HU"/>
        </w:rPr>
        <w:t xml:space="preserve"> some assets (building, instrument, etc.). As a </w:t>
      </w:r>
      <w:r w:rsidR="00233958" w:rsidRPr="00C177BA">
        <w:rPr>
          <w:rFonts w:ascii="Times New Roman" w:eastAsia="Times New Roman" w:hAnsi="Times New Roman" w:cs="Times New Roman"/>
          <w:sz w:val="24"/>
          <w:szCs w:val="24"/>
          <w:lang w:val="en-GB" w:eastAsia="hu-HU"/>
        </w:rPr>
        <w:t>result,</w:t>
      </w:r>
      <w:r w:rsidRPr="00C177BA">
        <w:rPr>
          <w:rFonts w:ascii="Times New Roman" w:eastAsia="Times New Roman" w:hAnsi="Times New Roman" w:cs="Times New Roman"/>
          <w:sz w:val="24"/>
          <w:szCs w:val="24"/>
          <w:lang w:val="en-GB" w:eastAsia="hu-HU"/>
        </w:rPr>
        <w:t xml:space="preserve"> a high leasing cost burdens the hotel but the amortization costs </w:t>
      </w:r>
      <w:r w:rsidR="00AA64B9">
        <w:rPr>
          <w:rFonts w:ascii="Times New Roman" w:eastAsia="Times New Roman" w:hAnsi="Times New Roman" w:cs="Times New Roman"/>
          <w:sz w:val="24"/>
          <w:szCs w:val="24"/>
          <w:lang w:val="en-GB" w:eastAsia="hu-HU"/>
        </w:rPr>
        <w:t>remain</w:t>
      </w:r>
      <w:r w:rsidRPr="00C177BA">
        <w:rPr>
          <w:rFonts w:ascii="Times New Roman" w:eastAsia="Times New Roman" w:hAnsi="Times New Roman" w:cs="Times New Roman"/>
          <w:sz w:val="24"/>
          <w:szCs w:val="24"/>
          <w:lang w:val="en-GB" w:eastAsia="hu-HU"/>
        </w:rPr>
        <w:t xml:space="preserve"> high so maybe it has to </w:t>
      </w:r>
      <w:r w:rsidR="00AA64B9">
        <w:rPr>
          <w:rFonts w:ascii="Times New Roman" w:eastAsia="Times New Roman" w:hAnsi="Times New Roman" w:cs="Times New Roman"/>
          <w:sz w:val="24"/>
          <w:szCs w:val="24"/>
          <w:lang w:val="en-GB" w:eastAsia="hu-HU"/>
        </w:rPr>
        <w:t>be reconsidered</w:t>
      </w:r>
      <w:r w:rsidRPr="00C177BA">
        <w:rPr>
          <w:rFonts w:ascii="Times New Roman" w:eastAsia="Times New Roman" w:hAnsi="Times New Roman" w:cs="Times New Roman"/>
          <w:sz w:val="24"/>
          <w:szCs w:val="24"/>
          <w:lang w:val="en-GB" w:eastAsia="hu-HU"/>
        </w:rPr>
        <w:t>.</w:t>
      </w:r>
      <w:bookmarkStart w:id="16" w:name="_Toc180791048"/>
      <w:r w:rsidR="0086445D">
        <w:rPr>
          <w:rFonts w:ascii="Times New Roman" w:eastAsia="Times New Roman" w:hAnsi="Times New Roman" w:cs="Times New Roman"/>
          <w:sz w:val="24"/>
          <w:szCs w:val="24"/>
          <w:lang w:val="en-GB" w:eastAsia="hu-HU"/>
        </w:rPr>
        <w:t xml:space="preserve"> </w:t>
      </w:r>
    </w:p>
    <w:p w14:paraId="233CFBEA" w14:textId="77777777" w:rsidR="002D1707" w:rsidRDefault="002D1707" w:rsidP="00F45D55">
      <w:pPr>
        <w:autoSpaceDE w:val="0"/>
        <w:autoSpaceDN w:val="0"/>
        <w:adjustRightInd w:val="0"/>
        <w:spacing w:after="0" w:line="360" w:lineRule="auto"/>
        <w:jc w:val="both"/>
        <w:rPr>
          <w:rFonts w:ascii="Times New Roman" w:eastAsia="Times New Roman" w:hAnsi="Times New Roman" w:cs="Times New Roman"/>
          <w:sz w:val="24"/>
          <w:szCs w:val="24"/>
          <w:lang w:val="en-GB" w:eastAsia="hu-HU"/>
        </w:rPr>
      </w:pPr>
    </w:p>
    <w:p w14:paraId="1C206804" w14:textId="7BE9FDA6" w:rsidR="002D1707" w:rsidRDefault="002D1707" w:rsidP="00F45D55">
      <w:pPr>
        <w:autoSpaceDE w:val="0"/>
        <w:autoSpaceDN w:val="0"/>
        <w:adjustRightInd w:val="0"/>
        <w:spacing w:after="0" w:line="360" w:lineRule="auto"/>
        <w:jc w:val="both"/>
        <w:rPr>
          <w:rFonts w:ascii="Times New Roman" w:hAnsi="Times New Roman" w:cs="Times New Roman"/>
          <w:b/>
          <w:bCs/>
          <w:sz w:val="24"/>
          <w:szCs w:val="24"/>
          <w:lang w:val="en-GB"/>
        </w:rPr>
      </w:pPr>
      <w:r w:rsidRPr="002D1707">
        <w:rPr>
          <w:rFonts w:ascii="Times New Roman" w:hAnsi="Times New Roman" w:cs="Times New Roman"/>
          <w:b/>
          <w:bCs/>
          <w:sz w:val="28"/>
          <w:szCs w:val="28"/>
        </w:rPr>
        <w:lastRenderedPageBreak/>
        <w:t>RECOMMENDATIONS</w:t>
      </w:r>
      <w:r w:rsidRPr="002D1707">
        <w:rPr>
          <w:rFonts w:ascii="Times New Roman" w:hAnsi="Times New Roman" w:cs="Times New Roman"/>
          <w:b/>
          <w:bCs/>
          <w:sz w:val="28"/>
          <w:szCs w:val="28"/>
        </w:rPr>
        <w:t xml:space="preserve"> / SUGGESTIONS</w:t>
      </w:r>
      <w:r w:rsidRPr="002D1707">
        <w:rPr>
          <w:rFonts w:ascii="Times New Roman" w:hAnsi="Times New Roman" w:cs="Times New Roman"/>
          <w:b/>
          <w:bCs/>
          <w:sz w:val="28"/>
          <w:szCs w:val="28"/>
        </w:rPr>
        <w:t xml:space="preserve"> (COPING STRATEGIES)</w:t>
      </w:r>
      <w:bookmarkEnd w:id="16"/>
      <w:r w:rsidRPr="002D1707">
        <w:rPr>
          <w:rFonts w:ascii="Times New Roman" w:hAnsi="Times New Roman" w:cs="Times New Roman"/>
          <w:b/>
          <w:bCs/>
          <w:sz w:val="28"/>
          <w:szCs w:val="28"/>
          <w:lang w:val="en-GB"/>
        </w:rPr>
        <w:t xml:space="preserve"> </w:t>
      </w:r>
    </w:p>
    <w:p w14:paraId="7E297953" w14:textId="77777777" w:rsidR="002D1707" w:rsidRPr="002D1707" w:rsidRDefault="002D1707" w:rsidP="00F45D55">
      <w:pPr>
        <w:autoSpaceDE w:val="0"/>
        <w:autoSpaceDN w:val="0"/>
        <w:adjustRightInd w:val="0"/>
        <w:spacing w:after="0" w:line="360" w:lineRule="auto"/>
        <w:jc w:val="both"/>
        <w:rPr>
          <w:rFonts w:ascii="Times New Roman" w:hAnsi="Times New Roman" w:cs="Times New Roman"/>
          <w:b/>
          <w:bCs/>
          <w:sz w:val="24"/>
          <w:szCs w:val="24"/>
          <w:lang w:val="en-GB"/>
        </w:rPr>
      </w:pPr>
    </w:p>
    <w:p w14:paraId="5069F7FB" w14:textId="6C4C087F" w:rsidR="00C000C2" w:rsidRPr="00C000C2" w:rsidRDefault="00682DB2" w:rsidP="00C000C2">
      <w:pPr>
        <w:spacing w:after="0" w:line="360" w:lineRule="auto"/>
        <w:jc w:val="both"/>
        <w:rPr>
          <w:rFonts w:ascii="Times New Roman" w:eastAsia="Times New Roman" w:hAnsi="Times New Roman" w:cs="Times New Roman"/>
          <w:sz w:val="24"/>
          <w:szCs w:val="24"/>
          <w:lang w:val="en-GB" w:eastAsia="hu-HU"/>
        </w:rPr>
      </w:pPr>
      <w:bookmarkStart w:id="17" w:name="_Hlk180790433"/>
      <w:r w:rsidRPr="00C177BA">
        <w:rPr>
          <w:rFonts w:ascii="Times New Roman" w:eastAsia="Times New Roman" w:hAnsi="Times New Roman" w:cs="Times New Roman"/>
          <w:sz w:val="24"/>
          <w:szCs w:val="24"/>
          <w:lang w:val="en-GB" w:eastAsia="hu-HU"/>
        </w:rPr>
        <w:t xml:space="preserve">First of all, the hotel has to organize its debts as it has already started with some short-term debts. It has to be continued and </w:t>
      </w:r>
      <w:r w:rsidR="00D01A7F">
        <w:rPr>
          <w:rFonts w:ascii="Times New Roman" w:eastAsia="Times New Roman" w:hAnsi="Times New Roman" w:cs="Times New Roman"/>
          <w:sz w:val="24"/>
          <w:szCs w:val="24"/>
          <w:lang w:val="en-GB" w:eastAsia="hu-HU"/>
        </w:rPr>
        <w:t>in</w:t>
      </w:r>
      <w:r w:rsidRPr="00C177BA">
        <w:rPr>
          <w:rFonts w:ascii="Times New Roman" w:eastAsia="Times New Roman" w:hAnsi="Times New Roman" w:cs="Times New Roman"/>
          <w:sz w:val="24"/>
          <w:szCs w:val="24"/>
          <w:lang w:val="en-GB" w:eastAsia="hu-HU"/>
        </w:rPr>
        <w:t xml:space="preserve"> </w:t>
      </w:r>
      <w:r w:rsidR="00233958" w:rsidRPr="00C177BA">
        <w:rPr>
          <w:rFonts w:ascii="Times New Roman" w:eastAsia="Times New Roman" w:hAnsi="Times New Roman" w:cs="Times New Roman"/>
          <w:sz w:val="24"/>
          <w:szCs w:val="24"/>
          <w:lang w:val="en-GB" w:eastAsia="hu-HU"/>
        </w:rPr>
        <w:t>addition</w:t>
      </w:r>
      <w:r w:rsidR="00DC4173">
        <w:rPr>
          <w:rFonts w:ascii="Times New Roman" w:eastAsia="Times New Roman" w:hAnsi="Times New Roman" w:cs="Times New Roman"/>
          <w:sz w:val="24"/>
          <w:szCs w:val="24"/>
          <w:lang w:val="en-GB" w:eastAsia="hu-HU"/>
        </w:rPr>
        <w:t>,</w:t>
      </w:r>
      <w:r w:rsidR="00233958" w:rsidRPr="00C177BA">
        <w:rPr>
          <w:rFonts w:ascii="Times New Roman" w:eastAsia="Times New Roman" w:hAnsi="Times New Roman" w:cs="Times New Roman"/>
          <w:sz w:val="24"/>
          <w:szCs w:val="24"/>
          <w:lang w:val="en-GB" w:eastAsia="hu-HU"/>
        </w:rPr>
        <w:t xml:space="preserve"> long-term debt</w:t>
      </w:r>
      <w:r w:rsidRPr="00C177BA">
        <w:rPr>
          <w:rFonts w:ascii="Times New Roman" w:eastAsia="Times New Roman" w:hAnsi="Times New Roman" w:cs="Times New Roman"/>
          <w:sz w:val="24"/>
          <w:szCs w:val="24"/>
          <w:lang w:val="en-GB" w:eastAsia="hu-HU"/>
        </w:rPr>
        <w:t xml:space="preserve"> has to be </w:t>
      </w:r>
      <w:r w:rsidR="00233958" w:rsidRPr="00C177BA">
        <w:rPr>
          <w:rFonts w:ascii="Times New Roman" w:eastAsia="Times New Roman" w:hAnsi="Times New Roman" w:cs="Times New Roman"/>
          <w:sz w:val="24"/>
          <w:szCs w:val="24"/>
          <w:lang w:val="en-GB" w:eastAsia="hu-HU"/>
        </w:rPr>
        <w:t>paid</w:t>
      </w:r>
      <w:r w:rsidR="00C17083" w:rsidRPr="00C177BA">
        <w:rPr>
          <w:rFonts w:ascii="Times New Roman" w:eastAsia="Times New Roman" w:hAnsi="Times New Roman" w:cs="Times New Roman"/>
          <w:sz w:val="24"/>
          <w:szCs w:val="24"/>
          <w:lang w:val="en-GB" w:eastAsia="hu-HU"/>
        </w:rPr>
        <w:t xml:space="preserve"> back</w:t>
      </w:r>
      <w:r w:rsidRPr="00C177BA">
        <w:rPr>
          <w:rFonts w:ascii="Times New Roman" w:eastAsia="Times New Roman" w:hAnsi="Times New Roman" w:cs="Times New Roman"/>
          <w:sz w:val="24"/>
          <w:szCs w:val="24"/>
          <w:lang w:val="en-GB" w:eastAsia="hu-HU"/>
        </w:rPr>
        <w:t xml:space="preserve"> as soon as possible In the current UK economic environment the interest rates are quite high so it’s not a good idea to keep as much </w:t>
      </w:r>
      <w:r w:rsidR="00AA64B9">
        <w:rPr>
          <w:rFonts w:ascii="Times New Roman" w:eastAsia="Times New Roman" w:hAnsi="Times New Roman" w:cs="Times New Roman"/>
          <w:sz w:val="24"/>
          <w:szCs w:val="24"/>
          <w:lang w:val="en-GB" w:eastAsia="hu-HU"/>
        </w:rPr>
        <w:t>debt</w:t>
      </w:r>
      <w:r w:rsidRPr="00C177BA">
        <w:rPr>
          <w:rFonts w:ascii="Times New Roman" w:eastAsia="Times New Roman" w:hAnsi="Times New Roman" w:cs="Times New Roman"/>
          <w:sz w:val="24"/>
          <w:szCs w:val="24"/>
          <w:lang w:val="en-GB" w:eastAsia="hu-HU"/>
        </w:rPr>
        <w:t xml:space="preserve"> as this hotel </w:t>
      </w:r>
      <w:r w:rsidR="00AA64B9">
        <w:rPr>
          <w:rFonts w:ascii="Times New Roman" w:eastAsia="Times New Roman" w:hAnsi="Times New Roman" w:cs="Times New Roman"/>
          <w:sz w:val="24"/>
          <w:szCs w:val="24"/>
          <w:lang w:val="en-GB" w:eastAsia="hu-HU"/>
        </w:rPr>
        <w:t>has</w:t>
      </w:r>
      <w:r w:rsidRPr="00C177BA">
        <w:rPr>
          <w:rFonts w:ascii="Times New Roman" w:eastAsia="Times New Roman" w:hAnsi="Times New Roman" w:cs="Times New Roman"/>
          <w:sz w:val="24"/>
          <w:szCs w:val="24"/>
          <w:lang w:val="en-GB" w:eastAsia="hu-HU"/>
        </w:rPr>
        <w:t xml:space="preserve">. </w:t>
      </w:r>
      <w:bookmarkStart w:id="18" w:name="_Hlk180790490"/>
      <w:bookmarkEnd w:id="17"/>
      <w:r w:rsidRPr="00C177BA">
        <w:rPr>
          <w:rFonts w:ascii="Times New Roman" w:eastAsia="Times New Roman" w:hAnsi="Times New Roman" w:cs="Times New Roman"/>
          <w:sz w:val="24"/>
          <w:szCs w:val="24"/>
          <w:lang w:val="en-GB" w:eastAsia="hu-HU"/>
        </w:rPr>
        <w:t xml:space="preserve">Secondly, the high leasing fees </w:t>
      </w:r>
      <w:r w:rsidR="00AA64B9">
        <w:rPr>
          <w:rFonts w:ascii="Times New Roman" w:eastAsia="Times New Roman" w:hAnsi="Times New Roman" w:cs="Times New Roman"/>
          <w:sz w:val="24"/>
          <w:szCs w:val="24"/>
          <w:lang w:val="en-GB" w:eastAsia="hu-HU"/>
        </w:rPr>
        <w:t>have</w:t>
      </w:r>
      <w:r w:rsidRPr="00C177BA">
        <w:rPr>
          <w:rFonts w:ascii="Times New Roman" w:eastAsia="Times New Roman" w:hAnsi="Times New Roman" w:cs="Times New Roman"/>
          <w:sz w:val="24"/>
          <w:szCs w:val="24"/>
          <w:lang w:val="en-GB" w:eastAsia="hu-HU"/>
        </w:rPr>
        <w:t xml:space="preserve"> to be reconsidered too. </w:t>
      </w:r>
      <w:bookmarkEnd w:id="18"/>
      <w:r w:rsidRPr="00C177BA">
        <w:rPr>
          <w:rFonts w:ascii="Times New Roman" w:eastAsia="Times New Roman" w:hAnsi="Times New Roman" w:cs="Times New Roman"/>
          <w:sz w:val="24"/>
          <w:szCs w:val="24"/>
          <w:lang w:val="en-GB" w:eastAsia="hu-HU"/>
        </w:rPr>
        <w:t xml:space="preserve">Leasing could be </w:t>
      </w:r>
      <w:r w:rsidR="00AA64B9">
        <w:rPr>
          <w:rFonts w:ascii="Times New Roman" w:eastAsia="Times New Roman" w:hAnsi="Times New Roman" w:cs="Times New Roman"/>
          <w:sz w:val="24"/>
          <w:szCs w:val="24"/>
          <w:lang w:val="en-GB" w:eastAsia="hu-HU"/>
        </w:rPr>
        <w:t>a </w:t>
      </w:r>
      <w:r w:rsidRPr="00C177BA">
        <w:rPr>
          <w:rFonts w:ascii="Times New Roman" w:eastAsia="Times New Roman" w:hAnsi="Times New Roman" w:cs="Times New Roman"/>
          <w:sz w:val="24"/>
          <w:szCs w:val="24"/>
          <w:lang w:val="en-GB" w:eastAsia="hu-HU"/>
        </w:rPr>
        <w:t xml:space="preserve">good </w:t>
      </w:r>
      <w:r w:rsidR="00233958" w:rsidRPr="00C177BA">
        <w:rPr>
          <w:rFonts w:ascii="Times New Roman" w:eastAsia="Times New Roman" w:hAnsi="Times New Roman" w:cs="Times New Roman"/>
          <w:sz w:val="24"/>
          <w:szCs w:val="24"/>
          <w:lang w:val="en-GB" w:eastAsia="hu-HU"/>
        </w:rPr>
        <w:t>option</w:t>
      </w:r>
      <w:r w:rsidR="00FC62D0">
        <w:rPr>
          <w:rFonts w:ascii="Times New Roman" w:eastAsia="Times New Roman" w:hAnsi="Times New Roman" w:cs="Times New Roman"/>
          <w:sz w:val="24"/>
          <w:szCs w:val="24"/>
          <w:lang w:val="en-GB" w:eastAsia="hu-HU"/>
        </w:rPr>
        <w:t xml:space="preserve"> as </w:t>
      </w:r>
      <w:r w:rsidR="00AA64B9">
        <w:rPr>
          <w:rFonts w:ascii="Times New Roman" w:eastAsia="Times New Roman" w:hAnsi="Times New Roman" w:cs="Times New Roman"/>
          <w:sz w:val="24"/>
          <w:szCs w:val="24"/>
          <w:lang w:val="en-GB" w:eastAsia="hu-HU"/>
        </w:rPr>
        <w:t>it's</w:t>
      </w:r>
      <w:r w:rsidRPr="00C177BA">
        <w:rPr>
          <w:rFonts w:ascii="Times New Roman" w:eastAsia="Times New Roman" w:hAnsi="Times New Roman" w:cs="Times New Roman"/>
          <w:sz w:val="24"/>
          <w:szCs w:val="24"/>
          <w:lang w:val="en-GB" w:eastAsia="hu-HU"/>
        </w:rPr>
        <w:t xml:space="preserve"> flexible and fast and the hotel could gain some extra opportunities to create new services or make the currently available ones better. But in</w:t>
      </w:r>
      <w:r w:rsidRPr="00C000C2">
        <w:rPr>
          <w:rFonts w:ascii="Times New Roman" w:eastAsia="Times New Roman" w:hAnsi="Times New Roman" w:cs="Times New Roman"/>
          <w:sz w:val="24"/>
          <w:szCs w:val="24"/>
          <w:lang w:val="en-GB" w:eastAsia="hu-HU"/>
        </w:rPr>
        <w:t xml:space="preserve"> the long-term</w:t>
      </w:r>
      <w:r w:rsidR="00AA64B9">
        <w:rPr>
          <w:rFonts w:ascii="Times New Roman" w:eastAsia="Times New Roman" w:hAnsi="Times New Roman" w:cs="Times New Roman"/>
          <w:sz w:val="24"/>
          <w:szCs w:val="24"/>
          <w:lang w:val="en-GB" w:eastAsia="hu-HU"/>
        </w:rPr>
        <w:t>,</w:t>
      </w:r>
      <w:r w:rsidRPr="00C000C2">
        <w:rPr>
          <w:rFonts w:ascii="Times New Roman" w:eastAsia="Times New Roman" w:hAnsi="Times New Roman" w:cs="Times New Roman"/>
          <w:sz w:val="24"/>
          <w:szCs w:val="24"/>
          <w:lang w:val="en-GB" w:eastAsia="hu-HU"/>
        </w:rPr>
        <w:t xml:space="preserve"> the increasing leasing fees are </w:t>
      </w:r>
      <w:r w:rsidR="00AA64B9">
        <w:rPr>
          <w:rFonts w:ascii="Times New Roman" w:eastAsia="Times New Roman" w:hAnsi="Times New Roman" w:cs="Times New Roman"/>
          <w:sz w:val="24"/>
          <w:szCs w:val="24"/>
          <w:lang w:val="en-GB" w:eastAsia="hu-HU"/>
        </w:rPr>
        <w:t>a </w:t>
      </w:r>
      <w:r w:rsidRPr="00C000C2">
        <w:rPr>
          <w:rFonts w:ascii="Times New Roman" w:eastAsia="Times New Roman" w:hAnsi="Times New Roman" w:cs="Times New Roman"/>
          <w:sz w:val="24"/>
          <w:szCs w:val="24"/>
          <w:lang w:val="en-GB" w:eastAsia="hu-HU"/>
        </w:rPr>
        <w:t>huge burden for the company.</w:t>
      </w:r>
      <w:r w:rsidR="00C17083" w:rsidRPr="00C000C2">
        <w:rPr>
          <w:rFonts w:ascii="Times New Roman" w:eastAsia="Times New Roman" w:hAnsi="Times New Roman" w:cs="Times New Roman"/>
          <w:sz w:val="24"/>
          <w:szCs w:val="24"/>
          <w:lang w:val="en-GB" w:eastAsia="hu-HU"/>
        </w:rPr>
        <w:t xml:space="preserve"> </w:t>
      </w:r>
      <w:r w:rsidR="00C000C2" w:rsidRPr="00C000C2">
        <w:rPr>
          <w:rFonts w:ascii="Times New Roman" w:eastAsia="Times New Roman" w:hAnsi="Times New Roman" w:cs="Times New Roman"/>
          <w:sz w:val="24"/>
          <w:szCs w:val="24"/>
          <w:lang w:val="en-GB" w:eastAsia="hu-HU"/>
        </w:rPr>
        <w:t>If this lease is an option for more money invested in hotel renovation, then we have to perform a thorough cost-benefit analysis to decide whether or not it’s worth it.</w:t>
      </w:r>
    </w:p>
    <w:p w14:paraId="668125A6" w14:textId="6D96B47D" w:rsidR="00F337D2" w:rsidRPr="00C177BA" w:rsidRDefault="00C000C2" w:rsidP="00C000C2">
      <w:pPr>
        <w:spacing w:after="0" w:line="360" w:lineRule="auto"/>
        <w:jc w:val="both"/>
        <w:rPr>
          <w:rFonts w:ascii="Times New Roman" w:hAnsi="Times New Roman" w:cs="Times New Roman"/>
          <w:sz w:val="24"/>
          <w:szCs w:val="24"/>
          <w:lang w:val="en-GB"/>
        </w:rPr>
      </w:pPr>
      <w:r w:rsidRPr="00C000C2">
        <w:rPr>
          <w:rFonts w:ascii="Times New Roman" w:eastAsia="Times New Roman" w:hAnsi="Times New Roman" w:cs="Times New Roman"/>
          <w:sz w:val="24"/>
          <w:szCs w:val="24"/>
          <w:lang w:val="en-GB" w:eastAsia="hu-HU"/>
        </w:rPr>
        <w:t>You might consider new financing partners, like strategic investors or minority shareholders, to acquire the resources required. Further, there would be more capital available for equity investments.</w:t>
      </w:r>
      <w:r w:rsidR="004F184C" w:rsidRPr="00C000C2">
        <w:rPr>
          <w:rFonts w:ascii="Times New Roman" w:hAnsi="Times New Roman" w:cs="Times New Roman"/>
          <w:sz w:val="24"/>
          <w:szCs w:val="24"/>
          <w:lang w:val="en-GB"/>
        </w:rPr>
        <w:t xml:space="preserve"> </w:t>
      </w:r>
      <w:r w:rsidR="004F184C" w:rsidRPr="00C177BA">
        <w:rPr>
          <w:rFonts w:ascii="Times New Roman" w:hAnsi="Times New Roman" w:cs="Times New Roman"/>
          <w:sz w:val="24"/>
          <w:szCs w:val="24"/>
          <w:lang w:val="en-GB"/>
        </w:rPr>
        <w:t xml:space="preserve">In the current financial </w:t>
      </w:r>
      <w:r w:rsidR="00233958" w:rsidRPr="00C177BA">
        <w:rPr>
          <w:rFonts w:ascii="Times New Roman" w:hAnsi="Times New Roman" w:cs="Times New Roman"/>
          <w:sz w:val="24"/>
          <w:szCs w:val="24"/>
          <w:lang w:val="en-GB"/>
        </w:rPr>
        <w:t>situation,</w:t>
      </w:r>
      <w:r w:rsidR="004F184C" w:rsidRPr="00C177BA">
        <w:rPr>
          <w:rFonts w:ascii="Times New Roman" w:hAnsi="Times New Roman" w:cs="Times New Roman"/>
          <w:sz w:val="24"/>
          <w:szCs w:val="24"/>
          <w:lang w:val="en-GB"/>
        </w:rPr>
        <w:t xml:space="preserve"> the management has to be very good at persuasion and arguing to make some new business partnerships or to convince stakeholders, but it’s not impossible.</w:t>
      </w:r>
      <w:r w:rsidR="00C17083" w:rsidRPr="00C177BA">
        <w:rPr>
          <w:rFonts w:ascii="Times New Roman" w:hAnsi="Times New Roman" w:cs="Times New Roman"/>
          <w:sz w:val="24"/>
          <w:szCs w:val="24"/>
          <w:lang w:val="en-GB"/>
        </w:rPr>
        <w:t xml:space="preserve"> It seems to be easier to rationalize the hotel itself. Is the event place truly necessary for example? </w:t>
      </w:r>
      <w:bookmarkStart w:id="19" w:name="_Hlk180790590"/>
      <w:r w:rsidR="00C17083" w:rsidRPr="00C177BA">
        <w:rPr>
          <w:rFonts w:ascii="Times New Roman" w:hAnsi="Times New Roman" w:cs="Times New Roman"/>
          <w:sz w:val="24"/>
          <w:szCs w:val="24"/>
          <w:lang w:val="en-GB"/>
        </w:rPr>
        <w:t xml:space="preserve">It could be useful to compare the event space occupancy with its maintenance costs. The same thing has to be considered with the bar as the restaurant </w:t>
      </w:r>
      <w:r w:rsidR="00AA64B9">
        <w:rPr>
          <w:rFonts w:ascii="Times New Roman" w:hAnsi="Times New Roman" w:cs="Times New Roman"/>
          <w:sz w:val="24"/>
          <w:szCs w:val="24"/>
          <w:lang w:val="en-GB"/>
        </w:rPr>
        <w:t>is </w:t>
      </w:r>
      <w:r w:rsidR="00C17083" w:rsidRPr="00C177BA">
        <w:rPr>
          <w:rFonts w:ascii="Times New Roman" w:hAnsi="Times New Roman" w:cs="Times New Roman"/>
          <w:sz w:val="24"/>
          <w:szCs w:val="24"/>
          <w:lang w:val="en-GB"/>
        </w:rPr>
        <w:t xml:space="preserve">likely a </w:t>
      </w:r>
      <w:r w:rsidR="00AA64B9">
        <w:rPr>
          <w:rFonts w:ascii="Times New Roman" w:hAnsi="Times New Roman" w:cs="Times New Roman"/>
          <w:sz w:val="24"/>
          <w:szCs w:val="24"/>
          <w:lang w:val="en-GB"/>
        </w:rPr>
        <w:t>must-have</w:t>
      </w:r>
      <w:r w:rsidR="00C17083" w:rsidRPr="00C177BA">
        <w:rPr>
          <w:rFonts w:ascii="Times New Roman" w:hAnsi="Times New Roman" w:cs="Times New Roman"/>
          <w:sz w:val="24"/>
          <w:szCs w:val="24"/>
          <w:lang w:val="en-GB"/>
        </w:rPr>
        <w:t xml:space="preserve"> for a hotel. The consideration could be critical if some of these </w:t>
      </w:r>
      <w:r w:rsidR="00FC62D0">
        <w:rPr>
          <w:rFonts w:ascii="Times New Roman" w:hAnsi="Times New Roman" w:cs="Times New Roman"/>
          <w:sz w:val="24"/>
          <w:szCs w:val="24"/>
          <w:lang w:val="en-GB"/>
        </w:rPr>
        <w:t>are</w:t>
      </w:r>
      <w:r w:rsidR="00C17083" w:rsidRPr="00C177BA">
        <w:rPr>
          <w:rFonts w:ascii="Times New Roman" w:hAnsi="Times New Roman" w:cs="Times New Roman"/>
          <w:sz w:val="24"/>
          <w:szCs w:val="24"/>
          <w:lang w:val="en-GB"/>
        </w:rPr>
        <w:t xml:space="preserve"> leased as the leasing costs </w:t>
      </w:r>
      <w:r w:rsidR="00AA64B9">
        <w:rPr>
          <w:rFonts w:ascii="Times New Roman" w:hAnsi="Times New Roman" w:cs="Times New Roman"/>
          <w:sz w:val="24"/>
          <w:szCs w:val="24"/>
          <w:lang w:val="en-GB"/>
        </w:rPr>
        <w:t>increase</w:t>
      </w:r>
      <w:r w:rsidR="00C17083" w:rsidRPr="00C177BA">
        <w:rPr>
          <w:rFonts w:ascii="Times New Roman" w:hAnsi="Times New Roman" w:cs="Times New Roman"/>
          <w:sz w:val="24"/>
          <w:szCs w:val="24"/>
          <w:lang w:val="en-GB"/>
        </w:rPr>
        <w:t xml:space="preserve"> (started to appear in 2022).</w:t>
      </w:r>
      <w:bookmarkEnd w:id="19"/>
      <w:r w:rsidR="00820655" w:rsidRPr="00C177BA">
        <w:rPr>
          <w:rFonts w:ascii="Times New Roman" w:hAnsi="Times New Roman" w:cs="Times New Roman"/>
          <w:sz w:val="24"/>
          <w:szCs w:val="24"/>
          <w:lang w:val="en-GB"/>
        </w:rPr>
        <w:t xml:space="preserve"> I would suggest the close one of these two to decrease costs.</w:t>
      </w:r>
    </w:p>
    <w:p w14:paraId="153EEEA1" w14:textId="121ECB06" w:rsidR="00682DB2" w:rsidRPr="00C177BA" w:rsidRDefault="00C17083" w:rsidP="000F354F">
      <w:pPr>
        <w:spacing w:after="0" w:line="360" w:lineRule="auto"/>
        <w:jc w:val="both"/>
        <w:rPr>
          <w:rFonts w:ascii="Times New Roman" w:eastAsia="Times New Roman" w:hAnsi="Times New Roman" w:cs="Times New Roman"/>
          <w:sz w:val="24"/>
          <w:szCs w:val="24"/>
          <w:lang w:val="en-GB" w:eastAsia="hu-HU"/>
        </w:rPr>
      </w:pPr>
      <w:bookmarkStart w:id="20" w:name="_Hlk180790701"/>
      <w:r w:rsidRPr="00C177BA">
        <w:rPr>
          <w:rFonts w:ascii="Times New Roman" w:eastAsia="Times New Roman" w:hAnsi="Times New Roman" w:cs="Times New Roman"/>
          <w:sz w:val="24"/>
          <w:szCs w:val="24"/>
          <w:lang w:val="en-GB" w:eastAsia="hu-HU"/>
        </w:rPr>
        <w:t>On the</w:t>
      </w:r>
      <w:r w:rsidR="00FC62D0">
        <w:rPr>
          <w:rFonts w:ascii="Times New Roman" w:eastAsia="Times New Roman" w:hAnsi="Times New Roman" w:cs="Times New Roman"/>
          <w:sz w:val="24"/>
          <w:szCs w:val="24"/>
          <w:lang w:val="en-GB" w:eastAsia="hu-HU"/>
        </w:rPr>
        <w:t xml:space="preserve"> other hand, some optimization</w:t>
      </w:r>
      <w:r w:rsidR="00682DB2" w:rsidRPr="00C177BA">
        <w:rPr>
          <w:rFonts w:ascii="Times New Roman" w:eastAsia="Times New Roman" w:hAnsi="Times New Roman" w:cs="Times New Roman"/>
          <w:sz w:val="24"/>
          <w:szCs w:val="24"/>
          <w:lang w:val="en-GB" w:eastAsia="hu-HU"/>
        </w:rPr>
        <w:t xml:space="preserve"> would be necessary </w:t>
      </w:r>
      <w:r w:rsidR="006F71AF">
        <w:rPr>
          <w:rFonts w:ascii="Times New Roman" w:eastAsia="Times New Roman" w:hAnsi="Times New Roman" w:cs="Times New Roman"/>
          <w:sz w:val="24"/>
          <w:szCs w:val="24"/>
          <w:lang w:val="en-GB" w:eastAsia="hu-HU"/>
        </w:rPr>
        <w:t>for</w:t>
      </w:r>
      <w:r w:rsidR="00682DB2" w:rsidRPr="00C177BA">
        <w:rPr>
          <w:rFonts w:ascii="Times New Roman" w:eastAsia="Times New Roman" w:hAnsi="Times New Roman" w:cs="Times New Roman"/>
          <w:sz w:val="24"/>
          <w:szCs w:val="24"/>
          <w:lang w:val="en-GB" w:eastAsia="hu-HU"/>
        </w:rPr>
        <w:t xml:space="preserve"> </w:t>
      </w:r>
      <w:r w:rsidR="00C177BA" w:rsidRPr="00C177BA">
        <w:rPr>
          <w:rFonts w:ascii="Times New Roman" w:eastAsia="Times New Roman" w:hAnsi="Times New Roman" w:cs="Times New Roman"/>
          <w:sz w:val="24"/>
          <w:szCs w:val="24"/>
          <w:lang w:val="en-GB" w:eastAsia="hu-HU"/>
        </w:rPr>
        <w:t>labour</w:t>
      </w:r>
      <w:r w:rsidR="00682DB2" w:rsidRPr="00C177BA">
        <w:rPr>
          <w:rFonts w:ascii="Times New Roman" w:eastAsia="Times New Roman" w:hAnsi="Times New Roman" w:cs="Times New Roman"/>
          <w:sz w:val="24"/>
          <w:szCs w:val="24"/>
          <w:lang w:val="en-GB" w:eastAsia="hu-HU"/>
        </w:rPr>
        <w:t xml:space="preserve"> </w:t>
      </w:r>
      <w:r w:rsidR="006F71AF">
        <w:rPr>
          <w:rFonts w:ascii="Times New Roman" w:eastAsia="Times New Roman" w:hAnsi="Times New Roman" w:cs="Times New Roman"/>
          <w:sz w:val="24"/>
          <w:szCs w:val="24"/>
          <w:lang w:val="en-GB" w:eastAsia="hu-HU"/>
        </w:rPr>
        <w:t>costs</w:t>
      </w:r>
      <w:r w:rsidR="00682DB2" w:rsidRPr="00C177BA">
        <w:rPr>
          <w:rFonts w:ascii="Times New Roman" w:eastAsia="Times New Roman" w:hAnsi="Times New Roman" w:cs="Times New Roman"/>
          <w:sz w:val="24"/>
          <w:szCs w:val="24"/>
          <w:lang w:val="en-GB" w:eastAsia="hu-HU"/>
        </w:rPr>
        <w:t xml:space="preserve"> as t</w:t>
      </w:r>
      <w:r w:rsidR="00DC4173">
        <w:rPr>
          <w:rFonts w:ascii="Times New Roman" w:eastAsia="Times New Roman" w:hAnsi="Times New Roman" w:cs="Times New Roman"/>
          <w:sz w:val="24"/>
          <w:szCs w:val="24"/>
          <w:lang w:val="en-GB" w:eastAsia="hu-HU"/>
        </w:rPr>
        <w:t>hey</w:t>
      </w:r>
      <w:r w:rsidR="00682DB2" w:rsidRPr="00C177BA">
        <w:rPr>
          <w:rFonts w:ascii="Times New Roman" w:eastAsia="Times New Roman" w:hAnsi="Times New Roman" w:cs="Times New Roman"/>
          <w:sz w:val="24"/>
          <w:szCs w:val="24"/>
          <w:lang w:val="en-GB" w:eastAsia="hu-HU"/>
        </w:rPr>
        <w:t xml:space="preserve"> remained quite high despite the decreased revenues</w:t>
      </w:r>
      <w:bookmarkEnd w:id="20"/>
      <w:r w:rsidR="00682DB2" w:rsidRPr="00C177BA">
        <w:rPr>
          <w:rFonts w:ascii="Times New Roman" w:eastAsia="Times New Roman" w:hAnsi="Times New Roman" w:cs="Times New Roman"/>
          <w:sz w:val="24"/>
          <w:szCs w:val="24"/>
          <w:lang w:val="en-GB" w:eastAsia="hu-HU"/>
        </w:rPr>
        <w:t xml:space="preserve">. </w:t>
      </w:r>
      <w:r w:rsidR="006F71AF">
        <w:rPr>
          <w:rFonts w:ascii="Times New Roman" w:eastAsia="Times New Roman" w:hAnsi="Times New Roman" w:cs="Times New Roman"/>
          <w:sz w:val="24"/>
          <w:szCs w:val="24"/>
          <w:lang w:val="en-GB" w:eastAsia="hu-HU"/>
        </w:rPr>
        <w:t>Besides</w:t>
      </w:r>
      <w:r w:rsidR="00682DB2" w:rsidRPr="00C177BA">
        <w:rPr>
          <w:rFonts w:ascii="Times New Roman" w:eastAsia="Times New Roman" w:hAnsi="Times New Roman" w:cs="Times New Roman"/>
          <w:sz w:val="24"/>
          <w:szCs w:val="24"/>
          <w:lang w:val="en-GB" w:eastAsia="hu-HU"/>
        </w:rPr>
        <w:t xml:space="preserve"> the traditional to-do list (comprehensive review of employee wages and benefits, work</w:t>
      </w:r>
      <w:r w:rsidR="00FC62D0">
        <w:rPr>
          <w:rFonts w:ascii="Times New Roman" w:eastAsia="Times New Roman" w:hAnsi="Times New Roman" w:cs="Times New Roman"/>
          <w:sz w:val="24"/>
          <w:szCs w:val="24"/>
          <w:lang w:val="en-GB" w:eastAsia="hu-HU"/>
        </w:rPr>
        <w:t xml:space="preserve"> </w:t>
      </w:r>
      <w:r w:rsidR="00682DB2" w:rsidRPr="00C177BA">
        <w:rPr>
          <w:rFonts w:ascii="Times New Roman" w:eastAsia="Times New Roman" w:hAnsi="Times New Roman" w:cs="Times New Roman"/>
          <w:sz w:val="24"/>
          <w:szCs w:val="24"/>
          <w:lang w:val="en-GB" w:eastAsia="hu-HU"/>
        </w:rPr>
        <w:t>time optimization, shift rationalization</w:t>
      </w:r>
      <w:r w:rsidR="00CA0078" w:rsidRPr="00C177BA">
        <w:rPr>
          <w:rFonts w:ascii="Times New Roman" w:eastAsia="Times New Roman" w:hAnsi="Times New Roman" w:cs="Times New Roman"/>
          <w:sz w:val="24"/>
          <w:szCs w:val="24"/>
          <w:lang w:val="en-GB" w:eastAsia="hu-HU"/>
        </w:rPr>
        <w:t xml:space="preserve">) some new techniques could be useful to solve this problem. In nowadays technological era a quite broad spectrum of </w:t>
      </w:r>
      <w:bookmarkStart w:id="21" w:name="_Hlk180790715"/>
      <w:r w:rsidR="00CA0078" w:rsidRPr="00C177BA">
        <w:rPr>
          <w:rFonts w:ascii="Times New Roman" w:eastAsia="Times New Roman" w:hAnsi="Times New Roman" w:cs="Times New Roman"/>
          <w:sz w:val="24"/>
          <w:szCs w:val="24"/>
          <w:lang w:val="en-GB" w:eastAsia="hu-HU"/>
        </w:rPr>
        <w:t xml:space="preserve">automatization solutions </w:t>
      </w:r>
      <w:bookmarkEnd w:id="21"/>
      <w:r w:rsidR="00233958" w:rsidRPr="00C177BA">
        <w:rPr>
          <w:rFonts w:ascii="Times New Roman" w:eastAsia="Times New Roman" w:hAnsi="Times New Roman" w:cs="Times New Roman"/>
          <w:sz w:val="24"/>
          <w:szCs w:val="24"/>
          <w:lang w:val="en-GB" w:eastAsia="hu-HU"/>
        </w:rPr>
        <w:t>is</w:t>
      </w:r>
      <w:r w:rsidR="00CA0078" w:rsidRPr="00C177BA">
        <w:rPr>
          <w:rFonts w:ascii="Times New Roman" w:eastAsia="Times New Roman" w:hAnsi="Times New Roman" w:cs="Times New Roman"/>
          <w:sz w:val="24"/>
          <w:szCs w:val="24"/>
          <w:lang w:val="en-GB" w:eastAsia="hu-HU"/>
        </w:rPr>
        <w:t xml:space="preserve"> available for the hospitality industry. For </w:t>
      </w:r>
      <w:r w:rsidR="00233958" w:rsidRPr="00C177BA">
        <w:rPr>
          <w:rFonts w:ascii="Times New Roman" w:eastAsia="Times New Roman" w:hAnsi="Times New Roman" w:cs="Times New Roman"/>
          <w:sz w:val="24"/>
          <w:szCs w:val="24"/>
          <w:lang w:val="en-GB" w:eastAsia="hu-HU"/>
        </w:rPr>
        <w:t>example,</w:t>
      </w:r>
      <w:r w:rsidR="00CA0078" w:rsidRPr="00C177BA">
        <w:rPr>
          <w:rFonts w:ascii="Times New Roman" w:eastAsia="Times New Roman" w:hAnsi="Times New Roman" w:cs="Times New Roman"/>
          <w:sz w:val="24"/>
          <w:szCs w:val="24"/>
          <w:lang w:val="en-GB" w:eastAsia="hu-HU"/>
        </w:rPr>
        <w:t xml:space="preserve"> it is possible to create a digital check-in kiosk to decrease the workload of the reception. </w:t>
      </w:r>
      <w:r w:rsidR="00233958" w:rsidRPr="00C177BA">
        <w:rPr>
          <w:rFonts w:ascii="Times New Roman" w:eastAsia="Times New Roman" w:hAnsi="Times New Roman" w:cs="Times New Roman"/>
          <w:sz w:val="24"/>
          <w:szCs w:val="24"/>
          <w:lang w:val="en-GB" w:eastAsia="hu-HU"/>
        </w:rPr>
        <w:t>Moreover,</w:t>
      </w:r>
      <w:r w:rsidR="00CA0078" w:rsidRPr="00C177BA">
        <w:rPr>
          <w:rFonts w:ascii="Times New Roman" w:eastAsia="Times New Roman" w:hAnsi="Times New Roman" w:cs="Times New Roman"/>
          <w:sz w:val="24"/>
          <w:szCs w:val="24"/>
          <w:lang w:val="en-GB" w:eastAsia="hu-HU"/>
        </w:rPr>
        <w:t xml:space="preserve"> with some tablet or phone </w:t>
      </w:r>
      <w:r w:rsidR="006F71AF">
        <w:rPr>
          <w:rFonts w:ascii="Times New Roman" w:eastAsia="Times New Roman" w:hAnsi="Times New Roman" w:cs="Times New Roman"/>
          <w:sz w:val="24"/>
          <w:szCs w:val="24"/>
          <w:lang w:val="en-GB" w:eastAsia="hu-HU"/>
        </w:rPr>
        <w:t>apps,</w:t>
      </w:r>
      <w:r w:rsidR="00CA0078" w:rsidRPr="00C177BA">
        <w:rPr>
          <w:rFonts w:ascii="Times New Roman" w:eastAsia="Times New Roman" w:hAnsi="Times New Roman" w:cs="Times New Roman"/>
          <w:sz w:val="24"/>
          <w:szCs w:val="24"/>
          <w:lang w:val="en-GB" w:eastAsia="hu-HU"/>
        </w:rPr>
        <w:t xml:space="preserve"> it is also possible to automatize some </w:t>
      </w:r>
      <w:r w:rsidR="00233958" w:rsidRPr="00C177BA">
        <w:rPr>
          <w:rFonts w:ascii="Times New Roman" w:eastAsia="Times New Roman" w:hAnsi="Times New Roman" w:cs="Times New Roman"/>
          <w:sz w:val="24"/>
          <w:szCs w:val="24"/>
          <w:lang w:val="en-GB" w:eastAsia="hu-HU"/>
        </w:rPr>
        <w:t>tasks</w:t>
      </w:r>
      <w:r w:rsidR="00CA0078" w:rsidRPr="00C177BA">
        <w:rPr>
          <w:rFonts w:ascii="Times New Roman" w:eastAsia="Times New Roman" w:hAnsi="Times New Roman" w:cs="Times New Roman"/>
          <w:sz w:val="24"/>
          <w:szCs w:val="24"/>
          <w:lang w:val="en-GB" w:eastAsia="hu-HU"/>
        </w:rPr>
        <w:t xml:space="preserve"> at the restaurant and decrease the workload of the waiters (</w:t>
      </w:r>
      <w:r w:rsidR="00233958" w:rsidRPr="00C177BA">
        <w:rPr>
          <w:rFonts w:ascii="Times New Roman" w:eastAsia="Times New Roman" w:hAnsi="Times New Roman" w:cs="Times New Roman"/>
          <w:sz w:val="24"/>
          <w:szCs w:val="24"/>
          <w:lang w:val="en-GB" w:eastAsia="hu-HU"/>
        </w:rPr>
        <w:t>e.g.,</w:t>
      </w:r>
      <w:r w:rsidR="00CA0078" w:rsidRPr="00C177BA">
        <w:rPr>
          <w:rFonts w:ascii="Times New Roman" w:eastAsia="Times New Roman" w:hAnsi="Times New Roman" w:cs="Times New Roman"/>
          <w:sz w:val="24"/>
          <w:szCs w:val="24"/>
          <w:lang w:val="en-GB" w:eastAsia="hu-HU"/>
        </w:rPr>
        <w:t xml:space="preserve"> digital menu → it’s not necessary to take the </w:t>
      </w:r>
      <w:r w:rsidR="00233958" w:rsidRPr="00C177BA">
        <w:rPr>
          <w:rFonts w:ascii="Times New Roman" w:eastAsia="Times New Roman" w:hAnsi="Times New Roman" w:cs="Times New Roman"/>
          <w:sz w:val="24"/>
          <w:szCs w:val="24"/>
          <w:lang w:val="en-GB" w:eastAsia="hu-HU"/>
        </w:rPr>
        <w:t>menu</w:t>
      </w:r>
      <w:r w:rsidR="00CA0078" w:rsidRPr="00C177BA">
        <w:rPr>
          <w:rFonts w:ascii="Times New Roman" w:eastAsia="Times New Roman" w:hAnsi="Times New Roman" w:cs="Times New Roman"/>
          <w:sz w:val="24"/>
          <w:szCs w:val="24"/>
          <w:lang w:val="en-GB" w:eastAsia="hu-HU"/>
        </w:rPr>
        <w:t xml:space="preserve"> card to the table; online ordering → it’s not necessary for staff to take the guest’s order; etc.).</w:t>
      </w:r>
    </w:p>
    <w:p w14:paraId="2D458F5B" w14:textId="53EA38A6" w:rsidR="00CA0078" w:rsidRPr="00C177BA" w:rsidRDefault="00C17083" w:rsidP="000F354F">
      <w:pPr>
        <w:spacing w:after="0" w:line="360" w:lineRule="auto"/>
        <w:jc w:val="both"/>
        <w:rPr>
          <w:rFonts w:ascii="Times New Roman" w:eastAsia="Times New Roman" w:hAnsi="Times New Roman" w:cs="Times New Roman"/>
          <w:sz w:val="24"/>
          <w:szCs w:val="24"/>
          <w:lang w:val="en-GB" w:eastAsia="hu-HU"/>
        </w:rPr>
      </w:pPr>
      <w:r w:rsidRPr="00C177BA">
        <w:rPr>
          <w:rFonts w:ascii="Times New Roman" w:eastAsia="Times New Roman" w:hAnsi="Times New Roman" w:cs="Times New Roman"/>
          <w:sz w:val="24"/>
          <w:szCs w:val="24"/>
          <w:lang w:val="en-GB" w:eastAsia="hu-HU"/>
        </w:rPr>
        <w:t>I</w:t>
      </w:r>
      <w:r w:rsidR="00CA0078" w:rsidRPr="00C177BA">
        <w:rPr>
          <w:rFonts w:ascii="Times New Roman" w:eastAsia="Times New Roman" w:hAnsi="Times New Roman" w:cs="Times New Roman"/>
          <w:sz w:val="24"/>
          <w:szCs w:val="24"/>
          <w:lang w:val="en-GB" w:eastAsia="hu-HU"/>
        </w:rPr>
        <w:t>t’s</w:t>
      </w:r>
      <w:r w:rsidRPr="00C177BA">
        <w:rPr>
          <w:rFonts w:ascii="Times New Roman" w:eastAsia="Times New Roman" w:hAnsi="Times New Roman" w:cs="Times New Roman"/>
          <w:sz w:val="24"/>
          <w:szCs w:val="24"/>
          <w:lang w:val="en-GB" w:eastAsia="hu-HU"/>
        </w:rPr>
        <w:t xml:space="preserve"> also</w:t>
      </w:r>
      <w:r w:rsidR="00CA0078" w:rsidRPr="00C177BA">
        <w:rPr>
          <w:rFonts w:ascii="Times New Roman" w:eastAsia="Times New Roman" w:hAnsi="Times New Roman" w:cs="Times New Roman"/>
          <w:sz w:val="24"/>
          <w:szCs w:val="24"/>
          <w:lang w:val="en-GB" w:eastAsia="hu-HU"/>
        </w:rPr>
        <w:t xml:space="preserve"> crucial to decrease energy consumption when the </w:t>
      </w:r>
      <w:r w:rsidR="00233958" w:rsidRPr="00C177BA">
        <w:rPr>
          <w:rFonts w:ascii="Times New Roman" w:eastAsia="Times New Roman" w:hAnsi="Times New Roman" w:cs="Times New Roman"/>
          <w:sz w:val="24"/>
          <w:szCs w:val="24"/>
          <w:lang w:val="en-GB" w:eastAsia="hu-HU"/>
        </w:rPr>
        <w:t>energy</w:t>
      </w:r>
      <w:r w:rsidR="00CA0078" w:rsidRPr="00C177BA">
        <w:rPr>
          <w:rFonts w:ascii="Times New Roman" w:eastAsia="Times New Roman" w:hAnsi="Times New Roman" w:cs="Times New Roman"/>
          <w:sz w:val="24"/>
          <w:szCs w:val="24"/>
          <w:lang w:val="en-GB" w:eastAsia="hu-HU"/>
        </w:rPr>
        <w:t xml:space="preserve"> prices are high and become higher from year to year. </w:t>
      </w:r>
      <w:bookmarkStart w:id="22" w:name="_Hlk180790737"/>
      <w:r w:rsidR="00CA0078" w:rsidRPr="00C177BA">
        <w:rPr>
          <w:rFonts w:ascii="Times New Roman" w:eastAsia="Times New Roman" w:hAnsi="Times New Roman" w:cs="Times New Roman"/>
          <w:sz w:val="24"/>
          <w:szCs w:val="24"/>
          <w:lang w:val="en-GB" w:eastAsia="hu-HU"/>
        </w:rPr>
        <w:t>It would be a clever decision to review the hotel’s systems</w:t>
      </w:r>
      <w:r w:rsidR="00FC62D0">
        <w:rPr>
          <w:rFonts w:ascii="Times New Roman" w:eastAsia="Times New Roman" w:hAnsi="Times New Roman" w:cs="Times New Roman"/>
          <w:sz w:val="24"/>
          <w:szCs w:val="24"/>
          <w:lang w:val="en-GB" w:eastAsia="hu-HU"/>
        </w:rPr>
        <w:t xml:space="preserve"> and </w:t>
      </w:r>
      <w:r w:rsidR="00FC62D0">
        <w:rPr>
          <w:rFonts w:ascii="Times New Roman" w:eastAsia="Times New Roman" w:hAnsi="Times New Roman" w:cs="Times New Roman"/>
          <w:sz w:val="24"/>
          <w:szCs w:val="24"/>
          <w:lang w:val="en-GB" w:eastAsia="hu-HU"/>
        </w:rPr>
        <w:lastRenderedPageBreak/>
        <w:t>consider the optimization</w:t>
      </w:r>
      <w:r w:rsidR="00CA0078" w:rsidRPr="00C177BA">
        <w:rPr>
          <w:rFonts w:ascii="Times New Roman" w:eastAsia="Times New Roman" w:hAnsi="Times New Roman" w:cs="Times New Roman"/>
          <w:sz w:val="24"/>
          <w:szCs w:val="24"/>
          <w:lang w:val="en-GB" w:eastAsia="hu-HU"/>
        </w:rPr>
        <w:t xml:space="preserve"> of energy consumption</w:t>
      </w:r>
      <w:bookmarkEnd w:id="22"/>
      <w:r w:rsidR="00CA0078" w:rsidRPr="00C177BA">
        <w:rPr>
          <w:rFonts w:ascii="Times New Roman" w:eastAsia="Times New Roman" w:hAnsi="Times New Roman" w:cs="Times New Roman"/>
          <w:sz w:val="24"/>
          <w:szCs w:val="24"/>
          <w:lang w:val="en-GB" w:eastAsia="hu-HU"/>
        </w:rPr>
        <w:t xml:space="preserve">. To mention some </w:t>
      </w:r>
      <w:r w:rsidR="006F71AF">
        <w:rPr>
          <w:rFonts w:ascii="Times New Roman" w:eastAsia="Times New Roman" w:hAnsi="Times New Roman" w:cs="Times New Roman"/>
          <w:sz w:val="24"/>
          <w:szCs w:val="24"/>
          <w:lang w:val="en-GB" w:eastAsia="hu-HU"/>
        </w:rPr>
        <w:t>options</w:t>
      </w:r>
      <w:r w:rsidR="00CA0078" w:rsidRPr="00C177BA">
        <w:rPr>
          <w:rFonts w:ascii="Times New Roman" w:eastAsia="Times New Roman" w:hAnsi="Times New Roman" w:cs="Times New Roman"/>
          <w:sz w:val="24"/>
          <w:szCs w:val="24"/>
          <w:lang w:val="en-GB" w:eastAsia="hu-HU"/>
        </w:rPr>
        <w:t xml:space="preserve">: LED bulbs, intelligent heating and cooling systems, renewable </w:t>
      </w:r>
      <w:r w:rsidR="00233958" w:rsidRPr="00C177BA">
        <w:rPr>
          <w:rFonts w:ascii="Times New Roman" w:eastAsia="Times New Roman" w:hAnsi="Times New Roman" w:cs="Times New Roman"/>
          <w:sz w:val="24"/>
          <w:szCs w:val="24"/>
          <w:lang w:val="en-GB" w:eastAsia="hu-HU"/>
        </w:rPr>
        <w:t>energy</w:t>
      </w:r>
      <w:r w:rsidR="00CA0078" w:rsidRPr="00C177BA">
        <w:rPr>
          <w:rFonts w:ascii="Times New Roman" w:eastAsia="Times New Roman" w:hAnsi="Times New Roman" w:cs="Times New Roman"/>
          <w:sz w:val="24"/>
          <w:szCs w:val="24"/>
          <w:lang w:val="en-GB" w:eastAsia="hu-HU"/>
        </w:rPr>
        <w:t xml:space="preserve"> sources (sun collectors, etc.). </w:t>
      </w:r>
      <w:r w:rsidR="00233958" w:rsidRPr="00C177BA">
        <w:rPr>
          <w:rFonts w:ascii="Times New Roman" w:eastAsia="Times New Roman" w:hAnsi="Times New Roman" w:cs="Times New Roman"/>
          <w:sz w:val="24"/>
          <w:szCs w:val="24"/>
          <w:lang w:val="en-GB" w:eastAsia="hu-HU"/>
        </w:rPr>
        <w:t>Of course,</w:t>
      </w:r>
      <w:r w:rsidR="00A01FF0" w:rsidRPr="00C177BA">
        <w:rPr>
          <w:rFonts w:ascii="Times New Roman" w:eastAsia="Times New Roman" w:hAnsi="Times New Roman" w:cs="Times New Roman"/>
          <w:sz w:val="24"/>
          <w:szCs w:val="24"/>
          <w:lang w:val="en-GB" w:eastAsia="hu-HU"/>
        </w:rPr>
        <w:t xml:space="preserve"> some of these measures could be costly but the others could have a minor cost compared to its benefits. It’s inevitable to make a Pareto analysis on </w:t>
      </w:r>
      <w:r w:rsidR="006F71AF">
        <w:rPr>
          <w:rFonts w:ascii="Times New Roman" w:eastAsia="Times New Roman" w:hAnsi="Times New Roman" w:cs="Times New Roman"/>
          <w:sz w:val="24"/>
          <w:szCs w:val="24"/>
          <w:lang w:val="en-GB" w:eastAsia="hu-HU"/>
        </w:rPr>
        <w:t>the </w:t>
      </w:r>
      <w:r w:rsidR="00A01FF0" w:rsidRPr="00C177BA">
        <w:rPr>
          <w:rFonts w:ascii="Times New Roman" w:eastAsia="Times New Roman" w:hAnsi="Times New Roman" w:cs="Times New Roman"/>
          <w:sz w:val="24"/>
          <w:szCs w:val="24"/>
          <w:lang w:val="en-GB" w:eastAsia="hu-HU"/>
        </w:rPr>
        <w:t xml:space="preserve">cost-benefit ratio of the areas that </w:t>
      </w:r>
      <w:r w:rsidR="006F71AF">
        <w:rPr>
          <w:rFonts w:ascii="Times New Roman" w:eastAsia="Times New Roman" w:hAnsi="Times New Roman" w:cs="Times New Roman"/>
          <w:sz w:val="24"/>
          <w:szCs w:val="24"/>
          <w:lang w:val="en-GB" w:eastAsia="hu-HU"/>
        </w:rPr>
        <w:t>have</w:t>
      </w:r>
      <w:r w:rsidR="00A01FF0" w:rsidRPr="00C177BA">
        <w:rPr>
          <w:rFonts w:ascii="Times New Roman" w:eastAsia="Times New Roman" w:hAnsi="Times New Roman" w:cs="Times New Roman"/>
          <w:sz w:val="24"/>
          <w:szCs w:val="24"/>
          <w:lang w:val="en-GB" w:eastAsia="hu-HU"/>
        </w:rPr>
        <w:t xml:space="preserve"> to</w:t>
      </w:r>
      <w:r w:rsidR="00FC62D0">
        <w:rPr>
          <w:rFonts w:ascii="Times New Roman" w:eastAsia="Times New Roman" w:hAnsi="Times New Roman" w:cs="Times New Roman"/>
          <w:sz w:val="24"/>
          <w:szCs w:val="24"/>
          <w:lang w:val="en-GB" w:eastAsia="hu-HU"/>
        </w:rPr>
        <w:t xml:space="preserve"> be developed and based on this:</w:t>
      </w:r>
      <w:r w:rsidR="00A01FF0" w:rsidRPr="00C177BA">
        <w:rPr>
          <w:rFonts w:ascii="Times New Roman" w:eastAsia="Times New Roman" w:hAnsi="Times New Roman" w:cs="Times New Roman"/>
          <w:sz w:val="24"/>
          <w:szCs w:val="24"/>
          <w:lang w:val="en-GB" w:eastAsia="hu-HU"/>
        </w:rPr>
        <w:t xml:space="preserve"> it’s easy to prioritize the best options or the urgent ones.</w:t>
      </w:r>
      <w:r w:rsidR="004F184C" w:rsidRPr="00C177BA">
        <w:rPr>
          <w:rFonts w:ascii="Times New Roman" w:eastAsia="Times New Roman" w:hAnsi="Times New Roman" w:cs="Times New Roman"/>
          <w:sz w:val="24"/>
          <w:szCs w:val="24"/>
          <w:lang w:val="en-GB" w:eastAsia="hu-HU"/>
        </w:rPr>
        <w:t xml:space="preserve"> </w:t>
      </w:r>
      <w:r w:rsidR="00233958" w:rsidRPr="00C177BA">
        <w:rPr>
          <w:rFonts w:ascii="Times New Roman" w:eastAsia="Times New Roman" w:hAnsi="Times New Roman" w:cs="Times New Roman"/>
          <w:sz w:val="24"/>
          <w:szCs w:val="24"/>
          <w:lang w:val="en-GB" w:eastAsia="hu-HU"/>
        </w:rPr>
        <w:t>The</w:t>
      </w:r>
      <w:r w:rsidR="004F184C" w:rsidRPr="00C177BA">
        <w:rPr>
          <w:rFonts w:ascii="Times New Roman" w:eastAsia="Times New Roman" w:hAnsi="Times New Roman" w:cs="Times New Roman"/>
          <w:sz w:val="24"/>
          <w:szCs w:val="24"/>
          <w:lang w:val="en-GB" w:eastAsia="hu-HU"/>
        </w:rPr>
        <w:t xml:space="preserve"> </w:t>
      </w:r>
      <w:r w:rsidR="00233958" w:rsidRPr="00C177BA">
        <w:rPr>
          <w:rFonts w:ascii="Times New Roman" w:eastAsia="Times New Roman" w:hAnsi="Times New Roman" w:cs="Times New Roman"/>
          <w:sz w:val="24"/>
          <w:szCs w:val="24"/>
          <w:lang w:val="en-GB" w:eastAsia="hu-HU"/>
        </w:rPr>
        <w:t>good</w:t>
      </w:r>
      <w:r w:rsidR="004F184C" w:rsidRPr="00C177BA">
        <w:rPr>
          <w:rFonts w:ascii="Times New Roman" w:eastAsia="Times New Roman" w:hAnsi="Times New Roman" w:cs="Times New Roman"/>
          <w:sz w:val="24"/>
          <w:szCs w:val="24"/>
          <w:lang w:val="en-GB" w:eastAsia="hu-HU"/>
        </w:rPr>
        <w:t xml:space="preserve"> news</w:t>
      </w:r>
      <w:r w:rsidR="00233958" w:rsidRPr="00C177BA">
        <w:rPr>
          <w:rFonts w:ascii="Times New Roman" w:eastAsia="Times New Roman" w:hAnsi="Times New Roman" w:cs="Times New Roman"/>
          <w:sz w:val="24"/>
          <w:szCs w:val="24"/>
          <w:lang w:val="en-GB" w:eastAsia="hu-HU"/>
        </w:rPr>
        <w:t xml:space="preserve"> is</w:t>
      </w:r>
      <w:r w:rsidR="004F184C" w:rsidRPr="00C177BA">
        <w:rPr>
          <w:rFonts w:ascii="Times New Roman" w:eastAsia="Times New Roman" w:hAnsi="Times New Roman" w:cs="Times New Roman"/>
          <w:sz w:val="24"/>
          <w:szCs w:val="24"/>
          <w:lang w:val="en-GB" w:eastAsia="hu-HU"/>
        </w:rPr>
        <w:t xml:space="preserve"> that almost £5 billion of funding is available to help UK businesses become greener as </w:t>
      </w:r>
      <w:r w:rsidR="006F71AF">
        <w:rPr>
          <w:rFonts w:ascii="Times New Roman" w:eastAsia="Times New Roman" w:hAnsi="Times New Roman" w:cs="Times New Roman"/>
          <w:sz w:val="24"/>
          <w:szCs w:val="24"/>
          <w:lang w:val="en-GB" w:eastAsia="hu-HU"/>
        </w:rPr>
        <w:t>part</w:t>
      </w:r>
      <w:r w:rsidR="004F184C" w:rsidRPr="00C177BA">
        <w:rPr>
          <w:rFonts w:ascii="Times New Roman" w:eastAsia="Times New Roman" w:hAnsi="Times New Roman" w:cs="Times New Roman"/>
          <w:sz w:val="24"/>
          <w:szCs w:val="24"/>
          <w:lang w:val="en-GB" w:eastAsia="hu-HU"/>
        </w:rPr>
        <w:t xml:space="preserve"> of the government’s commitment to reach net zero emissions by 2050 (www.gov.uk). This program is the Industrial Energy Transformation Fund (IETF) Phase 2. Based on the l</w:t>
      </w:r>
      <w:r w:rsidR="000F354F" w:rsidRPr="00C177BA">
        <w:rPr>
          <w:rFonts w:ascii="Times New Roman" w:eastAsia="Times New Roman" w:hAnsi="Times New Roman" w:cs="Times New Roman"/>
          <w:sz w:val="24"/>
          <w:szCs w:val="24"/>
          <w:lang w:val="en-GB" w:eastAsia="hu-HU"/>
        </w:rPr>
        <w:t>o</w:t>
      </w:r>
      <w:r w:rsidR="004F184C" w:rsidRPr="00C177BA">
        <w:rPr>
          <w:rFonts w:ascii="Times New Roman" w:eastAsia="Times New Roman" w:hAnsi="Times New Roman" w:cs="Times New Roman"/>
          <w:sz w:val="24"/>
          <w:szCs w:val="24"/>
          <w:lang w:val="en-GB" w:eastAsia="hu-HU"/>
        </w:rPr>
        <w:t xml:space="preserve">cation of the hotel, some other grant or fund could be an option, </w:t>
      </w:r>
      <w:r w:rsidR="00233958" w:rsidRPr="00C177BA">
        <w:rPr>
          <w:rFonts w:ascii="Times New Roman" w:eastAsia="Times New Roman" w:hAnsi="Times New Roman" w:cs="Times New Roman"/>
          <w:sz w:val="24"/>
          <w:szCs w:val="24"/>
          <w:lang w:val="en-GB" w:eastAsia="hu-HU"/>
        </w:rPr>
        <w:t>e.g.,</w:t>
      </w:r>
      <w:r w:rsidR="004F184C" w:rsidRPr="00C177BA">
        <w:rPr>
          <w:rFonts w:ascii="Times New Roman" w:eastAsia="Times New Roman" w:hAnsi="Times New Roman" w:cs="Times New Roman"/>
          <w:sz w:val="24"/>
          <w:szCs w:val="24"/>
          <w:lang w:val="en-GB" w:eastAsia="hu-HU"/>
        </w:rPr>
        <w:t xml:space="preserve"> Glasgow City Council is currently offering Green Business Grants</w:t>
      </w:r>
      <w:r w:rsidR="00F337D2" w:rsidRPr="00C177BA">
        <w:rPr>
          <w:rFonts w:ascii="Times New Roman" w:eastAsia="Times New Roman" w:hAnsi="Times New Roman" w:cs="Times New Roman"/>
          <w:sz w:val="24"/>
          <w:szCs w:val="24"/>
          <w:lang w:val="en-GB" w:eastAsia="hu-HU"/>
        </w:rPr>
        <w:t xml:space="preserve"> (https://smallbusiness.co.uk)</w:t>
      </w:r>
      <w:r w:rsidR="004F184C" w:rsidRPr="00C177BA">
        <w:rPr>
          <w:rFonts w:ascii="Times New Roman" w:eastAsia="Times New Roman" w:hAnsi="Times New Roman" w:cs="Times New Roman"/>
          <w:sz w:val="24"/>
          <w:szCs w:val="24"/>
          <w:lang w:val="en-GB" w:eastAsia="hu-HU"/>
        </w:rPr>
        <w:t xml:space="preserve">, where </w:t>
      </w:r>
      <w:r w:rsidR="000F354F" w:rsidRPr="00C177BA">
        <w:rPr>
          <w:rFonts w:ascii="Times New Roman" w:eastAsia="Times New Roman" w:hAnsi="Times New Roman" w:cs="Times New Roman"/>
          <w:sz w:val="24"/>
          <w:szCs w:val="24"/>
          <w:lang w:val="en-GB" w:eastAsia="hu-HU"/>
        </w:rPr>
        <w:t>the hotels can</w:t>
      </w:r>
      <w:r w:rsidR="004F184C" w:rsidRPr="00C177BA">
        <w:rPr>
          <w:rFonts w:ascii="Times New Roman" w:eastAsia="Times New Roman" w:hAnsi="Times New Roman" w:cs="Times New Roman"/>
          <w:sz w:val="24"/>
          <w:szCs w:val="24"/>
          <w:lang w:val="en-GB" w:eastAsia="hu-HU"/>
        </w:rPr>
        <w:t xml:space="preserve"> get up to £10,000 to finance projects designed to manage waste, reduce emissions and be more energy-efficient. The West of England Combined Authority </w:t>
      </w:r>
      <w:r w:rsidR="000F354F" w:rsidRPr="00C177BA">
        <w:rPr>
          <w:rFonts w:ascii="Times New Roman" w:eastAsia="Times New Roman" w:hAnsi="Times New Roman" w:cs="Times New Roman"/>
          <w:sz w:val="24"/>
          <w:szCs w:val="24"/>
          <w:lang w:val="en-GB" w:eastAsia="hu-HU"/>
        </w:rPr>
        <w:t xml:space="preserve">has offered a similar scheme too </w:t>
      </w:r>
      <w:r w:rsidR="004F184C" w:rsidRPr="00C177BA">
        <w:rPr>
          <w:rFonts w:ascii="Times New Roman" w:eastAsia="Times New Roman" w:hAnsi="Times New Roman" w:cs="Times New Roman"/>
          <w:sz w:val="24"/>
          <w:szCs w:val="24"/>
          <w:lang w:val="en-GB" w:eastAsia="hu-HU"/>
        </w:rPr>
        <w:t>(</w:t>
      </w:r>
      <w:r w:rsidR="00F337D2" w:rsidRPr="00C177BA">
        <w:rPr>
          <w:rFonts w:ascii="Times New Roman" w:eastAsia="Times New Roman" w:hAnsi="Times New Roman" w:cs="Times New Roman"/>
          <w:sz w:val="24"/>
          <w:szCs w:val="24"/>
          <w:lang w:val="en-GB" w:eastAsia="hu-HU"/>
        </w:rPr>
        <w:t>www.westofengland-ca.gov.uk</w:t>
      </w:r>
      <w:r w:rsidR="004F184C" w:rsidRPr="00C177BA">
        <w:rPr>
          <w:rFonts w:ascii="Times New Roman" w:eastAsia="Times New Roman" w:hAnsi="Times New Roman" w:cs="Times New Roman"/>
          <w:sz w:val="24"/>
          <w:szCs w:val="24"/>
          <w:lang w:val="en-GB" w:eastAsia="hu-HU"/>
        </w:rPr>
        <w:t>).</w:t>
      </w:r>
    </w:p>
    <w:p w14:paraId="19F5D63D" w14:textId="166F3DF5" w:rsidR="00FD4A25" w:rsidRPr="00C177BA" w:rsidRDefault="00A54A81" w:rsidP="000F354F">
      <w:pPr>
        <w:spacing w:after="0" w:line="360" w:lineRule="auto"/>
        <w:jc w:val="both"/>
        <w:rPr>
          <w:rFonts w:ascii="Times New Roman" w:hAnsi="Times New Roman" w:cs="Times New Roman"/>
          <w:sz w:val="24"/>
          <w:szCs w:val="24"/>
          <w:lang w:val="en-GB"/>
        </w:rPr>
      </w:pPr>
      <w:r w:rsidRPr="00A54A81">
        <w:rPr>
          <w:rFonts w:ascii="Times New Roman" w:hAnsi="Times New Roman" w:cs="Times New Roman"/>
          <w:sz w:val="24"/>
          <w:szCs w:val="24"/>
          <w:lang w:val="en-GB"/>
        </w:rPr>
        <w:t>Smaller tips to increase sales and reduce costs: partnership with nearby businesses can offer more funding or co-marketing and thus save some marketing expense. Additionally, paying for services such as early check-in or late checkout can bring additional revenue streams.</w:t>
      </w:r>
      <w:r>
        <w:rPr>
          <w:rFonts w:ascii="Times New Roman" w:hAnsi="Times New Roman" w:cs="Times New Roman"/>
          <w:sz w:val="24"/>
          <w:szCs w:val="24"/>
          <w:lang w:val="en-GB"/>
        </w:rPr>
        <w:t xml:space="preserve"> </w:t>
      </w:r>
      <w:r w:rsidR="00A01FF0" w:rsidRPr="00C177BA">
        <w:rPr>
          <w:rFonts w:ascii="Times New Roman" w:hAnsi="Times New Roman" w:cs="Times New Roman"/>
          <w:sz w:val="24"/>
          <w:szCs w:val="24"/>
          <w:lang w:val="en-GB"/>
        </w:rPr>
        <w:t xml:space="preserve">It is also crucial to invest in digital marketing, such as social media, </w:t>
      </w:r>
      <w:r w:rsidR="006F71AF">
        <w:rPr>
          <w:rFonts w:ascii="Times New Roman" w:hAnsi="Times New Roman" w:cs="Times New Roman"/>
          <w:sz w:val="24"/>
          <w:szCs w:val="24"/>
          <w:lang w:val="en-GB"/>
        </w:rPr>
        <w:t>as </w:t>
      </w:r>
      <w:r w:rsidR="00A01FF0" w:rsidRPr="00C177BA">
        <w:rPr>
          <w:rFonts w:ascii="Times New Roman" w:hAnsi="Times New Roman" w:cs="Times New Roman"/>
          <w:sz w:val="24"/>
          <w:szCs w:val="24"/>
          <w:lang w:val="en-GB"/>
        </w:rPr>
        <w:t xml:space="preserve">this can help increase hotel brand awareness. Monitoring online reviews and managing feedback is particularly important. It could be </w:t>
      </w:r>
      <w:r w:rsidR="006F71AF">
        <w:rPr>
          <w:rFonts w:ascii="Times New Roman" w:hAnsi="Times New Roman" w:cs="Times New Roman"/>
          <w:sz w:val="24"/>
          <w:szCs w:val="24"/>
          <w:lang w:val="en-GB"/>
        </w:rPr>
        <w:t>a </w:t>
      </w:r>
      <w:r w:rsidR="00A01FF0" w:rsidRPr="00C177BA">
        <w:rPr>
          <w:rFonts w:ascii="Times New Roman" w:hAnsi="Times New Roman" w:cs="Times New Roman"/>
          <w:sz w:val="24"/>
          <w:szCs w:val="24"/>
          <w:lang w:val="en-GB"/>
        </w:rPr>
        <w:t>good choice in nowadays marketing era to consider invit</w:t>
      </w:r>
      <w:r w:rsidR="006F71AF">
        <w:rPr>
          <w:rFonts w:ascii="Times New Roman" w:hAnsi="Times New Roman" w:cs="Times New Roman"/>
          <w:sz w:val="24"/>
          <w:szCs w:val="24"/>
          <w:lang w:val="en-GB"/>
        </w:rPr>
        <w:t>ing</w:t>
      </w:r>
      <w:r w:rsidR="00A01FF0" w:rsidRPr="00C177BA">
        <w:rPr>
          <w:rFonts w:ascii="Times New Roman" w:hAnsi="Times New Roman" w:cs="Times New Roman"/>
          <w:sz w:val="24"/>
          <w:szCs w:val="24"/>
          <w:lang w:val="en-GB"/>
        </w:rPr>
        <w:t xml:space="preserve"> some </w:t>
      </w:r>
      <w:r w:rsidR="006F71AF">
        <w:rPr>
          <w:rFonts w:ascii="Times New Roman" w:hAnsi="Times New Roman" w:cs="Times New Roman"/>
          <w:sz w:val="24"/>
          <w:szCs w:val="24"/>
          <w:lang w:val="en-GB"/>
        </w:rPr>
        <w:t>influencers</w:t>
      </w:r>
      <w:r w:rsidR="00A01FF0" w:rsidRPr="00C177BA">
        <w:rPr>
          <w:rFonts w:ascii="Times New Roman" w:hAnsi="Times New Roman" w:cs="Times New Roman"/>
          <w:sz w:val="24"/>
          <w:szCs w:val="24"/>
          <w:lang w:val="en-GB"/>
        </w:rPr>
        <w:t xml:space="preserve"> to the hotel</w:t>
      </w:r>
      <w:r w:rsidR="000F354F" w:rsidRPr="00C177BA">
        <w:rPr>
          <w:rFonts w:ascii="Times New Roman" w:hAnsi="Times New Roman" w:cs="Times New Roman"/>
          <w:sz w:val="24"/>
          <w:szCs w:val="24"/>
          <w:lang w:val="en-GB"/>
        </w:rPr>
        <w:t xml:space="preserve"> as they can</w:t>
      </w:r>
      <w:r w:rsidR="00A01FF0" w:rsidRPr="00C177BA">
        <w:rPr>
          <w:rFonts w:ascii="Times New Roman" w:hAnsi="Times New Roman" w:cs="Times New Roman"/>
          <w:sz w:val="24"/>
          <w:szCs w:val="24"/>
          <w:lang w:val="en-GB"/>
        </w:rPr>
        <w:t xml:space="preserve"> popularize the place on their </w:t>
      </w:r>
      <w:r w:rsidR="006F71AF">
        <w:rPr>
          <w:rFonts w:ascii="Times New Roman" w:hAnsi="Times New Roman" w:cs="Times New Roman"/>
          <w:sz w:val="24"/>
          <w:szCs w:val="24"/>
          <w:lang w:val="en-GB"/>
        </w:rPr>
        <w:t>I</w:t>
      </w:r>
      <w:r w:rsidR="00C177BA" w:rsidRPr="00C177BA">
        <w:rPr>
          <w:rFonts w:ascii="Times New Roman" w:hAnsi="Times New Roman" w:cs="Times New Roman"/>
          <w:sz w:val="24"/>
          <w:szCs w:val="24"/>
          <w:lang w:val="en-GB"/>
        </w:rPr>
        <w:t>nsta</w:t>
      </w:r>
      <w:r w:rsidR="006F71AF">
        <w:rPr>
          <w:rFonts w:ascii="Times New Roman" w:hAnsi="Times New Roman" w:cs="Times New Roman"/>
          <w:sz w:val="24"/>
          <w:szCs w:val="24"/>
          <w:lang w:val="en-GB"/>
        </w:rPr>
        <w:t>g</w:t>
      </w:r>
      <w:r w:rsidR="00493C83">
        <w:rPr>
          <w:rFonts w:ascii="Times New Roman" w:hAnsi="Times New Roman" w:cs="Times New Roman"/>
          <w:sz w:val="24"/>
          <w:szCs w:val="24"/>
          <w:lang w:val="en-GB"/>
        </w:rPr>
        <w:t>r</w:t>
      </w:r>
      <w:r w:rsidR="006F71AF">
        <w:rPr>
          <w:rFonts w:ascii="Times New Roman" w:hAnsi="Times New Roman" w:cs="Times New Roman"/>
          <w:sz w:val="24"/>
          <w:szCs w:val="24"/>
          <w:lang w:val="en-GB"/>
        </w:rPr>
        <w:t xml:space="preserve">am </w:t>
      </w:r>
      <w:r w:rsidR="00A01FF0" w:rsidRPr="00C177BA">
        <w:rPr>
          <w:rFonts w:ascii="Times New Roman" w:hAnsi="Times New Roman" w:cs="Times New Roman"/>
          <w:sz w:val="24"/>
          <w:szCs w:val="24"/>
          <w:lang w:val="en-GB"/>
        </w:rPr>
        <w:t>page</w:t>
      </w:r>
      <w:r w:rsidR="00493C83">
        <w:rPr>
          <w:rFonts w:ascii="Times New Roman" w:hAnsi="Times New Roman" w:cs="Times New Roman"/>
          <w:sz w:val="24"/>
          <w:szCs w:val="24"/>
          <w:lang w:val="en-GB"/>
        </w:rPr>
        <w:t xml:space="preserve">, </w:t>
      </w:r>
      <w:r w:rsidR="006F71AF">
        <w:rPr>
          <w:rFonts w:ascii="Times New Roman" w:hAnsi="Times New Roman" w:cs="Times New Roman"/>
          <w:sz w:val="24"/>
          <w:szCs w:val="24"/>
          <w:lang w:val="en-GB"/>
        </w:rPr>
        <w:t>T</w:t>
      </w:r>
      <w:r w:rsidR="00493C83">
        <w:rPr>
          <w:rFonts w:ascii="Times New Roman" w:hAnsi="Times New Roman" w:cs="Times New Roman"/>
          <w:sz w:val="24"/>
          <w:szCs w:val="24"/>
          <w:lang w:val="en-GB"/>
        </w:rPr>
        <w:t>ik</w:t>
      </w:r>
      <w:r w:rsidR="006F71AF">
        <w:rPr>
          <w:rFonts w:ascii="Times New Roman" w:hAnsi="Times New Roman" w:cs="Times New Roman"/>
          <w:sz w:val="24"/>
          <w:szCs w:val="24"/>
          <w:lang w:val="en-GB"/>
        </w:rPr>
        <w:t>T</w:t>
      </w:r>
      <w:r w:rsidR="000F354F" w:rsidRPr="00C177BA">
        <w:rPr>
          <w:rFonts w:ascii="Times New Roman" w:hAnsi="Times New Roman" w:cs="Times New Roman"/>
          <w:sz w:val="24"/>
          <w:szCs w:val="24"/>
          <w:lang w:val="en-GB"/>
        </w:rPr>
        <w:t>ok, etc</w:t>
      </w:r>
      <w:r w:rsidR="00A01FF0" w:rsidRPr="00C177BA">
        <w:rPr>
          <w:rFonts w:ascii="Times New Roman" w:hAnsi="Times New Roman" w:cs="Times New Roman"/>
          <w:sz w:val="24"/>
          <w:szCs w:val="24"/>
          <w:lang w:val="en-GB"/>
        </w:rPr>
        <w:t>.</w:t>
      </w:r>
      <w:r w:rsidR="00F337D2" w:rsidRPr="00C177BA">
        <w:rPr>
          <w:rFonts w:ascii="Times New Roman" w:hAnsi="Times New Roman" w:cs="Times New Roman"/>
          <w:sz w:val="24"/>
          <w:szCs w:val="24"/>
          <w:lang w:val="en-GB"/>
        </w:rPr>
        <w:br/>
      </w:r>
      <w:r w:rsidR="00A01FF0" w:rsidRPr="00C177BA">
        <w:rPr>
          <w:rFonts w:ascii="Times New Roman" w:hAnsi="Times New Roman" w:cs="Times New Roman"/>
          <w:sz w:val="24"/>
          <w:szCs w:val="24"/>
          <w:lang w:val="en-GB"/>
        </w:rPr>
        <w:t>It could be also beneficial to attract non-hotel guests to the restaurant, bar, and event space with some good offers and rental options (e.g. for birthdays, team-building events, etc.).</w:t>
      </w:r>
      <w:r w:rsidR="000F354F" w:rsidRPr="00C177BA">
        <w:rPr>
          <w:rFonts w:ascii="Times New Roman" w:hAnsi="Times New Roman" w:cs="Times New Roman"/>
          <w:sz w:val="24"/>
          <w:szCs w:val="24"/>
          <w:lang w:val="en-GB"/>
        </w:rPr>
        <w:br/>
      </w:r>
      <w:r w:rsidR="000F354F" w:rsidRPr="00C177BA">
        <w:rPr>
          <w:rFonts w:ascii="Times New Roman" w:eastAsia="Times New Roman" w:hAnsi="Times New Roman" w:cs="Times New Roman"/>
          <w:sz w:val="24"/>
          <w:szCs w:val="24"/>
          <w:lang w:val="en-GB" w:eastAsia="hu-HU"/>
        </w:rPr>
        <w:t xml:space="preserve">Regarding modern solutions, data analytics will be helpful in guiding pricing strategies, predicting demand, and helping with personalized marketing too. Understanding the dynamics of seasonal and off-peak periods allows the hotel management to craft special promotions tailored to these periods and this can be a game-changer (https://thehotelgm.com). </w:t>
      </w:r>
      <w:r w:rsidR="000F354F" w:rsidRPr="00C177BA">
        <w:rPr>
          <w:rFonts w:ascii="Times New Roman" w:hAnsi="Times New Roman" w:cs="Times New Roman"/>
          <w:sz w:val="24"/>
          <w:szCs w:val="24"/>
          <w:lang w:val="en-GB"/>
        </w:rPr>
        <w:t>For exam</w:t>
      </w:r>
      <w:r w:rsidR="00C2247F" w:rsidRPr="00C177BA">
        <w:rPr>
          <w:rFonts w:ascii="Times New Roman" w:hAnsi="Times New Roman" w:cs="Times New Roman"/>
          <w:sz w:val="24"/>
          <w:szCs w:val="24"/>
          <w:lang w:val="en-GB"/>
        </w:rPr>
        <w:t>p</w:t>
      </w:r>
      <w:r w:rsidR="000F354F" w:rsidRPr="00C177BA">
        <w:rPr>
          <w:rFonts w:ascii="Times New Roman" w:hAnsi="Times New Roman" w:cs="Times New Roman"/>
          <w:sz w:val="24"/>
          <w:szCs w:val="24"/>
          <w:lang w:val="en-GB"/>
        </w:rPr>
        <w:t>le, implementing dynamic pricing for weekends, holiday seasons, and special events allows for achieving higher revenue</w:t>
      </w:r>
      <w:r w:rsidR="0060313E" w:rsidRPr="00C177BA">
        <w:rPr>
          <w:rFonts w:ascii="Times New Roman" w:hAnsi="Times New Roman" w:cs="Times New Roman"/>
          <w:sz w:val="24"/>
          <w:szCs w:val="24"/>
          <w:lang w:val="en-GB"/>
        </w:rPr>
        <w:t xml:space="preserve"> (</w:t>
      </w:r>
      <w:r w:rsidR="00A1603C" w:rsidRPr="00C177BA">
        <w:rPr>
          <w:rFonts w:ascii="Times New Roman" w:hAnsi="Times New Roman" w:cs="Times New Roman"/>
          <w:sz w:val="24"/>
          <w:szCs w:val="24"/>
          <w:lang w:val="en-GB"/>
        </w:rPr>
        <w:t>https://revenue-hub.com</w:t>
      </w:r>
      <w:r w:rsidR="0060313E" w:rsidRPr="00C177BA">
        <w:rPr>
          <w:rFonts w:ascii="Times New Roman" w:hAnsi="Times New Roman" w:cs="Times New Roman"/>
          <w:sz w:val="24"/>
          <w:szCs w:val="24"/>
          <w:lang w:val="en-GB"/>
        </w:rPr>
        <w:t>)</w:t>
      </w:r>
      <w:r w:rsidR="000F354F" w:rsidRPr="00C177BA">
        <w:rPr>
          <w:rFonts w:ascii="Times New Roman" w:hAnsi="Times New Roman" w:cs="Times New Roman"/>
          <w:sz w:val="24"/>
          <w:szCs w:val="24"/>
          <w:lang w:val="en-GB"/>
        </w:rPr>
        <w:t>.</w:t>
      </w:r>
    </w:p>
    <w:p w14:paraId="76BBE4FB" w14:textId="77777777" w:rsidR="00FD4A25" w:rsidRPr="00C177BA" w:rsidRDefault="00FD4A25">
      <w:pPr>
        <w:rPr>
          <w:rFonts w:ascii="Times New Roman" w:hAnsi="Times New Roman" w:cs="Times New Roman"/>
          <w:sz w:val="24"/>
          <w:szCs w:val="24"/>
          <w:lang w:val="en-GB"/>
        </w:rPr>
      </w:pPr>
      <w:r w:rsidRPr="00C177BA">
        <w:rPr>
          <w:rFonts w:ascii="Times New Roman" w:hAnsi="Times New Roman" w:cs="Times New Roman"/>
          <w:sz w:val="24"/>
          <w:szCs w:val="24"/>
          <w:lang w:val="en-GB"/>
        </w:rPr>
        <w:br w:type="page"/>
      </w:r>
    </w:p>
    <w:p w14:paraId="19CC32D7" w14:textId="6515CDEE" w:rsidR="000216C8" w:rsidRPr="00C177BA" w:rsidRDefault="00FD4A25" w:rsidP="00FD4A25">
      <w:pPr>
        <w:pStyle w:val="Heading1"/>
        <w:rPr>
          <w:rFonts w:eastAsia="Times New Roman"/>
          <w:lang w:val="en-GB" w:eastAsia="hu-HU"/>
        </w:rPr>
      </w:pPr>
      <w:bookmarkStart w:id="23" w:name="_Toc180791049"/>
      <w:r w:rsidRPr="00C177BA">
        <w:rPr>
          <w:rFonts w:eastAsia="Times New Roman"/>
          <w:lang w:val="en-GB" w:eastAsia="hu-HU"/>
        </w:rPr>
        <w:lastRenderedPageBreak/>
        <w:t>Reference list</w:t>
      </w:r>
      <w:bookmarkEnd w:id="23"/>
    </w:p>
    <w:p w14:paraId="2FE4CB88" w14:textId="77777777" w:rsidR="00A1603C" w:rsidRPr="00C177BA" w:rsidRDefault="00A1603C" w:rsidP="0060313E">
      <w:pPr>
        <w:pStyle w:val="NormalWeb"/>
        <w:numPr>
          <w:ilvl w:val="0"/>
          <w:numId w:val="5"/>
        </w:numPr>
        <w:spacing w:before="0" w:beforeAutospacing="0" w:after="0" w:afterAutospacing="0" w:line="360" w:lineRule="auto"/>
        <w:ind w:left="284"/>
        <w:rPr>
          <w:lang w:val="en-GB"/>
        </w:rPr>
      </w:pPr>
      <w:r w:rsidRPr="00C177BA">
        <w:rPr>
          <w:lang w:val="en-GB"/>
        </w:rPr>
        <w:t xml:space="preserve">Greene King (2024) </w:t>
      </w:r>
      <w:r w:rsidRPr="00C177BA">
        <w:rPr>
          <w:rStyle w:val="Emphasis"/>
          <w:lang w:val="en-GB"/>
        </w:rPr>
        <w:t>2024-0003-023</w:t>
      </w:r>
      <w:r w:rsidRPr="00C177BA">
        <w:rPr>
          <w:lang w:val="en-GB"/>
        </w:rPr>
        <w:t xml:space="preserve">, Available at: </w:t>
      </w:r>
      <w:hyperlink r:id="rId8" w:tgtFrame="_new" w:history="1">
        <w:r w:rsidRPr="00C177BA">
          <w:rPr>
            <w:rStyle w:val="Hyperlink"/>
            <w:lang w:val="en-GB"/>
          </w:rPr>
          <w:t>https://www.greddf.co.uk/media/2024-0003-023/</w:t>
        </w:r>
      </w:hyperlink>
      <w:r w:rsidRPr="00C177BA">
        <w:rPr>
          <w:lang w:val="en-GB"/>
        </w:rPr>
        <w:t xml:space="preserve"> (Accessed: 25 October 2024).</w:t>
      </w:r>
    </w:p>
    <w:p w14:paraId="7760EEEE" w14:textId="77777777" w:rsidR="00A1603C" w:rsidRPr="00C177BA" w:rsidRDefault="00A1603C" w:rsidP="0060313E">
      <w:pPr>
        <w:pStyle w:val="NormalWeb"/>
        <w:numPr>
          <w:ilvl w:val="0"/>
          <w:numId w:val="5"/>
        </w:numPr>
        <w:spacing w:before="0" w:beforeAutospacing="0" w:after="0" w:afterAutospacing="0" w:line="360" w:lineRule="auto"/>
        <w:ind w:left="284"/>
        <w:rPr>
          <w:lang w:val="en-GB"/>
        </w:rPr>
      </w:pPr>
      <w:r w:rsidRPr="00C177BA">
        <w:rPr>
          <w:lang w:val="en-GB"/>
        </w:rPr>
        <w:t xml:space="preserve">Hospitality People Group (2024) ‘UK hospitality trends: What to expect in 2024’, Available at: </w:t>
      </w:r>
      <w:hyperlink r:id="rId9" w:tgtFrame="_new" w:history="1">
        <w:r w:rsidRPr="00C177BA">
          <w:rPr>
            <w:rStyle w:val="Hyperlink"/>
            <w:lang w:val="en-GB"/>
          </w:rPr>
          <w:t>https://hospitalitypeoplegroup.com/2024/01/08/uk-hospitality-trends-what-to-expect-in-2024/</w:t>
        </w:r>
      </w:hyperlink>
      <w:r w:rsidRPr="00C177BA">
        <w:rPr>
          <w:lang w:val="en-GB"/>
        </w:rPr>
        <w:t xml:space="preserve"> (Accessed: 25 October 2024).</w:t>
      </w:r>
    </w:p>
    <w:p w14:paraId="5CBB0816" w14:textId="70CA538C" w:rsidR="00A1603C" w:rsidRDefault="00A1603C" w:rsidP="0060313E">
      <w:pPr>
        <w:pStyle w:val="NormalWeb"/>
        <w:numPr>
          <w:ilvl w:val="0"/>
          <w:numId w:val="5"/>
        </w:numPr>
        <w:spacing w:before="0" w:beforeAutospacing="0" w:after="0" w:afterAutospacing="0" w:line="360" w:lineRule="auto"/>
        <w:ind w:left="284"/>
        <w:rPr>
          <w:lang w:val="en-GB"/>
        </w:rPr>
      </w:pPr>
      <w:r w:rsidRPr="00C177BA">
        <w:rPr>
          <w:lang w:val="en-GB"/>
        </w:rPr>
        <w:t xml:space="preserve">Ignite Economics (2023) </w:t>
      </w:r>
      <w:r w:rsidRPr="00C177BA">
        <w:rPr>
          <w:rStyle w:val="Emphasis"/>
          <w:lang w:val="en-GB"/>
        </w:rPr>
        <w:t>The economic contribution of the UK hospitality industry</w:t>
      </w:r>
      <w:r w:rsidRPr="00C177BA">
        <w:rPr>
          <w:lang w:val="en-GB"/>
        </w:rPr>
        <w:t>, 6th Edition, June 2023.</w:t>
      </w:r>
    </w:p>
    <w:p w14:paraId="1CF4280F" w14:textId="46CD7AEA" w:rsidR="00C177BA" w:rsidRPr="00C177BA" w:rsidRDefault="00C177BA" w:rsidP="0060313E">
      <w:pPr>
        <w:pStyle w:val="NormalWeb"/>
        <w:numPr>
          <w:ilvl w:val="0"/>
          <w:numId w:val="5"/>
        </w:numPr>
        <w:spacing w:before="0" w:beforeAutospacing="0" w:after="0" w:afterAutospacing="0" w:line="360" w:lineRule="auto"/>
        <w:ind w:left="284"/>
        <w:rPr>
          <w:lang w:val="en-GB"/>
        </w:rPr>
      </w:pPr>
      <w:r w:rsidRPr="00C177BA">
        <w:rPr>
          <w:lang w:val="en-GB"/>
        </w:rPr>
        <w:t xml:space="preserve">Knight Frank. (2024, February 15). Another defiant year of trading performance for the UK hotel market. Knight Frank Research. </w:t>
      </w:r>
      <w:hyperlink r:id="rId10" w:history="1">
        <w:r w:rsidRPr="005C40B2">
          <w:rPr>
            <w:rStyle w:val="Hyperlink"/>
            <w:lang w:val="en-GB"/>
          </w:rPr>
          <w:t>https://www.knightfrank.com/research/article/2024-02-15-another-defiant-year-of-trading-performance-for-the-uk-hotel-market</w:t>
        </w:r>
      </w:hyperlink>
      <w:r>
        <w:rPr>
          <w:lang w:val="en-GB"/>
        </w:rPr>
        <w:t xml:space="preserve"> </w:t>
      </w:r>
    </w:p>
    <w:p w14:paraId="0E3215ED" w14:textId="77777777" w:rsidR="00A1603C" w:rsidRPr="00C177BA" w:rsidRDefault="00A1603C" w:rsidP="0060313E">
      <w:pPr>
        <w:pStyle w:val="NormalWeb"/>
        <w:numPr>
          <w:ilvl w:val="0"/>
          <w:numId w:val="5"/>
        </w:numPr>
        <w:spacing w:before="0" w:beforeAutospacing="0" w:after="0" w:afterAutospacing="0" w:line="360" w:lineRule="auto"/>
        <w:ind w:left="284"/>
        <w:rPr>
          <w:lang w:val="en-GB"/>
        </w:rPr>
      </w:pPr>
      <w:r w:rsidRPr="00C177BA">
        <w:rPr>
          <w:lang w:val="en-GB"/>
        </w:rPr>
        <w:t xml:space="preserve">Michigan State University (2023) ‘How Airbnb disrupts the hotel industry’. Available at: </w:t>
      </w:r>
      <w:hyperlink r:id="rId11" w:tgtFrame="_new" w:history="1">
        <w:r w:rsidRPr="00C177BA">
          <w:rPr>
            <w:rStyle w:val="Hyperlink"/>
            <w:lang w:val="en-GB"/>
          </w:rPr>
          <w:t>https://globaledge.msu.edu/blog/post/57383/how-airbnb-disrupts-the-hotel-industry</w:t>
        </w:r>
      </w:hyperlink>
      <w:r w:rsidRPr="00C177BA">
        <w:rPr>
          <w:lang w:val="en-GB"/>
        </w:rPr>
        <w:t xml:space="preserve"> (Accessed: 25 October 2024).</w:t>
      </w:r>
    </w:p>
    <w:p w14:paraId="327FE816" w14:textId="77777777" w:rsidR="00A1603C" w:rsidRPr="00C177BA" w:rsidRDefault="00A1603C" w:rsidP="00D66B9B">
      <w:pPr>
        <w:pStyle w:val="NormalWeb"/>
        <w:numPr>
          <w:ilvl w:val="0"/>
          <w:numId w:val="5"/>
        </w:numPr>
        <w:spacing w:before="0" w:beforeAutospacing="0" w:after="0" w:afterAutospacing="0" w:line="360" w:lineRule="auto"/>
        <w:ind w:left="284"/>
        <w:rPr>
          <w:lang w:val="en-GB"/>
        </w:rPr>
      </w:pPr>
      <w:r w:rsidRPr="00C177BA">
        <w:rPr>
          <w:lang w:val="en-GB"/>
        </w:rPr>
        <w:t>Revenue Hub. (n.d.) Dynamic pricing for independent hotels: The secret to capturing more revenue. Revenue Hub. Available at: https://revenue-hub.com/dynamic-pricing-for-independent-hotels-the-secret-to-capturing-more-revenue/ (Accessed: 25 October 2024)</w:t>
      </w:r>
    </w:p>
    <w:p w14:paraId="6FF7564D" w14:textId="77777777" w:rsidR="00A1603C" w:rsidRPr="00C177BA" w:rsidRDefault="00A1603C" w:rsidP="0060313E">
      <w:pPr>
        <w:pStyle w:val="NormalWeb"/>
        <w:numPr>
          <w:ilvl w:val="0"/>
          <w:numId w:val="5"/>
        </w:numPr>
        <w:spacing w:before="0" w:beforeAutospacing="0" w:after="0" w:afterAutospacing="0" w:line="360" w:lineRule="auto"/>
        <w:ind w:left="284"/>
        <w:rPr>
          <w:lang w:val="en-GB"/>
        </w:rPr>
      </w:pPr>
      <w:r w:rsidRPr="00C177BA">
        <w:rPr>
          <w:lang w:val="en-GB"/>
        </w:rPr>
        <w:t xml:space="preserve">Satu Vision (n.d.) </w:t>
      </w:r>
      <w:r w:rsidRPr="00C177BA">
        <w:rPr>
          <w:rStyle w:val="Emphasis"/>
          <w:lang w:val="en-GB"/>
        </w:rPr>
        <w:t>5 Proven hotel growth strategies</w:t>
      </w:r>
      <w:r w:rsidRPr="00C177BA">
        <w:rPr>
          <w:lang w:val="en-GB"/>
        </w:rPr>
        <w:t xml:space="preserve">. Available at: </w:t>
      </w:r>
      <w:hyperlink r:id="rId12" w:tgtFrame="_new" w:history="1">
        <w:r w:rsidRPr="00C177BA">
          <w:rPr>
            <w:rStyle w:val="Hyperlink"/>
            <w:lang w:val="en-GB"/>
          </w:rPr>
          <w:t>https://www.satuvision.com/5-proven-hotel-growth-strategies/</w:t>
        </w:r>
      </w:hyperlink>
      <w:r w:rsidRPr="00C177BA">
        <w:rPr>
          <w:lang w:val="en-GB"/>
        </w:rPr>
        <w:t xml:space="preserve"> (Accessed: 25 October 2024).</w:t>
      </w:r>
    </w:p>
    <w:p w14:paraId="7EB6BEA8" w14:textId="77777777" w:rsidR="00A1603C" w:rsidRPr="00C177BA" w:rsidRDefault="00A1603C" w:rsidP="0060313E">
      <w:pPr>
        <w:pStyle w:val="NormalWeb"/>
        <w:numPr>
          <w:ilvl w:val="0"/>
          <w:numId w:val="5"/>
        </w:numPr>
        <w:spacing w:before="0" w:beforeAutospacing="0" w:after="0" w:afterAutospacing="0" w:line="360" w:lineRule="auto"/>
        <w:ind w:left="284"/>
        <w:rPr>
          <w:lang w:val="en-GB"/>
        </w:rPr>
      </w:pPr>
      <w:r w:rsidRPr="00C177BA">
        <w:rPr>
          <w:lang w:val="en-GB"/>
        </w:rPr>
        <w:t xml:space="preserve">Schengen News (2024) ‘69% of travellers want to travel sustainably this year: New report shows. Available at: </w:t>
      </w:r>
      <w:hyperlink r:id="rId13" w:tgtFrame="_new" w:history="1">
        <w:r w:rsidRPr="00C177BA">
          <w:rPr>
            <w:rStyle w:val="Hyperlink"/>
            <w:lang w:val="en-GB"/>
          </w:rPr>
          <w:t>https://schengen.news/69-of-travellers-want-to-travel-sustainably-this-year-new-report-shows/</w:t>
        </w:r>
      </w:hyperlink>
      <w:r w:rsidRPr="00C177BA">
        <w:rPr>
          <w:lang w:val="en-GB"/>
        </w:rPr>
        <w:t xml:space="preserve"> (Accessed: 25 October 2024)</w:t>
      </w:r>
    </w:p>
    <w:p w14:paraId="43BD2872" w14:textId="77777777" w:rsidR="00A1603C" w:rsidRPr="00C177BA" w:rsidRDefault="00A1603C" w:rsidP="0060313E">
      <w:pPr>
        <w:pStyle w:val="NormalWeb"/>
        <w:numPr>
          <w:ilvl w:val="0"/>
          <w:numId w:val="5"/>
        </w:numPr>
        <w:spacing w:before="0" w:beforeAutospacing="0" w:after="0" w:afterAutospacing="0" w:line="360" w:lineRule="auto"/>
        <w:ind w:left="284"/>
        <w:rPr>
          <w:lang w:val="en-GB"/>
        </w:rPr>
      </w:pPr>
      <w:r w:rsidRPr="00C177BA">
        <w:rPr>
          <w:lang w:val="en-GB"/>
        </w:rPr>
        <w:t xml:space="preserve">The Hotel GM (2023) ‘How to increase hotel revenue’, Available at: </w:t>
      </w:r>
      <w:hyperlink r:id="rId14" w:tgtFrame="_new" w:history="1">
        <w:r w:rsidRPr="00C177BA">
          <w:rPr>
            <w:rStyle w:val="Hyperlink"/>
            <w:lang w:val="en-GB"/>
          </w:rPr>
          <w:t>https://thehotelgm.com/hotel-management/how-to-increase-hotel-revenue/</w:t>
        </w:r>
      </w:hyperlink>
      <w:r w:rsidRPr="00C177BA">
        <w:rPr>
          <w:lang w:val="en-GB"/>
        </w:rPr>
        <w:t xml:space="preserve"> (Accessed: 25 October 2024).</w:t>
      </w:r>
    </w:p>
    <w:p w14:paraId="4AC5692B" w14:textId="77777777" w:rsidR="00A1603C" w:rsidRPr="00C177BA" w:rsidRDefault="00A1603C" w:rsidP="0060313E">
      <w:pPr>
        <w:pStyle w:val="NormalWeb"/>
        <w:numPr>
          <w:ilvl w:val="0"/>
          <w:numId w:val="5"/>
        </w:numPr>
        <w:spacing w:before="0" w:beforeAutospacing="0" w:after="0" w:afterAutospacing="0" w:line="360" w:lineRule="auto"/>
        <w:ind w:left="284"/>
        <w:rPr>
          <w:lang w:val="en-GB"/>
        </w:rPr>
      </w:pPr>
      <w:r w:rsidRPr="00C177BA">
        <w:rPr>
          <w:lang w:val="en-GB"/>
        </w:rPr>
        <w:t xml:space="preserve">UK Government (n.d.) </w:t>
      </w:r>
      <w:r w:rsidRPr="00C177BA">
        <w:rPr>
          <w:rStyle w:val="Emphasis"/>
          <w:lang w:val="en-GB"/>
        </w:rPr>
        <w:t>Find funding to help your business become greener</w:t>
      </w:r>
      <w:r w:rsidRPr="00C177BA">
        <w:rPr>
          <w:lang w:val="en-GB"/>
        </w:rPr>
        <w:t xml:space="preserve">. Available at: </w:t>
      </w:r>
      <w:hyperlink r:id="rId15" w:tgtFrame="_new" w:history="1">
        <w:r w:rsidRPr="00C177BA">
          <w:rPr>
            <w:rStyle w:val="Hyperlink"/>
            <w:lang w:val="en-GB"/>
          </w:rPr>
          <w:t>https://www.gov.uk/guidance/find-funding-to-help-your-business-become-greener</w:t>
        </w:r>
      </w:hyperlink>
      <w:r w:rsidRPr="00C177BA">
        <w:rPr>
          <w:lang w:val="en-GB"/>
        </w:rPr>
        <w:t xml:space="preserve"> (Accessed: 25 October 2024).</w:t>
      </w:r>
    </w:p>
    <w:p w14:paraId="1260629A" w14:textId="77777777" w:rsidR="00A1603C" w:rsidRPr="00C177BA" w:rsidRDefault="00A1603C" w:rsidP="00D66B9B">
      <w:pPr>
        <w:pStyle w:val="NormalWeb"/>
        <w:numPr>
          <w:ilvl w:val="0"/>
          <w:numId w:val="5"/>
        </w:numPr>
        <w:spacing w:before="0" w:beforeAutospacing="0" w:after="0" w:afterAutospacing="0" w:line="360" w:lineRule="auto"/>
        <w:ind w:left="284"/>
        <w:rPr>
          <w:lang w:val="en-GB"/>
        </w:rPr>
      </w:pPr>
      <w:r w:rsidRPr="00C177BA">
        <w:rPr>
          <w:lang w:val="en-GB"/>
        </w:rPr>
        <w:lastRenderedPageBreak/>
        <w:t xml:space="preserve">West of England Combined Authority (n.d.) </w:t>
      </w:r>
      <w:r w:rsidRPr="00C177BA">
        <w:rPr>
          <w:rStyle w:val="Emphasis"/>
          <w:lang w:val="en-GB"/>
        </w:rPr>
        <w:t>Green Business Grants</w:t>
      </w:r>
      <w:r w:rsidRPr="00C177BA">
        <w:rPr>
          <w:lang w:val="en-GB"/>
        </w:rPr>
        <w:t xml:space="preserve">. Available at: </w:t>
      </w:r>
      <w:hyperlink r:id="rId16" w:tgtFrame="_new" w:history="1">
        <w:r w:rsidRPr="00C177BA">
          <w:rPr>
            <w:rStyle w:val="Hyperlink"/>
            <w:lang w:val="en-GB"/>
          </w:rPr>
          <w:t>https://www.westofengland-ca.gov.uk/growth-hub/green-business-support/green-business-grants/</w:t>
        </w:r>
      </w:hyperlink>
      <w:r w:rsidRPr="00C177BA">
        <w:rPr>
          <w:lang w:val="en-GB"/>
        </w:rPr>
        <w:t xml:space="preserve"> (Accessed: 25 October 2024).</w:t>
      </w:r>
    </w:p>
    <w:sectPr w:rsidR="00A1603C" w:rsidRPr="00C177BA" w:rsidSect="00E60840">
      <w:footerReference w:type="default" r:id="rId17"/>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52AD88" w14:textId="77777777" w:rsidR="00035F45" w:rsidRDefault="00035F45" w:rsidP="00E60840">
      <w:pPr>
        <w:spacing w:after="0" w:line="240" w:lineRule="auto"/>
      </w:pPr>
      <w:r>
        <w:separator/>
      </w:r>
    </w:p>
  </w:endnote>
  <w:endnote w:type="continuationSeparator" w:id="0">
    <w:p w14:paraId="7184646A" w14:textId="77777777" w:rsidR="00035F45" w:rsidRDefault="00035F45" w:rsidP="00E60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0340102"/>
      <w:docPartObj>
        <w:docPartGallery w:val="Page Numbers (Bottom of Page)"/>
        <w:docPartUnique/>
      </w:docPartObj>
    </w:sdtPr>
    <w:sdtContent>
      <w:p w14:paraId="4F61F204" w14:textId="0A89ED22" w:rsidR="00E60840" w:rsidRDefault="00E60840">
        <w:pPr>
          <w:pStyle w:val="Footer"/>
          <w:jc w:val="center"/>
        </w:pPr>
        <w:r w:rsidRPr="00E60840">
          <w:rPr>
            <w:rFonts w:ascii="Times New Roman" w:hAnsi="Times New Roman" w:cs="Times New Roman"/>
            <w:sz w:val="24"/>
            <w:szCs w:val="24"/>
          </w:rPr>
          <w:fldChar w:fldCharType="begin"/>
        </w:r>
        <w:r w:rsidRPr="00E60840">
          <w:rPr>
            <w:rFonts w:ascii="Times New Roman" w:hAnsi="Times New Roman" w:cs="Times New Roman"/>
            <w:sz w:val="24"/>
            <w:szCs w:val="24"/>
          </w:rPr>
          <w:instrText>PAGE   \* MERGEFORMAT</w:instrText>
        </w:r>
        <w:r w:rsidRPr="00E60840">
          <w:rPr>
            <w:rFonts w:ascii="Times New Roman" w:hAnsi="Times New Roman" w:cs="Times New Roman"/>
            <w:sz w:val="24"/>
            <w:szCs w:val="24"/>
          </w:rPr>
          <w:fldChar w:fldCharType="separate"/>
        </w:r>
        <w:r w:rsidR="00493C83">
          <w:rPr>
            <w:rFonts w:ascii="Times New Roman" w:hAnsi="Times New Roman" w:cs="Times New Roman"/>
            <w:noProof/>
            <w:sz w:val="24"/>
            <w:szCs w:val="24"/>
          </w:rPr>
          <w:t>4</w:t>
        </w:r>
        <w:r w:rsidRPr="00E60840">
          <w:rPr>
            <w:rFonts w:ascii="Times New Roman" w:hAnsi="Times New Roman" w:cs="Times New Roman"/>
            <w:sz w:val="24"/>
            <w:szCs w:val="24"/>
          </w:rPr>
          <w:fldChar w:fldCharType="end"/>
        </w:r>
      </w:p>
    </w:sdtContent>
  </w:sdt>
  <w:p w14:paraId="10F9069F" w14:textId="5D44AA9B" w:rsidR="00E60840" w:rsidRDefault="00E60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93F479" w14:textId="77777777" w:rsidR="00035F45" w:rsidRDefault="00035F45" w:rsidP="00E60840">
      <w:pPr>
        <w:spacing w:after="0" w:line="240" w:lineRule="auto"/>
      </w:pPr>
      <w:r>
        <w:separator/>
      </w:r>
    </w:p>
  </w:footnote>
  <w:footnote w:type="continuationSeparator" w:id="0">
    <w:p w14:paraId="1BB8D7ED" w14:textId="77777777" w:rsidR="00035F45" w:rsidRDefault="00035F45" w:rsidP="00E60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F37827"/>
    <w:multiLevelType w:val="multilevel"/>
    <w:tmpl w:val="A01CD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515B21"/>
    <w:multiLevelType w:val="multilevel"/>
    <w:tmpl w:val="7158C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DB0416"/>
    <w:multiLevelType w:val="multilevel"/>
    <w:tmpl w:val="DBEEF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C42FF7"/>
    <w:multiLevelType w:val="hybridMultilevel"/>
    <w:tmpl w:val="CBAABD78"/>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4" w15:restartNumberingAfterBreak="0">
    <w:nsid w:val="6DE23D42"/>
    <w:multiLevelType w:val="multilevel"/>
    <w:tmpl w:val="8EA24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7002117">
    <w:abstractNumId w:val="4"/>
  </w:num>
  <w:num w:numId="2" w16cid:durableId="865867502">
    <w:abstractNumId w:val="2"/>
  </w:num>
  <w:num w:numId="3" w16cid:durableId="913929847">
    <w:abstractNumId w:val="0"/>
  </w:num>
  <w:num w:numId="4" w16cid:durableId="1398670826">
    <w:abstractNumId w:val="1"/>
  </w:num>
  <w:num w:numId="5" w16cid:durableId="102278108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97A"/>
    <w:rsid w:val="000216C8"/>
    <w:rsid w:val="00035F45"/>
    <w:rsid w:val="000538D5"/>
    <w:rsid w:val="00080C11"/>
    <w:rsid w:val="00097555"/>
    <w:rsid w:val="000D75BC"/>
    <w:rsid w:val="000F354F"/>
    <w:rsid w:val="00164E18"/>
    <w:rsid w:val="0019141D"/>
    <w:rsid w:val="00192366"/>
    <w:rsid w:val="00193914"/>
    <w:rsid w:val="00196680"/>
    <w:rsid w:val="001B335A"/>
    <w:rsid w:val="001C7FF7"/>
    <w:rsid w:val="001D6C19"/>
    <w:rsid w:val="001E23C1"/>
    <w:rsid w:val="00217D8C"/>
    <w:rsid w:val="00233958"/>
    <w:rsid w:val="002363EA"/>
    <w:rsid w:val="0027454E"/>
    <w:rsid w:val="00277C1C"/>
    <w:rsid w:val="00277F59"/>
    <w:rsid w:val="002B55D4"/>
    <w:rsid w:val="002D1707"/>
    <w:rsid w:val="002D428C"/>
    <w:rsid w:val="003273AD"/>
    <w:rsid w:val="00350D0C"/>
    <w:rsid w:val="00357534"/>
    <w:rsid w:val="00367AE2"/>
    <w:rsid w:val="003C497A"/>
    <w:rsid w:val="003E6827"/>
    <w:rsid w:val="00425C9B"/>
    <w:rsid w:val="00432DF1"/>
    <w:rsid w:val="0045345A"/>
    <w:rsid w:val="00475BDD"/>
    <w:rsid w:val="00493C83"/>
    <w:rsid w:val="004B5A32"/>
    <w:rsid w:val="004F184C"/>
    <w:rsid w:val="00501ABD"/>
    <w:rsid w:val="00514B42"/>
    <w:rsid w:val="005306EE"/>
    <w:rsid w:val="0060313E"/>
    <w:rsid w:val="00624C27"/>
    <w:rsid w:val="00667190"/>
    <w:rsid w:val="0067674C"/>
    <w:rsid w:val="00682C19"/>
    <w:rsid w:val="00682DB2"/>
    <w:rsid w:val="006A38B1"/>
    <w:rsid w:val="006D0866"/>
    <w:rsid w:val="006F40E9"/>
    <w:rsid w:val="006F71AF"/>
    <w:rsid w:val="00713B85"/>
    <w:rsid w:val="007217AD"/>
    <w:rsid w:val="00740A2A"/>
    <w:rsid w:val="0075130E"/>
    <w:rsid w:val="007C7CBB"/>
    <w:rsid w:val="007F360B"/>
    <w:rsid w:val="007F6E94"/>
    <w:rsid w:val="00820655"/>
    <w:rsid w:val="0086445D"/>
    <w:rsid w:val="00881095"/>
    <w:rsid w:val="00883FF0"/>
    <w:rsid w:val="0089027D"/>
    <w:rsid w:val="008A684B"/>
    <w:rsid w:val="008F6AD2"/>
    <w:rsid w:val="0099201E"/>
    <w:rsid w:val="00A01FF0"/>
    <w:rsid w:val="00A14B43"/>
    <w:rsid w:val="00A1603C"/>
    <w:rsid w:val="00A21DBE"/>
    <w:rsid w:val="00A54A81"/>
    <w:rsid w:val="00A722D5"/>
    <w:rsid w:val="00A913DF"/>
    <w:rsid w:val="00AA64B9"/>
    <w:rsid w:val="00AD217D"/>
    <w:rsid w:val="00B21E95"/>
    <w:rsid w:val="00B4453B"/>
    <w:rsid w:val="00B77199"/>
    <w:rsid w:val="00BA0942"/>
    <w:rsid w:val="00C000C2"/>
    <w:rsid w:val="00C17083"/>
    <w:rsid w:val="00C177BA"/>
    <w:rsid w:val="00C2247F"/>
    <w:rsid w:val="00CA0078"/>
    <w:rsid w:val="00CB55E8"/>
    <w:rsid w:val="00CD0BFD"/>
    <w:rsid w:val="00D01A7F"/>
    <w:rsid w:val="00D02D8E"/>
    <w:rsid w:val="00D427CD"/>
    <w:rsid w:val="00D50966"/>
    <w:rsid w:val="00D93934"/>
    <w:rsid w:val="00DC2D35"/>
    <w:rsid w:val="00DC4173"/>
    <w:rsid w:val="00E02B27"/>
    <w:rsid w:val="00E60840"/>
    <w:rsid w:val="00E834D3"/>
    <w:rsid w:val="00EF7414"/>
    <w:rsid w:val="00F14D66"/>
    <w:rsid w:val="00F337D2"/>
    <w:rsid w:val="00F45D55"/>
    <w:rsid w:val="00FC62D0"/>
    <w:rsid w:val="00FC6D2E"/>
    <w:rsid w:val="00FD4A25"/>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D82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A25"/>
    <w:pPr>
      <w:keepNext/>
      <w:keepLines/>
      <w:spacing w:before="240" w:after="360" w:line="360" w:lineRule="auto"/>
      <w:outlineLvl w:val="0"/>
    </w:pPr>
    <w:rPr>
      <w:rFonts w:ascii="Times New Roman" w:eastAsiaTheme="majorEastAsia" w:hAnsi="Times New Roman" w:cs="Times New Roman"/>
      <w:b/>
      <w:bCs/>
      <w:smallCaps/>
      <w:color w:val="000000" w:themeColor="text1"/>
      <w:sz w:val="32"/>
      <w:szCs w:val="32"/>
    </w:rPr>
  </w:style>
  <w:style w:type="paragraph" w:styleId="Heading3">
    <w:name w:val="heading 3"/>
    <w:basedOn w:val="Normal"/>
    <w:next w:val="Normal"/>
    <w:link w:val="Heading3Char"/>
    <w:uiPriority w:val="9"/>
    <w:unhideWhenUsed/>
    <w:qFormat/>
    <w:rsid w:val="00080C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514B42"/>
    <w:pPr>
      <w:spacing w:before="100" w:beforeAutospacing="1" w:after="100" w:afterAutospacing="1" w:line="240" w:lineRule="auto"/>
      <w:outlineLvl w:val="3"/>
    </w:pPr>
    <w:rPr>
      <w:rFonts w:ascii="Times New Roman" w:eastAsia="Times New Roman" w:hAnsi="Times New Roman" w:cs="Times New Roman"/>
      <w:b/>
      <w:bCs/>
      <w:sz w:val="24"/>
      <w:szCs w:val="24"/>
      <w:lang w:eastAsia="hu-HU"/>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684B"/>
    <w:rPr>
      <w:color w:val="0563C1" w:themeColor="hyperlink"/>
      <w:u w:val="single"/>
    </w:rPr>
  </w:style>
  <w:style w:type="character" w:customStyle="1" w:styleId="UnresolvedMention1">
    <w:name w:val="Unresolved Mention1"/>
    <w:basedOn w:val="DefaultParagraphFont"/>
    <w:uiPriority w:val="99"/>
    <w:semiHidden/>
    <w:unhideWhenUsed/>
    <w:rsid w:val="008A684B"/>
    <w:rPr>
      <w:color w:val="605E5C"/>
      <w:shd w:val="clear" w:color="auto" w:fill="E1DFDD"/>
    </w:rPr>
  </w:style>
  <w:style w:type="character" w:styleId="Strong">
    <w:name w:val="Strong"/>
    <w:basedOn w:val="DefaultParagraphFont"/>
    <w:uiPriority w:val="22"/>
    <w:qFormat/>
    <w:rsid w:val="00514B42"/>
    <w:rPr>
      <w:b/>
      <w:bCs/>
    </w:rPr>
  </w:style>
  <w:style w:type="character" w:customStyle="1" w:styleId="Heading4Char">
    <w:name w:val="Heading 4 Char"/>
    <w:basedOn w:val="DefaultParagraphFont"/>
    <w:link w:val="Heading4"/>
    <w:uiPriority w:val="9"/>
    <w:rsid w:val="00514B42"/>
    <w:rPr>
      <w:rFonts w:ascii="Times New Roman" w:eastAsia="Times New Roman" w:hAnsi="Times New Roman" w:cs="Times New Roman"/>
      <w:b/>
      <w:bCs/>
      <w:sz w:val="24"/>
      <w:szCs w:val="24"/>
      <w:lang w:eastAsia="hu-HU"/>
    </w:rPr>
  </w:style>
  <w:style w:type="paragraph" w:styleId="NormalWeb">
    <w:name w:val="Normal (Web)"/>
    <w:basedOn w:val="Normal"/>
    <w:uiPriority w:val="99"/>
    <w:unhideWhenUsed/>
    <w:rsid w:val="00514B42"/>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customStyle="1" w:styleId="Heading3Char">
    <w:name w:val="Heading 3 Char"/>
    <w:basedOn w:val="DefaultParagraphFont"/>
    <w:link w:val="Heading3"/>
    <w:uiPriority w:val="9"/>
    <w:rsid w:val="00080C11"/>
    <w:rPr>
      <w:rFonts w:asciiTheme="majorHAnsi" w:eastAsiaTheme="majorEastAsia" w:hAnsiTheme="majorHAnsi" w:cstheme="majorBidi"/>
      <w:color w:val="1F3763" w:themeColor="accent1" w:themeShade="7F"/>
      <w:sz w:val="24"/>
      <w:szCs w:val="24"/>
    </w:rPr>
  </w:style>
  <w:style w:type="character" w:customStyle="1" w:styleId="overflow-hidden">
    <w:name w:val="overflow-hidden"/>
    <w:basedOn w:val="DefaultParagraphFont"/>
    <w:rsid w:val="007F360B"/>
  </w:style>
  <w:style w:type="character" w:customStyle="1" w:styleId="Heading1Char">
    <w:name w:val="Heading 1 Char"/>
    <w:basedOn w:val="DefaultParagraphFont"/>
    <w:link w:val="Heading1"/>
    <w:uiPriority w:val="9"/>
    <w:rsid w:val="00FD4A25"/>
    <w:rPr>
      <w:rFonts w:ascii="Times New Roman" w:eastAsiaTheme="majorEastAsia" w:hAnsi="Times New Roman" w:cs="Times New Roman"/>
      <w:b/>
      <w:bCs/>
      <w:smallCaps/>
      <w:color w:val="000000" w:themeColor="text1"/>
      <w:sz w:val="32"/>
      <w:szCs w:val="32"/>
    </w:rPr>
  </w:style>
  <w:style w:type="paragraph" w:customStyle="1" w:styleId="Stlus1">
    <w:name w:val="Stílus1"/>
    <w:basedOn w:val="Heading1"/>
    <w:link w:val="Stlus1Char"/>
    <w:qFormat/>
    <w:rsid w:val="000F354F"/>
    <w:rPr>
      <w:b w:val="0"/>
      <w:bCs w:val="0"/>
      <w:smallCaps w:val="0"/>
    </w:rPr>
  </w:style>
  <w:style w:type="character" w:styleId="Emphasis">
    <w:name w:val="Emphasis"/>
    <w:basedOn w:val="DefaultParagraphFont"/>
    <w:uiPriority w:val="20"/>
    <w:qFormat/>
    <w:rsid w:val="00C2247F"/>
    <w:rPr>
      <w:i/>
      <w:iCs/>
    </w:rPr>
  </w:style>
  <w:style w:type="character" w:customStyle="1" w:styleId="Stlus1Char">
    <w:name w:val="Stílus1 Char"/>
    <w:basedOn w:val="Heading1Char"/>
    <w:link w:val="Stlus1"/>
    <w:rsid w:val="000F354F"/>
    <w:rPr>
      <w:rFonts w:ascii="Times New Roman" w:eastAsiaTheme="majorEastAsia" w:hAnsi="Times New Roman" w:cs="Times New Roman"/>
      <w:b w:val="0"/>
      <w:bCs w:val="0"/>
      <w:smallCaps w:val="0"/>
      <w:color w:val="000000" w:themeColor="text1"/>
      <w:sz w:val="32"/>
      <w:szCs w:val="32"/>
    </w:rPr>
  </w:style>
  <w:style w:type="character" w:styleId="FollowedHyperlink">
    <w:name w:val="FollowedHyperlink"/>
    <w:basedOn w:val="DefaultParagraphFont"/>
    <w:uiPriority w:val="99"/>
    <w:semiHidden/>
    <w:unhideWhenUsed/>
    <w:rsid w:val="00C2247F"/>
    <w:rPr>
      <w:color w:val="954F72" w:themeColor="followedHyperlink"/>
      <w:u w:val="single"/>
    </w:rPr>
  </w:style>
  <w:style w:type="paragraph" w:styleId="Header">
    <w:name w:val="header"/>
    <w:basedOn w:val="Normal"/>
    <w:link w:val="HeaderChar"/>
    <w:uiPriority w:val="99"/>
    <w:unhideWhenUsed/>
    <w:rsid w:val="00E60840"/>
    <w:pPr>
      <w:tabs>
        <w:tab w:val="center" w:pos="4536"/>
        <w:tab w:val="right" w:pos="9072"/>
      </w:tabs>
      <w:spacing w:after="0" w:line="240" w:lineRule="auto"/>
    </w:pPr>
  </w:style>
  <w:style w:type="character" w:customStyle="1" w:styleId="HeaderChar">
    <w:name w:val="Header Char"/>
    <w:basedOn w:val="DefaultParagraphFont"/>
    <w:link w:val="Header"/>
    <w:uiPriority w:val="99"/>
    <w:rsid w:val="00E60840"/>
  </w:style>
  <w:style w:type="paragraph" w:styleId="Footer">
    <w:name w:val="footer"/>
    <w:basedOn w:val="Normal"/>
    <w:link w:val="FooterChar"/>
    <w:uiPriority w:val="99"/>
    <w:unhideWhenUsed/>
    <w:rsid w:val="00E60840"/>
    <w:pPr>
      <w:tabs>
        <w:tab w:val="center" w:pos="4536"/>
        <w:tab w:val="right" w:pos="9072"/>
      </w:tabs>
      <w:spacing w:after="0" w:line="240" w:lineRule="auto"/>
    </w:pPr>
  </w:style>
  <w:style w:type="character" w:customStyle="1" w:styleId="FooterChar">
    <w:name w:val="Footer Char"/>
    <w:basedOn w:val="DefaultParagraphFont"/>
    <w:link w:val="Footer"/>
    <w:uiPriority w:val="99"/>
    <w:rsid w:val="00E60840"/>
  </w:style>
  <w:style w:type="paragraph" w:styleId="TOCHeading">
    <w:name w:val="TOC Heading"/>
    <w:basedOn w:val="Heading1"/>
    <w:next w:val="Normal"/>
    <w:uiPriority w:val="39"/>
    <w:unhideWhenUsed/>
    <w:qFormat/>
    <w:rsid w:val="00E60840"/>
    <w:pPr>
      <w:spacing w:after="0" w:line="259" w:lineRule="auto"/>
      <w:outlineLvl w:val="9"/>
    </w:pPr>
    <w:rPr>
      <w:rFonts w:asciiTheme="majorHAnsi" w:hAnsiTheme="majorHAnsi" w:cstheme="majorBidi"/>
      <w:b w:val="0"/>
      <w:bCs w:val="0"/>
      <w:smallCaps w:val="0"/>
      <w:color w:val="2F5496" w:themeColor="accent1" w:themeShade="BF"/>
      <w:lang w:eastAsia="hu-HU"/>
    </w:rPr>
  </w:style>
  <w:style w:type="paragraph" w:styleId="TOC1">
    <w:name w:val="toc 1"/>
    <w:basedOn w:val="Normal"/>
    <w:next w:val="Normal"/>
    <w:autoRedefine/>
    <w:uiPriority w:val="39"/>
    <w:unhideWhenUsed/>
    <w:rsid w:val="00E60840"/>
    <w:pPr>
      <w:spacing w:after="100"/>
    </w:pPr>
  </w:style>
  <w:style w:type="paragraph" w:styleId="BalloonText">
    <w:name w:val="Balloon Text"/>
    <w:basedOn w:val="Normal"/>
    <w:link w:val="BalloonTextChar"/>
    <w:uiPriority w:val="99"/>
    <w:semiHidden/>
    <w:unhideWhenUsed/>
    <w:rsid w:val="00367A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A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83910">
      <w:bodyDiv w:val="1"/>
      <w:marLeft w:val="0"/>
      <w:marRight w:val="0"/>
      <w:marTop w:val="0"/>
      <w:marBottom w:val="0"/>
      <w:divBdr>
        <w:top w:val="none" w:sz="0" w:space="0" w:color="auto"/>
        <w:left w:val="none" w:sz="0" w:space="0" w:color="auto"/>
        <w:bottom w:val="none" w:sz="0" w:space="0" w:color="auto"/>
        <w:right w:val="none" w:sz="0" w:space="0" w:color="auto"/>
      </w:divBdr>
    </w:div>
    <w:div w:id="63837955">
      <w:bodyDiv w:val="1"/>
      <w:marLeft w:val="0"/>
      <w:marRight w:val="0"/>
      <w:marTop w:val="0"/>
      <w:marBottom w:val="0"/>
      <w:divBdr>
        <w:top w:val="none" w:sz="0" w:space="0" w:color="auto"/>
        <w:left w:val="none" w:sz="0" w:space="0" w:color="auto"/>
        <w:bottom w:val="none" w:sz="0" w:space="0" w:color="auto"/>
        <w:right w:val="none" w:sz="0" w:space="0" w:color="auto"/>
      </w:divBdr>
    </w:div>
    <w:div w:id="72355762">
      <w:bodyDiv w:val="1"/>
      <w:marLeft w:val="0"/>
      <w:marRight w:val="0"/>
      <w:marTop w:val="0"/>
      <w:marBottom w:val="0"/>
      <w:divBdr>
        <w:top w:val="none" w:sz="0" w:space="0" w:color="auto"/>
        <w:left w:val="none" w:sz="0" w:space="0" w:color="auto"/>
        <w:bottom w:val="none" w:sz="0" w:space="0" w:color="auto"/>
        <w:right w:val="none" w:sz="0" w:space="0" w:color="auto"/>
      </w:divBdr>
      <w:divsChild>
        <w:div w:id="123618195">
          <w:marLeft w:val="0"/>
          <w:marRight w:val="0"/>
          <w:marTop w:val="0"/>
          <w:marBottom w:val="0"/>
          <w:divBdr>
            <w:top w:val="none" w:sz="0" w:space="0" w:color="auto"/>
            <w:left w:val="none" w:sz="0" w:space="0" w:color="auto"/>
            <w:bottom w:val="none" w:sz="0" w:space="0" w:color="auto"/>
            <w:right w:val="none" w:sz="0" w:space="0" w:color="auto"/>
          </w:divBdr>
          <w:divsChild>
            <w:div w:id="1061514521">
              <w:marLeft w:val="0"/>
              <w:marRight w:val="0"/>
              <w:marTop w:val="0"/>
              <w:marBottom w:val="0"/>
              <w:divBdr>
                <w:top w:val="none" w:sz="0" w:space="0" w:color="auto"/>
                <w:left w:val="none" w:sz="0" w:space="0" w:color="auto"/>
                <w:bottom w:val="none" w:sz="0" w:space="0" w:color="auto"/>
                <w:right w:val="none" w:sz="0" w:space="0" w:color="auto"/>
              </w:divBdr>
              <w:divsChild>
                <w:div w:id="789200582">
                  <w:marLeft w:val="0"/>
                  <w:marRight w:val="0"/>
                  <w:marTop w:val="0"/>
                  <w:marBottom w:val="0"/>
                  <w:divBdr>
                    <w:top w:val="none" w:sz="0" w:space="0" w:color="auto"/>
                    <w:left w:val="none" w:sz="0" w:space="0" w:color="auto"/>
                    <w:bottom w:val="none" w:sz="0" w:space="0" w:color="auto"/>
                    <w:right w:val="none" w:sz="0" w:space="0" w:color="auto"/>
                  </w:divBdr>
                  <w:divsChild>
                    <w:div w:id="180080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56142">
          <w:marLeft w:val="0"/>
          <w:marRight w:val="0"/>
          <w:marTop w:val="0"/>
          <w:marBottom w:val="0"/>
          <w:divBdr>
            <w:top w:val="none" w:sz="0" w:space="0" w:color="auto"/>
            <w:left w:val="none" w:sz="0" w:space="0" w:color="auto"/>
            <w:bottom w:val="none" w:sz="0" w:space="0" w:color="auto"/>
            <w:right w:val="none" w:sz="0" w:space="0" w:color="auto"/>
          </w:divBdr>
          <w:divsChild>
            <w:div w:id="264577967">
              <w:marLeft w:val="0"/>
              <w:marRight w:val="0"/>
              <w:marTop w:val="0"/>
              <w:marBottom w:val="0"/>
              <w:divBdr>
                <w:top w:val="none" w:sz="0" w:space="0" w:color="auto"/>
                <w:left w:val="none" w:sz="0" w:space="0" w:color="auto"/>
                <w:bottom w:val="none" w:sz="0" w:space="0" w:color="auto"/>
                <w:right w:val="none" w:sz="0" w:space="0" w:color="auto"/>
              </w:divBdr>
              <w:divsChild>
                <w:div w:id="268245551">
                  <w:marLeft w:val="0"/>
                  <w:marRight w:val="0"/>
                  <w:marTop w:val="0"/>
                  <w:marBottom w:val="0"/>
                  <w:divBdr>
                    <w:top w:val="none" w:sz="0" w:space="0" w:color="auto"/>
                    <w:left w:val="none" w:sz="0" w:space="0" w:color="auto"/>
                    <w:bottom w:val="none" w:sz="0" w:space="0" w:color="auto"/>
                    <w:right w:val="none" w:sz="0" w:space="0" w:color="auto"/>
                  </w:divBdr>
                  <w:divsChild>
                    <w:div w:id="211840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17634">
      <w:bodyDiv w:val="1"/>
      <w:marLeft w:val="0"/>
      <w:marRight w:val="0"/>
      <w:marTop w:val="0"/>
      <w:marBottom w:val="0"/>
      <w:divBdr>
        <w:top w:val="none" w:sz="0" w:space="0" w:color="auto"/>
        <w:left w:val="none" w:sz="0" w:space="0" w:color="auto"/>
        <w:bottom w:val="none" w:sz="0" w:space="0" w:color="auto"/>
        <w:right w:val="none" w:sz="0" w:space="0" w:color="auto"/>
      </w:divBdr>
    </w:div>
    <w:div w:id="99422106">
      <w:bodyDiv w:val="1"/>
      <w:marLeft w:val="0"/>
      <w:marRight w:val="0"/>
      <w:marTop w:val="0"/>
      <w:marBottom w:val="0"/>
      <w:divBdr>
        <w:top w:val="none" w:sz="0" w:space="0" w:color="auto"/>
        <w:left w:val="none" w:sz="0" w:space="0" w:color="auto"/>
        <w:bottom w:val="none" w:sz="0" w:space="0" w:color="auto"/>
        <w:right w:val="none" w:sz="0" w:space="0" w:color="auto"/>
      </w:divBdr>
      <w:divsChild>
        <w:div w:id="1048605858">
          <w:marLeft w:val="0"/>
          <w:marRight w:val="0"/>
          <w:marTop w:val="0"/>
          <w:marBottom w:val="0"/>
          <w:divBdr>
            <w:top w:val="none" w:sz="0" w:space="0" w:color="auto"/>
            <w:left w:val="none" w:sz="0" w:space="0" w:color="auto"/>
            <w:bottom w:val="none" w:sz="0" w:space="0" w:color="auto"/>
            <w:right w:val="none" w:sz="0" w:space="0" w:color="auto"/>
          </w:divBdr>
          <w:divsChild>
            <w:div w:id="1679311264">
              <w:marLeft w:val="0"/>
              <w:marRight w:val="0"/>
              <w:marTop w:val="0"/>
              <w:marBottom w:val="0"/>
              <w:divBdr>
                <w:top w:val="none" w:sz="0" w:space="0" w:color="auto"/>
                <w:left w:val="none" w:sz="0" w:space="0" w:color="auto"/>
                <w:bottom w:val="none" w:sz="0" w:space="0" w:color="auto"/>
                <w:right w:val="none" w:sz="0" w:space="0" w:color="auto"/>
              </w:divBdr>
              <w:divsChild>
                <w:div w:id="1907375855">
                  <w:marLeft w:val="0"/>
                  <w:marRight w:val="0"/>
                  <w:marTop w:val="0"/>
                  <w:marBottom w:val="0"/>
                  <w:divBdr>
                    <w:top w:val="none" w:sz="0" w:space="0" w:color="auto"/>
                    <w:left w:val="none" w:sz="0" w:space="0" w:color="auto"/>
                    <w:bottom w:val="none" w:sz="0" w:space="0" w:color="auto"/>
                    <w:right w:val="none" w:sz="0" w:space="0" w:color="auto"/>
                  </w:divBdr>
                  <w:divsChild>
                    <w:div w:id="184793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653805">
          <w:marLeft w:val="0"/>
          <w:marRight w:val="0"/>
          <w:marTop w:val="0"/>
          <w:marBottom w:val="0"/>
          <w:divBdr>
            <w:top w:val="none" w:sz="0" w:space="0" w:color="auto"/>
            <w:left w:val="none" w:sz="0" w:space="0" w:color="auto"/>
            <w:bottom w:val="none" w:sz="0" w:space="0" w:color="auto"/>
            <w:right w:val="none" w:sz="0" w:space="0" w:color="auto"/>
          </w:divBdr>
          <w:divsChild>
            <w:div w:id="845245893">
              <w:marLeft w:val="0"/>
              <w:marRight w:val="0"/>
              <w:marTop w:val="0"/>
              <w:marBottom w:val="0"/>
              <w:divBdr>
                <w:top w:val="none" w:sz="0" w:space="0" w:color="auto"/>
                <w:left w:val="none" w:sz="0" w:space="0" w:color="auto"/>
                <w:bottom w:val="none" w:sz="0" w:space="0" w:color="auto"/>
                <w:right w:val="none" w:sz="0" w:space="0" w:color="auto"/>
              </w:divBdr>
              <w:divsChild>
                <w:div w:id="1823428765">
                  <w:marLeft w:val="0"/>
                  <w:marRight w:val="0"/>
                  <w:marTop w:val="0"/>
                  <w:marBottom w:val="0"/>
                  <w:divBdr>
                    <w:top w:val="none" w:sz="0" w:space="0" w:color="auto"/>
                    <w:left w:val="none" w:sz="0" w:space="0" w:color="auto"/>
                    <w:bottom w:val="none" w:sz="0" w:space="0" w:color="auto"/>
                    <w:right w:val="none" w:sz="0" w:space="0" w:color="auto"/>
                  </w:divBdr>
                  <w:divsChild>
                    <w:div w:id="21439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50189">
      <w:bodyDiv w:val="1"/>
      <w:marLeft w:val="0"/>
      <w:marRight w:val="0"/>
      <w:marTop w:val="0"/>
      <w:marBottom w:val="0"/>
      <w:divBdr>
        <w:top w:val="none" w:sz="0" w:space="0" w:color="auto"/>
        <w:left w:val="none" w:sz="0" w:space="0" w:color="auto"/>
        <w:bottom w:val="none" w:sz="0" w:space="0" w:color="auto"/>
        <w:right w:val="none" w:sz="0" w:space="0" w:color="auto"/>
      </w:divBdr>
    </w:div>
    <w:div w:id="229927660">
      <w:bodyDiv w:val="1"/>
      <w:marLeft w:val="0"/>
      <w:marRight w:val="0"/>
      <w:marTop w:val="0"/>
      <w:marBottom w:val="0"/>
      <w:divBdr>
        <w:top w:val="none" w:sz="0" w:space="0" w:color="auto"/>
        <w:left w:val="none" w:sz="0" w:space="0" w:color="auto"/>
        <w:bottom w:val="none" w:sz="0" w:space="0" w:color="auto"/>
        <w:right w:val="none" w:sz="0" w:space="0" w:color="auto"/>
      </w:divBdr>
    </w:div>
    <w:div w:id="421413479">
      <w:bodyDiv w:val="1"/>
      <w:marLeft w:val="0"/>
      <w:marRight w:val="0"/>
      <w:marTop w:val="0"/>
      <w:marBottom w:val="0"/>
      <w:divBdr>
        <w:top w:val="none" w:sz="0" w:space="0" w:color="auto"/>
        <w:left w:val="none" w:sz="0" w:space="0" w:color="auto"/>
        <w:bottom w:val="none" w:sz="0" w:space="0" w:color="auto"/>
        <w:right w:val="none" w:sz="0" w:space="0" w:color="auto"/>
      </w:divBdr>
    </w:div>
    <w:div w:id="467478149">
      <w:bodyDiv w:val="1"/>
      <w:marLeft w:val="0"/>
      <w:marRight w:val="0"/>
      <w:marTop w:val="0"/>
      <w:marBottom w:val="0"/>
      <w:divBdr>
        <w:top w:val="none" w:sz="0" w:space="0" w:color="auto"/>
        <w:left w:val="none" w:sz="0" w:space="0" w:color="auto"/>
        <w:bottom w:val="none" w:sz="0" w:space="0" w:color="auto"/>
        <w:right w:val="none" w:sz="0" w:space="0" w:color="auto"/>
      </w:divBdr>
    </w:div>
    <w:div w:id="766077292">
      <w:bodyDiv w:val="1"/>
      <w:marLeft w:val="0"/>
      <w:marRight w:val="0"/>
      <w:marTop w:val="0"/>
      <w:marBottom w:val="0"/>
      <w:divBdr>
        <w:top w:val="none" w:sz="0" w:space="0" w:color="auto"/>
        <w:left w:val="none" w:sz="0" w:space="0" w:color="auto"/>
        <w:bottom w:val="none" w:sz="0" w:space="0" w:color="auto"/>
        <w:right w:val="none" w:sz="0" w:space="0" w:color="auto"/>
      </w:divBdr>
    </w:div>
    <w:div w:id="784930785">
      <w:bodyDiv w:val="1"/>
      <w:marLeft w:val="0"/>
      <w:marRight w:val="0"/>
      <w:marTop w:val="0"/>
      <w:marBottom w:val="0"/>
      <w:divBdr>
        <w:top w:val="none" w:sz="0" w:space="0" w:color="auto"/>
        <w:left w:val="none" w:sz="0" w:space="0" w:color="auto"/>
        <w:bottom w:val="none" w:sz="0" w:space="0" w:color="auto"/>
        <w:right w:val="none" w:sz="0" w:space="0" w:color="auto"/>
      </w:divBdr>
    </w:div>
    <w:div w:id="805702930">
      <w:bodyDiv w:val="1"/>
      <w:marLeft w:val="0"/>
      <w:marRight w:val="0"/>
      <w:marTop w:val="0"/>
      <w:marBottom w:val="0"/>
      <w:divBdr>
        <w:top w:val="none" w:sz="0" w:space="0" w:color="auto"/>
        <w:left w:val="none" w:sz="0" w:space="0" w:color="auto"/>
        <w:bottom w:val="none" w:sz="0" w:space="0" w:color="auto"/>
        <w:right w:val="none" w:sz="0" w:space="0" w:color="auto"/>
      </w:divBdr>
    </w:div>
    <w:div w:id="852307052">
      <w:bodyDiv w:val="1"/>
      <w:marLeft w:val="0"/>
      <w:marRight w:val="0"/>
      <w:marTop w:val="0"/>
      <w:marBottom w:val="0"/>
      <w:divBdr>
        <w:top w:val="none" w:sz="0" w:space="0" w:color="auto"/>
        <w:left w:val="none" w:sz="0" w:space="0" w:color="auto"/>
        <w:bottom w:val="none" w:sz="0" w:space="0" w:color="auto"/>
        <w:right w:val="none" w:sz="0" w:space="0" w:color="auto"/>
      </w:divBdr>
    </w:div>
    <w:div w:id="962882515">
      <w:bodyDiv w:val="1"/>
      <w:marLeft w:val="0"/>
      <w:marRight w:val="0"/>
      <w:marTop w:val="0"/>
      <w:marBottom w:val="0"/>
      <w:divBdr>
        <w:top w:val="none" w:sz="0" w:space="0" w:color="auto"/>
        <w:left w:val="none" w:sz="0" w:space="0" w:color="auto"/>
        <w:bottom w:val="none" w:sz="0" w:space="0" w:color="auto"/>
        <w:right w:val="none" w:sz="0" w:space="0" w:color="auto"/>
      </w:divBdr>
    </w:div>
    <w:div w:id="1017536832">
      <w:bodyDiv w:val="1"/>
      <w:marLeft w:val="0"/>
      <w:marRight w:val="0"/>
      <w:marTop w:val="0"/>
      <w:marBottom w:val="0"/>
      <w:divBdr>
        <w:top w:val="none" w:sz="0" w:space="0" w:color="auto"/>
        <w:left w:val="none" w:sz="0" w:space="0" w:color="auto"/>
        <w:bottom w:val="none" w:sz="0" w:space="0" w:color="auto"/>
        <w:right w:val="none" w:sz="0" w:space="0" w:color="auto"/>
      </w:divBdr>
    </w:div>
    <w:div w:id="1082215268">
      <w:bodyDiv w:val="1"/>
      <w:marLeft w:val="0"/>
      <w:marRight w:val="0"/>
      <w:marTop w:val="0"/>
      <w:marBottom w:val="0"/>
      <w:divBdr>
        <w:top w:val="none" w:sz="0" w:space="0" w:color="auto"/>
        <w:left w:val="none" w:sz="0" w:space="0" w:color="auto"/>
        <w:bottom w:val="none" w:sz="0" w:space="0" w:color="auto"/>
        <w:right w:val="none" w:sz="0" w:space="0" w:color="auto"/>
      </w:divBdr>
      <w:divsChild>
        <w:div w:id="1675911273">
          <w:marLeft w:val="0"/>
          <w:marRight w:val="0"/>
          <w:marTop w:val="0"/>
          <w:marBottom w:val="0"/>
          <w:divBdr>
            <w:top w:val="none" w:sz="0" w:space="0" w:color="E5E7EB"/>
            <w:left w:val="none" w:sz="0" w:space="0" w:color="E5E7EB"/>
            <w:bottom w:val="none" w:sz="0" w:space="0" w:color="E5E7EB"/>
            <w:right w:val="none" w:sz="0" w:space="0" w:color="E5E7EB"/>
          </w:divBdr>
        </w:div>
      </w:divsChild>
    </w:div>
    <w:div w:id="1230380155">
      <w:bodyDiv w:val="1"/>
      <w:marLeft w:val="0"/>
      <w:marRight w:val="0"/>
      <w:marTop w:val="0"/>
      <w:marBottom w:val="0"/>
      <w:divBdr>
        <w:top w:val="none" w:sz="0" w:space="0" w:color="auto"/>
        <w:left w:val="none" w:sz="0" w:space="0" w:color="auto"/>
        <w:bottom w:val="none" w:sz="0" w:space="0" w:color="auto"/>
        <w:right w:val="none" w:sz="0" w:space="0" w:color="auto"/>
      </w:divBdr>
    </w:div>
    <w:div w:id="1259437358">
      <w:bodyDiv w:val="1"/>
      <w:marLeft w:val="0"/>
      <w:marRight w:val="0"/>
      <w:marTop w:val="0"/>
      <w:marBottom w:val="0"/>
      <w:divBdr>
        <w:top w:val="none" w:sz="0" w:space="0" w:color="auto"/>
        <w:left w:val="none" w:sz="0" w:space="0" w:color="auto"/>
        <w:bottom w:val="none" w:sz="0" w:space="0" w:color="auto"/>
        <w:right w:val="none" w:sz="0" w:space="0" w:color="auto"/>
      </w:divBdr>
    </w:div>
    <w:div w:id="1273896682">
      <w:bodyDiv w:val="1"/>
      <w:marLeft w:val="0"/>
      <w:marRight w:val="0"/>
      <w:marTop w:val="0"/>
      <w:marBottom w:val="0"/>
      <w:divBdr>
        <w:top w:val="none" w:sz="0" w:space="0" w:color="auto"/>
        <w:left w:val="none" w:sz="0" w:space="0" w:color="auto"/>
        <w:bottom w:val="none" w:sz="0" w:space="0" w:color="auto"/>
        <w:right w:val="none" w:sz="0" w:space="0" w:color="auto"/>
      </w:divBdr>
    </w:div>
    <w:div w:id="1355375496">
      <w:bodyDiv w:val="1"/>
      <w:marLeft w:val="0"/>
      <w:marRight w:val="0"/>
      <w:marTop w:val="0"/>
      <w:marBottom w:val="0"/>
      <w:divBdr>
        <w:top w:val="none" w:sz="0" w:space="0" w:color="auto"/>
        <w:left w:val="none" w:sz="0" w:space="0" w:color="auto"/>
        <w:bottom w:val="none" w:sz="0" w:space="0" w:color="auto"/>
        <w:right w:val="none" w:sz="0" w:space="0" w:color="auto"/>
      </w:divBdr>
    </w:div>
    <w:div w:id="1375234502">
      <w:bodyDiv w:val="1"/>
      <w:marLeft w:val="0"/>
      <w:marRight w:val="0"/>
      <w:marTop w:val="0"/>
      <w:marBottom w:val="0"/>
      <w:divBdr>
        <w:top w:val="none" w:sz="0" w:space="0" w:color="auto"/>
        <w:left w:val="none" w:sz="0" w:space="0" w:color="auto"/>
        <w:bottom w:val="none" w:sz="0" w:space="0" w:color="auto"/>
        <w:right w:val="none" w:sz="0" w:space="0" w:color="auto"/>
      </w:divBdr>
    </w:div>
    <w:div w:id="1394431812">
      <w:bodyDiv w:val="1"/>
      <w:marLeft w:val="0"/>
      <w:marRight w:val="0"/>
      <w:marTop w:val="0"/>
      <w:marBottom w:val="0"/>
      <w:divBdr>
        <w:top w:val="none" w:sz="0" w:space="0" w:color="auto"/>
        <w:left w:val="none" w:sz="0" w:space="0" w:color="auto"/>
        <w:bottom w:val="none" w:sz="0" w:space="0" w:color="auto"/>
        <w:right w:val="none" w:sz="0" w:space="0" w:color="auto"/>
      </w:divBdr>
    </w:div>
    <w:div w:id="1438520341">
      <w:bodyDiv w:val="1"/>
      <w:marLeft w:val="0"/>
      <w:marRight w:val="0"/>
      <w:marTop w:val="0"/>
      <w:marBottom w:val="0"/>
      <w:divBdr>
        <w:top w:val="none" w:sz="0" w:space="0" w:color="auto"/>
        <w:left w:val="none" w:sz="0" w:space="0" w:color="auto"/>
        <w:bottom w:val="none" w:sz="0" w:space="0" w:color="auto"/>
        <w:right w:val="none" w:sz="0" w:space="0" w:color="auto"/>
      </w:divBdr>
    </w:div>
    <w:div w:id="1591234614">
      <w:bodyDiv w:val="1"/>
      <w:marLeft w:val="0"/>
      <w:marRight w:val="0"/>
      <w:marTop w:val="0"/>
      <w:marBottom w:val="0"/>
      <w:divBdr>
        <w:top w:val="none" w:sz="0" w:space="0" w:color="auto"/>
        <w:left w:val="none" w:sz="0" w:space="0" w:color="auto"/>
        <w:bottom w:val="none" w:sz="0" w:space="0" w:color="auto"/>
        <w:right w:val="none" w:sz="0" w:space="0" w:color="auto"/>
      </w:divBdr>
      <w:divsChild>
        <w:div w:id="1986279999">
          <w:marLeft w:val="0"/>
          <w:marRight w:val="0"/>
          <w:marTop w:val="0"/>
          <w:marBottom w:val="0"/>
          <w:divBdr>
            <w:top w:val="none" w:sz="0" w:space="0" w:color="auto"/>
            <w:left w:val="none" w:sz="0" w:space="0" w:color="auto"/>
            <w:bottom w:val="none" w:sz="0" w:space="0" w:color="auto"/>
            <w:right w:val="none" w:sz="0" w:space="0" w:color="auto"/>
          </w:divBdr>
          <w:divsChild>
            <w:div w:id="728384696">
              <w:marLeft w:val="0"/>
              <w:marRight w:val="0"/>
              <w:marTop w:val="0"/>
              <w:marBottom w:val="0"/>
              <w:divBdr>
                <w:top w:val="none" w:sz="0" w:space="0" w:color="auto"/>
                <w:left w:val="none" w:sz="0" w:space="0" w:color="auto"/>
                <w:bottom w:val="none" w:sz="0" w:space="0" w:color="auto"/>
                <w:right w:val="none" w:sz="0" w:space="0" w:color="auto"/>
              </w:divBdr>
              <w:divsChild>
                <w:div w:id="127209701">
                  <w:marLeft w:val="0"/>
                  <w:marRight w:val="0"/>
                  <w:marTop w:val="0"/>
                  <w:marBottom w:val="0"/>
                  <w:divBdr>
                    <w:top w:val="none" w:sz="0" w:space="0" w:color="auto"/>
                    <w:left w:val="none" w:sz="0" w:space="0" w:color="auto"/>
                    <w:bottom w:val="none" w:sz="0" w:space="0" w:color="auto"/>
                    <w:right w:val="none" w:sz="0" w:space="0" w:color="auto"/>
                  </w:divBdr>
                  <w:divsChild>
                    <w:div w:id="165360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386858">
          <w:marLeft w:val="0"/>
          <w:marRight w:val="0"/>
          <w:marTop w:val="0"/>
          <w:marBottom w:val="0"/>
          <w:divBdr>
            <w:top w:val="none" w:sz="0" w:space="0" w:color="auto"/>
            <w:left w:val="none" w:sz="0" w:space="0" w:color="auto"/>
            <w:bottom w:val="none" w:sz="0" w:space="0" w:color="auto"/>
            <w:right w:val="none" w:sz="0" w:space="0" w:color="auto"/>
          </w:divBdr>
          <w:divsChild>
            <w:div w:id="105348202">
              <w:marLeft w:val="0"/>
              <w:marRight w:val="0"/>
              <w:marTop w:val="0"/>
              <w:marBottom w:val="0"/>
              <w:divBdr>
                <w:top w:val="none" w:sz="0" w:space="0" w:color="auto"/>
                <w:left w:val="none" w:sz="0" w:space="0" w:color="auto"/>
                <w:bottom w:val="none" w:sz="0" w:space="0" w:color="auto"/>
                <w:right w:val="none" w:sz="0" w:space="0" w:color="auto"/>
              </w:divBdr>
              <w:divsChild>
                <w:div w:id="1733381943">
                  <w:marLeft w:val="0"/>
                  <w:marRight w:val="0"/>
                  <w:marTop w:val="0"/>
                  <w:marBottom w:val="0"/>
                  <w:divBdr>
                    <w:top w:val="none" w:sz="0" w:space="0" w:color="auto"/>
                    <w:left w:val="none" w:sz="0" w:space="0" w:color="auto"/>
                    <w:bottom w:val="none" w:sz="0" w:space="0" w:color="auto"/>
                    <w:right w:val="none" w:sz="0" w:space="0" w:color="auto"/>
                  </w:divBdr>
                  <w:divsChild>
                    <w:div w:id="27984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149473">
      <w:bodyDiv w:val="1"/>
      <w:marLeft w:val="0"/>
      <w:marRight w:val="0"/>
      <w:marTop w:val="0"/>
      <w:marBottom w:val="0"/>
      <w:divBdr>
        <w:top w:val="none" w:sz="0" w:space="0" w:color="auto"/>
        <w:left w:val="none" w:sz="0" w:space="0" w:color="auto"/>
        <w:bottom w:val="none" w:sz="0" w:space="0" w:color="auto"/>
        <w:right w:val="none" w:sz="0" w:space="0" w:color="auto"/>
      </w:divBdr>
    </w:div>
    <w:div w:id="1706245975">
      <w:bodyDiv w:val="1"/>
      <w:marLeft w:val="0"/>
      <w:marRight w:val="0"/>
      <w:marTop w:val="0"/>
      <w:marBottom w:val="0"/>
      <w:divBdr>
        <w:top w:val="none" w:sz="0" w:space="0" w:color="auto"/>
        <w:left w:val="none" w:sz="0" w:space="0" w:color="auto"/>
        <w:bottom w:val="none" w:sz="0" w:space="0" w:color="auto"/>
        <w:right w:val="none" w:sz="0" w:space="0" w:color="auto"/>
      </w:divBdr>
    </w:div>
    <w:div w:id="1752388456">
      <w:bodyDiv w:val="1"/>
      <w:marLeft w:val="0"/>
      <w:marRight w:val="0"/>
      <w:marTop w:val="0"/>
      <w:marBottom w:val="0"/>
      <w:divBdr>
        <w:top w:val="none" w:sz="0" w:space="0" w:color="auto"/>
        <w:left w:val="none" w:sz="0" w:space="0" w:color="auto"/>
        <w:bottom w:val="none" w:sz="0" w:space="0" w:color="auto"/>
        <w:right w:val="none" w:sz="0" w:space="0" w:color="auto"/>
      </w:divBdr>
    </w:div>
    <w:div w:id="1928416050">
      <w:bodyDiv w:val="1"/>
      <w:marLeft w:val="0"/>
      <w:marRight w:val="0"/>
      <w:marTop w:val="0"/>
      <w:marBottom w:val="0"/>
      <w:divBdr>
        <w:top w:val="none" w:sz="0" w:space="0" w:color="auto"/>
        <w:left w:val="none" w:sz="0" w:space="0" w:color="auto"/>
        <w:bottom w:val="none" w:sz="0" w:space="0" w:color="auto"/>
        <w:right w:val="none" w:sz="0" w:space="0" w:color="auto"/>
      </w:divBdr>
    </w:div>
    <w:div w:id="1991906208">
      <w:bodyDiv w:val="1"/>
      <w:marLeft w:val="0"/>
      <w:marRight w:val="0"/>
      <w:marTop w:val="0"/>
      <w:marBottom w:val="0"/>
      <w:divBdr>
        <w:top w:val="none" w:sz="0" w:space="0" w:color="auto"/>
        <w:left w:val="none" w:sz="0" w:space="0" w:color="auto"/>
        <w:bottom w:val="none" w:sz="0" w:space="0" w:color="auto"/>
        <w:right w:val="none" w:sz="0" w:space="0" w:color="auto"/>
      </w:divBdr>
    </w:div>
    <w:div w:id="2004235786">
      <w:bodyDiv w:val="1"/>
      <w:marLeft w:val="0"/>
      <w:marRight w:val="0"/>
      <w:marTop w:val="0"/>
      <w:marBottom w:val="0"/>
      <w:divBdr>
        <w:top w:val="none" w:sz="0" w:space="0" w:color="auto"/>
        <w:left w:val="none" w:sz="0" w:space="0" w:color="auto"/>
        <w:bottom w:val="none" w:sz="0" w:space="0" w:color="auto"/>
        <w:right w:val="none" w:sz="0" w:space="0" w:color="auto"/>
      </w:divBdr>
    </w:div>
    <w:div w:id="2026780564">
      <w:bodyDiv w:val="1"/>
      <w:marLeft w:val="0"/>
      <w:marRight w:val="0"/>
      <w:marTop w:val="0"/>
      <w:marBottom w:val="0"/>
      <w:divBdr>
        <w:top w:val="none" w:sz="0" w:space="0" w:color="auto"/>
        <w:left w:val="none" w:sz="0" w:space="0" w:color="auto"/>
        <w:bottom w:val="none" w:sz="0" w:space="0" w:color="auto"/>
        <w:right w:val="none" w:sz="0" w:space="0" w:color="auto"/>
      </w:divBdr>
    </w:div>
    <w:div w:id="2084716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ddf.co.uk/media/2024-0003-023/" TargetMode="External"/><Relationship Id="rId13" Type="http://schemas.openxmlformats.org/officeDocument/2006/relationships/hyperlink" Target="https://schengen.news/69-of-travellers-want-to-travel-sustainably-this-year-new-report-show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tuvision.com/5-proven-hotel-growth-strategi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estofengland-ca.gov.uk/growth-hub/green-business-support/green-business-gra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aledge.msu.edu/blog/post/57383/how-airbnb-disrupts-the-hotel-industry" TargetMode="External"/><Relationship Id="rId5" Type="http://schemas.openxmlformats.org/officeDocument/2006/relationships/webSettings" Target="webSettings.xml"/><Relationship Id="rId15" Type="http://schemas.openxmlformats.org/officeDocument/2006/relationships/hyperlink" Target="https://www.gov.uk/guidance/find-funding-to-help-your-business-become-greener" TargetMode="External"/><Relationship Id="rId10" Type="http://schemas.openxmlformats.org/officeDocument/2006/relationships/hyperlink" Target="https://www.knightfrank.com/research/article/2024-02-15-another-defiant-year-of-trading-performance-for-the-uk-hotel-marke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hospitalitypeoplegroup.com/2024/01/08/uk-hospitality-trends-what-to-expect-in-2024/" TargetMode="External"/><Relationship Id="rId14" Type="http://schemas.openxmlformats.org/officeDocument/2006/relationships/hyperlink" Target="https://thehotelgm.com/hotel-management/how-to-increase-hotel-revenue/"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6BC39-9C32-4435-B352-65E7AB6E6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4250</Words>
  <Characters>23888</Characters>
  <Application>Microsoft Office Word</Application>
  <DocSecurity>0</DocSecurity>
  <Lines>568</Lines>
  <Paragraphs>375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2024-11-08T10:45:00Z</dcterms:created>
  <dcterms:modified xsi:type="dcterms:W3CDTF">2024-11-08T10:48:00Z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9bd546aac6478dd514067c6abba5691b205039519f33e8b1036f8f6d8bb4fae7</vt:lpwstr>
  </property>
</Properties>
</file>