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94E6F" w14:textId="77777777" w:rsidR="00197CD7" w:rsidRDefault="00197CD7" w:rsidP="00570782">
      <w:pPr>
        <w:jc w:val="center"/>
        <w:rPr>
          <w:rFonts w:ascii="Arial" w:hAnsi="Arial" w:cs="Arial"/>
          <w:sz w:val="32"/>
          <w:szCs w:val="32"/>
        </w:rPr>
      </w:pPr>
    </w:p>
    <w:p w14:paraId="11E00EC4" w14:textId="77777777" w:rsidR="00197CD7" w:rsidRDefault="00197CD7" w:rsidP="00570782">
      <w:pPr>
        <w:jc w:val="center"/>
        <w:rPr>
          <w:rFonts w:ascii="Arial" w:hAnsi="Arial" w:cs="Arial"/>
          <w:sz w:val="32"/>
          <w:szCs w:val="32"/>
        </w:rPr>
      </w:pPr>
    </w:p>
    <w:p w14:paraId="1DC9A7F9" w14:textId="77777777" w:rsidR="00197CD7" w:rsidRDefault="00197CD7" w:rsidP="00570782">
      <w:pPr>
        <w:jc w:val="center"/>
        <w:rPr>
          <w:rFonts w:ascii="Arial" w:hAnsi="Arial" w:cs="Arial"/>
          <w:sz w:val="32"/>
          <w:szCs w:val="32"/>
        </w:rPr>
      </w:pPr>
    </w:p>
    <w:p w14:paraId="44E2DEB4" w14:textId="77777777" w:rsidR="00197CD7" w:rsidRDefault="00197CD7" w:rsidP="00570782">
      <w:pPr>
        <w:jc w:val="center"/>
        <w:rPr>
          <w:rFonts w:ascii="Arial" w:hAnsi="Arial" w:cs="Arial"/>
          <w:sz w:val="32"/>
          <w:szCs w:val="32"/>
        </w:rPr>
      </w:pPr>
    </w:p>
    <w:p w14:paraId="0CB6E263" w14:textId="6C351F00" w:rsidR="00570782" w:rsidRPr="00197CD7" w:rsidRDefault="007C488A" w:rsidP="00570782">
      <w:pPr>
        <w:jc w:val="center"/>
        <w:rPr>
          <w:rFonts w:ascii="Arial" w:hAnsi="Arial" w:cs="Arial"/>
          <w:sz w:val="32"/>
          <w:szCs w:val="32"/>
        </w:rPr>
      </w:pPr>
      <w:r w:rsidRPr="00197CD7">
        <w:rPr>
          <w:rFonts w:ascii="Arial" w:hAnsi="Arial" w:cs="Arial"/>
          <w:sz w:val="32"/>
          <w:szCs w:val="32"/>
        </w:rPr>
        <w:t>ACADEMIC AND</w:t>
      </w:r>
      <w:r w:rsidR="00570782" w:rsidRPr="00197CD7">
        <w:rPr>
          <w:rFonts w:ascii="Arial" w:hAnsi="Arial" w:cs="Arial"/>
          <w:sz w:val="32"/>
          <w:szCs w:val="32"/>
        </w:rPr>
        <w:t xml:space="preserve"> EMPLOYABILITY SKILLS</w:t>
      </w:r>
    </w:p>
    <w:p w14:paraId="5F179BCC" w14:textId="5B918E84" w:rsidR="00570782" w:rsidRPr="00CE016C" w:rsidRDefault="00570782" w:rsidP="00570782">
      <w:pPr>
        <w:jc w:val="center"/>
        <w:rPr>
          <w:rFonts w:ascii="Arial" w:hAnsi="Arial" w:cs="Arial"/>
          <w:sz w:val="24"/>
          <w:szCs w:val="24"/>
        </w:rPr>
      </w:pPr>
    </w:p>
    <w:p w14:paraId="27C0C4EA" w14:textId="661A1C1E" w:rsidR="00570782" w:rsidRDefault="00570782" w:rsidP="00570782">
      <w:pPr>
        <w:jc w:val="center"/>
        <w:rPr>
          <w:rFonts w:ascii="Arial" w:hAnsi="Arial" w:cs="Arial"/>
          <w:sz w:val="32"/>
          <w:szCs w:val="32"/>
        </w:rPr>
      </w:pPr>
      <w:r w:rsidRPr="00197CD7">
        <w:rPr>
          <w:rFonts w:ascii="Arial" w:hAnsi="Arial" w:cs="Arial"/>
          <w:sz w:val="32"/>
          <w:szCs w:val="32"/>
        </w:rPr>
        <w:t>Academic Report</w:t>
      </w:r>
    </w:p>
    <w:p w14:paraId="12B58856" w14:textId="77777777" w:rsidR="00197CD7" w:rsidRPr="00197CD7" w:rsidRDefault="00197CD7" w:rsidP="00570782">
      <w:pPr>
        <w:jc w:val="center"/>
        <w:rPr>
          <w:rFonts w:ascii="Arial" w:hAnsi="Arial" w:cs="Arial"/>
          <w:sz w:val="32"/>
          <w:szCs w:val="32"/>
        </w:rPr>
      </w:pPr>
    </w:p>
    <w:p w14:paraId="294F1CC0" w14:textId="6060B5B0" w:rsidR="00570782" w:rsidRDefault="007C488A" w:rsidP="00570782">
      <w:pPr>
        <w:jc w:val="center"/>
        <w:rPr>
          <w:rFonts w:ascii="Arial" w:hAnsi="Arial" w:cs="Arial"/>
          <w:sz w:val="32"/>
          <w:szCs w:val="32"/>
        </w:rPr>
      </w:pPr>
      <w:r w:rsidRPr="00197CD7">
        <w:rPr>
          <w:rFonts w:ascii="Arial" w:hAnsi="Arial" w:cs="Arial"/>
          <w:sz w:val="32"/>
          <w:szCs w:val="32"/>
        </w:rPr>
        <w:t>Magezi Joshua</w:t>
      </w:r>
    </w:p>
    <w:p w14:paraId="70902904" w14:textId="77777777" w:rsidR="00197CD7" w:rsidRPr="00197CD7" w:rsidRDefault="00197CD7" w:rsidP="00570782">
      <w:pPr>
        <w:jc w:val="center"/>
        <w:rPr>
          <w:rFonts w:ascii="Arial" w:hAnsi="Arial" w:cs="Arial"/>
          <w:sz w:val="32"/>
          <w:szCs w:val="32"/>
        </w:rPr>
      </w:pPr>
    </w:p>
    <w:p w14:paraId="5B0EC020" w14:textId="65828506" w:rsidR="00570782" w:rsidRDefault="00570782" w:rsidP="00570782">
      <w:pPr>
        <w:jc w:val="center"/>
        <w:rPr>
          <w:rFonts w:ascii="Arial" w:hAnsi="Arial" w:cs="Arial"/>
          <w:sz w:val="32"/>
          <w:szCs w:val="32"/>
        </w:rPr>
      </w:pPr>
      <w:r w:rsidRPr="00197CD7">
        <w:rPr>
          <w:rFonts w:ascii="Arial" w:hAnsi="Arial" w:cs="Arial"/>
          <w:sz w:val="32"/>
          <w:szCs w:val="32"/>
        </w:rPr>
        <w:t>Student number:2110652</w:t>
      </w:r>
    </w:p>
    <w:p w14:paraId="5B3619B6" w14:textId="77777777" w:rsidR="00197CD7" w:rsidRPr="00197CD7" w:rsidRDefault="00197CD7" w:rsidP="00570782">
      <w:pPr>
        <w:jc w:val="center"/>
        <w:rPr>
          <w:rFonts w:ascii="Arial" w:hAnsi="Arial" w:cs="Arial"/>
          <w:sz w:val="32"/>
          <w:szCs w:val="32"/>
        </w:rPr>
      </w:pPr>
    </w:p>
    <w:p w14:paraId="5FED6550" w14:textId="2BCBECB1" w:rsidR="00570782" w:rsidRDefault="00570782" w:rsidP="00570782">
      <w:pPr>
        <w:jc w:val="center"/>
        <w:rPr>
          <w:rFonts w:ascii="Arial" w:hAnsi="Arial" w:cs="Arial"/>
          <w:sz w:val="32"/>
          <w:szCs w:val="32"/>
        </w:rPr>
      </w:pPr>
      <w:r w:rsidRPr="00197CD7">
        <w:rPr>
          <w:rFonts w:ascii="Arial" w:hAnsi="Arial" w:cs="Arial"/>
          <w:sz w:val="32"/>
          <w:szCs w:val="32"/>
        </w:rPr>
        <w:t>BWSW4001</w:t>
      </w:r>
    </w:p>
    <w:p w14:paraId="49441FA9" w14:textId="77777777" w:rsidR="00197CD7" w:rsidRPr="00197CD7" w:rsidRDefault="00197CD7" w:rsidP="00570782">
      <w:pPr>
        <w:jc w:val="center"/>
        <w:rPr>
          <w:rFonts w:ascii="Arial" w:hAnsi="Arial" w:cs="Arial"/>
          <w:sz w:val="32"/>
          <w:szCs w:val="32"/>
        </w:rPr>
      </w:pPr>
    </w:p>
    <w:p w14:paraId="3154982A" w14:textId="557F7CAC" w:rsidR="00570782" w:rsidRDefault="00197CD7" w:rsidP="00570782">
      <w:pPr>
        <w:jc w:val="center"/>
        <w:rPr>
          <w:rFonts w:ascii="Arial" w:hAnsi="Arial" w:cs="Arial"/>
          <w:sz w:val="32"/>
          <w:szCs w:val="32"/>
        </w:rPr>
      </w:pPr>
      <w:r>
        <w:rPr>
          <w:rFonts w:ascii="Arial" w:hAnsi="Arial" w:cs="Arial"/>
          <w:sz w:val="32"/>
          <w:szCs w:val="32"/>
        </w:rPr>
        <w:t xml:space="preserve">Prepared for </w:t>
      </w:r>
    </w:p>
    <w:p w14:paraId="16DEAA01" w14:textId="77777777" w:rsidR="00197CD7" w:rsidRPr="00197CD7" w:rsidRDefault="00197CD7" w:rsidP="00570782">
      <w:pPr>
        <w:jc w:val="center"/>
        <w:rPr>
          <w:rFonts w:ascii="Arial" w:hAnsi="Arial" w:cs="Arial"/>
          <w:sz w:val="32"/>
          <w:szCs w:val="32"/>
        </w:rPr>
      </w:pPr>
    </w:p>
    <w:p w14:paraId="1368D283" w14:textId="0F4C67C9" w:rsidR="00570782" w:rsidRPr="00197CD7" w:rsidRDefault="00570782" w:rsidP="00570782">
      <w:pPr>
        <w:jc w:val="center"/>
        <w:rPr>
          <w:rFonts w:ascii="Arial" w:hAnsi="Arial" w:cs="Arial"/>
          <w:sz w:val="32"/>
          <w:szCs w:val="32"/>
        </w:rPr>
      </w:pPr>
      <w:r w:rsidRPr="00197CD7">
        <w:rPr>
          <w:rFonts w:ascii="Arial" w:hAnsi="Arial" w:cs="Arial"/>
          <w:sz w:val="32"/>
          <w:szCs w:val="32"/>
        </w:rPr>
        <w:t>Soban Sadiq</w:t>
      </w:r>
    </w:p>
    <w:p w14:paraId="01363E23" w14:textId="18FA71B6" w:rsidR="00570782" w:rsidRPr="00197CD7" w:rsidRDefault="00570782" w:rsidP="00570782">
      <w:pPr>
        <w:jc w:val="center"/>
        <w:rPr>
          <w:rFonts w:ascii="Arial" w:hAnsi="Arial" w:cs="Arial"/>
          <w:sz w:val="32"/>
          <w:szCs w:val="32"/>
        </w:rPr>
      </w:pPr>
    </w:p>
    <w:p w14:paraId="5AE91CA9" w14:textId="3BFD5C4E" w:rsidR="00570782" w:rsidRPr="00197CD7" w:rsidRDefault="00570782" w:rsidP="00570782">
      <w:pPr>
        <w:jc w:val="center"/>
        <w:rPr>
          <w:rFonts w:ascii="Arial" w:hAnsi="Arial" w:cs="Arial"/>
          <w:sz w:val="32"/>
          <w:szCs w:val="32"/>
        </w:rPr>
      </w:pPr>
    </w:p>
    <w:p w14:paraId="01CAFF2C" w14:textId="63ABDE80" w:rsidR="00570782" w:rsidRPr="00197CD7" w:rsidRDefault="00570782" w:rsidP="00570782">
      <w:pPr>
        <w:jc w:val="center"/>
        <w:rPr>
          <w:rFonts w:ascii="Arial" w:hAnsi="Arial" w:cs="Arial"/>
          <w:sz w:val="32"/>
          <w:szCs w:val="32"/>
        </w:rPr>
      </w:pPr>
    </w:p>
    <w:p w14:paraId="5383B216" w14:textId="7E53E1CF" w:rsidR="00570782" w:rsidRPr="00CE016C" w:rsidRDefault="00570782" w:rsidP="00570782">
      <w:pPr>
        <w:jc w:val="center"/>
        <w:rPr>
          <w:rFonts w:ascii="Arial" w:hAnsi="Arial" w:cs="Arial"/>
          <w:sz w:val="24"/>
          <w:szCs w:val="24"/>
        </w:rPr>
      </w:pPr>
    </w:p>
    <w:p w14:paraId="730AD102" w14:textId="01014206" w:rsidR="00570782" w:rsidRPr="00CE016C" w:rsidRDefault="00570782" w:rsidP="00570782">
      <w:pPr>
        <w:jc w:val="center"/>
        <w:rPr>
          <w:rFonts w:ascii="Arial" w:hAnsi="Arial" w:cs="Arial"/>
          <w:sz w:val="24"/>
          <w:szCs w:val="24"/>
        </w:rPr>
      </w:pPr>
    </w:p>
    <w:p w14:paraId="284EA33E" w14:textId="6BD94ACD" w:rsidR="00570782" w:rsidRPr="00CE016C" w:rsidRDefault="00570782" w:rsidP="00570782">
      <w:pPr>
        <w:jc w:val="center"/>
        <w:rPr>
          <w:rFonts w:ascii="Arial" w:hAnsi="Arial" w:cs="Arial"/>
          <w:sz w:val="24"/>
          <w:szCs w:val="24"/>
        </w:rPr>
      </w:pPr>
    </w:p>
    <w:p w14:paraId="0A17988B" w14:textId="4643C451" w:rsidR="00570782" w:rsidRPr="00CE016C" w:rsidRDefault="00570782" w:rsidP="00570782">
      <w:pPr>
        <w:jc w:val="center"/>
        <w:rPr>
          <w:rFonts w:ascii="Arial" w:hAnsi="Arial" w:cs="Arial"/>
          <w:sz w:val="24"/>
          <w:szCs w:val="24"/>
        </w:rPr>
      </w:pPr>
    </w:p>
    <w:p w14:paraId="30CF3DA1" w14:textId="197C1A0A" w:rsidR="00570782" w:rsidRPr="00CE016C" w:rsidRDefault="00570782" w:rsidP="00570782">
      <w:pPr>
        <w:jc w:val="center"/>
        <w:rPr>
          <w:rFonts w:ascii="Arial" w:hAnsi="Arial" w:cs="Arial"/>
          <w:sz w:val="24"/>
          <w:szCs w:val="24"/>
        </w:rPr>
      </w:pPr>
    </w:p>
    <w:p w14:paraId="48FFAF39" w14:textId="13F20363" w:rsidR="00570782" w:rsidRPr="00CE016C" w:rsidRDefault="00570782" w:rsidP="00570782">
      <w:pPr>
        <w:jc w:val="center"/>
        <w:rPr>
          <w:rFonts w:ascii="Arial" w:hAnsi="Arial" w:cs="Arial"/>
          <w:sz w:val="24"/>
          <w:szCs w:val="24"/>
        </w:rPr>
      </w:pPr>
    </w:p>
    <w:p w14:paraId="4FA402B6" w14:textId="6208CE57" w:rsidR="002B21C4" w:rsidRDefault="002B21C4" w:rsidP="002B21C4">
      <w:pPr>
        <w:rPr>
          <w:rFonts w:ascii="Arial" w:hAnsi="Arial" w:cs="Arial"/>
          <w:sz w:val="24"/>
          <w:szCs w:val="24"/>
        </w:rPr>
      </w:pPr>
    </w:p>
    <w:sdt>
      <w:sdtPr>
        <w:id w:val="175122902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4B841C5" w14:textId="622DE461" w:rsidR="002B21C4" w:rsidRPr="000F36BF" w:rsidRDefault="002B21C4">
          <w:pPr>
            <w:pStyle w:val="TOCHeading"/>
            <w:rPr>
              <w:rFonts w:ascii="Arial" w:hAnsi="Arial" w:cs="Arial"/>
              <w:b/>
              <w:bCs/>
              <w:color w:val="000000" w:themeColor="text1"/>
              <w:sz w:val="24"/>
              <w:szCs w:val="24"/>
            </w:rPr>
          </w:pPr>
          <w:r w:rsidRPr="000F36BF">
            <w:rPr>
              <w:rFonts w:ascii="Arial" w:hAnsi="Arial" w:cs="Arial"/>
              <w:b/>
              <w:bCs/>
              <w:color w:val="000000" w:themeColor="text1"/>
              <w:sz w:val="24"/>
              <w:szCs w:val="24"/>
            </w:rPr>
            <w:t>Table of Contents</w:t>
          </w:r>
        </w:p>
        <w:p w14:paraId="7928B97E" w14:textId="04B96AC7" w:rsidR="002B21C4" w:rsidRPr="002B21C4" w:rsidRDefault="002B21C4">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92300439" w:history="1">
            <w:r w:rsidRPr="002B21C4">
              <w:rPr>
                <w:rStyle w:val="Hyperlink"/>
                <w:rFonts w:ascii="Arial" w:hAnsi="Arial" w:cs="Arial"/>
                <w:noProof/>
              </w:rPr>
              <w:t>1.Introduction.</w:t>
            </w:r>
            <w:r w:rsidRPr="002B21C4">
              <w:rPr>
                <w:rFonts w:ascii="Arial" w:hAnsi="Arial" w:cs="Arial"/>
                <w:noProof/>
                <w:webHidden/>
              </w:rPr>
              <w:tab/>
            </w:r>
            <w:r w:rsidRPr="002B21C4">
              <w:rPr>
                <w:rFonts w:ascii="Arial" w:hAnsi="Arial" w:cs="Arial"/>
                <w:noProof/>
                <w:webHidden/>
              </w:rPr>
              <w:fldChar w:fldCharType="begin"/>
            </w:r>
            <w:r w:rsidRPr="002B21C4">
              <w:rPr>
                <w:rFonts w:ascii="Arial" w:hAnsi="Arial" w:cs="Arial"/>
                <w:noProof/>
                <w:webHidden/>
              </w:rPr>
              <w:instrText xml:space="preserve"> PAGEREF _Toc92300439 \h </w:instrText>
            </w:r>
            <w:r w:rsidRPr="002B21C4">
              <w:rPr>
                <w:rFonts w:ascii="Arial" w:hAnsi="Arial" w:cs="Arial"/>
                <w:noProof/>
                <w:webHidden/>
              </w:rPr>
            </w:r>
            <w:r w:rsidRPr="002B21C4">
              <w:rPr>
                <w:rFonts w:ascii="Arial" w:hAnsi="Arial" w:cs="Arial"/>
                <w:noProof/>
                <w:webHidden/>
              </w:rPr>
              <w:fldChar w:fldCharType="separate"/>
            </w:r>
            <w:r w:rsidRPr="002B21C4">
              <w:rPr>
                <w:rFonts w:ascii="Arial" w:hAnsi="Arial" w:cs="Arial"/>
                <w:noProof/>
                <w:webHidden/>
              </w:rPr>
              <w:t>2</w:t>
            </w:r>
            <w:r w:rsidRPr="002B21C4">
              <w:rPr>
                <w:rFonts w:ascii="Arial" w:hAnsi="Arial" w:cs="Arial"/>
                <w:noProof/>
                <w:webHidden/>
              </w:rPr>
              <w:fldChar w:fldCharType="end"/>
            </w:r>
          </w:hyperlink>
        </w:p>
        <w:p w14:paraId="2A611913" w14:textId="1CF3D25E" w:rsidR="002B21C4" w:rsidRPr="002B21C4" w:rsidRDefault="002B21C4">
          <w:pPr>
            <w:pStyle w:val="TOC1"/>
            <w:tabs>
              <w:tab w:val="right" w:leader="dot" w:pos="9016"/>
            </w:tabs>
            <w:rPr>
              <w:rFonts w:ascii="Arial" w:hAnsi="Arial" w:cs="Arial"/>
              <w:noProof/>
            </w:rPr>
          </w:pPr>
          <w:hyperlink w:anchor="_Toc92300440" w:history="1">
            <w:r w:rsidRPr="002B21C4">
              <w:rPr>
                <w:rStyle w:val="Hyperlink"/>
                <w:rFonts w:ascii="Arial" w:hAnsi="Arial" w:cs="Arial"/>
                <w:noProof/>
              </w:rPr>
              <w:t>2. Methodology</w:t>
            </w:r>
            <w:r w:rsidRPr="002B21C4">
              <w:rPr>
                <w:rFonts w:ascii="Arial" w:hAnsi="Arial" w:cs="Arial"/>
                <w:noProof/>
                <w:webHidden/>
              </w:rPr>
              <w:tab/>
            </w:r>
            <w:r w:rsidRPr="002B21C4">
              <w:rPr>
                <w:rFonts w:ascii="Arial" w:hAnsi="Arial" w:cs="Arial"/>
                <w:noProof/>
                <w:webHidden/>
              </w:rPr>
              <w:fldChar w:fldCharType="begin"/>
            </w:r>
            <w:r w:rsidRPr="002B21C4">
              <w:rPr>
                <w:rFonts w:ascii="Arial" w:hAnsi="Arial" w:cs="Arial"/>
                <w:noProof/>
                <w:webHidden/>
              </w:rPr>
              <w:instrText xml:space="preserve"> PAGEREF _Toc92300440 \h </w:instrText>
            </w:r>
            <w:r w:rsidRPr="002B21C4">
              <w:rPr>
                <w:rFonts w:ascii="Arial" w:hAnsi="Arial" w:cs="Arial"/>
                <w:noProof/>
                <w:webHidden/>
              </w:rPr>
            </w:r>
            <w:r w:rsidRPr="002B21C4">
              <w:rPr>
                <w:rFonts w:ascii="Arial" w:hAnsi="Arial" w:cs="Arial"/>
                <w:noProof/>
                <w:webHidden/>
              </w:rPr>
              <w:fldChar w:fldCharType="separate"/>
            </w:r>
            <w:r w:rsidRPr="002B21C4">
              <w:rPr>
                <w:rFonts w:ascii="Arial" w:hAnsi="Arial" w:cs="Arial"/>
                <w:noProof/>
                <w:webHidden/>
              </w:rPr>
              <w:t>2</w:t>
            </w:r>
            <w:r w:rsidRPr="002B21C4">
              <w:rPr>
                <w:rFonts w:ascii="Arial" w:hAnsi="Arial" w:cs="Arial"/>
                <w:noProof/>
                <w:webHidden/>
              </w:rPr>
              <w:fldChar w:fldCharType="end"/>
            </w:r>
          </w:hyperlink>
        </w:p>
        <w:p w14:paraId="6A0BC2F2" w14:textId="7601C5C2" w:rsidR="002B21C4" w:rsidRPr="002B21C4" w:rsidRDefault="002B21C4">
          <w:pPr>
            <w:pStyle w:val="TOC2"/>
            <w:tabs>
              <w:tab w:val="right" w:leader="dot" w:pos="9016"/>
            </w:tabs>
            <w:rPr>
              <w:rFonts w:ascii="Arial" w:hAnsi="Arial" w:cs="Arial"/>
              <w:noProof/>
            </w:rPr>
          </w:pPr>
          <w:hyperlink w:anchor="_Toc92300441" w:history="1">
            <w:r w:rsidRPr="002B21C4">
              <w:rPr>
                <w:rStyle w:val="Hyperlink"/>
                <w:rFonts w:ascii="Arial" w:hAnsi="Arial" w:cs="Arial"/>
                <w:noProof/>
              </w:rPr>
              <w:t>2.1 Gibbs Reflective Model</w:t>
            </w:r>
            <w:r w:rsidRPr="002B21C4">
              <w:rPr>
                <w:rFonts w:ascii="Arial" w:hAnsi="Arial" w:cs="Arial"/>
                <w:noProof/>
                <w:webHidden/>
              </w:rPr>
              <w:tab/>
            </w:r>
            <w:r w:rsidRPr="002B21C4">
              <w:rPr>
                <w:rFonts w:ascii="Arial" w:hAnsi="Arial" w:cs="Arial"/>
                <w:noProof/>
                <w:webHidden/>
              </w:rPr>
              <w:fldChar w:fldCharType="begin"/>
            </w:r>
            <w:r w:rsidRPr="002B21C4">
              <w:rPr>
                <w:rFonts w:ascii="Arial" w:hAnsi="Arial" w:cs="Arial"/>
                <w:noProof/>
                <w:webHidden/>
              </w:rPr>
              <w:instrText xml:space="preserve"> PAGEREF _Toc92300441 \h </w:instrText>
            </w:r>
            <w:r w:rsidRPr="002B21C4">
              <w:rPr>
                <w:rFonts w:ascii="Arial" w:hAnsi="Arial" w:cs="Arial"/>
                <w:noProof/>
                <w:webHidden/>
              </w:rPr>
            </w:r>
            <w:r w:rsidRPr="002B21C4">
              <w:rPr>
                <w:rFonts w:ascii="Arial" w:hAnsi="Arial" w:cs="Arial"/>
                <w:noProof/>
                <w:webHidden/>
              </w:rPr>
              <w:fldChar w:fldCharType="separate"/>
            </w:r>
            <w:r w:rsidRPr="002B21C4">
              <w:rPr>
                <w:rFonts w:ascii="Arial" w:hAnsi="Arial" w:cs="Arial"/>
                <w:noProof/>
                <w:webHidden/>
              </w:rPr>
              <w:t>2</w:t>
            </w:r>
            <w:r w:rsidRPr="002B21C4">
              <w:rPr>
                <w:rFonts w:ascii="Arial" w:hAnsi="Arial" w:cs="Arial"/>
                <w:noProof/>
                <w:webHidden/>
              </w:rPr>
              <w:fldChar w:fldCharType="end"/>
            </w:r>
          </w:hyperlink>
        </w:p>
        <w:p w14:paraId="60429DF8" w14:textId="216C2161" w:rsidR="002B21C4" w:rsidRPr="002B21C4" w:rsidRDefault="002B21C4">
          <w:pPr>
            <w:pStyle w:val="TOC1"/>
            <w:tabs>
              <w:tab w:val="right" w:leader="dot" w:pos="9016"/>
            </w:tabs>
            <w:rPr>
              <w:rFonts w:ascii="Arial" w:hAnsi="Arial" w:cs="Arial"/>
              <w:noProof/>
            </w:rPr>
          </w:pPr>
          <w:hyperlink w:anchor="_Toc92300442" w:history="1">
            <w:r w:rsidRPr="002B21C4">
              <w:rPr>
                <w:rStyle w:val="Hyperlink"/>
                <w:rFonts w:ascii="Arial" w:hAnsi="Arial" w:cs="Arial"/>
                <w:noProof/>
              </w:rPr>
              <w:t>3.Discussion</w:t>
            </w:r>
            <w:r w:rsidRPr="002B21C4">
              <w:rPr>
                <w:rFonts w:ascii="Arial" w:hAnsi="Arial" w:cs="Arial"/>
                <w:noProof/>
                <w:webHidden/>
              </w:rPr>
              <w:tab/>
            </w:r>
            <w:r w:rsidRPr="002B21C4">
              <w:rPr>
                <w:rFonts w:ascii="Arial" w:hAnsi="Arial" w:cs="Arial"/>
                <w:noProof/>
                <w:webHidden/>
              </w:rPr>
              <w:fldChar w:fldCharType="begin"/>
            </w:r>
            <w:r w:rsidRPr="002B21C4">
              <w:rPr>
                <w:rFonts w:ascii="Arial" w:hAnsi="Arial" w:cs="Arial"/>
                <w:noProof/>
                <w:webHidden/>
              </w:rPr>
              <w:instrText xml:space="preserve"> PAGEREF _Toc92300442 \h </w:instrText>
            </w:r>
            <w:r w:rsidRPr="002B21C4">
              <w:rPr>
                <w:rFonts w:ascii="Arial" w:hAnsi="Arial" w:cs="Arial"/>
                <w:noProof/>
                <w:webHidden/>
              </w:rPr>
            </w:r>
            <w:r w:rsidRPr="002B21C4">
              <w:rPr>
                <w:rFonts w:ascii="Arial" w:hAnsi="Arial" w:cs="Arial"/>
                <w:noProof/>
                <w:webHidden/>
              </w:rPr>
              <w:fldChar w:fldCharType="separate"/>
            </w:r>
            <w:r w:rsidRPr="002B21C4">
              <w:rPr>
                <w:rFonts w:ascii="Arial" w:hAnsi="Arial" w:cs="Arial"/>
                <w:noProof/>
                <w:webHidden/>
              </w:rPr>
              <w:t>3</w:t>
            </w:r>
            <w:r w:rsidRPr="002B21C4">
              <w:rPr>
                <w:rFonts w:ascii="Arial" w:hAnsi="Arial" w:cs="Arial"/>
                <w:noProof/>
                <w:webHidden/>
              </w:rPr>
              <w:fldChar w:fldCharType="end"/>
            </w:r>
          </w:hyperlink>
        </w:p>
        <w:p w14:paraId="76B32E0C" w14:textId="449A224B" w:rsidR="002B21C4" w:rsidRPr="002B21C4" w:rsidRDefault="002B21C4">
          <w:pPr>
            <w:pStyle w:val="TOC2"/>
            <w:tabs>
              <w:tab w:val="right" w:leader="dot" w:pos="9016"/>
            </w:tabs>
            <w:rPr>
              <w:rFonts w:ascii="Arial" w:hAnsi="Arial" w:cs="Arial"/>
              <w:noProof/>
            </w:rPr>
          </w:pPr>
          <w:hyperlink w:anchor="_Toc92300443" w:history="1">
            <w:r w:rsidRPr="002B21C4">
              <w:rPr>
                <w:rStyle w:val="Hyperlink"/>
                <w:rFonts w:ascii="Arial" w:hAnsi="Arial" w:cs="Arial"/>
                <w:noProof/>
              </w:rPr>
              <w:t>3.1 Topic 1: Paraphrasing</w:t>
            </w:r>
            <w:r w:rsidRPr="002B21C4">
              <w:rPr>
                <w:rFonts w:ascii="Arial" w:hAnsi="Arial" w:cs="Arial"/>
                <w:noProof/>
                <w:webHidden/>
              </w:rPr>
              <w:tab/>
            </w:r>
            <w:r w:rsidRPr="002B21C4">
              <w:rPr>
                <w:rFonts w:ascii="Arial" w:hAnsi="Arial" w:cs="Arial"/>
                <w:noProof/>
                <w:webHidden/>
              </w:rPr>
              <w:fldChar w:fldCharType="begin"/>
            </w:r>
            <w:r w:rsidRPr="002B21C4">
              <w:rPr>
                <w:rFonts w:ascii="Arial" w:hAnsi="Arial" w:cs="Arial"/>
                <w:noProof/>
                <w:webHidden/>
              </w:rPr>
              <w:instrText xml:space="preserve"> PAGEREF _Toc92300443 \h </w:instrText>
            </w:r>
            <w:r w:rsidRPr="002B21C4">
              <w:rPr>
                <w:rFonts w:ascii="Arial" w:hAnsi="Arial" w:cs="Arial"/>
                <w:noProof/>
                <w:webHidden/>
              </w:rPr>
            </w:r>
            <w:r w:rsidRPr="002B21C4">
              <w:rPr>
                <w:rFonts w:ascii="Arial" w:hAnsi="Arial" w:cs="Arial"/>
                <w:noProof/>
                <w:webHidden/>
              </w:rPr>
              <w:fldChar w:fldCharType="separate"/>
            </w:r>
            <w:r w:rsidRPr="002B21C4">
              <w:rPr>
                <w:rFonts w:ascii="Arial" w:hAnsi="Arial" w:cs="Arial"/>
                <w:noProof/>
                <w:webHidden/>
              </w:rPr>
              <w:t>3</w:t>
            </w:r>
            <w:r w:rsidRPr="002B21C4">
              <w:rPr>
                <w:rFonts w:ascii="Arial" w:hAnsi="Arial" w:cs="Arial"/>
                <w:noProof/>
                <w:webHidden/>
              </w:rPr>
              <w:fldChar w:fldCharType="end"/>
            </w:r>
          </w:hyperlink>
        </w:p>
        <w:p w14:paraId="52FA8555" w14:textId="6FC79BE4" w:rsidR="002B21C4" w:rsidRPr="002B21C4" w:rsidRDefault="002B21C4">
          <w:pPr>
            <w:pStyle w:val="TOC2"/>
            <w:tabs>
              <w:tab w:val="right" w:leader="dot" w:pos="9016"/>
            </w:tabs>
            <w:rPr>
              <w:rFonts w:ascii="Arial" w:hAnsi="Arial" w:cs="Arial"/>
              <w:noProof/>
            </w:rPr>
          </w:pPr>
          <w:hyperlink w:anchor="_Toc92300444" w:history="1">
            <w:r w:rsidRPr="002B21C4">
              <w:rPr>
                <w:rStyle w:val="Hyperlink"/>
                <w:rFonts w:ascii="Arial" w:hAnsi="Arial" w:cs="Arial"/>
                <w:noProof/>
              </w:rPr>
              <w:t>3.2. Topic 2: Referencing</w:t>
            </w:r>
            <w:r w:rsidRPr="002B21C4">
              <w:rPr>
                <w:rFonts w:ascii="Arial" w:hAnsi="Arial" w:cs="Arial"/>
                <w:noProof/>
                <w:webHidden/>
              </w:rPr>
              <w:tab/>
            </w:r>
            <w:r w:rsidRPr="002B21C4">
              <w:rPr>
                <w:rFonts w:ascii="Arial" w:hAnsi="Arial" w:cs="Arial"/>
                <w:noProof/>
                <w:webHidden/>
              </w:rPr>
              <w:fldChar w:fldCharType="begin"/>
            </w:r>
            <w:r w:rsidRPr="002B21C4">
              <w:rPr>
                <w:rFonts w:ascii="Arial" w:hAnsi="Arial" w:cs="Arial"/>
                <w:noProof/>
                <w:webHidden/>
              </w:rPr>
              <w:instrText xml:space="preserve"> PAGEREF _Toc92300444 \h </w:instrText>
            </w:r>
            <w:r w:rsidRPr="002B21C4">
              <w:rPr>
                <w:rFonts w:ascii="Arial" w:hAnsi="Arial" w:cs="Arial"/>
                <w:noProof/>
                <w:webHidden/>
              </w:rPr>
            </w:r>
            <w:r w:rsidRPr="002B21C4">
              <w:rPr>
                <w:rFonts w:ascii="Arial" w:hAnsi="Arial" w:cs="Arial"/>
                <w:noProof/>
                <w:webHidden/>
              </w:rPr>
              <w:fldChar w:fldCharType="separate"/>
            </w:r>
            <w:r w:rsidRPr="002B21C4">
              <w:rPr>
                <w:rFonts w:ascii="Arial" w:hAnsi="Arial" w:cs="Arial"/>
                <w:noProof/>
                <w:webHidden/>
              </w:rPr>
              <w:t>3</w:t>
            </w:r>
            <w:r w:rsidRPr="002B21C4">
              <w:rPr>
                <w:rFonts w:ascii="Arial" w:hAnsi="Arial" w:cs="Arial"/>
                <w:noProof/>
                <w:webHidden/>
              </w:rPr>
              <w:fldChar w:fldCharType="end"/>
            </w:r>
          </w:hyperlink>
        </w:p>
        <w:p w14:paraId="6FD9FB32" w14:textId="641B696B" w:rsidR="002B21C4" w:rsidRPr="002B21C4" w:rsidRDefault="002B21C4">
          <w:pPr>
            <w:pStyle w:val="TOC2"/>
            <w:tabs>
              <w:tab w:val="right" w:leader="dot" w:pos="9016"/>
            </w:tabs>
            <w:rPr>
              <w:rFonts w:ascii="Arial" w:hAnsi="Arial" w:cs="Arial"/>
              <w:noProof/>
            </w:rPr>
          </w:pPr>
          <w:hyperlink w:anchor="_Toc92300445" w:history="1">
            <w:r w:rsidRPr="002B21C4">
              <w:rPr>
                <w:rStyle w:val="Hyperlink"/>
                <w:rFonts w:ascii="Arial" w:hAnsi="Arial" w:cs="Arial"/>
                <w:noProof/>
              </w:rPr>
              <w:t>3.3. Topic 3: Time management</w:t>
            </w:r>
            <w:r w:rsidRPr="002B21C4">
              <w:rPr>
                <w:rFonts w:ascii="Arial" w:hAnsi="Arial" w:cs="Arial"/>
                <w:noProof/>
                <w:webHidden/>
              </w:rPr>
              <w:tab/>
            </w:r>
            <w:r w:rsidRPr="002B21C4">
              <w:rPr>
                <w:rFonts w:ascii="Arial" w:hAnsi="Arial" w:cs="Arial"/>
                <w:noProof/>
                <w:webHidden/>
              </w:rPr>
              <w:fldChar w:fldCharType="begin"/>
            </w:r>
            <w:r w:rsidRPr="002B21C4">
              <w:rPr>
                <w:rFonts w:ascii="Arial" w:hAnsi="Arial" w:cs="Arial"/>
                <w:noProof/>
                <w:webHidden/>
              </w:rPr>
              <w:instrText xml:space="preserve"> PAGEREF _Toc92300445 \h </w:instrText>
            </w:r>
            <w:r w:rsidRPr="002B21C4">
              <w:rPr>
                <w:rFonts w:ascii="Arial" w:hAnsi="Arial" w:cs="Arial"/>
                <w:noProof/>
                <w:webHidden/>
              </w:rPr>
            </w:r>
            <w:r w:rsidRPr="002B21C4">
              <w:rPr>
                <w:rFonts w:ascii="Arial" w:hAnsi="Arial" w:cs="Arial"/>
                <w:noProof/>
                <w:webHidden/>
              </w:rPr>
              <w:fldChar w:fldCharType="separate"/>
            </w:r>
            <w:r w:rsidRPr="002B21C4">
              <w:rPr>
                <w:rFonts w:ascii="Arial" w:hAnsi="Arial" w:cs="Arial"/>
                <w:noProof/>
                <w:webHidden/>
              </w:rPr>
              <w:t>4</w:t>
            </w:r>
            <w:r w:rsidRPr="002B21C4">
              <w:rPr>
                <w:rFonts w:ascii="Arial" w:hAnsi="Arial" w:cs="Arial"/>
                <w:noProof/>
                <w:webHidden/>
              </w:rPr>
              <w:fldChar w:fldCharType="end"/>
            </w:r>
          </w:hyperlink>
        </w:p>
        <w:p w14:paraId="1886ADE5" w14:textId="5435C59F" w:rsidR="002B21C4" w:rsidRPr="002B21C4" w:rsidRDefault="002B21C4">
          <w:pPr>
            <w:pStyle w:val="TOC2"/>
            <w:tabs>
              <w:tab w:val="right" w:leader="dot" w:pos="9016"/>
            </w:tabs>
            <w:rPr>
              <w:rFonts w:ascii="Arial" w:hAnsi="Arial" w:cs="Arial"/>
              <w:noProof/>
            </w:rPr>
          </w:pPr>
          <w:hyperlink w:anchor="_Toc92300446" w:history="1">
            <w:r w:rsidRPr="002B21C4">
              <w:rPr>
                <w:rStyle w:val="Hyperlink"/>
                <w:rFonts w:ascii="Arial" w:hAnsi="Arial" w:cs="Arial"/>
                <w:noProof/>
              </w:rPr>
              <w:t>3.4 Topic 4: Summarizing</w:t>
            </w:r>
            <w:r w:rsidRPr="002B21C4">
              <w:rPr>
                <w:rFonts w:ascii="Arial" w:hAnsi="Arial" w:cs="Arial"/>
                <w:noProof/>
                <w:webHidden/>
              </w:rPr>
              <w:tab/>
            </w:r>
            <w:r w:rsidRPr="002B21C4">
              <w:rPr>
                <w:rFonts w:ascii="Arial" w:hAnsi="Arial" w:cs="Arial"/>
                <w:noProof/>
                <w:webHidden/>
              </w:rPr>
              <w:fldChar w:fldCharType="begin"/>
            </w:r>
            <w:r w:rsidRPr="002B21C4">
              <w:rPr>
                <w:rFonts w:ascii="Arial" w:hAnsi="Arial" w:cs="Arial"/>
                <w:noProof/>
                <w:webHidden/>
              </w:rPr>
              <w:instrText xml:space="preserve"> PAGEREF _Toc92300446 \h </w:instrText>
            </w:r>
            <w:r w:rsidRPr="002B21C4">
              <w:rPr>
                <w:rFonts w:ascii="Arial" w:hAnsi="Arial" w:cs="Arial"/>
                <w:noProof/>
                <w:webHidden/>
              </w:rPr>
            </w:r>
            <w:r w:rsidRPr="002B21C4">
              <w:rPr>
                <w:rFonts w:ascii="Arial" w:hAnsi="Arial" w:cs="Arial"/>
                <w:noProof/>
                <w:webHidden/>
              </w:rPr>
              <w:fldChar w:fldCharType="separate"/>
            </w:r>
            <w:r w:rsidRPr="002B21C4">
              <w:rPr>
                <w:rFonts w:ascii="Arial" w:hAnsi="Arial" w:cs="Arial"/>
                <w:noProof/>
                <w:webHidden/>
              </w:rPr>
              <w:t>5</w:t>
            </w:r>
            <w:r w:rsidRPr="002B21C4">
              <w:rPr>
                <w:rFonts w:ascii="Arial" w:hAnsi="Arial" w:cs="Arial"/>
                <w:noProof/>
                <w:webHidden/>
              </w:rPr>
              <w:fldChar w:fldCharType="end"/>
            </w:r>
          </w:hyperlink>
        </w:p>
        <w:p w14:paraId="01C9E012" w14:textId="235C78DB" w:rsidR="002B21C4" w:rsidRPr="002B21C4" w:rsidRDefault="002B21C4">
          <w:pPr>
            <w:pStyle w:val="TOC1"/>
            <w:tabs>
              <w:tab w:val="right" w:leader="dot" w:pos="9016"/>
            </w:tabs>
            <w:rPr>
              <w:rFonts w:ascii="Arial" w:hAnsi="Arial" w:cs="Arial"/>
              <w:noProof/>
            </w:rPr>
          </w:pPr>
          <w:hyperlink w:anchor="_Toc92300447" w:history="1">
            <w:r w:rsidRPr="002B21C4">
              <w:rPr>
                <w:rStyle w:val="Hyperlink"/>
                <w:rFonts w:ascii="Arial" w:hAnsi="Arial" w:cs="Arial"/>
                <w:noProof/>
              </w:rPr>
              <w:t>4.Conclusion</w:t>
            </w:r>
            <w:r w:rsidRPr="002B21C4">
              <w:rPr>
                <w:rFonts w:ascii="Arial" w:hAnsi="Arial" w:cs="Arial"/>
                <w:noProof/>
                <w:webHidden/>
              </w:rPr>
              <w:tab/>
            </w:r>
            <w:r w:rsidRPr="002B21C4">
              <w:rPr>
                <w:rFonts w:ascii="Arial" w:hAnsi="Arial" w:cs="Arial"/>
                <w:noProof/>
                <w:webHidden/>
              </w:rPr>
              <w:fldChar w:fldCharType="begin"/>
            </w:r>
            <w:r w:rsidRPr="002B21C4">
              <w:rPr>
                <w:rFonts w:ascii="Arial" w:hAnsi="Arial" w:cs="Arial"/>
                <w:noProof/>
                <w:webHidden/>
              </w:rPr>
              <w:instrText xml:space="preserve"> PAGEREF _Toc92300447 \h </w:instrText>
            </w:r>
            <w:r w:rsidRPr="002B21C4">
              <w:rPr>
                <w:rFonts w:ascii="Arial" w:hAnsi="Arial" w:cs="Arial"/>
                <w:noProof/>
                <w:webHidden/>
              </w:rPr>
            </w:r>
            <w:r w:rsidRPr="002B21C4">
              <w:rPr>
                <w:rFonts w:ascii="Arial" w:hAnsi="Arial" w:cs="Arial"/>
                <w:noProof/>
                <w:webHidden/>
              </w:rPr>
              <w:fldChar w:fldCharType="separate"/>
            </w:r>
            <w:r w:rsidRPr="002B21C4">
              <w:rPr>
                <w:rFonts w:ascii="Arial" w:hAnsi="Arial" w:cs="Arial"/>
                <w:noProof/>
                <w:webHidden/>
              </w:rPr>
              <w:t>6</w:t>
            </w:r>
            <w:r w:rsidRPr="002B21C4">
              <w:rPr>
                <w:rFonts w:ascii="Arial" w:hAnsi="Arial" w:cs="Arial"/>
                <w:noProof/>
                <w:webHidden/>
              </w:rPr>
              <w:fldChar w:fldCharType="end"/>
            </w:r>
          </w:hyperlink>
        </w:p>
        <w:p w14:paraId="38A5B6A8" w14:textId="6A33C2F1" w:rsidR="002B21C4" w:rsidRPr="002B21C4" w:rsidRDefault="002B21C4">
          <w:pPr>
            <w:pStyle w:val="TOC1"/>
            <w:tabs>
              <w:tab w:val="right" w:leader="dot" w:pos="9016"/>
            </w:tabs>
            <w:rPr>
              <w:rFonts w:ascii="Arial" w:hAnsi="Arial" w:cs="Arial"/>
              <w:noProof/>
            </w:rPr>
          </w:pPr>
          <w:hyperlink w:anchor="_Toc92300448" w:history="1">
            <w:r w:rsidRPr="002B21C4">
              <w:rPr>
                <w:rStyle w:val="Hyperlink"/>
                <w:rFonts w:ascii="Arial" w:hAnsi="Arial" w:cs="Arial"/>
                <w:noProof/>
              </w:rPr>
              <w:t>5. References.</w:t>
            </w:r>
            <w:r w:rsidRPr="002B21C4">
              <w:rPr>
                <w:rFonts w:ascii="Arial" w:hAnsi="Arial" w:cs="Arial"/>
                <w:noProof/>
                <w:webHidden/>
              </w:rPr>
              <w:tab/>
            </w:r>
            <w:r w:rsidRPr="002B21C4">
              <w:rPr>
                <w:rFonts w:ascii="Arial" w:hAnsi="Arial" w:cs="Arial"/>
                <w:noProof/>
                <w:webHidden/>
              </w:rPr>
              <w:fldChar w:fldCharType="begin"/>
            </w:r>
            <w:r w:rsidRPr="002B21C4">
              <w:rPr>
                <w:rFonts w:ascii="Arial" w:hAnsi="Arial" w:cs="Arial"/>
                <w:noProof/>
                <w:webHidden/>
              </w:rPr>
              <w:instrText xml:space="preserve"> PAGEREF _Toc92300448 \h </w:instrText>
            </w:r>
            <w:r w:rsidRPr="002B21C4">
              <w:rPr>
                <w:rFonts w:ascii="Arial" w:hAnsi="Arial" w:cs="Arial"/>
                <w:noProof/>
                <w:webHidden/>
              </w:rPr>
            </w:r>
            <w:r w:rsidRPr="002B21C4">
              <w:rPr>
                <w:rFonts w:ascii="Arial" w:hAnsi="Arial" w:cs="Arial"/>
                <w:noProof/>
                <w:webHidden/>
              </w:rPr>
              <w:fldChar w:fldCharType="separate"/>
            </w:r>
            <w:r w:rsidRPr="002B21C4">
              <w:rPr>
                <w:rFonts w:ascii="Arial" w:hAnsi="Arial" w:cs="Arial"/>
                <w:noProof/>
                <w:webHidden/>
              </w:rPr>
              <w:t>6</w:t>
            </w:r>
            <w:r w:rsidRPr="002B21C4">
              <w:rPr>
                <w:rFonts w:ascii="Arial" w:hAnsi="Arial" w:cs="Arial"/>
                <w:noProof/>
                <w:webHidden/>
              </w:rPr>
              <w:fldChar w:fldCharType="end"/>
            </w:r>
          </w:hyperlink>
        </w:p>
        <w:p w14:paraId="485D13A4" w14:textId="0229B99E" w:rsidR="002B21C4" w:rsidRPr="002B21C4" w:rsidRDefault="002B21C4">
          <w:pPr>
            <w:pStyle w:val="TOC1"/>
            <w:tabs>
              <w:tab w:val="right" w:leader="dot" w:pos="9016"/>
            </w:tabs>
            <w:rPr>
              <w:rFonts w:ascii="Arial" w:hAnsi="Arial" w:cs="Arial"/>
              <w:noProof/>
            </w:rPr>
          </w:pPr>
          <w:hyperlink w:anchor="_Toc92300449" w:history="1">
            <w:r w:rsidRPr="002B21C4">
              <w:rPr>
                <w:rStyle w:val="Hyperlink"/>
                <w:rFonts w:ascii="Arial" w:hAnsi="Arial" w:cs="Arial"/>
                <w:noProof/>
              </w:rPr>
              <w:t>5. Apendicies</w:t>
            </w:r>
            <w:r w:rsidRPr="002B21C4">
              <w:rPr>
                <w:rFonts w:ascii="Arial" w:hAnsi="Arial" w:cs="Arial"/>
                <w:noProof/>
                <w:webHidden/>
              </w:rPr>
              <w:tab/>
            </w:r>
            <w:r w:rsidRPr="002B21C4">
              <w:rPr>
                <w:rFonts w:ascii="Arial" w:hAnsi="Arial" w:cs="Arial"/>
                <w:noProof/>
                <w:webHidden/>
              </w:rPr>
              <w:fldChar w:fldCharType="begin"/>
            </w:r>
            <w:r w:rsidRPr="002B21C4">
              <w:rPr>
                <w:rFonts w:ascii="Arial" w:hAnsi="Arial" w:cs="Arial"/>
                <w:noProof/>
                <w:webHidden/>
              </w:rPr>
              <w:instrText xml:space="preserve"> PAGEREF _Toc92300449 \h </w:instrText>
            </w:r>
            <w:r w:rsidRPr="002B21C4">
              <w:rPr>
                <w:rFonts w:ascii="Arial" w:hAnsi="Arial" w:cs="Arial"/>
                <w:noProof/>
                <w:webHidden/>
              </w:rPr>
            </w:r>
            <w:r w:rsidRPr="002B21C4">
              <w:rPr>
                <w:rFonts w:ascii="Arial" w:hAnsi="Arial" w:cs="Arial"/>
                <w:noProof/>
                <w:webHidden/>
              </w:rPr>
              <w:fldChar w:fldCharType="separate"/>
            </w:r>
            <w:r w:rsidRPr="002B21C4">
              <w:rPr>
                <w:rFonts w:ascii="Arial" w:hAnsi="Arial" w:cs="Arial"/>
                <w:noProof/>
                <w:webHidden/>
              </w:rPr>
              <w:t>6</w:t>
            </w:r>
            <w:r w:rsidRPr="002B21C4">
              <w:rPr>
                <w:rFonts w:ascii="Arial" w:hAnsi="Arial" w:cs="Arial"/>
                <w:noProof/>
                <w:webHidden/>
              </w:rPr>
              <w:fldChar w:fldCharType="end"/>
            </w:r>
          </w:hyperlink>
        </w:p>
        <w:p w14:paraId="4BBFF3F0" w14:textId="15C28325" w:rsidR="002B21C4" w:rsidRDefault="002B21C4">
          <w:r>
            <w:rPr>
              <w:b/>
              <w:bCs/>
              <w:noProof/>
            </w:rPr>
            <w:fldChar w:fldCharType="end"/>
          </w:r>
        </w:p>
      </w:sdtContent>
    </w:sdt>
    <w:p w14:paraId="52AE89DD" w14:textId="77777777" w:rsidR="002B21C4" w:rsidRDefault="002B21C4" w:rsidP="002B21C4">
      <w:pPr>
        <w:jc w:val="both"/>
        <w:rPr>
          <w:rFonts w:ascii="Arial" w:hAnsi="Arial" w:cs="Arial"/>
          <w:sz w:val="24"/>
          <w:szCs w:val="24"/>
        </w:rPr>
      </w:pPr>
    </w:p>
    <w:p w14:paraId="5C35E997" w14:textId="1B4F3640" w:rsidR="00F24DE2" w:rsidRDefault="00F24DE2" w:rsidP="00570782">
      <w:pPr>
        <w:jc w:val="center"/>
        <w:rPr>
          <w:rFonts w:ascii="Arial" w:hAnsi="Arial" w:cs="Arial"/>
          <w:sz w:val="24"/>
          <w:szCs w:val="24"/>
        </w:rPr>
      </w:pPr>
    </w:p>
    <w:p w14:paraId="48E0FA69" w14:textId="79F35AB8" w:rsidR="00F24DE2" w:rsidRDefault="00F24DE2" w:rsidP="00570782">
      <w:pPr>
        <w:jc w:val="center"/>
        <w:rPr>
          <w:rFonts w:ascii="Arial" w:hAnsi="Arial" w:cs="Arial"/>
          <w:sz w:val="24"/>
          <w:szCs w:val="24"/>
        </w:rPr>
      </w:pPr>
    </w:p>
    <w:p w14:paraId="07EC371D" w14:textId="77777777" w:rsidR="00F24DE2" w:rsidRPr="00CE016C" w:rsidRDefault="00F24DE2" w:rsidP="00570782">
      <w:pPr>
        <w:jc w:val="center"/>
        <w:rPr>
          <w:rFonts w:ascii="Arial" w:hAnsi="Arial" w:cs="Arial"/>
          <w:sz w:val="24"/>
          <w:szCs w:val="24"/>
        </w:rPr>
      </w:pPr>
    </w:p>
    <w:p w14:paraId="63F61CF6" w14:textId="73C1F4F6" w:rsidR="00570782" w:rsidRPr="00CE016C" w:rsidRDefault="00570782" w:rsidP="00570782">
      <w:pPr>
        <w:jc w:val="center"/>
        <w:rPr>
          <w:rFonts w:ascii="Arial" w:hAnsi="Arial" w:cs="Arial"/>
          <w:sz w:val="24"/>
          <w:szCs w:val="24"/>
        </w:rPr>
      </w:pPr>
    </w:p>
    <w:p w14:paraId="72DF7B46" w14:textId="0D20367E" w:rsidR="00570782" w:rsidRDefault="00570782" w:rsidP="00570782">
      <w:pPr>
        <w:jc w:val="center"/>
        <w:rPr>
          <w:rFonts w:ascii="Arial" w:hAnsi="Arial" w:cs="Arial"/>
          <w:sz w:val="24"/>
          <w:szCs w:val="24"/>
        </w:rPr>
      </w:pPr>
    </w:p>
    <w:p w14:paraId="27D7454F" w14:textId="088AB0C2" w:rsidR="000F36BF" w:rsidRDefault="000F36BF" w:rsidP="00570782">
      <w:pPr>
        <w:jc w:val="center"/>
        <w:rPr>
          <w:rFonts w:ascii="Arial" w:hAnsi="Arial" w:cs="Arial"/>
          <w:sz w:val="24"/>
          <w:szCs w:val="24"/>
        </w:rPr>
      </w:pPr>
    </w:p>
    <w:p w14:paraId="4BABB9C6" w14:textId="1602BCB8" w:rsidR="000F36BF" w:rsidRDefault="000F36BF" w:rsidP="00570782">
      <w:pPr>
        <w:jc w:val="center"/>
        <w:rPr>
          <w:rFonts w:ascii="Arial" w:hAnsi="Arial" w:cs="Arial"/>
          <w:sz w:val="24"/>
          <w:szCs w:val="24"/>
        </w:rPr>
      </w:pPr>
    </w:p>
    <w:p w14:paraId="020EA5E1" w14:textId="06FE63B6" w:rsidR="000F36BF" w:rsidRDefault="000F36BF" w:rsidP="00570782">
      <w:pPr>
        <w:jc w:val="center"/>
        <w:rPr>
          <w:rFonts w:ascii="Arial" w:hAnsi="Arial" w:cs="Arial"/>
          <w:sz w:val="24"/>
          <w:szCs w:val="24"/>
        </w:rPr>
      </w:pPr>
    </w:p>
    <w:p w14:paraId="6843EEB8" w14:textId="112A031F" w:rsidR="000F36BF" w:rsidRDefault="000F36BF" w:rsidP="00570782">
      <w:pPr>
        <w:jc w:val="center"/>
        <w:rPr>
          <w:rFonts w:ascii="Arial" w:hAnsi="Arial" w:cs="Arial"/>
          <w:sz w:val="24"/>
          <w:szCs w:val="24"/>
        </w:rPr>
      </w:pPr>
    </w:p>
    <w:p w14:paraId="13C6713D" w14:textId="3EF2F4BF" w:rsidR="000F36BF" w:rsidRDefault="000F36BF" w:rsidP="00570782">
      <w:pPr>
        <w:jc w:val="center"/>
        <w:rPr>
          <w:rFonts w:ascii="Arial" w:hAnsi="Arial" w:cs="Arial"/>
          <w:sz w:val="24"/>
          <w:szCs w:val="24"/>
        </w:rPr>
      </w:pPr>
    </w:p>
    <w:p w14:paraId="09A41716" w14:textId="77165658" w:rsidR="000F36BF" w:rsidRDefault="000F36BF" w:rsidP="00570782">
      <w:pPr>
        <w:jc w:val="center"/>
        <w:rPr>
          <w:rFonts w:ascii="Arial" w:hAnsi="Arial" w:cs="Arial"/>
          <w:sz w:val="24"/>
          <w:szCs w:val="24"/>
        </w:rPr>
      </w:pPr>
    </w:p>
    <w:p w14:paraId="2EFB6661" w14:textId="7D936D2D" w:rsidR="000F36BF" w:rsidRDefault="000F36BF" w:rsidP="00570782">
      <w:pPr>
        <w:jc w:val="center"/>
        <w:rPr>
          <w:rFonts w:ascii="Arial" w:hAnsi="Arial" w:cs="Arial"/>
          <w:sz w:val="24"/>
          <w:szCs w:val="24"/>
        </w:rPr>
      </w:pPr>
    </w:p>
    <w:p w14:paraId="1BD064AA" w14:textId="24B2976A" w:rsidR="000F36BF" w:rsidRDefault="000F36BF" w:rsidP="00570782">
      <w:pPr>
        <w:jc w:val="center"/>
        <w:rPr>
          <w:rFonts w:ascii="Arial" w:hAnsi="Arial" w:cs="Arial"/>
          <w:sz w:val="24"/>
          <w:szCs w:val="24"/>
        </w:rPr>
      </w:pPr>
    </w:p>
    <w:p w14:paraId="7267862F" w14:textId="0893C0A0" w:rsidR="000F36BF" w:rsidRDefault="000F36BF" w:rsidP="00570782">
      <w:pPr>
        <w:jc w:val="center"/>
        <w:rPr>
          <w:rFonts w:ascii="Arial" w:hAnsi="Arial" w:cs="Arial"/>
          <w:sz w:val="24"/>
          <w:szCs w:val="24"/>
        </w:rPr>
      </w:pPr>
    </w:p>
    <w:p w14:paraId="27515DDE" w14:textId="778AD9C6" w:rsidR="000F36BF" w:rsidRDefault="000F36BF" w:rsidP="00570782">
      <w:pPr>
        <w:jc w:val="center"/>
        <w:rPr>
          <w:rFonts w:ascii="Arial" w:hAnsi="Arial" w:cs="Arial"/>
          <w:sz w:val="24"/>
          <w:szCs w:val="24"/>
        </w:rPr>
      </w:pPr>
    </w:p>
    <w:p w14:paraId="45FAFAFE" w14:textId="01259D65" w:rsidR="00570782" w:rsidRDefault="00570782" w:rsidP="000F36BF">
      <w:pPr>
        <w:rPr>
          <w:rFonts w:ascii="Arial" w:hAnsi="Arial" w:cs="Arial"/>
          <w:sz w:val="24"/>
          <w:szCs w:val="24"/>
        </w:rPr>
      </w:pPr>
    </w:p>
    <w:p w14:paraId="1B13EE01" w14:textId="77777777" w:rsidR="000F36BF" w:rsidRPr="00CE016C" w:rsidRDefault="000F36BF" w:rsidP="000F36BF">
      <w:pPr>
        <w:rPr>
          <w:rFonts w:ascii="Arial" w:hAnsi="Arial" w:cs="Arial"/>
          <w:sz w:val="24"/>
          <w:szCs w:val="24"/>
        </w:rPr>
      </w:pPr>
    </w:p>
    <w:p w14:paraId="1801593F" w14:textId="21F05711" w:rsidR="00570782" w:rsidRPr="00F24DE2" w:rsidRDefault="00F24DE2" w:rsidP="00F24DE2">
      <w:pPr>
        <w:pStyle w:val="Heading1"/>
        <w:rPr>
          <w:rFonts w:ascii="Arial" w:hAnsi="Arial" w:cs="Arial"/>
          <w:b/>
          <w:bCs/>
          <w:color w:val="000000" w:themeColor="text1"/>
          <w:sz w:val="24"/>
          <w:szCs w:val="24"/>
        </w:rPr>
      </w:pPr>
      <w:bookmarkStart w:id="0" w:name="_Toc92300439"/>
      <w:r w:rsidRPr="00F24DE2">
        <w:rPr>
          <w:rFonts w:ascii="Arial" w:hAnsi="Arial" w:cs="Arial"/>
          <w:b/>
          <w:bCs/>
          <w:color w:val="000000" w:themeColor="text1"/>
          <w:sz w:val="24"/>
          <w:szCs w:val="24"/>
        </w:rPr>
        <w:lastRenderedPageBreak/>
        <w:t>1.</w:t>
      </w:r>
      <w:r w:rsidR="00570782" w:rsidRPr="00F24DE2">
        <w:rPr>
          <w:rFonts w:ascii="Arial" w:hAnsi="Arial" w:cs="Arial"/>
          <w:b/>
          <w:bCs/>
          <w:color w:val="000000" w:themeColor="text1"/>
          <w:sz w:val="24"/>
          <w:szCs w:val="24"/>
        </w:rPr>
        <w:t>Introduction.</w:t>
      </w:r>
      <w:bookmarkEnd w:id="0"/>
    </w:p>
    <w:p w14:paraId="06C98458" w14:textId="7BD9F5BE" w:rsidR="00570782" w:rsidRPr="00CE016C" w:rsidRDefault="00570782" w:rsidP="00A20566">
      <w:pPr>
        <w:spacing w:after="0"/>
        <w:jc w:val="both"/>
        <w:rPr>
          <w:rFonts w:ascii="Arial" w:hAnsi="Arial" w:cs="Arial"/>
          <w:sz w:val="24"/>
          <w:szCs w:val="24"/>
        </w:rPr>
      </w:pPr>
      <w:r w:rsidRPr="00CE016C">
        <w:rPr>
          <w:rFonts w:ascii="Arial" w:hAnsi="Arial" w:cs="Arial"/>
          <w:sz w:val="24"/>
          <w:szCs w:val="24"/>
        </w:rPr>
        <w:t xml:space="preserve">Academic employability skills play a very significant role in the life of an </w:t>
      </w:r>
      <w:r w:rsidR="00BB4435" w:rsidRPr="00CE016C">
        <w:rPr>
          <w:rFonts w:ascii="Arial" w:hAnsi="Arial" w:cs="Arial"/>
          <w:sz w:val="24"/>
          <w:szCs w:val="24"/>
        </w:rPr>
        <w:t>individual by</w:t>
      </w:r>
      <w:r w:rsidRPr="00CE016C">
        <w:rPr>
          <w:rFonts w:ascii="Arial" w:hAnsi="Arial" w:cs="Arial"/>
          <w:sz w:val="24"/>
          <w:szCs w:val="24"/>
        </w:rPr>
        <w:t xml:space="preserve"> developing these skills a person can improve his skills and knowledge which can further help in seeking for a paid position of regular employment.</w:t>
      </w:r>
    </w:p>
    <w:p w14:paraId="7BE6D382" w14:textId="77777777" w:rsidR="00570782" w:rsidRPr="00CE016C" w:rsidRDefault="00570782" w:rsidP="00A20566">
      <w:pPr>
        <w:spacing w:after="0"/>
        <w:jc w:val="both"/>
        <w:rPr>
          <w:rFonts w:ascii="Arial" w:hAnsi="Arial" w:cs="Arial"/>
          <w:sz w:val="24"/>
          <w:szCs w:val="24"/>
        </w:rPr>
      </w:pPr>
      <w:r w:rsidRPr="00CE016C">
        <w:rPr>
          <w:rFonts w:ascii="Arial" w:hAnsi="Arial" w:cs="Arial"/>
          <w:sz w:val="24"/>
          <w:szCs w:val="24"/>
        </w:rPr>
        <w:t xml:space="preserve">Therefore, improving academic skills to ready a person for the time yet to come (Andrews and Russell, 2012). </w:t>
      </w:r>
    </w:p>
    <w:p w14:paraId="17D17E1F" w14:textId="30F0B436" w:rsidR="00570782" w:rsidRPr="00CE016C" w:rsidRDefault="00570782" w:rsidP="00570782">
      <w:pPr>
        <w:jc w:val="both"/>
        <w:rPr>
          <w:rFonts w:ascii="Arial" w:hAnsi="Arial" w:cs="Arial"/>
          <w:sz w:val="24"/>
          <w:szCs w:val="24"/>
        </w:rPr>
      </w:pPr>
      <w:r w:rsidRPr="00CE016C">
        <w:rPr>
          <w:rFonts w:ascii="Arial" w:hAnsi="Arial" w:cs="Arial"/>
          <w:sz w:val="24"/>
          <w:szCs w:val="24"/>
        </w:rPr>
        <w:t xml:space="preserve">As times are changing in the business world, competition is increasing in many companies concentrating more on selecting who to work </w:t>
      </w:r>
      <w:r w:rsidR="00BB4435" w:rsidRPr="00CE016C">
        <w:rPr>
          <w:rFonts w:ascii="Arial" w:hAnsi="Arial" w:cs="Arial"/>
          <w:sz w:val="24"/>
          <w:szCs w:val="24"/>
        </w:rPr>
        <w:t>with,</w:t>
      </w:r>
      <w:r w:rsidRPr="00CE016C">
        <w:rPr>
          <w:rFonts w:ascii="Arial" w:hAnsi="Arial" w:cs="Arial"/>
          <w:sz w:val="24"/>
          <w:szCs w:val="24"/>
        </w:rPr>
        <w:t xml:space="preserve"> however </w:t>
      </w:r>
      <w:r w:rsidR="00BB4435" w:rsidRPr="00CE016C">
        <w:rPr>
          <w:rFonts w:ascii="Arial" w:hAnsi="Arial" w:cs="Arial"/>
          <w:sz w:val="24"/>
          <w:szCs w:val="24"/>
        </w:rPr>
        <w:t>in this</w:t>
      </w:r>
      <w:r w:rsidRPr="00CE016C">
        <w:rPr>
          <w:rFonts w:ascii="Arial" w:hAnsi="Arial" w:cs="Arial"/>
          <w:sz w:val="24"/>
          <w:szCs w:val="24"/>
        </w:rPr>
        <w:t xml:space="preserve"> report Education requires numerous perspectives which need understanding and intellectual wellbeing. Learners encounter varying experiences and skills from several topics studied in class and external literature. In particular, the report will encompass some of the topics that we learn in school; however, it will major </w:t>
      </w:r>
      <w:r w:rsidR="00BB4435" w:rsidRPr="00CE016C">
        <w:rPr>
          <w:rFonts w:ascii="Arial" w:hAnsi="Arial" w:cs="Arial"/>
          <w:sz w:val="24"/>
          <w:szCs w:val="24"/>
        </w:rPr>
        <w:t>on any</w:t>
      </w:r>
      <w:r w:rsidRPr="00CE016C">
        <w:rPr>
          <w:rFonts w:ascii="Arial" w:hAnsi="Arial" w:cs="Arial"/>
          <w:sz w:val="24"/>
          <w:szCs w:val="24"/>
        </w:rPr>
        <w:t xml:space="preserve"> further changes you believe would be beneficial. This model will be utilized to all of the topics studied contained in the analysis section.</w:t>
      </w:r>
    </w:p>
    <w:p w14:paraId="4C07063D" w14:textId="4D51A7D9" w:rsidR="00570782" w:rsidRPr="00F24DE2" w:rsidRDefault="00F24DE2" w:rsidP="00F24DE2">
      <w:pPr>
        <w:pStyle w:val="Heading1"/>
        <w:rPr>
          <w:rFonts w:ascii="Arial" w:hAnsi="Arial" w:cs="Arial"/>
          <w:b/>
          <w:bCs/>
          <w:color w:val="000000" w:themeColor="text1"/>
          <w:sz w:val="24"/>
          <w:szCs w:val="24"/>
        </w:rPr>
      </w:pPr>
      <w:bookmarkStart w:id="1" w:name="_Toc92300440"/>
      <w:r w:rsidRPr="00F24DE2">
        <w:rPr>
          <w:rFonts w:ascii="Arial" w:hAnsi="Arial" w:cs="Arial"/>
          <w:b/>
          <w:bCs/>
          <w:color w:val="000000" w:themeColor="text1"/>
          <w:sz w:val="24"/>
          <w:szCs w:val="24"/>
        </w:rPr>
        <w:t xml:space="preserve">2. </w:t>
      </w:r>
      <w:r w:rsidR="00570782" w:rsidRPr="00F24DE2">
        <w:rPr>
          <w:rFonts w:ascii="Arial" w:hAnsi="Arial" w:cs="Arial"/>
          <w:b/>
          <w:bCs/>
          <w:color w:val="000000" w:themeColor="text1"/>
          <w:sz w:val="24"/>
          <w:szCs w:val="24"/>
        </w:rPr>
        <w:t>Methodology</w:t>
      </w:r>
      <w:bookmarkEnd w:id="1"/>
      <w:r w:rsidR="00570782" w:rsidRPr="00F24DE2">
        <w:rPr>
          <w:rFonts w:ascii="Arial" w:hAnsi="Arial" w:cs="Arial"/>
          <w:b/>
          <w:bCs/>
          <w:color w:val="000000" w:themeColor="text1"/>
          <w:sz w:val="24"/>
          <w:szCs w:val="24"/>
        </w:rPr>
        <w:t xml:space="preserve"> </w:t>
      </w:r>
    </w:p>
    <w:p w14:paraId="44873909" w14:textId="0A5B75C0" w:rsidR="00570782" w:rsidRPr="00F24DE2" w:rsidRDefault="00F24DE2" w:rsidP="00F24DE2">
      <w:pPr>
        <w:pStyle w:val="Heading2"/>
        <w:rPr>
          <w:rFonts w:ascii="Arial" w:hAnsi="Arial" w:cs="Arial"/>
          <w:b/>
          <w:bCs/>
          <w:color w:val="000000" w:themeColor="text1"/>
        </w:rPr>
      </w:pPr>
      <w:bookmarkStart w:id="2" w:name="_Toc92300441"/>
      <w:r w:rsidRPr="00F24DE2">
        <w:rPr>
          <w:rFonts w:ascii="Arial" w:hAnsi="Arial" w:cs="Arial"/>
          <w:b/>
          <w:bCs/>
          <w:color w:val="000000" w:themeColor="text1"/>
        </w:rPr>
        <w:t xml:space="preserve">2.1 </w:t>
      </w:r>
      <w:r w:rsidR="00570782" w:rsidRPr="00F24DE2">
        <w:rPr>
          <w:rFonts w:ascii="Arial" w:hAnsi="Arial" w:cs="Arial"/>
          <w:b/>
          <w:bCs/>
          <w:color w:val="000000" w:themeColor="text1"/>
        </w:rPr>
        <w:t>Gibbs Reflective Model</w:t>
      </w:r>
      <w:bookmarkEnd w:id="2"/>
    </w:p>
    <w:p w14:paraId="30512ABA" w14:textId="00135754" w:rsidR="00570782" w:rsidRPr="00CE016C" w:rsidRDefault="00570782" w:rsidP="00570782">
      <w:pPr>
        <w:jc w:val="both"/>
        <w:rPr>
          <w:rFonts w:ascii="Arial" w:hAnsi="Arial" w:cs="Arial"/>
          <w:sz w:val="24"/>
          <w:szCs w:val="24"/>
        </w:rPr>
      </w:pPr>
      <w:r w:rsidRPr="00CE016C">
        <w:rPr>
          <w:rFonts w:ascii="Arial" w:hAnsi="Arial" w:cs="Arial"/>
          <w:sz w:val="24"/>
          <w:szCs w:val="24"/>
        </w:rPr>
        <w:t xml:space="preserve">There are different models involved in the reflection; the most recognized model of reflection is the Gibbs reflective cycle. In 1988, Graham Gibbs developed the Gibbs Reflective Cycle to provide a framework for learning from occurrences. Due to its cyclic nature, it lends itself to recurrent interactions, allowing participants to learn and adapt from things that went well or wrong. It is separated into six phases: the description of the experiences, feelings as well as reflections about the event, an appraisal of the good and bad parts of the event, and a conclusion. Analysis of the issue to better understand it, </w:t>
      </w:r>
      <w:r w:rsidR="00BB4435" w:rsidRPr="00CE016C">
        <w:rPr>
          <w:rFonts w:ascii="Arial" w:hAnsi="Arial" w:cs="Arial"/>
          <w:sz w:val="24"/>
          <w:szCs w:val="24"/>
        </w:rPr>
        <w:t>analyse</w:t>
      </w:r>
      <w:r w:rsidRPr="00CE016C">
        <w:rPr>
          <w:rFonts w:ascii="Arial" w:hAnsi="Arial" w:cs="Arial"/>
          <w:sz w:val="24"/>
          <w:szCs w:val="24"/>
        </w:rPr>
        <w:t xml:space="preserve"> what you've learned and what you could have done differently, and lastly, devise a strategy for dealing with similar situations in the future, as well as any additional changes you believe would be advantageous. This model will be applied to all of the topics learned covered in the discussion section.</w:t>
      </w:r>
    </w:p>
    <w:p w14:paraId="6114160A" w14:textId="0B842C4D" w:rsidR="00570782" w:rsidRPr="00F24DE2" w:rsidRDefault="00F24DE2" w:rsidP="00F24DE2">
      <w:pPr>
        <w:pStyle w:val="Heading1"/>
        <w:rPr>
          <w:rFonts w:ascii="Arial" w:hAnsi="Arial" w:cs="Arial"/>
          <w:b/>
          <w:bCs/>
          <w:color w:val="000000" w:themeColor="text1"/>
          <w:sz w:val="24"/>
          <w:szCs w:val="24"/>
        </w:rPr>
      </w:pPr>
      <w:bookmarkStart w:id="3" w:name="_Toc92300442"/>
      <w:r w:rsidRPr="00F24DE2">
        <w:rPr>
          <w:rFonts w:ascii="Arial" w:hAnsi="Arial" w:cs="Arial"/>
          <w:b/>
          <w:bCs/>
          <w:color w:val="000000" w:themeColor="text1"/>
          <w:sz w:val="24"/>
          <w:szCs w:val="24"/>
        </w:rPr>
        <w:t>3.</w:t>
      </w:r>
      <w:r w:rsidR="00570782" w:rsidRPr="00F24DE2">
        <w:rPr>
          <w:rFonts w:ascii="Arial" w:hAnsi="Arial" w:cs="Arial"/>
          <w:b/>
          <w:bCs/>
          <w:color w:val="000000" w:themeColor="text1"/>
          <w:sz w:val="24"/>
          <w:szCs w:val="24"/>
        </w:rPr>
        <w:t>Discussion</w:t>
      </w:r>
      <w:bookmarkEnd w:id="3"/>
      <w:r w:rsidR="00570782" w:rsidRPr="00F24DE2">
        <w:rPr>
          <w:rFonts w:ascii="Arial" w:hAnsi="Arial" w:cs="Arial"/>
          <w:b/>
          <w:bCs/>
          <w:color w:val="000000" w:themeColor="text1"/>
          <w:sz w:val="24"/>
          <w:szCs w:val="24"/>
        </w:rPr>
        <w:t xml:space="preserve"> </w:t>
      </w:r>
    </w:p>
    <w:p w14:paraId="5A9E64CF" w14:textId="11127CC9" w:rsidR="00570782" w:rsidRPr="00F24DE2" w:rsidRDefault="00F24DE2" w:rsidP="00F24DE2">
      <w:pPr>
        <w:pStyle w:val="Heading2"/>
        <w:rPr>
          <w:rFonts w:ascii="Arial" w:hAnsi="Arial" w:cs="Arial"/>
          <w:b/>
          <w:bCs/>
          <w:color w:val="000000" w:themeColor="text1"/>
          <w:sz w:val="24"/>
          <w:szCs w:val="24"/>
        </w:rPr>
      </w:pPr>
      <w:bookmarkStart w:id="4" w:name="_Toc92300443"/>
      <w:r w:rsidRPr="00F24DE2">
        <w:rPr>
          <w:rFonts w:ascii="Arial" w:hAnsi="Arial" w:cs="Arial"/>
          <w:b/>
          <w:bCs/>
          <w:color w:val="000000" w:themeColor="text1"/>
          <w:sz w:val="24"/>
          <w:szCs w:val="24"/>
        </w:rPr>
        <w:t xml:space="preserve">3.1 </w:t>
      </w:r>
      <w:r w:rsidR="00570782" w:rsidRPr="00F24DE2">
        <w:rPr>
          <w:rFonts w:ascii="Arial" w:hAnsi="Arial" w:cs="Arial"/>
          <w:b/>
          <w:bCs/>
          <w:color w:val="000000" w:themeColor="text1"/>
          <w:sz w:val="24"/>
          <w:szCs w:val="24"/>
        </w:rPr>
        <w:t>Topic 1: Paraphrasing</w:t>
      </w:r>
      <w:bookmarkEnd w:id="4"/>
      <w:r w:rsidR="00570782" w:rsidRPr="00F24DE2">
        <w:rPr>
          <w:rFonts w:ascii="Arial" w:hAnsi="Arial" w:cs="Arial"/>
          <w:b/>
          <w:bCs/>
          <w:color w:val="000000" w:themeColor="text1"/>
          <w:sz w:val="24"/>
          <w:szCs w:val="24"/>
        </w:rPr>
        <w:t xml:space="preserve"> </w:t>
      </w:r>
    </w:p>
    <w:p w14:paraId="098E379D" w14:textId="14E916BD" w:rsidR="00570782" w:rsidRPr="00CE016C" w:rsidRDefault="00570782" w:rsidP="00A20566">
      <w:pPr>
        <w:spacing w:after="0"/>
        <w:jc w:val="both"/>
        <w:rPr>
          <w:rFonts w:ascii="Arial" w:hAnsi="Arial" w:cs="Arial"/>
          <w:sz w:val="24"/>
          <w:szCs w:val="24"/>
        </w:rPr>
      </w:pPr>
      <w:r w:rsidRPr="00CE016C">
        <w:rPr>
          <w:rFonts w:ascii="Arial" w:hAnsi="Arial" w:cs="Arial"/>
          <w:sz w:val="24"/>
          <w:szCs w:val="24"/>
        </w:rPr>
        <w:t xml:space="preserve">Investigators often rely on the words of others to make their own. We paraphrase what someone else has said and use their language to communicate our ideas. Paraphrasing is a way of using language to convey concepts otherwise without depending on completely on the initial text. Before attending the session, I had little knowledge of paraphrasing, </w:t>
      </w:r>
      <w:r w:rsidR="00205068" w:rsidRPr="00CE016C">
        <w:rPr>
          <w:rFonts w:ascii="Arial" w:hAnsi="Arial" w:cs="Arial"/>
          <w:sz w:val="24"/>
          <w:szCs w:val="24"/>
        </w:rPr>
        <w:t>I didn’t</w:t>
      </w:r>
      <w:r w:rsidRPr="00CE016C">
        <w:rPr>
          <w:rFonts w:ascii="Arial" w:hAnsi="Arial" w:cs="Arial"/>
          <w:sz w:val="24"/>
          <w:szCs w:val="24"/>
        </w:rPr>
        <w:t xml:space="preserve"> real complete understanding of the topic. I knew that paraphrasing was the act of repeating something in distinct words, but I didn't know exactly how it it can be </w:t>
      </w:r>
      <w:r w:rsidR="00205068" w:rsidRPr="00CE016C">
        <w:rPr>
          <w:rFonts w:ascii="Arial" w:hAnsi="Arial" w:cs="Arial"/>
          <w:sz w:val="24"/>
          <w:szCs w:val="24"/>
        </w:rPr>
        <w:t>done, never</w:t>
      </w:r>
      <w:r w:rsidRPr="00CE016C">
        <w:rPr>
          <w:rFonts w:ascii="Arial" w:hAnsi="Arial" w:cs="Arial"/>
          <w:sz w:val="24"/>
          <w:szCs w:val="24"/>
        </w:rPr>
        <w:t xml:space="preserve"> </w:t>
      </w:r>
      <w:r w:rsidR="00205068">
        <w:rPr>
          <w:rFonts w:ascii="Arial" w:hAnsi="Arial" w:cs="Arial"/>
          <w:sz w:val="24"/>
          <w:szCs w:val="24"/>
        </w:rPr>
        <w:t>k</w:t>
      </w:r>
      <w:r w:rsidRPr="00CE016C">
        <w:rPr>
          <w:rFonts w:ascii="Arial" w:hAnsi="Arial" w:cs="Arial"/>
          <w:sz w:val="24"/>
          <w:szCs w:val="24"/>
        </w:rPr>
        <w:t xml:space="preserve">new which methods that could be used to paraphrase successfully. I could not be able to differentiate the need to paraphrase any Academic writings. Lots of my </w:t>
      </w:r>
      <w:r w:rsidR="00205068" w:rsidRPr="00CE016C">
        <w:rPr>
          <w:rFonts w:ascii="Arial" w:hAnsi="Arial" w:cs="Arial"/>
          <w:sz w:val="24"/>
          <w:szCs w:val="24"/>
        </w:rPr>
        <w:t>writing and</w:t>
      </w:r>
      <w:r w:rsidRPr="00CE016C">
        <w:rPr>
          <w:rFonts w:ascii="Arial" w:hAnsi="Arial" w:cs="Arial"/>
          <w:sz w:val="24"/>
          <w:szCs w:val="24"/>
        </w:rPr>
        <w:t xml:space="preserve"> </w:t>
      </w:r>
      <w:r w:rsidR="00205068" w:rsidRPr="00CE016C">
        <w:rPr>
          <w:rFonts w:ascii="Arial" w:hAnsi="Arial" w:cs="Arial"/>
          <w:sz w:val="24"/>
          <w:szCs w:val="24"/>
        </w:rPr>
        <w:t>study,</w:t>
      </w:r>
      <w:r w:rsidRPr="00CE016C">
        <w:rPr>
          <w:rFonts w:ascii="Arial" w:hAnsi="Arial" w:cs="Arial"/>
          <w:sz w:val="24"/>
          <w:szCs w:val="24"/>
        </w:rPr>
        <w:t xml:space="preserve"> most of the research had much fraud</w:t>
      </w:r>
      <w:r w:rsidR="00A20566">
        <w:rPr>
          <w:rFonts w:ascii="Arial" w:hAnsi="Arial" w:cs="Arial"/>
          <w:sz w:val="24"/>
          <w:szCs w:val="24"/>
        </w:rPr>
        <w:t>.</w:t>
      </w:r>
    </w:p>
    <w:p w14:paraId="2FF8306B" w14:textId="11C90B22" w:rsidR="00570782" w:rsidRPr="00CE016C" w:rsidRDefault="00570782" w:rsidP="00A20566">
      <w:pPr>
        <w:spacing w:after="0"/>
        <w:jc w:val="both"/>
        <w:rPr>
          <w:rFonts w:ascii="Arial" w:hAnsi="Arial" w:cs="Arial"/>
          <w:sz w:val="24"/>
          <w:szCs w:val="24"/>
        </w:rPr>
      </w:pPr>
      <w:r w:rsidRPr="00CE016C">
        <w:rPr>
          <w:rFonts w:ascii="Arial" w:hAnsi="Arial" w:cs="Arial"/>
          <w:sz w:val="24"/>
          <w:szCs w:val="24"/>
        </w:rPr>
        <w:t xml:space="preserve">Paraphrasing was lectured to </w:t>
      </w:r>
      <w:r w:rsidR="00205068" w:rsidRPr="00CE016C">
        <w:rPr>
          <w:rFonts w:ascii="Arial" w:hAnsi="Arial" w:cs="Arial"/>
          <w:sz w:val="24"/>
          <w:szCs w:val="24"/>
        </w:rPr>
        <w:t>us systematically</w:t>
      </w:r>
      <w:r w:rsidRPr="00CE016C">
        <w:rPr>
          <w:rFonts w:ascii="Arial" w:hAnsi="Arial" w:cs="Arial"/>
          <w:sz w:val="24"/>
          <w:szCs w:val="24"/>
        </w:rPr>
        <w:t xml:space="preserve"> in the class, which means the equipping was with a better insight. It very important </w:t>
      </w:r>
      <w:r w:rsidR="00205068" w:rsidRPr="00CE016C">
        <w:rPr>
          <w:rFonts w:ascii="Arial" w:hAnsi="Arial" w:cs="Arial"/>
          <w:sz w:val="24"/>
          <w:szCs w:val="24"/>
        </w:rPr>
        <w:t>to say</w:t>
      </w:r>
      <w:r w:rsidRPr="00CE016C">
        <w:rPr>
          <w:rFonts w:ascii="Arial" w:hAnsi="Arial" w:cs="Arial"/>
          <w:sz w:val="24"/>
          <w:szCs w:val="24"/>
        </w:rPr>
        <w:t xml:space="preserve"> that that this topic was introduced in my class; it was of importance and much benefit to me since it encouraged my understanding to improve the integrity of my work. Amusingly I was able </w:t>
      </w:r>
      <w:r w:rsidR="00205068" w:rsidRPr="00CE016C">
        <w:rPr>
          <w:rFonts w:ascii="Arial" w:hAnsi="Arial" w:cs="Arial"/>
          <w:sz w:val="24"/>
          <w:szCs w:val="24"/>
        </w:rPr>
        <w:t>to understand</w:t>
      </w:r>
      <w:r w:rsidRPr="00CE016C">
        <w:rPr>
          <w:rFonts w:ascii="Arial" w:hAnsi="Arial" w:cs="Arial"/>
          <w:sz w:val="24"/>
          <w:szCs w:val="24"/>
        </w:rPr>
        <w:t xml:space="preserve"> the idea of paraphrasing and which means that i have sufficient </w:t>
      </w:r>
      <w:r w:rsidRPr="00CE016C">
        <w:rPr>
          <w:rFonts w:ascii="Arial" w:hAnsi="Arial" w:cs="Arial"/>
          <w:sz w:val="24"/>
          <w:szCs w:val="24"/>
        </w:rPr>
        <w:lastRenderedPageBreak/>
        <w:t xml:space="preserve">skill to use other people's works to make the expression as if it’s </w:t>
      </w:r>
      <w:r w:rsidR="00205068" w:rsidRPr="00CE016C">
        <w:rPr>
          <w:rFonts w:ascii="Arial" w:hAnsi="Arial" w:cs="Arial"/>
          <w:sz w:val="24"/>
          <w:szCs w:val="24"/>
        </w:rPr>
        <w:t>mine. This</w:t>
      </w:r>
      <w:r w:rsidRPr="00CE016C">
        <w:rPr>
          <w:rFonts w:ascii="Arial" w:hAnsi="Arial" w:cs="Arial"/>
          <w:sz w:val="24"/>
          <w:szCs w:val="24"/>
        </w:rPr>
        <w:t xml:space="preserve"> rotates around getting the idea from a given content and writing them using </w:t>
      </w:r>
      <w:r w:rsidR="00205068" w:rsidRPr="00CE016C">
        <w:rPr>
          <w:rFonts w:ascii="Arial" w:hAnsi="Arial" w:cs="Arial"/>
          <w:sz w:val="24"/>
          <w:szCs w:val="24"/>
        </w:rPr>
        <w:t>my</w:t>
      </w:r>
      <w:r w:rsidRPr="00CE016C">
        <w:rPr>
          <w:rFonts w:ascii="Arial" w:hAnsi="Arial" w:cs="Arial"/>
          <w:sz w:val="24"/>
          <w:szCs w:val="24"/>
        </w:rPr>
        <w:t xml:space="preserve"> own words; thus, the work's credibility proves a positive experience learnt from understanding the topic.</w:t>
      </w:r>
    </w:p>
    <w:p w14:paraId="5F663D0E" w14:textId="77777777" w:rsidR="00570782" w:rsidRPr="00CE016C" w:rsidRDefault="00570782" w:rsidP="00A20566">
      <w:pPr>
        <w:spacing w:after="0"/>
        <w:jc w:val="both"/>
        <w:rPr>
          <w:rFonts w:ascii="Arial" w:hAnsi="Arial" w:cs="Arial"/>
          <w:sz w:val="24"/>
          <w:szCs w:val="24"/>
        </w:rPr>
      </w:pPr>
      <w:r w:rsidRPr="00CE016C">
        <w:rPr>
          <w:rFonts w:ascii="Arial" w:hAnsi="Arial" w:cs="Arial"/>
          <w:sz w:val="24"/>
          <w:szCs w:val="24"/>
        </w:rPr>
        <w:t xml:space="preserve">A nice paraphrase correctly explains a passage's main point while being at the same time creative and inventive. I mainly like paraphrasing because it allows me to express my views and arguments differently. If I am writing a paper, it is a good idea to paraphrase a passage to understand its main statements and claims. Paraphrasing as a topic was very inspiring and encouraging because it improves the value of the task and makes it look new. For example, it made my essay seem more appealing. It also promotes creativity since the head is involved in reasoning through the chapters. I thought it would make me seem great because the author said something that appeared so remarkable. </w:t>
      </w:r>
    </w:p>
    <w:p w14:paraId="34425207" w14:textId="0E885160" w:rsidR="00570782" w:rsidRPr="00CE016C" w:rsidRDefault="00570782" w:rsidP="00570782">
      <w:pPr>
        <w:jc w:val="both"/>
        <w:rPr>
          <w:rFonts w:ascii="Arial" w:hAnsi="Arial" w:cs="Arial"/>
          <w:sz w:val="24"/>
          <w:szCs w:val="24"/>
        </w:rPr>
      </w:pPr>
      <w:r w:rsidRPr="00CE016C">
        <w:rPr>
          <w:rFonts w:ascii="Arial" w:hAnsi="Arial" w:cs="Arial"/>
          <w:sz w:val="24"/>
          <w:szCs w:val="24"/>
        </w:rPr>
        <w:t>According to Kletzien (2009), Students can use summarizing to track their understanding and incorporate new data with what they already know about a topic, separate from recounting and summarizing. Students learn that the purpose of reading is absorption by way of paraphrasing. In the coming future, aspects such as fraud, among other unethical academic practices, can be dealt with using the paraphrasing ideology.</w:t>
      </w:r>
    </w:p>
    <w:p w14:paraId="6349E804" w14:textId="3E8762E5" w:rsidR="00EB6F3E" w:rsidRPr="00F24DE2" w:rsidRDefault="00F24DE2" w:rsidP="00F24DE2">
      <w:pPr>
        <w:pStyle w:val="Heading2"/>
        <w:rPr>
          <w:rFonts w:ascii="Arial" w:hAnsi="Arial" w:cs="Arial"/>
          <w:b/>
          <w:bCs/>
          <w:color w:val="000000" w:themeColor="text1"/>
          <w:sz w:val="24"/>
          <w:szCs w:val="24"/>
        </w:rPr>
      </w:pPr>
      <w:bookmarkStart w:id="5" w:name="_Toc92300444"/>
      <w:r w:rsidRPr="00F24DE2">
        <w:rPr>
          <w:rFonts w:ascii="Arial" w:hAnsi="Arial" w:cs="Arial"/>
          <w:b/>
          <w:bCs/>
          <w:color w:val="000000" w:themeColor="text1"/>
          <w:sz w:val="24"/>
          <w:szCs w:val="24"/>
        </w:rPr>
        <w:t xml:space="preserve">3.2. </w:t>
      </w:r>
      <w:r w:rsidR="00EB6F3E" w:rsidRPr="00F24DE2">
        <w:rPr>
          <w:rFonts w:ascii="Arial" w:hAnsi="Arial" w:cs="Arial"/>
          <w:b/>
          <w:bCs/>
          <w:color w:val="000000" w:themeColor="text1"/>
          <w:sz w:val="24"/>
          <w:szCs w:val="24"/>
        </w:rPr>
        <w:t>Topic 2: Referencing</w:t>
      </w:r>
      <w:bookmarkEnd w:id="5"/>
      <w:r w:rsidR="00EB6F3E" w:rsidRPr="00F24DE2">
        <w:rPr>
          <w:rFonts w:ascii="Arial" w:hAnsi="Arial" w:cs="Arial"/>
          <w:b/>
          <w:bCs/>
          <w:color w:val="000000" w:themeColor="text1"/>
          <w:sz w:val="24"/>
          <w:szCs w:val="24"/>
        </w:rPr>
        <w:t xml:space="preserve"> </w:t>
      </w:r>
    </w:p>
    <w:p w14:paraId="2556C423" w14:textId="766B00EB"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Referencing is a general term that includes recognizing other writers' effort in my work. I had no</w:t>
      </w:r>
      <w:r w:rsidR="00881814">
        <w:rPr>
          <w:rFonts w:ascii="Arial" w:hAnsi="Arial" w:cs="Arial"/>
          <w:sz w:val="24"/>
          <w:szCs w:val="24"/>
        </w:rPr>
        <w:t>t</w:t>
      </w:r>
      <w:r w:rsidRPr="00CE016C">
        <w:rPr>
          <w:rFonts w:ascii="Arial" w:hAnsi="Arial" w:cs="Arial"/>
          <w:sz w:val="24"/>
          <w:szCs w:val="24"/>
        </w:rPr>
        <w:t xml:space="preserve"> much understanding on the topic involving referencing before I joined the session. I knew very </w:t>
      </w:r>
      <w:r w:rsidR="00205068" w:rsidRPr="00CE016C">
        <w:rPr>
          <w:rFonts w:ascii="Arial" w:hAnsi="Arial" w:cs="Arial"/>
          <w:sz w:val="24"/>
          <w:szCs w:val="24"/>
        </w:rPr>
        <w:t>little what</w:t>
      </w:r>
      <w:r w:rsidRPr="00CE016C">
        <w:rPr>
          <w:rFonts w:ascii="Arial" w:hAnsi="Arial" w:cs="Arial"/>
          <w:sz w:val="24"/>
          <w:szCs w:val="24"/>
        </w:rPr>
        <w:t xml:space="preserve"> referencing was and that I should use  it when writing essays and other academic papers, but that was the level of my understanding . I had never really understood about how to reference in much detail, nor was I ever demonstrated how to do it correctly. I could copy the presentation from whatever I had seen in my textbooks and tried to get away with as little referencing as possible. I never really grasped the point of referencing or how to do it correctly.</w:t>
      </w:r>
    </w:p>
    <w:p w14:paraId="0CAF2EA9" w14:textId="27F57FA4"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 xml:space="preserve">It is </w:t>
      </w:r>
      <w:r w:rsidR="00205068" w:rsidRPr="00CE016C">
        <w:rPr>
          <w:rFonts w:ascii="Arial" w:hAnsi="Arial" w:cs="Arial"/>
          <w:sz w:val="24"/>
          <w:szCs w:val="24"/>
        </w:rPr>
        <w:t>valuable</w:t>
      </w:r>
      <w:r w:rsidRPr="00CE016C">
        <w:rPr>
          <w:rFonts w:ascii="Arial" w:hAnsi="Arial" w:cs="Arial"/>
          <w:sz w:val="24"/>
          <w:szCs w:val="24"/>
        </w:rPr>
        <w:t xml:space="preserve"> mentioning that I liked the class where referencing in-text got debated. I found it exciting and easy to follow, which was good for me. It was also remarkable to learn about the several types of references and the best ways to use them in text. At the end of the session, I recognised various kinds of referencing styles, including APA, MLA, Harvard, Chicago, among many others. Additionally, APA was taught to be the referencing style primarily used in academic papers; thus, depicting adequate interpretation of the topic. While I can value my experience on the referencing, it was good and appreciative to learn. </w:t>
      </w:r>
    </w:p>
    <w:p w14:paraId="1EA67E8F" w14:textId="50C6027A" w:rsidR="00570782" w:rsidRDefault="00EB6F3E" w:rsidP="00EB6F3E">
      <w:pPr>
        <w:jc w:val="both"/>
        <w:rPr>
          <w:rFonts w:ascii="Arial" w:hAnsi="Arial" w:cs="Arial"/>
          <w:sz w:val="24"/>
          <w:szCs w:val="24"/>
        </w:rPr>
      </w:pPr>
      <w:r w:rsidRPr="00CE016C">
        <w:rPr>
          <w:rFonts w:ascii="Arial" w:hAnsi="Arial" w:cs="Arial"/>
          <w:sz w:val="24"/>
          <w:szCs w:val="24"/>
        </w:rPr>
        <w:t>As per Santini (2018), particularisation's, such as exact page enumeration, the spelling of the author's initials, and the accuracy and essential data communicated in the paper, are all examples of good referencing. Attention to reference not only revealed one as a better scholar, but it also improved honesty among editors, reviewers, and readers. Inaccurate referencing could be seen by an editor or reader as an sign of intellectual laziness, bewildered reasoning, and inaccurate writing.</w:t>
      </w:r>
    </w:p>
    <w:p w14:paraId="5759D69D" w14:textId="77777777" w:rsidR="00A20566" w:rsidRPr="00CE016C" w:rsidRDefault="00A20566" w:rsidP="00EB6F3E">
      <w:pPr>
        <w:jc w:val="both"/>
        <w:rPr>
          <w:rFonts w:ascii="Arial" w:hAnsi="Arial" w:cs="Arial"/>
          <w:sz w:val="24"/>
          <w:szCs w:val="24"/>
        </w:rPr>
      </w:pPr>
    </w:p>
    <w:p w14:paraId="75CC1C82" w14:textId="21478BAC" w:rsidR="00A20566" w:rsidRPr="00A20566" w:rsidRDefault="00A20566" w:rsidP="00A20566">
      <w:pPr>
        <w:pStyle w:val="Heading2"/>
        <w:rPr>
          <w:rFonts w:ascii="Arial" w:hAnsi="Arial" w:cs="Arial"/>
          <w:b/>
          <w:bCs/>
          <w:color w:val="000000" w:themeColor="text1"/>
        </w:rPr>
      </w:pPr>
      <w:bookmarkStart w:id="6" w:name="_Toc92300445"/>
      <w:r w:rsidRPr="00A20566">
        <w:rPr>
          <w:rFonts w:ascii="Arial" w:hAnsi="Arial" w:cs="Arial"/>
          <w:b/>
          <w:bCs/>
          <w:color w:val="000000" w:themeColor="text1"/>
        </w:rPr>
        <w:lastRenderedPageBreak/>
        <w:t>3.3. Topic</w:t>
      </w:r>
      <w:r w:rsidR="00EB6F3E" w:rsidRPr="00A20566">
        <w:rPr>
          <w:rFonts w:ascii="Arial" w:hAnsi="Arial" w:cs="Arial"/>
          <w:b/>
          <w:bCs/>
          <w:color w:val="000000" w:themeColor="text1"/>
        </w:rPr>
        <w:t xml:space="preserve"> 3: Time management</w:t>
      </w:r>
      <w:bookmarkEnd w:id="6"/>
      <w:r w:rsidR="00EB6F3E" w:rsidRPr="00A20566">
        <w:rPr>
          <w:rFonts w:ascii="Arial" w:hAnsi="Arial" w:cs="Arial"/>
          <w:b/>
          <w:bCs/>
          <w:color w:val="000000" w:themeColor="text1"/>
        </w:rPr>
        <w:t xml:space="preserve"> </w:t>
      </w:r>
    </w:p>
    <w:p w14:paraId="093152BE" w14:textId="10A0AE30"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 xml:space="preserve">The most productive </w:t>
      </w:r>
      <w:r w:rsidR="00205068" w:rsidRPr="00CE016C">
        <w:rPr>
          <w:rFonts w:ascii="Arial" w:hAnsi="Arial" w:cs="Arial"/>
          <w:sz w:val="24"/>
          <w:szCs w:val="24"/>
        </w:rPr>
        <w:t>people make</w:t>
      </w:r>
      <w:r w:rsidRPr="00CE016C">
        <w:rPr>
          <w:rFonts w:ascii="Arial" w:hAnsi="Arial" w:cs="Arial"/>
          <w:sz w:val="24"/>
          <w:szCs w:val="24"/>
        </w:rPr>
        <w:t xml:space="preserve"> sure they manage their time very well. Time management requires planning and preparing how you will divide your time between a variety of tasks. This subject is very </w:t>
      </w:r>
      <w:r w:rsidR="00205068" w:rsidRPr="00CE016C">
        <w:rPr>
          <w:rFonts w:ascii="Arial" w:hAnsi="Arial" w:cs="Arial"/>
          <w:sz w:val="24"/>
          <w:szCs w:val="24"/>
        </w:rPr>
        <w:t>important to</w:t>
      </w:r>
      <w:r w:rsidRPr="00CE016C">
        <w:rPr>
          <w:rFonts w:ascii="Arial" w:hAnsi="Arial" w:cs="Arial"/>
          <w:sz w:val="24"/>
          <w:szCs w:val="24"/>
        </w:rPr>
        <w:t xml:space="preserve"> be learned, and it was important </w:t>
      </w:r>
      <w:r w:rsidR="00205068" w:rsidRPr="00CE016C">
        <w:rPr>
          <w:rFonts w:ascii="Arial" w:hAnsi="Arial" w:cs="Arial"/>
          <w:sz w:val="24"/>
          <w:szCs w:val="24"/>
        </w:rPr>
        <w:t>to attend lessons</w:t>
      </w:r>
      <w:r w:rsidRPr="00CE016C">
        <w:rPr>
          <w:rFonts w:ascii="Arial" w:hAnsi="Arial" w:cs="Arial"/>
          <w:sz w:val="24"/>
          <w:szCs w:val="24"/>
        </w:rPr>
        <w:t xml:space="preserve"> about time management. Failure to manage time means failure and absence of timely </w:t>
      </w:r>
      <w:r w:rsidR="00205068" w:rsidRPr="00CE016C">
        <w:rPr>
          <w:rFonts w:ascii="Arial" w:hAnsi="Arial" w:cs="Arial"/>
          <w:sz w:val="24"/>
          <w:szCs w:val="24"/>
        </w:rPr>
        <w:t>finishing and</w:t>
      </w:r>
      <w:r w:rsidRPr="00CE016C">
        <w:rPr>
          <w:rFonts w:ascii="Arial" w:hAnsi="Arial" w:cs="Arial"/>
          <w:sz w:val="24"/>
          <w:szCs w:val="24"/>
        </w:rPr>
        <w:t xml:space="preserve"> achievement of the task before </w:t>
      </w:r>
      <w:r w:rsidR="00205068" w:rsidRPr="00CE016C">
        <w:rPr>
          <w:rFonts w:ascii="Arial" w:hAnsi="Arial" w:cs="Arial"/>
          <w:sz w:val="24"/>
          <w:szCs w:val="24"/>
        </w:rPr>
        <w:t>me. As</w:t>
      </w:r>
      <w:r w:rsidRPr="00CE016C">
        <w:rPr>
          <w:rFonts w:ascii="Arial" w:hAnsi="Arial" w:cs="Arial"/>
          <w:sz w:val="24"/>
          <w:szCs w:val="24"/>
        </w:rPr>
        <w:t xml:space="preserve"> </w:t>
      </w:r>
      <w:r w:rsidR="00205068" w:rsidRPr="00CE016C">
        <w:rPr>
          <w:rFonts w:ascii="Arial" w:hAnsi="Arial" w:cs="Arial"/>
          <w:sz w:val="24"/>
          <w:szCs w:val="24"/>
        </w:rPr>
        <w:t>for leaners</w:t>
      </w:r>
      <w:r w:rsidRPr="00CE016C">
        <w:rPr>
          <w:rFonts w:ascii="Arial" w:hAnsi="Arial" w:cs="Arial"/>
          <w:sz w:val="24"/>
          <w:szCs w:val="24"/>
        </w:rPr>
        <w:t xml:space="preserve">, time management could enable us to accomplish tasks given by educators on time; we have been struggling to manage time. I had a little knowledge of time management before I attended the lessons, I did not have a deep-rooted understanding of the topic. I knew that managing time was </w:t>
      </w:r>
      <w:r w:rsidR="00205068" w:rsidRPr="00CE016C">
        <w:rPr>
          <w:rFonts w:ascii="Arial" w:hAnsi="Arial" w:cs="Arial"/>
          <w:sz w:val="24"/>
          <w:szCs w:val="24"/>
        </w:rPr>
        <w:t>vital, I</w:t>
      </w:r>
      <w:r w:rsidRPr="00CE016C">
        <w:rPr>
          <w:rFonts w:ascii="Arial" w:hAnsi="Arial" w:cs="Arial"/>
          <w:sz w:val="24"/>
          <w:szCs w:val="24"/>
        </w:rPr>
        <w:t xml:space="preserve"> didn't know how to manage my time efficiently. This is because I required time management </w:t>
      </w:r>
      <w:r w:rsidR="00205068" w:rsidRPr="00CE016C">
        <w:rPr>
          <w:rFonts w:ascii="Arial" w:hAnsi="Arial" w:cs="Arial"/>
          <w:sz w:val="24"/>
          <w:szCs w:val="24"/>
        </w:rPr>
        <w:t>skills thus</w:t>
      </w:r>
      <w:r w:rsidRPr="00CE016C">
        <w:rPr>
          <w:rFonts w:ascii="Arial" w:hAnsi="Arial" w:cs="Arial"/>
          <w:sz w:val="24"/>
          <w:szCs w:val="24"/>
        </w:rPr>
        <w:t xml:space="preserve"> had little knowledge on the topic. </w:t>
      </w:r>
    </w:p>
    <w:p w14:paraId="444001F7" w14:textId="05ACCF04"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 xml:space="preserve">I must constantly be in need </w:t>
      </w:r>
      <w:r w:rsidR="00205068" w:rsidRPr="00CE016C">
        <w:rPr>
          <w:rFonts w:ascii="Arial" w:hAnsi="Arial" w:cs="Arial"/>
          <w:sz w:val="24"/>
          <w:szCs w:val="24"/>
        </w:rPr>
        <w:t>of deep</w:t>
      </w:r>
      <w:r w:rsidRPr="00CE016C">
        <w:rPr>
          <w:rFonts w:ascii="Arial" w:hAnsi="Arial" w:cs="Arial"/>
          <w:sz w:val="24"/>
          <w:szCs w:val="24"/>
        </w:rPr>
        <w:t xml:space="preserve"> interest in learning different techniques to manage my time, and the class was the </w:t>
      </w:r>
      <w:r w:rsidR="00205068" w:rsidRPr="00CE016C">
        <w:rPr>
          <w:rFonts w:ascii="Arial" w:hAnsi="Arial" w:cs="Arial"/>
          <w:sz w:val="24"/>
          <w:szCs w:val="24"/>
        </w:rPr>
        <w:t>best opportunity</w:t>
      </w:r>
      <w:r w:rsidRPr="00CE016C">
        <w:rPr>
          <w:rFonts w:ascii="Arial" w:hAnsi="Arial" w:cs="Arial"/>
          <w:sz w:val="24"/>
          <w:szCs w:val="24"/>
        </w:rPr>
        <w:t xml:space="preserve"> to do so. I understood a lot regarding time management, which has assisted me individually and efficiently. I have also been able to pass on some of the tips and techniques I learned to my colleagues and people. I think as though this class has aided me become more orderly and has taught us how to cope with my time better to make up the most of my day. I also believe this class will help me out to become more encouraged and be motivated to accomplish my goals and attain my dreams. </w:t>
      </w:r>
    </w:p>
    <w:p w14:paraId="66982A62" w14:textId="77777777"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The taught-on time management has had a positive result on me. Techniques and tools we can use to manage time apply to the real world. Based on that, I have managed to apply such strategies to my day-to-day activities, and it does work, thus depicting my understanding of the topic. Since the topic was taught in-depth and I had interesting in the topic, I gained a positive experience.</w:t>
      </w:r>
    </w:p>
    <w:p w14:paraId="120D5DEE" w14:textId="77777777" w:rsidR="00A20566" w:rsidRDefault="00EB6F3E" w:rsidP="00A20566">
      <w:pPr>
        <w:spacing w:after="0"/>
        <w:jc w:val="both"/>
        <w:rPr>
          <w:rFonts w:ascii="Arial" w:hAnsi="Arial" w:cs="Arial"/>
          <w:sz w:val="24"/>
          <w:szCs w:val="24"/>
        </w:rPr>
      </w:pPr>
      <w:r w:rsidRPr="00CE016C">
        <w:rPr>
          <w:rFonts w:ascii="Arial" w:hAnsi="Arial" w:cs="Arial"/>
          <w:sz w:val="24"/>
          <w:szCs w:val="24"/>
        </w:rPr>
        <w:t xml:space="preserve">A recent analysis of time management literature revealed that the relationship between time consumption and performance inspires the current investigation. We begin with the assumption that some people have a more vital capacity to devote their time to valuable pursuits (Grissom, Loeb &amp; Mitani, 2015). </w:t>
      </w:r>
    </w:p>
    <w:p w14:paraId="481CFB20" w14:textId="7469D422"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 xml:space="preserve">Time management is a term used colloquially and in a reasonably extensive body of psychology and organizational </w:t>
      </w:r>
      <w:r w:rsidR="00205068" w:rsidRPr="00CE016C">
        <w:rPr>
          <w:rFonts w:ascii="Arial" w:hAnsi="Arial" w:cs="Arial"/>
          <w:sz w:val="24"/>
          <w:szCs w:val="24"/>
        </w:rPr>
        <w:t>behaviour</w:t>
      </w:r>
      <w:r w:rsidRPr="00CE016C">
        <w:rPr>
          <w:rFonts w:ascii="Arial" w:hAnsi="Arial" w:cs="Arial"/>
          <w:sz w:val="24"/>
          <w:szCs w:val="24"/>
        </w:rPr>
        <w:t xml:space="preserve"> scholarship to describe this increased ability to use time efficiently. According to the research, better time management abilities, including setting reasonable objectives, identifying priorities, assessing one's progress, and staying organized, can lead to more effective time usage and, ultimately, more favorable results.</w:t>
      </w:r>
    </w:p>
    <w:p w14:paraId="2681A979" w14:textId="1C1A42CA" w:rsidR="00EB6F3E" w:rsidRPr="00CE016C" w:rsidRDefault="00EB6F3E" w:rsidP="00EB6F3E">
      <w:pPr>
        <w:jc w:val="both"/>
        <w:rPr>
          <w:rFonts w:ascii="Arial" w:hAnsi="Arial" w:cs="Arial"/>
          <w:sz w:val="24"/>
          <w:szCs w:val="24"/>
        </w:rPr>
      </w:pPr>
      <w:r w:rsidRPr="00CE016C">
        <w:rPr>
          <w:rFonts w:ascii="Arial" w:hAnsi="Arial" w:cs="Arial"/>
          <w:sz w:val="24"/>
          <w:szCs w:val="24"/>
        </w:rPr>
        <w:t xml:space="preserve">Time management topic entailed a lot of </w:t>
      </w:r>
      <w:r w:rsidR="00205068" w:rsidRPr="00CE016C">
        <w:rPr>
          <w:rFonts w:ascii="Arial" w:hAnsi="Arial" w:cs="Arial"/>
          <w:sz w:val="24"/>
          <w:szCs w:val="24"/>
        </w:rPr>
        <w:t>positivity’s</w:t>
      </w:r>
      <w:r w:rsidRPr="00CE016C">
        <w:rPr>
          <w:rFonts w:ascii="Arial" w:hAnsi="Arial" w:cs="Arial"/>
          <w:sz w:val="24"/>
          <w:szCs w:val="24"/>
        </w:rPr>
        <w:t xml:space="preserve">. What I liked about the topic was the equipping time management skills that I learned. It revealed that the best way to manage my time is to plan it out ahead of time. This helps me know exactly what needs to be done, where the best time to do it is, and how much time each part will take. Notably, time management techniques aided me to be more effective with my time when I’m </w:t>
      </w:r>
      <w:r w:rsidR="00205068" w:rsidRPr="00CE016C">
        <w:rPr>
          <w:rFonts w:ascii="Arial" w:hAnsi="Arial" w:cs="Arial"/>
          <w:sz w:val="24"/>
          <w:szCs w:val="24"/>
        </w:rPr>
        <w:t>developing.</w:t>
      </w:r>
      <w:r w:rsidRPr="00CE016C">
        <w:rPr>
          <w:rFonts w:ascii="Arial" w:hAnsi="Arial" w:cs="Arial"/>
          <w:sz w:val="24"/>
          <w:szCs w:val="24"/>
        </w:rPr>
        <w:t xml:space="preserve"> However, it’s </w:t>
      </w:r>
      <w:r w:rsidR="00205068" w:rsidRPr="00CE016C">
        <w:rPr>
          <w:rFonts w:ascii="Arial" w:hAnsi="Arial" w:cs="Arial"/>
          <w:sz w:val="24"/>
          <w:szCs w:val="24"/>
        </w:rPr>
        <w:t>valuable saying</w:t>
      </w:r>
      <w:r w:rsidRPr="00CE016C">
        <w:rPr>
          <w:rFonts w:ascii="Arial" w:hAnsi="Arial" w:cs="Arial"/>
          <w:sz w:val="24"/>
          <w:szCs w:val="24"/>
        </w:rPr>
        <w:t xml:space="preserve"> that the topic was one way or another demanding and challenging due to the difficulties involved in task arrangement. Once again, one can say that it was motivating as it trained me with abilities to manage time, thus higher efficiency and productivity which promises achievement. For instance, I organized my day well with all the needed work done. I could schedule my calendar week, and all activities get fit without postponement</w:t>
      </w:r>
      <w:r w:rsidRPr="00CE016C">
        <w:rPr>
          <w:rFonts w:ascii="Arial" w:hAnsi="Arial" w:cs="Arial"/>
          <w:sz w:val="24"/>
          <w:szCs w:val="24"/>
        </w:rPr>
        <w:t>.</w:t>
      </w:r>
    </w:p>
    <w:p w14:paraId="72D347CC" w14:textId="43F469C5" w:rsidR="00EB6F3E" w:rsidRPr="00921776" w:rsidRDefault="00921776" w:rsidP="00921776">
      <w:pPr>
        <w:pStyle w:val="Heading2"/>
        <w:rPr>
          <w:rFonts w:ascii="Arial" w:hAnsi="Arial" w:cs="Arial"/>
          <w:b/>
          <w:bCs/>
          <w:color w:val="000000" w:themeColor="text1"/>
          <w:sz w:val="24"/>
          <w:szCs w:val="24"/>
        </w:rPr>
      </w:pPr>
      <w:bookmarkStart w:id="7" w:name="_Toc92300446"/>
      <w:r w:rsidRPr="00921776">
        <w:rPr>
          <w:rFonts w:ascii="Arial" w:hAnsi="Arial" w:cs="Arial"/>
          <w:b/>
          <w:bCs/>
          <w:color w:val="000000" w:themeColor="text1"/>
          <w:sz w:val="24"/>
          <w:szCs w:val="24"/>
        </w:rPr>
        <w:lastRenderedPageBreak/>
        <w:t>3.</w:t>
      </w:r>
      <w:r w:rsidR="00A20566">
        <w:rPr>
          <w:rFonts w:ascii="Arial" w:hAnsi="Arial" w:cs="Arial"/>
          <w:b/>
          <w:bCs/>
          <w:color w:val="000000" w:themeColor="text1"/>
          <w:sz w:val="24"/>
          <w:szCs w:val="24"/>
        </w:rPr>
        <w:t>4</w:t>
      </w:r>
      <w:r w:rsidRPr="00921776">
        <w:rPr>
          <w:rFonts w:ascii="Arial" w:hAnsi="Arial" w:cs="Arial"/>
          <w:b/>
          <w:bCs/>
          <w:color w:val="000000" w:themeColor="text1"/>
          <w:sz w:val="24"/>
          <w:szCs w:val="24"/>
        </w:rPr>
        <w:t xml:space="preserve"> </w:t>
      </w:r>
      <w:r w:rsidR="00EB6F3E" w:rsidRPr="00921776">
        <w:rPr>
          <w:rFonts w:ascii="Arial" w:hAnsi="Arial" w:cs="Arial"/>
          <w:b/>
          <w:bCs/>
          <w:color w:val="000000" w:themeColor="text1"/>
          <w:sz w:val="24"/>
          <w:szCs w:val="24"/>
        </w:rPr>
        <w:t>Topic 4: Summarizing</w:t>
      </w:r>
      <w:bookmarkEnd w:id="7"/>
      <w:r w:rsidR="00EB6F3E" w:rsidRPr="00921776">
        <w:rPr>
          <w:rFonts w:ascii="Arial" w:hAnsi="Arial" w:cs="Arial"/>
          <w:b/>
          <w:bCs/>
          <w:color w:val="000000" w:themeColor="text1"/>
          <w:sz w:val="24"/>
          <w:szCs w:val="24"/>
        </w:rPr>
        <w:t xml:space="preserve"> </w:t>
      </w:r>
    </w:p>
    <w:p w14:paraId="2E765718" w14:textId="0F3ECD93"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 xml:space="preserve">This implies a concise summary of the whole discussion or </w:t>
      </w:r>
      <w:r w:rsidR="00205068" w:rsidRPr="00CE016C">
        <w:rPr>
          <w:rFonts w:ascii="Arial" w:hAnsi="Arial" w:cs="Arial"/>
          <w:sz w:val="24"/>
          <w:szCs w:val="24"/>
        </w:rPr>
        <w:t>a</w:t>
      </w:r>
      <w:r w:rsidRPr="00CE016C">
        <w:rPr>
          <w:rFonts w:ascii="Arial" w:hAnsi="Arial" w:cs="Arial"/>
          <w:sz w:val="24"/>
          <w:szCs w:val="24"/>
        </w:rPr>
        <w:t xml:space="preserve"> claim. My understanding of summarizing before was not </w:t>
      </w:r>
      <w:r w:rsidR="00205068" w:rsidRPr="00CE016C">
        <w:rPr>
          <w:rFonts w:ascii="Arial" w:hAnsi="Arial" w:cs="Arial"/>
          <w:sz w:val="24"/>
          <w:szCs w:val="24"/>
        </w:rPr>
        <w:t>much; I</w:t>
      </w:r>
      <w:r w:rsidRPr="00CE016C">
        <w:rPr>
          <w:rFonts w:ascii="Arial" w:hAnsi="Arial" w:cs="Arial"/>
          <w:sz w:val="24"/>
          <w:szCs w:val="24"/>
        </w:rPr>
        <w:t xml:space="preserve"> knew its only giving points from a given subject. It was taught very well in the class, and it helped me very </w:t>
      </w:r>
      <w:r w:rsidR="00205068" w:rsidRPr="00CE016C">
        <w:rPr>
          <w:rFonts w:ascii="Arial" w:hAnsi="Arial" w:cs="Arial"/>
          <w:sz w:val="24"/>
          <w:szCs w:val="24"/>
        </w:rPr>
        <w:t>much.</w:t>
      </w:r>
      <w:r w:rsidRPr="00CE016C">
        <w:rPr>
          <w:rFonts w:ascii="Arial" w:hAnsi="Arial" w:cs="Arial"/>
          <w:sz w:val="24"/>
          <w:szCs w:val="24"/>
        </w:rPr>
        <w:t xml:space="preserve"> It helped </w:t>
      </w:r>
      <w:r w:rsidR="00205068" w:rsidRPr="00CE016C">
        <w:rPr>
          <w:rFonts w:ascii="Arial" w:hAnsi="Arial" w:cs="Arial"/>
          <w:sz w:val="24"/>
          <w:szCs w:val="24"/>
        </w:rPr>
        <w:t>me in</w:t>
      </w:r>
      <w:r w:rsidRPr="00CE016C">
        <w:rPr>
          <w:rFonts w:ascii="Arial" w:hAnsi="Arial" w:cs="Arial"/>
          <w:sz w:val="24"/>
          <w:szCs w:val="24"/>
        </w:rPr>
        <w:t xml:space="preserve"> </w:t>
      </w:r>
      <w:r w:rsidR="00205068" w:rsidRPr="00CE016C">
        <w:rPr>
          <w:rFonts w:ascii="Arial" w:hAnsi="Arial" w:cs="Arial"/>
          <w:sz w:val="24"/>
          <w:szCs w:val="24"/>
        </w:rPr>
        <w:t>making presentations</w:t>
      </w:r>
      <w:r w:rsidRPr="00CE016C">
        <w:rPr>
          <w:rFonts w:ascii="Arial" w:hAnsi="Arial" w:cs="Arial"/>
          <w:sz w:val="24"/>
          <w:szCs w:val="24"/>
        </w:rPr>
        <w:t xml:space="preserve">. The topic was   </w:t>
      </w:r>
      <w:r w:rsidR="00205068" w:rsidRPr="00CE016C">
        <w:rPr>
          <w:rFonts w:ascii="Arial" w:hAnsi="Arial" w:cs="Arial"/>
          <w:sz w:val="24"/>
          <w:szCs w:val="24"/>
        </w:rPr>
        <w:t>interesting especially</w:t>
      </w:r>
      <w:r w:rsidRPr="00CE016C">
        <w:rPr>
          <w:rFonts w:ascii="Arial" w:hAnsi="Arial" w:cs="Arial"/>
          <w:sz w:val="24"/>
          <w:szCs w:val="24"/>
        </w:rPr>
        <w:t xml:space="preserve"> </w:t>
      </w:r>
      <w:r w:rsidR="00205068" w:rsidRPr="00CE016C">
        <w:rPr>
          <w:rFonts w:ascii="Arial" w:hAnsi="Arial" w:cs="Arial"/>
          <w:sz w:val="24"/>
          <w:szCs w:val="24"/>
        </w:rPr>
        <w:t>about the</w:t>
      </w:r>
      <w:r w:rsidRPr="00CE016C">
        <w:rPr>
          <w:rFonts w:ascii="Arial" w:hAnsi="Arial" w:cs="Arial"/>
          <w:sz w:val="24"/>
          <w:szCs w:val="24"/>
        </w:rPr>
        <w:t xml:space="preserve"> briefing aspect that brought easiness to the task. The personal assignment presented on week of the weeks during the term encompassed the Business manager skills, the academics, and the employability skills. Despite the belief that public presentation needs a lot of bravery, the presentation went well. I was able to talk about an </w:t>
      </w:r>
      <w:r w:rsidR="00205068" w:rsidRPr="00CE016C">
        <w:rPr>
          <w:rFonts w:ascii="Arial" w:hAnsi="Arial" w:cs="Arial"/>
          <w:sz w:val="24"/>
          <w:szCs w:val="24"/>
        </w:rPr>
        <w:t>important issue</w:t>
      </w:r>
      <w:r w:rsidRPr="00CE016C">
        <w:rPr>
          <w:rFonts w:ascii="Arial" w:hAnsi="Arial" w:cs="Arial"/>
          <w:sz w:val="24"/>
          <w:szCs w:val="24"/>
        </w:rPr>
        <w:t xml:space="preserve"> </w:t>
      </w:r>
      <w:r w:rsidR="00205068" w:rsidRPr="00CE016C">
        <w:rPr>
          <w:rFonts w:ascii="Arial" w:hAnsi="Arial" w:cs="Arial"/>
          <w:sz w:val="24"/>
          <w:szCs w:val="24"/>
        </w:rPr>
        <w:t>in the</w:t>
      </w:r>
      <w:r w:rsidRPr="00CE016C">
        <w:rPr>
          <w:rFonts w:ascii="Arial" w:hAnsi="Arial" w:cs="Arial"/>
          <w:sz w:val="24"/>
          <w:szCs w:val="24"/>
        </w:rPr>
        <w:t xml:space="preserve"> presentation, with great understanding of the topic. My </w:t>
      </w:r>
      <w:r w:rsidR="00205068" w:rsidRPr="00CE016C">
        <w:rPr>
          <w:rFonts w:ascii="Arial" w:hAnsi="Arial" w:cs="Arial"/>
          <w:sz w:val="24"/>
          <w:szCs w:val="24"/>
        </w:rPr>
        <w:t>presentation approach</w:t>
      </w:r>
      <w:r w:rsidRPr="00CE016C">
        <w:rPr>
          <w:rFonts w:ascii="Arial" w:hAnsi="Arial" w:cs="Arial"/>
          <w:sz w:val="24"/>
          <w:szCs w:val="24"/>
        </w:rPr>
        <w:t xml:space="preserve">, I found it very difficult all in all. I had to be </w:t>
      </w:r>
      <w:r w:rsidR="00205068" w:rsidRPr="00CE016C">
        <w:rPr>
          <w:rFonts w:ascii="Arial" w:hAnsi="Arial" w:cs="Arial"/>
          <w:sz w:val="24"/>
          <w:szCs w:val="24"/>
        </w:rPr>
        <w:t>sure of</w:t>
      </w:r>
      <w:r w:rsidRPr="00CE016C">
        <w:rPr>
          <w:rFonts w:ascii="Arial" w:hAnsi="Arial" w:cs="Arial"/>
          <w:sz w:val="24"/>
          <w:szCs w:val="24"/>
        </w:rPr>
        <w:t xml:space="preserve"> how I </w:t>
      </w:r>
      <w:r w:rsidR="00205068" w:rsidRPr="00CE016C">
        <w:rPr>
          <w:rFonts w:ascii="Arial" w:hAnsi="Arial" w:cs="Arial"/>
          <w:sz w:val="24"/>
          <w:szCs w:val="24"/>
        </w:rPr>
        <w:t>was presenting</w:t>
      </w:r>
      <w:r w:rsidRPr="00CE016C">
        <w:rPr>
          <w:rFonts w:ascii="Arial" w:hAnsi="Arial" w:cs="Arial"/>
          <w:sz w:val="24"/>
          <w:szCs w:val="24"/>
        </w:rPr>
        <w:t xml:space="preserve">  and made  sure that my words I was speaking were the ones I meant to  say concerning the topic. As far as the topic was concerned, I spoke out my ideas on the topic and the work I did before the presentation. As suggested in the topic, employability and academic skills entailed some academic thinking skills, including analyzing, evaluating, categorizing, classifying, comparing, interpreting, and communicating. These skills are vital because they improve teamwork, foster flexibility, and pay attention to the details. </w:t>
      </w:r>
    </w:p>
    <w:p w14:paraId="0CF80279" w14:textId="4997A6E8" w:rsidR="00EB6F3E" w:rsidRPr="00CE016C" w:rsidRDefault="00EB6F3E" w:rsidP="00EB6F3E">
      <w:pPr>
        <w:jc w:val="both"/>
        <w:rPr>
          <w:rFonts w:ascii="Arial" w:hAnsi="Arial" w:cs="Arial"/>
          <w:sz w:val="24"/>
          <w:szCs w:val="24"/>
        </w:rPr>
      </w:pPr>
      <w:r w:rsidRPr="00CE016C">
        <w:rPr>
          <w:rFonts w:ascii="Arial" w:hAnsi="Arial" w:cs="Arial"/>
          <w:sz w:val="24"/>
          <w:szCs w:val="24"/>
        </w:rPr>
        <w:t xml:space="preserve">Summarizing </w:t>
      </w:r>
      <w:r w:rsidR="00205068" w:rsidRPr="00CE016C">
        <w:rPr>
          <w:rFonts w:ascii="Arial" w:hAnsi="Arial" w:cs="Arial"/>
          <w:sz w:val="24"/>
          <w:szCs w:val="24"/>
        </w:rPr>
        <w:t>ease,</w:t>
      </w:r>
      <w:r w:rsidRPr="00CE016C">
        <w:rPr>
          <w:rFonts w:ascii="Arial" w:hAnsi="Arial" w:cs="Arial"/>
          <w:sz w:val="24"/>
          <w:szCs w:val="24"/>
        </w:rPr>
        <w:t xml:space="preserve"> the complexity of the task made me have a successful presentation on the issue of my concern. As such, it was inspiring and valuable. For example, I prepared short and informative slides that guaranteed successful presentations. One of the things that I learned was implementing the presentation session's advice on summarizing. When I was preparing for the presentation, I found that I could use this knowledge to help me prepare for the topic of summarizing. I used the techniques that the tutor taught me, such as using bullet points, different fonts, and different </w:t>
      </w:r>
      <w:r w:rsidR="002B21C4" w:rsidRPr="00CE016C">
        <w:rPr>
          <w:rFonts w:ascii="Arial" w:hAnsi="Arial" w:cs="Arial"/>
          <w:sz w:val="24"/>
          <w:szCs w:val="24"/>
        </w:rPr>
        <w:t>colours</w:t>
      </w:r>
      <w:r w:rsidRPr="00CE016C">
        <w:rPr>
          <w:rFonts w:ascii="Arial" w:hAnsi="Arial" w:cs="Arial"/>
          <w:sz w:val="24"/>
          <w:szCs w:val="24"/>
        </w:rPr>
        <w:t>, to help me remember the information that I wanted to remember. Abstractive summary of multi-documents seeks to provide a condensed version of the text while retaining the essential information (Abualigah et al., 2020). Because of the vast quantity of data available these days, summarization has become increasingly important.</w:t>
      </w:r>
    </w:p>
    <w:p w14:paraId="21838BC3" w14:textId="218C9336" w:rsidR="00EB6F3E" w:rsidRPr="00921776" w:rsidRDefault="00921776" w:rsidP="00921776">
      <w:pPr>
        <w:pStyle w:val="Heading1"/>
        <w:rPr>
          <w:rFonts w:ascii="Arial" w:hAnsi="Arial" w:cs="Arial"/>
          <w:b/>
          <w:bCs/>
          <w:color w:val="000000" w:themeColor="text1"/>
          <w:sz w:val="24"/>
          <w:szCs w:val="24"/>
        </w:rPr>
      </w:pPr>
      <w:bookmarkStart w:id="8" w:name="_Toc92300447"/>
      <w:r w:rsidRPr="00921776">
        <w:rPr>
          <w:rFonts w:ascii="Arial" w:hAnsi="Arial" w:cs="Arial"/>
          <w:b/>
          <w:bCs/>
          <w:color w:val="000000" w:themeColor="text1"/>
          <w:sz w:val="24"/>
          <w:szCs w:val="24"/>
        </w:rPr>
        <w:t>4.</w:t>
      </w:r>
      <w:r w:rsidR="00EB6F3E" w:rsidRPr="00921776">
        <w:rPr>
          <w:rFonts w:ascii="Arial" w:hAnsi="Arial" w:cs="Arial"/>
          <w:b/>
          <w:bCs/>
          <w:color w:val="000000" w:themeColor="text1"/>
          <w:sz w:val="24"/>
          <w:szCs w:val="24"/>
        </w:rPr>
        <w:t>Conclusion</w:t>
      </w:r>
      <w:bookmarkEnd w:id="8"/>
    </w:p>
    <w:p w14:paraId="7F023DD3" w14:textId="06D44742" w:rsidR="00921776" w:rsidRDefault="00EB6F3E" w:rsidP="002B21C4">
      <w:pPr>
        <w:jc w:val="both"/>
        <w:rPr>
          <w:rFonts w:ascii="Arial" w:hAnsi="Arial" w:cs="Arial"/>
          <w:sz w:val="24"/>
          <w:szCs w:val="24"/>
        </w:rPr>
      </w:pPr>
      <w:r w:rsidRPr="00CE016C">
        <w:rPr>
          <w:rFonts w:ascii="Arial" w:hAnsi="Arial" w:cs="Arial"/>
          <w:sz w:val="24"/>
          <w:szCs w:val="24"/>
        </w:rPr>
        <w:t>In conclusion, the report has escalated more through the Gibbs reflective cycle reflection. Topics covered include paraphrasing, referencing, summarizing, and time management. These topics have equipped me with the necessary skills to foster both academic goals and life dreams. For instance, one can handle its day-to-day activities using time management skills. Also, it's vital to acknowledge other authors' work and avoid plagiarism; This got covered in paraphrasing, referencing. Finally, presenting information formally is crucial, which escalated in the summarizing topic. It was also worth attending classes covering such ideas, thus the right skills and skills</w:t>
      </w:r>
      <w:r w:rsidRPr="00CE016C">
        <w:rPr>
          <w:rFonts w:ascii="Arial" w:hAnsi="Arial" w:cs="Arial"/>
          <w:sz w:val="24"/>
          <w:szCs w:val="24"/>
        </w:rPr>
        <w:t>.</w:t>
      </w:r>
    </w:p>
    <w:p w14:paraId="18BE5498" w14:textId="58C005BD" w:rsidR="002B21C4" w:rsidRDefault="002B21C4" w:rsidP="002B21C4">
      <w:pPr>
        <w:jc w:val="both"/>
        <w:rPr>
          <w:rFonts w:ascii="Arial" w:hAnsi="Arial" w:cs="Arial"/>
          <w:sz w:val="24"/>
          <w:szCs w:val="24"/>
        </w:rPr>
      </w:pPr>
    </w:p>
    <w:p w14:paraId="59A8F82E" w14:textId="4245D25B" w:rsidR="002B21C4" w:rsidRDefault="002B21C4" w:rsidP="002B21C4">
      <w:pPr>
        <w:jc w:val="both"/>
        <w:rPr>
          <w:rFonts w:ascii="Arial" w:hAnsi="Arial" w:cs="Arial"/>
          <w:sz w:val="24"/>
          <w:szCs w:val="24"/>
        </w:rPr>
      </w:pPr>
    </w:p>
    <w:p w14:paraId="0BA3B824" w14:textId="22DBF0B5" w:rsidR="002B21C4" w:rsidRDefault="002B21C4" w:rsidP="002B21C4">
      <w:pPr>
        <w:jc w:val="both"/>
        <w:rPr>
          <w:rFonts w:ascii="Arial" w:hAnsi="Arial" w:cs="Arial"/>
          <w:sz w:val="24"/>
          <w:szCs w:val="24"/>
        </w:rPr>
      </w:pPr>
    </w:p>
    <w:p w14:paraId="6AAE08FF" w14:textId="77777777" w:rsidR="002B21C4" w:rsidRPr="002B21C4" w:rsidRDefault="002B21C4" w:rsidP="002B21C4">
      <w:pPr>
        <w:jc w:val="both"/>
        <w:rPr>
          <w:rFonts w:ascii="Arial" w:hAnsi="Arial" w:cs="Arial"/>
          <w:sz w:val="24"/>
          <w:szCs w:val="24"/>
        </w:rPr>
      </w:pPr>
    </w:p>
    <w:p w14:paraId="76DEFFC1" w14:textId="319C1626" w:rsidR="00EB6F3E" w:rsidRPr="002B21C4" w:rsidRDefault="00921776" w:rsidP="002B21C4">
      <w:pPr>
        <w:pStyle w:val="Heading1"/>
        <w:rPr>
          <w:rFonts w:ascii="Arial" w:hAnsi="Arial" w:cs="Arial"/>
          <w:b/>
          <w:bCs/>
          <w:color w:val="000000" w:themeColor="text1"/>
          <w:sz w:val="28"/>
          <w:szCs w:val="28"/>
        </w:rPr>
      </w:pPr>
      <w:bookmarkStart w:id="9" w:name="_Toc92300448"/>
      <w:r>
        <w:rPr>
          <w:rFonts w:ascii="Arial" w:hAnsi="Arial" w:cs="Arial"/>
          <w:b/>
          <w:bCs/>
          <w:color w:val="000000" w:themeColor="text1"/>
          <w:sz w:val="28"/>
          <w:szCs w:val="28"/>
        </w:rPr>
        <w:lastRenderedPageBreak/>
        <w:t xml:space="preserve">5. </w:t>
      </w:r>
      <w:r w:rsidR="00EB6F3E" w:rsidRPr="00F24DE2">
        <w:rPr>
          <w:rFonts w:ascii="Arial" w:hAnsi="Arial" w:cs="Arial"/>
          <w:b/>
          <w:bCs/>
          <w:color w:val="000000" w:themeColor="text1"/>
          <w:sz w:val="28"/>
          <w:szCs w:val="28"/>
        </w:rPr>
        <w:t>References.</w:t>
      </w:r>
      <w:bookmarkEnd w:id="9"/>
    </w:p>
    <w:p w14:paraId="6406771D" w14:textId="77777777" w:rsidR="00EB6F3E" w:rsidRPr="00CE016C" w:rsidRDefault="00EB6F3E" w:rsidP="00921776">
      <w:pPr>
        <w:spacing w:after="0"/>
        <w:rPr>
          <w:rFonts w:ascii="Arial" w:hAnsi="Arial" w:cs="Arial"/>
          <w:sz w:val="24"/>
          <w:szCs w:val="24"/>
        </w:rPr>
      </w:pPr>
      <w:r w:rsidRPr="00CE016C">
        <w:rPr>
          <w:rFonts w:ascii="Arial" w:hAnsi="Arial" w:cs="Arial"/>
          <w:sz w:val="24"/>
          <w:szCs w:val="24"/>
        </w:rPr>
        <w:t>Abualigah, L., Bashabsheh, M. Q., Alabool, H., &amp; Shehab, M. (2020). Text summarization: a brief review. Recent Advances in NLP: The Case of Arabic Language, 1-15.</w:t>
      </w:r>
    </w:p>
    <w:p w14:paraId="671471DE" w14:textId="77777777" w:rsidR="00EB6F3E" w:rsidRPr="00CE016C" w:rsidRDefault="00EB6F3E" w:rsidP="00921776">
      <w:pPr>
        <w:spacing w:after="0"/>
        <w:rPr>
          <w:rFonts w:ascii="Arial" w:hAnsi="Arial" w:cs="Arial"/>
          <w:sz w:val="24"/>
          <w:szCs w:val="24"/>
        </w:rPr>
      </w:pPr>
      <w:r w:rsidRPr="00CE016C">
        <w:rPr>
          <w:rFonts w:ascii="Arial" w:hAnsi="Arial" w:cs="Arial"/>
          <w:sz w:val="24"/>
          <w:szCs w:val="24"/>
        </w:rPr>
        <w:t>Grissom, J. A., Loeb, S., &amp; Mitani, H. (2015). Principal time management skills: Explaining patterns in principals’ time use, job stress, and perceived effectiveness. Journal of Educational Administration.</w:t>
      </w:r>
    </w:p>
    <w:p w14:paraId="166145CA" w14:textId="77777777" w:rsidR="00EB6F3E" w:rsidRPr="00CE016C" w:rsidRDefault="00EB6F3E" w:rsidP="00921776">
      <w:pPr>
        <w:spacing w:after="0"/>
        <w:rPr>
          <w:rFonts w:ascii="Arial" w:hAnsi="Arial" w:cs="Arial"/>
          <w:sz w:val="24"/>
          <w:szCs w:val="24"/>
        </w:rPr>
      </w:pPr>
      <w:r w:rsidRPr="00CE016C">
        <w:rPr>
          <w:rFonts w:ascii="Arial" w:hAnsi="Arial" w:cs="Arial"/>
          <w:sz w:val="24"/>
          <w:szCs w:val="24"/>
        </w:rPr>
        <w:t>Kletzien, S. B. (2009). Paraphrasing: An effective comprehension strategy. The Reading Teacher, 63(1), 73-77.</w:t>
      </w:r>
    </w:p>
    <w:p w14:paraId="36B6CA1C" w14:textId="221AF1E8" w:rsidR="00EB6F3E" w:rsidRDefault="00EB6F3E" w:rsidP="00921776">
      <w:pPr>
        <w:spacing w:after="0"/>
        <w:rPr>
          <w:rFonts w:ascii="Arial" w:hAnsi="Arial" w:cs="Arial"/>
          <w:sz w:val="24"/>
          <w:szCs w:val="24"/>
        </w:rPr>
      </w:pPr>
      <w:r w:rsidRPr="00CE016C">
        <w:rPr>
          <w:rFonts w:ascii="Arial" w:hAnsi="Arial" w:cs="Arial"/>
          <w:sz w:val="24"/>
          <w:szCs w:val="24"/>
        </w:rPr>
        <w:t>Santini, A. (2018). The importance of referencing. The Journal of Critical Care Medicine, 4(1), 3.</w:t>
      </w:r>
    </w:p>
    <w:p w14:paraId="7EBF03B4" w14:textId="00FE19F7" w:rsidR="00F24DE2" w:rsidRDefault="00F24DE2" w:rsidP="00EB6F3E">
      <w:pPr>
        <w:jc w:val="both"/>
        <w:rPr>
          <w:rFonts w:ascii="Arial" w:hAnsi="Arial" w:cs="Arial"/>
          <w:sz w:val="24"/>
          <w:szCs w:val="24"/>
        </w:rPr>
      </w:pPr>
    </w:p>
    <w:p w14:paraId="2F36B8BA" w14:textId="0E42462D" w:rsidR="00F24DE2" w:rsidRDefault="00921776" w:rsidP="00921776">
      <w:pPr>
        <w:pStyle w:val="Heading1"/>
        <w:rPr>
          <w:rFonts w:ascii="Arial" w:hAnsi="Arial" w:cs="Arial"/>
          <w:b/>
          <w:bCs/>
          <w:color w:val="000000" w:themeColor="text1"/>
          <w:sz w:val="24"/>
          <w:szCs w:val="24"/>
        </w:rPr>
      </w:pPr>
      <w:bookmarkStart w:id="10" w:name="_Toc92300449"/>
      <w:r w:rsidRPr="00921776">
        <w:rPr>
          <w:rFonts w:ascii="Arial" w:hAnsi="Arial" w:cs="Arial"/>
          <w:b/>
          <w:bCs/>
          <w:color w:val="000000" w:themeColor="text1"/>
          <w:sz w:val="24"/>
          <w:szCs w:val="24"/>
        </w:rPr>
        <w:t xml:space="preserve">5. </w:t>
      </w:r>
      <w:r w:rsidR="00F24DE2" w:rsidRPr="00921776">
        <w:rPr>
          <w:rFonts w:ascii="Arial" w:hAnsi="Arial" w:cs="Arial"/>
          <w:b/>
          <w:bCs/>
          <w:color w:val="000000" w:themeColor="text1"/>
          <w:sz w:val="24"/>
          <w:szCs w:val="24"/>
        </w:rPr>
        <w:t>Apendicies</w:t>
      </w:r>
      <w:bookmarkEnd w:id="10"/>
    </w:p>
    <w:p w14:paraId="1F8ADBB4" w14:textId="2D1B5A70" w:rsidR="00491133" w:rsidRDefault="00491133" w:rsidP="00491133"/>
    <w:p w14:paraId="0D69508F" w14:textId="7C2AA896" w:rsidR="00491133" w:rsidRPr="00491133" w:rsidRDefault="00491133" w:rsidP="00491133">
      <w:pPr>
        <w:rPr>
          <w:rFonts w:ascii="Arial" w:hAnsi="Arial" w:cs="Arial"/>
          <w:sz w:val="24"/>
          <w:szCs w:val="24"/>
        </w:rPr>
      </w:pPr>
      <w:r w:rsidRPr="00491133">
        <w:rPr>
          <w:rFonts w:ascii="Arial" w:hAnsi="Arial" w:cs="Arial"/>
          <w:sz w:val="24"/>
          <w:szCs w:val="24"/>
        </w:rPr>
        <w:t>Referencing</w:t>
      </w:r>
    </w:p>
    <w:p w14:paraId="6155FB2E" w14:textId="0BA0FF41" w:rsidR="00491133" w:rsidRDefault="00491133" w:rsidP="00491133">
      <w:r>
        <w:rPr>
          <w:noProof/>
        </w:rPr>
        <w:drawing>
          <wp:inline distT="0" distB="0" distL="0" distR="0" wp14:anchorId="41BF1E31" wp14:editId="1FA76A7A">
            <wp:extent cx="3543300" cy="129540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43300" cy="1295400"/>
                    </a:xfrm>
                    <a:prstGeom prst="rect">
                      <a:avLst/>
                    </a:prstGeom>
                    <a:noFill/>
                    <a:ln>
                      <a:noFill/>
                    </a:ln>
                  </pic:spPr>
                </pic:pic>
              </a:graphicData>
            </a:graphic>
          </wp:inline>
        </w:drawing>
      </w:r>
    </w:p>
    <w:p w14:paraId="3A6D1EA8" w14:textId="136D9582" w:rsidR="00491133" w:rsidRDefault="00491133" w:rsidP="00491133"/>
    <w:p w14:paraId="6E0D4C1A" w14:textId="1D6B902A" w:rsidR="00491133" w:rsidRDefault="00491133" w:rsidP="00491133">
      <w:r>
        <w:t>Gibbs reflective model</w:t>
      </w:r>
    </w:p>
    <w:p w14:paraId="42865554" w14:textId="11C65392" w:rsidR="00491133" w:rsidRPr="00491133" w:rsidRDefault="00491133" w:rsidP="00491133">
      <w:r>
        <w:rPr>
          <w:noProof/>
        </w:rPr>
        <w:drawing>
          <wp:inline distT="0" distB="0" distL="0" distR="0" wp14:anchorId="08A41811" wp14:editId="4F913C62">
            <wp:extent cx="2724150" cy="16764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24150" cy="1676400"/>
                    </a:xfrm>
                    <a:prstGeom prst="rect">
                      <a:avLst/>
                    </a:prstGeom>
                    <a:noFill/>
                    <a:ln>
                      <a:noFill/>
                    </a:ln>
                  </pic:spPr>
                </pic:pic>
              </a:graphicData>
            </a:graphic>
          </wp:inline>
        </w:drawing>
      </w:r>
    </w:p>
    <w:sectPr w:rsidR="00491133" w:rsidRPr="004911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782"/>
    <w:rsid w:val="000F36BF"/>
    <w:rsid w:val="00197CD7"/>
    <w:rsid w:val="00205068"/>
    <w:rsid w:val="002B21C4"/>
    <w:rsid w:val="00491133"/>
    <w:rsid w:val="00570782"/>
    <w:rsid w:val="007C488A"/>
    <w:rsid w:val="00881814"/>
    <w:rsid w:val="00921776"/>
    <w:rsid w:val="00A20566"/>
    <w:rsid w:val="00BB4435"/>
    <w:rsid w:val="00CE016C"/>
    <w:rsid w:val="00EB6F3E"/>
    <w:rsid w:val="00F24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EE6CD"/>
  <w15:chartTrackingRefBased/>
  <w15:docId w15:val="{CA31C336-E61F-4120-B995-CB54C8056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D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4D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DE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24DE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B21C4"/>
    <w:pPr>
      <w:outlineLvl w:val="9"/>
    </w:pPr>
    <w:rPr>
      <w:lang w:val="en-US"/>
    </w:rPr>
  </w:style>
  <w:style w:type="paragraph" w:styleId="TOC1">
    <w:name w:val="toc 1"/>
    <w:basedOn w:val="Normal"/>
    <w:next w:val="Normal"/>
    <w:autoRedefine/>
    <w:uiPriority w:val="39"/>
    <w:unhideWhenUsed/>
    <w:rsid w:val="002B21C4"/>
    <w:pPr>
      <w:spacing w:after="100"/>
    </w:pPr>
  </w:style>
  <w:style w:type="paragraph" w:styleId="TOC2">
    <w:name w:val="toc 2"/>
    <w:basedOn w:val="Normal"/>
    <w:next w:val="Normal"/>
    <w:autoRedefine/>
    <w:uiPriority w:val="39"/>
    <w:unhideWhenUsed/>
    <w:rsid w:val="002B21C4"/>
    <w:pPr>
      <w:spacing w:after="100"/>
      <w:ind w:left="220"/>
    </w:pPr>
  </w:style>
  <w:style w:type="character" w:styleId="Hyperlink">
    <w:name w:val="Hyperlink"/>
    <w:basedOn w:val="DefaultParagraphFont"/>
    <w:uiPriority w:val="99"/>
    <w:unhideWhenUsed/>
    <w:rsid w:val="002B21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308B05-CAC2-48C8-BD10-9037B608C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7</Pages>
  <Words>2189</Words>
  <Characters>12481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magandazi</dc:creator>
  <cp:keywords/>
  <dc:description/>
  <cp:lastModifiedBy>Daniel magandazi</cp:lastModifiedBy>
  <cp:revision>16</cp:revision>
  <dcterms:created xsi:type="dcterms:W3CDTF">2022-01-05T18:15:00Z</dcterms:created>
  <dcterms:modified xsi:type="dcterms:W3CDTF">2022-01-05T18:51:00Z</dcterms:modified>
</cp:coreProperties>
</file>