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546" w:rsidRPr="0065654E" w:rsidRDefault="00EC7546" w:rsidP="001F4CE1">
      <w:pPr>
        <w:pStyle w:val="NormalWeb"/>
        <w:spacing w:before="0" w:beforeAutospacing="0" w:after="0" w:afterAutospacing="0"/>
        <w:ind w:left="-180" w:right="-334"/>
        <w:rPr>
          <w:rFonts w:ascii="Trebuchet MS" w:hAnsi="Trebuchet MS" w:cs="Tahoma"/>
          <w:sz w:val="24"/>
          <w:szCs w:val="24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8"/>
        <w:gridCol w:w="1620"/>
        <w:gridCol w:w="1987"/>
      </w:tblGrid>
      <w:tr w:rsidR="002E2BA0" w:rsidRPr="0065654E">
        <w:trPr>
          <w:trHeight w:val="849"/>
        </w:trPr>
        <w:tc>
          <w:tcPr>
            <w:tcW w:w="8755" w:type="dxa"/>
            <w:gridSpan w:val="3"/>
          </w:tcPr>
          <w:p w:rsidR="00081C28" w:rsidRPr="0065654E" w:rsidRDefault="009607D5" w:rsidP="00081C28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b/>
                <w:sz w:val="24"/>
                <w:szCs w:val="24"/>
                <w:lang w:val="cy-GB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5pt;height:93pt">
                  <v:imagedata r:id="rId7" o:title=""/>
                </v:shape>
              </w:pict>
            </w:r>
          </w:p>
          <w:p w:rsidR="000E3751" w:rsidRDefault="00081C28" w:rsidP="002E2BA0">
            <w:pPr>
              <w:pStyle w:val="NormalWeb"/>
              <w:spacing w:before="0" w:beforeAutospacing="0" w:after="0" w:afterAutospacing="0"/>
              <w:ind w:right="34"/>
              <w:jc w:val="center"/>
              <w:rPr>
                <w:rFonts w:ascii="Calibri" w:hAnsi="Calibri" w:cs="Tahoma"/>
                <w:b/>
                <w:sz w:val="28"/>
                <w:szCs w:val="28"/>
                <w:lang w:val="cy-GB"/>
              </w:rPr>
            </w:pPr>
            <w:r>
              <w:rPr>
                <w:rFonts w:ascii="Calibri" w:hAnsi="Calibri" w:cs="Tahoma"/>
                <w:b/>
                <w:sz w:val="28"/>
                <w:szCs w:val="28"/>
                <w:lang w:val="cy-GB"/>
              </w:rPr>
              <w:t>Undergraduate Assignment Feedback Form</w:t>
            </w:r>
          </w:p>
          <w:p w:rsidR="00081C28" w:rsidRPr="00081C28" w:rsidRDefault="00081C28" w:rsidP="002E2BA0">
            <w:pPr>
              <w:pStyle w:val="NormalWeb"/>
              <w:spacing w:before="0" w:beforeAutospacing="0" w:after="0" w:afterAutospacing="0"/>
              <w:ind w:right="34"/>
              <w:jc w:val="center"/>
              <w:rPr>
                <w:rFonts w:ascii="Calibri" w:hAnsi="Calibri" w:cs="Tahoma"/>
                <w:b/>
                <w:sz w:val="28"/>
                <w:szCs w:val="28"/>
                <w:lang w:val="cy-GB"/>
              </w:rPr>
            </w:pPr>
            <w:r>
              <w:rPr>
                <w:rFonts w:ascii="Calibri" w:hAnsi="Calibri" w:cs="Tahoma"/>
                <w:b/>
                <w:sz w:val="28"/>
                <w:szCs w:val="28"/>
                <w:lang w:val="cy-GB"/>
              </w:rPr>
              <w:t>Ffurflen Adborth Aseiniad Isreddedig</w:t>
            </w:r>
          </w:p>
          <w:p w:rsidR="002E2BA0" w:rsidRPr="0065654E" w:rsidRDefault="00081C28" w:rsidP="002E2BA0">
            <w:pPr>
              <w:pStyle w:val="NormalWeb"/>
              <w:spacing w:before="0" w:beforeAutospacing="0" w:after="0" w:afterAutospacing="0"/>
              <w:ind w:right="34"/>
              <w:jc w:val="center"/>
              <w:rPr>
                <w:rFonts w:ascii="Calibri" w:hAnsi="Calibri" w:cs="Tahoma"/>
                <w:b/>
                <w:sz w:val="24"/>
                <w:szCs w:val="24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 xml:space="preserve">(To be completed by marker / </w:t>
            </w:r>
            <w:proofErr w:type="spellStart"/>
            <w:r>
              <w:rPr>
                <w:rFonts w:ascii="Calibri" w:hAnsi="Calibri" w:cs="Tahoma"/>
                <w:b/>
                <w:sz w:val="24"/>
                <w:szCs w:val="24"/>
              </w:rPr>
              <w:t>I’w</w:t>
            </w:r>
            <w:proofErr w:type="spellEnd"/>
            <w:r>
              <w:rPr>
                <w:rFonts w:ascii="Calibri" w:hAnsi="Calibri" w:cs="Tahom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Tahoma"/>
                <w:b/>
                <w:sz w:val="24"/>
                <w:szCs w:val="24"/>
              </w:rPr>
              <w:t>gwblhau</w:t>
            </w:r>
            <w:proofErr w:type="spellEnd"/>
            <w:r>
              <w:rPr>
                <w:rFonts w:ascii="Calibri" w:hAnsi="Calibri" w:cs="Tahom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Tahoma"/>
                <w:b/>
                <w:sz w:val="24"/>
                <w:szCs w:val="24"/>
              </w:rPr>
              <w:t>gan</w:t>
            </w:r>
            <w:proofErr w:type="spellEnd"/>
            <w:r>
              <w:rPr>
                <w:rFonts w:ascii="Calibri" w:hAnsi="Calibri" w:cs="Tahoma"/>
                <w:b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Calibri" w:hAnsi="Calibri" w:cs="Tahoma"/>
                <w:b/>
                <w:sz w:val="24"/>
                <w:szCs w:val="24"/>
              </w:rPr>
              <w:t>marciwr</w:t>
            </w:r>
            <w:proofErr w:type="spellEnd"/>
          </w:p>
        </w:tc>
      </w:tr>
      <w:tr w:rsidR="0065654E" w:rsidRPr="0065654E">
        <w:trPr>
          <w:trHeight w:val="373"/>
        </w:trPr>
        <w:tc>
          <w:tcPr>
            <w:tcW w:w="8755" w:type="dxa"/>
            <w:gridSpan w:val="3"/>
          </w:tcPr>
          <w:p w:rsidR="00524C6E" w:rsidRDefault="0065654E" w:rsidP="00524C6E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Cs/>
                <w:sz w:val="24"/>
                <w:szCs w:val="24"/>
              </w:rPr>
            </w:pPr>
            <w:r w:rsidRPr="0065654E">
              <w:rPr>
                <w:rFonts w:ascii="Calibri" w:hAnsi="Calibri" w:cs="Tahoma"/>
                <w:i/>
                <w:sz w:val="24"/>
                <w:szCs w:val="24"/>
              </w:rPr>
              <w:t>Student Na</w:t>
            </w:r>
            <w:r w:rsidR="00CE3B79">
              <w:rPr>
                <w:rFonts w:ascii="Calibri" w:hAnsi="Calibri" w:cs="Tahoma"/>
                <w:i/>
                <w:sz w:val="24"/>
                <w:szCs w:val="24"/>
              </w:rPr>
              <w:t>me:</w:t>
            </w:r>
            <w:r w:rsidR="00195A96">
              <w:rPr>
                <w:rFonts w:ascii="Calibri" w:hAnsi="Calibri" w:cs="Tahoma"/>
                <w:iCs/>
                <w:sz w:val="24"/>
                <w:szCs w:val="24"/>
              </w:rPr>
              <w:t xml:space="preserve"> </w:t>
            </w:r>
            <w:r w:rsidR="00ED7809">
              <w:rPr>
                <w:rFonts w:ascii="Calibri" w:hAnsi="Calibri" w:cs="Tahoma"/>
                <w:iCs/>
                <w:sz w:val="24"/>
                <w:szCs w:val="24"/>
              </w:rPr>
              <w:t xml:space="preserve">  </w:t>
            </w:r>
            <w:r w:rsidR="00741ACE">
              <w:rPr>
                <w:rFonts w:ascii="Calibri" w:hAnsi="Calibri" w:cs="Tahoma"/>
                <w:iCs/>
                <w:sz w:val="24"/>
                <w:szCs w:val="24"/>
              </w:rPr>
              <w:t>William Smith</w:t>
            </w:r>
          </w:p>
          <w:p w:rsidR="00081C28" w:rsidRPr="00CA1D84" w:rsidRDefault="00081C28" w:rsidP="00524C6E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color w:val="auto"/>
                <w:sz w:val="24"/>
                <w:szCs w:val="24"/>
              </w:rPr>
            </w:pPr>
            <w:proofErr w:type="spellStart"/>
            <w:r>
              <w:rPr>
                <w:rFonts w:ascii="Calibri" w:hAnsi="Calibri" w:cs="Tahoma"/>
                <w:i/>
                <w:sz w:val="24"/>
                <w:szCs w:val="24"/>
              </w:rPr>
              <w:t>Enw</w:t>
            </w:r>
            <w:proofErr w:type="spellEnd"/>
            <w:r>
              <w:rPr>
                <w:rFonts w:ascii="Calibri" w:hAnsi="Calibri" w:cs="Tahoma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Tahoma"/>
                <w:i/>
                <w:sz w:val="24"/>
                <w:szCs w:val="24"/>
              </w:rPr>
              <w:t>Myfyriwr</w:t>
            </w:r>
            <w:proofErr w:type="spellEnd"/>
            <w:r>
              <w:rPr>
                <w:rFonts w:ascii="Calibri" w:hAnsi="Calibri" w:cs="Tahoma"/>
                <w:i/>
                <w:sz w:val="24"/>
                <w:szCs w:val="24"/>
              </w:rPr>
              <w:t>:</w:t>
            </w:r>
            <w:r w:rsidR="00CA1D84">
              <w:rPr>
                <w:rFonts w:ascii="Calibri" w:hAnsi="Calibri" w:cs="Tahoma"/>
                <w:i/>
                <w:sz w:val="24"/>
                <w:szCs w:val="24"/>
              </w:rPr>
              <w:t xml:space="preserve">  </w:t>
            </w:r>
            <w:r w:rsidR="002847BF">
              <w:rPr>
                <w:rFonts w:ascii="Calibri" w:hAnsi="Calibri" w:cs="Tahoma"/>
                <w:i/>
                <w:sz w:val="24"/>
                <w:szCs w:val="24"/>
              </w:rPr>
              <w:t xml:space="preserve">                     </w:t>
            </w:r>
          </w:p>
        </w:tc>
      </w:tr>
      <w:tr w:rsidR="00081C28" w:rsidRPr="0065654E">
        <w:trPr>
          <w:trHeight w:val="849"/>
        </w:trPr>
        <w:tc>
          <w:tcPr>
            <w:tcW w:w="5148" w:type="dxa"/>
          </w:tcPr>
          <w:p w:rsidR="00081C28" w:rsidRPr="001F551F" w:rsidRDefault="00081C28" w:rsidP="00C129C7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b/>
                <w:iCs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 xml:space="preserve">Module </w:t>
            </w:r>
            <w:r w:rsidRPr="0065654E">
              <w:rPr>
                <w:rFonts w:ascii="Calibri" w:hAnsi="Calibri" w:cs="Tahoma"/>
                <w:i/>
                <w:sz w:val="24"/>
                <w:szCs w:val="24"/>
              </w:rPr>
              <w:t>title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>:</w:t>
            </w:r>
            <w:r w:rsidR="00ED7809">
              <w:rPr>
                <w:rFonts w:ascii="Calibri" w:hAnsi="Calibri" w:cs="Tahoma"/>
                <w:i/>
                <w:sz w:val="24"/>
                <w:szCs w:val="24"/>
              </w:rPr>
              <w:t xml:space="preserve">      </w:t>
            </w:r>
            <w:r w:rsidR="0010247B" w:rsidRPr="001F551F">
              <w:rPr>
                <w:rFonts w:ascii="Calibri" w:hAnsi="Calibri" w:cs="Tahoma"/>
                <w:b/>
                <w:sz w:val="24"/>
                <w:szCs w:val="24"/>
              </w:rPr>
              <w:t>CSTF</w:t>
            </w:r>
            <w:r w:rsidR="002847BF" w:rsidRPr="001F551F">
              <w:rPr>
                <w:rFonts w:ascii="Calibri" w:hAnsi="Calibri" w:cs="Tahoma"/>
                <w:b/>
                <w:sz w:val="24"/>
                <w:szCs w:val="24"/>
              </w:rPr>
              <w:t>4010</w:t>
            </w:r>
            <w:r w:rsidR="001F551F" w:rsidRPr="001F551F">
              <w:rPr>
                <w:rFonts w:ascii="Calibri" w:hAnsi="Calibri" w:cs="Tahoma"/>
                <w:b/>
                <w:sz w:val="24"/>
                <w:szCs w:val="24"/>
              </w:rPr>
              <w:t xml:space="preserve"> -  The Theory and                           Methodology of TEFL</w:t>
            </w:r>
          </w:p>
          <w:p w:rsidR="00081C28" w:rsidRPr="0065654E" w:rsidRDefault="00081C28" w:rsidP="00C129C7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proofErr w:type="spellStart"/>
            <w:r>
              <w:rPr>
                <w:rFonts w:ascii="Calibri" w:hAnsi="Calibri" w:cs="Tahoma"/>
                <w:i/>
                <w:sz w:val="24"/>
                <w:szCs w:val="24"/>
              </w:rPr>
              <w:t>Teitl</w:t>
            </w:r>
            <w:proofErr w:type="spellEnd"/>
            <w:r>
              <w:rPr>
                <w:rFonts w:ascii="Calibri" w:hAnsi="Calibri" w:cs="Tahoma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Tahoma"/>
                <w:i/>
                <w:sz w:val="24"/>
                <w:szCs w:val="24"/>
              </w:rPr>
              <w:t>Modiwl</w:t>
            </w:r>
            <w:proofErr w:type="spellEnd"/>
          </w:p>
        </w:tc>
        <w:tc>
          <w:tcPr>
            <w:tcW w:w="3607" w:type="dxa"/>
            <w:gridSpan w:val="2"/>
          </w:tcPr>
          <w:p w:rsidR="00081C28" w:rsidRPr="0065654E" w:rsidRDefault="00081C28" w:rsidP="00C129C7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65654E">
              <w:rPr>
                <w:rFonts w:ascii="Calibri" w:hAnsi="Calibri" w:cs="Tahoma"/>
                <w:i/>
                <w:sz w:val="24"/>
                <w:szCs w:val="24"/>
              </w:rPr>
              <w:t>Student number:</w:t>
            </w:r>
          </w:p>
          <w:p w:rsidR="00081C28" w:rsidRPr="0065654E" w:rsidRDefault="00081C28" w:rsidP="00C129C7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proofErr w:type="spellStart"/>
            <w:r>
              <w:rPr>
                <w:rFonts w:ascii="Calibri" w:hAnsi="Calibri" w:cs="Tahoma"/>
                <w:i/>
                <w:sz w:val="24"/>
                <w:szCs w:val="24"/>
              </w:rPr>
              <w:t>Rhif</w:t>
            </w:r>
            <w:proofErr w:type="spellEnd"/>
            <w:r>
              <w:rPr>
                <w:rFonts w:ascii="Calibri" w:hAnsi="Calibri" w:cs="Tahoma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Tahoma"/>
                <w:i/>
                <w:sz w:val="24"/>
                <w:szCs w:val="24"/>
              </w:rPr>
              <w:t>Myfyriwr</w:t>
            </w:r>
            <w:proofErr w:type="spellEnd"/>
          </w:p>
          <w:p w:rsidR="00081C28" w:rsidRPr="0065654E" w:rsidRDefault="00081C28" w:rsidP="00C129C7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</w:p>
        </w:tc>
      </w:tr>
      <w:tr w:rsidR="00CE3B79" w:rsidRPr="0065654E">
        <w:trPr>
          <w:trHeight w:val="849"/>
        </w:trPr>
        <w:tc>
          <w:tcPr>
            <w:tcW w:w="8755" w:type="dxa"/>
            <w:gridSpan w:val="3"/>
          </w:tcPr>
          <w:p w:rsidR="00CE3B79" w:rsidRDefault="00CE3B79" w:rsidP="00AA09BC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Assignment title:</w:t>
            </w:r>
          </w:p>
          <w:p w:rsidR="00C02D2F" w:rsidRPr="007D1448" w:rsidRDefault="00C02D2F" w:rsidP="00AA09BC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Cs/>
                <w:sz w:val="24"/>
                <w:szCs w:val="24"/>
              </w:rPr>
            </w:pPr>
            <w:r>
              <w:rPr>
                <w:rFonts w:ascii="Calibri" w:hAnsi="Calibri" w:cs="Tahoma"/>
                <w:b/>
              </w:rPr>
              <w:t>Communicative Approach Assignment</w:t>
            </w:r>
          </w:p>
        </w:tc>
      </w:tr>
      <w:tr w:rsidR="00590E9A" w:rsidRPr="0065654E">
        <w:trPr>
          <w:trHeight w:val="6165"/>
        </w:trPr>
        <w:tc>
          <w:tcPr>
            <w:tcW w:w="8755" w:type="dxa"/>
            <w:gridSpan w:val="3"/>
          </w:tcPr>
          <w:p w:rsidR="00081C28" w:rsidRPr="001F551F" w:rsidRDefault="00590E9A" w:rsidP="00081C28">
            <w:pPr>
              <w:pStyle w:val="NormalWeb"/>
              <w:spacing w:before="0" w:beforeAutospacing="0" w:after="0" w:afterAutospacing="0"/>
              <w:rPr>
                <w:rFonts w:ascii="Calibri" w:hAnsi="Calibri" w:cs="Tahoma"/>
                <w:b/>
                <w:sz w:val="24"/>
                <w:szCs w:val="24"/>
              </w:rPr>
            </w:pPr>
            <w:r w:rsidRPr="0065654E">
              <w:rPr>
                <w:rFonts w:ascii="Calibri" w:hAnsi="Calibri" w:cs="Tahoma"/>
                <w:i/>
                <w:sz w:val="24"/>
                <w:szCs w:val="24"/>
              </w:rPr>
              <w:t>For completion by marker</w:t>
            </w:r>
            <w:r w:rsidR="00081C28">
              <w:rPr>
                <w:rFonts w:ascii="Calibri" w:hAnsi="Calibri" w:cs="Tahoma"/>
                <w:i/>
                <w:sz w:val="24"/>
                <w:szCs w:val="24"/>
              </w:rPr>
              <w:t xml:space="preserve"> / </w:t>
            </w:r>
            <w:proofErr w:type="spellStart"/>
            <w:r w:rsidR="00081C28">
              <w:rPr>
                <w:rFonts w:ascii="Calibri" w:hAnsi="Calibri" w:cs="Tahoma"/>
                <w:i/>
                <w:sz w:val="24"/>
                <w:szCs w:val="24"/>
              </w:rPr>
              <w:t>I’w</w:t>
            </w:r>
            <w:proofErr w:type="spellEnd"/>
            <w:r w:rsidR="00081C28">
              <w:rPr>
                <w:rFonts w:ascii="Calibri" w:hAnsi="Calibri" w:cs="Tahoma"/>
                <w:i/>
                <w:sz w:val="24"/>
                <w:szCs w:val="24"/>
              </w:rPr>
              <w:t xml:space="preserve"> </w:t>
            </w:r>
            <w:proofErr w:type="spellStart"/>
            <w:r w:rsidR="00081C28">
              <w:rPr>
                <w:rFonts w:ascii="Calibri" w:hAnsi="Calibri" w:cs="Tahoma"/>
                <w:i/>
                <w:sz w:val="24"/>
                <w:szCs w:val="24"/>
              </w:rPr>
              <w:t>gwblhau</w:t>
            </w:r>
            <w:proofErr w:type="spellEnd"/>
            <w:r w:rsidR="00081C28">
              <w:rPr>
                <w:rFonts w:ascii="Calibri" w:hAnsi="Calibri" w:cs="Tahoma"/>
                <w:i/>
                <w:sz w:val="24"/>
                <w:szCs w:val="24"/>
              </w:rPr>
              <w:t xml:space="preserve"> </w:t>
            </w:r>
            <w:proofErr w:type="spellStart"/>
            <w:r w:rsidR="00081C28">
              <w:rPr>
                <w:rFonts w:ascii="Calibri" w:hAnsi="Calibri" w:cs="Tahoma"/>
                <w:i/>
                <w:sz w:val="24"/>
                <w:szCs w:val="24"/>
              </w:rPr>
              <w:t>gan</w:t>
            </w:r>
            <w:proofErr w:type="spellEnd"/>
            <w:r w:rsidR="00081C28">
              <w:rPr>
                <w:rFonts w:ascii="Calibri" w:hAnsi="Calibri" w:cs="Tahoma"/>
                <w:i/>
                <w:sz w:val="24"/>
                <w:szCs w:val="24"/>
              </w:rPr>
              <w:t xml:space="preserve"> y </w:t>
            </w:r>
            <w:proofErr w:type="spellStart"/>
            <w:r w:rsidR="00081C28">
              <w:rPr>
                <w:rFonts w:ascii="Calibri" w:hAnsi="Calibri" w:cs="Tahoma"/>
                <w:i/>
                <w:sz w:val="24"/>
                <w:szCs w:val="24"/>
              </w:rPr>
              <w:t>marciw</w:t>
            </w:r>
            <w:proofErr w:type="spellEnd"/>
            <w:r w:rsidR="00081C28">
              <w:rPr>
                <w:rFonts w:ascii="Calibri" w:hAnsi="Calibri" w:cs="Tahoma"/>
                <w:i/>
                <w:sz w:val="24"/>
                <w:szCs w:val="24"/>
              </w:rPr>
              <w:t xml:space="preserve"> – </w:t>
            </w:r>
            <w:r w:rsidR="001F551F">
              <w:rPr>
                <w:rFonts w:ascii="Calibri" w:hAnsi="Calibri" w:cs="Tahoma"/>
                <w:i/>
                <w:sz w:val="24"/>
                <w:szCs w:val="24"/>
              </w:rPr>
              <w:t xml:space="preserve">   </w:t>
            </w:r>
            <w:r w:rsidR="001F551F" w:rsidRPr="001F551F">
              <w:rPr>
                <w:rFonts w:ascii="Calibri" w:hAnsi="Calibri" w:cs="Tahoma"/>
                <w:b/>
                <w:sz w:val="24"/>
                <w:szCs w:val="24"/>
              </w:rPr>
              <w:t>David C. Williams</w:t>
            </w:r>
          </w:p>
          <w:p w:rsidR="00590E9A" w:rsidRPr="0065654E" w:rsidRDefault="00081C28" w:rsidP="00081C28">
            <w:pPr>
              <w:pStyle w:val="NormalWeb"/>
              <w:spacing w:before="0" w:beforeAutospacing="0" w:after="0" w:afterAutospacing="0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Comments/</w:t>
            </w:r>
            <w:proofErr w:type="spellStart"/>
            <w:r>
              <w:rPr>
                <w:rFonts w:ascii="Calibri" w:hAnsi="Calibri" w:cs="Tahoma"/>
                <w:i/>
                <w:sz w:val="24"/>
                <w:szCs w:val="24"/>
              </w:rPr>
              <w:t>Sylwadau</w:t>
            </w:r>
            <w:proofErr w:type="spellEnd"/>
          </w:p>
          <w:p w:rsidR="002847BF" w:rsidRDefault="002847BF" w:rsidP="00CA1D84">
            <w:pPr>
              <w:jc w:val="both"/>
            </w:pPr>
          </w:p>
          <w:p w:rsidR="00CA1D84" w:rsidRDefault="00741ACE" w:rsidP="004B4ED1">
            <w:pPr>
              <w:pStyle w:val="NormalWeb"/>
              <w:tabs>
                <w:tab w:val="left" w:pos="1755"/>
              </w:tabs>
              <w:jc w:val="both"/>
              <w:rPr>
                <w:rFonts w:ascii="Calibri" w:hAnsi="Calibri" w:cs="Tahoma"/>
                <w:sz w:val="24"/>
                <w:szCs w:val="24"/>
              </w:rPr>
            </w:pPr>
            <w:r w:rsidRPr="00741ACE">
              <w:rPr>
                <w:rFonts w:ascii="Calibri" w:hAnsi="Calibri" w:cs="Tahoma"/>
                <w:sz w:val="24"/>
                <w:szCs w:val="24"/>
              </w:rPr>
              <w:t>You were almost exactly on the word limit of 2,500 with this essay but could have added 10% more, if you had wished (+/- 10% is normally the rule for word limits). However, you covered all of the main points with one exception</w:t>
            </w:r>
            <w:r w:rsidR="00111822">
              <w:rPr>
                <w:rFonts w:ascii="Calibri" w:hAnsi="Calibri" w:cs="Tahoma"/>
                <w:sz w:val="24"/>
                <w:szCs w:val="24"/>
              </w:rPr>
              <w:t>;</w:t>
            </w:r>
            <w:r w:rsidRPr="00741ACE">
              <w:rPr>
                <w:rFonts w:ascii="Calibri" w:hAnsi="Calibri" w:cs="Tahoma"/>
                <w:sz w:val="24"/>
                <w:szCs w:val="24"/>
              </w:rPr>
              <w:t xml:space="preserve"> </w:t>
            </w:r>
            <w:r w:rsidR="00111822">
              <w:rPr>
                <w:rFonts w:ascii="Calibri" w:hAnsi="Calibri" w:cs="Tahoma"/>
                <w:sz w:val="24"/>
                <w:szCs w:val="24"/>
              </w:rPr>
              <w:t>t</w:t>
            </w:r>
            <w:r w:rsidRPr="00741ACE">
              <w:rPr>
                <w:rFonts w:ascii="Calibri" w:hAnsi="Calibri" w:cs="Tahoma"/>
                <w:sz w:val="24"/>
                <w:szCs w:val="24"/>
              </w:rPr>
              <w:t xml:space="preserve">he Affective Filter is an important part of </w:t>
            </w:r>
            <w:r w:rsidR="00111822">
              <w:rPr>
                <w:rFonts w:ascii="Calibri" w:hAnsi="Calibri" w:cs="Tahoma"/>
                <w:sz w:val="24"/>
                <w:szCs w:val="24"/>
              </w:rPr>
              <w:t xml:space="preserve">CLT (Communicative Language Teaching) as one of the main goals of this approach is to </w:t>
            </w:r>
            <w:r w:rsidR="004B4ED1">
              <w:rPr>
                <w:rFonts w:ascii="Calibri" w:hAnsi="Calibri" w:cs="Tahoma"/>
                <w:sz w:val="24"/>
                <w:szCs w:val="24"/>
              </w:rPr>
              <w:t xml:space="preserve">present </w:t>
            </w:r>
            <w:r w:rsidR="00111822">
              <w:rPr>
                <w:rFonts w:ascii="Calibri" w:hAnsi="Calibri" w:cs="Tahoma"/>
                <w:sz w:val="24"/>
                <w:szCs w:val="24"/>
              </w:rPr>
              <w:t>the students</w:t>
            </w:r>
            <w:r w:rsidR="004B4ED1">
              <w:rPr>
                <w:rFonts w:ascii="Calibri" w:hAnsi="Calibri" w:cs="Tahoma"/>
                <w:sz w:val="24"/>
                <w:szCs w:val="24"/>
              </w:rPr>
              <w:t xml:space="preserve">, in addition to </w:t>
            </w:r>
            <w:r w:rsidR="00111822">
              <w:rPr>
                <w:rFonts w:ascii="Calibri" w:hAnsi="Calibri" w:cs="Tahoma"/>
                <w:sz w:val="24"/>
                <w:szCs w:val="24"/>
              </w:rPr>
              <w:t xml:space="preserve"> more autonomy</w:t>
            </w:r>
            <w:r w:rsidR="004B4ED1">
              <w:rPr>
                <w:rFonts w:ascii="Calibri" w:hAnsi="Calibri" w:cs="Tahoma"/>
                <w:sz w:val="24"/>
                <w:szCs w:val="24"/>
              </w:rPr>
              <w:t xml:space="preserve">, </w:t>
            </w:r>
            <w:r w:rsidR="00111822">
              <w:rPr>
                <w:rFonts w:ascii="Calibri" w:hAnsi="Calibri" w:cs="Tahoma"/>
                <w:sz w:val="24"/>
                <w:szCs w:val="24"/>
              </w:rPr>
              <w:t xml:space="preserve"> </w:t>
            </w:r>
            <w:r w:rsidR="004B4ED1">
              <w:rPr>
                <w:rFonts w:ascii="Calibri" w:hAnsi="Calibri" w:cs="Tahoma"/>
                <w:sz w:val="24"/>
                <w:szCs w:val="24"/>
              </w:rPr>
              <w:t xml:space="preserve">with a </w:t>
            </w:r>
            <w:r w:rsidR="00111822">
              <w:rPr>
                <w:rFonts w:ascii="Calibri" w:hAnsi="Calibri" w:cs="Tahoma"/>
                <w:sz w:val="24"/>
                <w:szCs w:val="24"/>
              </w:rPr>
              <w:t xml:space="preserve">relaxed environment in which communication can flourish. </w:t>
            </w:r>
          </w:p>
          <w:p w:rsidR="00601A6D" w:rsidRDefault="00601A6D" w:rsidP="00AB6553">
            <w:pPr>
              <w:pStyle w:val="NormalWeb"/>
              <w:tabs>
                <w:tab w:val="left" w:pos="1755"/>
              </w:tabs>
              <w:jc w:val="both"/>
              <w:rPr>
                <w:rFonts w:ascii="Calibri" w:hAnsi="Calibri" w:cs="Tahoma"/>
                <w:sz w:val="24"/>
                <w:szCs w:val="24"/>
              </w:rPr>
            </w:pPr>
            <w:r>
              <w:rPr>
                <w:rFonts w:ascii="Calibri" w:hAnsi="Calibri" w:cs="Tahoma"/>
                <w:sz w:val="24"/>
                <w:szCs w:val="24"/>
              </w:rPr>
              <w:t>In terms of your main body, two areas that appeared strongly were communicative competence (CC) and the paradigm shift fr</w:t>
            </w:r>
            <w:r w:rsidR="00AB6553">
              <w:rPr>
                <w:rFonts w:ascii="Calibri" w:hAnsi="Calibri" w:cs="Tahoma"/>
                <w:sz w:val="24"/>
                <w:szCs w:val="24"/>
              </w:rPr>
              <w:t>o</w:t>
            </w:r>
            <w:r>
              <w:rPr>
                <w:rFonts w:ascii="Calibri" w:hAnsi="Calibri" w:cs="Tahoma"/>
                <w:sz w:val="24"/>
                <w:szCs w:val="24"/>
              </w:rPr>
              <w:t xml:space="preserve">m </w:t>
            </w:r>
            <w:r w:rsidR="00AB6553">
              <w:rPr>
                <w:rFonts w:ascii="Calibri" w:hAnsi="Calibri" w:cs="Tahoma"/>
                <w:sz w:val="24"/>
                <w:szCs w:val="24"/>
              </w:rPr>
              <w:t xml:space="preserve">emphasis on </w:t>
            </w:r>
            <w:r>
              <w:rPr>
                <w:rFonts w:ascii="Calibri" w:hAnsi="Calibri" w:cs="Tahoma"/>
                <w:sz w:val="24"/>
                <w:szCs w:val="24"/>
              </w:rPr>
              <w:t xml:space="preserve">grammatical accuracy to </w:t>
            </w:r>
            <w:r w:rsidR="00AB6553">
              <w:rPr>
                <w:rFonts w:ascii="Calibri" w:hAnsi="Calibri" w:cs="Tahoma"/>
                <w:sz w:val="24"/>
                <w:szCs w:val="24"/>
              </w:rPr>
              <w:t xml:space="preserve">that of </w:t>
            </w:r>
            <w:r>
              <w:rPr>
                <w:rFonts w:ascii="Calibri" w:hAnsi="Calibri" w:cs="Tahoma"/>
                <w:sz w:val="24"/>
                <w:szCs w:val="24"/>
              </w:rPr>
              <w:t>communicative flu</w:t>
            </w:r>
            <w:r w:rsidR="00AB6553">
              <w:rPr>
                <w:rFonts w:ascii="Calibri" w:hAnsi="Calibri" w:cs="Tahoma"/>
                <w:sz w:val="24"/>
                <w:szCs w:val="24"/>
              </w:rPr>
              <w:t>e</w:t>
            </w:r>
            <w:r>
              <w:rPr>
                <w:rFonts w:ascii="Calibri" w:hAnsi="Calibri" w:cs="Tahoma"/>
                <w:sz w:val="24"/>
                <w:szCs w:val="24"/>
              </w:rPr>
              <w:t>ncy</w:t>
            </w:r>
            <w:r w:rsidR="00AB6553">
              <w:rPr>
                <w:rFonts w:ascii="Calibri" w:hAnsi="Calibri" w:cs="Tahoma"/>
                <w:sz w:val="24"/>
                <w:szCs w:val="24"/>
              </w:rPr>
              <w:t>.</w:t>
            </w:r>
          </w:p>
          <w:p w:rsidR="00DA3C5F" w:rsidRPr="00741ACE" w:rsidRDefault="00DA3C5F" w:rsidP="00DA3C5F">
            <w:pPr>
              <w:pStyle w:val="NormalWeb"/>
              <w:tabs>
                <w:tab w:val="left" w:pos="1755"/>
              </w:tabs>
              <w:jc w:val="both"/>
              <w:rPr>
                <w:rFonts w:ascii="Calibri" w:hAnsi="Calibri" w:cs="Tahoma"/>
                <w:sz w:val="24"/>
                <w:szCs w:val="24"/>
              </w:rPr>
            </w:pPr>
            <w:r>
              <w:rPr>
                <w:rFonts w:ascii="Calibri" w:hAnsi="Calibri" w:cs="Tahoma"/>
                <w:sz w:val="24"/>
                <w:szCs w:val="24"/>
              </w:rPr>
              <w:t>Your referencing and bibliography were at a high standard and this clearly indicates the depth of research you had carried out. In fact, according to TURITIN, this essay registered a similarity index of 31% and yet the highest component of that total was only 4% which is encouraging.</w:t>
            </w:r>
          </w:p>
        </w:tc>
      </w:tr>
      <w:tr w:rsidR="00EC7546" w:rsidRPr="0065654E">
        <w:tc>
          <w:tcPr>
            <w:tcW w:w="6768" w:type="dxa"/>
            <w:gridSpan w:val="2"/>
          </w:tcPr>
          <w:p w:rsidR="00EC7546" w:rsidRPr="0065654E" w:rsidRDefault="00081C28" w:rsidP="00E3766D">
            <w:pPr>
              <w:pStyle w:val="NormalWeb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M</w:t>
            </w:r>
            <w:r w:rsidR="00EC7546" w:rsidRPr="0065654E">
              <w:rPr>
                <w:rFonts w:ascii="Calibri" w:hAnsi="Calibri" w:cs="Tahoma"/>
                <w:i/>
                <w:sz w:val="24"/>
                <w:szCs w:val="24"/>
              </w:rPr>
              <w:t>arker</w:t>
            </w:r>
            <w:r w:rsidR="00CE3B79">
              <w:rPr>
                <w:rFonts w:ascii="Calibri" w:hAnsi="Calibri" w:cs="Tahoma"/>
                <w:i/>
                <w:sz w:val="24"/>
                <w:szCs w:val="24"/>
              </w:rPr>
              <w:t xml:space="preserve">’s 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Tahoma"/>
                <w:i/>
                <w:sz w:val="24"/>
                <w:szCs w:val="24"/>
              </w:rPr>
              <w:t>sign</w:t>
            </w:r>
            <w:r w:rsidR="00DF529B">
              <w:rPr>
                <w:rFonts w:ascii="Calibri" w:hAnsi="Calibri" w:cs="Tahoma"/>
                <w:i/>
                <w:sz w:val="24"/>
                <w:szCs w:val="24"/>
              </w:rPr>
              <w:t>lesson</w:t>
            </w:r>
            <w:proofErr w:type="spellEnd"/>
            <w:r w:rsidR="00DF529B">
              <w:rPr>
                <w:rFonts w:ascii="Calibri" w:hAnsi="Calibri" w:cs="Tahoma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Tahoma"/>
                <w:i/>
                <w:sz w:val="24"/>
                <w:szCs w:val="24"/>
              </w:rPr>
              <w:t>ature</w:t>
            </w:r>
            <w:proofErr w:type="spellEnd"/>
            <w:r>
              <w:rPr>
                <w:rFonts w:ascii="Calibri" w:hAnsi="Calibri" w:cs="Tahoma"/>
                <w:i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Calibri" w:hAnsi="Calibri" w:cs="Tahoma"/>
                <w:i/>
                <w:sz w:val="24"/>
                <w:szCs w:val="24"/>
              </w:rPr>
              <w:t>Llofnod</w:t>
            </w:r>
            <w:proofErr w:type="spellEnd"/>
            <w:r>
              <w:rPr>
                <w:rFonts w:ascii="Calibri" w:hAnsi="Calibri" w:cs="Tahoma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Tahoma"/>
                <w:i/>
                <w:sz w:val="24"/>
                <w:szCs w:val="24"/>
              </w:rPr>
              <w:t>marciwr</w:t>
            </w:r>
            <w:proofErr w:type="spellEnd"/>
            <w:r>
              <w:rPr>
                <w:rFonts w:ascii="Calibri" w:hAnsi="Calibri" w:cs="Tahoma"/>
                <w:i/>
                <w:sz w:val="24"/>
                <w:szCs w:val="24"/>
              </w:rPr>
              <w:t>:</w:t>
            </w:r>
          </w:p>
          <w:p w:rsidR="00EC7546" w:rsidRPr="0065654E" w:rsidRDefault="00EC7546" w:rsidP="00E3766D">
            <w:pPr>
              <w:pStyle w:val="NormalWeb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</w:p>
        </w:tc>
        <w:tc>
          <w:tcPr>
            <w:tcW w:w="1987" w:type="dxa"/>
          </w:tcPr>
          <w:p w:rsidR="00EC7546" w:rsidRDefault="0065654E" w:rsidP="00E3766D">
            <w:pPr>
              <w:pStyle w:val="NormalWeb"/>
              <w:spacing w:after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D</w:t>
            </w:r>
            <w:r w:rsidR="00EC7546" w:rsidRPr="0065654E">
              <w:rPr>
                <w:rFonts w:ascii="Calibri" w:hAnsi="Calibri" w:cs="Tahoma"/>
                <w:i/>
                <w:sz w:val="24"/>
                <w:szCs w:val="24"/>
              </w:rPr>
              <w:t>ate</w:t>
            </w:r>
            <w:r w:rsidR="00081C28">
              <w:rPr>
                <w:rFonts w:ascii="Calibri" w:hAnsi="Calibri" w:cs="Tahoma"/>
                <w:i/>
                <w:sz w:val="24"/>
                <w:szCs w:val="24"/>
              </w:rPr>
              <w:t xml:space="preserve"> / </w:t>
            </w:r>
            <w:proofErr w:type="spellStart"/>
            <w:r w:rsidR="00081C28">
              <w:rPr>
                <w:rFonts w:ascii="Calibri" w:hAnsi="Calibri" w:cs="Tahoma"/>
                <w:i/>
                <w:sz w:val="24"/>
                <w:szCs w:val="24"/>
              </w:rPr>
              <w:t>Dyddiad</w:t>
            </w:r>
            <w:proofErr w:type="spellEnd"/>
            <w:r>
              <w:rPr>
                <w:rFonts w:ascii="Calibri" w:hAnsi="Calibri" w:cs="Tahoma"/>
                <w:i/>
                <w:sz w:val="24"/>
                <w:szCs w:val="24"/>
              </w:rPr>
              <w:t>:</w:t>
            </w:r>
          </w:p>
          <w:p w:rsidR="00C32326" w:rsidRPr="00B22A65" w:rsidRDefault="00B22A65" w:rsidP="00886E0F">
            <w:pPr>
              <w:pStyle w:val="NormalWeb"/>
              <w:spacing w:after="0"/>
              <w:ind w:right="34"/>
              <w:rPr>
                <w:rFonts w:ascii="Calibri" w:hAnsi="Calibri" w:cs="Tahoma"/>
                <w:b/>
                <w:sz w:val="24"/>
                <w:szCs w:val="24"/>
              </w:rPr>
            </w:pPr>
            <w:r w:rsidRPr="00B22A65">
              <w:rPr>
                <w:rFonts w:ascii="Calibri" w:hAnsi="Calibri" w:cs="Tahoma"/>
                <w:b/>
                <w:sz w:val="24"/>
                <w:szCs w:val="24"/>
              </w:rPr>
              <w:t>02/05/2013</w:t>
            </w:r>
          </w:p>
        </w:tc>
      </w:tr>
      <w:tr w:rsidR="00EC7546" w:rsidRPr="0065654E">
        <w:tc>
          <w:tcPr>
            <w:tcW w:w="8755" w:type="dxa"/>
            <w:gridSpan w:val="3"/>
          </w:tcPr>
          <w:p w:rsidR="0065654E" w:rsidRPr="00081C28" w:rsidRDefault="00E3766D" w:rsidP="00B45FEF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i/>
                <w:sz w:val="23"/>
                <w:szCs w:val="23"/>
              </w:rPr>
            </w:pPr>
            <w:r w:rsidRPr="00081C28">
              <w:rPr>
                <w:rFonts w:ascii="Calibri" w:hAnsi="Calibri" w:cs="Tahoma"/>
                <w:i/>
                <w:sz w:val="23"/>
                <w:szCs w:val="23"/>
              </w:rPr>
              <w:t>P</w:t>
            </w:r>
            <w:r w:rsidR="00081C28" w:rsidRPr="00081C28">
              <w:rPr>
                <w:rFonts w:ascii="Calibri" w:hAnsi="Calibri" w:cs="Tahoma"/>
                <w:i/>
                <w:sz w:val="23"/>
                <w:szCs w:val="23"/>
              </w:rPr>
              <w:t xml:space="preserve">rovisional mark / Marc </w:t>
            </w:r>
            <w:proofErr w:type="spellStart"/>
            <w:r w:rsidR="00081C28" w:rsidRPr="00081C28">
              <w:rPr>
                <w:rFonts w:ascii="Calibri" w:hAnsi="Calibri" w:cs="Tahoma"/>
                <w:i/>
                <w:sz w:val="23"/>
                <w:szCs w:val="23"/>
              </w:rPr>
              <w:t>dros</w:t>
            </w:r>
            <w:proofErr w:type="spellEnd"/>
            <w:r w:rsidR="00081C28" w:rsidRPr="00081C28">
              <w:rPr>
                <w:rFonts w:ascii="Calibri" w:hAnsi="Calibri" w:cs="Tahoma"/>
                <w:i/>
                <w:sz w:val="23"/>
                <w:szCs w:val="23"/>
              </w:rPr>
              <w:t xml:space="preserve"> </w:t>
            </w:r>
            <w:proofErr w:type="spellStart"/>
            <w:r w:rsidR="00081C28" w:rsidRPr="00081C28">
              <w:rPr>
                <w:rFonts w:ascii="Calibri" w:hAnsi="Calibri" w:cs="Tahoma"/>
                <w:i/>
                <w:sz w:val="23"/>
                <w:szCs w:val="23"/>
              </w:rPr>
              <w:t>dro</w:t>
            </w:r>
            <w:proofErr w:type="spellEnd"/>
            <w:r w:rsidR="00EC7546" w:rsidRPr="00081C28">
              <w:rPr>
                <w:rFonts w:ascii="Calibri" w:hAnsi="Calibri" w:cs="Tahoma"/>
                <w:i/>
                <w:sz w:val="23"/>
                <w:szCs w:val="23"/>
              </w:rPr>
              <w:t>:</w:t>
            </w:r>
            <w:r w:rsidR="00B45FEF" w:rsidRPr="00081C28">
              <w:rPr>
                <w:rFonts w:ascii="Calibri" w:hAnsi="Calibri" w:cs="Tahoma"/>
                <w:i/>
                <w:sz w:val="23"/>
                <w:szCs w:val="23"/>
              </w:rPr>
              <w:t xml:space="preserve">      </w:t>
            </w:r>
            <w:r w:rsidR="00FF68DD" w:rsidRPr="00FF68DD">
              <w:rPr>
                <w:rFonts w:ascii="Calibri" w:hAnsi="Calibri" w:cs="Tahoma"/>
                <w:b/>
                <w:sz w:val="28"/>
                <w:szCs w:val="28"/>
              </w:rPr>
              <w:t>67%</w:t>
            </w:r>
            <w:r w:rsidR="00B45FEF" w:rsidRPr="00081C28">
              <w:rPr>
                <w:rFonts w:ascii="Calibri" w:hAnsi="Calibri" w:cs="Tahoma"/>
                <w:i/>
                <w:sz w:val="23"/>
                <w:szCs w:val="23"/>
              </w:rPr>
              <w:t xml:space="preserve">              </w:t>
            </w:r>
            <w:r w:rsidR="00F73533" w:rsidRPr="00081C28">
              <w:rPr>
                <w:rFonts w:ascii="Calibri" w:hAnsi="Calibri" w:cs="Tahoma"/>
                <w:i/>
                <w:sz w:val="23"/>
                <w:szCs w:val="23"/>
              </w:rPr>
              <w:t xml:space="preserve">              </w:t>
            </w:r>
          </w:p>
          <w:p w:rsidR="00081C28" w:rsidRPr="00081C28" w:rsidRDefault="00EC7546" w:rsidP="00081C28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i/>
                <w:sz w:val="23"/>
                <w:szCs w:val="23"/>
              </w:rPr>
            </w:pPr>
            <w:r w:rsidRPr="00081C28">
              <w:rPr>
                <w:rFonts w:ascii="Calibri" w:hAnsi="Calibri" w:cs="Tahoma"/>
                <w:b/>
                <w:i/>
                <w:sz w:val="23"/>
                <w:szCs w:val="23"/>
              </w:rPr>
              <w:t>NB.</w:t>
            </w:r>
            <w:r w:rsidRPr="00081C28">
              <w:rPr>
                <w:rFonts w:ascii="Calibri" w:hAnsi="Calibri" w:cs="Tahoma"/>
                <w:i/>
                <w:sz w:val="23"/>
                <w:szCs w:val="23"/>
              </w:rPr>
              <w:t xml:space="preserve">  All marks are provisional until con</w:t>
            </w:r>
            <w:r w:rsidR="00F73533" w:rsidRPr="00081C28">
              <w:rPr>
                <w:rFonts w:ascii="Calibri" w:hAnsi="Calibri" w:cs="Tahoma"/>
                <w:i/>
                <w:sz w:val="23"/>
                <w:szCs w:val="23"/>
              </w:rPr>
              <w:t>firmed</w:t>
            </w:r>
            <w:r w:rsidRPr="00081C28">
              <w:rPr>
                <w:rFonts w:ascii="Calibri" w:hAnsi="Calibri" w:cs="Tahoma"/>
                <w:i/>
                <w:sz w:val="23"/>
                <w:szCs w:val="23"/>
              </w:rPr>
              <w:t xml:space="preserve"> by the </w:t>
            </w:r>
            <w:r w:rsidR="00CC52A3" w:rsidRPr="00081C28">
              <w:rPr>
                <w:rFonts w:ascii="Calibri" w:hAnsi="Calibri" w:cs="Tahoma"/>
                <w:i/>
                <w:sz w:val="23"/>
                <w:szCs w:val="23"/>
              </w:rPr>
              <w:t xml:space="preserve">final </w:t>
            </w:r>
            <w:r w:rsidRPr="00081C28">
              <w:rPr>
                <w:rFonts w:ascii="Calibri" w:hAnsi="Calibri" w:cs="Tahoma"/>
                <w:i/>
                <w:sz w:val="23"/>
                <w:szCs w:val="23"/>
              </w:rPr>
              <w:t>exam</w:t>
            </w:r>
            <w:r w:rsidR="00076A0B" w:rsidRPr="00081C28">
              <w:rPr>
                <w:rFonts w:ascii="Calibri" w:hAnsi="Calibri" w:cs="Tahoma"/>
                <w:i/>
                <w:sz w:val="23"/>
                <w:szCs w:val="23"/>
              </w:rPr>
              <w:t>ination</w:t>
            </w:r>
            <w:r w:rsidR="00081C28" w:rsidRPr="00081C28">
              <w:rPr>
                <w:rFonts w:ascii="Calibri" w:hAnsi="Calibri" w:cs="Tahoma"/>
                <w:i/>
                <w:sz w:val="23"/>
                <w:szCs w:val="23"/>
              </w:rPr>
              <w:t xml:space="preserve"> board</w:t>
            </w:r>
          </w:p>
          <w:p w:rsidR="00EC7546" w:rsidRPr="0065654E" w:rsidRDefault="00081C28" w:rsidP="00081C28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081C28">
              <w:rPr>
                <w:rFonts w:ascii="Calibri" w:hAnsi="Calibri" w:cs="Tahoma"/>
                <w:b/>
                <w:i/>
                <w:sz w:val="23"/>
                <w:szCs w:val="23"/>
              </w:rPr>
              <w:t xml:space="preserve">ON </w:t>
            </w:r>
            <w:r w:rsidRPr="00081C28">
              <w:rPr>
                <w:rFonts w:ascii="Calibri" w:hAnsi="Calibri" w:cs="Tahoma"/>
                <w:i/>
                <w:sz w:val="23"/>
                <w:szCs w:val="23"/>
              </w:rPr>
              <w:t xml:space="preserve">Mae  </w:t>
            </w:r>
            <w:proofErr w:type="spellStart"/>
            <w:r w:rsidRPr="00081C28">
              <w:rPr>
                <w:rFonts w:ascii="Calibri" w:hAnsi="Calibri" w:cs="Tahoma"/>
                <w:i/>
                <w:sz w:val="23"/>
                <w:szCs w:val="23"/>
              </w:rPr>
              <w:t>pob</w:t>
            </w:r>
            <w:proofErr w:type="spellEnd"/>
            <w:r w:rsidRPr="00081C28">
              <w:rPr>
                <w:rFonts w:ascii="Calibri" w:hAnsi="Calibri" w:cs="Tahoma"/>
                <w:i/>
                <w:sz w:val="23"/>
                <w:szCs w:val="23"/>
              </w:rPr>
              <w:t xml:space="preserve"> marc yn </w:t>
            </w:r>
            <w:proofErr w:type="spellStart"/>
            <w:r w:rsidRPr="00081C28">
              <w:rPr>
                <w:rFonts w:ascii="Calibri" w:hAnsi="Calibri" w:cs="Tahoma"/>
                <w:i/>
                <w:sz w:val="23"/>
                <w:szCs w:val="23"/>
              </w:rPr>
              <w:t>farc</w:t>
            </w:r>
            <w:proofErr w:type="spellEnd"/>
            <w:r w:rsidRPr="00081C28">
              <w:rPr>
                <w:rFonts w:ascii="Calibri" w:hAnsi="Calibri" w:cs="Tahoma"/>
                <w:i/>
                <w:sz w:val="23"/>
                <w:szCs w:val="23"/>
              </w:rPr>
              <w:t xml:space="preserve"> </w:t>
            </w:r>
            <w:proofErr w:type="spellStart"/>
            <w:r w:rsidRPr="00081C28">
              <w:rPr>
                <w:rFonts w:ascii="Calibri" w:hAnsi="Calibri" w:cs="Tahoma"/>
                <w:i/>
                <w:sz w:val="23"/>
                <w:szCs w:val="23"/>
              </w:rPr>
              <w:t>dros</w:t>
            </w:r>
            <w:proofErr w:type="spellEnd"/>
            <w:r w:rsidRPr="00081C28">
              <w:rPr>
                <w:rFonts w:ascii="Calibri" w:hAnsi="Calibri" w:cs="Tahoma"/>
                <w:i/>
                <w:sz w:val="23"/>
                <w:szCs w:val="23"/>
              </w:rPr>
              <w:t xml:space="preserve"> </w:t>
            </w:r>
            <w:proofErr w:type="spellStart"/>
            <w:r w:rsidRPr="00081C28">
              <w:rPr>
                <w:rFonts w:ascii="Calibri" w:hAnsi="Calibri" w:cs="Tahoma"/>
                <w:i/>
                <w:sz w:val="23"/>
                <w:szCs w:val="23"/>
              </w:rPr>
              <w:t>dro</w:t>
            </w:r>
            <w:proofErr w:type="spellEnd"/>
            <w:r w:rsidRPr="00081C28">
              <w:rPr>
                <w:rFonts w:ascii="Calibri" w:hAnsi="Calibri" w:cs="Tahoma"/>
                <w:i/>
                <w:sz w:val="23"/>
                <w:szCs w:val="23"/>
              </w:rPr>
              <w:t xml:space="preserve"> </w:t>
            </w:r>
            <w:proofErr w:type="spellStart"/>
            <w:r w:rsidRPr="00081C28">
              <w:rPr>
                <w:rFonts w:ascii="Calibri" w:hAnsi="Calibri" w:cs="Tahoma"/>
                <w:i/>
                <w:sz w:val="23"/>
                <w:szCs w:val="23"/>
              </w:rPr>
              <w:t>hyd</w:t>
            </w:r>
            <w:proofErr w:type="spellEnd"/>
            <w:r w:rsidRPr="00081C28">
              <w:rPr>
                <w:rFonts w:ascii="Calibri" w:hAnsi="Calibri" w:cs="Tahoma"/>
                <w:i/>
                <w:sz w:val="23"/>
                <w:szCs w:val="23"/>
              </w:rPr>
              <w:t xml:space="preserve"> </w:t>
            </w:r>
            <w:proofErr w:type="spellStart"/>
            <w:r w:rsidRPr="00081C28">
              <w:rPr>
                <w:rFonts w:ascii="Calibri" w:hAnsi="Calibri" w:cs="Tahoma"/>
                <w:i/>
                <w:sz w:val="23"/>
                <w:szCs w:val="23"/>
              </w:rPr>
              <w:t>nes</w:t>
            </w:r>
            <w:proofErr w:type="spellEnd"/>
            <w:r w:rsidRPr="00081C28">
              <w:rPr>
                <w:rFonts w:ascii="Calibri" w:hAnsi="Calibri" w:cs="Tahoma"/>
                <w:i/>
                <w:sz w:val="23"/>
                <w:szCs w:val="23"/>
              </w:rPr>
              <w:t xml:space="preserve"> eu </w:t>
            </w:r>
            <w:proofErr w:type="spellStart"/>
            <w:r w:rsidRPr="00081C28">
              <w:rPr>
                <w:rFonts w:ascii="Calibri" w:hAnsi="Calibri" w:cs="Tahoma"/>
                <w:i/>
                <w:sz w:val="23"/>
                <w:szCs w:val="23"/>
              </w:rPr>
              <w:t>cadarnhawyd</w:t>
            </w:r>
            <w:proofErr w:type="spellEnd"/>
            <w:r w:rsidRPr="00081C28">
              <w:rPr>
                <w:rFonts w:ascii="Calibri" w:hAnsi="Calibri" w:cs="Tahoma"/>
                <w:i/>
                <w:sz w:val="23"/>
                <w:szCs w:val="23"/>
              </w:rPr>
              <w:t xml:space="preserve"> </w:t>
            </w:r>
            <w:proofErr w:type="spellStart"/>
            <w:r w:rsidRPr="00081C28">
              <w:rPr>
                <w:rFonts w:ascii="Calibri" w:hAnsi="Calibri" w:cs="Tahoma"/>
                <w:i/>
                <w:sz w:val="23"/>
                <w:szCs w:val="23"/>
              </w:rPr>
              <w:t>gan</w:t>
            </w:r>
            <w:proofErr w:type="spellEnd"/>
            <w:r w:rsidRPr="00081C28">
              <w:rPr>
                <w:rFonts w:ascii="Calibri" w:hAnsi="Calibri" w:cs="Tahoma"/>
                <w:i/>
                <w:sz w:val="23"/>
                <w:szCs w:val="23"/>
              </w:rPr>
              <w:t xml:space="preserve"> y </w:t>
            </w:r>
            <w:proofErr w:type="spellStart"/>
            <w:r w:rsidRPr="00081C28">
              <w:rPr>
                <w:rFonts w:ascii="Calibri" w:hAnsi="Calibri" w:cs="Tahoma"/>
                <w:i/>
                <w:sz w:val="23"/>
                <w:szCs w:val="23"/>
              </w:rPr>
              <w:t>bwrdd</w:t>
            </w:r>
            <w:proofErr w:type="spellEnd"/>
            <w:r w:rsidRPr="00081C28">
              <w:rPr>
                <w:rFonts w:ascii="Calibri" w:hAnsi="Calibri" w:cs="Tahoma"/>
                <w:i/>
                <w:sz w:val="23"/>
                <w:szCs w:val="23"/>
              </w:rPr>
              <w:t xml:space="preserve"> </w:t>
            </w:r>
            <w:proofErr w:type="spellStart"/>
            <w:r w:rsidRPr="00081C28">
              <w:rPr>
                <w:rFonts w:ascii="Calibri" w:hAnsi="Calibri" w:cs="Tahoma"/>
                <w:i/>
                <w:sz w:val="23"/>
                <w:szCs w:val="23"/>
              </w:rPr>
              <w:t>arholi</w:t>
            </w:r>
            <w:proofErr w:type="spellEnd"/>
            <w:r w:rsidRPr="00081C28">
              <w:rPr>
                <w:rFonts w:ascii="Calibri" w:hAnsi="Calibri" w:cs="Tahoma"/>
                <w:i/>
                <w:sz w:val="23"/>
                <w:szCs w:val="23"/>
              </w:rPr>
              <w:t xml:space="preserve"> </w:t>
            </w:r>
            <w:proofErr w:type="spellStart"/>
            <w:r w:rsidRPr="00081C28">
              <w:rPr>
                <w:rFonts w:ascii="Calibri" w:hAnsi="Calibri" w:cs="Tahoma"/>
                <w:i/>
                <w:sz w:val="23"/>
                <w:szCs w:val="23"/>
              </w:rPr>
              <w:t>terfynol</w:t>
            </w:r>
            <w:proofErr w:type="spellEnd"/>
            <w:r w:rsidR="00EC7546" w:rsidRPr="0065654E">
              <w:rPr>
                <w:rFonts w:ascii="Calibri" w:hAnsi="Calibri" w:cs="Tahoma"/>
                <w:i/>
                <w:sz w:val="24"/>
                <w:szCs w:val="24"/>
              </w:rPr>
              <w:t xml:space="preserve"> </w:t>
            </w:r>
          </w:p>
        </w:tc>
      </w:tr>
    </w:tbl>
    <w:p w:rsidR="00785698" w:rsidRPr="0065654E" w:rsidRDefault="00785698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/>
          <w:bCs/>
          <w:sz w:val="24"/>
          <w:szCs w:val="24"/>
        </w:rPr>
      </w:pPr>
    </w:p>
    <w:sectPr w:rsidR="00785698" w:rsidRPr="0065654E" w:rsidSect="00F73533">
      <w:footerReference w:type="default" r:id="rId8"/>
      <w:pgSz w:w="12240" w:h="15840"/>
      <w:pgMar w:top="993" w:right="1800" w:bottom="567" w:left="1800" w:header="568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8CF" w:rsidRDefault="00A648CF" w:rsidP="00AD5D5A">
      <w:r>
        <w:separator/>
      </w:r>
    </w:p>
  </w:endnote>
  <w:endnote w:type="continuationSeparator" w:id="0">
    <w:p w:rsidR="00A648CF" w:rsidRDefault="00A648CF" w:rsidP="00AD5D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ertu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A96" w:rsidRPr="00337A70" w:rsidRDefault="00195A96">
    <w:pPr>
      <w:pStyle w:val="Footer"/>
      <w:rPr>
        <w:rFonts w:ascii="Trebuchet MS" w:hAnsi="Trebuchet MS"/>
        <w:sz w:val="18"/>
        <w:szCs w:val="18"/>
      </w:rPr>
    </w:pPr>
    <w:r w:rsidRPr="00337A70">
      <w:rPr>
        <w:rFonts w:ascii="Trebuchet MS" w:hAnsi="Trebuchet MS"/>
        <w:sz w:val="18"/>
        <w:szCs w:val="18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8CF" w:rsidRDefault="00A648CF" w:rsidP="00AD5D5A">
      <w:r>
        <w:separator/>
      </w:r>
    </w:p>
  </w:footnote>
  <w:footnote w:type="continuationSeparator" w:id="0">
    <w:p w:rsidR="00A648CF" w:rsidRDefault="00A648CF" w:rsidP="00AD5D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20D6C1B"/>
    <w:multiLevelType w:val="hybridMultilevel"/>
    <w:tmpl w:val="2AF8D0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2495603"/>
    <w:multiLevelType w:val="hybridMultilevel"/>
    <w:tmpl w:val="E842C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8D2346"/>
    <w:multiLevelType w:val="hybridMultilevel"/>
    <w:tmpl w:val="31B4110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1A893302"/>
    <w:multiLevelType w:val="hybridMultilevel"/>
    <w:tmpl w:val="1464C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E8119E"/>
    <w:multiLevelType w:val="hybridMultilevel"/>
    <w:tmpl w:val="2F4A88A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C4D4F0F"/>
    <w:multiLevelType w:val="hybridMultilevel"/>
    <w:tmpl w:val="799262E0"/>
    <w:lvl w:ilvl="0" w:tplc="08090013">
      <w:start w:val="1"/>
      <w:numFmt w:val="upperRoman"/>
      <w:lvlText w:val="%1."/>
      <w:lvlJc w:val="right"/>
      <w:pPr>
        <w:ind w:left="54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7">
    <w:nsid w:val="31900F40"/>
    <w:multiLevelType w:val="hybridMultilevel"/>
    <w:tmpl w:val="902A26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6313C9"/>
    <w:multiLevelType w:val="hybridMultilevel"/>
    <w:tmpl w:val="6CBA7B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B5149EF"/>
    <w:multiLevelType w:val="hybridMultilevel"/>
    <w:tmpl w:val="173E0136"/>
    <w:lvl w:ilvl="0" w:tplc="1A32473C">
      <w:start w:val="1"/>
      <w:numFmt w:val="lowerRoman"/>
      <w:lvlText w:val="(%1)"/>
      <w:lvlJc w:val="left"/>
      <w:pPr>
        <w:ind w:left="540" w:hanging="720"/>
      </w:pPr>
      <w:rPr>
        <w:rFonts w:cs="Times New Roman" w:hint="default"/>
        <w:sz w:val="20"/>
      </w:rPr>
    </w:lvl>
    <w:lvl w:ilvl="1" w:tplc="08090019">
      <w:start w:val="1"/>
      <w:numFmt w:val="lowerLetter"/>
      <w:lvlText w:val="%2."/>
      <w:lvlJc w:val="left"/>
      <w:pPr>
        <w:ind w:left="9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3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5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  <w:rPr>
        <w:rFonts w:cs="Times New Roman"/>
      </w:rPr>
    </w:lvl>
  </w:abstractNum>
  <w:abstractNum w:abstractNumId="10">
    <w:nsid w:val="3D411E8A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1">
    <w:nsid w:val="45894E8A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2">
    <w:nsid w:val="46F02AE1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3">
    <w:nsid w:val="4AC93B2A"/>
    <w:multiLevelType w:val="hybridMultilevel"/>
    <w:tmpl w:val="726E5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A4107C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5">
    <w:nsid w:val="580D3A84"/>
    <w:multiLevelType w:val="hybridMultilevel"/>
    <w:tmpl w:val="1BA627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9A979B1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7">
    <w:nsid w:val="5CCB20C1"/>
    <w:multiLevelType w:val="hybridMultilevel"/>
    <w:tmpl w:val="99225DD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65B7720D"/>
    <w:multiLevelType w:val="hybridMultilevel"/>
    <w:tmpl w:val="5C664BAC"/>
    <w:lvl w:ilvl="0" w:tplc="1DA80576">
      <w:start w:val="1"/>
      <w:numFmt w:val="bullet"/>
      <w:lvlText w:val="*"/>
      <w:lvlJc w:val="left"/>
      <w:pPr>
        <w:tabs>
          <w:tab w:val="num" w:pos="540"/>
        </w:tabs>
        <w:ind w:left="540" w:hanging="360"/>
      </w:pPr>
      <w:rPr>
        <w:rFonts w:ascii="Albertus" w:hAnsi="Albertu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6DD7A72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0">
    <w:nsid w:val="6A54753F"/>
    <w:multiLevelType w:val="hybridMultilevel"/>
    <w:tmpl w:val="8A1266FA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1">
    <w:nsid w:val="74791E22"/>
    <w:multiLevelType w:val="hybridMultilevel"/>
    <w:tmpl w:val="7BC0D8A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75690EF0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23">
    <w:nsid w:val="7E665C95"/>
    <w:multiLevelType w:val="hybridMultilevel"/>
    <w:tmpl w:val="227678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0"/>
  </w:num>
  <w:num w:numId="3">
    <w:abstractNumId w:val="9"/>
  </w:num>
  <w:num w:numId="4">
    <w:abstractNumId w:val="6"/>
  </w:num>
  <w:num w:numId="5">
    <w:abstractNumId w:val="2"/>
  </w:num>
  <w:num w:numId="6">
    <w:abstractNumId w:val="4"/>
  </w:num>
  <w:num w:numId="7">
    <w:abstractNumId w:val="13"/>
  </w:num>
  <w:num w:numId="8">
    <w:abstractNumId w:val="21"/>
  </w:num>
  <w:num w:numId="9">
    <w:abstractNumId w:val="23"/>
  </w:num>
  <w:num w:numId="10">
    <w:abstractNumId w:val="5"/>
  </w:num>
  <w:num w:numId="11">
    <w:abstractNumId w:val="19"/>
  </w:num>
  <w:num w:numId="12">
    <w:abstractNumId w:val="22"/>
  </w:num>
  <w:num w:numId="13">
    <w:abstractNumId w:val="11"/>
  </w:num>
  <w:num w:numId="14">
    <w:abstractNumId w:val="14"/>
  </w:num>
  <w:num w:numId="15">
    <w:abstractNumId w:val="16"/>
  </w:num>
  <w:num w:numId="16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7">
    <w:abstractNumId w:val="10"/>
  </w:num>
  <w:num w:numId="18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9">
    <w:abstractNumId w:val="12"/>
  </w:num>
  <w:num w:numId="20">
    <w:abstractNumId w:val="17"/>
  </w:num>
  <w:num w:numId="21">
    <w:abstractNumId w:val="3"/>
  </w:num>
  <w:num w:numId="22">
    <w:abstractNumId w:val="7"/>
  </w:num>
  <w:num w:numId="23">
    <w:abstractNumId w:val="15"/>
  </w:num>
  <w:num w:numId="24">
    <w:abstractNumId w:val="8"/>
  </w:num>
  <w:num w:numId="2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oNotTrackMoves/>
  <w:defaultTabStop w:val="720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applyBreaking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185F"/>
    <w:rsid w:val="00013545"/>
    <w:rsid w:val="00022F5F"/>
    <w:rsid w:val="000240BD"/>
    <w:rsid w:val="00026363"/>
    <w:rsid w:val="00042225"/>
    <w:rsid w:val="00046A16"/>
    <w:rsid w:val="00076A0B"/>
    <w:rsid w:val="00081C28"/>
    <w:rsid w:val="000854DF"/>
    <w:rsid w:val="000A6D49"/>
    <w:rsid w:val="000E3682"/>
    <w:rsid w:val="000E3751"/>
    <w:rsid w:val="0010247B"/>
    <w:rsid w:val="00106F28"/>
    <w:rsid w:val="001070F2"/>
    <w:rsid w:val="00111283"/>
    <w:rsid w:val="00111822"/>
    <w:rsid w:val="00140D0A"/>
    <w:rsid w:val="00167E71"/>
    <w:rsid w:val="00172497"/>
    <w:rsid w:val="00195A96"/>
    <w:rsid w:val="001C0B52"/>
    <w:rsid w:val="001C4B2D"/>
    <w:rsid w:val="001E0E06"/>
    <w:rsid w:val="001F4CE1"/>
    <w:rsid w:val="001F551F"/>
    <w:rsid w:val="002132DC"/>
    <w:rsid w:val="00216211"/>
    <w:rsid w:val="0021779B"/>
    <w:rsid w:val="00224B95"/>
    <w:rsid w:val="002715FA"/>
    <w:rsid w:val="00276002"/>
    <w:rsid w:val="00277421"/>
    <w:rsid w:val="002847BF"/>
    <w:rsid w:val="00290783"/>
    <w:rsid w:val="002931D2"/>
    <w:rsid w:val="002B35F4"/>
    <w:rsid w:val="002D2A04"/>
    <w:rsid w:val="002D5B10"/>
    <w:rsid w:val="002E2BA0"/>
    <w:rsid w:val="00305185"/>
    <w:rsid w:val="00307B22"/>
    <w:rsid w:val="00326631"/>
    <w:rsid w:val="00337A70"/>
    <w:rsid w:val="00341D2F"/>
    <w:rsid w:val="0038342D"/>
    <w:rsid w:val="003C3F4F"/>
    <w:rsid w:val="003C7F6F"/>
    <w:rsid w:val="003E08F3"/>
    <w:rsid w:val="003F0AD2"/>
    <w:rsid w:val="0040732D"/>
    <w:rsid w:val="004250DD"/>
    <w:rsid w:val="0043758C"/>
    <w:rsid w:val="0044129B"/>
    <w:rsid w:val="00447497"/>
    <w:rsid w:val="004627BA"/>
    <w:rsid w:val="004724D6"/>
    <w:rsid w:val="00475C78"/>
    <w:rsid w:val="004B103A"/>
    <w:rsid w:val="004B17B1"/>
    <w:rsid w:val="004B4ED1"/>
    <w:rsid w:val="004B73BA"/>
    <w:rsid w:val="004C79CE"/>
    <w:rsid w:val="00521E0F"/>
    <w:rsid w:val="00524C6E"/>
    <w:rsid w:val="00531109"/>
    <w:rsid w:val="005429EF"/>
    <w:rsid w:val="0058726A"/>
    <w:rsid w:val="00590E9A"/>
    <w:rsid w:val="005942E9"/>
    <w:rsid w:val="005C6560"/>
    <w:rsid w:val="00601A6D"/>
    <w:rsid w:val="00610318"/>
    <w:rsid w:val="00632937"/>
    <w:rsid w:val="0065654E"/>
    <w:rsid w:val="00662A40"/>
    <w:rsid w:val="006805EC"/>
    <w:rsid w:val="00691819"/>
    <w:rsid w:val="00693C4D"/>
    <w:rsid w:val="006A07C2"/>
    <w:rsid w:val="006A205D"/>
    <w:rsid w:val="006B6A66"/>
    <w:rsid w:val="006C0A3A"/>
    <w:rsid w:val="006C5E96"/>
    <w:rsid w:val="006D2C90"/>
    <w:rsid w:val="00716554"/>
    <w:rsid w:val="007257F9"/>
    <w:rsid w:val="00741ACE"/>
    <w:rsid w:val="00751BE2"/>
    <w:rsid w:val="00765417"/>
    <w:rsid w:val="00770733"/>
    <w:rsid w:val="00773D0E"/>
    <w:rsid w:val="00785698"/>
    <w:rsid w:val="00790E2F"/>
    <w:rsid w:val="007B0FC2"/>
    <w:rsid w:val="007B721A"/>
    <w:rsid w:val="007C098A"/>
    <w:rsid w:val="007D1448"/>
    <w:rsid w:val="007D7715"/>
    <w:rsid w:val="007E4B21"/>
    <w:rsid w:val="00823895"/>
    <w:rsid w:val="0083442E"/>
    <w:rsid w:val="00840B95"/>
    <w:rsid w:val="0084272E"/>
    <w:rsid w:val="00843DE9"/>
    <w:rsid w:val="00854AB3"/>
    <w:rsid w:val="0086471C"/>
    <w:rsid w:val="0086685D"/>
    <w:rsid w:val="00880C1F"/>
    <w:rsid w:val="00886E0F"/>
    <w:rsid w:val="0089447F"/>
    <w:rsid w:val="008A4DCC"/>
    <w:rsid w:val="008B3A97"/>
    <w:rsid w:val="008D03F0"/>
    <w:rsid w:val="00921DF6"/>
    <w:rsid w:val="009607D5"/>
    <w:rsid w:val="00973B44"/>
    <w:rsid w:val="009801D3"/>
    <w:rsid w:val="009A3D0A"/>
    <w:rsid w:val="009B2D10"/>
    <w:rsid w:val="009C01A3"/>
    <w:rsid w:val="009C396A"/>
    <w:rsid w:val="00A02C62"/>
    <w:rsid w:val="00A2073F"/>
    <w:rsid w:val="00A303FE"/>
    <w:rsid w:val="00A33FA6"/>
    <w:rsid w:val="00A41032"/>
    <w:rsid w:val="00A41AF9"/>
    <w:rsid w:val="00A507E4"/>
    <w:rsid w:val="00A558DC"/>
    <w:rsid w:val="00A62E68"/>
    <w:rsid w:val="00A648CF"/>
    <w:rsid w:val="00A972E4"/>
    <w:rsid w:val="00A9744A"/>
    <w:rsid w:val="00AA09BC"/>
    <w:rsid w:val="00AB6553"/>
    <w:rsid w:val="00AC36E3"/>
    <w:rsid w:val="00AC6213"/>
    <w:rsid w:val="00AD5D5A"/>
    <w:rsid w:val="00AF56E3"/>
    <w:rsid w:val="00B042DC"/>
    <w:rsid w:val="00B22A65"/>
    <w:rsid w:val="00B45FEF"/>
    <w:rsid w:val="00B51BEC"/>
    <w:rsid w:val="00B60F8F"/>
    <w:rsid w:val="00B81E5D"/>
    <w:rsid w:val="00B96983"/>
    <w:rsid w:val="00B9724B"/>
    <w:rsid w:val="00BC052F"/>
    <w:rsid w:val="00BC17F1"/>
    <w:rsid w:val="00BD0D57"/>
    <w:rsid w:val="00BE7B7A"/>
    <w:rsid w:val="00BF0F61"/>
    <w:rsid w:val="00BF22DC"/>
    <w:rsid w:val="00BF3D29"/>
    <w:rsid w:val="00BF6291"/>
    <w:rsid w:val="00C02D2F"/>
    <w:rsid w:val="00C129C7"/>
    <w:rsid w:val="00C201EF"/>
    <w:rsid w:val="00C22A88"/>
    <w:rsid w:val="00C32326"/>
    <w:rsid w:val="00C65E7F"/>
    <w:rsid w:val="00C93CD4"/>
    <w:rsid w:val="00CA1D84"/>
    <w:rsid w:val="00CC52A3"/>
    <w:rsid w:val="00CD6F04"/>
    <w:rsid w:val="00CE3B79"/>
    <w:rsid w:val="00CE72B0"/>
    <w:rsid w:val="00CF1833"/>
    <w:rsid w:val="00D0754F"/>
    <w:rsid w:val="00D459DC"/>
    <w:rsid w:val="00D52E9C"/>
    <w:rsid w:val="00D56EFA"/>
    <w:rsid w:val="00DA3217"/>
    <w:rsid w:val="00DA3C5F"/>
    <w:rsid w:val="00DA3E0F"/>
    <w:rsid w:val="00DB185F"/>
    <w:rsid w:val="00DB43BB"/>
    <w:rsid w:val="00DD363B"/>
    <w:rsid w:val="00DE54B1"/>
    <w:rsid w:val="00DF529B"/>
    <w:rsid w:val="00DF7F7E"/>
    <w:rsid w:val="00E0630C"/>
    <w:rsid w:val="00E3766D"/>
    <w:rsid w:val="00E57529"/>
    <w:rsid w:val="00E84F5D"/>
    <w:rsid w:val="00E87BF7"/>
    <w:rsid w:val="00EC7546"/>
    <w:rsid w:val="00ED7809"/>
    <w:rsid w:val="00F0063B"/>
    <w:rsid w:val="00F075B5"/>
    <w:rsid w:val="00F1661E"/>
    <w:rsid w:val="00F26E8E"/>
    <w:rsid w:val="00F346BE"/>
    <w:rsid w:val="00F73533"/>
    <w:rsid w:val="00FB3888"/>
    <w:rsid w:val="00FF1125"/>
    <w:rsid w:val="00FF6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185F"/>
    <w:rPr>
      <w:sz w:val="24"/>
      <w:szCs w:val="24"/>
      <w:lang w:eastAsia="zh-CN"/>
    </w:rPr>
  </w:style>
  <w:style w:type="paragraph" w:styleId="Heading3">
    <w:name w:val="heading 3"/>
    <w:basedOn w:val="Normal"/>
    <w:link w:val="Heading3Char"/>
    <w:uiPriority w:val="9"/>
    <w:qFormat/>
    <w:rsid w:val="00DB185F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locked/>
    <w:rsid w:val="006B6A66"/>
    <w:rPr>
      <w:rFonts w:ascii="Cambria" w:eastAsia="Times New Roman" w:hAnsi="Cambria" w:cs="Times New Roman"/>
      <w:b/>
      <w:bCs/>
      <w:sz w:val="26"/>
      <w:szCs w:val="26"/>
      <w:lang w:eastAsia="zh-CN"/>
    </w:rPr>
  </w:style>
  <w:style w:type="paragraph" w:styleId="NormalWeb">
    <w:name w:val="Normal (Web)"/>
    <w:basedOn w:val="Normal"/>
    <w:uiPriority w:val="99"/>
    <w:rsid w:val="00DB185F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character" w:styleId="CommentReference">
    <w:name w:val="annotation reference"/>
    <w:basedOn w:val="DefaultParagraphFont"/>
    <w:uiPriority w:val="99"/>
    <w:rsid w:val="00840B95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840B9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840B95"/>
    <w:rPr>
      <w:rFonts w:cs="Times New Roman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840B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840B95"/>
    <w:rPr>
      <w:b/>
      <w:bCs/>
    </w:rPr>
  </w:style>
  <w:style w:type="paragraph" w:styleId="BalloonText">
    <w:name w:val="Balloon Text"/>
    <w:basedOn w:val="Normal"/>
    <w:link w:val="BalloonTextChar"/>
    <w:uiPriority w:val="99"/>
    <w:rsid w:val="00840B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840B95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8A4DCC"/>
    <w:pPr>
      <w:tabs>
        <w:tab w:val="center" w:pos="4513"/>
        <w:tab w:val="right" w:pos="9026"/>
      </w:tabs>
    </w:pPr>
    <w:rPr>
      <w:rFonts w:ascii="Trebuchet MS" w:hAnsi="Trebuchet MS" w:cs="Tahoma"/>
      <w:sz w:val="22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A4DCC"/>
    <w:rPr>
      <w:rFonts w:ascii="Trebuchet MS" w:hAnsi="Trebuchet MS" w:cs="Tahoma"/>
      <w:sz w:val="22"/>
      <w:lang w:eastAsia="en-US"/>
    </w:rPr>
  </w:style>
  <w:style w:type="paragraph" w:styleId="Footer">
    <w:name w:val="footer"/>
    <w:basedOn w:val="Normal"/>
    <w:link w:val="FooterChar"/>
    <w:uiPriority w:val="99"/>
    <w:rsid w:val="00AD5D5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D5D5A"/>
    <w:rPr>
      <w:rFonts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485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5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5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5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</vt:lpstr>
    </vt:vector>
  </TitlesOfParts>
  <Company>University of Wales Lampeter</Company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</dc:title>
  <dc:subject/>
  <dc:creator>sa044</dc:creator>
  <cp:keywords/>
  <dc:description/>
  <cp:lastModifiedBy>ss-dw</cp:lastModifiedBy>
  <cp:revision>2</cp:revision>
  <cp:lastPrinted>2013-05-02T08:19:00Z</cp:lastPrinted>
  <dcterms:created xsi:type="dcterms:W3CDTF">2013-05-02T16:17:00Z</dcterms:created>
  <dcterms:modified xsi:type="dcterms:W3CDTF">2013-05-02T16:17:00Z</dcterms:modified>
</cp:coreProperties>
</file>