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22DAF47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5F5DD6">
        <w:rPr>
          <w:rFonts w:asciiTheme="minorBidi" w:hAnsiTheme="minorBidi"/>
          <w:sz w:val="28"/>
          <w:szCs w:val="28"/>
        </w:rPr>
        <w:t>Cillicia Merchant</w:t>
      </w:r>
    </w:p>
    <w:p w14:paraId="485B6F49" w14:textId="5805B3D0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951BF4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F5DD6">
        <w:rPr>
          <w:rFonts w:asciiTheme="minorBidi" w:hAnsiTheme="minorBidi"/>
          <w:sz w:val="28"/>
          <w:szCs w:val="28"/>
          <w:lang w:val="fr-FR"/>
        </w:rPr>
        <w:t>2544326</w:t>
      </w:r>
    </w:p>
    <w:p w14:paraId="3C1E7A20" w14:textId="1D39EB8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951BF4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F5DD6">
        <w:rPr>
          <w:rFonts w:asciiTheme="minorBidi" w:hAnsiTheme="minorBidi"/>
          <w:sz w:val="28"/>
          <w:szCs w:val="28"/>
          <w:lang w:val="fr-FR"/>
        </w:rPr>
        <w:t>LCHS 4001</w:t>
      </w:r>
    </w:p>
    <w:p w14:paraId="4EEB2DA3" w14:textId="50F1BCF5" w:rsidR="00ED5964" w:rsidRPr="008C3F6D" w:rsidRDefault="00951BF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F5DD6">
        <w:rPr>
          <w:rFonts w:asciiTheme="minorBidi" w:hAnsiTheme="minorBidi"/>
          <w:sz w:val="28"/>
          <w:szCs w:val="28"/>
          <w:lang w:val="fr-FR"/>
        </w:rPr>
        <w:t>Academic &amp; Employability Skills</w:t>
      </w:r>
    </w:p>
    <w:p w14:paraId="112342CB" w14:textId="2F7D3DE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r w:rsidR="007B4563">
        <w:rPr>
          <w:rFonts w:asciiTheme="minorBidi" w:hAnsiTheme="minorBidi"/>
          <w:sz w:val="28"/>
          <w:szCs w:val="28"/>
          <w:lang w:val="fr-FR"/>
        </w:rPr>
        <w:t xml:space="preserve"> 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: </w:t>
      </w:r>
      <w:r w:rsidR="005F5DD6">
        <w:rPr>
          <w:rFonts w:asciiTheme="minorBidi" w:hAnsiTheme="minorBidi"/>
          <w:sz w:val="28"/>
          <w:szCs w:val="28"/>
          <w:lang w:val="fr-FR"/>
        </w:rPr>
        <w:t xml:space="preserve"> </w:t>
      </w:r>
      <w:r w:rsidR="007B4563" w:rsidRPr="007B4563">
        <w:rPr>
          <w:rFonts w:ascii="Arial" w:hAnsi="Arial" w:cs="Arial"/>
          <w:sz w:val="28"/>
          <w:szCs w:val="28"/>
        </w:rPr>
        <w:t>Oluwadamilola Tayo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47C9956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8E069B">
        <w:rPr>
          <w:rFonts w:asciiTheme="minorBidi" w:hAnsiTheme="minorBidi"/>
          <w:sz w:val="28"/>
          <w:szCs w:val="28"/>
        </w:rPr>
        <w:t>7</w:t>
      </w:r>
      <w:r w:rsidR="008E069B" w:rsidRPr="008E069B">
        <w:rPr>
          <w:rFonts w:asciiTheme="minorBidi" w:hAnsiTheme="minorBidi"/>
          <w:sz w:val="28"/>
          <w:szCs w:val="28"/>
          <w:vertAlign w:val="superscript"/>
        </w:rPr>
        <w:t>th</w:t>
      </w:r>
      <w:r w:rsidR="008E069B">
        <w:rPr>
          <w:rFonts w:asciiTheme="minorBidi" w:hAnsiTheme="minorBidi"/>
          <w:sz w:val="28"/>
          <w:szCs w:val="28"/>
        </w:rPr>
        <w:t xml:space="preserve"> August,2026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A75C1A5" w:rsidR="00FE136A" w:rsidRPr="00627ACC" w:rsidRDefault="00943CC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</w:t>
            </w:r>
            <w:r w:rsidR="00581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 for my</w:t>
            </w:r>
            <w:r w:rsidR="003442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role as an epilepsy nurse, I start by </w:t>
            </w:r>
            <w:r w:rsidR="00581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going through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information I need to support patient care or education. I use trusted medical databases, journals and health websites</w:t>
            </w:r>
            <w:r w:rsidR="00A44C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the NHS website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find relevant and up-to-date sources. What went well is that finding a variety of reliable information that helps me understand different aspects of epilepsy and patient management. The </w:t>
            </w:r>
            <w:r w:rsidR="00951B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challenging part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determining which sources are most credible and applicable, especially when they are so many health information online. Using the CRAAP test helps me evaluate sources</w:t>
            </w:r>
            <w:r w:rsidR="005811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EB1D00E" w:rsidR="00FE136A" w:rsidRPr="00627ACC" w:rsidRDefault="00951BF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went over my notes and practiced repeatedly and when I began presenting I mostly just went with the flow. The parts where I had to talk about my job role went well, but I got a bit nervous and stumbled sometimes. Next time, I will try to stay more calmer to make the presentation smoother.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296E015" w:rsidR="00FE136A" w:rsidRPr="00627ACC" w:rsidRDefault="0034422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of the biggest challenges I faced was scanning through a large document and deciding which sources were truly reliable.</w:t>
            </w:r>
            <w:r w:rsidR="009F41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confident about using trusted medical databases and applying CRAAP test to evaluate sources. However, I still find it challenging to keep up with the latest research guidelines. I think receiving more feedback on how to apply updated sources within my work </w:t>
            </w:r>
            <w:r w:rsidR="00951B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9F41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doing more practical during class.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61C3C49" w:rsidR="00FE136A" w:rsidRPr="00627ACC" w:rsidRDefault="009F41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research </w:t>
            </w:r>
            <w:r w:rsidR="00951B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plan to start organising and plan my work well</w:t>
            </w:r>
            <w:r w:rsidR="008F1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want to practice summarising key points more clearly to make my report and presentation more concise.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819547F" w:rsidR="00FE136A" w:rsidRPr="00627ACC" w:rsidRDefault="00951BF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continue to do more research and outline my report structure.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ectPr w:rsidR="00911784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40E009" w14:textId="77777777" w:rsidR="003D6F3C" w:rsidRDefault="003D6F3C" w:rsidP="003C7C97">
      <w:pPr>
        <w:spacing w:after="0" w:line="240" w:lineRule="auto"/>
      </w:pPr>
      <w:r>
        <w:separator/>
      </w:r>
    </w:p>
  </w:endnote>
  <w:endnote w:type="continuationSeparator" w:id="0">
    <w:p w14:paraId="114911D5" w14:textId="77777777" w:rsidR="003D6F3C" w:rsidRDefault="003D6F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5FC10" w14:textId="77777777" w:rsidR="003D6F3C" w:rsidRDefault="003D6F3C" w:rsidP="003C7C97">
      <w:pPr>
        <w:spacing w:after="0" w:line="240" w:lineRule="auto"/>
      </w:pPr>
      <w:r>
        <w:separator/>
      </w:r>
    </w:p>
  </w:footnote>
  <w:footnote w:type="continuationSeparator" w:id="0">
    <w:p w14:paraId="06BEF492" w14:textId="77777777" w:rsidR="003D6F3C" w:rsidRDefault="003D6F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53A1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2050"/>
    <w:rsid w:val="002205D4"/>
    <w:rsid w:val="00222C3A"/>
    <w:rsid w:val="00226D31"/>
    <w:rsid w:val="00236401"/>
    <w:rsid w:val="002370CE"/>
    <w:rsid w:val="00242974"/>
    <w:rsid w:val="00264023"/>
    <w:rsid w:val="002976D4"/>
    <w:rsid w:val="002A2577"/>
    <w:rsid w:val="002A5577"/>
    <w:rsid w:val="002B4AA4"/>
    <w:rsid w:val="002C4ABC"/>
    <w:rsid w:val="002E71BA"/>
    <w:rsid w:val="002F5066"/>
    <w:rsid w:val="00310245"/>
    <w:rsid w:val="00316C95"/>
    <w:rsid w:val="0031752A"/>
    <w:rsid w:val="0034408C"/>
    <w:rsid w:val="00344227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3D6F3C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77229"/>
    <w:rsid w:val="00481FF7"/>
    <w:rsid w:val="00500295"/>
    <w:rsid w:val="00501AAF"/>
    <w:rsid w:val="00527AFA"/>
    <w:rsid w:val="005419DA"/>
    <w:rsid w:val="005678AC"/>
    <w:rsid w:val="005709B1"/>
    <w:rsid w:val="00572B3B"/>
    <w:rsid w:val="00581195"/>
    <w:rsid w:val="005836D2"/>
    <w:rsid w:val="00587C58"/>
    <w:rsid w:val="005A7FD4"/>
    <w:rsid w:val="005B1A84"/>
    <w:rsid w:val="005D1AF9"/>
    <w:rsid w:val="005D5457"/>
    <w:rsid w:val="005E2699"/>
    <w:rsid w:val="005E44B5"/>
    <w:rsid w:val="005F5DD6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4563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E069B"/>
    <w:rsid w:val="008F1900"/>
    <w:rsid w:val="00911784"/>
    <w:rsid w:val="00926458"/>
    <w:rsid w:val="00933720"/>
    <w:rsid w:val="00943CC7"/>
    <w:rsid w:val="00951BF4"/>
    <w:rsid w:val="009C7E52"/>
    <w:rsid w:val="009D6BCD"/>
    <w:rsid w:val="009E4934"/>
    <w:rsid w:val="009F40A7"/>
    <w:rsid w:val="009F41EE"/>
    <w:rsid w:val="009F5CE6"/>
    <w:rsid w:val="00A035CD"/>
    <w:rsid w:val="00A44C93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2523</TotalTime>
  <Pages>2</Pages>
  <Words>287</Words>
  <Characters>1641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Cillicia Jamina Merchant (2544326)</cp:lastModifiedBy>
  <cp:revision>7</cp:revision>
  <dcterms:created xsi:type="dcterms:W3CDTF">2026-07-05T22:52:00Z</dcterms:created>
  <dcterms:modified xsi:type="dcterms:W3CDTF">2026-08-05T10:34:00Z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