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7EB49" w14:textId="069685CE" w:rsidR="007321A2" w:rsidRDefault="007321A2">
      <w:pPr>
        <w:rPr>
          <w:b/>
          <w:bCs/>
          <w:color w:val="215E99" w:themeColor="text2" w:themeTint="BF"/>
          <w:sz w:val="40"/>
          <w:szCs w:val="40"/>
        </w:rPr>
      </w:pPr>
      <w:r>
        <w:rPr>
          <w:b/>
          <w:bCs/>
          <w:sz w:val="40"/>
          <w:szCs w:val="40"/>
        </w:rPr>
        <w:t xml:space="preserve">         </w:t>
      </w:r>
      <w:r w:rsidR="00566F7E">
        <w:rPr>
          <w:b/>
          <w:bCs/>
          <w:color w:val="215E99" w:themeColor="text2" w:themeTint="BF"/>
          <w:sz w:val="40"/>
          <w:szCs w:val="40"/>
        </w:rPr>
        <w:t xml:space="preserve">{Managing project in </w:t>
      </w:r>
      <w:r w:rsidR="002B4523">
        <w:rPr>
          <w:b/>
          <w:bCs/>
          <w:color w:val="215E99" w:themeColor="text2" w:themeTint="BF"/>
          <w:sz w:val="40"/>
          <w:szCs w:val="40"/>
        </w:rPr>
        <w:t>Organisation}</w:t>
      </w:r>
    </w:p>
    <w:p w14:paraId="77601818" w14:textId="269173CF" w:rsidR="002B4523" w:rsidRDefault="0099436F">
      <w:pPr>
        <w:rPr>
          <w:b/>
          <w:bCs/>
          <w:color w:val="215E99" w:themeColor="text2" w:themeTint="BF"/>
          <w:sz w:val="32"/>
          <w:szCs w:val="32"/>
        </w:rPr>
      </w:pPr>
      <w:r>
        <w:rPr>
          <w:b/>
          <w:bCs/>
          <w:color w:val="215E99" w:themeColor="text2" w:themeTint="BF"/>
          <w:sz w:val="40"/>
          <w:szCs w:val="40"/>
        </w:rPr>
        <w:t xml:space="preserve">          </w:t>
      </w:r>
      <w:r w:rsidR="006A2408">
        <w:rPr>
          <w:b/>
          <w:bCs/>
          <w:color w:val="215E99" w:themeColor="text2" w:themeTint="BF"/>
          <w:sz w:val="40"/>
          <w:szCs w:val="40"/>
        </w:rPr>
        <w:t xml:space="preserve">            </w:t>
      </w:r>
      <w:r w:rsidR="006A2408" w:rsidRPr="006D716F">
        <w:rPr>
          <w:b/>
          <w:bCs/>
          <w:color w:val="215E99" w:themeColor="text2" w:themeTint="BF"/>
          <w:sz w:val="32"/>
          <w:szCs w:val="32"/>
        </w:rPr>
        <w:t xml:space="preserve">Report of Charity </w:t>
      </w:r>
      <w:r w:rsidR="00DD277D" w:rsidRPr="006D716F">
        <w:rPr>
          <w:b/>
          <w:bCs/>
          <w:color w:val="215E99" w:themeColor="text2" w:themeTint="BF"/>
          <w:sz w:val="32"/>
          <w:szCs w:val="32"/>
        </w:rPr>
        <w:t>project</w:t>
      </w:r>
    </w:p>
    <w:p w14:paraId="007FE55C" w14:textId="6AE13DA7" w:rsidR="00370EA8" w:rsidRPr="009554F8" w:rsidRDefault="008E7C73">
      <w:pPr>
        <w:rPr>
          <w:b/>
          <w:bCs/>
          <w:color w:val="215E99" w:themeColor="text2" w:themeTint="BF"/>
        </w:rPr>
      </w:pPr>
      <w:r>
        <w:rPr>
          <w:b/>
          <w:bCs/>
          <w:color w:val="215E99" w:themeColor="text2" w:themeTint="BF"/>
          <w:sz w:val="32"/>
          <w:szCs w:val="32"/>
        </w:rPr>
        <w:t xml:space="preserve">                                   </w:t>
      </w:r>
      <w:r w:rsidR="009554F8">
        <w:rPr>
          <w:b/>
          <w:bCs/>
          <w:color w:val="215E99" w:themeColor="text2" w:themeTint="BF"/>
        </w:rPr>
        <w:t xml:space="preserve">Smile Creators </w:t>
      </w:r>
      <w:r w:rsidR="00B858E1">
        <w:rPr>
          <mc:AlternateContent>
            <mc:Choice Requires="w16se"/>
            <mc:Fallback>
              <w:rFonts w:ascii="Apple Color Emoji" w:eastAsia="Apple Color Emoji" w:hAnsi="Apple Color Emoji" w:cs="Apple Color Emoji"/>
            </mc:Fallback>
          </mc:AlternateContent>
          <w:b/>
          <w:bCs/>
          <w:color w:val="215E99" w:themeColor="text2" w:themeTint="BF"/>
        </w:rPr>
        <mc:AlternateContent>
          <mc:Choice Requires="w16se">
            <w16se:symEx w16se:font="Apple Color Emoji" w16se:char="1F603"/>
          </mc:Choice>
          <mc:Fallback>
            <w:t>😃</w:t>
          </mc:Fallback>
        </mc:AlternateContent>
      </w:r>
    </w:p>
    <w:p w14:paraId="7C616D25" w14:textId="77777777" w:rsidR="006D716F" w:rsidRPr="006D716F" w:rsidRDefault="006D716F">
      <w:pPr>
        <w:rPr>
          <w:b/>
          <w:bCs/>
          <w:color w:val="215E99" w:themeColor="text2" w:themeTint="BF"/>
          <w:sz w:val="32"/>
          <w:szCs w:val="32"/>
        </w:rPr>
      </w:pPr>
    </w:p>
    <w:p w14:paraId="49D92762" w14:textId="3F55364B" w:rsidR="00B24479" w:rsidRDefault="004E5515">
      <w:pPr>
        <w:rPr>
          <w:b/>
          <w:bCs/>
          <w:color w:val="215E99" w:themeColor="text2" w:themeTint="BF"/>
        </w:rPr>
      </w:pPr>
      <w:r w:rsidRPr="00FC65E1">
        <w:rPr>
          <w:b/>
          <w:bCs/>
          <w:color w:val="215E99" w:themeColor="text2" w:themeTint="BF"/>
        </w:rPr>
        <w:t xml:space="preserve">Module </w:t>
      </w:r>
      <w:r w:rsidR="00FC65E1" w:rsidRPr="00FC65E1">
        <w:rPr>
          <w:b/>
          <w:bCs/>
          <w:color w:val="215E99" w:themeColor="text2" w:themeTint="BF"/>
        </w:rPr>
        <w:t xml:space="preserve">code: </w:t>
      </w:r>
      <w:r w:rsidR="006D716F">
        <w:rPr>
          <w:b/>
          <w:bCs/>
          <w:color w:val="215E99" w:themeColor="text2" w:themeTint="BF"/>
        </w:rPr>
        <w:t xml:space="preserve">              </w:t>
      </w:r>
      <w:r w:rsidR="00FC65E1" w:rsidRPr="00FC65E1">
        <w:rPr>
          <w:b/>
          <w:bCs/>
          <w:color w:val="215E99" w:themeColor="text2" w:themeTint="BF"/>
        </w:rPr>
        <w:t>BMSW</w:t>
      </w:r>
      <w:r w:rsidR="00B61435" w:rsidRPr="00FC65E1">
        <w:rPr>
          <w:b/>
          <w:bCs/>
          <w:color w:val="215E99" w:themeColor="text2" w:themeTint="BF"/>
        </w:rPr>
        <w:t>5009-CARD</w:t>
      </w:r>
    </w:p>
    <w:p w14:paraId="275B3E51" w14:textId="248FCBAE" w:rsidR="00FC65E1" w:rsidRDefault="005B7451">
      <w:pPr>
        <w:rPr>
          <w:b/>
          <w:bCs/>
          <w:color w:val="215E99" w:themeColor="text2" w:themeTint="BF"/>
        </w:rPr>
      </w:pPr>
      <w:r>
        <w:rPr>
          <w:b/>
          <w:bCs/>
          <w:color w:val="215E99" w:themeColor="text2" w:themeTint="BF"/>
        </w:rPr>
        <w:t xml:space="preserve">Lecturer </w:t>
      </w:r>
      <w:r w:rsidR="00407CA0">
        <w:rPr>
          <w:b/>
          <w:bCs/>
          <w:color w:val="215E99" w:themeColor="text2" w:themeTint="BF"/>
        </w:rPr>
        <w:t>Name: Rebecca</w:t>
      </w:r>
      <w:r w:rsidR="002459C3">
        <w:rPr>
          <w:b/>
          <w:bCs/>
          <w:color w:val="215E99" w:themeColor="text2" w:themeTint="BF"/>
        </w:rPr>
        <w:t xml:space="preserve"> Francis-Davies</w:t>
      </w:r>
    </w:p>
    <w:p w14:paraId="0FA25D5E" w14:textId="5E16A6AE" w:rsidR="00407CA0" w:rsidRDefault="00465810">
      <w:pPr>
        <w:rPr>
          <w:b/>
          <w:bCs/>
          <w:color w:val="215E99" w:themeColor="text2" w:themeTint="BF"/>
        </w:rPr>
      </w:pPr>
      <w:r>
        <w:rPr>
          <w:b/>
          <w:bCs/>
          <w:color w:val="215E99" w:themeColor="text2" w:themeTint="BF"/>
        </w:rPr>
        <w:t xml:space="preserve">Student Name: </w:t>
      </w:r>
      <w:r w:rsidR="006D716F">
        <w:rPr>
          <w:b/>
          <w:bCs/>
          <w:color w:val="215E99" w:themeColor="text2" w:themeTint="BF"/>
        </w:rPr>
        <w:t xml:space="preserve">      </w:t>
      </w:r>
      <w:r>
        <w:rPr>
          <w:b/>
          <w:bCs/>
          <w:color w:val="215E99" w:themeColor="text2" w:themeTint="BF"/>
        </w:rPr>
        <w:t>Aliaa Nabhan Danouni</w:t>
      </w:r>
    </w:p>
    <w:p w14:paraId="396C25EA" w14:textId="6F826C61" w:rsidR="00600823" w:rsidRDefault="00600823">
      <w:pPr>
        <w:rPr>
          <w:b/>
          <w:bCs/>
          <w:color w:val="215E99" w:themeColor="text2" w:themeTint="BF"/>
        </w:rPr>
      </w:pPr>
      <w:r>
        <w:rPr>
          <w:b/>
          <w:bCs/>
          <w:color w:val="215E99" w:themeColor="text2" w:themeTint="BF"/>
        </w:rPr>
        <w:t xml:space="preserve">Student ID      </w:t>
      </w:r>
      <w:bookmarkStart w:id="0" w:name="_Int_i6G4P1ar"/>
      <w:r>
        <w:rPr>
          <w:b/>
          <w:bCs/>
          <w:color w:val="215E99" w:themeColor="text2" w:themeTint="BF"/>
        </w:rPr>
        <w:t xml:space="preserve"> </w:t>
      </w:r>
      <w:r w:rsidR="00A33A03">
        <w:rPr>
          <w:b/>
          <w:bCs/>
          <w:color w:val="215E99" w:themeColor="text2" w:themeTint="BF"/>
        </w:rPr>
        <w:t xml:space="preserve"> :</w:t>
      </w:r>
      <w:bookmarkEnd w:id="0"/>
      <w:r w:rsidR="006D716F">
        <w:rPr>
          <w:b/>
          <w:bCs/>
          <w:color w:val="215E99" w:themeColor="text2" w:themeTint="BF"/>
        </w:rPr>
        <w:t xml:space="preserve">       </w:t>
      </w:r>
      <w:r w:rsidR="00A33A03">
        <w:rPr>
          <w:b/>
          <w:bCs/>
          <w:color w:val="215E99" w:themeColor="text2" w:themeTint="BF"/>
        </w:rPr>
        <w:t xml:space="preserve"> </w:t>
      </w:r>
      <w:r>
        <w:rPr>
          <w:b/>
          <w:bCs/>
          <w:color w:val="215E99" w:themeColor="text2" w:themeTint="BF"/>
        </w:rPr>
        <w:t>2309830</w:t>
      </w:r>
    </w:p>
    <w:p w14:paraId="72833222" w14:textId="548E364D" w:rsidR="002C2E25" w:rsidRDefault="009B407D">
      <w:pPr>
        <w:rPr>
          <w:rFonts w:ascii="Arial" w:hAnsi="Arial" w:cs="Arial"/>
          <w:color w:val="1A1A1A" w:themeColor="background1" w:themeShade="1A"/>
        </w:rPr>
      </w:pPr>
      <w:r>
        <w:rPr>
          <w:b/>
          <w:bCs/>
          <w:color w:val="215E99" w:themeColor="text2" w:themeTint="BF"/>
        </w:rPr>
        <w:t>Submission</w:t>
      </w:r>
      <w:r w:rsidR="00B37B47">
        <w:rPr>
          <w:b/>
          <w:bCs/>
          <w:color w:val="215E99" w:themeColor="text2" w:themeTint="BF"/>
        </w:rPr>
        <w:t xml:space="preserve"> deadline:</w:t>
      </w:r>
      <w:r w:rsidR="00F35F45">
        <w:rPr>
          <w:b/>
          <w:bCs/>
          <w:color w:val="215E99" w:themeColor="text2" w:themeTint="BF"/>
        </w:rPr>
        <w:t>18</w:t>
      </w:r>
      <w:r w:rsidR="00F35F45" w:rsidRPr="00F9294C">
        <w:rPr>
          <w:b/>
          <w:bCs/>
          <w:color w:val="215E99" w:themeColor="text2" w:themeTint="BF"/>
          <w:vertAlign w:val="superscript"/>
        </w:rPr>
        <w:t>th</w:t>
      </w:r>
      <w:r w:rsidR="00F9294C">
        <w:rPr>
          <w:b/>
          <w:bCs/>
          <w:color w:val="215E99" w:themeColor="text2" w:themeTint="BF"/>
        </w:rPr>
        <w:t xml:space="preserve"> of July</w:t>
      </w:r>
      <w:r w:rsidR="008C7F4F">
        <w:rPr>
          <w:b/>
          <w:bCs/>
          <w:color w:val="215E99" w:themeColor="text2" w:themeTint="BF"/>
        </w:rPr>
        <w:t>2025</w:t>
      </w:r>
    </w:p>
    <w:p w14:paraId="31FCFFDA" w14:textId="77777777" w:rsidR="00831201" w:rsidRDefault="00831201">
      <w:pPr>
        <w:rPr>
          <w:rFonts w:ascii="Arial" w:hAnsi="Arial" w:cs="Arial"/>
          <w:color w:val="1A1A1A" w:themeColor="background1" w:themeShade="1A"/>
        </w:rPr>
      </w:pPr>
    </w:p>
    <w:p w14:paraId="01939D1B" w14:textId="77777777" w:rsidR="00831201" w:rsidRDefault="00831201">
      <w:pPr>
        <w:rPr>
          <w:rFonts w:ascii="Arial" w:hAnsi="Arial" w:cs="Arial"/>
          <w:color w:val="1A1A1A" w:themeColor="background1" w:themeShade="1A"/>
        </w:rPr>
      </w:pPr>
    </w:p>
    <w:p w14:paraId="4761E9AD" w14:textId="77777777" w:rsidR="00831201" w:rsidRDefault="00831201">
      <w:pPr>
        <w:rPr>
          <w:rFonts w:ascii="Arial" w:hAnsi="Arial" w:cs="Arial"/>
          <w:color w:val="1A1A1A" w:themeColor="background1" w:themeShade="1A"/>
        </w:rPr>
      </w:pPr>
    </w:p>
    <w:p w14:paraId="64B5AA05" w14:textId="77777777" w:rsidR="00831201" w:rsidRDefault="00831201">
      <w:pPr>
        <w:rPr>
          <w:rFonts w:ascii="Arial" w:hAnsi="Arial" w:cs="Arial"/>
          <w:color w:val="1A1A1A" w:themeColor="background1" w:themeShade="1A"/>
        </w:rPr>
      </w:pPr>
    </w:p>
    <w:p w14:paraId="7FED5447" w14:textId="7E77F94B" w:rsidR="00831201" w:rsidRPr="004872D7" w:rsidRDefault="00831201">
      <w:pPr>
        <w:rPr>
          <w:rFonts w:ascii="Arial" w:hAnsi="Arial" w:cs="Arial"/>
          <w:b/>
          <w:bCs/>
          <w:color w:val="215E99" w:themeColor="text2" w:themeTint="BF"/>
          <w:sz w:val="28"/>
          <w:szCs w:val="28"/>
        </w:rPr>
      </w:pPr>
      <w:r w:rsidRPr="004872D7">
        <w:rPr>
          <w:rFonts w:ascii="Arial" w:hAnsi="Arial" w:cs="Arial"/>
          <w:b/>
          <w:bCs/>
          <w:color w:val="215E99" w:themeColor="text2" w:themeTint="BF"/>
          <w:sz w:val="28"/>
          <w:szCs w:val="28"/>
        </w:rPr>
        <w:t>Contents</w:t>
      </w:r>
    </w:p>
    <w:p w14:paraId="7E3DAE74" w14:textId="06D23AFF" w:rsidR="00C8521D" w:rsidRDefault="00C8521D">
      <w:pPr>
        <w:rPr>
          <w:rFonts w:ascii="Arial" w:hAnsi="Arial" w:cs="Arial"/>
          <w:color w:val="1A1A1A" w:themeColor="background1" w:themeShade="1A"/>
        </w:rPr>
      </w:pPr>
    </w:p>
    <w:p w14:paraId="61100447" w14:textId="03E0AD8C" w:rsidR="00B932F7" w:rsidRDefault="00587286">
      <w:pPr>
        <w:pStyle w:val="p1"/>
        <w:divId w:val="1267739320"/>
        <w:rPr>
          <w:rStyle w:val="s1"/>
          <w:rFonts w:ascii="Arial" w:hAnsi="Arial" w:cs="Arial"/>
        </w:rPr>
      </w:pPr>
      <w:r w:rsidRPr="00B21212">
        <w:rPr>
          <w:rStyle w:val="s1"/>
          <w:rFonts w:ascii="Arial" w:hAnsi="Arial" w:cs="Arial"/>
        </w:rPr>
        <w:t>Executive summar</w:t>
      </w:r>
      <w:r w:rsidR="00207B74" w:rsidRPr="00B21212">
        <w:rPr>
          <w:rStyle w:val="s1"/>
          <w:rFonts w:ascii="Arial" w:hAnsi="Arial" w:cs="Arial"/>
        </w:rPr>
        <w:t>y………………………………………………………………………………………………………</w:t>
      </w:r>
      <w:r w:rsidR="007B038B">
        <w:rPr>
          <w:rStyle w:val="s1"/>
          <w:rFonts w:ascii="Arial" w:hAnsi="Arial" w:cs="Arial"/>
        </w:rPr>
        <w:t>.</w:t>
      </w:r>
      <w:r w:rsidR="00265AEE">
        <w:rPr>
          <w:rStyle w:val="s1"/>
          <w:rFonts w:ascii="Arial" w:hAnsi="Arial" w:cs="Arial"/>
        </w:rPr>
        <w:t>2</w:t>
      </w:r>
    </w:p>
    <w:p w14:paraId="003C9437" w14:textId="5FACD127" w:rsidR="00587286" w:rsidRPr="00B21212" w:rsidRDefault="00587286">
      <w:pPr>
        <w:pStyle w:val="p1"/>
        <w:divId w:val="1267739320"/>
        <w:rPr>
          <w:rFonts w:ascii="Arial" w:hAnsi="Arial" w:cs="Arial"/>
        </w:rPr>
      </w:pPr>
      <w:r w:rsidRPr="00B21212">
        <w:rPr>
          <w:rStyle w:val="s1"/>
          <w:rFonts w:ascii="Arial" w:hAnsi="Arial" w:cs="Arial"/>
        </w:rPr>
        <w:t>1.</w:t>
      </w:r>
      <w:bookmarkStart w:id="1" w:name="_Int_BX93U1NQ"/>
      <w:r w:rsidRPr="00B21212">
        <w:rPr>
          <w:rStyle w:val="s1"/>
          <w:rFonts w:ascii="Arial" w:hAnsi="Arial" w:cs="Arial"/>
        </w:rPr>
        <w:t>0.Introduction</w:t>
      </w:r>
      <w:bookmarkEnd w:id="1"/>
      <w:r w:rsidR="005646ED" w:rsidRPr="00B21212">
        <w:rPr>
          <w:rStyle w:val="s1"/>
          <w:rFonts w:ascii="Arial" w:hAnsi="Arial" w:cs="Arial"/>
        </w:rPr>
        <w:t>………………………………………………………………………………………………………</w:t>
      </w:r>
      <w:r w:rsidR="00265AEE">
        <w:rPr>
          <w:rStyle w:val="s1"/>
          <w:rFonts w:ascii="Arial" w:hAnsi="Arial" w:cs="Arial"/>
        </w:rPr>
        <w:t>……</w:t>
      </w:r>
      <w:r w:rsidR="007B038B">
        <w:rPr>
          <w:rStyle w:val="s1"/>
          <w:rFonts w:ascii="Arial" w:hAnsi="Arial" w:cs="Arial"/>
        </w:rPr>
        <w:t>.</w:t>
      </w:r>
      <w:r w:rsidR="00265AEE">
        <w:rPr>
          <w:rStyle w:val="s1"/>
          <w:rFonts w:ascii="Arial" w:hAnsi="Arial" w:cs="Arial"/>
        </w:rPr>
        <w:t>2</w:t>
      </w:r>
    </w:p>
    <w:p w14:paraId="2F0EAB31" w14:textId="77777777" w:rsidR="00587286" w:rsidRPr="00B21212" w:rsidRDefault="00587286">
      <w:pPr>
        <w:pStyle w:val="p2"/>
        <w:divId w:val="1267739320"/>
        <w:rPr>
          <w:rFonts w:ascii="Arial" w:hAnsi="Arial" w:cs="Arial"/>
        </w:rPr>
      </w:pPr>
    </w:p>
    <w:p w14:paraId="4BF4CA1A" w14:textId="0B7F97B4" w:rsidR="00587286" w:rsidRPr="00B21212" w:rsidRDefault="00587286" w:rsidP="00106A41">
      <w:pPr>
        <w:pStyle w:val="p1"/>
        <w:divId w:val="1267739320"/>
        <w:rPr>
          <w:rFonts w:ascii="Arial" w:hAnsi="Arial" w:cs="Arial"/>
        </w:rPr>
      </w:pPr>
      <w:r w:rsidRPr="00B21212">
        <w:rPr>
          <w:rStyle w:val="s1"/>
          <w:rFonts w:ascii="Arial" w:hAnsi="Arial" w:cs="Arial"/>
        </w:rPr>
        <w:t>2.</w:t>
      </w:r>
      <w:bookmarkStart w:id="2" w:name="_Int_HTl3LuFz"/>
      <w:r w:rsidRPr="00B21212">
        <w:rPr>
          <w:rStyle w:val="s1"/>
          <w:rFonts w:ascii="Arial" w:hAnsi="Arial" w:cs="Arial"/>
        </w:rPr>
        <w:t>0.Findings</w:t>
      </w:r>
      <w:bookmarkEnd w:id="2"/>
      <w:r w:rsidR="005646ED" w:rsidRPr="00B21212">
        <w:rPr>
          <w:rStyle w:val="s1"/>
          <w:rFonts w:ascii="Arial" w:hAnsi="Arial" w:cs="Arial"/>
        </w:rPr>
        <w:t>……………………………………………………………………………………………………</w:t>
      </w:r>
      <w:r w:rsidR="00106A41">
        <w:rPr>
          <w:rStyle w:val="s1"/>
          <w:rFonts w:ascii="Arial" w:hAnsi="Arial" w:cs="Arial"/>
        </w:rPr>
        <w:t>……</w:t>
      </w:r>
      <w:r w:rsidR="00AC7042">
        <w:rPr>
          <w:rStyle w:val="s1"/>
          <w:rFonts w:ascii="Arial" w:hAnsi="Arial" w:cs="Arial"/>
        </w:rPr>
        <w:t>…</w:t>
      </w:r>
      <w:r w:rsidR="007B038B">
        <w:rPr>
          <w:rStyle w:val="s1"/>
          <w:rFonts w:ascii="Arial" w:hAnsi="Arial" w:cs="Arial"/>
        </w:rPr>
        <w:t>……</w:t>
      </w:r>
      <w:r w:rsidR="00AC7042">
        <w:rPr>
          <w:rStyle w:val="s1"/>
          <w:rFonts w:ascii="Arial" w:hAnsi="Arial" w:cs="Arial"/>
        </w:rPr>
        <w:t>2</w:t>
      </w:r>
    </w:p>
    <w:p w14:paraId="08FA2A48" w14:textId="318BEA6B" w:rsidR="00587286" w:rsidRPr="00B21212" w:rsidRDefault="00587286">
      <w:pPr>
        <w:pStyle w:val="p1"/>
        <w:divId w:val="1267739320"/>
        <w:rPr>
          <w:rFonts w:ascii="Arial" w:hAnsi="Arial" w:cs="Arial"/>
        </w:rPr>
      </w:pPr>
      <w:r w:rsidRPr="00B21212">
        <w:rPr>
          <w:rStyle w:val="s1"/>
          <w:rFonts w:ascii="Arial" w:hAnsi="Arial" w:cs="Arial"/>
        </w:rPr>
        <w:t xml:space="preserve">2.1. Critical evaluation of the tools and techniques used in project management within the </w:t>
      </w:r>
      <w:r w:rsidR="008C599D" w:rsidRPr="00B21212">
        <w:rPr>
          <w:rStyle w:val="s1"/>
          <w:rFonts w:ascii="Arial" w:hAnsi="Arial" w:cs="Arial"/>
        </w:rPr>
        <w:t>workplac</w:t>
      </w:r>
      <w:r w:rsidR="00CA6CA9">
        <w:rPr>
          <w:rStyle w:val="s1"/>
          <w:rFonts w:ascii="Arial" w:hAnsi="Arial" w:cs="Arial"/>
        </w:rPr>
        <w:t>e…</w:t>
      </w:r>
      <w:r w:rsidR="00AC7042">
        <w:rPr>
          <w:rStyle w:val="s1"/>
          <w:rFonts w:ascii="Arial" w:hAnsi="Arial" w:cs="Arial"/>
        </w:rPr>
        <w:t>……</w:t>
      </w:r>
      <w:r w:rsidR="007B038B">
        <w:rPr>
          <w:rStyle w:val="s1"/>
          <w:rFonts w:ascii="Arial" w:hAnsi="Arial" w:cs="Arial"/>
        </w:rPr>
        <w:t>.…</w:t>
      </w:r>
      <w:r w:rsidR="00AC7042">
        <w:rPr>
          <w:rStyle w:val="s1"/>
          <w:rFonts w:ascii="Arial" w:hAnsi="Arial" w:cs="Arial"/>
        </w:rPr>
        <w:t>2</w:t>
      </w:r>
    </w:p>
    <w:p w14:paraId="0034AFAD" w14:textId="77777777" w:rsidR="00587286" w:rsidRPr="00B21212" w:rsidRDefault="00587286">
      <w:pPr>
        <w:pStyle w:val="p2"/>
        <w:divId w:val="1267739320"/>
        <w:rPr>
          <w:rFonts w:ascii="Arial" w:hAnsi="Arial" w:cs="Arial"/>
        </w:rPr>
      </w:pPr>
    </w:p>
    <w:p w14:paraId="00443713" w14:textId="41D322EA" w:rsidR="00587286" w:rsidRPr="00B21212" w:rsidRDefault="00587286">
      <w:pPr>
        <w:pStyle w:val="p1"/>
        <w:divId w:val="1267739320"/>
        <w:rPr>
          <w:rFonts w:ascii="Arial" w:hAnsi="Arial" w:cs="Arial"/>
        </w:rPr>
      </w:pPr>
      <w:r w:rsidRPr="00B21212">
        <w:rPr>
          <w:rStyle w:val="s1"/>
          <w:rFonts w:ascii="Arial" w:hAnsi="Arial" w:cs="Arial"/>
        </w:rPr>
        <w:t xml:space="preserve">2.1.1. Aims and </w:t>
      </w:r>
      <w:bookmarkStart w:id="3" w:name="_Int_ZyQ8uZ0D"/>
      <w:r w:rsidRPr="00B21212">
        <w:rPr>
          <w:rStyle w:val="s1"/>
          <w:rFonts w:ascii="Arial" w:hAnsi="Arial" w:cs="Arial"/>
        </w:rPr>
        <w:t>objectives</w:t>
      </w:r>
      <w:bookmarkEnd w:id="3"/>
      <w:r w:rsidRPr="00B21212">
        <w:rPr>
          <w:rStyle w:val="s1"/>
          <w:rFonts w:ascii="Arial" w:hAnsi="Arial" w:cs="Arial"/>
        </w:rPr>
        <w:t xml:space="preserve"> of a project</w:t>
      </w:r>
      <w:r w:rsidR="00602A71" w:rsidRPr="00B21212">
        <w:rPr>
          <w:rStyle w:val="s1"/>
          <w:rFonts w:ascii="Arial" w:hAnsi="Arial" w:cs="Arial"/>
        </w:rPr>
        <w:t>……………………………………………………………………………</w:t>
      </w:r>
      <w:r w:rsidR="00AC7042">
        <w:rPr>
          <w:rStyle w:val="s1"/>
          <w:rFonts w:ascii="Arial" w:hAnsi="Arial" w:cs="Arial"/>
        </w:rPr>
        <w:t>…</w:t>
      </w:r>
      <w:r w:rsidR="007B038B">
        <w:rPr>
          <w:rStyle w:val="s1"/>
          <w:rFonts w:ascii="Arial" w:hAnsi="Arial" w:cs="Arial"/>
        </w:rPr>
        <w:t>…...</w:t>
      </w:r>
      <w:r w:rsidR="00AC7042">
        <w:rPr>
          <w:rStyle w:val="s1"/>
          <w:rFonts w:ascii="Arial" w:hAnsi="Arial" w:cs="Arial"/>
        </w:rPr>
        <w:t>2</w:t>
      </w:r>
    </w:p>
    <w:p w14:paraId="5401825C" w14:textId="77777777" w:rsidR="00587286" w:rsidRPr="00B21212" w:rsidRDefault="00587286">
      <w:pPr>
        <w:pStyle w:val="p2"/>
        <w:divId w:val="1267739320"/>
        <w:rPr>
          <w:rFonts w:ascii="Arial" w:hAnsi="Arial" w:cs="Arial"/>
        </w:rPr>
      </w:pPr>
    </w:p>
    <w:p w14:paraId="78132CD1" w14:textId="50CD2B23" w:rsidR="00587286" w:rsidRPr="00B21212" w:rsidRDefault="00587286" w:rsidP="00755ED3">
      <w:pPr>
        <w:pStyle w:val="p1"/>
        <w:divId w:val="1267739320"/>
        <w:rPr>
          <w:rStyle w:val="s1"/>
          <w:rFonts w:ascii="Arial" w:hAnsi="Arial" w:cs="Arial"/>
        </w:rPr>
      </w:pPr>
      <w:r w:rsidRPr="00B21212">
        <w:rPr>
          <w:rStyle w:val="s1"/>
          <w:rFonts w:ascii="Arial" w:hAnsi="Arial" w:cs="Arial"/>
        </w:rPr>
        <w:t>2.1.</w:t>
      </w:r>
      <w:bookmarkStart w:id="4" w:name="_Int_2lrYmyQK"/>
      <w:r w:rsidRPr="00B21212">
        <w:rPr>
          <w:rStyle w:val="s1"/>
          <w:rFonts w:ascii="Arial" w:hAnsi="Arial" w:cs="Arial"/>
        </w:rPr>
        <w:t>2.QuadChart</w:t>
      </w:r>
      <w:bookmarkEnd w:id="4"/>
      <w:r w:rsidR="00755ED3" w:rsidRPr="00B21212">
        <w:rPr>
          <w:rStyle w:val="s1"/>
          <w:rFonts w:ascii="Arial" w:hAnsi="Arial" w:cs="Arial"/>
        </w:rPr>
        <w:t>………………………………………………………………………………………………………</w:t>
      </w:r>
      <w:r w:rsidR="00F77167">
        <w:rPr>
          <w:rStyle w:val="s1"/>
          <w:rFonts w:ascii="Arial" w:hAnsi="Arial" w:cs="Arial"/>
        </w:rPr>
        <w:t>……</w:t>
      </w:r>
      <w:r w:rsidR="007B038B">
        <w:rPr>
          <w:rStyle w:val="s1"/>
          <w:rFonts w:ascii="Arial" w:hAnsi="Arial" w:cs="Arial"/>
        </w:rPr>
        <w:t>.</w:t>
      </w:r>
      <w:r w:rsidR="00F77167">
        <w:rPr>
          <w:rStyle w:val="s1"/>
          <w:rFonts w:ascii="Arial" w:hAnsi="Arial" w:cs="Arial"/>
        </w:rPr>
        <w:t>3</w:t>
      </w:r>
    </w:p>
    <w:p w14:paraId="30F71248" w14:textId="77777777" w:rsidR="00B87D4E" w:rsidRPr="00B21212" w:rsidRDefault="00B87D4E" w:rsidP="00755ED3">
      <w:pPr>
        <w:pStyle w:val="p1"/>
        <w:divId w:val="1267739320"/>
        <w:rPr>
          <w:rFonts w:ascii="Arial" w:hAnsi="Arial" w:cs="Arial"/>
        </w:rPr>
      </w:pPr>
    </w:p>
    <w:p w14:paraId="4FB3473D" w14:textId="78908503" w:rsidR="00587286" w:rsidRPr="00B21212" w:rsidRDefault="00587286" w:rsidP="00755ED3">
      <w:pPr>
        <w:pStyle w:val="p1"/>
        <w:divId w:val="1267739320"/>
        <w:rPr>
          <w:rStyle w:val="s1"/>
          <w:rFonts w:ascii="Arial" w:hAnsi="Arial" w:cs="Arial"/>
        </w:rPr>
      </w:pPr>
      <w:r w:rsidRPr="00B21212">
        <w:rPr>
          <w:rStyle w:val="s1"/>
          <w:rFonts w:ascii="Arial" w:hAnsi="Arial" w:cs="Arial"/>
        </w:rPr>
        <w:t>2.1.3. Work breakdown structure and Gantt Chart</w:t>
      </w:r>
      <w:r w:rsidR="00755ED3" w:rsidRPr="00B21212">
        <w:rPr>
          <w:rStyle w:val="s1"/>
          <w:rFonts w:ascii="Arial" w:hAnsi="Arial" w:cs="Arial"/>
        </w:rPr>
        <w:t>………………………………………………………………………</w:t>
      </w:r>
      <w:r w:rsidR="00F77167">
        <w:rPr>
          <w:rStyle w:val="s1"/>
          <w:rFonts w:ascii="Arial" w:hAnsi="Arial" w:cs="Arial"/>
        </w:rPr>
        <w:t>3</w:t>
      </w:r>
    </w:p>
    <w:p w14:paraId="61413B3A" w14:textId="77777777" w:rsidR="00B87D4E" w:rsidRPr="00B21212" w:rsidRDefault="00B87D4E" w:rsidP="00755ED3">
      <w:pPr>
        <w:pStyle w:val="p1"/>
        <w:divId w:val="1267739320"/>
        <w:rPr>
          <w:rFonts w:ascii="Arial" w:hAnsi="Arial" w:cs="Arial"/>
        </w:rPr>
      </w:pPr>
    </w:p>
    <w:p w14:paraId="2BC0D344" w14:textId="1A98A23E" w:rsidR="00587286" w:rsidRPr="00B21212" w:rsidRDefault="00587286">
      <w:pPr>
        <w:pStyle w:val="p1"/>
        <w:divId w:val="1267739320"/>
        <w:rPr>
          <w:rFonts w:ascii="Arial" w:hAnsi="Arial" w:cs="Arial"/>
        </w:rPr>
      </w:pPr>
      <w:r w:rsidRPr="00B21212">
        <w:rPr>
          <w:rStyle w:val="s1"/>
          <w:rFonts w:ascii="Arial" w:hAnsi="Arial" w:cs="Arial"/>
        </w:rPr>
        <w:t>2.1.4. Stakeholder</w:t>
      </w:r>
      <w:r w:rsidR="00A838F8">
        <w:rPr>
          <w:rStyle w:val="s1"/>
          <w:rFonts w:ascii="Arial" w:hAnsi="Arial" w:cs="Arial"/>
        </w:rPr>
        <w:t xml:space="preserve"> </w:t>
      </w:r>
      <w:r w:rsidRPr="00B21212">
        <w:rPr>
          <w:rStyle w:val="s1"/>
          <w:rFonts w:ascii="Arial" w:hAnsi="Arial" w:cs="Arial"/>
        </w:rPr>
        <w:t>analysi</w:t>
      </w:r>
      <w:r w:rsidR="00D02FA0" w:rsidRPr="00B21212">
        <w:rPr>
          <w:rStyle w:val="s1"/>
          <w:rFonts w:ascii="Arial" w:hAnsi="Arial" w:cs="Arial"/>
        </w:rPr>
        <w:t>s</w:t>
      </w:r>
      <w:r w:rsidR="00E11A01">
        <w:rPr>
          <w:rStyle w:val="s1"/>
          <w:rFonts w:ascii="Arial" w:hAnsi="Arial" w:cs="Arial"/>
        </w:rPr>
        <w:t>&amp; kanban………………………</w:t>
      </w:r>
      <w:bookmarkStart w:id="5" w:name="_Int_TpksTQCF"/>
      <w:r w:rsidR="00E11A01">
        <w:rPr>
          <w:rStyle w:val="s1"/>
          <w:rFonts w:ascii="Arial" w:hAnsi="Arial" w:cs="Arial"/>
        </w:rPr>
        <w:t>…..</w:t>
      </w:r>
      <w:bookmarkEnd w:id="5"/>
      <w:r w:rsidR="00D02FA0" w:rsidRPr="00B21212">
        <w:rPr>
          <w:rStyle w:val="s1"/>
          <w:rFonts w:ascii="Arial" w:hAnsi="Arial" w:cs="Arial"/>
        </w:rPr>
        <w:t>…………………………………………………………</w:t>
      </w:r>
      <w:r w:rsidR="00F77167">
        <w:rPr>
          <w:rStyle w:val="s1"/>
          <w:rFonts w:ascii="Arial" w:hAnsi="Arial" w:cs="Arial"/>
        </w:rPr>
        <w:t>3</w:t>
      </w:r>
    </w:p>
    <w:p w14:paraId="1F75A4F5" w14:textId="77777777" w:rsidR="00587286" w:rsidRPr="00B21212" w:rsidRDefault="00587286">
      <w:pPr>
        <w:pStyle w:val="p2"/>
        <w:divId w:val="1267739320"/>
        <w:rPr>
          <w:rFonts w:ascii="Arial" w:hAnsi="Arial" w:cs="Arial"/>
        </w:rPr>
      </w:pPr>
    </w:p>
    <w:p w14:paraId="7F4608E4" w14:textId="7120E6CD" w:rsidR="00587286" w:rsidRPr="00B21212" w:rsidRDefault="00587286">
      <w:pPr>
        <w:pStyle w:val="p1"/>
        <w:divId w:val="1267739320"/>
        <w:rPr>
          <w:rFonts w:ascii="Arial" w:hAnsi="Arial" w:cs="Arial"/>
        </w:rPr>
      </w:pPr>
      <w:r w:rsidRPr="00B21212">
        <w:rPr>
          <w:rStyle w:val="s1"/>
          <w:rFonts w:ascii="Arial" w:hAnsi="Arial" w:cs="Arial"/>
        </w:rPr>
        <w:t>2.2. A critical discussion of the tools and techniques used in project planning and implementatio</w:t>
      </w:r>
      <w:r w:rsidR="007B174F" w:rsidRPr="00B21212">
        <w:rPr>
          <w:rStyle w:val="s1"/>
          <w:rFonts w:ascii="Arial" w:hAnsi="Arial" w:cs="Arial"/>
        </w:rPr>
        <w:t>n…</w:t>
      </w:r>
      <w:r w:rsidR="008C2B04">
        <w:rPr>
          <w:rStyle w:val="s1"/>
          <w:rFonts w:ascii="Arial" w:hAnsi="Arial" w:cs="Arial"/>
        </w:rPr>
        <w:t>…………….4</w:t>
      </w:r>
    </w:p>
    <w:p w14:paraId="3CD01461" w14:textId="77777777" w:rsidR="00587286" w:rsidRPr="00B21212" w:rsidRDefault="00587286">
      <w:pPr>
        <w:pStyle w:val="p2"/>
        <w:divId w:val="1267739320"/>
        <w:rPr>
          <w:rFonts w:ascii="Arial" w:hAnsi="Arial" w:cs="Arial"/>
        </w:rPr>
      </w:pPr>
    </w:p>
    <w:p w14:paraId="4F2EB80F" w14:textId="115EEA42" w:rsidR="00587286" w:rsidRPr="00B21212" w:rsidRDefault="00587286" w:rsidP="009275BB">
      <w:pPr>
        <w:pStyle w:val="p1"/>
        <w:divId w:val="1267739320"/>
        <w:rPr>
          <w:rFonts w:ascii="Arial" w:hAnsi="Arial" w:cs="Arial"/>
        </w:rPr>
      </w:pPr>
      <w:r w:rsidRPr="00B21212">
        <w:rPr>
          <w:rStyle w:val="s1"/>
          <w:rFonts w:ascii="Arial" w:hAnsi="Arial" w:cs="Arial"/>
        </w:rPr>
        <w:t xml:space="preserve">2.2.1. Project aims and </w:t>
      </w:r>
      <w:bookmarkStart w:id="6" w:name="_Int_VlAM6GWT"/>
      <w:r w:rsidR="00D60C6E" w:rsidRPr="00B21212">
        <w:rPr>
          <w:rStyle w:val="s1"/>
          <w:rFonts w:ascii="Arial" w:hAnsi="Arial" w:cs="Arial"/>
        </w:rPr>
        <w:t>objectives</w:t>
      </w:r>
      <w:bookmarkEnd w:id="6"/>
      <w:r w:rsidR="00D60C6E" w:rsidRPr="00B21212">
        <w:rPr>
          <w:rStyle w:val="s1"/>
          <w:rFonts w:ascii="Arial" w:hAnsi="Arial" w:cs="Arial"/>
        </w:rPr>
        <w:t>…………………………………………………………………………………………</w:t>
      </w:r>
      <w:r w:rsidR="00717D56">
        <w:rPr>
          <w:rStyle w:val="s1"/>
          <w:rFonts w:ascii="Arial" w:hAnsi="Arial" w:cs="Arial"/>
        </w:rPr>
        <w:t>4</w:t>
      </w:r>
    </w:p>
    <w:p w14:paraId="4E57E84C" w14:textId="1C3C1EEC" w:rsidR="00587286" w:rsidRPr="00B21212" w:rsidRDefault="00587286">
      <w:pPr>
        <w:pStyle w:val="p1"/>
        <w:divId w:val="1267739320"/>
        <w:rPr>
          <w:rFonts w:ascii="Arial" w:hAnsi="Arial" w:cs="Arial"/>
        </w:rPr>
      </w:pPr>
      <w:r w:rsidRPr="00B21212">
        <w:rPr>
          <w:rStyle w:val="s1"/>
          <w:rFonts w:ascii="Arial" w:hAnsi="Arial" w:cs="Arial"/>
        </w:rPr>
        <w:t>2.2.2. Quad Chart</w:t>
      </w:r>
      <w:r w:rsidR="00D60C6E" w:rsidRPr="00B21212">
        <w:rPr>
          <w:rStyle w:val="s1"/>
          <w:rFonts w:ascii="Arial" w:hAnsi="Arial" w:cs="Arial"/>
        </w:rPr>
        <w:t>……………………………………………………………………………………………………………</w:t>
      </w:r>
      <w:r w:rsidR="00236AAC">
        <w:rPr>
          <w:rStyle w:val="s1"/>
          <w:rFonts w:ascii="Arial" w:hAnsi="Arial" w:cs="Arial"/>
        </w:rPr>
        <w:t>4</w:t>
      </w:r>
    </w:p>
    <w:p w14:paraId="1D778514" w14:textId="77777777" w:rsidR="00587286" w:rsidRPr="00B21212" w:rsidRDefault="00587286">
      <w:pPr>
        <w:pStyle w:val="p2"/>
        <w:divId w:val="1267739320"/>
        <w:rPr>
          <w:rFonts w:ascii="Arial" w:hAnsi="Arial" w:cs="Arial"/>
        </w:rPr>
      </w:pPr>
    </w:p>
    <w:p w14:paraId="0D38FF19" w14:textId="3A00598A" w:rsidR="00587286" w:rsidRPr="00B21212" w:rsidRDefault="00587286">
      <w:pPr>
        <w:pStyle w:val="p1"/>
        <w:divId w:val="1267739320"/>
        <w:rPr>
          <w:rFonts w:ascii="Arial" w:hAnsi="Arial" w:cs="Arial"/>
        </w:rPr>
      </w:pPr>
      <w:r w:rsidRPr="00B21212">
        <w:rPr>
          <w:rStyle w:val="s1"/>
          <w:rFonts w:ascii="Arial" w:hAnsi="Arial" w:cs="Arial"/>
        </w:rPr>
        <w:t>2.2.3. Work breakdown structure and Gantt Char</w:t>
      </w:r>
      <w:r w:rsidR="00D60C6E" w:rsidRPr="00B21212">
        <w:rPr>
          <w:rStyle w:val="s1"/>
          <w:rFonts w:ascii="Arial" w:hAnsi="Arial" w:cs="Arial"/>
        </w:rPr>
        <w:t>t……………………………………………………………………</w:t>
      </w:r>
      <w:r w:rsidR="00384E60">
        <w:rPr>
          <w:rStyle w:val="s1"/>
          <w:rFonts w:ascii="Arial" w:hAnsi="Arial" w:cs="Arial"/>
        </w:rPr>
        <w:t>5&amp;6</w:t>
      </w:r>
    </w:p>
    <w:p w14:paraId="5E9F29B6" w14:textId="77777777" w:rsidR="00587286" w:rsidRPr="00B21212" w:rsidRDefault="00587286">
      <w:pPr>
        <w:pStyle w:val="p2"/>
        <w:divId w:val="1267739320"/>
        <w:rPr>
          <w:rFonts w:ascii="Arial" w:hAnsi="Arial" w:cs="Arial"/>
        </w:rPr>
      </w:pPr>
    </w:p>
    <w:p w14:paraId="1B101DD6" w14:textId="4D48EC35" w:rsidR="00587286" w:rsidRPr="00B21212" w:rsidRDefault="00587286">
      <w:pPr>
        <w:pStyle w:val="p1"/>
        <w:divId w:val="1267739320"/>
        <w:rPr>
          <w:rFonts w:ascii="Arial" w:hAnsi="Arial" w:cs="Arial"/>
        </w:rPr>
      </w:pPr>
      <w:r w:rsidRPr="00B21212">
        <w:rPr>
          <w:rStyle w:val="s1"/>
          <w:rFonts w:ascii="Arial" w:hAnsi="Arial" w:cs="Arial"/>
        </w:rPr>
        <w:t xml:space="preserve">2.3. Communication and </w:t>
      </w:r>
      <w:r w:rsidR="006E6FFD" w:rsidRPr="00B21212">
        <w:rPr>
          <w:rStyle w:val="s1"/>
          <w:rFonts w:ascii="Arial" w:hAnsi="Arial" w:cs="Arial"/>
        </w:rPr>
        <w:t>stakeholders'</w:t>
      </w:r>
      <w:r w:rsidRPr="00B21212">
        <w:rPr>
          <w:rStyle w:val="s1"/>
          <w:rFonts w:ascii="Arial" w:hAnsi="Arial" w:cs="Arial"/>
        </w:rPr>
        <w:t xml:space="preserve"> analysi</w:t>
      </w:r>
      <w:r w:rsidR="006E6FFD" w:rsidRPr="00B21212">
        <w:rPr>
          <w:rStyle w:val="s1"/>
          <w:rFonts w:ascii="Arial" w:hAnsi="Arial" w:cs="Arial"/>
        </w:rPr>
        <w:t>s…………………………………………………………………</w:t>
      </w:r>
      <w:r w:rsidR="00384E60">
        <w:rPr>
          <w:rStyle w:val="s1"/>
          <w:rFonts w:ascii="Arial" w:hAnsi="Arial" w:cs="Arial"/>
        </w:rPr>
        <w:t>……7&amp;8</w:t>
      </w:r>
    </w:p>
    <w:p w14:paraId="545551BD" w14:textId="77777777" w:rsidR="00587286" w:rsidRPr="00B21212" w:rsidRDefault="00587286">
      <w:pPr>
        <w:pStyle w:val="p2"/>
        <w:divId w:val="1267739320"/>
        <w:rPr>
          <w:rFonts w:ascii="Arial" w:hAnsi="Arial" w:cs="Arial"/>
        </w:rPr>
      </w:pPr>
    </w:p>
    <w:p w14:paraId="682DA5EF" w14:textId="6A9D5E64" w:rsidR="00587286" w:rsidRPr="00B21212" w:rsidRDefault="00587286">
      <w:pPr>
        <w:pStyle w:val="p1"/>
        <w:divId w:val="1267739320"/>
        <w:rPr>
          <w:rFonts w:ascii="Arial" w:hAnsi="Arial" w:cs="Arial"/>
        </w:rPr>
      </w:pPr>
      <w:r w:rsidRPr="00B21212">
        <w:rPr>
          <w:rStyle w:val="s1"/>
          <w:rFonts w:ascii="Arial" w:hAnsi="Arial" w:cs="Arial"/>
        </w:rPr>
        <w:t>3.0. Conclusion</w:t>
      </w:r>
      <w:r w:rsidR="006E6FFD" w:rsidRPr="00B21212">
        <w:rPr>
          <w:rStyle w:val="s1"/>
          <w:rFonts w:ascii="Arial" w:hAnsi="Arial" w:cs="Arial"/>
        </w:rPr>
        <w:t>……………………………………………………………………………</w:t>
      </w:r>
      <w:r w:rsidR="008B256B" w:rsidRPr="00B21212">
        <w:rPr>
          <w:rStyle w:val="s1"/>
          <w:rFonts w:ascii="Arial" w:hAnsi="Arial" w:cs="Arial"/>
        </w:rPr>
        <w:t>……………………………</w:t>
      </w:r>
      <w:r w:rsidR="00AF60D0">
        <w:rPr>
          <w:rStyle w:val="s1"/>
          <w:rFonts w:ascii="Arial" w:hAnsi="Arial" w:cs="Arial"/>
        </w:rPr>
        <w:t>…….</w:t>
      </w:r>
      <w:r w:rsidR="003E7853">
        <w:rPr>
          <w:rStyle w:val="s1"/>
          <w:rFonts w:ascii="Arial" w:hAnsi="Arial" w:cs="Arial"/>
        </w:rPr>
        <w:t>9</w:t>
      </w:r>
    </w:p>
    <w:p w14:paraId="3A43BFB4" w14:textId="77777777" w:rsidR="00587286" w:rsidRPr="00B21212" w:rsidRDefault="00587286">
      <w:pPr>
        <w:pStyle w:val="p2"/>
        <w:divId w:val="1267739320"/>
        <w:rPr>
          <w:rFonts w:ascii="Arial" w:hAnsi="Arial" w:cs="Arial"/>
        </w:rPr>
      </w:pPr>
    </w:p>
    <w:p w14:paraId="2EB2658C" w14:textId="1B6BF262" w:rsidR="00DA1392" w:rsidRPr="00B21212" w:rsidRDefault="00587286" w:rsidP="00B87D4E">
      <w:pPr>
        <w:pStyle w:val="p1"/>
        <w:rPr>
          <w:rStyle w:val="s1"/>
          <w:rFonts w:ascii="Arial" w:hAnsi="Arial" w:cs="Arial"/>
        </w:rPr>
      </w:pPr>
      <w:r w:rsidRPr="00B21212">
        <w:rPr>
          <w:rStyle w:val="s1"/>
          <w:rFonts w:ascii="Arial" w:hAnsi="Arial" w:cs="Arial"/>
        </w:rPr>
        <w:t>4.0. References</w:t>
      </w:r>
      <w:r w:rsidR="00B87D4E" w:rsidRPr="00B21212">
        <w:rPr>
          <w:rStyle w:val="s1"/>
          <w:rFonts w:ascii="Arial" w:hAnsi="Arial" w:cs="Arial"/>
        </w:rPr>
        <w:t>…………………………………………………………………………………………………………</w:t>
      </w:r>
      <w:r w:rsidR="001A652F">
        <w:rPr>
          <w:rStyle w:val="s1"/>
          <w:rFonts w:ascii="Arial" w:hAnsi="Arial" w:cs="Arial"/>
        </w:rPr>
        <w:t>10&amp;11</w:t>
      </w:r>
    </w:p>
    <w:p w14:paraId="3113E92C" w14:textId="77777777" w:rsidR="00DA1392" w:rsidRPr="00B21212" w:rsidRDefault="00DA1392" w:rsidP="00B87D4E">
      <w:pPr>
        <w:pStyle w:val="p1"/>
        <w:rPr>
          <w:rStyle w:val="s1"/>
          <w:rFonts w:ascii="Arial" w:hAnsi="Arial" w:cs="Arial"/>
        </w:rPr>
      </w:pPr>
    </w:p>
    <w:p w14:paraId="3B2A0A9A" w14:textId="77777777" w:rsidR="009275BB" w:rsidRDefault="009275BB">
      <w:pPr>
        <w:pStyle w:val="p1"/>
        <w:divId w:val="121652195"/>
        <w:rPr>
          <w:rStyle w:val="s1"/>
          <w:rFonts w:ascii="Arial" w:hAnsi="Arial" w:cs="Arial"/>
          <w:b/>
          <w:bCs/>
          <w:color w:val="215E99" w:themeColor="text2" w:themeTint="BF"/>
          <w:sz w:val="24"/>
          <w:szCs w:val="24"/>
        </w:rPr>
      </w:pPr>
    </w:p>
    <w:p w14:paraId="3DA1FC86" w14:textId="77777777" w:rsidR="009275BB" w:rsidRDefault="009275BB">
      <w:pPr>
        <w:pStyle w:val="p1"/>
        <w:divId w:val="121652195"/>
        <w:rPr>
          <w:rStyle w:val="s1"/>
          <w:rFonts w:ascii="Arial" w:hAnsi="Arial" w:cs="Arial"/>
          <w:b/>
          <w:bCs/>
          <w:color w:val="215E99" w:themeColor="text2" w:themeTint="BF"/>
          <w:sz w:val="24"/>
          <w:szCs w:val="24"/>
        </w:rPr>
      </w:pPr>
    </w:p>
    <w:p w14:paraId="566CEB98" w14:textId="77777777" w:rsidR="009275BB" w:rsidRDefault="009275BB">
      <w:pPr>
        <w:pStyle w:val="p1"/>
        <w:divId w:val="121652195"/>
        <w:rPr>
          <w:rStyle w:val="s1"/>
          <w:rFonts w:ascii="Arial" w:hAnsi="Arial" w:cs="Arial"/>
          <w:b/>
          <w:bCs/>
          <w:color w:val="215E99" w:themeColor="text2" w:themeTint="BF"/>
          <w:sz w:val="24"/>
          <w:szCs w:val="24"/>
        </w:rPr>
      </w:pPr>
    </w:p>
    <w:p w14:paraId="3161DA4A" w14:textId="04BC8A4B" w:rsidR="005F6684" w:rsidRPr="00B34DFA" w:rsidRDefault="00402336" w:rsidP="00B34DFA">
      <w:pPr>
        <w:pStyle w:val="p1"/>
        <w:divId w:val="121652195"/>
        <w:rPr>
          <w:rFonts w:ascii="Arial" w:hAnsi="Arial" w:cs="Arial"/>
          <w:b/>
          <w:bCs/>
          <w:color w:val="215E99" w:themeColor="text2" w:themeTint="BF"/>
          <w:sz w:val="24"/>
          <w:szCs w:val="24"/>
        </w:rPr>
      </w:pPr>
      <w:r>
        <w:rPr>
          <w:rStyle w:val="s1"/>
          <w:rFonts w:ascii="Arial" w:hAnsi="Arial" w:cs="Arial"/>
          <w:b/>
          <w:bCs/>
          <w:color w:val="215E99" w:themeColor="text2" w:themeTint="BF"/>
          <w:sz w:val="24"/>
          <w:szCs w:val="24"/>
        </w:rPr>
        <w:t xml:space="preserve">Executive summary </w:t>
      </w:r>
    </w:p>
    <w:p w14:paraId="12001B62" w14:textId="77777777" w:rsidR="005F6684" w:rsidRDefault="005F6684">
      <w:pPr>
        <w:pStyle w:val="p2"/>
        <w:divId w:val="870652112"/>
      </w:pPr>
    </w:p>
    <w:p w14:paraId="5292BD57" w14:textId="38547B8A" w:rsidR="005F6684" w:rsidRDefault="005F6684" w:rsidP="00F53288">
      <w:pPr>
        <w:pStyle w:val="p1"/>
        <w:divId w:val="870652112"/>
        <w:rPr>
          <w:rStyle w:val="s1"/>
          <w:rFonts w:ascii="Arial" w:hAnsi="Arial" w:cs="Arial"/>
        </w:rPr>
      </w:pPr>
      <w:r w:rsidRPr="00B34DFA">
        <w:rPr>
          <w:rStyle w:val="s1"/>
          <w:rFonts w:ascii="Arial" w:hAnsi="Arial" w:cs="Arial"/>
        </w:rPr>
        <w:t xml:space="preserve">This report's critical and </w:t>
      </w:r>
      <w:bookmarkStart w:id="7" w:name="_Int_A7FYngDx"/>
      <w:r w:rsidRPr="00B34DFA">
        <w:rPr>
          <w:rStyle w:val="s1"/>
          <w:rFonts w:ascii="Arial" w:hAnsi="Arial" w:cs="Arial"/>
        </w:rPr>
        <w:t>reflection ,that</w:t>
      </w:r>
      <w:bookmarkEnd w:id="7"/>
      <w:r w:rsidRPr="00B34DFA">
        <w:rPr>
          <w:rStyle w:val="s1"/>
          <w:rFonts w:ascii="Arial" w:hAnsi="Arial" w:cs="Arial"/>
        </w:rPr>
        <w:t xml:space="preserve"> focusses on the Help Us, Help </w:t>
      </w:r>
      <w:r w:rsidR="00B34DFA" w:rsidRPr="00B34DFA">
        <w:rPr>
          <w:rStyle w:val="s1"/>
          <w:rFonts w:ascii="Arial" w:hAnsi="Arial" w:cs="Arial"/>
        </w:rPr>
        <w:t>Them. Charity</w:t>
      </w:r>
      <w:r w:rsidRPr="00B34DFA">
        <w:rPr>
          <w:rStyle w:val="s1"/>
          <w:rFonts w:ascii="Arial" w:hAnsi="Arial" w:cs="Arial"/>
        </w:rPr>
        <w:t xml:space="preserve"> project by our team, Smile </w:t>
      </w:r>
      <w:bookmarkStart w:id="8" w:name="_Int_tdOlNQXK"/>
      <w:r w:rsidRPr="00B34DFA">
        <w:rPr>
          <w:rStyle w:val="s1"/>
          <w:rFonts w:ascii="Arial" w:hAnsi="Arial" w:cs="Arial"/>
        </w:rPr>
        <w:t>Creators .</w:t>
      </w:r>
      <w:bookmarkEnd w:id="8"/>
      <w:r w:rsidRPr="00B34DFA">
        <w:rPr>
          <w:rStyle w:val="s1"/>
          <w:rFonts w:ascii="Arial" w:hAnsi="Arial" w:cs="Arial"/>
        </w:rPr>
        <w:t xml:space="preserve"> The aim was to </w:t>
      </w:r>
      <w:r w:rsidR="00265AEE" w:rsidRPr="00B34DFA">
        <w:rPr>
          <w:rStyle w:val="s1"/>
          <w:rFonts w:ascii="Arial" w:hAnsi="Arial" w:cs="Arial"/>
        </w:rPr>
        <w:t>help</w:t>
      </w:r>
      <w:r w:rsidRPr="00B34DFA">
        <w:rPr>
          <w:rStyle w:val="s1"/>
          <w:rFonts w:ascii="Arial" w:hAnsi="Arial" w:cs="Arial"/>
        </w:rPr>
        <w:t xml:space="preserve"> those in need by collecting unused toys, clothes, and shoes to donate to Cardiff's Islamic Relief charity store. We proved our commitment as a team and community involvement by successfully collecting over 400 items on a month.</w:t>
      </w:r>
    </w:p>
    <w:p w14:paraId="4D574E18" w14:textId="77777777" w:rsidR="00F53288" w:rsidRPr="00B34DFA" w:rsidRDefault="00F53288" w:rsidP="00F53288">
      <w:pPr>
        <w:pStyle w:val="p1"/>
        <w:divId w:val="870652112"/>
        <w:rPr>
          <w:rFonts w:ascii="Arial" w:hAnsi="Arial" w:cs="Arial"/>
        </w:rPr>
      </w:pPr>
    </w:p>
    <w:p w14:paraId="62382D2C" w14:textId="7CBC39EF" w:rsidR="005F6684" w:rsidRPr="00B34DFA" w:rsidRDefault="005F6684" w:rsidP="00F53288">
      <w:pPr>
        <w:pStyle w:val="p1"/>
        <w:divId w:val="870652112"/>
        <w:rPr>
          <w:rFonts w:ascii="Arial" w:hAnsi="Arial" w:cs="Arial"/>
        </w:rPr>
      </w:pPr>
      <w:r w:rsidRPr="00B34DFA">
        <w:rPr>
          <w:rStyle w:val="s1"/>
          <w:rFonts w:ascii="Arial" w:hAnsi="Arial" w:cs="Arial"/>
        </w:rPr>
        <w:t xml:space="preserve">The project continued through the crucial phases of initiation, planning, execution, monitoring, and closure followed the usual waterfall model. We worked together via Monday.com and </w:t>
      </w:r>
      <w:r w:rsidR="00B34DFA" w:rsidRPr="00B34DFA">
        <w:rPr>
          <w:rStyle w:val="s1"/>
          <w:rFonts w:ascii="Arial" w:hAnsi="Arial" w:cs="Arial"/>
        </w:rPr>
        <w:t>WhatsApp. Moreover</w:t>
      </w:r>
      <w:r w:rsidRPr="00B34DFA">
        <w:rPr>
          <w:rStyle w:val="s1"/>
          <w:rFonts w:ascii="Arial" w:hAnsi="Arial" w:cs="Arial"/>
        </w:rPr>
        <w:t xml:space="preserve">, I employed a variety of project management tools, such as the Quad Chart, Gantt Chart, WBS, and Kanban. These tools offered structure and clarity, but their effectiveness of them was </w:t>
      </w:r>
      <w:r w:rsidR="00B34DFA" w:rsidRPr="00B34DFA">
        <w:rPr>
          <w:rStyle w:val="s1"/>
          <w:rFonts w:ascii="Arial" w:hAnsi="Arial" w:cs="Arial"/>
        </w:rPr>
        <w:t>dependent</w:t>
      </w:r>
      <w:r w:rsidRPr="00B34DFA">
        <w:rPr>
          <w:rStyle w:val="s1"/>
          <w:rFonts w:ascii="Arial" w:hAnsi="Arial" w:cs="Arial"/>
        </w:rPr>
        <w:t xml:space="preserve"> on regularly updates and active </w:t>
      </w:r>
      <w:r w:rsidR="00B34DFA" w:rsidRPr="00B34DFA">
        <w:rPr>
          <w:rStyle w:val="s1"/>
          <w:rFonts w:ascii="Arial" w:hAnsi="Arial" w:cs="Arial"/>
        </w:rPr>
        <w:t>participation. That</w:t>
      </w:r>
      <w:r w:rsidRPr="00B34DFA">
        <w:rPr>
          <w:rStyle w:val="s1"/>
          <w:rFonts w:ascii="Arial" w:hAnsi="Arial" w:cs="Arial"/>
        </w:rPr>
        <w:t xml:space="preserve"> we were occasionally lacking, particularly during the start-up phase, due to team members’ competing responsibilities.</w:t>
      </w:r>
    </w:p>
    <w:p w14:paraId="2029EB32" w14:textId="77777777" w:rsidR="005F6684" w:rsidRPr="00B34DFA" w:rsidRDefault="005F6684">
      <w:pPr>
        <w:pStyle w:val="p2"/>
        <w:divId w:val="870652112"/>
        <w:rPr>
          <w:rFonts w:ascii="Arial" w:hAnsi="Arial" w:cs="Arial"/>
        </w:rPr>
      </w:pPr>
    </w:p>
    <w:p w14:paraId="03309A76" w14:textId="77777777" w:rsidR="005F6684" w:rsidRPr="00B34DFA" w:rsidRDefault="005F6684">
      <w:pPr>
        <w:pStyle w:val="p1"/>
        <w:divId w:val="870652112"/>
        <w:rPr>
          <w:rFonts w:ascii="Arial" w:hAnsi="Arial" w:cs="Arial"/>
        </w:rPr>
      </w:pPr>
      <w:r w:rsidRPr="00B34DFA">
        <w:rPr>
          <w:rStyle w:val="s1"/>
          <w:rFonts w:ascii="Arial" w:hAnsi="Arial" w:cs="Arial"/>
        </w:rPr>
        <w:t>Stakeholder analysis played a vital role in helping us understand communication with donors, beneficiaries, and charity staff .The communication through posters and social media lead to increasing public interest, managing stakeholder expectations remained a challenge.Through the use of Gibbs’ Reflective Cycle and the 5 Whys technique, we identified areas for improvement in future projects as including clearer role allocation, earlier engagement, and improved communication channels. Finally, this project not only got its charitable goals but also offered meaningful lessons in collaboration, time management, and the human side of project work.</w:t>
      </w:r>
    </w:p>
    <w:p w14:paraId="776C79B9" w14:textId="2676BAB8" w:rsidR="00402336" w:rsidRPr="00B34DFA" w:rsidRDefault="00402336">
      <w:pPr>
        <w:pStyle w:val="p1"/>
        <w:divId w:val="121652195"/>
        <w:rPr>
          <w:rStyle w:val="s1"/>
          <w:rFonts w:ascii="Arial" w:hAnsi="Arial" w:cs="Arial"/>
          <w:color w:val="000000" w:themeColor="text1"/>
        </w:rPr>
      </w:pPr>
    </w:p>
    <w:p w14:paraId="4597F9B1" w14:textId="0A616BB0" w:rsidR="00755A25" w:rsidRPr="00B21212" w:rsidRDefault="00755A25">
      <w:pPr>
        <w:pStyle w:val="p1"/>
        <w:divId w:val="121652195"/>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1.0 Introduction</w:t>
      </w:r>
    </w:p>
    <w:p w14:paraId="7252C241" w14:textId="77777777" w:rsidR="00755A25" w:rsidRPr="00B21212" w:rsidRDefault="00755A25">
      <w:pPr>
        <w:pStyle w:val="p2"/>
        <w:divId w:val="121652195"/>
        <w:rPr>
          <w:rFonts w:ascii="Arial" w:hAnsi="Arial" w:cs="Arial"/>
        </w:rPr>
      </w:pPr>
    </w:p>
    <w:p w14:paraId="6BF33856" w14:textId="693D751A" w:rsidR="00755A25" w:rsidRPr="00B21212" w:rsidRDefault="00755A25">
      <w:pPr>
        <w:pStyle w:val="p1"/>
        <w:divId w:val="121652195"/>
        <w:rPr>
          <w:rFonts w:ascii="Arial" w:hAnsi="Arial" w:cs="Arial"/>
        </w:rPr>
      </w:pPr>
      <w:r w:rsidRPr="00B21212">
        <w:rPr>
          <w:rStyle w:val="s1"/>
          <w:rFonts w:ascii="Arial" w:hAnsi="Arial" w:cs="Arial"/>
        </w:rPr>
        <w:t xml:space="preserve">This report </w:t>
      </w:r>
      <w:bookmarkStart w:id="9" w:name="_Int_0dkojATX"/>
      <w:r w:rsidRPr="00B21212">
        <w:rPr>
          <w:rStyle w:val="s1"/>
          <w:rFonts w:ascii="Arial" w:hAnsi="Arial" w:cs="Arial"/>
        </w:rPr>
        <w:t>was requested</w:t>
      </w:r>
      <w:bookmarkEnd w:id="9"/>
      <w:r w:rsidRPr="00B21212">
        <w:rPr>
          <w:rStyle w:val="s1"/>
          <w:rFonts w:ascii="Arial" w:hAnsi="Arial" w:cs="Arial"/>
        </w:rPr>
        <w:t xml:space="preserve"> by Rebeca Francis-Davies as she is a part of the assessment for the Project Management module. It is prepared by Aliaa Nabhan Danouni, the work taking place between 14th May and 19th June. </w:t>
      </w:r>
      <w:r w:rsidR="00530D5E" w:rsidRPr="00B21212">
        <w:rPr>
          <w:rStyle w:val="s1"/>
          <w:rFonts w:ascii="Arial" w:hAnsi="Arial" w:cs="Arial"/>
        </w:rPr>
        <w:t>The</w:t>
      </w:r>
      <w:r w:rsidR="00530D5E" w:rsidRPr="00B21212">
        <w:rPr>
          <w:rStyle w:val="apple-converted-space"/>
          <w:rFonts w:ascii="Arial" w:hAnsi="Arial" w:cs="Arial"/>
        </w:rPr>
        <w:t xml:space="preserve"> purpose</w:t>
      </w:r>
      <w:r w:rsidRPr="00B21212">
        <w:rPr>
          <w:rStyle w:val="s1"/>
          <w:rFonts w:ascii="Arial" w:hAnsi="Arial" w:cs="Arial"/>
        </w:rPr>
        <w:t xml:space="preserve"> of </w:t>
      </w:r>
      <w:r w:rsidR="00530D5E" w:rsidRPr="00B21212">
        <w:rPr>
          <w:rStyle w:val="s1"/>
          <w:rFonts w:ascii="Arial" w:hAnsi="Arial" w:cs="Arial"/>
        </w:rPr>
        <w:t>this</w:t>
      </w:r>
      <w:r w:rsidR="00530D5E" w:rsidRPr="00B21212">
        <w:rPr>
          <w:rStyle w:val="apple-converted-space"/>
          <w:rFonts w:ascii="Arial" w:hAnsi="Arial" w:cs="Arial"/>
        </w:rPr>
        <w:t xml:space="preserve"> report</w:t>
      </w:r>
      <w:r w:rsidRPr="00B21212">
        <w:rPr>
          <w:rStyle w:val="s1"/>
          <w:rFonts w:ascii="Arial" w:hAnsi="Arial" w:cs="Arial"/>
        </w:rPr>
        <w:t xml:space="preserve"> is to reflect on a real-life </w:t>
      </w:r>
      <w:r w:rsidR="00530D5E" w:rsidRPr="00B21212">
        <w:rPr>
          <w:rStyle w:val="s1"/>
          <w:rFonts w:ascii="Arial" w:hAnsi="Arial" w:cs="Arial"/>
        </w:rPr>
        <w:t>project. In</w:t>
      </w:r>
      <w:r w:rsidRPr="00B21212">
        <w:rPr>
          <w:rStyle w:val="s1"/>
          <w:rFonts w:ascii="Arial" w:hAnsi="Arial" w:cs="Arial"/>
        </w:rPr>
        <w:t xml:space="preserve"> </w:t>
      </w:r>
      <w:r w:rsidR="00530D5E" w:rsidRPr="00B21212">
        <w:rPr>
          <w:rStyle w:val="s1"/>
          <w:rFonts w:ascii="Arial" w:hAnsi="Arial" w:cs="Arial"/>
        </w:rPr>
        <w:t>addition</w:t>
      </w:r>
      <w:r w:rsidR="00530D5E" w:rsidRPr="00B21212">
        <w:rPr>
          <w:rStyle w:val="apple-converted-space"/>
          <w:rFonts w:ascii="Arial" w:hAnsi="Arial" w:cs="Arial"/>
        </w:rPr>
        <w:t xml:space="preserve"> </w:t>
      </w:r>
      <w:r w:rsidR="00353EB7" w:rsidRPr="00B21212">
        <w:rPr>
          <w:rStyle w:val="apple-converted-space"/>
          <w:rFonts w:ascii="Arial" w:hAnsi="Arial" w:cs="Arial"/>
        </w:rPr>
        <w:t>to having</w:t>
      </w:r>
      <w:r w:rsidRPr="00B21212">
        <w:rPr>
          <w:rStyle w:val="s1"/>
          <w:rFonts w:ascii="Arial" w:hAnsi="Arial" w:cs="Arial"/>
        </w:rPr>
        <w:t xml:space="preserve"> experience by applying the models and methods studied during the course Moreover, develop practical skills in managing a project from start to finish.</w:t>
      </w:r>
    </w:p>
    <w:p w14:paraId="6CC53DB1" w14:textId="77777777" w:rsidR="00755A25" w:rsidRPr="00B21212" w:rsidRDefault="00755A25">
      <w:pPr>
        <w:pStyle w:val="p2"/>
        <w:divId w:val="121652195"/>
        <w:rPr>
          <w:rFonts w:ascii="Arial" w:hAnsi="Arial" w:cs="Arial"/>
        </w:rPr>
      </w:pPr>
    </w:p>
    <w:p w14:paraId="65DC9247" w14:textId="510C7F6B" w:rsidR="00755A25" w:rsidRPr="00B21212" w:rsidRDefault="00755A25">
      <w:pPr>
        <w:pStyle w:val="p1"/>
        <w:divId w:val="121652195"/>
        <w:rPr>
          <w:rFonts w:ascii="Arial" w:hAnsi="Arial" w:cs="Arial"/>
        </w:rPr>
      </w:pPr>
      <w:r w:rsidRPr="00B21212">
        <w:rPr>
          <w:rStyle w:val="s1"/>
          <w:rFonts w:ascii="Arial" w:hAnsi="Arial" w:cs="Arial"/>
        </w:rPr>
        <w:t>The project 's titled “Help Us, Help Them</w:t>
      </w:r>
      <w:r w:rsidR="00CB41D9" w:rsidRPr="00B21212">
        <w:rPr>
          <w:rStyle w:val="s1"/>
          <w:rFonts w:ascii="Arial" w:hAnsi="Arial" w:cs="Arial"/>
        </w:rPr>
        <w:t>.”</w:t>
      </w:r>
      <w:r w:rsidRPr="00B21212">
        <w:rPr>
          <w:rStyle w:val="s1"/>
          <w:rFonts w:ascii="Arial" w:hAnsi="Arial" w:cs="Arial"/>
        </w:rPr>
        <w:t xml:space="preserve"> It was a charitable initiative designed and delivered by a student team of four members: Aliaa, Anna, Rani, and Auona. As a group, we chose the name Smile Creators to reflect the positive </w:t>
      </w:r>
      <w:r w:rsidR="00530D5E" w:rsidRPr="00B21212">
        <w:rPr>
          <w:rStyle w:val="s1"/>
          <w:rFonts w:ascii="Arial" w:hAnsi="Arial" w:cs="Arial"/>
        </w:rPr>
        <w:t>impact</w:t>
      </w:r>
      <w:r w:rsidR="00530D5E" w:rsidRPr="00B21212">
        <w:rPr>
          <w:rStyle w:val="apple-converted-space"/>
          <w:rFonts w:ascii="Arial" w:hAnsi="Arial" w:cs="Arial"/>
        </w:rPr>
        <w:t xml:space="preserve"> as</w:t>
      </w:r>
      <w:r w:rsidRPr="00B21212">
        <w:rPr>
          <w:rStyle w:val="s1"/>
          <w:rFonts w:ascii="Arial" w:hAnsi="Arial" w:cs="Arial"/>
        </w:rPr>
        <w:t xml:space="preserve"> we hoped to make. The project involved </w:t>
      </w:r>
      <w:r w:rsidR="00530D5E" w:rsidRPr="00B21212">
        <w:rPr>
          <w:rStyle w:val="s1"/>
          <w:rFonts w:ascii="Arial" w:hAnsi="Arial" w:cs="Arial"/>
        </w:rPr>
        <w:t>collecting</w:t>
      </w:r>
      <w:r w:rsidR="00530D5E" w:rsidRPr="00B21212">
        <w:rPr>
          <w:rStyle w:val="apple-converted-space"/>
          <w:rFonts w:ascii="Arial" w:hAnsi="Arial" w:cs="Arial"/>
        </w:rPr>
        <w:t xml:space="preserve"> used</w:t>
      </w:r>
      <w:r w:rsidRPr="00B21212">
        <w:rPr>
          <w:rStyle w:val="s1"/>
          <w:rFonts w:ascii="Arial" w:hAnsi="Arial" w:cs="Arial"/>
        </w:rPr>
        <w:t xml:space="preserve"> clothes, books, and toys, which </w:t>
      </w:r>
      <w:bookmarkStart w:id="10" w:name="_Int_Lri6rdCI"/>
      <w:r w:rsidRPr="00B21212">
        <w:rPr>
          <w:rStyle w:val="s1"/>
          <w:rFonts w:ascii="Arial" w:hAnsi="Arial" w:cs="Arial"/>
        </w:rPr>
        <w:t>were donated</w:t>
      </w:r>
      <w:bookmarkEnd w:id="10"/>
      <w:r w:rsidRPr="00B21212">
        <w:rPr>
          <w:rStyle w:val="s1"/>
          <w:rFonts w:ascii="Arial" w:hAnsi="Arial" w:cs="Arial"/>
        </w:rPr>
        <w:t xml:space="preserve"> to a local Islamic charity </w:t>
      </w:r>
      <w:r w:rsidR="00530D5E" w:rsidRPr="00B21212">
        <w:rPr>
          <w:rStyle w:val="s1"/>
          <w:rFonts w:ascii="Arial" w:hAnsi="Arial" w:cs="Arial"/>
        </w:rPr>
        <w:t>shop</w:t>
      </w:r>
      <w:r w:rsidR="00530D5E" w:rsidRPr="00B21212">
        <w:rPr>
          <w:rStyle w:val="apple-converted-space"/>
          <w:rFonts w:ascii="Arial" w:hAnsi="Arial" w:cs="Arial"/>
        </w:rPr>
        <w:t xml:space="preserve"> in</w:t>
      </w:r>
      <w:r w:rsidRPr="00B21212">
        <w:rPr>
          <w:rStyle w:val="s1"/>
          <w:rFonts w:ascii="Arial" w:hAnsi="Arial" w:cs="Arial"/>
        </w:rPr>
        <w:t xml:space="preserve"> Cardiff to support families in need.</w:t>
      </w:r>
    </w:p>
    <w:p w14:paraId="59E4AC0C" w14:textId="77777777" w:rsidR="00755A25" w:rsidRPr="00B21212" w:rsidRDefault="00755A25">
      <w:pPr>
        <w:pStyle w:val="p2"/>
        <w:divId w:val="121652195"/>
        <w:rPr>
          <w:rFonts w:ascii="Arial" w:hAnsi="Arial" w:cs="Arial"/>
        </w:rPr>
      </w:pPr>
    </w:p>
    <w:p w14:paraId="2B2FCAE7" w14:textId="22B4E1AB" w:rsidR="00BF5370" w:rsidRPr="00211560" w:rsidRDefault="00755A25" w:rsidP="00211560">
      <w:pPr>
        <w:pStyle w:val="p1"/>
        <w:divId w:val="121652195"/>
        <w:rPr>
          <w:rFonts w:ascii="Arial" w:hAnsi="Arial" w:cs="Arial"/>
        </w:rPr>
      </w:pPr>
      <w:r w:rsidRPr="00B21212">
        <w:rPr>
          <w:rStyle w:val="s1"/>
          <w:rFonts w:ascii="Arial" w:hAnsi="Arial" w:cs="Arial"/>
        </w:rPr>
        <w:t xml:space="preserve">This </w:t>
      </w:r>
      <w:r w:rsidR="00530D5E" w:rsidRPr="00B21212">
        <w:rPr>
          <w:rStyle w:val="s1"/>
          <w:rFonts w:ascii="Arial" w:hAnsi="Arial" w:cs="Arial"/>
        </w:rPr>
        <w:t>report</w:t>
      </w:r>
      <w:r w:rsidR="00530D5E" w:rsidRPr="00B21212">
        <w:rPr>
          <w:rStyle w:val="apple-converted-space"/>
          <w:rFonts w:ascii="Arial" w:hAnsi="Arial" w:cs="Arial"/>
        </w:rPr>
        <w:t xml:space="preserve"> clarified the</w:t>
      </w:r>
      <w:r w:rsidRPr="00B21212">
        <w:rPr>
          <w:rStyle w:val="s1"/>
          <w:rFonts w:ascii="Arial" w:hAnsi="Arial" w:cs="Arial"/>
        </w:rPr>
        <w:t xml:space="preserve"> full project lifecycle, initiation, planning, execution, monitoring, and closure </w:t>
      </w:r>
      <w:r w:rsidR="00530D5E" w:rsidRPr="00B21212">
        <w:rPr>
          <w:rStyle w:val="s1"/>
          <w:rFonts w:ascii="Arial" w:hAnsi="Arial" w:cs="Arial"/>
        </w:rPr>
        <w:t>also,</w:t>
      </w:r>
      <w:r w:rsidRPr="00B21212">
        <w:rPr>
          <w:rStyle w:val="s1"/>
          <w:rFonts w:ascii="Arial" w:hAnsi="Arial" w:cs="Arial"/>
        </w:rPr>
        <w:t xml:space="preserve"> critically examines the </w:t>
      </w:r>
      <w:r w:rsidR="00530D5E" w:rsidRPr="00B21212">
        <w:rPr>
          <w:rStyle w:val="s1"/>
          <w:rFonts w:ascii="Arial" w:hAnsi="Arial" w:cs="Arial"/>
        </w:rPr>
        <w:t>tools</w:t>
      </w:r>
      <w:r w:rsidR="00530D5E" w:rsidRPr="00B21212">
        <w:rPr>
          <w:rStyle w:val="apple-converted-space"/>
          <w:rFonts w:ascii="Arial" w:hAnsi="Arial" w:cs="Arial"/>
        </w:rPr>
        <w:t xml:space="preserve"> that</w:t>
      </w:r>
      <w:r w:rsidRPr="00B21212">
        <w:rPr>
          <w:rStyle w:val="s1"/>
          <w:rFonts w:ascii="Arial" w:hAnsi="Arial" w:cs="Arial"/>
        </w:rPr>
        <w:t xml:space="preserve"> we used, including Gantt charts, Quad charts, Work Breakdown Structures (WBS), and Kanban boards. </w:t>
      </w:r>
      <w:r w:rsidR="00530D5E" w:rsidRPr="00B21212">
        <w:rPr>
          <w:rStyle w:val="s1"/>
          <w:rFonts w:ascii="Arial" w:hAnsi="Arial" w:cs="Arial"/>
        </w:rPr>
        <w:t>Resources</w:t>
      </w:r>
      <w:r w:rsidR="00530D5E" w:rsidRPr="00B21212">
        <w:rPr>
          <w:rStyle w:val="apple-converted-space"/>
          <w:rFonts w:ascii="Arial" w:hAnsi="Arial" w:cs="Arial"/>
        </w:rPr>
        <w:t xml:space="preserve"> that</w:t>
      </w:r>
      <w:r w:rsidRPr="00B21212">
        <w:rPr>
          <w:rStyle w:val="s1"/>
          <w:rFonts w:ascii="Arial" w:hAnsi="Arial" w:cs="Arial"/>
        </w:rPr>
        <w:t xml:space="preserve"> </w:t>
      </w:r>
      <w:bookmarkStart w:id="11" w:name="_Int_GRgW1Vqb"/>
      <w:r w:rsidRPr="00B21212">
        <w:rPr>
          <w:rStyle w:val="s1"/>
          <w:rFonts w:ascii="Arial" w:hAnsi="Arial" w:cs="Arial"/>
        </w:rPr>
        <w:t>were used</w:t>
      </w:r>
      <w:bookmarkEnd w:id="11"/>
      <w:r w:rsidRPr="00B21212">
        <w:rPr>
          <w:rStyle w:val="s1"/>
          <w:rFonts w:ascii="Arial" w:hAnsi="Arial" w:cs="Arial"/>
        </w:rPr>
        <w:t xml:space="preserve"> to support the project and this report </w:t>
      </w:r>
      <w:r w:rsidR="00530D5E" w:rsidRPr="00B21212">
        <w:rPr>
          <w:rStyle w:val="s1"/>
          <w:rFonts w:ascii="Arial" w:hAnsi="Arial" w:cs="Arial"/>
        </w:rPr>
        <w:t>included</w:t>
      </w:r>
      <w:r w:rsidR="00530D5E" w:rsidRPr="00B21212">
        <w:rPr>
          <w:rStyle w:val="apple-converted-space"/>
          <w:rFonts w:ascii="Arial" w:hAnsi="Arial" w:cs="Arial"/>
        </w:rPr>
        <w:t xml:space="preserve"> digital</w:t>
      </w:r>
      <w:r w:rsidRPr="00B21212">
        <w:rPr>
          <w:rStyle w:val="s1"/>
          <w:rFonts w:ascii="Arial" w:hAnsi="Arial" w:cs="Arial"/>
        </w:rPr>
        <w:t xml:space="preserve"> platforms such as Monday.com and Canva.</w:t>
      </w:r>
    </w:p>
    <w:p w14:paraId="6D1BA042" w14:textId="77777777" w:rsidR="00BF5370" w:rsidRPr="00B21212" w:rsidRDefault="00BF5370" w:rsidP="00B87D4E">
      <w:pPr>
        <w:pStyle w:val="p1"/>
        <w:rPr>
          <w:rFonts w:ascii="Arial" w:hAnsi="Arial" w:cs="Arial"/>
          <w:color w:val="1A1A1A" w:themeColor="background1" w:themeShade="1A"/>
          <w:sz w:val="20"/>
          <w:szCs w:val="20"/>
        </w:rPr>
      </w:pPr>
    </w:p>
    <w:p w14:paraId="4774D13D" w14:textId="1D1DB7F5" w:rsidR="00BF5370" w:rsidRPr="00B21212" w:rsidRDefault="00BF5370" w:rsidP="00B87D4E">
      <w:pPr>
        <w:pStyle w:val="p1"/>
        <w:rPr>
          <w:rFonts w:ascii="Arial" w:hAnsi="Arial" w:cs="Arial"/>
          <w:b/>
          <w:bCs/>
          <w:color w:val="215E99" w:themeColor="text2" w:themeTint="BF"/>
          <w:sz w:val="24"/>
          <w:szCs w:val="24"/>
        </w:rPr>
      </w:pPr>
      <w:r w:rsidRPr="00B21212">
        <w:rPr>
          <w:rFonts w:ascii="Arial" w:hAnsi="Arial" w:cs="Arial"/>
          <w:b/>
          <w:bCs/>
          <w:color w:val="215E99" w:themeColor="text2" w:themeTint="BF"/>
          <w:sz w:val="24"/>
          <w:szCs w:val="24"/>
        </w:rPr>
        <w:t>2.0</w:t>
      </w:r>
      <w:r w:rsidR="00925A72" w:rsidRPr="00B21212">
        <w:rPr>
          <w:rFonts w:ascii="Arial" w:hAnsi="Arial" w:cs="Arial"/>
          <w:b/>
          <w:bCs/>
          <w:color w:val="215E99" w:themeColor="text2" w:themeTint="BF"/>
          <w:sz w:val="24"/>
          <w:szCs w:val="24"/>
        </w:rPr>
        <w:t xml:space="preserve"> F</w:t>
      </w:r>
      <w:r w:rsidR="00257ADA" w:rsidRPr="00B21212">
        <w:rPr>
          <w:rFonts w:ascii="Arial" w:hAnsi="Arial" w:cs="Arial"/>
          <w:b/>
          <w:bCs/>
          <w:color w:val="215E99" w:themeColor="text2" w:themeTint="BF"/>
          <w:sz w:val="24"/>
          <w:szCs w:val="24"/>
        </w:rPr>
        <w:t>inding</w:t>
      </w:r>
    </w:p>
    <w:p w14:paraId="5B9F67BF" w14:textId="77777777" w:rsidR="00732954" w:rsidRPr="00B21212" w:rsidRDefault="00732954" w:rsidP="00B87D4E">
      <w:pPr>
        <w:pStyle w:val="p1"/>
        <w:rPr>
          <w:rFonts w:ascii="Arial" w:hAnsi="Arial" w:cs="Arial"/>
          <w:color w:val="1A1A1A" w:themeColor="background1" w:themeShade="1A"/>
          <w:sz w:val="20"/>
          <w:szCs w:val="20"/>
        </w:rPr>
      </w:pPr>
    </w:p>
    <w:p w14:paraId="1A240D2D" w14:textId="0B1CACAB" w:rsidR="00732954" w:rsidRPr="00B21212" w:rsidRDefault="00257ADA" w:rsidP="00B87D4E">
      <w:pPr>
        <w:pStyle w:val="p1"/>
        <w:rPr>
          <w:rStyle w:val="s1"/>
          <w:rFonts w:ascii="Arial" w:hAnsi="Arial" w:cs="Arial"/>
          <w:sz w:val="20"/>
          <w:szCs w:val="20"/>
        </w:rPr>
      </w:pPr>
      <w:r w:rsidRPr="00B21212">
        <w:rPr>
          <w:rStyle w:val="s1"/>
          <w:rFonts w:ascii="Arial" w:hAnsi="Arial" w:cs="Arial"/>
          <w:b/>
          <w:bCs/>
          <w:sz w:val="24"/>
          <w:szCs w:val="24"/>
        </w:rPr>
        <w:t>2.</w:t>
      </w:r>
      <w:r w:rsidR="003176F6" w:rsidRPr="00B21212">
        <w:rPr>
          <w:rStyle w:val="s1"/>
          <w:rFonts w:ascii="Arial" w:hAnsi="Arial" w:cs="Arial"/>
          <w:b/>
          <w:bCs/>
          <w:sz w:val="24"/>
          <w:szCs w:val="24"/>
        </w:rPr>
        <w:t>1</w:t>
      </w:r>
      <w:r w:rsidR="00732954" w:rsidRPr="00B21212">
        <w:rPr>
          <w:rStyle w:val="s1"/>
          <w:rFonts w:ascii="Arial" w:hAnsi="Arial" w:cs="Arial"/>
          <w:b/>
          <w:bCs/>
          <w:sz w:val="24"/>
          <w:szCs w:val="24"/>
        </w:rPr>
        <w:t>Critical evaluation of the tools and techniques used in project management within the workplace</w:t>
      </w:r>
      <w:r w:rsidR="002C111A" w:rsidRPr="00B21212">
        <w:rPr>
          <w:rStyle w:val="s1"/>
          <w:rFonts w:ascii="Arial" w:hAnsi="Arial" w:cs="Arial"/>
          <w:b/>
          <w:bCs/>
          <w:sz w:val="24"/>
          <w:szCs w:val="24"/>
        </w:rPr>
        <w:t>:</w:t>
      </w:r>
    </w:p>
    <w:p w14:paraId="3C570DA2" w14:textId="77777777" w:rsidR="002C111A" w:rsidRPr="00B21212" w:rsidRDefault="002C111A" w:rsidP="00B87D4E">
      <w:pPr>
        <w:pStyle w:val="p1"/>
        <w:rPr>
          <w:rStyle w:val="s1"/>
          <w:rFonts w:ascii="Arial" w:hAnsi="Arial" w:cs="Arial"/>
          <w:sz w:val="24"/>
          <w:szCs w:val="24"/>
        </w:rPr>
      </w:pPr>
    </w:p>
    <w:p w14:paraId="2BC96D8C" w14:textId="5C8BDA82" w:rsidR="00B3224B" w:rsidRPr="00B21212" w:rsidRDefault="00FB7261">
      <w:pPr>
        <w:pStyle w:val="p1"/>
        <w:divId w:val="1563178208"/>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w:t>
      </w:r>
      <w:r w:rsidR="00B34DCD" w:rsidRPr="00B21212">
        <w:rPr>
          <w:rStyle w:val="s1"/>
          <w:rFonts w:ascii="Arial" w:hAnsi="Arial" w:cs="Arial"/>
          <w:b/>
          <w:bCs/>
          <w:color w:val="215E99" w:themeColor="text2" w:themeTint="BF"/>
          <w:sz w:val="24"/>
          <w:szCs w:val="24"/>
        </w:rPr>
        <w:t>.</w:t>
      </w:r>
      <w:r w:rsidR="0096229D" w:rsidRPr="00B21212">
        <w:rPr>
          <w:rStyle w:val="s1"/>
          <w:rFonts w:ascii="Arial" w:hAnsi="Arial" w:cs="Arial"/>
          <w:b/>
          <w:bCs/>
          <w:color w:val="215E99" w:themeColor="text2" w:themeTint="BF"/>
          <w:sz w:val="24"/>
          <w:szCs w:val="24"/>
        </w:rPr>
        <w:t>1. Aims</w:t>
      </w:r>
      <w:r w:rsidR="00B3224B" w:rsidRPr="00B21212">
        <w:rPr>
          <w:rStyle w:val="s1"/>
          <w:rFonts w:ascii="Arial" w:hAnsi="Arial" w:cs="Arial"/>
          <w:b/>
          <w:bCs/>
          <w:color w:val="215E99" w:themeColor="text2" w:themeTint="BF"/>
          <w:sz w:val="24"/>
          <w:szCs w:val="24"/>
        </w:rPr>
        <w:t xml:space="preserve"> and Objectives</w:t>
      </w:r>
    </w:p>
    <w:p w14:paraId="697C4C94" w14:textId="77777777" w:rsidR="00B3224B" w:rsidRPr="00B21212" w:rsidRDefault="00B3224B">
      <w:pPr>
        <w:pStyle w:val="p2"/>
        <w:divId w:val="1563178208"/>
        <w:rPr>
          <w:rFonts w:ascii="Arial" w:hAnsi="Arial" w:cs="Arial"/>
          <w:sz w:val="24"/>
          <w:szCs w:val="24"/>
        </w:rPr>
      </w:pPr>
    </w:p>
    <w:p w14:paraId="6092B6DC" w14:textId="51EC9194" w:rsidR="00B3224B" w:rsidRPr="00B21212" w:rsidRDefault="00B3224B">
      <w:pPr>
        <w:pStyle w:val="p1"/>
        <w:divId w:val="1563178208"/>
        <w:rPr>
          <w:rFonts w:ascii="Arial" w:hAnsi="Arial" w:cs="Arial"/>
        </w:rPr>
      </w:pPr>
      <w:r w:rsidRPr="00B21212">
        <w:rPr>
          <w:rStyle w:val="apple-converted-space"/>
          <w:rFonts w:ascii="Arial" w:hAnsi="Arial" w:cs="Arial"/>
        </w:rPr>
        <w:t> </w:t>
      </w:r>
      <w:r w:rsidRPr="00B21212">
        <w:rPr>
          <w:rStyle w:val="s1"/>
          <w:rFonts w:ascii="Arial" w:hAnsi="Arial" w:cs="Arial"/>
        </w:rPr>
        <w:t xml:space="preserve">The determining aims and </w:t>
      </w:r>
      <w:bookmarkStart w:id="12" w:name="_Int_fukR2GEF"/>
      <w:r w:rsidRPr="00B21212">
        <w:rPr>
          <w:rStyle w:val="s1"/>
          <w:rFonts w:ascii="Arial" w:hAnsi="Arial" w:cs="Arial"/>
        </w:rPr>
        <w:t>objectives</w:t>
      </w:r>
      <w:bookmarkEnd w:id="12"/>
      <w:r w:rsidRPr="00B21212">
        <w:rPr>
          <w:rStyle w:val="s1"/>
          <w:rFonts w:ascii="Arial" w:hAnsi="Arial" w:cs="Arial"/>
        </w:rPr>
        <w:t xml:space="preserve"> are a critical first step in project management, as they </w:t>
      </w:r>
      <w:r w:rsidR="00617D22" w:rsidRPr="00B21212">
        <w:rPr>
          <w:rStyle w:val="s1"/>
          <w:rFonts w:ascii="Arial" w:hAnsi="Arial" w:cs="Arial"/>
        </w:rPr>
        <w:t>prove</w:t>
      </w:r>
      <w:r w:rsidRPr="00B21212">
        <w:rPr>
          <w:rStyle w:val="s1"/>
          <w:rFonts w:ascii="Arial" w:hAnsi="Arial" w:cs="Arial"/>
        </w:rPr>
        <w:t xml:space="preserve"> the project's overall direction and purpose. According to Martins (2020), the </w:t>
      </w:r>
      <w:r w:rsidR="002E425C" w:rsidRPr="00B21212">
        <w:rPr>
          <w:rStyle w:val="s1"/>
          <w:rFonts w:ascii="Arial" w:hAnsi="Arial" w:cs="Arial"/>
        </w:rPr>
        <w:t>goals</w:t>
      </w:r>
      <w:r w:rsidR="002E425C" w:rsidRPr="00B21212">
        <w:rPr>
          <w:rStyle w:val="apple-converted-space"/>
          <w:rFonts w:ascii="Arial" w:hAnsi="Arial" w:cs="Arial"/>
        </w:rPr>
        <w:t xml:space="preserve"> of</w:t>
      </w:r>
      <w:r w:rsidRPr="00B21212">
        <w:rPr>
          <w:rStyle w:val="s1"/>
          <w:rFonts w:ascii="Arial" w:hAnsi="Arial" w:cs="Arial"/>
        </w:rPr>
        <w:t xml:space="preserve"> the project should be realistic, limited in time, and measurable at the conclusion. the clear aims foster agreement across team members and enable structured decision-making. However, especially in small teams with limited resources, goals that are too general or unclear may result in inefficiency or misunderstanding (PMI, 2021).</w:t>
      </w:r>
    </w:p>
    <w:p w14:paraId="777E01BE" w14:textId="77777777" w:rsidR="00B3224B" w:rsidRPr="00B21212" w:rsidRDefault="00B3224B">
      <w:pPr>
        <w:pStyle w:val="p2"/>
        <w:divId w:val="1563178208"/>
        <w:rPr>
          <w:rFonts w:ascii="Arial" w:hAnsi="Arial" w:cs="Arial"/>
        </w:rPr>
      </w:pPr>
    </w:p>
    <w:p w14:paraId="3815BE79" w14:textId="77777777" w:rsidR="00B3224B" w:rsidRPr="00B21212" w:rsidRDefault="00B3224B">
      <w:pPr>
        <w:pStyle w:val="p1"/>
        <w:divId w:val="1563178208"/>
        <w:rPr>
          <w:rFonts w:ascii="Arial" w:hAnsi="Arial" w:cs="Arial"/>
        </w:rPr>
      </w:pPr>
      <w:r w:rsidRPr="00B21212">
        <w:rPr>
          <w:rStyle w:val="s1"/>
          <w:rFonts w:ascii="Arial" w:hAnsi="Arial" w:cs="Arial"/>
        </w:rPr>
        <w:t>For the charitable project “Help Us, Help Them,” led by the Smile Creators group, the aims reflected a strong commitment to social justice, environmental sustainability, and community empowerment. These included supporting individuals and families facing financial hardship, reducing waste by encouraging reuse of quality goods, raising awareness of charitable work, and promoting long-term environmental responsibility. In addition, the project aimed to foster unity and mental well-being through collective acts</w:t>
      </w:r>
      <w:r w:rsidRPr="00B21212">
        <w:rPr>
          <w:rStyle w:val="apple-converted-space"/>
          <w:rFonts w:ascii="Arial" w:hAnsi="Arial" w:cs="Arial"/>
        </w:rPr>
        <w:t> </w:t>
      </w:r>
    </w:p>
    <w:p w14:paraId="353909BD" w14:textId="77777777" w:rsidR="00B3224B" w:rsidRPr="00B21212" w:rsidRDefault="00B3224B">
      <w:pPr>
        <w:pStyle w:val="p2"/>
        <w:divId w:val="1563178208"/>
        <w:rPr>
          <w:rFonts w:ascii="Arial" w:hAnsi="Arial" w:cs="Arial"/>
        </w:rPr>
      </w:pPr>
    </w:p>
    <w:p w14:paraId="68377312" w14:textId="77777777" w:rsidR="00B3224B" w:rsidRPr="00B21212" w:rsidRDefault="00B3224B">
      <w:pPr>
        <w:pStyle w:val="p1"/>
        <w:divId w:val="1563178208"/>
        <w:rPr>
          <w:rFonts w:ascii="Arial" w:hAnsi="Arial" w:cs="Arial"/>
        </w:rPr>
      </w:pPr>
      <w:r w:rsidRPr="00B21212">
        <w:rPr>
          <w:rStyle w:val="s1"/>
          <w:rFonts w:ascii="Arial" w:hAnsi="Arial" w:cs="Arial"/>
        </w:rPr>
        <w:t xml:space="preserve">To achieve these goals, the team established clear, achievable objectives: enhancing community participation via social media outreach (Facebook, Instagram, WhatsApp), encouraging volunteer engagement, and promoting empathy and connection through giving While these objectives helped translate abstract values into tangible </w:t>
      </w:r>
      <w:r w:rsidRPr="00B21212">
        <w:rPr>
          <w:rStyle w:val="s1"/>
          <w:rFonts w:ascii="Arial" w:hAnsi="Arial" w:cs="Arial"/>
        </w:rPr>
        <w:lastRenderedPageBreak/>
        <w:t>actions, the team occasionally faced difficulties aligning their ambitions with the time and resources available—highlighting the importance of realistic and flexible planning in community-based projects.</w:t>
      </w:r>
      <w:r w:rsidRPr="00B21212">
        <w:rPr>
          <w:rStyle w:val="apple-converted-space"/>
          <w:rFonts w:ascii="Arial" w:hAnsi="Arial" w:cs="Arial"/>
        </w:rPr>
        <w:t> </w:t>
      </w:r>
    </w:p>
    <w:p w14:paraId="7A224414" w14:textId="77777777" w:rsidR="003E32A4" w:rsidRPr="00B21212" w:rsidRDefault="003E32A4">
      <w:pPr>
        <w:pStyle w:val="p2"/>
        <w:divId w:val="1563178208"/>
        <w:rPr>
          <w:rFonts w:ascii="Arial" w:hAnsi="Arial" w:cs="Arial"/>
        </w:rPr>
      </w:pPr>
    </w:p>
    <w:p w14:paraId="526EDA14" w14:textId="77777777" w:rsidR="00B3224B" w:rsidRPr="00B21212" w:rsidRDefault="00B3224B">
      <w:pPr>
        <w:pStyle w:val="p2"/>
        <w:divId w:val="1563178208"/>
        <w:rPr>
          <w:rFonts w:ascii="Arial" w:hAnsi="Arial" w:cs="Arial"/>
        </w:rPr>
      </w:pPr>
    </w:p>
    <w:p w14:paraId="01B1075D" w14:textId="77777777" w:rsidR="00B3224B" w:rsidRPr="00B21212" w:rsidRDefault="00B3224B">
      <w:pPr>
        <w:pStyle w:val="p2"/>
        <w:divId w:val="1563178208"/>
        <w:rPr>
          <w:rFonts w:ascii="Arial" w:hAnsi="Arial" w:cs="Arial"/>
        </w:rPr>
      </w:pPr>
    </w:p>
    <w:p w14:paraId="7F7422F1" w14:textId="4B1A448C" w:rsidR="00B3224B" w:rsidRPr="00B21212" w:rsidRDefault="00B3224B">
      <w:pPr>
        <w:pStyle w:val="p1"/>
        <w:divId w:val="1563178208"/>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w:t>
      </w:r>
      <w:r w:rsidR="0096229D" w:rsidRPr="00B21212">
        <w:rPr>
          <w:rStyle w:val="s1"/>
          <w:rFonts w:ascii="Arial" w:hAnsi="Arial" w:cs="Arial"/>
          <w:b/>
          <w:bCs/>
          <w:color w:val="215E99" w:themeColor="text2" w:themeTint="BF"/>
          <w:sz w:val="24"/>
          <w:szCs w:val="24"/>
        </w:rPr>
        <w:t>.2. Quad</w:t>
      </w:r>
      <w:r w:rsidRPr="00B21212">
        <w:rPr>
          <w:rStyle w:val="s1"/>
          <w:rFonts w:ascii="Arial" w:hAnsi="Arial" w:cs="Arial"/>
          <w:b/>
          <w:bCs/>
          <w:color w:val="215E99" w:themeColor="text2" w:themeTint="BF"/>
          <w:sz w:val="24"/>
          <w:szCs w:val="24"/>
        </w:rPr>
        <w:t xml:space="preserve"> Chart</w:t>
      </w:r>
    </w:p>
    <w:p w14:paraId="256D858B" w14:textId="77777777" w:rsidR="00B3224B" w:rsidRPr="00B21212" w:rsidRDefault="00B3224B">
      <w:pPr>
        <w:pStyle w:val="p2"/>
        <w:divId w:val="1563178208"/>
        <w:rPr>
          <w:rFonts w:ascii="Arial" w:hAnsi="Arial" w:cs="Arial"/>
        </w:rPr>
      </w:pPr>
    </w:p>
    <w:p w14:paraId="6E3EA496" w14:textId="283B8980" w:rsidR="00B3224B" w:rsidRDefault="00B3224B" w:rsidP="003E32A4">
      <w:pPr>
        <w:pStyle w:val="p1"/>
        <w:divId w:val="1563178208"/>
        <w:rPr>
          <w:rStyle w:val="s1"/>
          <w:rFonts w:ascii="Arial" w:hAnsi="Arial" w:cs="Arial"/>
        </w:rPr>
      </w:pPr>
      <w:r w:rsidRPr="00B21212">
        <w:rPr>
          <w:rStyle w:val="s1"/>
          <w:rFonts w:ascii="Arial" w:hAnsi="Arial" w:cs="Arial"/>
        </w:rPr>
        <w:t xml:space="preserve">The Quad Chart is a visual tool that presents a </w:t>
      </w:r>
      <w:r w:rsidR="00617D22" w:rsidRPr="00B21212">
        <w:rPr>
          <w:rStyle w:val="s1"/>
          <w:rFonts w:ascii="Arial" w:hAnsi="Arial" w:cs="Arial"/>
        </w:rPr>
        <w:t>project</w:t>
      </w:r>
      <w:r w:rsidR="001217A8" w:rsidRPr="00B21212">
        <w:rPr>
          <w:rStyle w:val="s1"/>
          <w:rFonts w:ascii="Arial" w:hAnsi="Arial" w:cs="Arial"/>
        </w:rPr>
        <w:t>’s</w:t>
      </w:r>
      <w:r w:rsidR="00617D22" w:rsidRPr="00B21212">
        <w:rPr>
          <w:rStyle w:val="apple-converted-space"/>
          <w:rFonts w:ascii="Arial" w:hAnsi="Arial" w:cs="Arial"/>
        </w:rPr>
        <w:t xml:space="preserve"> goals</w:t>
      </w:r>
      <w:r w:rsidRPr="00B21212">
        <w:rPr>
          <w:rStyle w:val="s1"/>
          <w:rFonts w:ascii="Arial" w:hAnsi="Arial" w:cs="Arial"/>
        </w:rPr>
        <w:t xml:space="preserve">, timeline, and resources. </w:t>
      </w:r>
      <w:r w:rsidR="00617D22" w:rsidRPr="00B21212">
        <w:rPr>
          <w:rStyle w:val="s1"/>
          <w:rFonts w:ascii="Arial" w:hAnsi="Arial" w:cs="Arial"/>
        </w:rPr>
        <w:t>Moreover,</w:t>
      </w:r>
      <w:r w:rsidR="00617D22" w:rsidRPr="00B21212">
        <w:rPr>
          <w:rStyle w:val="apple-converted-space"/>
          <w:rFonts w:ascii="Arial" w:hAnsi="Arial" w:cs="Arial"/>
        </w:rPr>
        <w:t xml:space="preserve"> it</w:t>
      </w:r>
      <w:r w:rsidRPr="00B21212">
        <w:rPr>
          <w:rStyle w:val="s1"/>
          <w:rFonts w:ascii="Arial" w:hAnsi="Arial" w:cs="Arial"/>
        </w:rPr>
        <w:t xml:space="preserve"> expected outcomes in a concise format. It is </w:t>
      </w:r>
      <w:r w:rsidR="00617D22" w:rsidRPr="00B21212">
        <w:rPr>
          <w:rStyle w:val="s1"/>
          <w:rFonts w:ascii="Arial" w:hAnsi="Arial" w:cs="Arial"/>
        </w:rPr>
        <w:t>useful</w:t>
      </w:r>
      <w:r w:rsidRPr="00B21212">
        <w:rPr>
          <w:rStyle w:val="s1"/>
          <w:rFonts w:ascii="Arial" w:hAnsi="Arial" w:cs="Arial"/>
        </w:rPr>
        <w:t xml:space="preserve"> during the initiation phase, as it helps communicate core ideas quickly to </w:t>
      </w:r>
      <w:r w:rsidR="00617D22" w:rsidRPr="00B21212">
        <w:rPr>
          <w:rStyle w:val="s1"/>
          <w:rFonts w:ascii="Arial" w:hAnsi="Arial" w:cs="Arial"/>
        </w:rPr>
        <w:t>stakeholders.</w:t>
      </w:r>
      <w:r w:rsidRPr="00B21212">
        <w:rPr>
          <w:rStyle w:val="s1"/>
          <w:rFonts w:ascii="Arial" w:hAnsi="Arial" w:cs="Arial"/>
        </w:rPr>
        <w:t xml:space="preserve"> Its simplicity encourages team agreement but can also be limiting. The chart does not account for detailed risks or complex projects </w:t>
      </w:r>
      <w:r w:rsidR="00617D22" w:rsidRPr="00B21212">
        <w:rPr>
          <w:rStyle w:val="s1"/>
          <w:rFonts w:ascii="Arial" w:hAnsi="Arial" w:cs="Arial"/>
        </w:rPr>
        <w:t>that</w:t>
      </w:r>
      <w:r w:rsidR="00617D22" w:rsidRPr="00B21212">
        <w:rPr>
          <w:rStyle w:val="apple-converted-space"/>
          <w:rFonts w:ascii="Arial" w:hAnsi="Arial" w:cs="Arial"/>
        </w:rPr>
        <w:t xml:space="preserve"> interdependencies</w:t>
      </w:r>
      <w:r w:rsidRPr="00B21212">
        <w:rPr>
          <w:rStyle w:val="s1"/>
          <w:rFonts w:ascii="Arial" w:hAnsi="Arial" w:cs="Arial"/>
        </w:rPr>
        <w:t xml:space="preserve">, which may hinder long-term </w:t>
      </w:r>
      <w:r w:rsidR="00617D22" w:rsidRPr="00B21212">
        <w:rPr>
          <w:rStyle w:val="s1"/>
          <w:rFonts w:ascii="Arial" w:hAnsi="Arial" w:cs="Arial"/>
        </w:rPr>
        <w:t>planning.</w:t>
      </w:r>
      <w:r w:rsidRPr="00B21212">
        <w:rPr>
          <w:rStyle w:val="s1"/>
          <w:rFonts w:ascii="Arial" w:hAnsi="Arial" w:cs="Arial"/>
        </w:rPr>
        <w:t xml:space="preserve"> Therefore, while effective for </w:t>
      </w:r>
      <w:r w:rsidR="00B92153" w:rsidRPr="00B21212">
        <w:rPr>
          <w:rStyle w:val="s1"/>
          <w:rFonts w:ascii="Arial" w:hAnsi="Arial" w:cs="Arial"/>
        </w:rPr>
        <w:t>first</w:t>
      </w:r>
      <w:r w:rsidRPr="00B21212">
        <w:rPr>
          <w:rStyle w:val="s1"/>
          <w:rFonts w:ascii="Arial" w:hAnsi="Arial" w:cs="Arial"/>
        </w:rPr>
        <w:t xml:space="preserve"> communication, it should </w:t>
      </w:r>
      <w:bookmarkStart w:id="13" w:name="_Int_lINx0XNc"/>
      <w:r w:rsidRPr="00B21212">
        <w:rPr>
          <w:rStyle w:val="s1"/>
          <w:rFonts w:ascii="Arial" w:hAnsi="Arial" w:cs="Arial"/>
        </w:rPr>
        <w:t>be complemented</w:t>
      </w:r>
      <w:bookmarkEnd w:id="13"/>
      <w:r w:rsidRPr="00B21212">
        <w:rPr>
          <w:rStyle w:val="s1"/>
          <w:rFonts w:ascii="Arial" w:hAnsi="Arial" w:cs="Arial"/>
        </w:rPr>
        <w:t xml:space="preserve"> by more structured tools in later phases (Hammersley, 2023).</w:t>
      </w:r>
    </w:p>
    <w:p w14:paraId="773AAA89" w14:textId="77777777" w:rsidR="003E32A4" w:rsidRPr="003E32A4" w:rsidRDefault="003E32A4" w:rsidP="003E32A4">
      <w:pPr>
        <w:pStyle w:val="p1"/>
        <w:divId w:val="1563178208"/>
        <w:rPr>
          <w:rFonts w:ascii="Arial" w:hAnsi="Arial" w:cs="Arial"/>
        </w:rPr>
      </w:pPr>
    </w:p>
    <w:p w14:paraId="743CFC1C" w14:textId="77777777" w:rsidR="00B3224B" w:rsidRPr="00B21212" w:rsidRDefault="00B3224B">
      <w:pPr>
        <w:pStyle w:val="p1"/>
        <w:divId w:val="1563178208"/>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2.1.3 Iron Triangle</w:t>
      </w:r>
    </w:p>
    <w:p w14:paraId="62A0B47B" w14:textId="173B1B97" w:rsidR="00B3224B" w:rsidRPr="00B21212" w:rsidRDefault="00B3224B">
      <w:pPr>
        <w:pStyle w:val="p1"/>
        <w:divId w:val="1563178208"/>
        <w:rPr>
          <w:rFonts w:ascii="Arial" w:hAnsi="Arial" w:cs="Arial"/>
        </w:rPr>
      </w:pPr>
      <w:r w:rsidRPr="00B21212">
        <w:rPr>
          <w:rStyle w:val="s1"/>
          <w:rFonts w:ascii="Arial" w:hAnsi="Arial" w:cs="Arial"/>
        </w:rPr>
        <w:t xml:space="preserve">In the early phases of project planning, the project management triangle is a crucial tool. It has three main project constraints scope, budget, and time which </w:t>
      </w:r>
      <w:bookmarkStart w:id="14" w:name="_Int_Ijs0YAQu"/>
      <w:r w:rsidRPr="00B21212">
        <w:rPr>
          <w:rStyle w:val="s1"/>
          <w:rFonts w:ascii="Arial" w:hAnsi="Arial" w:cs="Arial"/>
        </w:rPr>
        <w:t>are represented</w:t>
      </w:r>
      <w:bookmarkEnd w:id="14"/>
      <w:r w:rsidRPr="00B21212">
        <w:rPr>
          <w:rStyle w:val="s1"/>
          <w:rFonts w:ascii="Arial" w:hAnsi="Arial" w:cs="Arial"/>
        </w:rPr>
        <w:t xml:space="preserve"> visually. The relationship between them in terms of project quality </w:t>
      </w:r>
      <w:bookmarkStart w:id="15" w:name="_Int_249JZReh"/>
      <w:r w:rsidRPr="00B21212">
        <w:rPr>
          <w:rStyle w:val="s1"/>
          <w:rFonts w:ascii="Arial" w:hAnsi="Arial" w:cs="Arial"/>
        </w:rPr>
        <w:t>is illustrated</w:t>
      </w:r>
      <w:bookmarkEnd w:id="15"/>
      <w:r w:rsidRPr="00B21212">
        <w:rPr>
          <w:rStyle w:val="s1"/>
          <w:rFonts w:ascii="Arial" w:hAnsi="Arial" w:cs="Arial"/>
        </w:rPr>
        <w:t xml:space="preserve">. </w:t>
      </w:r>
      <w:r w:rsidR="00E860B3" w:rsidRPr="00B21212">
        <w:rPr>
          <w:rStyle w:val="s1"/>
          <w:rFonts w:ascii="Arial" w:hAnsi="Arial" w:cs="Arial"/>
        </w:rPr>
        <w:t>Project managers must balance the three limitations</w:t>
      </w:r>
      <w:r w:rsidRPr="00B21212">
        <w:rPr>
          <w:rStyle w:val="s1"/>
          <w:rFonts w:ascii="Arial" w:hAnsi="Arial" w:cs="Arial"/>
        </w:rPr>
        <w:t xml:space="preserve"> to guarantee project success. This </w:t>
      </w:r>
      <w:r w:rsidR="00E860B3" w:rsidRPr="00B21212">
        <w:rPr>
          <w:rStyle w:val="s1"/>
          <w:rFonts w:ascii="Arial" w:hAnsi="Arial" w:cs="Arial"/>
        </w:rPr>
        <w:t>tool,</w:t>
      </w:r>
      <w:r w:rsidRPr="00B21212">
        <w:rPr>
          <w:rStyle w:val="s1"/>
          <w:rFonts w:ascii="Arial" w:hAnsi="Arial" w:cs="Arial"/>
        </w:rPr>
        <w:t xml:space="preserve"> however, may appear constrictive in practical applications, particularly in charitable endeavours. Human elements like team morale, stakeholder </w:t>
      </w:r>
      <w:r w:rsidR="00E860B3" w:rsidRPr="00B21212">
        <w:rPr>
          <w:rStyle w:val="s1"/>
          <w:rFonts w:ascii="Arial" w:hAnsi="Arial" w:cs="Arial"/>
        </w:rPr>
        <w:t>satisfaction. While</w:t>
      </w:r>
      <w:r w:rsidRPr="00B21212">
        <w:rPr>
          <w:rStyle w:val="s1"/>
          <w:rFonts w:ascii="Arial" w:hAnsi="Arial" w:cs="Arial"/>
        </w:rPr>
        <w:t xml:space="preserve"> useful as a planning tool, it may fall short of reflecting the flexible, human </w:t>
      </w:r>
      <w:r w:rsidR="00E860B3" w:rsidRPr="00B21212">
        <w:rPr>
          <w:rStyle w:val="s1"/>
          <w:rFonts w:ascii="Arial" w:hAnsi="Arial" w:cs="Arial"/>
        </w:rPr>
        <w:t>centred</w:t>
      </w:r>
      <w:r w:rsidRPr="00B21212">
        <w:rPr>
          <w:rStyle w:val="s1"/>
          <w:rFonts w:ascii="Arial" w:hAnsi="Arial" w:cs="Arial"/>
        </w:rPr>
        <w:t xml:space="preserve"> nature of community projects (Kerzner, 2022).</w:t>
      </w:r>
    </w:p>
    <w:p w14:paraId="7FEB2C8C" w14:textId="77777777" w:rsidR="00B3224B" w:rsidRPr="00B21212" w:rsidRDefault="00B3224B">
      <w:pPr>
        <w:pStyle w:val="p2"/>
        <w:divId w:val="1563178208"/>
        <w:rPr>
          <w:rFonts w:ascii="Arial" w:hAnsi="Arial" w:cs="Arial"/>
        </w:rPr>
      </w:pPr>
    </w:p>
    <w:p w14:paraId="2F813FD8" w14:textId="77777777" w:rsidR="005A07E9" w:rsidRPr="00B21212" w:rsidRDefault="00B3224B">
      <w:pPr>
        <w:pStyle w:val="p1"/>
        <w:divId w:val="1563178208"/>
        <w:rPr>
          <w:rStyle w:val="s1"/>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2.1.4 WBS, or work breakdown structure</w:t>
      </w:r>
    </w:p>
    <w:p w14:paraId="69CAD7C2" w14:textId="77777777" w:rsidR="005A07E9" w:rsidRPr="00B21212" w:rsidRDefault="005A07E9">
      <w:pPr>
        <w:pStyle w:val="p1"/>
        <w:divId w:val="1563178208"/>
        <w:rPr>
          <w:rStyle w:val="s1"/>
          <w:rFonts w:ascii="Arial" w:hAnsi="Arial" w:cs="Arial"/>
          <w:b/>
          <w:bCs/>
          <w:color w:val="215E99" w:themeColor="text2" w:themeTint="BF"/>
          <w:sz w:val="20"/>
          <w:szCs w:val="20"/>
        </w:rPr>
      </w:pPr>
    </w:p>
    <w:p w14:paraId="7C190299" w14:textId="6B72D5C4" w:rsidR="00B3224B" w:rsidRPr="00B21212" w:rsidRDefault="00B3224B">
      <w:pPr>
        <w:pStyle w:val="p1"/>
        <w:divId w:val="1563178208"/>
        <w:rPr>
          <w:rFonts w:ascii="Arial" w:hAnsi="Arial" w:cs="Arial"/>
        </w:rPr>
      </w:pPr>
      <w:r w:rsidRPr="00B21212">
        <w:rPr>
          <w:rStyle w:val="s1"/>
          <w:rFonts w:ascii="Arial" w:hAnsi="Arial" w:cs="Arial"/>
          <w:b/>
          <w:bCs/>
          <w:color w:val="215E99" w:themeColor="text2" w:themeTint="BF"/>
          <w:sz w:val="20"/>
          <w:szCs w:val="20"/>
        </w:rPr>
        <w:t xml:space="preserve"> </w:t>
      </w:r>
      <w:r w:rsidRPr="00B21212">
        <w:rPr>
          <w:rStyle w:val="s1"/>
          <w:rFonts w:ascii="Arial" w:hAnsi="Arial" w:cs="Arial"/>
        </w:rPr>
        <w:t xml:space="preserve">By breaking a project down into smaller sections, the Work Breakdown Structure (WBS) helps teams in visualising the project's overall scope. Confusion has </w:t>
      </w:r>
      <w:bookmarkStart w:id="16" w:name="_Int_qKcBrI8b"/>
      <w:r w:rsidRPr="00B21212">
        <w:rPr>
          <w:rStyle w:val="s1"/>
          <w:rFonts w:ascii="Arial" w:hAnsi="Arial" w:cs="Arial"/>
        </w:rPr>
        <w:t>been reduced</w:t>
      </w:r>
      <w:bookmarkEnd w:id="16"/>
      <w:r w:rsidRPr="00B21212">
        <w:rPr>
          <w:rStyle w:val="s1"/>
          <w:rFonts w:ascii="Arial" w:hAnsi="Arial" w:cs="Arial"/>
        </w:rPr>
        <w:t xml:space="preserve">, the devolution </w:t>
      </w:r>
      <w:bookmarkStart w:id="17" w:name="_Int_PV0kDK2c"/>
      <w:r w:rsidRPr="00B21212">
        <w:rPr>
          <w:rStyle w:val="s1"/>
          <w:rFonts w:ascii="Arial" w:hAnsi="Arial" w:cs="Arial"/>
        </w:rPr>
        <w:t>is enhanced</w:t>
      </w:r>
      <w:bookmarkEnd w:id="17"/>
      <w:r w:rsidRPr="00B21212">
        <w:rPr>
          <w:rStyle w:val="s1"/>
          <w:rFonts w:ascii="Arial" w:hAnsi="Arial" w:cs="Arial"/>
        </w:rPr>
        <w:t xml:space="preserve">, and clarity </w:t>
      </w:r>
      <w:bookmarkStart w:id="18" w:name="_Int_0CUsakd0"/>
      <w:r w:rsidRPr="00B21212">
        <w:rPr>
          <w:rStyle w:val="s1"/>
          <w:rFonts w:ascii="Arial" w:hAnsi="Arial" w:cs="Arial"/>
        </w:rPr>
        <w:t>is increased</w:t>
      </w:r>
      <w:bookmarkEnd w:id="18"/>
      <w:r w:rsidRPr="00B21212">
        <w:rPr>
          <w:rStyle w:val="s1"/>
          <w:rFonts w:ascii="Arial" w:hAnsi="Arial" w:cs="Arial"/>
        </w:rPr>
        <w:t xml:space="preserve"> using this structure. WBS, however, can appear overly strict or time-consuming in projects that are informal or change quickly, such as charitable work. Regularly updating the breakdown could </w:t>
      </w:r>
      <w:r w:rsidR="00E860B3" w:rsidRPr="00B21212">
        <w:rPr>
          <w:rStyle w:val="s1"/>
          <w:rFonts w:ascii="Arial" w:hAnsi="Arial" w:cs="Arial"/>
        </w:rPr>
        <w:t>lead</w:t>
      </w:r>
      <w:r w:rsidR="00E860B3" w:rsidRPr="00B21212">
        <w:rPr>
          <w:rStyle w:val="apple-converted-space"/>
          <w:rFonts w:ascii="Arial" w:hAnsi="Arial" w:cs="Arial"/>
        </w:rPr>
        <w:t xml:space="preserve"> to</w:t>
      </w:r>
      <w:r w:rsidRPr="00B21212">
        <w:rPr>
          <w:rStyle w:val="s1"/>
          <w:rFonts w:ascii="Arial" w:hAnsi="Arial" w:cs="Arial"/>
        </w:rPr>
        <w:t xml:space="preserve"> limiting productivity when flexibility is </w:t>
      </w:r>
      <w:bookmarkStart w:id="19" w:name="_Int_FO3nadPt"/>
      <w:r w:rsidRPr="00B21212">
        <w:rPr>
          <w:rStyle w:val="s1"/>
          <w:rFonts w:ascii="Arial" w:hAnsi="Arial" w:cs="Arial"/>
        </w:rPr>
        <w:t>required</w:t>
      </w:r>
      <w:bookmarkEnd w:id="19"/>
      <w:r w:rsidRPr="00B21212">
        <w:rPr>
          <w:rStyle w:val="s1"/>
          <w:rFonts w:ascii="Arial" w:hAnsi="Arial" w:cs="Arial"/>
        </w:rPr>
        <w:t xml:space="preserve"> (Su, 2022).</w:t>
      </w:r>
    </w:p>
    <w:p w14:paraId="66859EA4" w14:textId="77777777" w:rsidR="00B3224B" w:rsidRPr="00B21212" w:rsidRDefault="00B3224B">
      <w:pPr>
        <w:pStyle w:val="p2"/>
        <w:divId w:val="1563178208"/>
        <w:rPr>
          <w:rFonts w:ascii="Arial" w:hAnsi="Arial" w:cs="Arial"/>
        </w:rPr>
      </w:pPr>
    </w:p>
    <w:p w14:paraId="0F7F87B1" w14:textId="77777777" w:rsidR="00536BF4" w:rsidRPr="00B21212" w:rsidRDefault="00B3224B">
      <w:pPr>
        <w:pStyle w:val="p1"/>
        <w:divId w:val="1563178208"/>
        <w:rPr>
          <w:rStyle w:val="s1"/>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2.1.5 Gantt Chart</w:t>
      </w:r>
    </w:p>
    <w:p w14:paraId="2F23EB8C" w14:textId="4D141D64" w:rsidR="00B3224B" w:rsidRPr="00B21212" w:rsidRDefault="00D310D6">
      <w:pPr>
        <w:pStyle w:val="p1"/>
        <w:divId w:val="1563178208"/>
        <w:rPr>
          <w:rStyle w:val="s1"/>
          <w:rFonts w:ascii="Arial" w:hAnsi="Arial" w:cs="Arial"/>
        </w:rPr>
      </w:pPr>
      <w:r w:rsidRPr="00B21212">
        <w:rPr>
          <w:rStyle w:val="s1"/>
          <w:rFonts w:ascii="Arial" w:hAnsi="Arial" w:cs="Arial"/>
          <w:color w:val="1A1A1A" w:themeColor="background1" w:themeShade="1A"/>
          <w:sz w:val="20"/>
          <w:szCs w:val="20"/>
        </w:rPr>
        <w:t>It</w:t>
      </w:r>
      <w:r w:rsidR="00B3224B" w:rsidRPr="00B21212">
        <w:rPr>
          <w:rStyle w:val="s1"/>
          <w:rFonts w:ascii="Arial" w:hAnsi="Arial" w:cs="Arial"/>
        </w:rPr>
        <w:t xml:space="preserve"> is a visual timeline of tasks </w:t>
      </w:r>
      <w:r w:rsidR="00E860B3" w:rsidRPr="00B21212">
        <w:rPr>
          <w:rStyle w:val="s1"/>
          <w:rFonts w:ascii="Arial" w:hAnsi="Arial" w:cs="Arial"/>
        </w:rPr>
        <w:t>which, team</w:t>
      </w:r>
      <w:r w:rsidR="00B3224B" w:rsidRPr="00B21212">
        <w:rPr>
          <w:rStyle w:val="s1"/>
          <w:rFonts w:ascii="Arial" w:hAnsi="Arial" w:cs="Arial"/>
        </w:rPr>
        <w:t xml:space="preserve"> can </w:t>
      </w:r>
      <w:r w:rsidR="001F4886" w:rsidRPr="00B21212">
        <w:rPr>
          <w:rStyle w:val="s1"/>
          <w:rFonts w:ascii="Arial" w:hAnsi="Arial" w:cs="Arial"/>
        </w:rPr>
        <w:t>check</w:t>
      </w:r>
      <w:r w:rsidR="00B3224B" w:rsidRPr="00B21212">
        <w:rPr>
          <w:rStyle w:val="s1"/>
          <w:rFonts w:ascii="Arial" w:hAnsi="Arial" w:cs="Arial"/>
        </w:rPr>
        <w:t xml:space="preserve"> progress and achieve deadlines by using Gantt </w:t>
      </w:r>
      <w:r w:rsidR="00E860B3" w:rsidRPr="00B21212">
        <w:rPr>
          <w:rStyle w:val="s1"/>
          <w:rFonts w:ascii="Arial" w:hAnsi="Arial" w:cs="Arial"/>
        </w:rPr>
        <w:t xml:space="preserve">charts, </w:t>
      </w:r>
      <w:r w:rsidR="00E860B3" w:rsidRPr="00B21212">
        <w:rPr>
          <w:rStyle w:val="apple-converted-space"/>
          <w:rFonts w:ascii="Arial" w:hAnsi="Arial" w:cs="Arial"/>
        </w:rPr>
        <w:t>they</w:t>
      </w:r>
      <w:r w:rsidR="00B3224B" w:rsidRPr="00B21212">
        <w:rPr>
          <w:rStyle w:val="s1"/>
          <w:rFonts w:ascii="Arial" w:hAnsi="Arial" w:cs="Arial"/>
        </w:rPr>
        <w:t xml:space="preserve"> are especially helpful for </w:t>
      </w:r>
      <w:bookmarkStart w:id="20" w:name="_Int_jB3pQBLo"/>
      <w:r w:rsidR="00B3224B" w:rsidRPr="00B21212">
        <w:rPr>
          <w:rStyle w:val="s1"/>
          <w:rFonts w:ascii="Arial" w:hAnsi="Arial" w:cs="Arial"/>
        </w:rPr>
        <w:t>maintaining</w:t>
      </w:r>
      <w:bookmarkEnd w:id="20"/>
      <w:r w:rsidR="00B3224B" w:rsidRPr="00B21212">
        <w:rPr>
          <w:rStyle w:val="s1"/>
          <w:rFonts w:ascii="Arial" w:hAnsi="Arial" w:cs="Arial"/>
        </w:rPr>
        <w:t xml:space="preserve"> clarity and organising group activities</w:t>
      </w:r>
      <w:r w:rsidR="00CB41D9" w:rsidRPr="00B21212">
        <w:rPr>
          <w:rStyle w:val="s1"/>
          <w:rFonts w:ascii="Arial" w:hAnsi="Arial" w:cs="Arial"/>
        </w:rPr>
        <w:t>.</w:t>
      </w:r>
      <w:r w:rsidR="00CB41D9" w:rsidRPr="00B21212">
        <w:rPr>
          <w:rStyle w:val="apple-converted-space"/>
          <w:rFonts w:ascii="Arial" w:hAnsi="Arial" w:cs="Arial"/>
        </w:rPr>
        <w:t xml:space="preserve"> </w:t>
      </w:r>
      <w:r w:rsidR="00B3224B" w:rsidRPr="00B21212">
        <w:rPr>
          <w:rStyle w:val="s1"/>
          <w:rFonts w:ascii="Arial" w:hAnsi="Arial" w:cs="Arial"/>
        </w:rPr>
        <w:t xml:space="preserve">Frequent updates, however, can become time-consuming in smaller or faster-paced </w:t>
      </w:r>
      <w:r w:rsidR="00E860B3" w:rsidRPr="00B21212">
        <w:rPr>
          <w:rStyle w:val="s1"/>
          <w:rFonts w:ascii="Arial" w:hAnsi="Arial" w:cs="Arial"/>
        </w:rPr>
        <w:t>projects. Unanticipated</w:t>
      </w:r>
      <w:r w:rsidR="00B3224B" w:rsidRPr="00B21212">
        <w:rPr>
          <w:rStyle w:val="s1"/>
          <w:rFonts w:ascii="Arial" w:hAnsi="Arial" w:cs="Arial"/>
        </w:rPr>
        <w:t xml:space="preserve"> delays could throw the entire timeline off. </w:t>
      </w:r>
      <w:r w:rsidR="00E860B3" w:rsidRPr="00B21212">
        <w:rPr>
          <w:rStyle w:val="s1"/>
          <w:rFonts w:ascii="Arial" w:hAnsi="Arial" w:cs="Arial"/>
        </w:rPr>
        <w:t>SO,</w:t>
      </w:r>
      <w:r w:rsidR="00B3224B" w:rsidRPr="00B21212">
        <w:rPr>
          <w:rStyle w:val="s1"/>
          <w:rFonts w:ascii="Arial" w:hAnsi="Arial" w:cs="Arial"/>
        </w:rPr>
        <w:t xml:space="preserve"> gantt charts are not ideal. Editing them takes time, requires </w:t>
      </w:r>
      <w:r w:rsidR="00E149D9" w:rsidRPr="00B21212">
        <w:rPr>
          <w:rStyle w:val="s1"/>
          <w:rFonts w:ascii="Arial" w:hAnsi="Arial" w:cs="Arial"/>
        </w:rPr>
        <w:t>ability</w:t>
      </w:r>
      <w:r w:rsidR="00B3224B" w:rsidRPr="00B21212">
        <w:rPr>
          <w:rStyle w:val="s1"/>
          <w:rFonts w:ascii="Arial" w:hAnsi="Arial" w:cs="Arial"/>
        </w:rPr>
        <w:t xml:space="preserve"> in interpreting data, and changes are difficult to </w:t>
      </w:r>
      <w:r w:rsidR="001F4886" w:rsidRPr="00B21212">
        <w:rPr>
          <w:rStyle w:val="s1"/>
          <w:rFonts w:ascii="Arial" w:hAnsi="Arial" w:cs="Arial"/>
        </w:rPr>
        <w:t>find</w:t>
      </w:r>
      <w:r w:rsidR="00B3224B" w:rsidRPr="00B21212">
        <w:rPr>
          <w:rStyle w:val="s1"/>
          <w:rFonts w:ascii="Arial" w:hAnsi="Arial" w:cs="Arial"/>
        </w:rPr>
        <w:t xml:space="preserve"> due to their lack of flexibility (Wadhwa, 2024).</w:t>
      </w:r>
    </w:p>
    <w:p w14:paraId="1BBB6A51" w14:textId="77777777" w:rsidR="00C351F9" w:rsidRPr="00B21212" w:rsidRDefault="00C351F9">
      <w:pPr>
        <w:pStyle w:val="p1"/>
        <w:divId w:val="1563178208"/>
        <w:rPr>
          <w:rStyle w:val="s1"/>
          <w:rFonts w:ascii="Arial" w:hAnsi="Arial" w:cs="Arial"/>
        </w:rPr>
      </w:pPr>
    </w:p>
    <w:p w14:paraId="146B5DCB" w14:textId="4E2A802F" w:rsidR="00DC3EC4" w:rsidRPr="00B21212" w:rsidRDefault="00DC3EC4">
      <w:pPr>
        <w:pStyle w:val="p1"/>
        <w:divId w:val="313725142"/>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w:t>
      </w:r>
      <w:r w:rsidR="00175948" w:rsidRPr="00B21212">
        <w:rPr>
          <w:rStyle w:val="s1"/>
          <w:rFonts w:ascii="Arial" w:hAnsi="Arial" w:cs="Arial"/>
          <w:b/>
          <w:bCs/>
          <w:color w:val="215E99" w:themeColor="text2" w:themeTint="BF"/>
          <w:sz w:val="24"/>
          <w:szCs w:val="24"/>
        </w:rPr>
        <w:t>6. Stakeholder</w:t>
      </w:r>
      <w:r w:rsidRPr="00B21212">
        <w:rPr>
          <w:rStyle w:val="s1"/>
          <w:rFonts w:ascii="Arial" w:hAnsi="Arial" w:cs="Arial"/>
          <w:b/>
          <w:bCs/>
          <w:color w:val="215E99" w:themeColor="text2" w:themeTint="BF"/>
          <w:sz w:val="24"/>
          <w:szCs w:val="24"/>
        </w:rPr>
        <w:t xml:space="preserve"> Analysis</w:t>
      </w:r>
    </w:p>
    <w:p w14:paraId="75F9E48C" w14:textId="7D01C330" w:rsidR="00DC3EC4" w:rsidRPr="00B21212" w:rsidRDefault="001F4886">
      <w:pPr>
        <w:pStyle w:val="p1"/>
        <w:divId w:val="313725142"/>
        <w:rPr>
          <w:rFonts w:ascii="Arial" w:hAnsi="Arial" w:cs="Arial"/>
        </w:rPr>
      </w:pPr>
      <w:r w:rsidRPr="00B21212">
        <w:rPr>
          <w:rStyle w:val="s1"/>
          <w:rFonts w:ascii="Arial" w:hAnsi="Arial" w:cs="Arial"/>
        </w:rPr>
        <w:t>stakeholders'</w:t>
      </w:r>
      <w:r w:rsidR="00DC3EC4" w:rsidRPr="00B21212">
        <w:rPr>
          <w:rStyle w:val="s1"/>
          <w:rFonts w:ascii="Arial" w:hAnsi="Arial" w:cs="Arial"/>
        </w:rPr>
        <w:t xml:space="preserve"> analysis is </w:t>
      </w:r>
      <w:r w:rsidR="00116206" w:rsidRPr="00B21212">
        <w:rPr>
          <w:rStyle w:val="s1"/>
          <w:rFonts w:ascii="Arial" w:hAnsi="Arial" w:cs="Arial"/>
        </w:rPr>
        <w:t>a major step</w:t>
      </w:r>
      <w:r w:rsidR="00DC3EC4" w:rsidRPr="00B21212">
        <w:rPr>
          <w:rStyle w:val="s1"/>
          <w:rFonts w:ascii="Arial" w:hAnsi="Arial" w:cs="Arial"/>
        </w:rPr>
        <w:t xml:space="preserve"> in project </w:t>
      </w:r>
      <w:r w:rsidRPr="00B21212">
        <w:rPr>
          <w:rStyle w:val="s1"/>
          <w:rFonts w:ascii="Arial" w:hAnsi="Arial" w:cs="Arial"/>
        </w:rPr>
        <w:t>planning, which</w:t>
      </w:r>
      <w:r w:rsidR="00DC3EC4" w:rsidRPr="00B21212">
        <w:rPr>
          <w:rStyle w:val="s1"/>
          <w:rFonts w:ascii="Arial" w:hAnsi="Arial" w:cs="Arial"/>
        </w:rPr>
        <w:t xml:space="preserve"> means placing the people or organisations </w:t>
      </w:r>
      <w:r w:rsidR="0084581E" w:rsidRPr="00B21212">
        <w:rPr>
          <w:rStyle w:val="s1"/>
          <w:rFonts w:ascii="Arial" w:hAnsi="Arial" w:cs="Arial"/>
        </w:rPr>
        <w:t>affected</w:t>
      </w:r>
      <w:r w:rsidR="00DC3EC4" w:rsidRPr="00B21212">
        <w:rPr>
          <w:rStyle w:val="s1"/>
          <w:rFonts w:ascii="Arial" w:hAnsi="Arial" w:cs="Arial"/>
        </w:rPr>
        <w:t xml:space="preserve"> by, interested in, or supporting a project</w:t>
      </w:r>
      <w:r w:rsidR="0084581E" w:rsidRPr="00B21212">
        <w:rPr>
          <w:rStyle w:val="s1"/>
          <w:rFonts w:ascii="Arial" w:hAnsi="Arial" w:cs="Arial"/>
        </w:rPr>
        <w:t>.</w:t>
      </w:r>
      <w:r w:rsidR="0084581E" w:rsidRPr="00B21212">
        <w:rPr>
          <w:rStyle w:val="apple-converted-space"/>
          <w:rFonts w:ascii="Arial" w:hAnsi="Arial" w:cs="Arial"/>
        </w:rPr>
        <w:t xml:space="preserve"> </w:t>
      </w:r>
      <w:r w:rsidR="00DC3EC4" w:rsidRPr="00B21212">
        <w:rPr>
          <w:rStyle w:val="s1"/>
          <w:rFonts w:ascii="Arial" w:hAnsi="Arial" w:cs="Arial"/>
        </w:rPr>
        <w:t>Project managers can use this tool to create participation, conflict resolve, and collaboration strategies (PMI, 2021)</w:t>
      </w:r>
      <w:r w:rsidR="0084581E" w:rsidRPr="00B21212">
        <w:rPr>
          <w:rStyle w:val="s1"/>
          <w:rFonts w:ascii="Arial" w:hAnsi="Arial" w:cs="Arial"/>
        </w:rPr>
        <w:t>.</w:t>
      </w:r>
      <w:r w:rsidR="0084581E" w:rsidRPr="00B21212">
        <w:rPr>
          <w:rStyle w:val="apple-converted-space"/>
          <w:rFonts w:ascii="Arial" w:hAnsi="Arial" w:cs="Arial"/>
        </w:rPr>
        <w:t xml:space="preserve"> </w:t>
      </w:r>
      <w:r w:rsidR="00DC3EC4" w:rsidRPr="00B21212">
        <w:rPr>
          <w:rStyle w:val="s1"/>
          <w:rFonts w:ascii="Arial" w:hAnsi="Arial" w:cs="Arial"/>
        </w:rPr>
        <w:t>Even though</w:t>
      </w:r>
      <w:r w:rsidR="00DC3EC4" w:rsidRPr="00B21212">
        <w:rPr>
          <w:rStyle w:val="apple-converted-space"/>
          <w:rFonts w:ascii="Arial" w:hAnsi="Arial" w:cs="Arial"/>
        </w:rPr>
        <w:t xml:space="preserve">  </w:t>
      </w:r>
      <w:r w:rsidR="00DC3EC4" w:rsidRPr="00B21212">
        <w:rPr>
          <w:rStyle w:val="s1"/>
          <w:rFonts w:ascii="Arial" w:hAnsi="Arial" w:cs="Arial"/>
        </w:rPr>
        <w:t>stakeholders</w:t>
      </w:r>
      <w:r w:rsidR="00DC3EC4" w:rsidRPr="00B21212">
        <w:rPr>
          <w:rStyle w:val="apple-converted-space"/>
          <w:rFonts w:ascii="Arial" w:hAnsi="Arial" w:cs="Arial"/>
        </w:rPr>
        <w:t xml:space="preserve">  </w:t>
      </w:r>
      <w:r w:rsidR="00DC3EC4" w:rsidRPr="00B21212">
        <w:rPr>
          <w:rStyle w:val="s1"/>
          <w:rFonts w:ascii="Arial" w:hAnsi="Arial" w:cs="Arial"/>
        </w:rPr>
        <w:t>have an impact on the project, this tool may be problematic if the analysis concentrates too much on popular stakeholders and ignores less influential voices So, inclusive is crucial for community projects because if all pertinent stakeholders are not included, trust or lack of attention of desires may result, that leads</w:t>
      </w:r>
      <w:r w:rsidR="00DC3EC4" w:rsidRPr="00B21212">
        <w:rPr>
          <w:rStyle w:val="apple-converted-space"/>
          <w:rFonts w:ascii="Arial" w:hAnsi="Arial" w:cs="Arial"/>
        </w:rPr>
        <w:t xml:space="preserve">  </w:t>
      </w:r>
      <w:r w:rsidR="00DC3EC4" w:rsidRPr="00B21212">
        <w:rPr>
          <w:rStyle w:val="s1"/>
          <w:rFonts w:ascii="Arial" w:hAnsi="Arial" w:cs="Arial"/>
        </w:rPr>
        <w:t>to decrease the project's long-term impact (Hoory and Bottorff, 2024).</w:t>
      </w:r>
    </w:p>
    <w:p w14:paraId="0EC1CAB8" w14:textId="77777777" w:rsidR="00DC3EC4" w:rsidRPr="00B21212" w:rsidRDefault="00DC3EC4">
      <w:pPr>
        <w:pStyle w:val="p2"/>
        <w:divId w:val="313725142"/>
        <w:rPr>
          <w:rFonts w:ascii="Arial" w:hAnsi="Arial" w:cs="Arial"/>
        </w:rPr>
      </w:pPr>
    </w:p>
    <w:p w14:paraId="3B8AB210" w14:textId="2EF1B55E" w:rsidR="00DC3EC4" w:rsidRPr="00B21212" w:rsidRDefault="00DC3EC4">
      <w:pPr>
        <w:pStyle w:val="p1"/>
        <w:divId w:val="313725142"/>
        <w:rPr>
          <w:rFonts w:ascii="Arial" w:hAnsi="Arial" w:cs="Arial"/>
          <w:b/>
          <w:bCs/>
          <w:color w:val="215E99" w:themeColor="text2" w:themeTint="BF"/>
          <w:sz w:val="24"/>
          <w:szCs w:val="24"/>
        </w:rPr>
      </w:pPr>
      <w:r w:rsidRPr="00B21212">
        <w:rPr>
          <w:rStyle w:val="s1"/>
          <w:rFonts w:ascii="Arial" w:hAnsi="Arial" w:cs="Arial"/>
          <w:b/>
          <w:bCs/>
          <w:color w:val="215E99" w:themeColor="text2" w:themeTint="BF"/>
          <w:sz w:val="24"/>
          <w:szCs w:val="24"/>
        </w:rPr>
        <w:t>2.1.</w:t>
      </w:r>
      <w:r w:rsidR="00116206" w:rsidRPr="00B21212">
        <w:rPr>
          <w:rStyle w:val="s1"/>
          <w:rFonts w:ascii="Arial" w:hAnsi="Arial" w:cs="Arial"/>
          <w:b/>
          <w:bCs/>
          <w:color w:val="215E99" w:themeColor="text2" w:themeTint="BF"/>
          <w:sz w:val="24"/>
          <w:szCs w:val="24"/>
        </w:rPr>
        <w:t>7. Kanban</w:t>
      </w:r>
      <w:r w:rsidRPr="00B21212">
        <w:rPr>
          <w:rStyle w:val="s1"/>
          <w:rFonts w:ascii="Arial" w:hAnsi="Arial" w:cs="Arial"/>
          <w:b/>
          <w:bCs/>
          <w:color w:val="215E99" w:themeColor="text2" w:themeTint="BF"/>
          <w:sz w:val="24"/>
          <w:szCs w:val="24"/>
        </w:rPr>
        <w:t xml:space="preserve"> Tool</w:t>
      </w:r>
    </w:p>
    <w:p w14:paraId="52DDD2A6" w14:textId="543EF22B" w:rsidR="00DC3EC4" w:rsidRPr="00B21212" w:rsidRDefault="00DC3EC4">
      <w:pPr>
        <w:pStyle w:val="p1"/>
        <w:divId w:val="313725142"/>
        <w:rPr>
          <w:rFonts w:ascii="Arial" w:hAnsi="Arial" w:cs="Arial"/>
          <w:sz w:val="20"/>
          <w:szCs w:val="20"/>
        </w:rPr>
      </w:pPr>
      <w:r w:rsidRPr="00B21212">
        <w:rPr>
          <w:rStyle w:val="s1"/>
          <w:rFonts w:ascii="Arial" w:hAnsi="Arial" w:cs="Arial"/>
          <w:sz w:val="20"/>
          <w:szCs w:val="20"/>
        </w:rPr>
        <w:t xml:space="preserve">The kanban is a visual workflow management </w:t>
      </w:r>
      <w:r w:rsidR="00116206" w:rsidRPr="00B21212">
        <w:rPr>
          <w:rStyle w:val="s1"/>
          <w:rFonts w:ascii="Arial" w:hAnsi="Arial" w:cs="Arial"/>
          <w:sz w:val="20"/>
          <w:szCs w:val="20"/>
        </w:rPr>
        <w:t>tool. which</w:t>
      </w:r>
      <w:r w:rsidRPr="00B21212">
        <w:rPr>
          <w:rStyle w:val="s1"/>
          <w:rFonts w:ascii="Arial" w:hAnsi="Arial" w:cs="Arial"/>
          <w:sz w:val="20"/>
          <w:szCs w:val="20"/>
        </w:rPr>
        <w:t xml:space="preserve"> helps teams track tasks in real </w:t>
      </w:r>
      <w:r w:rsidR="00116206" w:rsidRPr="00B21212">
        <w:rPr>
          <w:rStyle w:val="s1"/>
          <w:rFonts w:ascii="Arial" w:hAnsi="Arial" w:cs="Arial"/>
          <w:sz w:val="20"/>
          <w:szCs w:val="20"/>
        </w:rPr>
        <w:t>time. It</w:t>
      </w:r>
      <w:r w:rsidRPr="00B21212">
        <w:rPr>
          <w:rStyle w:val="s1"/>
          <w:rFonts w:ascii="Arial" w:hAnsi="Arial" w:cs="Arial"/>
          <w:sz w:val="20"/>
          <w:szCs w:val="20"/>
        </w:rPr>
        <w:t xml:space="preserve"> </w:t>
      </w:r>
      <w:r w:rsidR="00116206" w:rsidRPr="00B21212">
        <w:rPr>
          <w:rStyle w:val="s1"/>
          <w:rFonts w:ascii="Arial" w:hAnsi="Arial" w:cs="Arial"/>
          <w:sz w:val="20"/>
          <w:szCs w:val="20"/>
        </w:rPr>
        <w:t>characterised</w:t>
      </w:r>
      <w:r w:rsidRPr="00B21212">
        <w:rPr>
          <w:rStyle w:val="s1"/>
          <w:rFonts w:ascii="Arial" w:hAnsi="Arial" w:cs="Arial"/>
          <w:sz w:val="20"/>
          <w:szCs w:val="20"/>
        </w:rPr>
        <w:t xml:space="preserve"> by its simplicity and effectiveness, reduces overload, and encourages </w:t>
      </w:r>
      <w:r w:rsidR="00116206" w:rsidRPr="00B21212">
        <w:rPr>
          <w:rStyle w:val="s1"/>
          <w:rFonts w:ascii="Arial" w:hAnsi="Arial" w:cs="Arial"/>
          <w:sz w:val="20"/>
          <w:szCs w:val="20"/>
        </w:rPr>
        <w:t>collaboration.</w:t>
      </w:r>
      <w:r w:rsidRPr="00B21212">
        <w:rPr>
          <w:rStyle w:val="s1"/>
          <w:rFonts w:ascii="Arial" w:hAnsi="Arial" w:cs="Arial"/>
          <w:sz w:val="20"/>
          <w:szCs w:val="20"/>
        </w:rPr>
        <w:t xml:space="preserve"> For small teams, especially in short term charitable projects, </w:t>
      </w:r>
      <w:r w:rsidR="00CB41D9" w:rsidRPr="00B21212">
        <w:rPr>
          <w:rStyle w:val="s1"/>
          <w:rFonts w:ascii="Arial" w:hAnsi="Arial" w:cs="Arial"/>
          <w:sz w:val="20"/>
          <w:szCs w:val="20"/>
        </w:rPr>
        <w:t>it is</w:t>
      </w:r>
      <w:r w:rsidRPr="00B21212">
        <w:rPr>
          <w:rStyle w:val="s1"/>
          <w:rFonts w:ascii="Arial" w:hAnsi="Arial" w:cs="Arial"/>
          <w:sz w:val="20"/>
          <w:szCs w:val="20"/>
        </w:rPr>
        <w:t xml:space="preserve"> a practical choice. However, Kanban lacks time-bound tracking, which may lead to delays if deadlines </w:t>
      </w:r>
      <w:r w:rsidR="0084581E" w:rsidRPr="00B21212">
        <w:rPr>
          <w:rStyle w:val="s1"/>
          <w:rFonts w:ascii="Arial" w:hAnsi="Arial" w:cs="Arial"/>
          <w:sz w:val="20"/>
          <w:szCs w:val="20"/>
        </w:rPr>
        <w:t>are not</w:t>
      </w:r>
      <w:r w:rsidRPr="00B21212">
        <w:rPr>
          <w:rStyle w:val="s1"/>
          <w:rFonts w:ascii="Arial" w:hAnsi="Arial" w:cs="Arial"/>
          <w:sz w:val="20"/>
          <w:szCs w:val="20"/>
        </w:rPr>
        <w:t xml:space="preserve"> externally reinforced. It also requires team discipline to regularly update task </w:t>
      </w:r>
      <w:r w:rsidR="0084581E" w:rsidRPr="00B21212">
        <w:rPr>
          <w:rStyle w:val="s1"/>
          <w:rFonts w:ascii="Arial" w:hAnsi="Arial" w:cs="Arial"/>
          <w:sz w:val="20"/>
          <w:szCs w:val="20"/>
        </w:rPr>
        <w:t>progress (</w:t>
      </w:r>
      <w:r w:rsidRPr="00B21212">
        <w:rPr>
          <w:rStyle w:val="s1"/>
          <w:rFonts w:ascii="Arial" w:hAnsi="Arial" w:cs="Arial"/>
          <w:sz w:val="20"/>
          <w:szCs w:val="20"/>
        </w:rPr>
        <w:t>Sherrer, 2023).</w:t>
      </w:r>
    </w:p>
    <w:p w14:paraId="60EAB357" w14:textId="77777777" w:rsidR="00C351F9" w:rsidRDefault="00C351F9">
      <w:pPr>
        <w:pStyle w:val="p1"/>
        <w:divId w:val="1563178208"/>
        <w:rPr>
          <w:rFonts w:ascii="Arial" w:hAnsi="Arial" w:cs="Arial"/>
          <w:sz w:val="20"/>
          <w:szCs w:val="20"/>
        </w:rPr>
      </w:pPr>
    </w:p>
    <w:p w14:paraId="2DDBC7F5" w14:textId="77777777" w:rsidR="008C2B04" w:rsidRDefault="008C2B04">
      <w:pPr>
        <w:pStyle w:val="p1"/>
        <w:divId w:val="1563178208"/>
        <w:rPr>
          <w:rFonts w:ascii="Arial" w:hAnsi="Arial" w:cs="Arial"/>
          <w:sz w:val="20"/>
          <w:szCs w:val="20"/>
        </w:rPr>
      </w:pPr>
    </w:p>
    <w:p w14:paraId="11E3B7D8" w14:textId="77777777" w:rsidR="008C2B04" w:rsidRDefault="008C2B04">
      <w:pPr>
        <w:pStyle w:val="p1"/>
        <w:divId w:val="1563178208"/>
        <w:rPr>
          <w:rFonts w:ascii="Arial" w:hAnsi="Arial" w:cs="Arial"/>
          <w:sz w:val="20"/>
          <w:szCs w:val="20"/>
        </w:rPr>
      </w:pPr>
    </w:p>
    <w:p w14:paraId="2AA65E58" w14:textId="77777777" w:rsidR="008C2B04" w:rsidRDefault="008C2B04">
      <w:pPr>
        <w:pStyle w:val="p1"/>
        <w:divId w:val="1563178208"/>
        <w:rPr>
          <w:rFonts w:ascii="Arial" w:hAnsi="Arial" w:cs="Arial"/>
          <w:sz w:val="20"/>
          <w:szCs w:val="20"/>
        </w:rPr>
      </w:pPr>
    </w:p>
    <w:p w14:paraId="178E7D75" w14:textId="77777777" w:rsidR="00AB57C0" w:rsidRDefault="00AB57C0">
      <w:pPr>
        <w:pStyle w:val="p1"/>
        <w:divId w:val="1563178208"/>
        <w:rPr>
          <w:rFonts w:ascii="Arial" w:hAnsi="Arial" w:cs="Arial"/>
          <w:sz w:val="20"/>
          <w:szCs w:val="20"/>
        </w:rPr>
      </w:pPr>
    </w:p>
    <w:p w14:paraId="651C0E3C" w14:textId="77777777" w:rsidR="00AB57C0" w:rsidRDefault="00AB57C0">
      <w:pPr>
        <w:pStyle w:val="p1"/>
        <w:divId w:val="1563178208"/>
        <w:rPr>
          <w:rFonts w:ascii="Arial" w:hAnsi="Arial" w:cs="Arial"/>
          <w:sz w:val="20"/>
          <w:szCs w:val="20"/>
        </w:rPr>
      </w:pPr>
    </w:p>
    <w:p w14:paraId="5CB7365A" w14:textId="77777777" w:rsidR="003E32A4" w:rsidRDefault="003E32A4">
      <w:pPr>
        <w:pStyle w:val="p1"/>
        <w:divId w:val="1563178208"/>
        <w:rPr>
          <w:rFonts w:ascii="Arial" w:hAnsi="Arial" w:cs="Arial"/>
          <w:sz w:val="20"/>
          <w:szCs w:val="20"/>
        </w:rPr>
      </w:pPr>
    </w:p>
    <w:p w14:paraId="35BAD71B" w14:textId="77777777" w:rsidR="003E32A4" w:rsidRDefault="003E32A4">
      <w:pPr>
        <w:pStyle w:val="p1"/>
        <w:divId w:val="1563178208"/>
        <w:rPr>
          <w:rFonts w:ascii="Arial" w:hAnsi="Arial" w:cs="Arial"/>
          <w:sz w:val="20"/>
          <w:szCs w:val="20"/>
        </w:rPr>
      </w:pPr>
    </w:p>
    <w:p w14:paraId="520AA92D" w14:textId="77777777" w:rsidR="00211560" w:rsidRDefault="00211560">
      <w:pPr>
        <w:pStyle w:val="p1"/>
        <w:divId w:val="1563178208"/>
        <w:rPr>
          <w:rFonts w:ascii="Arial" w:hAnsi="Arial" w:cs="Arial"/>
          <w:sz w:val="20"/>
          <w:szCs w:val="20"/>
        </w:rPr>
      </w:pPr>
    </w:p>
    <w:p w14:paraId="398CD01F" w14:textId="77777777" w:rsidR="00211560" w:rsidRDefault="00211560">
      <w:pPr>
        <w:pStyle w:val="p1"/>
        <w:divId w:val="1563178208"/>
        <w:rPr>
          <w:rFonts w:ascii="Arial" w:hAnsi="Arial" w:cs="Arial"/>
          <w:sz w:val="20"/>
          <w:szCs w:val="20"/>
        </w:rPr>
      </w:pPr>
    </w:p>
    <w:p w14:paraId="706C3CB1" w14:textId="77777777" w:rsidR="007F077F" w:rsidRDefault="007F077F">
      <w:pPr>
        <w:pStyle w:val="p1"/>
        <w:divId w:val="1563178208"/>
        <w:rPr>
          <w:rFonts w:ascii="Arial" w:hAnsi="Arial" w:cs="Arial"/>
          <w:sz w:val="20"/>
          <w:szCs w:val="20"/>
        </w:rPr>
      </w:pPr>
    </w:p>
    <w:p w14:paraId="5A7CD71F" w14:textId="77777777" w:rsidR="00211560" w:rsidRDefault="00211560">
      <w:pPr>
        <w:pStyle w:val="p1"/>
        <w:divId w:val="1563178208"/>
        <w:rPr>
          <w:rFonts w:ascii="Arial" w:hAnsi="Arial" w:cs="Arial"/>
          <w:sz w:val="20"/>
          <w:szCs w:val="20"/>
        </w:rPr>
      </w:pPr>
    </w:p>
    <w:p w14:paraId="0EAC837B" w14:textId="77777777" w:rsidR="008C2B04" w:rsidRPr="00B21212" w:rsidRDefault="008C2B04">
      <w:pPr>
        <w:pStyle w:val="p1"/>
        <w:divId w:val="1563178208"/>
        <w:rPr>
          <w:rFonts w:ascii="Arial" w:hAnsi="Arial" w:cs="Arial"/>
          <w:sz w:val="20"/>
          <w:szCs w:val="20"/>
        </w:rPr>
      </w:pPr>
    </w:p>
    <w:p w14:paraId="4BD12C0E" w14:textId="1DF7CD5E" w:rsidR="006A5C14" w:rsidRDefault="006A5C14">
      <w:pPr>
        <w:pStyle w:val="p1"/>
        <w:divId w:val="917247617"/>
        <w:rPr>
          <w:rStyle w:val="s1"/>
          <w:rFonts w:ascii="Arial" w:hAnsi="Arial" w:cs="Arial"/>
          <w:b/>
          <w:bCs/>
          <w:sz w:val="24"/>
          <w:szCs w:val="24"/>
        </w:rPr>
      </w:pPr>
      <w:r w:rsidRPr="00B21212">
        <w:rPr>
          <w:rStyle w:val="s1"/>
          <w:rFonts w:ascii="Arial" w:hAnsi="Arial" w:cs="Arial"/>
          <w:b/>
          <w:bCs/>
          <w:sz w:val="24"/>
          <w:szCs w:val="24"/>
        </w:rPr>
        <w:t>2.2 A Critical Discussion Using Examples from the Project</w:t>
      </w:r>
      <w:r w:rsidR="00F862E4" w:rsidRPr="00B21212">
        <w:rPr>
          <w:rStyle w:val="s1"/>
          <w:rFonts w:ascii="Arial" w:hAnsi="Arial" w:cs="Arial"/>
          <w:b/>
          <w:bCs/>
          <w:sz w:val="24"/>
          <w:szCs w:val="24"/>
        </w:rPr>
        <w:t>:</w:t>
      </w:r>
    </w:p>
    <w:p w14:paraId="618A0D86" w14:textId="3DC5BAF1" w:rsidR="000461AE" w:rsidRDefault="000461AE">
      <w:pPr>
        <w:pStyle w:val="p1"/>
        <w:divId w:val="917247617"/>
        <w:rPr>
          <w:rStyle w:val="s1"/>
          <w:rFonts w:ascii="Arial" w:hAnsi="Arial" w:cs="Arial"/>
          <w:b/>
          <w:bCs/>
          <w:sz w:val="24"/>
          <w:szCs w:val="24"/>
        </w:rPr>
      </w:pPr>
    </w:p>
    <w:p w14:paraId="111460B4" w14:textId="513C9225" w:rsidR="000461AE" w:rsidRDefault="00E7651E">
      <w:pPr>
        <w:pStyle w:val="p1"/>
        <w:divId w:val="917247617"/>
        <w:rPr>
          <w:rStyle w:val="s1"/>
          <w:rFonts w:ascii="Arial" w:hAnsi="Arial" w:cs="Arial"/>
          <w:b/>
          <w:bCs/>
          <w:sz w:val="24"/>
          <w:szCs w:val="24"/>
        </w:rPr>
      </w:pPr>
      <w:r>
        <w:rPr>
          <w:noProof/>
        </w:rPr>
        <w:drawing>
          <wp:anchor distT="0" distB="0" distL="114300" distR="114300" simplePos="0" relativeHeight="251673600" behindDoc="0" locked="0" layoutInCell="1" allowOverlap="1" wp14:anchorId="180A5141" wp14:editId="6A1D6B0E">
            <wp:simplePos x="0" y="0"/>
            <wp:positionH relativeFrom="column">
              <wp:posOffset>18473</wp:posOffset>
            </wp:positionH>
            <wp:positionV relativeFrom="paragraph">
              <wp:posOffset>277322</wp:posOffset>
            </wp:positionV>
            <wp:extent cx="5254971" cy="2595245"/>
            <wp:effectExtent l="0" t="0" r="3175" b="0"/>
            <wp:wrapTopAndBottom/>
            <wp:docPr id="994693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93522" name=""/>
                    <pic:cNvPicPr/>
                  </pic:nvPicPr>
                  <pic:blipFill>
                    <a:blip r:embed="rId6"/>
                    <a:stretch>
                      <a:fillRect/>
                    </a:stretch>
                  </pic:blipFill>
                  <pic:spPr>
                    <a:xfrm>
                      <a:off x="0" y="0"/>
                      <a:ext cx="5254971" cy="2595245"/>
                    </a:xfrm>
                    <a:prstGeom prst="rect">
                      <a:avLst/>
                    </a:prstGeom>
                  </pic:spPr>
                </pic:pic>
              </a:graphicData>
            </a:graphic>
            <wp14:sizeRelH relativeFrom="margin">
              <wp14:pctWidth>0</wp14:pctWidth>
            </wp14:sizeRelH>
            <wp14:sizeRelV relativeFrom="margin">
              <wp14:pctHeight>0</wp14:pctHeight>
            </wp14:sizeRelV>
          </wp:anchor>
        </w:drawing>
      </w:r>
    </w:p>
    <w:p w14:paraId="6F32DB80" w14:textId="5B7198AF" w:rsidR="000461AE" w:rsidRDefault="000461AE">
      <w:pPr>
        <w:pStyle w:val="p1"/>
        <w:divId w:val="917247617"/>
        <w:rPr>
          <w:rStyle w:val="s1"/>
          <w:rFonts w:ascii="Arial" w:hAnsi="Arial" w:cs="Arial"/>
          <w:b/>
          <w:bCs/>
          <w:sz w:val="24"/>
          <w:szCs w:val="24"/>
        </w:rPr>
      </w:pPr>
    </w:p>
    <w:p w14:paraId="7A132D89" w14:textId="398FC73C" w:rsidR="000461AE" w:rsidRDefault="000461AE">
      <w:pPr>
        <w:pStyle w:val="p1"/>
        <w:divId w:val="917247617"/>
        <w:rPr>
          <w:rStyle w:val="s1"/>
          <w:rFonts w:ascii="Arial" w:hAnsi="Arial" w:cs="Arial"/>
          <w:b/>
          <w:bCs/>
          <w:sz w:val="24"/>
          <w:szCs w:val="24"/>
        </w:rPr>
      </w:pPr>
    </w:p>
    <w:p w14:paraId="236EC7B2" w14:textId="0A50929B" w:rsidR="00D538C8" w:rsidRPr="00B21212" w:rsidRDefault="00D538C8">
      <w:pPr>
        <w:pStyle w:val="p1"/>
        <w:divId w:val="917247617"/>
        <w:rPr>
          <w:rFonts w:ascii="Arial" w:hAnsi="Arial" w:cs="Arial"/>
          <w:b/>
          <w:bCs/>
          <w:sz w:val="24"/>
          <w:szCs w:val="24"/>
        </w:rPr>
      </w:pPr>
    </w:p>
    <w:p w14:paraId="329404F4" w14:textId="1FBBFAED" w:rsidR="006A5C14" w:rsidRPr="00B21212" w:rsidRDefault="006A5C14">
      <w:pPr>
        <w:pStyle w:val="p2"/>
        <w:divId w:val="917247617"/>
        <w:rPr>
          <w:rFonts w:ascii="Arial" w:hAnsi="Arial" w:cs="Arial"/>
        </w:rPr>
      </w:pPr>
    </w:p>
    <w:p w14:paraId="4B790963" w14:textId="3256BC80" w:rsidR="00E27874" w:rsidRPr="00B21212" w:rsidRDefault="006A5C14">
      <w:pPr>
        <w:pStyle w:val="p1"/>
        <w:divId w:val="19205556"/>
        <w:rPr>
          <w:rFonts w:ascii="Arial" w:hAnsi="Arial" w:cs="Arial"/>
        </w:rPr>
      </w:pPr>
      <w:r w:rsidRPr="00B21212">
        <w:rPr>
          <w:rStyle w:val="s1"/>
          <w:rFonts w:ascii="Arial" w:hAnsi="Arial" w:cs="Arial"/>
        </w:rPr>
        <w:t xml:space="preserve">The idea for the "Help Us, Help Them" charity project was born during an early brainstorming session involving the four-member Smile Makers team: Alia, Anna, Rani, and Un We exchanged ideas and </w:t>
      </w:r>
      <w:bookmarkStart w:id="21" w:name="_Int_3XCdgowf"/>
      <w:r w:rsidRPr="00B21212">
        <w:rPr>
          <w:rStyle w:val="s1"/>
          <w:rFonts w:ascii="Arial" w:hAnsi="Arial" w:cs="Arial"/>
        </w:rPr>
        <w:t>identified</w:t>
      </w:r>
      <w:bookmarkEnd w:id="21"/>
      <w:r w:rsidRPr="00B21212">
        <w:rPr>
          <w:rStyle w:val="s1"/>
          <w:rFonts w:ascii="Arial" w:hAnsi="Arial" w:cs="Arial"/>
        </w:rPr>
        <w:t xml:space="preserve"> a common goal: to support families in need. Through open discussion and brainstorming, we decided to collect reusable clothes, shoes, and toys for the Islamic Relief charity shop in Cardiff. This strategy fostered collaboration and creativity, a key feature of group process ideas such as brainstorming. We decided to use the "waterfall" project management model, a systematic and sequential approach that aligns with the various stages of a project life cycle: initiation, planning, execution, and closure. This strategy had some limitations, although it provided a clear structure and improved workflow efficiency. Our project </w:t>
      </w:r>
      <w:r w:rsidR="00E149D9" w:rsidRPr="00B21212">
        <w:rPr>
          <w:rStyle w:val="s1"/>
          <w:rFonts w:ascii="Arial" w:hAnsi="Arial" w:cs="Arial"/>
        </w:rPr>
        <w:t>met</w:t>
      </w:r>
      <w:r w:rsidRPr="00B21212">
        <w:rPr>
          <w:rStyle w:val="s1"/>
          <w:rFonts w:ascii="Arial" w:hAnsi="Arial" w:cs="Arial"/>
        </w:rPr>
        <w:t xml:space="preserve"> unexpected delays, particularly during the initiation phase, which took longer than expected given the circumstances and responsibilities of the team members. The "waterfall" model assumes stability and predictability. Because </w:t>
      </w:r>
      <w:r w:rsidR="00752DCB" w:rsidRPr="00B21212">
        <w:rPr>
          <w:rStyle w:val="s1"/>
          <w:rFonts w:ascii="Arial" w:hAnsi="Arial" w:cs="Arial"/>
        </w:rPr>
        <w:t>next</w:t>
      </w:r>
      <w:r w:rsidRPr="00B21212">
        <w:rPr>
          <w:rStyle w:val="s1"/>
          <w:rFonts w:ascii="Arial" w:hAnsi="Arial" w:cs="Arial"/>
        </w:rPr>
        <w:t xml:space="preserve"> processes </w:t>
      </w:r>
      <w:bookmarkStart w:id="22" w:name="_Int_8ui4sAQ3"/>
      <w:r w:rsidRPr="00B21212">
        <w:rPr>
          <w:rStyle w:val="s1"/>
          <w:rFonts w:ascii="Arial" w:hAnsi="Arial" w:cs="Arial"/>
        </w:rPr>
        <w:t>were affected</w:t>
      </w:r>
      <w:bookmarkEnd w:id="22"/>
      <w:r w:rsidRPr="00B21212">
        <w:rPr>
          <w:rStyle w:val="s1"/>
          <w:rFonts w:ascii="Arial" w:hAnsi="Arial" w:cs="Arial"/>
        </w:rPr>
        <w:t>, these delays created stress.</w:t>
      </w:r>
    </w:p>
    <w:p w14:paraId="4C10B9CF" w14:textId="42BC5DC3" w:rsidR="006A5C14" w:rsidRPr="00B21212" w:rsidRDefault="006A5C14" w:rsidP="00D538C8">
      <w:pPr>
        <w:pStyle w:val="p1"/>
        <w:rPr>
          <w:rFonts w:ascii="Arial" w:hAnsi="Arial" w:cs="Arial"/>
        </w:rPr>
      </w:pPr>
      <w:r w:rsidRPr="00B21212">
        <w:rPr>
          <w:rStyle w:val="s1"/>
          <w:rFonts w:ascii="Arial" w:hAnsi="Arial" w:cs="Arial"/>
        </w:rPr>
        <w:t xml:space="preserve">when </w:t>
      </w:r>
      <w:r w:rsidR="00834C1B" w:rsidRPr="00B21212">
        <w:rPr>
          <w:rStyle w:val="s1"/>
          <w:rFonts w:ascii="Arial" w:hAnsi="Arial" w:cs="Arial"/>
        </w:rPr>
        <w:t>tasks</w:t>
      </w:r>
      <w:r w:rsidRPr="00B21212">
        <w:rPr>
          <w:rStyle w:val="s1"/>
          <w:rFonts w:ascii="Arial" w:hAnsi="Arial" w:cs="Arial"/>
        </w:rPr>
        <w:t xml:space="preserve"> </w:t>
      </w:r>
      <w:r w:rsidR="00CB41D9" w:rsidRPr="00B21212">
        <w:rPr>
          <w:rStyle w:val="s1"/>
          <w:rFonts w:ascii="Arial" w:hAnsi="Arial" w:cs="Arial"/>
        </w:rPr>
        <w:t>do not</w:t>
      </w:r>
      <w:r w:rsidRPr="00B21212">
        <w:rPr>
          <w:rStyle w:val="s1"/>
          <w:rFonts w:ascii="Arial" w:hAnsi="Arial" w:cs="Arial"/>
        </w:rPr>
        <w:t xml:space="preserve"> go according to plan, the waterfall system can become </w:t>
      </w:r>
      <w:r w:rsidR="00834C1B" w:rsidRPr="00B21212">
        <w:rPr>
          <w:rStyle w:val="s1"/>
          <w:rFonts w:ascii="Arial" w:hAnsi="Arial" w:cs="Arial"/>
        </w:rPr>
        <w:t>rigid</w:t>
      </w:r>
      <w:r w:rsidR="00834C1B" w:rsidRPr="00B21212">
        <w:rPr>
          <w:rStyle w:val="apple-converted-space"/>
          <w:rFonts w:ascii="Arial" w:hAnsi="Arial" w:cs="Arial"/>
        </w:rPr>
        <w:t xml:space="preserve"> (</w:t>
      </w:r>
      <w:r w:rsidR="002D0DF1" w:rsidRPr="00B21212">
        <w:rPr>
          <w:rStyle w:val="s1"/>
          <w:rFonts w:ascii="Arial" w:hAnsi="Arial" w:cs="Arial"/>
        </w:rPr>
        <w:t>Alzeyani and Szabó, 2022)</w:t>
      </w:r>
    </w:p>
    <w:p w14:paraId="38B529EB" w14:textId="78C6F947" w:rsidR="006A5C14" w:rsidRPr="00B21212" w:rsidRDefault="006A5C14">
      <w:pPr>
        <w:pStyle w:val="p1"/>
        <w:bidi/>
        <w:divId w:val="917247617"/>
        <w:rPr>
          <w:rFonts w:ascii="Arial" w:hAnsi="Arial" w:cs="Arial"/>
        </w:rPr>
      </w:pPr>
      <w:r w:rsidRPr="00B21212">
        <w:rPr>
          <w:rStyle w:val="apple-converted-space"/>
          <w:rFonts w:ascii="Arial" w:hAnsi="Arial" w:cs="Arial"/>
          <w:rtl/>
        </w:rPr>
        <w:t> </w:t>
      </w:r>
    </w:p>
    <w:p w14:paraId="1915EF8B" w14:textId="33C37CF1" w:rsidR="006A5C14" w:rsidRPr="00B21212" w:rsidRDefault="006A5C14">
      <w:pPr>
        <w:pStyle w:val="p2"/>
        <w:divId w:val="917247617"/>
        <w:rPr>
          <w:rFonts w:ascii="Arial" w:hAnsi="Arial" w:cs="Arial"/>
          <w:rtl/>
        </w:rPr>
      </w:pPr>
    </w:p>
    <w:p w14:paraId="799372CC" w14:textId="75C63DC4" w:rsidR="006A5C14" w:rsidRPr="00B21212" w:rsidRDefault="006A5C14">
      <w:pPr>
        <w:pStyle w:val="p1"/>
        <w:divId w:val="917247617"/>
        <w:rPr>
          <w:rFonts w:ascii="Arial" w:hAnsi="Arial" w:cs="Arial"/>
        </w:rPr>
      </w:pPr>
      <w:r w:rsidRPr="00B21212">
        <w:rPr>
          <w:rStyle w:val="s1"/>
          <w:rFonts w:ascii="Arial" w:hAnsi="Arial" w:cs="Arial"/>
        </w:rPr>
        <w:t>In the initiation phase, we used the Quad Chart to summarise the project’s purpose, customer beneficiaries, key activities, and outcomes. This tool was useful in focusing the team on the project's core values and feasibility. However, it lacked depth in risk anticipation and did not offer a plan for stakeholder engagement, which is critical for real-world implementation (Kerzner, 2022).</w:t>
      </w:r>
    </w:p>
    <w:p w14:paraId="28A7EB01" w14:textId="499C40BF" w:rsidR="006A5C14" w:rsidRPr="00B21212" w:rsidRDefault="006A5C14">
      <w:pPr>
        <w:pStyle w:val="p2"/>
        <w:divId w:val="917247617"/>
        <w:rPr>
          <w:rFonts w:ascii="Arial" w:hAnsi="Arial" w:cs="Arial"/>
        </w:rPr>
      </w:pPr>
    </w:p>
    <w:p w14:paraId="4CEF589C" w14:textId="35494E49" w:rsidR="006A5C14" w:rsidRPr="00B21212" w:rsidRDefault="006A5C14">
      <w:pPr>
        <w:pStyle w:val="p1"/>
        <w:bidi/>
        <w:divId w:val="917247617"/>
        <w:rPr>
          <w:rStyle w:val="s1"/>
          <w:rFonts w:ascii="Arial" w:hAnsi="Arial" w:cs="Arial"/>
        </w:rPr>
      </w:pPr>
    </w:p>
    <w:p w14:paraId="0526D919" w14:textId="43F9B2A4" w:rsidR="000F24AE" w:rsidRPr="00B21212" w:rsidRDefault="000F24AE" w:rsidP="000F24AE">
      <w:pPr>
        <w:pStyle w:val="p1"/>
        <w:bidi/>
        <w:divId w:val="917247617"/>
        <w:rPr>
          <w:rStyle w:val="s1"/>
          <w:rFonts w:ascii="Arial" w:hAnsi="Arial" w:cs="Arial"/>
        </w:rPr>
      </w:pPr>
    </w:p>
    <w:p w14:paraId="013E9051" w14:textId="33556265" w:rsidR="000F24AE" w:rsidRDefault="000F24AE" w:rsidP="000F24AE">
      <w:pPr>
        <w:pStyle w:val="p1"/>
        <w:bidi/>
        <w:divId w:val="917247617"/>
      </w:pPr>
    </w:p>
    <w:p w14:paraId="15272AF2" w14:textId="7400AF4E" w:rsidR="006A5C14" w:rsidRDefault="006A5C14">
      <w:pPr>
        <w:pStyle w:val="p2"/>
        <w:divId w:val="917247617"/>
        <w:rPr>
          <w:rtl/>
        </w:rPr>
      </w:pPr>
    </w:p>
    <w:p w14:paraId="1AA74A54" w14:textId="77777777" w:rsidR="006A5C14" w:rsidRDefault="006A5C14">
      <w:pPr>
        <w:pStyle w:val="p2"/>
        <w:divId w:val="917247617"/>
      </w:pPr>
    </w:p>
    <w:p w14:paraId="5A906671" w14:textId="33AE3274" w:rsidR="00F862E4" w:rsidRDefault="00445076">
      <w:pPr>
        <w:pStyle w:val="p2"/>
        <w:divId w:val="917247617"/>
      </w:pPr>
      <w:r>
        <w:rPr>
          <w:noProof/>
        </w:rPr>
        <w:lastRenderedPageBreak/>
        <w:drawing>
          <wp:anchor distT="0" distB="0" distL="114300" distR="114300" simplePos="0" relativeHeight="251659264" behindDoc="0" locked="0" layoutInCell="1" allowOverlap="1" wp14:anchorId="1456B2DF" wp14:editId="0BADF5A4">
            <wp:simplePos x="0" y="0"/>
            <wp:positionH relativeFrom="column">
              <wp:posOffset>655147</wp:posOffset>
            </wp:positionH>
            <wp:positionV relativeFrom="paragraph">
              <wp:posOffset>0</wp:posOffset>
            </wp:positionV>
            <wp:extent cx="4349750" cy="3681095"/>
            <wp:effectExtent l="0" t="0" r="6350" b="1905"/>
            <wp:wrapTopAndBottom/>
            <wp:docPr id="8492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2279" name=""/>
                    <pic:cNvPicPr/>
                  </pic:nvPicPr>
                  <pic:blipFill>
                    <a:blip r:embed="rId7"/>
                    <a:stretch>
                      <a:fillRect/>
                    </a:stretch>
                  </pic:blipFill>
                  <pic:spPr>
                    <a:xfrm>
                      <a:off x="0" y="0"/>
                      <a:ext cx="4349750" cy="3681095"/>
                    </a:xfrm>
                    <a:prstGeom prst="rect">
                      <a:avLst/>
                    </a:prstGeom>
                  </pic:spPr>
                </pic:pic>
              </a:graphicData>
            </a:graphic>
            <wp14:sizeRelH relativeFrom="margin">
              <wp14:pctWidth>0</wp14:pctWidth>
            </wp14:sizeRelH>
            <wp14:sizeRelV relativeFrom="margin">
              <wp14:pctHeight>0</wp14:pctHeight>
            </wp14:sizeRelV>
          </wp:anchor>
        </w:drawing>
      </w:r>
    </w:p>
    <w:p w14:paraId="1EDB25C6" w14:textId="30851DB1" w:rsidR="006A5C14" w:rsidRDefault="006A5C14">
      <w:pPr>
        <w:pStyle w:val="p2"/>
        <w:divId w:val="917247617"/>
      </w:pPr>
    </w:p>
    <w:p w14:paraId="5844EBAE" w14:textId="15ACB347" w:rsidR="006A5C14" w:rsidRDefault="006A5C14">
      <w:pPr>
        <w:pStyle w:val="p2"/>
        <w:divId w:val="917247617"/>
      </w:pPr>
    </w:p>
    <w:p w14:paraId="67124860" w14:textId="6365C962" w:rsidR="006A5C14" w:rsidRPr="006F40C4" w:rsidRDefault="006A5C14">
      <w:pPr>
        <w:pStyle w:val="p1"/>
        <w:divId w:val="917247617"/>
        <w:rPr>
          <w:rFonts w:ascii="Arial" w:hAnsi="Arial" w:cs="Arial"/>
        </w:rPr>
      </w:pPr>
      <w:r w:rsidRPr="006F40C4">
        <w:rPr>
          <w:rStyle w:val="s1"/>
          <w:rFonts w:ascii="Arial" w:hAnsi="Arial" w:cs="Arial"/>
        </w:rPr>
        <w:t xml:space="preserve">In the project, we used a work breakdown structure (WBS) to divide up the tasks. As a result, we were able to divide the project into smaller, easier, and manage tasks like scheduling pickup locations, preparing goods, and communicating with the charity. Although the WBS organised the </w:t>
      </w:r>
      <w:r w:rsidR="00CF7D2A" w:rsidRPr="006F40C4">
        <w:rPr>
          <w:rStyle w:val="s1"/>
          <w:rFonts w:ascii="Arial" w:hAnsi="Arial" w:cs="Arial"/>
        </w:rPr>
        <w:t>tasks,</w:t>
      </w:r>
      <w:r w:rsidRPr="006F40C4">
        <w:rPr>
          <w:rStyle w:val="s1"/>
          <w:rFonts w:ascii="Arial" w:hAnsi="Arial" w:cs="Arial"/>
        </w:rPr>
        <w:t xml:space="preserve"> it became a lack of addressing task interdependencies and the requirement for flexibility when schedules changed. As a result, although the WBS works well for basic planning, it can be difficult to use in changing project environments and needs to </w:t>
      </w:r>
      <w:bookmarkStart w:id="23" w:name="_Int_V4eC5o02"/>
      <w:r w:rsidRPr="006F40C4">
        <w:rPr>
          <w:rStyle w:val="s1"/>
          <w:rFonts w:ascii="Arial" w:hAnsi="Arial" w:cs="Arial"/>
        </w:rPr>
        <w:t>be updated</w:t>
      </w:r>
      <w:bookmarkEnd w:id="23"/>
      <w:r w:rsidRPr="006F40C4">
        <w:rPr>
          <w:rStyle w:val="s1"/>
          <w:rFonts w:ascii="Arial" w:hAnsi="Arial" w:cs="Arial"/>
        </w:rPr>
        <w:t xml:space="preserve"> </w:t>
      </w:r>
      <w:r w:rsidR="00CF7D2A" w:rsidRPr="006F40C4">
        <w:rPr>
          <w:rStyle w:val="s1"/>
          <w:rFonts w:ascii="Arial" w:hAnsi="Arial" w:cs="Arial"/>
        </w:rPr>
        <w:t>often</w:t>
      </w:r>
      <w:r w:rsidRPr="006F40C4">
        <w:rPr>
          <w:rStyle w:val="s1"/>
          <w:rFonts w:ascii="Arial" w:hAnsi="Arial" w:cs="Arial"/>
        </w:rPr>
        <w:t>.</w:t>
      </w:r>
    </w:p>
    <w:p w14:paraId="436F86BB" w14:textId="097A593B" w:rsidR="006A5C14" w:rsidRPr="006F40C4" w:rsidRDefault="006A5C14">
      <w:pPr>
        <w:pStyle w:val="p2"/>
        <w:divId w:val="917247617"/>
        <w:rPr>
          <w:rFonts w:ascii="Arial" w:hAnsi="Arial" w:cs="Arial"/>
        </w:rPr>
      </w:pPr>
    </w:p>
    <w:p w14:paraId="28909771" w14:textId="4E481876" w:rsidR="006A5C14" w:rsidRPr="006F40C4" w:rsidRDefault="006A5C14">
      <w:pPr>
        <w:pStyle w:val="p1"/>
        <w:bidi/>
        <w:divId w:val="917247617"/>
        <w:rPr>
          <w:rFonts w:ascii="Arial" w:hAnsi="Arial" w:cs="Arial"/>
        </w:rPr>
      </w:pPr>
    </w:p>
    <w:p w14:paraId="4E0E85EB" w14:textId="66640F3D" w:rsidR="006A5C14" w:rsidRPr="006F40C4" w:rsidRDefault="006A5C14">
      <w:pPr>
        <w:pStyle w:val="p2"/>
        <w:divId w:val="917247617"/>
        <w:rPr>
          <w:rFonts w:ascii="Arial" w:hAnsi="Arial" w:cs="Arial"/>
          <w:rtl/>
        </w:rPr>
      </w:pPr>
    </w:p>
    <w:p w14:paraId="1E34673C" w14:textId="5D8D3B13" w:rsidR="006A5C14" w:rsidRDefault="00F36332">
      <w:pPr>
        <w:pStyle w:val="p2"/>
        <w:divId w:val="917247617"/>
      </w:pPr>
      <w:r>
        <w:rPr>
          <w:noProof/>
        </w:rPr>
        <w:drawing>
          <wp:anchor distT="0" distB="0" distL="114300" distR="114300" simplePos="0" relativeHeight="251661312" behindDoc="0" locked="0" layoutInCell="1" allowOverlap="1" wp14:anchorId="2DE8ABF8" wp14:editId="2040D58F">
            <wp:simplePos x="0" y="0"/>
            <wp:positionH relativeFrom="column">
              <wp:posOffset>655320</wp:posOffset>
            </wp:positionH>
            <wp:positionV relativeFrom="paragraph">
              <wp:posOffset>137795</wp:posOffset>
            </wp:positionV>
            <wp:extent cx="4349750" cy="3265805"/>
            <wp:effectExtent l="0" t="0" r="6350" b="0"/>
            <wp:wrapTopAndBottom/>
            <wp:docPr id="61803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037741" name=""/>
                    <pic:cNvPicPr/>
                  </pic:nvPicPr>
                  <pic:blipFill>
                    <a:blip r:embed="rId8"/>
                    <a:stretch>
                      <a:fillRect/>
                    </a:stretch>
                  </pic:blipFill>
                  <pic:spPr>
                    <a:xfrm>
                      <a:off x="0" y="0"/>
                      <a:ext cx="4349750" cy="3265805"/>
                    </a:xfrm>
                    <a:prstGeom prst="rect">
                      <a:avLst/>
                    </a:prstGeom>
                  </pic:spPr>
                </pic:pic>
              </a:graphicData>
            </a:graphic>
            <wp14:sizeRelH relativeFrom="margin">
              <wp14:pctWidth>0</wp14:pctWidth>
            </wp14:sizeRelH>
            <wp14:sizeRelV relativeFrom="margin">
              <wp14:pctHeight>0</wp14:pctHeight>
            </wp14:sizeRelV>
          </wp:anchor>
        </w:drawing>
      </w:r>
    </w:p>
    <w:p w14:paraId="0A222F8E" w14:textId="40C74277" w:rsidR="00966548" w:rsidRDefault="00966548">
      <w:pPr>
        <w:pStyle w:val="p2"/>
        <w:divId w:val="917247617"/>
      </w:pPr>
    </w:p>
    <w:p w14:paraId="44D4463E" w14:textId="35DD8EFC" w:rsidR="00966548" w:rsidRDefault="00924293">
      <w:pPr>
        <w:pStyle w:val="p2"/>
        <w:divId w:val="917247617"/>
      </w:pPr>
      <w:r>
        <w:lastRenderedPageBreak/>
        <w:t xml:space="preserve">Source: Smile </w:t>
      </w:r>
      <w:r w:rsidR="0033703D">
        <w:t>Creators</w:t>
      </w:r>
    </w:p>
    <w:p w14:paraId="37AE8D45" w14:textId="1A2469E8" w:rsidR="00966548" w:rsidRDefault="00966548">
      <w:pPr>
        <w:pStyle w:val="p2"/>
        <w:divId w:val="917247617"/>
      </w:pPr>
    </w:p>
    <w:p w14:paraId="29F65C94" w14:textId="32F3F2D9" w:rsidR="00966548" w:rsidRDefault="00966548">
      <w:pPr>
        <w:pStyle w:val="p2"/>
        <w:divId w:val="917247617"/>
      </w:pPr>
    </w:p>
    <w:p w14:paraId="21C9186A" w14:textId="4FACCEFA" w:rsidR="00966548" w:rsidRDefault="00966548">
      <w:pPr>
        <w:pStyle w:val="p2"/>
        <w:divId w:val="917247617"/>
      </w:pPr>
    </w:p>
    <w:p w14:paraId="1B2E6D1D" w14:textId="02B04C6B" w:rsidR="00966548" w:rsidRDefault="00966548">
      <w:pPr>
        <w:pStyle w:val="p2"/>
        <w:divId w:val="917247617"/>
      </w:pPr>
    </w:p>
    <w:p w14:paraId="6BC1D56E" w14:textId="49E33166" w:rsidR="00966548" w:rsidRDefault="00966548">
      <w:pPr>
        <w:pStyle w:val="p2"/>
        <w:divId w:val="917247617"/>
      </w:pPr>
    </w:p>
    <w:p w14:paraId="5B691A9F" w14:textId="7C98F9A3" w:rsidR="006A5C14" w:rsidRDefault="006A5C14">
      <w:pPr>
        <w:pStyle w:val="p2"/>
        <w:divId w:val="917247617"/>
      </w:pPr>
    </w:p>
    <w:p w14:paraId="6A2F3DF2" w14:textId="44D1CDF8" w:rsidR="006A5C14" w:rsidRPr="006F40C4" w:rsidRDefault="006A5C14">
      <w:pPr>
        <w:pStyle w:val="p1"/>
        <w:divId w:val="917247617"/>
        <w:rPr>
          <w:rFonts w:ascii="Arial" w:hAnsi="Arial" w:cs="Arial"/>
        </w:rPr>
      </w:pPr>
      <w:r w:rsidRPr="006F40C4">
        <w:rPr>
          <w:rStyle w:val="s1"/>
          <w:rFonts w:ascii="Arial" w:hAnsi="Arial" w:cs="Arial"/>
        </w:rPr>
        <w:t>To manage time and visualise progress, we used a Gantt Chart, which provided a timeline for each task and milestone. It helped us anticipate task overlaps and ensure that major activities like donation drives and delivery were aligned. Nonetheless, delays in the initiation stage required manual revisions of the Gantt chart, illustrating its sensitivity to time shifts. As PMI (2021) suggests, Gantt charts are valuable for tracking but require commitment to remain effective.</w:t>
      </w:r>
    </w:p>
    <w:p w14:paraId="318AD8D1" w14:textId="2CE0F579" w:rsidR="006A5C14" w:rsidRPr="006F40C4" w:rsidRDefault="006A5C14">
      <w:pPr>
        <w:pStyle w:val="p1"/>
        <w:divId w:val="1563178208"/>
        <w:rPr>
          <w:rFonts w:ascii="Arial" w:hAnsi="Arial" w:cs="Arial"/>
          <w:sz w:val="20"/>
          <w:szCs w:val="20"/>
        </w:rPr>
      </w:pPr>
    </w:p>
    <w:p w14:paraId="2B4970FC" w14:textId="7CC70099" w:rsidR="003D7037" w:rsidRDefault="003D7037">
      <w:pPr>
        <w:pStyle w:val="p1"/>
        <w:divId w:val="1563178208"/>
        <w:rPr>
          <w:rFonts w:ascii="Arial" w:hAnsi="Arial" w:cs="Arial"/>
          <w:sz w:val="20"/>
          <w:szCs w:val="20"/>
        </w:rPr>
      </w:pPr>
    </w:p>
    <w:p w14:paraId="4A291B58" w14:textId="163A78CC" w:rsidR="0001171A" w:rsidRDefault="00DA0FDB">
      <w:pPr>
        <w:pStyle w:val="p1"/>
        <w:divId w:val="1563178208"/>
        <w:rPr>
          <w:rFonts w:ascii="Arial" w:hAnsi="Arial" w:cs="Arial"/>
          <w:sz w:val="20"/>
          <w:szCs w:val="20"/>
        </w:rPr>
      </w:pPr>
      <w:r>
        <w:rPr>
          <w:noProof/>
        </w:rPr>
        <w:drawing>
          <wp:anchor distT="0" distB="0" distL="114300" distR="114300" simplePos="0" relativeHeight="251667456" behindDoc="0" locked="0" layoutInCell="1" allowOverlap="1" wp14:anchorId="67CFFB63" wp14:editId="32369D3E">
            <wp:simplePos x="0" y="0"/>
            <wp:positionH relativeFrom="column">
              <wp:posOffset>267278</wp:posOffset>
            </wp:positionH>
            <wp:positionV relativeFrom="paragraph">
              <wp:posOffset>261331</wp:posOffset>
            </wp:positionV>
            <wp:extent cx="4516582" cy="2297459"/>
            <wp:effectExtent l="0" t="0" r="5080" b="1270"/>
            <wp:wrapTopAndBottom/>
            <wp:docPr id="170505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57906" name=""/>
                    <pic:cNvPicPr/>
                  </pic:nvPicPr>
                  <pic:blipFill>
                    <a:blip r:embed="rId9"/>
                    <a:stretch>
                      <a:fillRect/>
                    </a:stretch>
                  </pic:blipFill>
                  <pic:spPr>
                    <a:xfrm>
                      <a:off x="0" y="0"/>
                      <a:ext cx="4516582" cy="2297459"/>
                    </a:xfrm>
                    <a:prstGeom prst="rect">
                      <a:avLst/>
                    </a:prstGeom>
                  </pic:spPr>
                </pic:pic>
              </a:graphicData>
            </a:graphic>
            <wp14:sizeRelH relativeFrom="margin">
              <wp14:pctWidth>0</wp14:pctWidth>
            </wp14:sizeRelH>
            <wp14:sizeRelV relativeFrom="margin">
              <wp14:pctHeight>0</wp14:pctHeight>
            </wp14:sizeRelV>
          </wp:anchor>
        </w:drawing>
      </w:r>
    </w:p>
    <w:p w14:paraId="59FFEB4F" w14:textId="24699CAC" w:rsidR="0001171A" w:rsidRDefault="0001171A">
      <w:pPr>
        <w:pStyle w:val="p1"/>
        <w:divId w:val="1563178208"/>
        <w:rPr>
          <w:rFonts w:ascii="Arial" w:hAnsi="Arial" w:cs="Arial"/>
          <w:sz w:val="20"/>
          <w:szCs w:val="20"/>
        </w:rPr>
      </w:pPr>
    </w:p>
    <w:p w14:paraId="10F7C126" w14:textId="622C21C5" w:rsidR="0001171A" w:rsidRDefault="0001171A">
      <w:pPr>
        <w:pStyle w:val="p1"/>
        <w:divId w:val="1563178208"/>
        <w:rPr>
          <w:rFonts w:ascii="Arial" w:hAnsi="Arial" w:cs="Arial"/>
          <w:sz w:val="20"/>
          <w:szCs w:val="20"/>
        </w:rPr>
      </w:pPr>
    </w:p>
    <w:p w14:paraId="6546A728" w14:textId="7F12213E" w:rsidR="0001171A" w:rsidRDefault="00DD7D96">
      <w:pPr>
        <w:pStyle w:val="p1"/>
        <w:divId w:val="1563178208"/>
        <w:rPr>
          <w:rFonts w:ascii="Arial" w:hAnsi="Arial" w:cs="Arial"/>
          <w:sz w:val="20"/>
          <w:szCs w:val="20"/>
        </w:rPr>
      </w:pPr>
      <w:r>
        <w:rPr>
          <w:rFonts w:ascii="Arial" w:hAnsi="Arial" w:cs="Arial"/>
          <w:sz w:val="20"/>
          <w:szCs w:val="20"/>
        </w:rPr>
        <w:t xml:space="preserve">source: Smile Creators </w:t>
      </w:r>
    </w:p>
    <w:p w14:paraId="05FB0BD7" w14:textId="049AAE10" w:rsidR="0001171A" w:rsidRDefault="0001171A">
      <w:pPr>
        <w:pStyle w:val="p1"/>
        <w:divId w:val="1563178208"/>
        <w:rPr>
          <w:rFonts w:ascii="Arial" w:hAnsi="Arial" w:cs="Arial"/>
          <w:sz w:val="20"/>
          <w:szCs w:val="20"/>
        </w:rPr>
      </w:pPr>
    </w:p>
    <w:p w14:paraId="632F6C32" w14:textId="0D2CAF7E" w:rsidR="0001171A" w:rsidRDefault="0001171A">
      <w:pPr>
        <w:pStyle w:val="p1"/>
        <w:divId w:val="1563178208"/>
        <w:rPr>
          <w:rFonts w:ascii="Arial" w:hAnsi="Arial" w:cs="Arial"/>
          <w:sz w:val="20"/>
          <w:szCs w:val="20"/>
        </w:rPr>
      </w:pPr>
    </w:p>
    <w:p w14:paraId="3F93B546" w14:textId="5A09F6F7" w:rsidR="003D7037" w:rsidRDefault="003D7037">
      <w:pPr>
        <w:pStyle w:val="p1"/>
        <w:divId w:val="1563178208"/>
        <w:rPr>
          <w:rFonts w:ascii="Arial" w:hAnsi="Arial" w:cs="Arial"/>
          <w:sz w:val="20"/>
          <w:szCs w:val="20"/>
        </w:rPr>
      </w:pPr>
    </w:p>
    <w:p w14:paraId="6A699401" w14:textId="25FE4E80" w:rsidR="003D7037" w:rsidRDefault="003D7037">
      <w:pPr>
        <w:pStyle w:val="p1"/>
        <w:divId w:val="1563178208"/>
        <w:rPr>
          <w:rFonts w:ascii="Arial" w:hAnsi="Arial" w:cs="Arial"/>
          <w:sz w:val="20"/>
          <w:szCs w:val="20"/>
        </w:rPr>
      </w:pPr>
    </w:p>
    <w:p w14:paraId="50E5C6A8" w14:textId="0E41DF18" w:rsidR="00532AF6" w:rsidRPr="00573946" w:rsidRDefault="00532AF6">
      <w:pPr>
        <w:pStyle w:val="p1"/>
        <w:divId w:val="1193179885"/>
        <w:rPr>
          <w:rFonts w:ascii="Arial" w:hAnsi="Arial" w:cs="Arial"/>
        </w:rPr>
      </w:pPr>
      <w:r w:rsidRPr="00573946">
        <w:rPr>
          <w:rStyle w:val="s1"/>
          <w:rFonts w:ascii="Arial" w:hAnsi="Arial" w:cs="Arial"/>
        </w:rPr>
        <w:t xml:space="preserve">In the execution phase of our project, we tracked the project's progress step-by-step by using Monday.com and Kanban boards. The system clearly follows task stages such as "to do," "doing,"and "done."""Kanban improved our team's motivation and resilience. When tasks </w:t>
      </w:r>
      <w:bookmarkStart w:id="24" w:name="_Int_0lUZxC5U"/>
      <w:r w:rsidRPr="00573946">
        <w:rPr>
          <w:rStyle w:val="s1"/>
          <w:rFonts w:ascii="Arial" w:hAnsi="Arial" w:cs="Arial"/>
        </w:rPr>
        <w:t>were delayed</w:t>
      </w:r>
      <w:bookmarkEnd w:id="24"/>
      <w:r w:rsidRPr="00573946">
        <w:rPr>
          <w:rStyle w:val="s1"/>
          <w:rFonts w:ascii="Arial" w:hAnsi="Arial" w:cs="Arial"/>
        </w:rPr>
        <w:t xml:space="preserve">, this technique was helpful because it allowed for tasks to </w:t>
      </w:r>
      <w:bookmarkStart w:id="25" w:name="_Int_oUv9nEKB"/>
      <w:r w:rsidRPr="00573946">
        <w:rPr>
          <w:rStyle w:val="s1"/>
          <w:rFonts w:ascii="Arial" w:hAnsi="Arial" w:cs="Arial"/>
        </w:rPr>
        <w:t>be taken</w:t>
      </w:r>
      <w:bookmarkEnd w:id="25"/>
      <w:r w:rsidRPr="00573946">
        <w:rPr>
          <w:rStyle w:val="s1"/>
          <w:rFonts w:ascii="Arial" w:hAnsi="Arial" w:cs="Arial"/>
        </w:rPr>
        <w:t xml:space="preserve"> over and reordered. </w:t>
      </w:r>
      <w:r w:rsidR="000352BB" w:rsidRPr="00573946">
        <w:rPr>
          <w:rStyle w:val="s1"/>
          <w:rFonts w:ascii="Arial" w:hAnsi="Arial" w:cs="Arial"/>
        </w:rPr>
        <w:t>However, the</w:t>
      </w:r>
      <w:r w:rsidRPr="00573946">
        <w:rPr>
          <w:rStyle w:val="s1"/>
          <w:rFonts w:ascii="Arial" w:hAnsi="Arial" w:cs="Arial"/>
        </w:rPr>
        <w:t xml:space="preserve"> frequent updates and constant engagement were crucial to the success of the Kanban system. The project's reliance on informal communication via WhatsApp, especially after the Monday period ended, led to unexpected coordination issues</w:t>
      </w:r>
      <w:r w:rsidR="00A37C24" w:rsidRPr="00573946">
        <w:rPr>
          <w:rStyle w:val="s1"/>
          <w:rFonts w:ascii="Arial" w:hAnsi="Arial" w:cs="Arial"/>
        </w:rPr>
        <w:t>.</w:t>
      </w:r>
      <w:r w:rsidR="00A37C24" w:rsidRPr="00573946">
        <w:rPr>
          <w:rStyle w:val="apple-converted-space"/>
          <w:rFonts w:ascii="Arial" w:hAnsi="Arial" w:cs="Arial"/>
        </w:rPr>
        <w:t xml:space="preserve"> </w:t>
      </w:r>
      <w:r w:rsidRPr="00573946">
        <w:rPr>
          <w:rStyle w:val="s1"/>
          <w:rFonts w:ascii="Arial" w:hAnsi="Arial" w:cs="Arial"/>
        </w:rPr>
        <w:t xml:space="preserve">Although Kanban is </w:t>
      </w:r>
      <w:r w:rsidR="00FA130E" w:rsidRPr="00573946">
        <w:rPr>
          <w:rStyle w:val="s1"/>
          <w:rFonts w:ascii="Arial" w:hAnsi="Arial" w:cs="Arial"/>
        </w:rPr>
        <w:t>characterised</w:t>
      </w:r>
      <w:r w:rsidRPr="00573946">
        <w:rPr>
          <w:rStyle w:val="s1"/>
          <w:rFonts w:ascii="Arial" w:hAnsi="Arial" w:cs="Arial"/>
        </w:rPr>
        <w:t xml:space="preserve"> by clarity and flexibility, its effectiveness </w:t>
      </w:r>
      <w:bookmarkStart w:id="26" w:name="_Int_8zbOwPxB"/>
      <w:r w:rsidRPr="00573946">
        <w:rPr>
          <w:rStyle w:val="s1"/>
          <w:rFonts w:ascii="Arial" w:hAnsi="Arial" w:cs="Arial"/>
        </w:rPr>
        <w:t>is reduced</w:t>
      </w:r>
      <w:bookmarkEnd w:id="26"/>
      <w:r w:rsidRPr="00573946">
        <w:rPr>
          <w:rStyle w:val="s1"/>
          <w:rFonts w:ascii="Arial" w:hAnsi="Arial" w:cs="Arial"/>
        </w:rPr>
        <w:t xml:space="preserve"> when team interactions are irregular or communication methods </w:t>
      </w:r>
      <w:bookmarkStart w:id="27" w:name="_Int_lfeJVeIW"/>
      <w:r w:rsidRPr="00573946">
        <w:rPr>
          <w:rStyle w:val="s1"/>
          <w:rFonts w:ascii="Arial" w:hAnsi="Arial" w:cs="Arial"/>
        </w:rPr>
        <w:t xml:space="preserve">are </w:t>
      </w:r>
      <w:r w:rsidR="005060E2" w:rsidRPr="00573946">
        <w:rPr>
          <w:rStyle w:val="s1"/>
          <w:rFonts w:ascii="Arial" w:hAnsi="Arial" w:cs="Arial"/>
        </w:rPr>
        <w:t>fragmented</w:t>
      </w:r>
      <w:bookmarkEnd w:id="27"/>
      <w:r w:rsidR="005060E2" w:rsidRPr="00573946">
        <w:rPr>
          <w:rStyle w:val="s1"/>
          <w:rFonts w:ascii="Arial" w:hAnsi="Arial" w:cs="Arial"/>
        </w:rPr>
        <w:t xml:space="preserve"> (</w:t>
      </w:r>
      <w:r w:rsidR="00ED2A4F" w:rsidRPr="00573946">
        <w:rPr>
          <w:rStyle w:val="s1"/>
          <w:rFonts w:ascii="Arial" w:hAnsi="Arial" w:cs="Arial"/>
        </w:rPr>
        <w:t>Radigan</w:t>
      </w:r>
      <w:r w:rsidRPr="00573946">
        <w:rPr>
          <w:rStyle w:val="s1"/>
          <w:rFonts w:ascii="Arial" w:hAnsi="Arial" w:cs="Arial"/>
        </w:rPr>
        <w:t>,2024).</w:t>
      </w:r>
    </w:p>
    <w:p w14:paraId="1A030582" w14:textId="67F8CCE1" w:rsidR="00532AF6" w:rsidRPr="00573946" w:rsidRDefault="00532AF6">
      <w:pPr>
        <w:pStyle w:val="p2"/>
        <w:divId w:val="1193179885"/>
        <w:rPr>
          <w:rFonts w:ascii="Arial" w:hAnsi="Arial" w:cs="Arial"/>
        </w:rPr>
      </w:pPr>
    </w:p>
    <w:p w14:paraId="4C9EE4DF" w14:textId="33EA5AF9" w:rsidR="00955FB5" w:rsidRPr="00573946" w:rsidRDefault="00955FB5">
      <w:pPr>
        <w:pStyle w:val="p2"/>
        <w:divId w:val="1193179885"/>
        <w:rPr>
          <w:rFonts w:ascii="Arial" w:hAnsi="Arial" w:cs="Arial"/>
        </w:rPr>
      </w:pPr>
    </w:p>
    <w:p w14:paraId="6D31A8F7" w14:textId="3D0A8AA4" w:rsidR="00955FB5" w:rsidRPr="00573946" w:rsidRDefault="00955FB5">
      <w:pPr>
        <w:pStyle w:val="p2"/>
        <w:divId w:val="1193179885"/>
        <w:rPr>
          <w:rFonts w:ascii="Arial" w:hAnsi="Arial" w:cs="Arial"/>
        </w:rPr>
      </w:pPr>
    </w:p>
    <w:p w14:paraId="266DDA97" w14:textId="54962978" w:rsidR="00955FB5" w:rsidRDefault="000352BB">
      <w:pPr>
        <w:pStyle w:val="p2"/>
        <w:divId w:val="1193179885"/>
      </w:pPr>
      <w:r>
        <w:rPr>
          <w:noProof/>
        </w:rPr>
        <w:lastRenderedPageBreak/>
        <w:drawing>
          <wp:anchor distT="0" distB="0" distL="114300" distR="114300" simplePos="0" relativeHeight="251671552" behindDoc="0" locked="0" layoutInCell="1" allowOverlap="1" wp14:anchorId="671E0813" wp14:editId="1972BE14">
            <wp:simplePos x="0" y="0"/>
            <wp:positionH relativeFrom="column">
              <wp:posOffset>-221153</wp:posOffset>
            </wp:positionH>
            <wp:positionV relativeFrom="paragraph">
              <wp:posOffset>175549</wp:posOffset>
            </wp:positionV>
            <wp:extent cx="5731510" cy="1941888"/>
            <wp:effectExtent l="0" t="0" r="0" b="1270"/>
            <wp:wrapTopAndBottom/>
            <wp:docPr id="1374937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937198" name=""/>
                    <pic:cNvPicPr/>
                  </pic:nvPicPr>
                  <pic:blipFill>
                    <a:blip r:embed="rId10"/>
                    <a:stretch>
                      <a:fillRect/>
                    </a:stretch>
                  </pic:blipFill>
                  <pic:spPr>
                    <a:xfrm>
                      <a:off x="0" y="0"/>
                      <a:ext cx="5731510" cy="1941888"/>
                    </a:xfrm>
                    <a:prstGeom prst="rect">
                      <a:avLst/>
                    </a:prstGeom>
                  </pic:spPr>
                </pic:pic>
              </a:graphicData>
            </a:graphic>
            <wp14:sizeRelV relativeFrom="margin">
              <wp14:pctHeight>0</wp14:pctHeight>
            </wp14:sizeRelV>
          </wp:anchor>
        </w:drawing>
      </w:r>
    </w:p>
    <w:p w14:paraId="378B7996" w14:textId="0C0D4330" w:rsidR="00955FB5" w:rsidRDefault="00955FB5">
      <w:pPr>
        <w:pStyle w:val="p2"/>
        <w:divId w:val="1193179885"/>
      </w:pPr>
    </w:p>
    <w:p w14:paraId="0D2202E3" w14:textId="4B141005" w:rsidR="00955FB5" w:rsidRDefault="00955FB5">
      <w:pPr>
        <w:pStyle w:val="p2"/>
        <w:divId w:val="1193179885"/>
      </w:pPr>
    </w:p>
    <w:p w14:paraId="5541680C" w14:textId="46DAA4BD" w:rsidR="00955FB5" w:rsidRDefault="00955FB5">
      <w:pPr>
        <w:pStyle w:val="p2"/>
        <w:divId w:val="1193179885"/>
      </w:pPr>
    </w:p>
    <w:p w14:paraId="6F809CF0" w14:textId="1CEED49A" w:rsidR="00955FB5" w:rsidRDefault="00955FB5">
      <w:pPr>
        <w:pStyle w:val="p2"/>
        <w:divId w:val="1193179885"/>
      </w:pPr>
    </w:p>
    <w:p w14:paraId="1FC2329A" w14:textId="0E715FD5" w:rsidR="00955FB5" w:rsidRDefault="00955FB5">
      <w:pPr>
        <w:pStyle w:val="p2"/>
        <w:divId w:val="1193179885"/>
      </w:pPr>
    </w:p>
    <w:p w14:paraId="62EFAF11" w14:textId="73DA1D2C" w:rsidR="00955FB5" w:rsidRDefault="00955FB5">
      <w:pPr>
        <w:pStyle w:val="p2"/>
        <w:divId w:val="1193179885"/>
      </w:pPr>
    </w:p>
    <w:p w14:paraId="23B8841C" w14:textId="79612B4B" w:rsidR="00955FB5" w:rsidRDefault="00955FB5">
      <w:pPr>
        <w:pStyle w:val="p2"/>
        <w:divId w:val="1193179885"/>
      </w:pPr>
    </w:p>
    <w:p w14:paraId="00F703FA" w14:textId="0C798019" w:rsidR="00532AF6" w:rsidRDefault="00532AF6">
      <w:pPr>
        <w:pStyle w:val="p2"/>
        <w:divId w:val="1193179885"/>
      </w:pPr>
    </w:p>
    <w:p w14:paraId="1F6046B1" w14:textId="442CCA09" w:rsidR="00532AF6" w:rsidRDefault="00532AF6">
      <w:pPr>
        <w:pStyle w:val="p2"/>
        <w:divId w:val="1193179885"/>
      </w:pPr>
    </w:p>
    <w:p w14:paraId="4B84C8F8" w14:textId="571BE220" w:rsidR="00532AF6" w:rsidRPr="00573946" w:rsidRDefault="00532AF6">
      <w:pPr>
        <w:pStyle w:val="p1"/>
        <w:divId w:val="1193179885"/>
        <w:rPr>
          <w:rFonts w:ascii="Arial" w:hAnsi="Arial" w:cs="Arial"/>
        </w:rPr>
      </w:pPr>
      <w:r w:rsidRPr="00573946">
        <w:rPr>
          <w:rStyle w:val="s1"/>
          <w:rFonts w:ascii="Arial" w:hAnsi="Arial" w:cs="Arial"/>
        </w:rPr>
        <w:t xml:space="preserve">Stakeholder analysis played a crucial role in helping us </w:t>
      </w:r>
      <w:bookmarkStart w:id="28" w:name="_Int_cDHnvhgA"/>
      <w:r w:rsidRPr="00573946">
        <w:rPr>
          <w:rStyle w:val="s1"/>
          <w:rFonts w:ascii="Arial" w:hAnsi="Arial" w:cs="Arial"/>
        </w:rPr>
        <w:t>identify</w:t>
      </w:r>
      <w:bookmarkEnd w:id="28"/>
      <w:r w:rsidRPr="00573946">
        <w:rPr>
          <w:rStyle w:val="s1"/>
          <w:rFonts w:ascii="Arial" w:hAnsi="Arial" w:cs="Arial"/>
        </w:rPr>
        <w:t xml:space="preserve"> and prioritise key individuals and groups involved in the project, such as donors, charity staff, beneficiaries, and volunteers. This process allowed us to customise our communication strategies in addition to support engagement. Nevertheless, one of the main challenges we faced was managing stakeholder expectations. Some donors, for example, </w:t>
      </w:r>
      <w:bookmarkStart w:id="29" w:name="_Int_QMziRkpz"/>
      <w:r w:rsidRPr="00573946">
        <w:rPr>
          <w:rStyle w:val="s1"/>
          <w:rFonts w:ascii="Arial" w:hAnsi="Arial" w:cs="Arial"/>
        </w:rPr>
        <w:t>anticipated</w:t>
      </w:r>
      <w:bookmarkEnd w:id="29"/>
      <w:r w:rsidRPr="00573946">
        <w:rPr>
          <w:rStyle w:val="s1"/>
          <w:rFonts w:ascii="Arial" w:hAnsi="Arial" w:cs="Arial"/>
        </w:rPr>
        <w:t xml:space="preserve"> immediate item collection, which was not always available given our limited resources. Effective stakeholder involvement requires continuous dialogue and relationship building throughout the project lifecycle (Freeman, 2023).</w:t>
      </w:r>
    </w:p>
    <w:p w14:paraId="401EC12D" w14:textId="63BEB905" w:rsidR="00532AF6" w:rsidRDefault="00613EE6">
      <w:pPr>
        <w:pStyle w:val="p2"/>
        <w:divId w:val="1193179885"/>
      </w:pPr>
      <w:r>
        <w:rPr>
          <w:noProof/>
        </w:rPr>
        <w:drawing>
          <wp:anchor distT="0" distB="0" distL="114300" distR="114300" simplePos="0" relativeHeight="251669504" behindDoc="0" locked="0" layoutInCell="1" allowOverlap="1" wp14:anchorId="0BECAFBF" wp14:editId="73C0C065">
            <wp:simplePos x="0" y="0"/>
            <wp:positionH relativeFrom="column">
              <wp:posOffset>368588</wp:posOffset>
            </wp:positionH>
            <wp:positionV relativeFrom="paragraph">
              <wp:posOffset>175145</wp:posOffset>
            </wp:positionV>
            <wp:extent cx="3996784" cy="1952798"/>
            <wp:effectExtent l="0" t="0" r="3810" b="3175"/>
            <wp:wrapTopAndBottom/>
            <wp:docPr id="146265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57713" name=""/>
                    <pic:cNvPicPr/>
                  </pic:nvPicPr>
                  <pic:blipFill>
                    <a:blip r:embed="rId11"/>
                    <a:stretch>
                      <a:fillRect/>
                    </a:stretch>
                  </pic:blipFill>
                  <pic:spPr>
                    <a:xfrm>
                      <a:off x="0" y="0"/>
                      <a:ext cx="3996784" cy="1952798"/>
                    </a:xfrm>
                    <a:prstGeom prst="rect">
                      <a:avLst/>
                    </a:prstGeom>
                  </pic:spPr>
                </pic:pic>
              </a:graphicData>
            </a:graphic>
            <wp14:sizeRelH relativeFrom="margin">
              <wp14:pctWidth>0</wp14:pctWidth>
            </wp14:sizeRelH>
            <wp14:sizeRelV relativeFrom="margin">
              <wp14:pctHeight>0</wp14:pctHeight>
            </wp14:sizeRelV>
          </wp:anchor>
        </w:drawing>
      </w:r>
    </w:p>
    <w:p w14:paraId="76E5ACDE" w14:textId="2EB363E6" w:rsidR="00532AF6" w:rsidRDefault="00532AF6">
      <w:pPr>
        <w:pStyle w:val="p2"/>
        <w:divId w:val="1193179885"/>
      </w:pPr>
    </w:p>
    <w:p w14:paraId="7EE42C4D" w14:textId="4FB43C22" w:rsidR="004D64D6" w:rsidRDefault="004D64D6">
      <w:pPr>
        <w:pStyle w:val="p2"/>
        <w:divId w:val="1193179885"/>
      </w:pPr>
    </w:p>
    <w:p w14:paraId="01613AFF" w14:textId="6509AFE5" w:rsidR="004D64D6" w:rsidRDefault="004D64D6">
      <w:pPr>
        <w:pStyle w:val="p2"/>
        <w:divId w:val="1193179885"/>
      </w:pPr>
    </w:p>
    <w:p w14:paraId="4B58F9F2" w14:textId="52A192CB" w:rsidR="003541A2" w:rsidRDefault="003541A2">
      <w:pPr>
        <w:pStyle w:val="p2"/>
        <w:divId w:val="1193179885"/>
      </w:pPr>
    </w:p>
    <w:p w14:paraId="7835163B" w14:textId="6BB8B2BE" w:rsidR="003541A2" w:rsidRDefault="003541A2">
      <w:pPr>
        <w:pStyle w:val="p2"/>
        <w:divId w:val="1193179885"/>
      </w:pPr>
    </w:p>
    <w:p w14:paraId="2BB9EDAC" w14:textId="0DC35BE8" w:rsidR="003541A2" w:rsidRDefault="003541A2">
      <w:pPr>
        <w:pStyle w:val="p2"/>
        <w:divId w:val="1193179885"/>
      </w:pPr>
    </w:p>
    <w:p w14:paraId="1D48F42F" w14:textId="57F94190" w:rsidR="003541A2" w:rsidRDefault="003541A2">
      <w:pPr>
        <w:pStyle w:val="p2"/>
        <w:divId w:val="1193179885"/>
      </w:pPr>
    </w:p>
    <w:p w14:paraId="2C1BF13D" w14:textId="77777777" w:rsidR="004D64D6" w:rsidRDefault="004D64D6">
      <w:pPr>
        <w:pStyle w:val="p2"/>
        <w:divId w:val="1193179885"/>
      </w:pPr>
    </w:p>
    <w:p w14:paraId="461B91F0" w14:textId="77777777" w:rsidR="004D64D6" w:rsidRDefault="004D64D6">
      <w:pPr>
        <w:pStyle w:val="p2"/>
        <w:divId w:val="1193179885"/>
      </w:pPr>
    </w:p>
    <w:p w14:paraId="4E878F77" w14:textId="77777777" w:rsidR="004D64D6" w:rsidRDefault="004D64D6">
      <w:pPr>
        <w:pStyle w:val="p2"/>
        <w:divId w:val="1193179885"/>
      </w:pPr>
    </w:p>
    <w:p w14:paraId="6425B276" w14:textId="5B4E0A71" w:rsidR="00532AF6" w:rsidRDefault="00532AF6">
      <w:pPr>
        <w:pStyle w:val="p2"/>
        <w:divId w:val="1193179885"/>
      </w:pPr>
    </w:p>
    <w:p w14:paraId="153C55C7" w14:textId="2AC06557" w:rsidR="00532AF6" w:rsidRPr="00573946" w:rsidRDefault="00532AF6">
      <w:pPr>
        <w:pStyle w:val="p1"/>
        <w:divId w:val="1193179885"/>
        <w:rPr>
          <w:rFonts w:ascii="Arial" w:hAnsi="Arial" w:cs="Arial"/>
        </w:rPr>
      </w:pPr>
      <w:r w:rsidRPr="00573946">
        <w:rPr>
          <w:rStyle w:val="s1"/>
          <w:rFonts w:ascii="Arial" w:hAnsi="Arial" w:cs="Arial"/>
        </w:rPr>
        <w:t xml:space="preserve">In the end, collecting more than 400 usable items </w:t>
      </w:r>
      <w:r w:rsidRPr="00573946">
        <w:rPr>
          <w:rStyle w:val="apple-converted-space"/>
          <w:rFonts w:ascii="Arial" w:hAnsi="Arial" w:cs="Arial"/>
        </w:rPr>
        <w:t xml:space="preserve">  </w:t>
      </w:r>
      <w:r w:rsidRPr="00573946">
        <w:rPr>
          <w:rStyle w:val="s1"/>
          <w:rFonts w:ascii="Arial" w:hAnsi="Arial" w:cs="Arial"/>
        </w:rPr>
        <w:t xml:space="preserve">on a month was a powerful reflection of our team’s efforts and the wider social value of the project. Using the waterfall system that gave us a clear structure to follow, it also limited our flexibility when needed to update. Tools like the Gantt chart and Work Breakdown Structure (WBS) </w:t>
      </w:r>
      <w:r w:rsidR="00EA4E4C" w:rsidRPr="00573946">
        <w:rPr>
          <w:rStyle w:val="s1"/>
          <w:rFonts w:ascii="Arial" w:hAnsi="Arial" w:cs="Arial"/>
        </w:rPr>
        <w:t>were</w:t>
      </w:r>
      <w:r w:rsidR="00EA4E4C" w:rsidRPr="00573946">
        <w:rPr>
          <w:rStyle w:val="apple-converted-space"/>
          <w:rFonts w:ascii="Arial" w:hAnsi="Arial" w:cs="Arial"/>
        </w:rPr>
        <w:t xml:space="preserve"> </w:t>
      </w:r>
      <w:r w:rsidR="00C932AA" w:rsidRPr="00573946">
        <w:rPr>
          <w:rStyle w:val="apple-converted-space"/>
          <w:rFonts w:ascii="Arial" w:hAnsi="Arial" w:cs="Arial"/>
        </w:rPr>
        <w:t>helpful</w:t>
      </w:r>
      <w:r w:rsidRPr="00573946">
        <w:rPr>
          <w:rStyle w:val="s1"/>
          <w:rFonts w:ascii="Arial" w:hAnsi="Arial" w:cs="Arial"/>
        </w:rPr>
        <w:t xml:space="preserve"> for </w:t>
      </w:r>
      <w:bookmarkStart w:id="30" w:name="_Int_KvaH7xDF"/>
      <w:r w:rsidRPr="00573946">
        <w:rPr>
          <w:rStyle w:val="s1"/>
          <w:rFonts w:ascii="Arial" w:hAnsi="Arial" w:cs="Arial"/>
        </w:rPr>
        <w:t>initial</w:t>
      </w:r>
      <w:bookmarkEnd w:id="30"/>
      <w:r w:rsidRPr="00573946">
        <w:rPr>
          <w:rStyle w:val="s1"/>
          <w:rFonts w:ascii="Arial" w:hAnsi="Arial" w:cs="Arial"/>
        </w:rPr>
        <w:t xml:space="preserve"> planning, yet they required frequent revisions to stay aligned with real-time progress. Meanwhile, execution tools such as Kanban and Monday.com proved valuable, though their success depended on how regularly and actively we used them as a team.</w:t>
      </w:r>
    </w:p>
    <w:p w14:paraId="46B35EE7" w14:textId="77777777" w:rsidR="00532AF6" w:rsidRPr="00573946" w:rsidRDefault="00532AF6">
      <w:pPr>
        <w:pStyle w:val="p2"/>
        <w:divId w:val="1193179885"/>
        <w:rPr>
          <w:rFonts w:ascii="Arial" w:hAnsi="Arial" w:cs="Arial"/>
        </w:rPr>
      </w:pPr>
    </w:p>
    <w:p w14:paraId="6A4C92D1" w14:textId="5C5822EC" w:rsidR="00532AF6" w:rsidRPr="00573946" w:rsidRDefault="00532AF6">
      <w:pPr>
        <w:pStyle w:val="p1"/>
        <w:divId w:val="1193179885"/>
        <w:rPr>
          <w:rStyle w:val="s1"/>
          <w:rFonts w:ascii="Arial" w:hAnsi="Arial" w:cs="Arial"/>
        </w:rPr>
      </w:pPr>
      <w:r w:rsidRPr="00573946">
        <w:rPr>
          <w:rStyle w:val="s1"/>
          <w:rFonts w:ascii="Arial" w:hAnsi="Arial" w:cs="Arial"/>
        </w:rPr>
        <w:lastRenderedPageBreak/>
        <w:t xml:space="preserve">What truly made the difference, however, was not the tools alone but the way we </w:t>
      </w:r>
      <w:r w:rsidR="00EA4E4C" w:rsidRPr="00573946">
        <w:rPr>
          <w:rStyle w:val="s1"/>
          <w:rFonts w:ascii="Arial" w:hAnsi="Arial" w:cs="Arial"/>
        </w:rPr>
        <w:t>collaborated, trust</w:t>
      </w:r>
      <w:r w:rsidRPr="00573946">
        <w:rPr>
          <w:rStyle w:val="s1"/>
          <w:rFonts w:ascii="Arial" w:hAnsi="Arial" w:cs="Arial"/>
        </w:rPr>
        <w:t>, adaptability, and open communication were essential in keeping the project on right line, especially since it relied on volunteer effort and had a limited timeline</w:t>
      </w:r>
    </w:p>
    <w:p w14:paraId="097874E0" w14:textId="77777777" w:rsidR="00357575" w:rsidRPr="00573946" w:rsidRDefault="00357575">
      <w:pPr>
        <w:pStyle w:val="p1"/>
        <w:divId w:val="1193179885"/>
        <w:rPr>
          <w:rStyle w:val="s1"/>
          <w:rFonts w:ascii="Arial" w:hAnsi="Arial" w:cs="Arial"/>
        </w:rPr>
      </w:pPr>
    </w:p>
    <w:p w14:paraId="3FECC028" w14:textId="77777777" w:rsidR="00357575" w:rsidRPr="00573946" w:rsidRDefault="00357575">
      <w:pPr>
        <w:pStyle w:val="p1"/>
        <w:divId w:val="1193179885"/>
        <w:rPr>
          <w:rStyle w:val="s1"/>
          <w:rFonts w:ascii="Arial" w:hAnsi="Arial" w:cs="Arial"/>
        </w:rPr>
      </w:pPr>
    </w:p>
    <w:p w14:paraId="75AC5CF1" w14:textId="77777777" w:rsidR="00357575" w:rsidRPr="00573946" w:rsidRDefault="00357575">
      <w:pPr>
        <w:pStyle w:val="p1"/>
        <w:divId w:val="1193179885"/>
        <w:rPr>
          <w:rStyle w:val="s1"/>
          <w:rFonts w:ascii="Arial" w:hAnsi="Arial" w:cs="Arial"/>
          <w:color w:val="215E99" w:themeColor="text2" w:themeTint="BF"/>
          <w:sz w:val="24"/>
          <w:szCs w:val="24"/>
        </w:rPr>
      </w:pPr>
    </w:p>
    <w:p w14:paraId="6385D600" w14:textId="77777777" w:rsidR="00357575" w:rsidRPr="00573946" w:rsidRDefault="00357575">
      <w:pPr>
        <w:pStyle w:val="p1"/>
        <w:divId w:val="1874884192"/>
        <w:rPr>
          <w:rFonts w:ascii="Arial" w:hAnsi="Arial" w:cs="Arial"/>
          <w:color w:val="215E99" w:themeColor="text2" w:themeTint="BF"/>
          <w:sz w:val="24"/>
          <w:szCs w:val="24"/>
        </w:rPr>
      </w:pPr>
      <w:r w:rsidRPr="00573946">
        <w:rPr>
          <w:rStyle w:val="s1"/>
          <w:rFonts w:ascii="Arial" w:hAnsi="Arial" w:cs="Arial"/>
          <w:color w:val="215E99" w:themeColor="text2" w:themeTint="BF"/>
          <w:sz w:val="24"/>
          <w:szCs w:val="24"/>
        </w:rPr>
        <w:t>2.3 Communication and Stakeholders</w:t>
      </w:r>
    </w:p>
    <w:p w14:paraId="206FAC85" w14:textId="77777777" w:rsidR="00357575" w:rsidRPr="00573946" w:rsidRDefault="00357575">
      <w:pPr>
        <w:pStyle w:val="p2"/>
        <w:divId w:val="1874884192"/>
        <w:rPr>
          <w:rFonts w:ascii="Arial" w:hAnsi="Arial" w:cs="Arial"/>
        </w:rPr>
      </w:pPr>
    </w:p>
    <w:p w14:paraId="773A4115" w14:textId="77777777" w:rsidR="00357575" w:rsidRPr="00573946" w:rsidRDefault="00357575">
      <w:pPr>
        <w:pStyle w:val="p2"/>
        <w:divId w:val="1874884192"/>
        <w:rPr>
          <w:rFonts w:ascii="Arial" w:hAnsi="Arial" w:cs="Arial"/>
        </w:rPr>
      </w:pPr>
    </w:p>
    <w:p w14:paraId="10DFA982" w14:textId="396C8BDD" w:rsidR="00357575" w:rsidRPr="00573946" w:rsidRDefault="00EA4E4C">
      <w:pPr>
        <w:pStyle w:val="p1"/>
        <w:divId w:val="1874884192"/>
        <w:rPr>
          <w:rFonts w:ascii="Arial" w:hAnsi="Arial" w:cs="Arial"/>
        </w:rPr>
      </w:pPr>
      <w:r w:rsidRPr="00573946">
        <w:rPr>
          <w:rStyle w:val="s1"/>
          <w:rFonts w:ascii="Arial" w:hAnsi="Arial" w:cs="Arial"/>
        </w:rPr>
        <w:t>The</w:t>
      </w:r>
      <w:r w:rsidRPr="00573946">
        <w:rPr>
          <w:rStyle w:val="apple-converted-space"/>
          <w:rFonts w:ascii="Arial" w:hAnsi="Arial" w:cs="Arial"/>
        </w:rPr>
        <w:t xml:space="preserve"> project's</w:t>
      </w:r>
      <w:r w:rsidR="00357575" w:rsidRPr="00573946">
        <w:rPr>
          <w:rStyle w:val="s1"/>
          <w:rFonts w:ascii="Arial" w:hAnsi="Arial" w:cs="Arial"/>
        </w:rPr>
        <w:t xml:space="preserve"> success was </w:t>
      </w:r>
      <w:r w:rsidRPr="00573946">
        <w:rPr>
          <w:rStyle w:val="s1"/>
          <w:rFonts w:ascii="Arial" w:hAnsi="Arial" w:cs="Arial"/>
        </w:rPr>
        <w:t>dependent</w:t>
      </w:r>
      <w:r w:rsidRPr="00573946">
        <w:rPr>
          <w:rStyle w:val="apple-converted-space"/>
          <w:rFonts w:ascii="Arial" w:hAnsi="Arial" w:cs="Arial"/>
        </w:rPr>
        <w:t xml:space="preserve"> on</w:t>
      </w:r>
      <w:r w:rsidR="00357575" w:rsidRPr="00573946">
        <w:rPr>
          <w:rStyle w:val="s1"/>
          <w:rFonts w:ascii="Arial" w:hAnsi="Arial" w:cs="Arial"/>
        </w:rPr>
        <w:t xml:space="preserve"> communication, which also </w:t>
      </w:r>
      <w:r w:rsidRPr="00573946">
        <w:rPr>
          <w:rStyle w:val="s1"/>
          <w:rFonts w:ascii="Arial" w:hAnsi="Arial" w:cs="Arial"/>
        </w:rPr>
        <w:t>showed</w:t>
      </w:r>
      <w:r w:rsidR="00357575" w:rsidRPr="00573946">
        <w:rPr>
          <w:rStyle w:val="s1"/>
          <w:rFonts w:ascii="Arial" w:hAnsi="Arial" w:cs="Arial"/>
        </w:rPr>
        <w:t xml:space="preserve"> opportunities for development</w:t>
      </w:r>
      <w:r w:rsidR="00CB41D9" w:rsidRPr="00573946">
        <w:rPr>
          <w:rStyle w:val="s1"/>
          <w:rFonts w:ascii="Arial" w:hAnsi="Arial" w:cs="Arial"/>
        </w:rPr>
        <w:t>.</w:t>
      </w:r>
      <w:r w:rsidR="00CB41D9" w:rsidRPr="00573946">
        <w:rPr>
          <w:rStyle w:val="apple-converted-space"/>
          <w:rFonts w:ascii="Arial" w:hAnsi="Arial" w:cs="Arial"/>
        </w:rPr>
        <w:t xml:space="preserve"> </w:t>
      </w:r>
      <w:r w:rsidR="00357575" w:rsidRPr="00573946">
        <w:rPr>
          <w:rStyle w:val="s1"/>
          <w:rFonts w:ascii="Arial" w:hAnsi="Arial" w:cs="Arial"/>
        </w:rPr>
        <w:t xml:space="preserve">We used </w:t>
      </w:r>
      <w:r w:rsidRPr="00573946">
        <w:rPr>
          <w:rStyle w:val="s1"/>
          <w:rFonts w:ascii="Arial" w:hAnsi="Arial" w:cs="Arial"/>
        </w:rPr>
        <w:t>WhatsApp</w:t>
      </w:r>
      <w:r w:rsidRPr="00573946">
        <w:rPr>
          <w:rStyle w:val="apple-converted-space"/>
          <w:rFonts w:ascii="Arial" w:hAnsi="Arial" w:cs="Arial"/>
        </w:rPr>
        <w:t xml:space="preserve"> as</w:t>
      </w:r>
      <w:r w:rsidR="00357575" w:rsidRPr="00573946">
        <w:rPr>
          <w:rStyle w:val="s1"/>
          <w:rFonts w:ascii="Arial" w:hAnsi="Arial" w:cs="Arial"/>
        </w:rPr>
        <w:t xml:space="preserve"> a quick shared of information, informal team coordination by conversation</w:t>
      </w:r>
      <w:r w:rsidR="00CB41D9" w:rsidRPr="00573946">
        <w:rPr>
          <w:rStyle w:val="s1"/>
          <w:rFonts w:ascii="Arial" w:hAnsi="Arial" w:cs="Arial"/>
        </w:rPr>
        <w:t>.</w:t>
      </w:r>
      <w:r w:rsidR="00CB41D9" w:rsidRPr="00573946">
        <w:rPr>
          <w:rStyle w:val="apple-converted-space"/>
          <w:rFonts w:ascii="Arial" w:hAnsi="Arial" w:cs="Arial"/>
        </w:rPr>
        <w:t xml:space="preserve"> </w:t>
      </w:r>
      <w:r w:rsidR="00357575" w:rsidRPr="00573946">
        <w:rPr>
          <w:rStyle w:val="s1"/>
          <w:rFonts w:ascii="Arial" w:hAnsi="Arial" w:cs="Arial"/>
        </w:rPr>
        <w:t>Although it made early planning simpler and more flexible, particularly for a team managing personal and project tasks, occasionally, it resulted in missed messages and unequal involvement (PMI,2021).</w:t>
      </w:r>
    </w:p>
    <w:p w14:paraId="6F76A2D6" w14:textId="77777777" w:rsidR="00357575" w:rsidRPr="00573946" w:rsidRDefault="00357575">
      <w:pPr>
        <w:pStyle w:val="p2"/>
        <w:divId w:val="1874884192"/>
        <w:rPr>
          <w:rFonts w:ascii="Arial" w:hAnsi="Arial" w:cs="Arial"/>
        </w:rPr>
      </w:pPr>
    </w:p>
    <w:p w14:paraId="3551D7F1" w14:textId="77777777" w:rsidR="00357575" w:rsidRPr="00573946" w:rsidRDefault="00357575">
      <w:pPr>
        <w:pStyle w:val="p2"/>
        <w:divId w:val="1874884192"/>
        <w:rPr>
          <w:rFonts w:ascii="Arial" w:hAnsi="Arial" w:cs="Arial"/>
        </w:rPr>
      </w:pPr>
    </w:p>
    <w:p w14:paraId="1FD5F71E" w14:textId="77777777" w:rsidR="00357575" w:rsidRPr="00573946" w:rsidRDefault="00357575">
      <w:pPr>
        <w:pStyle w:val="p2"/>
        <w:divId w:val="1874884192"/>
        <w:rPr>
          <w:rFonts w:ascii="Arial" w:hAnsi="Arial" w:cs="Arial"/>
        </w:rPr>
      </w:pPr>
    </w:p>
    <w:p w14:paraId="6E760712" w14:textId="77777777" w:rsidR="00357575" w:rsidRPr="00573946" w:rsidRDefault="00357575">
      <w:pPr>
        <w:pStyle w:val="p2"/>
        <w:divId w:val="1874884192"/>
        <w:rPr>
          <w:rFonts w:ascii="Arial" w:hAnsi="Arial" w:cs="Arial"/>
        </w:rPr>
      </w:pPr>
    </w:p>
    <w:p w14:paraId="40FA4130" w14:textId="41B566C9" w:rsidR="00357575" w:rsidRPr="00573946" w:rsidRDefault="00357575">
      <w:pPr>
        <w:pStyle w:val="p1"/>
        <w:divId w:val="1874884192"/>
        <w:rPr>
          <w:rFonts w:ascii="Arial" w:hAnsi="Arial" w:cs="Arial"/>
        </w:rPr>
      </w:pPr>
      <w:r w:rsidRPr="00573946">
        <w:rPr>
          <w:rStyle w:val="s1"/>
          <w:rFonts w:ascii="Arial" w:hAnsi="Arial" w:cs="Arial"/>
        </w:rPr>
        <w:t xml:space="preserve">Project </w:t>
      </w:r>
      <w:r w:rsidR="00EA4E4C" w:rsidRPr="00573946">
        <w:rPr>
          <w:rStyle w:val="s1"/>
          <w:rFonts w:ascii="Arial" w:hAnsi="Arial" w:cs="Arial"/>
        </w:rPr>
        <w:t>management, that</w:t>
      </w:r>
      <w:r w:rsidRPr="00573946">
        <w:rPr>
          <w:rStyle w:val="s1"/>
          <w:rFonts w:ascii="Arial" w:hAnsi="Arial" w:cs="Arial"/>
        </w:rPr>
        <w:t xml:space="preserve"> dependence on informal tools, might make it more difficult to organise </w:t>
      </w:r>
      <w:r w:rsidR="00EA4E4C" w:rsidRPr="00573946">
        <w:rPr>
          <w:rStyle w:val="s1"/>
          <w:rFonts w:ascii="Arial" w:hAnsi="Arial" w:cs="Arial"/>
        </w:rPr>
        <w:t>project</w:t>
      </w:r>
      <w:r w:rsidR="00EA4E4C" w:rsidRPr="00573946">
        <w:rPr>
          <w:rStyle w:val="apple-converted-space"/>
          <w:rFonts w:ascii="Arial" w:hAnsi="Arial" w:cs="Arial"/>
        </w:rPr>
        <w:t xml:space="preserve"> phases</w:t>
      </w:r>
      <w:r w:rsidRPr="00573946">
        <w:rPr>
          <w:rStyle w:val="s1"/>
          <w:rFonts w:ascii="Arial" w:hAnsi="Arial" w:cs="Arial"/>
        </w:rPr>
        <w:t>, particularly when there are several participants</w:t>
      </w:r>
      <w:r w:rsidR="00CB41D9" w:rsidRPr="00573946">
        <w:rPr>
          <w:rStyle w:val="s1"/>
          <w:rFonts w:ascii="Arial" w:hAnsi="Arial" w:cs="Arial"/>
        </w:rPr>
        <w:t>.</w:t>
      </w:r>
      <w:r w:rsidR="00CB41D9" w:rsidRPr="00573946">
        <w:rPr>
          <w:rStyle w:val="apple-converted-space"/>
          <w:rFonts w:ascii="Arial" w:hAnsi="Arial" w:cs="Arial"/>
        </w:rPr>
        <w:t xml:space="preserve"> </w:t>
      </w:r>
      <w:r w:rsidRPr="00573946">
        <w:rPr>
          <w:rStyle w:val="s1"/>
          <w:rFonts w:ascii="Arial" w:hAnsi="Arial" w:cs="Arial"/>
        </w:rPr>
        <w:t>Using Monday.com helped us visualise tasks, deadlines, and responsibilities, which helped us to organise our work</w:t>
      </w:r>
      <w:r w:rsidR="00CB41D9" w:rsidRPr="00573946">
        <w:rPr>
          <w:rStyle w:val="s1"/>
          <w:rFonts w:ascii="Arial" w:hAnsi="Arial" w:cs="Arial"/>
        </w:rPr>
        <w:t>.</w:t>
      </w:r>
      <w:r w:rsidR="00CB41D9" w:rsidRPr="00573946">
        <w:rPr>
          <w:rStyle w:val="apple-converted-space"/>
          <w:rFonts w:ascii="Arial" w:hAnsi="Arial" w:cs="Arial"/>
        </w:rPr>
        <w:t xml:space="preserve"> </w:t>
      </w:r>
      <w:r w:rsidRPr="00573946">
        <w:rPr>
          <w:rStyle w:val="s1"/>
          <w:rFonts w:ascii="Arial" w:hAnsi="Arial" w:cs="Arial"/>
        </w:rPr>
        <w:t>According to Osei-Kyei &amp; Chan (2022</w:t>
      </w:r>
      <w:r w:rsidR="00EA4E4C" w:rsidRPr="00573946">
        <w:rPr>
          <w:rStyle w:val="s1"/>
          <w:rFonts w:ascii="Arial" w:hAnsi="Arial" w:cs="Arial"/>
        </w:rPr>
        <w:t>), this</w:t>
      </w:r>
      <w:r w:rsidRPr="00573946">
        <w:rPr>
          <w:rStyle w:val="s1"/>
          <w:rFonts w:ascii="Arial" w:hAnsi="Arial" w:cs="Arial"/>
        </w:rPr>
        <w:t xml:space="preserve"> tool led to increased cooperation and helped define roles, but at the same time, its success </w:t>
      </w:r>
      <w:bookmarkStart w:id="31" w:name="_Int_qKljYXp2"/>
      <w:r w:rsidRPr="00573946">
        <w:rPr>
          <w:rStyle w:val="s1"/>
          <w:rFonts w:ascii="Arial" w:hAnsi="Arial" w:cs="Arial"/>
        </w:rPr>
        <w:t>mainly depended</w:t>
      </w:r>
      <w:bookmarkEnd w:id="31"/>
      <w:r w:rsidRPr="00573946">
        <w:rPr>
          <w:rStyle w:val="s1"/>
          <w:rFonts w:ascii="Arial" w:hAnsi="Arial" w:cs="Arial"/>
        </w:rPr>
        <w:t xml:space="preserve"> on the team's </w:t>
      </w:r>
      <w:r w:rsidR="00EA4E4C" w:rsidRPr="00573946">
        <w:rPr>
          <w:rStyle w:val="s1"/>
          <w:rFonts w:ascii="Arial" w:hAnsi="Arial" w:cs="Arial"/>
        </w:rPr>
        <w:t>commitment</w:t>
      </w:r>
      <w:r w:rsidR="00EA4E4C" w:rsidRPr="00573946">
        <w:rPr>
          <w:rStyle w:val="apple-converted-space"/>
          <w:rFonts w:ascii="Arial" w:hAnsi="Arial" w:cs="Arial"/>
        </w:rPr>
        <w:t xml:space="preserve"> to</w:t>
      </w:r>
      <w:r w:rsidRPr="00573946">
        <w:rPr>
          <w:rStyle w:val="s1"/>
          <w:rFonts w:ascii="Arial" w:hAnsi="Arial" w:cs="Arial"/>
        </w:rPr>
        <w:t xml:space="preserve"> regularly dashboard updates, which we </w:t>
      </w:r>
      <w:r w:rsidR="00CB41D9" w:rsidRPr="00573946">
        <w:rPr>
          <w:rStyle w:val="s1"/>
          <w:rFonts w:ascii="Arial" w:hAnsi="Arial" w:cs="Arial"/>
        </w:rPr>
        <w:t>did not</w:t>
      </w:r>
      <w:r w:rsidRPr="00573946">
        <w:rPr>
          <w:rStyle w:val="s1"/>
          <w:rFonts w:ascii="Arial" w:hAnsi="Arial" w:cs="Arial"/>
        </w:rPr>
        <w:t xml:space="preserve"> always </w:t>
      </w:r>
      <w:r w:rsidR="00EA4E4C" w:rsidRPr="00573946">
        <w:rPr>
          <w:rStyle w:val="s1"/>
          <w:rFonts w:ascii="Arial" w:hAnsi="Arial" w:cs="Arial"/>
        </w:rPr>
        <w:t>do.</w:t>
      </w:r>
    </w:p>
    <w:p w14:paraId="5BA3ADD2" w14:textId="77777777" w:rsidR="00357575" w:rsidRPr="00573946" w:rsidRDefault="00357575">
      <w:pPr>
        <w:pStyle w:val="p2"/>
        <w:divId w:val="1874884192"/>
        <w:rPr>
          <w:rFonts w:ascii="Arial" w:hAnsi="Arial" w:cs="Arial"/>
        </w:rPr>
      </w:pPr>
    </w:p>
    <w:p w14:paraId="315033E5" w14:textId="1C96DB1F" w:rsidR="00357575" w:rsidRPr="00573946" w:rsidRDefault="00357575">
      <w:pPr>
        <w:pStyle w:val="p1"/>
        <w:divId w:val="1874884192"/>
        <w:rPr>
          <w:rFonts w:ascii="Arial" w:hAnsi="Arial" w:cs="Arial"/>
        </w:rPr>
      </w:pPr>
      <w:r w:rsidRPr="00573946">
        <w:rPr>
          <w:rStyle w:val="s1"/>
          <w:rFonts w:ascii="Arial" w:hAnsi="Arial" w:cs="Arial"/>
        </w:rPr>
        <w:t xml:space="preserve">Before </w:t>
      </w:r>
      <w:r w:rsidR="00177590" w:rsidRPr="00573946">
        <w:rPr>
          <w:rStyle w:val="s1"/>
          <w:rFonts w:ascii="Arial" w:hAnsi="Arial" w:cs="Arial"/>
        </w:rPr>
        <w:t>starting,</w:t>
      </w:r>
      <w:r w:rsidRPr="00573946">
        <w:rPr>
          <w:rStyle w:val="s1"/>
          <w:rFonts w:ascii="Arial" w:hAnsi="Arial" w:cs="Arial"/>
        </w:rPr>
        <w:t xml:space="preserve"> we formally emailed Islamic Relief, </w:t>
      </w:r>
      <w:r w:rsidR="00EA4E4C" w:rsidRPr="00573946">
        <w:rPr>
          <w:rStyle w:val="s1"/>
          <w:rFonts w:ascii="Arial" w:hAnsi="Arial" w:cs="Arial"/>
        </w:rPr>
        <w:t>Cardiff,</w:t>
      </w:r>
      <w:r w:rsidR="00EA4E4C" w:rsidRPr="00573946">
        <w:rPr>
          <w:rStyle w:val="apple-converted-space"/>
          <w:rFonts w:ascii="Arial" w:hAnsi="Arial" w:cs="Arial"/>
        </w:rPr>
        <w:t xml:space="preserve"> as</w:t>
      </w:r>
      <w:r w:rsidRPr="00573946">
        <w:rPr>
          <w:rStyle w:val="s1"/>
          <w:rFonts w:ascii="Arial" w:hAnsi="Arial" w:cs="Arial"/>
        </w:rPr>
        <w:t xml:space="preserve"> stakeholder communication. This early approach showed </w:t>
      </w:r>
      <w:r w:rsidR="00EA4E4C" w:rsidRPr="00573946">
        <w:rPr>
          <w:rStyle w:val="s1"/>
          <w:rFonts w:ascii="Arial" w:hAnsi="Arial" w:cs="Arial"/>
        </w:rPr>
        <w:t>reliability.</w:t>
      </w:r>
      <w:r w:rsidRPr="00573946">
        <w:rPr>
          <w:rStyle w:val="s1"/>
          <w:rFonts w:ascii="Arial" w:hAnsi="Arial" w:cs="Arial"/>
        </w:rPr>
        <w:t xml:space="preserve"> </w:t>
      </w:r>
      <w:r w:rsidR="00CB41D9" w:rsidRPr="00573946">
        <w:rPr>
          <w:rStyle w:val="s1"/>
          <w:rFonts w:ascii="Arial" w:hAnsi="Arial" w:cs="Arial"/>
        </w:rPr>
        <w:t>To</w:t>
      </w:r>
      <w:r w:rsidRPr="00573946">
        <w:rPr>
          <w:rStyle w:val="s1"/>
          <w:rFonts w:ascii="Arial" w:hAnsi="Arial" w:cs="Arial"/>
        </w:rPr>
        <w:t xml:space="preserve"> prioritise our communications, we also used basic stakeholder analysis to </w:t>
      </w:r>
      <w:bookmarkStart w:id="32" w:name="_Int_nXivQygq"/>
      <w:r w:rsidRPr="00573946">
        <w:rPr>
          <w:rStyle w:val="s1"/>
          <w:rFonts w:ascii="Arial" w:hAnsi="Arial" w:cs="Arial"/>
        </w:rPr>
        <w:t>identify</w:t>
      </w:r>
      <w:bookmarkEnd w:id="32"/>
      <w:r w:rsidRPr="00573946">
        <w:rPr>
          <w:rStyle w:val="s1"/>
          <w:rFonts w:ascii="Arial" w:hAnsi="Arial" w:cs="Arial"/>
        </w:rPr>
        <w:t xml:space="preserve"> important stakeholders, such as volunteers, donors, and charity employees</w:t>
      </w:r>
      <w:r w:rsidR="00CB41D9" w:rsidRPr="00573946">
        <w:rPr>
          <w:rStyle w:val="s1"/>
          <w:rFonts w:ascii="Arial" w:hAnsi="Arial" w:cs="Arial"/>
        </w:rPr>
        <w:t>.</w:t>
      </w:r>
      <w:r w:rsidR="00CB41D9" w:rsidRPr="00573946">
        <w:rPr>
          <w:rStyle w:val="apple-converted-space"/>
          <w:rFonts w:ascii="Arial" w:hAnsi="Arial" w:cs="Arial"/>
        </w:rPr>
        <w:t xml:space="preserve"> </w:t>
      </w:r>
      <w:r w:rsidRPr="00573946">
        <w:rPr>
          <w:rStyle w:val="s1"/>
          <w:rFonts w:ascii="Arial" w:hAnsi="Arial" w:cs="Arial"/>
        </w:rPr>
        <w:t xml:space="preserve">However, difficulties occurred when participants had </w:t>
      </w:r>
      <w:r w:rsidR="003C2863" w:rsidRPr="00573946">
        <w:rPr>
          <w:rStyle w:val="s1"/>
          <w:rFonts w:ascii="Arial" w:hAnsi="Arial" w:cs="Arial"/>
        </w:rPr>
        <w:t>exacting standards</w:t>
      </w:r>
      <w:r w:rsidRPr="00573946">
        <w:rPr>
          <w:rStyle w:val="s1"/>
          <w:rFonts w:ascii="Arial" w:hAnsi="Arial" w:cs="Arial"/>
        </w:rPr>
        <w:t xml:space="preserve"> for continuous feedback or quick </w:t>
      </w:r>
      <w:r w:rsidR="00EA4E4C" w:rsidRPr="00573946">
        <w:rPr>
          <w:rStyle w:val="s1"/>
          <w:rFonts w:ascii="Arial" w:hAnsi="Arial" w:cs="Arial"/>
        </w:rPr>
        <w:t>collection. Stakeholder</w:t>
      </w:r>
      <w:r w:rsidRPr="00573946">
        <w:rPr>
          <w:rStyle w:val="s1"/>
          <w:rFonts w:ascii="Arial" w:hAnsi="Arial" w:cs="Arial"/>
        </w:rPr>
        <w:t xml:space="preserve"> communication needs to be regular and flexible rather than temporary or </w:t>
      </w:r>
      <w:r w:rsidR="00177590" w:rsidRPr="00573946">
        <w:rPr>
          <w:rStyle w:val="s1"/>
          <w:rFonts w:ascii="Arial" w:hAnsi="Arial" w:cs="Arial"/>
        </w:rPr>
        <w:t>reactionary (</w:t>
      </w:r>
      <w:r w:rsidR="00EA4E4C" w:rsidRPr="00573946">
        <w:rPr>
          <w:rStyle w:val="s1"/>
          <w:rFonts w:ascii="Arial" w:hAnsi="Arial" w:cs="Arial"/>
        </w:rPr>
        <w:t>Dooms</w:t>
      </w:r>
      <w:r w:rsidRPr="00573946">
        <w:rPr>
          <w:rStyle w:val="s1"/>
          <w:rFonts w:ascii="Arial" w:hAnsi="Arial" w:cs="Arial"/>
        </w:rPr>
        <w:t>,2023).</w:t>
      </w:r>
    </w:p>
    <w:p w14:paraId="6CE3B387" w14:textId="6212175D" w:rsidR="00357575" w:rsidRPr="00573946" w:rsidRDefault="00357575">
      <w:pPr>
        <w:pStyle w:val="p2"/>
        <w:divId w:val="1874884192"/>
        <w:rPr>
          <w:rFonts w:ascii="Arial" w:hAnsi="Arial" w:cs="Arial"/>
        </w:rPr>
      </w:pPr>
    </w:p>
    <w:p w14:paraId="766B2BFD" w14:textId="72506F07" w:rsidR="00357575" w:rsidRPr="00573946" w:rsidRDefault="00357575">
      <w:pPr>
        <w:pStyle w:val="p2"/>
        <w:divId w:val="1874884192"/>
        <w:rPr>
          <w:rFonts w:ascii="Arial" w:hAnsi="Arial" w:cs="Arial"/>
        </w:rPr>
      </w:pPr>
    </w:p>
    <w:p w14:paraId="088382F9" w14:textId="378794CD" w:rsidR="00357575" w:rsidRPr="00573946" w:rsidRDefault="00357575">
      <w:pPr>
        <w:pStyle w:val="p2"/>
        <w:divId w:val="1874884192"/>
        <w:rPr>
          <w:rFonts w:ascii="Arial" w:hAnsi="Arial" w:cs="Arial"/>
        </w:rPr>
      </w:pPr>
    </w:p>
    <w:p w14:paraId="384439E3" w14:textId="3BF4E79E" w:rsidR="00357575" w:rsidRPr="00573946" w:rsidRDefault="00357575">
      <w:pPr>
        <w:pStyle w:val="p1"/>
        <w:divId w:val="1874884192"/>
        <w:rPr>
          <w:rStyle w:val="s1"/>
          <w:rFonts w:ascii="Arial" w:hAnsi="Arial" w:cs="Arial"/>
        </w:rPr>
      </w:pPr>
      <w:r w:rsidRPr="00573946">
        <w:rPr>
          <w:rStyle w:val="s1"/>
          <w:rFonts w:ascii="Arial" w:hAnsi="Arial" w:cs="Arial"/>
        </w:rPr>
        <w:t>Our poster,which was</w:t>
      </w:r>
      <w:r w:rsidRPr="00573946">
        <w:rPr>
          <w:rStyle w:val="apple-converted-space"/>
          <w:rFonts w:ascii="Arial" w:hAnsi="Arial" w:cs="Arial"/>
        </w:rPr>
        <w:t xml:space="preserve">  </w:t>
      </w:r>
      <w:r w:rsidRPr="00573946">
        <w:rPr>
          <w:rStyle w:val="s1"/>
          <w:rFonts w:ascii="Arial" w:hAnsi="Arial" w:cs="Arial"/>
        </w:rPr>
        <w:t>designed by Rani, shared across social media platforms such as Instagram , WhatsApp, and Facebook, was one of our most effective elements. It raised awareness in addition to encouraging community engagement.The visual content often generates stronger emotional responses and a broader reach than text only (Yu et al., 2022).</w:t>
      </w:r>
    </w:p>
    <w:p w14:paraId="52A061B8" w14:textId="0267B51F" w:rsidR="00F54C36" w:rsidRPr="00573946" w:rsidRDefault="00F54C36">
      <w:pPr>
        <w:pStyle w:val="p1"/>
        <w:divId w:val="1874884192"/>
        <w:rPr>
          <w:rStyle w:val="s1"/>
          <w:rFonts w:ascii="Arial" w:hAnsi="Arial" w:cs="Arial"/>
        </w:rPr>
      </w:pPr>
    </w:p>
    <w:p w14:paraId="1DF1C110" w14:textId="7E118D53" w:rsidR="00F54C36" w:rsidRDefault="00784D26">
      <w:pPr>
        <w:pStyle w:val="p1"/>
        <w:divId w:val="1874884192"/>
        <w:rPr>
          <w:rStyle w:val="s1"/>
        </w:rPr>
      </w:pPr>
      <w:r>
        <w:rPr>
          <w:noProof/>
        </w:rPr>
        <w:drawing>
          <wp:anchor distT="0" distB="0" distL="114300" distR="114300" simplePos="0" relativeHeight="251663360" behindDoc="0" locked="0" layoutInCell="1" allowOverlap="1" wp14:anchorId="51556E33" wp14:editId="0454A52A">
            <wp:simplePos x="0" y="0"/>
            <wp:positionH relativeFrom="column">
              <wp:posOffset>-452755</wp:posOffset>
            </wp:positionH>
            <wp:positionV relativeFrom="paragraph">
              <wp:posOffset>179070</wp:posOffset>
            </wp:positionV>
            <wp:extent cx="6714490" cy="2919730"/>
            <wp:effectExtent l="0" t="0" r="3810" b="1270"/>
            <wp:wrapTopAndBottom/>
            <wp:docPr id="92145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55407" name=""/>
                    <pic:cNvPicPr/>
                  </pic:nvPicPr>
                  <pic:blipFill>
                    <a:blip r:embed="rId12"/>
                    <a:stretch>
                      <a:fillRect/>
                    </a:stretch>
                  </pic:blipFill>
                  <pic:spPr>
                    <a:xfrm>
                      <a:off x="0" y="0"/>
                      <a:ext cx="6714490" cy="2919730"/>
                    </a:xfrm>
                    <a:prstGeom prst="rect">
                      <a:avLst/>
                    </a:prstGeom>
                  </pic:spPr>
                </pic:pic>
              </a:graphicData>
            </a:graphic>
            <wp14:sizeRelH relativeFrom="margin">
              <wp14:pctWidth>0</wp14:pctWidth>
            </wp14:sizeRelH>
            <wp14:sizeRelV relativeFrom="margin">
              <wp14:pctHeight>0</wp14:pctHeight>
            </wp14:sizeRelV>
          </wp:anchor>
        </w:drawing>
      </w:r>
    </w:p>
    <w:p w14:paraId="2A5289A9" w14:textId="6E07C3FE" w:rsidR="00F54C36" w:rsidRDefault="00F54C36">
      <w:pPr>
        <w:pStyle w:val="p1"/>
        <w:divId w:val="1874884192"/>
        <w:rPr>
          <w:rStyle w:val="s1"/>
        </w:rPr>
      </w:pPr>
    </w:p>
    <w:p w14:paraId="0116962F" w14:textId="616B7911" w:rsidR="00F54C36" w:rsidRDefault="00F54C36">
      <w:pPr>
        <w:pStyle w:val="p1"/>
        <w:divId w:val="1874884192"/>
        <w:rPr>
          <w:rStyle w:val="s1"/>
        </w:rPr>
      </w:pPr>
    </w:p>
    <w:p w14:paraId="500A49C2" w14:textId="615E8682" w:rsidR="00F54C36" w:rsidRDefault="00077489">
      <w:pPr>
        <w:pStyle w:val="p1"/>
        <w:divId w:val="1874884192"/>
        <w:rPr>
          <w:rStyle w:val="s1"/>
        </w:rPr>
      </w:pPr>
      <w:r>
        <w:rPr>
          <w:rStyle w:val="s1"/>
        </w:rPr>
        <w:t>Source</w:t>
      </w:r>
      <w:r w:rsidR="00F31641">
        <w:rPr>
          <w:rStyle w:val="s1"/>
        </w:rPr>
        <w:t xml:space="preserve">: Smile </w:t>
      </w:r>
      <w:r>
        <w:rPr>
          <w:rStyle w:val="s1"/>
        </w:rPr>
        <w:t>Creator</w:t>
      </w:r>
      <w:r w:rsidR="00911BBA">
        <w:rPr>
          <w:rStyle w:val="s1"/>
        </w:rPr>
        <w:t>s</w:t>
      </w:r>
    </w:p>
    <w:p w14:paraId="1B1D0D8A" w14:textId="1DAFE932" w:rsidR="00F54C36" w:rsidRDefault="00F54C36">
      <w:pPr>
        <w:pStyle w:val="p1"/>
        <w:divId w:val="1874884192"/>
        <w:rPr>
          <w:rStyle w:val="s1"/>
        </w:rPr>
      </w:pPr>
    </w:p>
    <w:p w14:paraId="598B8A6C" w14:textId="77777777" w:rsidR="00F54C36" w:rsidRDefault="00F54C36">
      <w:pPr>
        <w:pStyle w:val="p1"/>
        <w:divId w:val="1874884192"/>
        <w:rPr>
          <w:rStyle w:val="s1"/>
        </w:rPr>
      </w:pPr>
    </w:p>
    <w:p w14:paraId="40E0D0BF" w14:textId="77777777" w:rsidR="00BE7B4A" w:rsidRDefault="00BE7B4A">
      <w:pPr>
        <w:pStyle w:val="p1"/>
        <w:divId w:val="1874884192"/>
        <w:rPr>
          <w:rStyle w:val="s1"/>
        </w:rPr>
      </w:pPr>
    </w:p>
    <w:p w14:paraId="38CB834A" w14:textId="77777777" w:rsidR="00BE7B4A" w:rsidRDefault="00BE7B4A">
      <w:pPr>
        <w:pStyle w:val="p1"/>
        <w:divId w:val="1874884192"/>
        <w:rPr>
          <w:rStyle w:val="s1"/>
        </w:rPr>
      </w:pPr>
    </w:p>
    <w:p w14:paraId="143AFE8C" w14:textId="77777777" w:rsidR="00BE7B4A" w:rsidRDefault="00BE7B4A">
      <w:pPr>
        <w:pStyle w:val="p1"/>
        <w:divId w:val="1874884192"/>
        <w:rPr>
          <w:rStyle w:val="s1"/>
        </w:rPr>
      </w:pPr>
    </w:p>
    <w:p w14:paraId="69154C7F" w14:textId="77777777" w:rsidR="00BE7B4A" w:rsidRDefault="00BE7B4A">
      <w:pPr>
        <w:pStyle w:val="p1"/>
        <w:divId w:val="1874884192"/>
        <w:rPr>
          <w:rStyle w:val="s1"/>
        </w:rPr>
      </w:pPr>
    </w:p>
    <w:p w14:paraId="23E444BF" w14:textId="77777777" w:rsidR="00BE7B4A" w:rsidRDefault="00BE7B4A">
      <w:pPr>
        <w:pStyle w:val="p1"/>
        <w:divId w:val="1874884192"/>
        <w:rPr>
          <w:rStyle w:val="s1"/>
        </w:rPr>
      </w:pPr>
    </w:p>
    <w:p w14:paraId="108167A5" w14:textId="77777777" w:rsidR="00BE7B4A" w:rsidRDefault="00BE7B4A">
      <w:pPr>
        <w:pStyle w:val="p1"/>
        <w:divId w:val="1874884192"/>
        <w:rPr>
          <w:rStyle w:val="s1"/>
        </w:rPr>
      </w:pPr>
    </w:p>
    <w:p w14:paraId="5CCA9B14" w14:textId="77777777" w:rsidR="00BE7B4A" w:rsidRDefault="00BE7B4A">
      <w:pPr>
        <w:pStyle w:val="p1"/>
        <w:divId w:val="1874884192"/>
      </w:pPr>
    </w:p>
    <w:p w14:paraId="2C6D927B" w14:textId="77777777" w:rsidR="00357575" w:rsidRDefault="00357575">
      <w:pPr>
        <w:pStyle w:val="p2"/>
        <w:divId w:val="1874884192"/>
      </w:pPr>
    </w:p>
    <w:p w14:paraId="02994A6F" w14:textId="10D50621" w:rsidR="00357575" w:rsidRPr="00573946" w:rsidRDefault="00357575">
      <w:pPr>
        <w:pStyle w:val="p1"/>
        <w:divId w:val="1874884192"/>
        <w:rPr>
          <w:rStyle w:val="s1"/>
          <w:rFonts w:ascii="Arial" w:hAnsi="Arial" w:cs="Arial"/>
        </w:rPr>
      </w:pPr>
      <w:r w:rsidRPr="00573946">
        <w:rPr>
          <w:rStyle w:val="s1"/>
          <w:rFonts w:ascii="Arial" w:hAnsi="Arial" w:cs="Arial"/>
        </w:rPr>
        <w:t xml:space="preserve">As a result of our </w:t>
      </w:r>
      <w:r w:rsidR="00177590" w:rsidRPr="00573946">
        <w:rPr>
          <w:rStyle w:val="s1"/>
          <w:rFonts w:ascii="Arial" w:hAnsi="Arial" w:cs="Arial"/>
        </w:rPr>
        <w:t>project,</w:t>
      </w:r>
      <w:r w:rsidRPr="00573946">
        <w:rPr>
          <w:rStyle w:val="s1"/>
          <w:rFonts w:ascii="Arial" w:hAnsi="Arial" w:cs="Arial"/>
        </w:rPr>
        <w:t xml:space="preserve"> we found that although we used multiple communication tools, our experience showed that its success depended less on the tools themselves than on how we implemented and used them—that is, as a responsive, respectful, and enthusiastic team. However, we will work to make our meetings and communication as a team more </w:t>
      </w:r>
      <w:r w:rsidR="00177590" w:rsidRPr="00573946">
        <w:rPr>
          <w:rStyle w:val="s1"/>
          <w:rFonts w:ascii="Arial" w:hAnsi="Arial" w:cs="Arial"/>
        </w:rPr>
        <w:t>organised</w:t>
      </w:r>
      <w:r w:rsidRPr="00573946">
        <w:rPr>
          <w:rStyle w:val="s1"/>
          <w:rFonts w:ascii="Arial" w:hAnsi="Arial" w:cs="Arial"/>
        </w:rPr>
        <w:t xml:space="preserve"> and frequent, especially in the </w:t>
      </w:r>
      <w:r w:rsidR="003C2863" w:rsidRPr="00573946">
        <w:rPr>
          <w:rStyle w:val="s1"/>
          <w:rFonts w:ascii="Arial" w:hAnsi="Arial" w:cs="Arial"/>
        </w:rPr>
        <w:t>first stages</w:t>
      </w:r>
      <w:r w:rsidRPr="00573946">
        <w:rPr>
          <w:rStyle w:val="s1"/>
          <w:rFonts w:ascii="Arial" w:hAnsi="Arial" w:cs="Arial"/>
        </w:rPr>
        <w:t xml:space="preserve"> of the project, to avoid stress and delays.</w:t>
      </w:r>
    </w:p>
    <w:p w14:paraId="4C5351EE" w14:textId="77777777" w:rsidR="00BF0FD4" w:rsidRPr="00573946" w:rsidRDefault="00BF0FD4">
      <w:pPr>
        <w:pStyle w:val="p1"/>
        <w:divId w:val="1874884192"/>
        <w:rPr>
          <w:rStyle w:val="s1"/>
          <w:rFonts w:ascii="Arial" w:hAnsi="Arial" w:cs="Arial"/>
        </w:rPr>
      </w:pPr>
    </w:p>
    <w:p w14:paraId="0F2EA126" w14:textId="77777777" w:rsidR="00BF0FD4" w:rsidRPr="00573946" w:rsidRDefault="00BF0FD4">
      <w:pPr>
        <w:pStyle w:val="p1"/>
        <w:divId w:val="1874884192"/>
        <w:rPr>
          <w:rStyle w:val="s1"/>
          <w:rFonts w:ascii="Arial" w:hAnsi="Arial" w:cs="Arial"/>
        </w:rPr>
      </w:pPr>
    </w:p>
    <w:p w14:paraId="21D945DE" w14:textId="77777777" w:rsidR="00BF0FD4" w:rsidRPr="00573946" w:rsidRDefault="00BF0FD4">
      <w:pPr>
        <w:pStyle w:val="p1"/>
        <w:divId w:val="1874884192"/>
        <w:rPr>
          <w:rStyle w:val="s1"/>
          <w:rFonts w:ascii="Arial" w:hAnsi="Arial" w:cs="Arial"/>
        </w:rPr>
      </w:pPr>
    </w:p>
    <w:p w14:paraId="0610345C" w14:textId="77777777" w:rsidR="00382B32" w:rsidRPr="00573946" w:rsidRDefault="00382B32">
      <w:pPr>
        <w:pStyle w:val="p1"/>
        <w:divId w:val="848756874"/>
        <w:rPr>
          <w:rStyle w:val="s1"/>
          <w:rFonts w:ascii="Arial" w:hAnsi="Arial" w:cs="Arial"/>
          <w:color w:val="215E99" w:themeColor="text2" w:themeTint="BF"/>
          <w:sz w:val="24"/>
          <w:szCs w:val="24"/>
        </w:rPr>
      </w:pPr>
      <w:r w:rsidRPr="00573946">
        <w:rPr>
          <w:rStyle w:val="s1"/>
          <w:rFonts w:ascii="Arial" w:hAnsi="Arial" w:cs="Arial"/>
          <w:color w:val="215E99" w:themeColor="text2" w:themeTint="BF"/>
          <w:sz w:val="24"/>
          <w:szCs w:val="24"/>
        </w:rPr>
        <w:t>3.0</w:t>
      </w:r>
      <w:r w:rsidR="00BF0FD4" w:rsidRPr="00573946">
        <w:rPr>
          <w:rStyle w:val="s1"/>
          <w:rFonts w:ascii="Arial" w:hAnsi="Arial" w:cs="Arial"/>
          <w:color w:val="215E99" w:themeColor="text2" w:themeTint="BF"/>
          <w:sz w:val="24"/>
          <w:szCs w:val="24"/>
        </w:rPr>
        <w:t xml:space="preserve">Conclusion: </w:t>
      </w:r>
    </w:p>
    <w:p w14:paraId="6A4E11F3" w14:textId="77777777" w:rsidR="005F3DC2" w:rsidRPr="00573946" w:rsidRDefault="005F3DC2">
      <w:pPr>
        <w:pStyle w:val="p1"/>
        <w:divId w:val="848756874"/>
        <w:rPr>
          <w:rStyle w:val="s1"/>
          <w:rFonts w:ascii="Arial" w:hAnsi="Arial" w:cs="Arial"/>
        </w:rPr>
      </w:pPr>
    </w:p>
    <w:p w14:paraId="71B3DC6E" w14:textId="78BF9F45" w:rsidR="00BF0FD4" w:rsidRPr="00573946" w:rsidRDefault="00BF0FD4">
      <w:pPr>
        <w:pStyle w:val="p1"/>
        <w:divId w:val="848756874"/>
        <w:rPr>
          <w:rFonts w:ascii="Arial" w:hAnsi="Arial" w:cs="Arial"/>
        </w:rPr>
      </w:pPr>
      <w:r w:rsidRPr="00573946">
        <w:rPr>
          <w:rStyle w:val="s1"/>
          <w:rFonts w:ascii="Arial" w:hAnsi="Arial" w:cs="Arial"/>
        </w:rPr>
        <w:t>Reflection and Future Recommendations</w:t>
      </w:r>
    </w:p>
    <w:p w14:paraId="1C1C6804" w14:textId="77777777" w:rsidR="00BF0FD4" w:rsidRPr="00573946" w:rsidRDefault="00BF0FD4">
      <w:pPr>
        <w:pStyle w:val="p2"/>
        <w:divId w:val="848756874"/>
        <w:rPr>
          <w:rFonts w:ascii="Arial" w:hAnsi="Arial" w:cs="Arial"/>
        </w:rPr>
      </w:pPr>
    </w:p>
    <w:p w14:paraId="08CF2544" w14:textId="77777777" w:rsidR="00BF0FD4" w:rsidRPr="00573946" w:rsidRDefault="00BF0FD4">
      <w:pPr>
        <w:pStyle w:val="p1"/>
        <w:divId w:val="848756874"/>
        <w:rPr>
          <w:rFonts w:ascii="Arial" w:hAnsi="Arial" w:cs="Arial"/>
        </w:rPr>
      </w:pPr>
      <w:r w:rsidRPr="00573946">
        <w:rPr>
          <w:rStyle w:val="s1"/>
          <w:rFonts w:ascii="Arial" w:hAnsi="Arial" w:cs="Arial"/>
        </w:rPr>
        <w:t>Applying Gibbs’ Reflective Cycle (McLeod, 2020), this project offered both accomplishments and learning patterns that can inform future improvements.</w:t>
      </w:r>
    </w:p>
    <w:p w14:paraId="0DD563F1" w14:textId="77777777" w:rsidR="00BF0FD4" w:rsidRDefault="00BF0FD4">
      <w:pPr>
        <w:pStyle w:val="p2"/>
        <w:divId w:val="848756874"/>
      </w:pPr>
    </w:p>
    <w:p w14:paraId="410FBC38" w14:textId="77777777" w:rsidR="00D601AA" w:rsidRDefault="00D601AA">
      <w:pPr>
        <w:pStyle w:val="p2"/>
        <w:divId w:val="848756874"/>
      </w:pPr>
    </w:p>
    <w:p w14:paraId="121188A2" w14:textId="77777777" w:rsidR="00D601AA" w:rsidRDefault="00D601AA">
      <w:pPr>
        <w:pStyle w:val="p2"/>
        <w:divId w:val="848756874"/>
      </w:pPr>
    </w:p>
    <w:p w14:paraId="115F3932" w14:textId="3FE0FD1A" w:rsidR="00D601AA" w:rsidRDefault="00D601AA">
      <w:pPr>
        <w:pStyle w:val="p2"/>
        <w:divId w:val="848756874"/>
      </w:pPr>
    </w:p>
    <w:p w14:paraId="683B1784" w14:textId="4FC4B8C2" w:rsidR="00D601AA" w:rsidRDefault="00D601AA">
      <w:pPr>
        <w:pStyle w:val="p2"/>
        <w:divId w:val="848756874"/>
      </w:pPr>
    </w:p>
    <w:p w14:paraId="705C861C" w14:textId="068A0C13" w:rsidR="00D601AA" w:rsidRDefault="00A0108B">
      <w:pPr>
        <w:pStyle w:val="p2"/>
        <w:divId w:val="848756874"/>
      </w:pPr>
      <w:r>
        <w:rPr>
          <w:noProof/>
        </w:rPr>
        <w:drawing>
          <wp:anchor distT="0" distB="0" distL="114300" distR="114300" simplePos="0" relativeHeight="251665408" behindDoc="0" locked="0" layoutInCell="1" allowOverlap="1" wp14:anchorId="32841376" wp14:editId="7DC94261">
            <wp:simplePos x="0" y="0"/>
            <wp:positionH relativeFrom="column">
              <wp:posOffset>-83589</wp:posOffset>
            </wp:positionH>
            <wp:positionV relativeFrom="paragraph">
              <wp:posOffset>184381</wp:posOffset>
            </wp:positionV>
            <wp:extent cx="5828030" cy="2092960"/>
            <wp:effectExtent l="0" t="0" r="1270" b="2540"/>
            <wp:wrapTopAndBottom/>
            <wp:docPr id="26036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69068" name=""/>
                    <pic:cNvPicPr/>
                  </pic:nvPicPr>
                  <pic:blipFill>
                    <a:blip r:embed="rId13"/>
                    <a:stretch>
                      <a:fillRect/>
                    </a:stretch>
                  </pic:blipFill>
                  <pic:spPr>
                    <a:xfrm>
                      <a:off x="0" y="0"/>
                      <a:ext cx="5828030" cy="2092960"/>
                    </a:xfrm>
                    <a:prstGeom prst="rect">
                      <a:avLst/>
                    </a:prstGeom>
                  </pic:spPr>
                </pic:pic>
              </a:graphicData>
            </a:graphic>
            <wp14:sizeRelH relativeFrom="margin">
              <wp14:pctWidth>0</wp14:pctWidth>
            </wp14:sizeRelH>
            <wp14:sizeRelV relativeFrom="margin">
              <wp14:pctHeight>0</wp14:pctHeight>
            </wp14:sizeRelV>
          </wp:anchor>
        </w:drawing>
      </w:r>
    </w:p>
    <w:p w14:paraId="7D684AEB" w14:textId="62F3114B" w:rsidR="00D601AA" w:rsidRDefault="00D601AA">
      <w:pPr>
        <w:pStyle w:val="p2"/>
        <w:divId w:val="848756874"/>
      </w:pPr>
    </w:p>
    <w:p w14:paraId="4CDF6A65" w14:textId="70DFBA4E" w:rsidR="00D601AA" w:rsidRDefault="00D601AA">
      <w:pPr>
        <w:pStyle w:val="p2"/>
        <w:divId w:val="848756874"/>
      </w:pPr>
    </w:p>
    <w:p w14:paraId="0153F712" w14:textId="43D86851" w:rsidR="00D601AA" w:rsidRDefault="00D601AA">
      <w:pPr>
        <w:pStyle w:val="p2"/>
        <w:divId w:val="848756874"/>
      </w:pPr>
    </w:p>
    <w:p w14:paraId="088D5997" w14:textId="7A9378B1" w:rsidR="00D601AA" w:rsidRDefault="00D601AA">
      <w:pPr>
        <w:pStyle w:val="p2"/>
        <w:divId w:val="848756874"/>
      </w:pPr>
    </w:p>
    <w:p w14:paraId="4E67DDE8" w14:textId="22131E85" w:rsidR="00BF0FD4" w:rsidRPr="00573946" w:rsidRDefault="00BF0FD4">
      <w:pPr>
        <w:pStyle w:val="p1"/>
        <w:divId w:val="848756874"/>
        <w:rPr>
          <w:rFonts w:ascii="Arial" w:hAnsi="Arial" w:cs="Arial"/>
        </w:rPr>
      </w:pPr>
      <w:r w:rsidRPr="00573946">
        <w:rPr>
          <w:rStyle w:val="s1"/>
          <w:rFonts w:ascii="Arial" w:hAnsi="Arial" w:cs="Arial"/>
        </w:rPr>
        <w:t>Description:</w:t>
      </w:r>
    </w:p>
    <w:p w14:paraId="01B8E075" w14:textId="64ADCA00" w:rsidR="00BF0FD4" w:rsidRPr="00573946" w:rsidRDefault="00BF0FD4">
      <w:pPr>
        <w:pStyle w:val="p1"/>
        <w:divId w:val="848756874"/>
        <w:rPr>
          <w:rFonts w:ascii="Arial" w:hAnsi="Arial" w:cs="Arial"/>
        </w:rPr>
      </w:pPr>
      <w:r w:rsidRPr="00573946">
        <w:rPr>
          <w:rStyle w:val="s1"/>
          <w:rFonts w:ascii="Arial" w:hAnsi="Arial" w:cs="Arial"/>
        </w:rPr>
        <w:t xml:space="preserve">Our team, Smile Creators, successfully collected over 400 items for Islamic Relief in </w:t>
      </w:r>
      <w:r w:rsidR="009E003B" w:rsidRPr="00573946">
        <w:rPr>
          <w:rStyle w:val="s1"/>
          <w:rFonts w:ascii="Arial" w:hAnsi="Arial" w:cs="Arial"/>
        </w:rPr>
        <w:t>Cardiff,</w:t>
      </w:r>
      <w:r w:rsidR="009E003B" w:rsidRPr="00573946">
        <w:rPr>
          <w:rStyle w:val="apple-converted-space"/>
          <w:rFonts w:ascii="Arial" w:hAnsi="Arial" w:cs="Arial"/>
        </w:rPr>
        <w:t xml:space="preserve"> </w:t>
      </w:r>
      <w:r w:rsidR="00175948" w:rsidRPr="00573946">
        <w:rPr>
          <w:rStyle w:val="apple-converted-space"/>
          <w:rFonts w:ascii="Arial" w:hAnsi="Arial" w:cs="Arial"/>
        </w:rPr>
        <w:t>that by</w:t>
      </w:r>
      <w:r w:rsidRPr="00573946">
        <w:rPr>
          <w:rStyle w:val="s1"/>
          <w:rFonts w:ascii="Arial" w:hAnsi="Arial" w:cs="Arial"/>
        </w:rPr>
        <w:t xml:space="preserve"> strong collaboration and public engagement.</w:t>
      </w:r>
    </w:p>
    <w:p w14:paraId="2C878D72" w14:textId="605176AB" w:rsidR="00BF0FD4" w:rsidRPr="00573946" w:rsidRDefault="00BF0FD4">
      <w:pPr>
        <w:pStyle w:val="p2"/>
        <w:divId w:val="848756874"/>
        <w:rPr>
          <w:rFonts w:ascii="Arial" w:hAnsi="Arial" w:cs="Arial"/>
        </w:rPr>
      </w:pPr>
    </w:p>
    <w:p w14:paraId="674A16F2" w14:textId="4D5AE3F8" w:rsidR="00BF0FD4" w:rsidRPr="00573946" w:rsidRDefault="00BF0FD4">
      <w:pPr>
        <w:pStyle w:val="p1"/>
        <w:divId w:val="848756874"/>
        <w:rPr>
          <w:rFonts w:ascii="Arial" w:hAnsi="Arial" w:cs="Arial"/>
        </w:rPr>
      </w:pPr>
      <w:r w:rsidRPr="00573946">
        <w:rPr>
          <w:rStyle w:val="s1"/>
          <w:rFonts w:ascii="Arial" w:hAnsi="Arial" w:cs="Arial"/>
        </w:rPr>
        <w:t>Feelings:</w:t>
      </w:r>
    </w:p>
    <w:p w14:paraId="205F2C2A" w14:textId="68C39F1A" w:rsidR="00BF0FD4" w:rsidRPr="00573946" w:rsidRDefault="00BF0FD4">
      <w:pPr>
        <w:pStyle w:val="p1"/>
        <w:divId w:val="848756874"/>
        <w:rPr>
          <w:rFonts w:ascii="Arial" w:hAnsi="Arial" w:cs="Arial"/>
        </w:rPr>
      </w:pPr>
      <w:r w:rsidRPr="00573946">
        <w:rPr>
          <w:rStyle w:val="s1"/>
          <w:rFonts w:ascii="Arial" w:hAnsi="Arial" w:cs="Arial"/>
        </w:rPr>
        <w:t xml:space="preserve">While we felt motivated by the charity project and proud of the result, the </w:t>
      </w:r>
      <w:r w:rsidR="009E003B" w:rsidRPr="00573946">
        <w:rPr>
          <w:rStyle w:val="s1"/>
          <w:rFonts w:ascii="Arial" w:hAnsi="Arial" w:cs="Arial"/>
        </w:rPr>
        <w:t>first</w:t>
      </w:r>
      <w:r w:rsidRPr="00573946">
        <w:rPr>
          <w:rStyle w:val="s1"/>
          <w:rFonts w:ascii="Arial" w:hAnsi="Arial" w:cs="Arial"/>
        </w:rPr>
        <w:t xml:space="preserve"> phase was frustrating due to the limited availability of some team members, which delayed planning and added pressure.</w:t>
      </w:r>
    </w:p>
    <w:p w14:paraId="7E2E1076" w14:textId="7B164371" w:rsidR="00BF0FD4" w:rsidRPr="00573946" w:rsidRDefault="00BF0FD4">
      <w:pPr>
        <w:pStyle w:val="p2"/>
        <w:divId w:val="848756874"/>
        <w:rPr>
          <w:rFonts w:ascii="Arial" w:hAnsi="Arial" w:cs="Arial"/>
        </w:rPr>
      </w:pPr>
    </w:p>
    <w:p w14:paraId="483A6A77" w14:textId="0652FBF7" w:rsidR="00BF0FD4" w:rsidRPr="00573946" w:rsidRDefault="00BF0FD4">
      <w:pPr>
        <w:pStyle w:val="p1"/>
        <w:divId w:val="848756874"/>
        <w:rPr>
          <w:rFonts w:ascii="Arial" w:hAnsi="Arial" w:cs="Arial"/>
        </w:rPr>
      </w:pPr>
      <w:r w:rsidRPr="00573946">
        <w:rPr>
          <w:rStyle w:val="s1"/>
          <w:rFonts w:ascii="Arial" w:hAnsi="Arial" w:cs="Arial"/>
        </w:rPr>
        <w:t>Evaluation:</w:t>
      </w:r>
    </w:p>
    <w:p w14:paraId="04132AC8" w14:textId="6FDBA7F3" w:rsidR="00BF0FD4" w:rsidRPr="00573946" w:rsidRDefault="009E003B">
      <w:pPr>
        <w:pStyle w:val="p1"/>
        <w:divId w:val="848756874"/>
        <w:rPr>
          <w:rFonts w:ascii="Arial" w:hAnsi="Arial" w:cs="Arial"/>
        </w:rPr>
      </w:pPr>
      <w:r w:rsidRPr="00573946">
        <w:rPr>
          <w:rStyle w:val="s1"/>
          <w:rFonts w:ascii="Arial" w:hAnsi="Arial" w:cs="Arial"/>
        </w:rPr>
        <w:t>The</w:t>
      </w:r>
      <w:r w:rsidRPr="00573946">
        <w:rPr>
          <w:rStyle w:val="apple-converted-space"/>
          <w:rFonts w:ascii="Arial" w:hAnsi="Arial" w:cs="Arial"/>
        </w:rPr>
        <w:t xml:space="preserve"> tools that</w:t>
      </w:r>
      <w:r w:rsidR="00BF0FD4" w:rsidRPr="00573946">
        <w:rPr>
          <w:rStyle w:val="s1"/>
          <w:rFonts w:ascii="Arial" w:hAnsi="Arial" w:cs="Arial"/>
        </w:rPr>
        <w:t xml:space="preserve"> used such as Kanban and Gantt Charts were </w:t>
      </w:r>
      <w:r w:rsidRPr="00573946">
        <w:rPr>
          <w:rStyle w:val="s1"/>
          <w:rFonts w:ascii="Arial" w:hAnsi="Arial" w:cs="Arial"/>
        </w:rPr>
        <w:t>effective</w:t>
      </w:r>
      <w:r w:rsidR="00BF0FD4" w:rsidRPr="00573946">
        <w:rPr>
          <w:rStyle w:val="s1"/>
          <w:rFonts w:ascii="Arial" w:hAnsi="Arial" w:cs="Arial"/>
        </w:rPr>
        <w:t xml:space="preserve"> in </w:t>
      </w:r>
      <w:r w:rsidRPr="00573946">
        <w:rPr>
          <w:rStyle w:val="s1"/>
          <w:rFonts w:ascii="Arial" w:hAnsi="Arial" w:cs="Arial"/>
        </w:rPr>
        <w:t>managing</w:t>
      </w:r>
      <w:r w:rsidRPr="00573946">
        <w:rPr>
          <w:rStyle w:val="apple-converted-space"/>
          <w:rFonts w:ascii="Arial" w:hAnsi="Arial" w:cs="Arial"/>
        </w:rPr>
        <w:t xml:space="preserve"> project</w:t>
      </w:r>
      <w:r w:rsidR="00BF0FD4" w:rsidRPr="00573946">
        <w:rPr>
          <w:rStyle w:val="s1"/>
          <w:rFonts w:ascii="Arial" w:hAnsi="Arial" w:cs="Arial"/>
        </w:rPr>
        <w:t xml:space="preserve"> and scheduling as well. However, Monday.com, although useful, was not sustainable for a short-term student project due to its subscription </w:t>
      </w:r>
      <w:r w:rsidRPr="00573946">
        <w:rPr>
          <w:rStyle w:val="s1"/>
          <w:rFonts w:ascii="Arial" w:hAnsi="Arial" w:cs="Arial"/>
        </w:rPr>
        <w:t>limitations. So,</w:t>
      </w:r>
      <w:r w:rsidR="00BF0FD4" w:rsidRPr="00573946">
        <w:rPr>
          <w:rStyle w:val="s1"/>
          <w:rFonts w:ascii="Arial" w:hAnsi="Arial" w:cs="Arial"/>
        </w:rPr>
        <w:t xml:space="preserve"> raising the question of suitability and cost efficiency (Browning, 2021). Moreover, the depended on digital platforms without clear structure in the early stage hindered task clarity.</w:t>
      </w:r>
    </w:p>
    <w:p w14:paraId="6E5CDC12" w14:textId="2F05F11B" w:rsidR="00BF0FD4" w:rsidRPr="00573946" w:rsidRDefault="00BF0FD4">
      <w:pPr>
        <w:pStyle w:val="p2"/>
        <w:divId w:val="848756874"/>
        <w:rPr>
          <w:rFonts w:ascii="Arial" w:hAnsi="Arial" w:cs="Arial"/>
        </w:rPr>
      </w:pPr>
    </w:p>
    <w:p w14:paraId="7B739F30" w14:textId="3A1DCE4A" w:rsidR="00BF0FD4" w:rsidRPr="00573946" w:rsidRDefault="00BF0FD4">
      <w:pPr>
        <w:pStyle w:val="p1"/>
        <w:divId w:val="848756874"/>
        <w:rPr>
          <w:rFonts w:ascii="Arial" w:hAnsi="Arial" w:cs="Arial"/>
        </w:rPr>
      </w:pPr>
      <w:r w:rsidRPr="00573946">
        <w:rPr>
          <w:rStyle w:val="s1"/>
          <w:rFonts w:ascii="Arial" w:hAnsi="Arial" w:cs="Arial"/>
        </w:rPr>
        <w:t>Analysis:</w:t>
      </w:r>
    </w:p>
    <w:p w14:paraId="1DAEEFFF" w14:textId="6BCF932F" w:rsidR="00BF0FD4" w:rsidRPr="00573946" w:rsidRDefault="00BF0FD4">
      <w:pPr>
        <w:pStyle w:val="p1"/>
        <w:divId w:val="848756874"/>
        <w:rPr>
          <w:rFonts w:ascii="Arial" w:hAnsi="Arial" w:cs="Arial"/>
        </w:rPr>
      </w:pPr>
      <w:r w:rsidRPr="00573946">
        <w:rPr>
          <w:rStyle w:val="s1"/>
          <w:rFonts w:ascii="Arial" w:hAnsi="Arial" w:cs="Arial"/>
        </w:rPr>
        <w:t xml:space="preserve">The delays during initiation suggest the need for actual person meetings early on to specific responsibilities and clarify </w:t>
      </w:r>
      <w:r w:rsidR="009A1A41" w:rsidRPr="00573946">
        <w:rPr>
          <w:rStyle w:val="s1"/>
          <w:rFonts w:ascii="Arial" w:hAnsi="Arial" w:cs="Arial"/>
        </w:rPr>
        <w:t>goals</w:t>
      </w:r>
      <w:r w:rsidRPr="00573946">
        <w:rPr>
          <w:rStyle w:val="s1"/>
          <w:rFonts w:ascii="Arial" w:hAnsi="Arial" w:cs="Arial"/>
        </w:rPr>
        <w:t xml:space="preserve">. The success of project tools depends on human engagement and consistent use. Stakeholder engagement was mostly positive, but clearer </w:t>
      </w:r>
      <w:r w:rsidR="00A207DF" w:rsidRPr="00573946">
        <w:rPr>
          <w:rStyle w:val="s1"/>
          <w:rFonts w:ascii="Arial" w:hAnsi="Arial" w:cs="Arial"/>
        </w:rPr>
        <w:t>first</w:t>
      </w:r>
      <w:r w:rsidRPr="00573946">
        <w:rPr>
          <w:rStyle w:val="s1"/>
          <w:rFonts w:ascii="Arial" w:hAnsi="Arial" w:cs="Arial"/>
        </w:rPr>
        <w:t xml:space="preserve"> communication with donors would have reduced unrealistic </w:t>
      </w:r>
      <w:r w:rsidR="009E003B" w:rsidRPr="00573946">
        <w:rPr>
          <w:rStyle w:val="s1"/>
          <w:rFonts w:ascii="Arial" w:hAnsi="Arial" w:cs="Arial"/>
        </w:rPr>
        <w:t>expectations (</w:t>
      </w:r>
      <w:r w:rsidRPr="00573946">
        <w:rPr>
          <w:rStyle w:val="s1"/>
          <w:rFonts w:ascii="Arial" w:hAnsi="Arial" w:cs="Arial"/>
        </w:rPr>
        <w:t>Huemann and Turner, 2024).</w:t>
      </w:r>
    </w:p>
    <w:p w14:paraId="5B39D157" w14:textId="76615BFD" w:rsidR="00BF0FD4" w:rsidRPr="00573946" w:rsidRDefault="00BF0FD4">
      <w:pPr>
        <w:pStyle w:val="p2"/>
        <w:divId w:val="848756874"/>
        <w:rPr>
          <w:rFonts w:ascii="Arial" w:hAnsi="Arial" w:cs="Arial"/>
        </w:rPr>
      </w:pPr>
    </w:p>
    <w:p w14:paraId="5420F04A" w14:textId="7C0B2065" w:rsidR="00BF0FD4" w:rsidRPr="00573946" w:rsidRDefault="00BF0FD4">
      <w:pPr>
        <w:pStyle w:val="p1"/>
        <w:divId w:val="848756874"/>
        <w:rPr>
          <w:rFonts w:ascii="Arial" w:hAnsi="Arial" w:cs="Arial"/>
        </w:rPr>
      </w:pPr>
      <w:r w:rsidRPr="00573946">
        <w:rPr>
          <w:rStyle w:val="s1"/>
          <w:rFonts w:ascii="Arial" w:hAnsi="Arial" w:cs="Arial"/>
        </w:rPr>
        <w:t>Conclusion and Action Plan:</w:t>
      </w:r>
    </w:p>
    <w:p w14:paraId="0EAF2020" w14:textId="1CD3026C" w:rsidR="00BF0FD4" w:rsidRPr="00573946" w:rsidRDefault="00BF0FD4">
      <w:pPr>
        <w:pStyle w:val="p1"/>
        <w:divId w:val="848756874"/>
        <w:rPr>
          <w:rFonts w:ascii="Arial" w:hAnsi="Arial" w:cs="Arial"/>
        </w:rPr>
      </w:pPr>
      <w:r w:rsidRPr="00573946">
        <w:rPr>
          <w:rStyle w:val="s1"/>
          <w:rFonts w:ascii="Arial" w:hAnsi="Arial" w:cs="Arial"/>
        </w:rPr>
        <w:lastRenderedPageBreak/>
        <w:t>For future projects, we recommend:</w:t>
      </w:r>
    </w:p>
    <w:p w14:paraId="6F702BE9" w14:textId="29B8882F" w:rsidR="00BF0FD4" w:rsidRPr="00573946" w:rsidRDefault="00BF0FD4">
      <w:pPr>
        <w:pStyle w:val="p2"/>
        <w:divId w:val="848756874"/>
        <w:rPr>
          <w:rFonts w:ascii="Arial" w:hAnsi="Arial" w:cs="Arial"/>
        </w:rPr>
      </w:pPr>
    </w:p>
    <w:p w14:paraId="3D518401" w14:textId="2E1397D3" w:rsidR="00BF0FD4" w:rsidRPr="00573946" w:rsidRDefault="00BF0FD4">
      <w:pPr>
        <w:pStyle w:val="p1"/>
        <w:divId w:val="848756874"/>
        <w:rPr>
          <w:rFonts w:ascii="Arial" w:hAnsi="Arial" w:cs="Arial"/>
        </w:rPr>
      </w:pPr>
      <w:r w:rsidRPr="00573946">
        <w:rPr>
          <w:rStyle w:val="s1"/>
          <w:rFonts w:ascii="Arial" w:hAnsi="Arial" w:cs="Arial"/>
        </w:rPr>
        <w:t>●Holding a face-to-face planning meeting during the initiation phase.</w:t>
      </w:r>
      <w:r w:rsidRPr="00573946">
        <w:rPr>
          <w:rStyle w:val="apple-converted-space"/>
          <w:rFonts w:ascii="Arial" w:hAnsi="Arial" w:cs="Arial"/>
        </w:rPr>
        <w:t> </w:t>
      </w:r>
    </w:p>
    <w:p w14:paraId="7B41E5AA" w14:textId="49C6BC6B" w:rsidR="00BF0FD4" w:rsidRPr="00573946" w:rsidRDefault="00BF0FD4">
      <w:pPr>
        <w:pStyle w:val="p1"/>
        <w:divId w:val="848756874"/>
        <w:rPr>
          <w:rFonts w:ascii="Arial" w:hAnsi="Arial" w:cs="Arial"/>
        </w:rPr>
      </w:pPr>
      <w:r w:rsidRPr="00573946">
        <w:rPr>
          <w:rStyle w:val="s1"/>
          <w:rFonts w:ascii="Arial" w:hAnsi="Arial" w:cs="Arial"/>
        </w:rPr>
        <w:t xml:space="preserve">●Choosing a free app instead </w:t>
      </w:r>
      <w:r w:rsidR="002E425C" w:rsidRPr="00573946">
        <w:rPr>
          <w:rStyle w:val="s1"/>
          <w:rFonts w:ascii="Arial" w:hAnsi="Arial" w:cs="Arial"/>
        </w:rPr>
        <w:t>of</w:t>
      </w:r>
      <w:r w:rsidR="002E425C" w:rsidRPr="00573946">
        <w:rPr>
          <w:rStyle w:val="apple-converted-space"/>
          <w:rFonts w:ascii="Arial" w:hAnsi="Arial" w:cs="Arial"/>
        </w:rPr>
        <w:t xml:space="preserve"> Monday</w:t>
      </w:r>
      <w:r w:rsidRPr="00573946">
        <w:rPr>
          <w:rStyle w:val="s1"/>
          <w:rFonts w:ascii="Arial" w:hAnsi="Arial" w:cs="Arial"/>
        </w:rPr>
        <w:t xml:space="preserve">. Com </w:t>
      </w:r>
      <w:r w:rsidR="002E425C" w:rsidRPr="00573946">
        <w:rPr>
          <w:rStyle w:val="s1"/>
          <w:rFonts w:ascii="Arial" w:hAnsi="Arial" w:cs="Arial"/>
        </w:rPr>
        <w:t>as</w:t>
      </w:r>
      <w:r w:rsidR="002E425C" w:rsidRPr="00573946">
        <w:rPr>
          <w:rStyle w:val="apple-converted-space"/>
          <w:rFonts w:ascii="Arial" w:hAnsi="Arial" w:cs="Arial"/>
        </w:rPr>
        <w:t xml:space="preserve"> tools</w:t>
      </w:r>
      <w:r w:rsidRPr="00573946">
        <w:rPr>
          <w:rStyle w:val="s1"/>
          <w:rFonts w:ascii="Arial" w:hAnsi="Arial" w:cs="Arial"/>
        </w:rPr>
        <w:t xml:space="preserve"> suitable for short-term use (e.g., Trello or Google Workspace</w:t>
      </w:r>
      <w:r w:rsidR="002E425C" w:rsidRPr="00573946">
        <w:rPr>
          <w:rStyle w:val="s1"/>
          <w:rFonts w:ascii="Arial" w:hAnsi="Arial" w:cs="Arial"/>
        </w:rPr>
        <w:t>).</w:t>
      </w:r>
    </w:p>
    <w:p w14:paraId="2A1499A7" w14:textId="0A4E5A11" w:rsidR="00BF0FD4" w:rsidRPr="00573946" w:rsidRDefault="00BF0FD4">
      <w:pPr>
        <w:pStyle w:val="p1"/>
        <w:divId w:val="848756874"/>
        <w:rPr>
          <w:rFonts w:ascii="Arial" w:hAnsi="Arial" w:cs="Arial"/>
        </w:rPr>
      </w:pPr>
      <w:r w:rsidRPr="00573946">
        <w:rPr>
          <w:rStyle w:val="s1"/>
          <w:rFonts w:ascii="Arial" w:hAnsi="Arial" w:cs="Arial"/>
        </w:rPr>
        <w:t xml:space="preserve">●Clarifying roles and expectations from the </w:t>
      </w:r>
      <w:r w:rsidR="002E425C" w:rsidRPr="00573946">
        <w:rPr>
          <w:rStyle w:val="s1"/>
          <w:rFonts w:ascii="Arial" w:hAnsi="Arial" w:cs="Arial"/>
        </w:rPr>
        <w:t>beginning.</w:t>
      </w:r>
    </w:p>
    <w:p w14:paraId="73576EE9" w14:textId="6B47E466" w:rsidR="00BF0FD4" w:rsidRPr="00573946" w:rsidRDefault="00BF0FD4">
      <w:pPr>
        <w:pStyle w:val="p1"/>
        <w:divId w:val="848756874"/>
        <w:rPr>
          <w:rFonts w:ascii="Arial" w:hAnsi="Arial" w:cs="Arial"/>
        </w:rPr>
      </w:pPr>
      <w:r w:rsidRPr="00573946">
        <w:rPr>
          <w:rStyle w:val="s1"/>
          <w:rFonts w:ascii="Arial" w:hAnsi="Arial" w:cs="Arial"/>
        </w:rPr>
        <w:t>●Establishing realistic timelines aligned with team availability.</w:t>
      </w:r>
    </w:p>
    <w:p w14:paraId="7C46D947" w14:textId="75DC0FC5" w:rsidR="00BF0FD4" w:rsidRPr="00573946" w:rsidRDefault="00BF0FD4">
      <w:pPr>
        <w:pStyle w:val="p2"/>
        <w:divId w:val="848756874"/>
        <w:rPr>
          <w:rFonts w:ascii="Arial" w:hAnsi="Arial" w:cs="Arial"/>
        </w:rPr>
      </w:pPr>
    </w:p>
    <w:p w14:paraId="450A6391" w14:textId="6D3B3863" w:rsidR="00BF0FD4" w:rsidRPr="00573946" w:rsidRDefault="00BF0FD4">
      <w:pPr>
        <w:pStyle w:val="p1"/>
        <w:divId w:val="848756874"/>
        <w:rPr>
          <w:rFonts w:ascii="Arial" w:hAnsi="Arial" w:cs="Arial"/>
        </w:rPr>
      </w:pPr>
      <w:r w:rsidRPr="00573946">
        <w:rPr>
          <w:rStyle w:val="s1"/>
          <w:rFonts w:ascii="Arial" w:hAnsi="Arial" w:cs="Arial"/>
        </w:rPr>
        <w:t>By refinement communication and planning strategies, future teams can improve efficiency, reduce stress, and enhance overall outcomes in charitable or short-term projects.</w:t>
      </w:r>
    </w:p>
    <w:p w14:paraId="45E30DDD" w14:textId="1AAADBF1" w:rsidR="00BF0FD4" w:rsidRPr="00573946" w:rsidRDefault="00BF0FD4">
      <w:pPr>
        <w:pStyle w:val="p1"/>
        <w:divId w:val="1874884192"/>
        <w:rPr>
          <w:rFonts w:ascii="Arial" w:hAnsi="Arial" w:cs="Arial"/>
        </w:rPr>
      </w:pPr>
    </w:p>
    <w:p w14:paraId="3253BE7A" w14:textId="596CAEF5" w:rsidR="007E1A35" w:rsidRPr="00573946" w:rsidRDefault="007E1A35">
      <w:pPr>
        <w:pStyle w:val="p1"/>
        <w:divId w:val="1874884192"/>
        <w:rPr>
          <w:rFonts w:ascii="Arial" w:hAnsi="Arial" w:cs="Arial"/>
        </w:rPr>
      </w:pPr>
    </w:p>
    <w:p w14:paraId="2A949FAD" w14:textId="6C5B4AC4" w:rsidR="007E1A35" w:rsidRPr="00573946" w:rsidRDefault="007E1A35">
      <w:pPr>
        <w:pStyle w:val="p1"/>
        <w:divId w:val="1874884192"/>
        <w:rPr>
          <w:rFonts w:ascii="Arial" w:hAnsi="Arial" w:cs="Arial"/>
        </w:rPr>
      </w:pPr>
    </w:p>
    <w:p w14:paraId="7FC3D87D" w14:textId="4A62A3DA" w:rsidR="007E1A35" w:rsidRPr="00573946" w:rsidRDefault="007E1A35">
      <w:pPr>
        <w:pStyle w:val="p1"/>
        <w:divId w:val="1874884192"/>
        <w:rPr>
          <w:rFonts w:ascii="Arial" w:hAnsi="Arial" w:cs="Arial"/>
        </w:rPr>
      </w:pPr>
    </w:p>
    <w:p w14:paraId="3B6D56FD" w14:textId="0A4C600F" w:rsidR="007E1A35" w:rsidRPr="00573946" w:rsidRDefault="00795582">
      <w:pPr>
        <w:pStyle w:val="p1"/>
        <w:divId w:val="1874884192"/>
        <w:rPr>
          <w:rFonts w:ascii="Arial" w:hAnsi="Arial" w:cs="Arial"/>
          <w:color w:val="215E99" w:themeColor="text2" w:themeTint="BF"/>
          <w:sz w:val="24"/>
          <w:szCs w:val="24"/>
        </w:rPr>
      </w:pPr>
      <w:r w:rsidRPr="00573946">
        <w:rPr>
          <w:rFonts w:ascii="Arial" w:hAnsi="Arial" w:cs="Arial"/>
          <w:color w:val="215E99" w:themeColor="text2" w:themeTint="BF"/>
          <w:sz w:val="24"/>
          <w:szCs w:val="24"/>
        </w:rPr>
        <w:t xml:space="preserve">4.0 </w:t>
      </w:r>
      <w:r w:rsidR="00817F31" w:rsidRPr="00573946">
        <w:rPr>
          <w:rFonts w:ascii="Arial" w:hAnsi="Arial" w:cs="Arial"/>
          <w:color w:val="215E99" w:themeColor="text2" w:themeTint="BF"/>
          <w:sz w:val="24"/>
          <w:szCs w:val="24"/>
        </w:rPr>
        <w:t>References List:</w:t>
      </w:r>
    </w:p>
    <w:p w14:paraId="7420B01B" w14:textId="4A113244" w:rsidR="00533A64" w:rsidRPr="00573946" w:rsidRDefault="00533A64">
      <w:pPr>
        <w:pStyle w:val="p1"/>
        <w:divId w:val="1874884192"/>
        <w:rPr>
          <w:rFonts w:ascii="Arial" w:hAnsi="Arial" w:cs="Arial"/>
          <w:color w:val="215E99" w:themeColor="text2" w:themeTint="BF"/>
          <w:sz w:val="24"/>
          <w:szCs w:val="24"/>
        </w:rPr>
      </w:pPr>
    </w:p>
    <w:p w14:paraId="621031A8" w14:textId="77777777" w:rsidR="00EF7EE9" w:rsidRPr="00573946" w:rsidRDefault="00EF7EE9">
      <w:pPr>
        <w:pStyle w:val="p1"/>
        <w:divId w:val="98648383"/>
        <w:rPr>
          <w:rFonts w:ascii="Arial" w:hAnsi="Arial" w:cs="Arial"/>
        </w:rPr>
      </w:pPr>
      <w:r w:rsidRPr="00573946">
        <w:rPr>
          <w:rStyle w:val="s1"/>
          <w:rFonts w:ascii="Arial" w:hAnsi="Arial" w:cs="Arial"/>
        </w:rPr>
        <w:t>Alzeyani, E.M.M. and Szabó, C. (2022) ‘A study on the methodology of software project management used by students: Whether they are using an Agile or Waterfall methodology’, IEEE Xplore. Available at: https://doi.org/10.1109/ICETA57911.2022.9974749 (Accessed: 15 July 2025).</w:t>
      </w:r>
    </w:p>
    <w:p w14:paraId="224DDE5D" w14:textId="77777777" w:rsidR="00EF7EE9" w:rsidRPr="00573946" w:rsidRDefault="00EF7EE9">
      <w:pPr>
        <w:pStyle w:val="p2"/>
        <w:divId w:val="98648383"/>
        <w:rPr>
          <w:rFonts w:ascii="Arial" w:hAnsi="Arial" w:cs="Arial"/>
        </w:rPr>
      </w:pPr>
    </w:p>
    <w:p w14:paraId="20585195" w14:textId="77777777" w:rsidR="00EF7EE9" w:rsidRPr="00573946" w:rsidRDefault="00EF7EE9">
      <w:pPr>
        <w:pStyle w:val="p1"/>
        <w:divId w:val="98648383"/>
        <w:rPr>
          <w:rFonts w:ascii="Arial" w:hAnsi="Arial" w:cs="Arial"/>
        </w:rPr>
      </w:pPr>
      <w:r w:rsidRPr="00573946">
        <w:rPr>
          <w:rStyle w:val="s1"/>
          <w:rFonts w:ascii="Arial" w:hAnsi="Arial" w:cs="Arial"/>
        </w:rPr>
        <w:t>Browning, T.R. (2021) ‘Why project management tools fail in practice’, International Journal of Project Management, 39(5), pp. 388–396. Available at: https://doi.org/10.1016/j.ijproman.2021.04.002 (Accessed: 14 July 2025).</w:t>
      </w:r>
    </w:p>
    <w:p w14:paraId="773E72A7" w14:textId="77777777" w:rsidR="00EF7EE9" w:rsidRPr="00573946" w:rsidRDefault="00EF7EE9">
      <w:pPr>
        <w:pStyle w:val="p2"/>
        <w:divId w:val="98648383"/>
        <w:rPr>
          <w:rFonts w:ascii="Arial" w:hAnsi="Arial" w:cs="Arial"/>
        </w:rPr>
      </w:pPr>
    </w:p>
    <w:p w14:paraId="31C17358" w14:textId="77777777" w:rsidR="00EF7EE9" w:rsidRPr="00573946" w:rsidRDefault="00EF7EE9">
      <w:pPr>
        <w:pStyle w:val="p1"/>
        <w:divId w:val="98648383"/>
        <w:rPr>
          <w:rFonts w:ascii="Arial" w:hAnsi="Arial" w:cs="Arial"/>
        </w:rPr>
      </w:pPr>
      <w:r w:rsidRPr="00573946">
        <w:rPr>
          <w:rStyle w:val="s1"/>
          <w:rFonts w:ascii="Arial" w:hAnsi="Arial" w:cs="Arial"/>
        </w:rPr>
        <w:t>Freeman, R.E. (2023) ‘Stakeholder management: Framework and philosophy’, Issues in Business Ethics, 53(1), pp. 61–88.</w:t>
      </w:r>
    </w:p>
    <w:p w14:paraId="6572C86A" w14:textId="77777777" w:rsidR="00EF7EE9" w:rsidRPr="00573946" w:rsidRDefault="00EF7EE9">
      <w:pPr>
        <w:pStyle w:val="p2"/>
        <w:divId w:val="98648383"/>
        <w:rPr>
          <w:rFonts w:ascii="Arial" w:hAnsi="Arial" w:cs="Arial"/>
        </w:rPr>
      </w:pPr>
    </w:p>
    <w:p w14:paraId="7F7F755A" w14:textId="77777777" w:rsidR="00EF7EE9" w:rsidRPr="00573946" w:rsidRDefault="00EF7EE9">
      <w:pPr>
        <w:pStyle w:val="p1"/>
        <w:divId w:val="98648383"/>
        <w:rPr>
          <w:rFonts w:ascii="Arial" w:hAnsi="Arial" w:cs="Arial"/>
        </w:rPr>
      </w:pPr>
      <w:r w:rsidRPr="00573946">
        <w:rPr>
          <w:rStyle w:val="s1"/>
          <w:rFonts w:ascii="Arial" w:hAnsi="Arial" w:cs="Arial"/>
        </w:rPr>
        <w:t>Hammersley, E. (2023) How Defence Quad Charts can help you win more tenders. Aurora Marketing. Available at: https://auroramarketing.com.au/how-defence-quad-charts-can-help-you-win-more-tenders/ (Accessed: 15 July 2025).</w:t>
      </w:r>
    </w:p>
    <w:p w14:paraId="57C5FEA5" w14:textId="77777777" w:rsidR="00EF7EE9" w:rsidRPr="00573946" w:rsidRDefault="00EF7EE9">
      <w:pPr>
        <w:pStyle w:val="p2"/>
        <w:divId w:val="98648383"/>
        <w:rPr>
          <w:rFonts w:ascii="Arial" w:hAnsi="Arial" w:cs="Arial"/>
        </w:rPr>
      </w:pPr>
    </w:p>
    <w:p w14:paraId="61C6F102" w14:textId="77777777" w:rsidR="00EF7EE9" w:rsidRPr="00573946" w:rsidRDefault="00EF7EE9">
      <w:pPr>
        <w:pStyle w:val="p1"/>
        <w:divId w:val="98648383"/>
        <w:rPr>
          <w:rFonts w:ascii="Arial" w:hAnsi="Arial" w:cs="Arial"/>
        </w:rPr>
      </w:pPr>
      <w:r w:rsidRPr="00573946">
        <w:rPr>
          <w:rStyle w:val="s1"/>
          <w:rFonts w:ascii="Arial" w:hAnsi="Arial" w:cs="Arial"/>
        </w:rPr>
        <w:t>Hoory, L. and Bottorff, C. (2024) What is a stakeholder analysis? Everything you need to know. Forbes. Available at: https://www.forbes.com/advisor/business/what-is-stakeholder-analysis/ (Accessed: 14 July 2025).</w:t>
      </w:r>
    </w:p>
    <w:p w14:paraId="2818B73D" w14:textId="77777777" w:rsidR="00EF7EE9" w:rsidRPr="00573946" w:rsidRDefault="00EF7EE9">
      <w:pPr>
        <w:pStyle w:val="p2"/>
        <w:divId w:val="98648383"/>
        <w:rPr>
          <w:rFonts w:ascii="Arial" w:hAnsi="Arial" w:cs="Arial"/>
        </w:rPr>
      </w:pPr>
    </w:p>
    <w:p w14:paraId="573A6D02" w14:textId="77777777" w:rsidR="00EF7EE9" w:rsidRPr="00573946" w:rsidRDefault="00EF7EE9">
      <w:pPr>
        <w:pStyle w:val="p1"/>
        <w:divId w:val="98648383"/>
        <w:rPr>
          <w:rFonts w:ascii="Arial" w:hAnsi="Arial" w:cs="Arial"/>
        </w:rPr>
      </w:pPr>
      <w:r w:rsidRPr="00573946">
        <w:rPr>
          <w:rStyle w:val="s1"/>
          <w:rFonts w:ascii="Arial" w:hAnsi="Arial" w:cs="Arial"/>
        </w:rPr>
        <w:t>Huemann, M. and Turner, R. (eds.) (2024) The handbook of project management. 6th edn. Abingdon, UK: Routledge. Available at: https://www.waterstones.com/book/the-handbook-of-project-management/martina</w:t>
      </w:r>
      <w:r w:rsidRPr="00573946">
        <w:rPr>
          <w:rStyle w:val="s1"/>
          <w:rFonts w:ascii="Arial" w:hAnsi="Arial" w:cs="Arial"/>
        </w:rPr>
        <w:noBreakHyphen/>
        <w:t>huemann/rodney</w:t>
      </w:r>
      <w:r w:rsidRPr="00573946">
        <w:rPr>
          <w:rStyle w:val="s1"/>
          <w:rFonts w:ascii="Arial" w:hAnsi="Arial" w:cs="Arial"/>
        </w:rPr>
        <w:noBreakHyphen/>
        <w:t>turner/9781032227634 (Accessed: 14 July 2025).</w:t>
      </w:r>
    </w:p>
    <w:p w14:paraId="7774DB5C" w14:textId="77777777" w:rsidR="00EF7EE9" w:rsidRPr="00573946" w:rsidRDefault="00EF7EE9">
      <w:pPr>
        <w:pStyle w:val="p2"/>
        <w:divId w:val="98648383"/>
        <w:rPr>
          <w:rFonts w:ascii="Arial" w:hAnsi="Arial" w:cs="Arial"/>
        </w:rPr>
      </w:pPr>
    </w:p>
    <w:p w14:paraId="59105F5E" w14:textId="77777777" w:rsidR="00EF7EE9" w:rsidRPr="00573946" w:rsidRDefault="00EF7EE9">
      <w:pPr>
        <w:pStyle w:val="p1"/>
        <w:divId w:val="98648383"/>
        <w:rPr>
          <w:rFonts w:ascii="Arial" w:hAnsi="Arial" w:cs="Arial"/>
        </w:rPr>
      </w:pPr>
      <w:r w:rsidRPr="00573946">
        <w:rPr>
          <w:rStyle w:val="s1"/>
          <w:rFonts w:ascii="Arial" w:hAnsi="Arial" w:cs="Arial"/>
        </w:rPr>
        <w:t>Islamic Relief UK. (2024) Get involved – Cardiff charity shops. Available at: https://www.islamic-relief.org.uk/get-involved/charity-shops/cardiff/ (Accessed: 14 July 2025).</w:t>
      </w:r>
    </w:p>
    <w:p w14:paraId="6427783B" w14:textId="77777777" w:rsidR="00EF7EE9" w:rsidRPr="00573946" w:rsidRDefault="00EF7EE9">
      <w:pPr>
        <w:pStyle w:val="p2"/>
        <w:divId w:val="98648383"/>
        <w:rPr>
          <w:rFonts w:ascii="Arial" w:hAnsi="Arial" w:cs="Arial"/>
        </w:rPr>
      </w:pPr>
    </w:p>
    <w:p w14:paraId="593C5C87" w14:textId="77777777" w:rsidR="00EF7EE9" w:rsidRPr="00573946" w:rsidRDefault="00EF7EE9">
      <w:pPr>
        <w:pStyle w:val="p1"/>
        <w:divId w:val="98648383"/>
        <w:rPr>
          <w:rFonts w:ascii="Arial" w:hAnsi="Arial" w:cs="Arial"/>
        </w:rPr>
      </w:pPr>
      <w:r w:rsidRPr="00573946">
        <w:rPr>
          <w:rStyle w:val="s1"/>
          <w:rFonts w:ascii="Arial" w:hAnsi="Arial" w:cs="Arial"/>
        </w:rPr>
        <w:t>Kerzner, H. (2022) Project management: A systems approach to planning, scheduling, and controlling. 13th ed. Hoboken: Wiley. Available at: https://www.wiley.com/en-us/Project+Management%3A+A+Systems+Approach+to+Planning%2C+Scheduling%2C+and+Controlling%2C+13th+Edition-p-9781119805373 (Accessed: 15 July 2025).</w:t>
      </w:r>
    </w:p>
    <w:p w14:paraId="7BB692DD" w14:textId="77777777" w:rsidR="00EF7EE9" w:rsidRPr="00573946" w:rsidRDefault="00EF7EE9">
      <w:pPr>
        <w:pStyle w:val="p2"/>
        <w:divId w:val="98648383"/>
        <w:rPr>
          <w:rFonts w:ascii="Arial" w:hAnsi="Arial" w:cs="Arial"/>
        </w:rPr>
      </w:pPr>
    </w:p>
    <w:p w14:paraId="262D10BD" w14:textId="68102EE4" w:rsidR="00EF7EE9" w:rsidRPr="00573946" w:rsidRDefault="00EF7EE9">
      <w:pPr>
        <w:pStyle w:val="p1"/>
        <w:divId w:val="98648383"/>
        <w:rPr>
          <w:rFonts w:ascii="Arial" w:hAnsi="Arial" w:cs="Arial"/>
        </w:rPr>
      </w:pPr>
      <w:r w:rsidRPr="00573946">
        <w:rPr>
          <w:rStyle w:val="s1"/>
          <w:rFonts w:ascii="Arial" w:hAnsi="Arial" w:cs="Arial"/>
        </w:rPr>
        <w:t xml:space="preserve">Martins, J. (2020) What are project </w:t>
      </w:r>
      <w:r w:rsidR="00C932AA" w:rsidRPr="00573946">
        <w:rPr>
          <w:rStyle w:val="s1"/>
          <w:rFonts w:ascii="Arial" w:hAnsi="Arial" w:cs="Arial"/>
        </w:rPr>
        <w:t>goals</w:t>
      </w:r>
      <w:r w:rsidRPr="00573946">
        <w:rPr>
          <w:rStyle w:val="s1"/>
          <w:rFonts w:ascii="Arial" w:hAnsi="Arial" w:cs="Arial"/>
        </w:rPr>
        <w:t xml:space="preserve"> &amp; how to write them, with examples. Asana. Available at: https://asana.com/resources/how-project-objectives (Accessed: 15 July 2025).</w:t>
      </w:r>
    </w:p>
    <w:p w14:paraId="29E7DE14" w14:textId="77777777" w:rsidR="00EF7EE9" w:rsidRPr="00573946" w:rsidRDefault="00EF7EE9">
      <w:pPr>
        <w:pStyle w:val="p2"/>
        <w:divId w:val="98648383"/>
        <w:rPr>
          <w:rFonts w:ascii="Arial" w:hAnsi="Arial" w:cs="Arial"/>
        </w:rPr>
      </w:pPr>
    </w:p>
    <w:p w14:paraId="3F3F80AE" w14:textId="77777777" w:rsidR="00EF7EE9" w:rsidRPr="00573946" w:rsidRDefault="00EF7EE9">
      <w:pPr>
        <w:pStyle w:val="p1"/>
        <w:divId w:val="98648383"/>
        <w:rPr>
          <w:rFonts w:ascii="Arial" w:hAnsi="Arial" w:cs="Arial"/>
        </w:rPr>
      </w:pPr>
      <w:r w:rsidRPr="00573946">
        <w:rPr>
          <w:rStyle w:val="s1"/>
          <w:rFonts w:ascii="Arial" w:hAnsi="Arial" w:cs="Arial"/>
        </w:rPr>
        <w:t>McLeod, S. (2025) Gibbs reflective cycle. Simply Psychology. Available at: https://www.simplypsychology.org/gibbs-reflective-cycle.html (Accessed: 14 July 2025).</w:t>
      </w:r>
    </w:p>
    <w:p w14:paraId="02385DC5" w14:textId="77777777" w:rsidR="00EF7EE9" w:rsidRPr="00573946" w:rsidRDefault="00EF7EE9">
      <w:pPr>
        <w:pStyle w:val="p2"/>
        <w:divId w:val="98648383"/>
        <w:rPr>
          <w:rFonts w:ascii="Arial" w:hAnsi="Arial" w:cs="Arial"/>
        </w:rPr>
      </w:pPr>
    </w:p>
    <w:p w14:paraId="4771F7C7" w14:textId="77777777" w:rsidR="00EF7EE9" w:rsidRPr="00573946" w:rsidRDefault="00EF7EE9">
      <w:pPr>
        <w:pStyle w:val="p1"/>
        <w:divId w:val="98648383"/>
        <w:rPr>
          <w:rFonts w:ascii="Arial" w:hAnsi="Arial" w:cs="Arial"/>
        </w:rPr>
      </w:pPr>
      <w:r w:rsidRPr="00573946">
        <w:rPr>
          <w:rStyle w:val="s1"/>
          <w:rFonts w:ascii="Arial" w:hAnsi="Arial" w:cs="Arial"/>
        </w:rPr>
        <w:t>Osei-Kyei, R. and Chan, A.P.C. (2022) ‘Enhancing project communication: Insights from project-based teams’, International Journal of Project Management, 40(3), pp. 221–232. Available at: https://doi.org/10.1016/j.ijproman.2022.01.004 (Accessed: 14 July 2025).</w:t>
      </w:r>
    </w:p>
    <w:p w14:paraId="7A3B6362" w14:textId="77777777" w:rsidR="00EF7EE9" w:rsidRPr="00573946" w:rsidRDefault="00EF7EE9">
      <w:pPr>
        <w:pStyle w:val="p2"/>
        <w:divId w:val="98648383"/>
        <w:rPr>
          <w:rFonts w:ascii="Arial" w:hAnsi="Arial" w:cs="Arial"/>
        </w:rPr>
      </w:pPr>
    </w:p>
    <w:p w14:paraId="5360B27E" w14:textId="77777777" w:rsidR="00EF7EE9" w:rsidRPr="00573946" w:rsidRDefault="00EF7EE9">
      <w:pPr>
        <w:pStyle w:val="p1"/>
        <w:divId w:val="98648383"/>
        <w:rPr>
          <w:rFonts w:ascii="Arial" w:hAnsi="Arial" w:cs="Arial"/>
        </w:rPr>
      </w:pPr>
      <w:r w:rsidRPr="00573946">
        <w:rPr>
          <w:rStyle w:val="s1"/>
          <w:rFonts w:ascii="Arial" w:hAnsi="Arial" w:cs="Arial"/>
        </w:rPr>
        <w:t>PMI (Project Management Institute). (2021) A guide to the project management body of knowledge (PMBOK® guide). 7th ed. Available at: https://www.pmi.org/standards/pmbok (Accessed: 15 July 2025).</w:t>
      </w:r>
    </w:p>
    <w:p w14:paraId="3FAC6A69" w14:textId="77777777" w:rsidR="00EF7EE9" w:rsidRPr="00573946" w:rsidRDefault="00EF7EE9">
      <w:pPr>
        <w:pStyle w:val="p2"/>
        <w:divId w:val="98648383"/>
        <w:rPr>
          <w:rFonts w:ascii="Arial" w:hAnsi="Arial" w:cs="Arial"/>
        </w:rPr>
      </w:pPr>
    </w:p>
    <w:p w14:paraId="547B016E" w14:textId="77777777" w:rsidR="00EF7EE9" w:rsidRPr="00573946" w:rsidRDefault="00EF7EE9">
      <w:pPr>
        <w:pStyle w:val="p1"/>
        <w:divId w:val="98648383"/>
        <w:rPr>
          <w:rFonts w:ascii="Arial" w:hAnsi="Arial" w:cs="Arial"/>
        </w:rPr>
      </w:pPr>
      <w:r w:rsidRPr="00573946">
        <w:rPr>
          <w:rStyle w:val="s1"/>
          <w:rFonts w:ascii="Arial" w:hAnsi="Arial" w:cs="Arial"/>
        </w:rPr>
        <w:t>Radigan, D. (2024) What is Kanban? Atlassian. Available at: https://www.atlassian.com/agile/kanban (Accessed: 14 July 2025).</w:t>
      </w:r>
    </w:p>
    <w:p w14:paraId="0DF2B726" w14:textId="77777777" w:rsidR="00EF7EE9" w:rsidRPr="00573946" w:rsidRDefault="00EF7EE9">
      <w:pPr>
        <w:pStyle w:val="p2"/>
        <w:divId w:val="98648383"/>
        <w:rPr>
          <w:rFonts w:ascii="Arial" w:hAnsi="Arial" w:cs="Arial"/>
        </w:rPr>
      </w:pPr>
    </w:p>
    <w:p w14:paraId="3368ECA5" w14:textId="77777777" w:rsidR="00EF7EE9" w:rsidRPr="00573946" w:rsidRDefault="00EF7EE9">
      <w:pPr>
        <w:pStyle w:val="p1"/>
        <w:divId w:val="98648383"/>
        <w:rPr>
          <w:rFonts w:ascii="Arial" w:hAnsi="Arial" w:cs="Arial"/>
        </w:rPr>
      </w:pPr>
      <w:r w:rsidRPr="00573946">
        <w:rPr>
          <w:rStyle w:val="s1"/>
          <w:rFonts w:ascii="Arial" w:hAnsi="Arial" w:cs="Arial"/>
        </w:rPr>
        <w:t>Sherrer, K. (2023) The top benefits of Kanban for project management. TechnologyAdvice. Available at: https://technologyadvice.com/blog/project-management/benefits-of-kanban/ (Accessed: 14 July 2025).</w:t>
      </w:r>
    </w:p>
    <w:p w14:paraId="5B4B467D" w14:textId="77777777" w:rsidR="00EF7EE9" w:rsidRPr="00573946" w:rsidRDefault="00EF7EE9">
      <w:pPr>
        <w:pStyle w:val="p2"/>
        <w:divId w:val="98648383"/>
        <w:rPr>
          <w:rFonts w:ascii="Arial" w:hAnsi="Arial" w:cs="Arial"/>
        </w:rPr>
      </w:pPr>
    </w:p>
    <w:p w14:paraId="71DC0D5D" w14:textId="77777777" w:rsidR="00EF7EE9" w:rsidRPr="00573946" w:rsidRDefault="00EF7EE9">
      <w:pPr>
        <w:pStyle w:val="p1"/>
        <w:divId w:val="98648383"/>
        <w:rPr>
          <w:rFonts w:ascii="Arial" w:hAnsi="Arial" w:cs="Arial"/>
        </w:rPr>
      </w:pPr>
      <w:r w:rsidRPr="00573946">
        <w:rPr>
          <w:rStyle w:val="s1"/>
          <w:rFonts w:ascii="Arial" w:hAnsi="Arial" w:cs="Arial"/>
        </w:rPr>
        <w:lastRenderedPageBreak/>
        <w:t>Su, Y. (2022) ‘WBS-based method in teaching management information project’, Journal of Computer Networks and Communications, 2022, pp. 1–10. Available at: https://doi.org/10.1155/2022/9623385 (Accessed: 14 July 2025).</w:t>
      </w:r>
    </w:p>
    <w:p w14:paraId="21F98E77" w14:textId="77777777" w:rsidR="00EF7EE9" w:rsidRPr="00573946" w:rsidRDefault="00EF7EE9">
      <w:pPr>
        <w:pStyle w:val="p2"/>
        <w:divId w:val="98648383"/>
        <w:rPr>
          <w:rFonts w:ascii="Arial" w:hAnsi="Arial" w:cs="Arial"/>
        </w:rPr>
      </w:pPr>
    </w:p>
    <w:p w14:paraId="7DDB316F" w14:textId="77777777" w:rsidR="00EF7EE9" w:rsidRPr="00573946" w:rsidRDefault="00EF7EE9">
      <w:pPr>
        <w:pStyle w:val="p1"/>
        <w:divId w:val="98648383"/>
        <w:rPr>
          <w:rFonts w:ascii="Arial" w:hAnsi="Arial" w:cs="Arial"/>
        </w:rPr>
      </w:pPr>
      <w:r w:rsidRPr="00573946">
        <w:rPr>
          <w:rStyle w:val="s1"/>
          <w:rFonts w:ascii="Arial" w:hAnsi="Arial" w:cs="Arial"/>
        </w:rPr>
        <w:t>Wadhwa, K. (2024) The role of Gantt chart in the project management, Theseus.fi, 1(1). Available at: https://www.theseus.fi/handle/10024/865913 (Accessed: 15 July 2025).</w:t>
      </w:r>
    </w:p>
    <w:p w14:paraId="5D047718" w14:textId="77777777" w:rsidR="00EF7EE9" w:rsidRPr="00573946" w:rsidRDefault="00EF7EE9">
      <w:pPr>
        <w:pStyle w:val="p2"/>
        <w:divId w:val="98648383"/>
        <w:rPr>
          <w:rFonts w:ascii="Arial" w:hAnsi="Arial" w:cs="Arial"/>
        </w:rPr>
      </w:pPr>
    </w:p>
    <w:p w14:paraId="0F59B2A8" w14:textId="77777777" w:rsidR="00EF7EE9" w:rsidRPr="00573946" w:rsidRDefault="00EF7EE9">
      <w:pPr>
        <w:pStyle w:val="p1"/>
        <w:divId w:val="98648383"/>
        <w:rPr>
          <w:rFonts w:ascii="Arial" w:hAnsi="Arial" w:cs="Arial"/>
        </w:rPr>
      </w:pPr>
      <w:r w:rsidRPr="00573946">
        <w:rPr>
          <w:rStyle w:val="s1"/>
          <w:rFonts w:ascii="Arial" w:hAnsi="Arial" w:cs="Arial"/>
        </w:rPr>
        <w:t>Yu, G., Akhter, S., Kumar, T., Ortiz, G.G.R. and Saddhono, K. (2022) ‘Innovative application of new media in visual communication design and resistance to innovation’, Frontiers in Psychology, 13, Article 940899. Available at: https://doi.org/10.3389/fpsyg.2022.940899 (Accessed: 14 July 2025).</w:t>
      </w:r>
    </w:p>
    <w:p w14:paraId="15A6E79A" w14:textId="77777777" w:rsidR="00533A64" w:rsidRPr="00573946" w:rsidRDefault="00533A64">
      <w:pPr>
        <w:pStyle w:val="p1"/>
        <w:divId w:val="1874884192"/>
        <w:rPr>
          <w:rFonts w:ascii="Arial" w:hAnsi="Arial" w:cs="Arial"/>
          <w:color w:val="215E99" w:themeColor="text2" w:themeTint="BF"/>
        </w:rPr>
      </w:pPr>
    </w:p>
    <w:p w14:paraId="0DF449D9" w14:textId="77777777" w:rsidR="00357575" w:rsidRDefault="00357575">
      <w:pPr>
        <w:pStyle w:val="p1"/>
        <w:divId w:val="1193179885"/>
      </w:pPr>
    </w:p>
    <w:p w14:paraId="4DADEEBC" w14:textId="77777777" w:rsidR="003D7037" w:rsidRPr="00AD0F27" w:rsidRDefault="003D7037">
      <w:pPr>
        <w:pStyle w:val="p1"/>
        <w:divId w:val="1563178208"/>
        <w:rPr>
          <w:rFonts w:ascii="Arial" w:hAnsi="Arial" w:cs="Arial"/>
          <w:sz w:val="20"/>
          <w:szCs w:val="20"/>
        </w:rPr>
      </w:pPr>
    </w:p>
    <w:p w14:paraId="4F429068" w14:textId="77777777" w:rsidR="002C111A" w:rsidRPr="00AD0F27" w:rsidRDefault="002C111A" w:rsidP="00B87D4E">
      <w:pPr>
        <w:pStyle w:val="p1"/>
        <w:rPr>
          <w:rFonts w:ascii="Arial" w:hAnsi="Arial" w:cs="Arial"/>
          <w:color w:val="1A1A1A" w:themeColor="background1" w:themeShade="1A"/>
          <w:sz w:val="20"/>
          <w:szCs w:val="20"/>
        </w:rPr>
      </w:pPr>
    </w:p>
    <w:p w14:paraId="4C37F76D" w14:textId="77777777" w:rsidR="00353EB7" w:rsidRPr="00AD0F27" w:rsidRDefault="00353EB7" w:rsidP="00B87D4E">
      <w:pPr>
        <w:pStyle w:val="p1"/>
        <w:rPr>
          <w:rFonts w:ascii="Arial" w:hAnsi="Arial" w:cs="Arial"/>
          <w:color w:val="1A1A1A" w:themeColor="background1" w:themeShade="1A"/>
          <w:sz w:val="20"/>
          <w:szCs w:val="20"/>
        </w:rPr>
      </w:pPr>
    </w:p>
    <w:sectPr w:rsidR="00353EB7" w:rsidRPr="00AD0F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CA749" w14:textId="77777777" w:rsidR="009D6DD1" w:rsidRDefault="009D6DD1" w:rsidP="00353EB7">
      <w:pPr>
        <w:spacing w:after="0" w:line="240" w:lineRule="auto"/>
      </w:pPr>
      <w:r>
        <w:separator/>
      </w:r>
    </w:p>
  </w:endnote>
  <w:endnote w:type="continuationSeparator" w:id="0">
    <w:p w14:paraId="3F3F6CE8" w14:textId="77777777" w:rsidR="009D6DD1" w:rsidRDefault="009D6DD1" w:rsidP="00353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E45EF" w14:textId="77777777" w:rsidR="009D6DD1" w:rsidRDefault="009D6DD1" w:rsidP="00353EB7">
      <w:pPr>
        <w:spacing w:after="0" w:line="240" w:lineRule="auto"/>
      </w:pPr>
      <w:r>
        <w:separator/>
      </w:r>
    </w:p>
  </w:footnote>
  <w:footnote w:type="continuationSeparator" w:id="0">
    <w:p w14:paraId="1C00182D" w14:textId="77777777" w:rsidR="009D6DD1" w:rsidRDefault="009D6DD1" w:rsidP="00353EB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6G4P1ar" int2:invalidationBookmarkName="" int2:hashCode="ip8e+orMpxmEvL" int2:id="IKsqPis3">
      <int2:state int2:value="Rejected" int2:type="gram"/>
    </int2:bookmark>
    <int2:bookmark int2:bookmarkName="_Int_ZyQ8uZ0D" int2:invalidationBookmarkName="" int2:hashCode="e3+TZqNgMaC5Vf" int2:id="CJFFhIyX">
      <int2:state int2:value="Rejected" int2:type="style"/>
    </int2:bookmark>
    <int2:bookmark int2:bookmarkName="_Int_GRgW1Vqb" int2:invalidationBookmarkName="" int2:hashCode="1uwbp8FCN5lvgo" int2:id="LuisQT44">
      <int2:state int2:value="Rejected" int2:type="style"/>
    </int2:bookmark>
    <int2:bookmark int2:bookmarkName="_Int_Lri6rdCI" int2:invalidationBookmarkName="" int2:hashCode="wwvPUHknFxDFiD" int2:id="JEdCfcao">
      <int2:state int2:value="Rejected" int2:type="style"/>
    </int2:bookmark>
    <int2:bookmark int2:bookmarkName="_Int_0dkojATX" int2:invalidationBookmarkName="" int2:hashCode="qrja1rvn3oiZ7c" int2:id="qBTrf0KN">
      <int2:state int2:value="Rejected" int2:type="style"/>
    </int2:bookmark>
    <int2:bookmark int2:bookmarkName="_Int_8zbOwPxB" int2:invalidationBookmarkName="" int2:hashCode="i1wS7chpbgrMZC" int2:id="bDqWpYQX">
      <int2:state int2:value="Rejected" int2:type="style"/>
    </int2:bookmark>
    <int2:bookmark int2:bookmarkName="_Int_lfeJVeIW" int2:invalidationBookmarkName="" int2:hashCode="yQ4MECb/vhgHEu" int2:id="wYdQt1E6">
      <int2:state int2:value="Rejected" int2:type="style"/>
    </int2:bookmark>
    <int2:bookmark int2:bookmarkName="_Int_249JZReh" int2:invalidationBookmarkName="" int2:hashCode="9lrv2UlrCxv9Zs" int2:id="fpmkkzz4">
      <int2:state int2:value="Rejected" int2:type="style"/>
    </int2:bookmark>
    <int2:bookmark int2:bookmarkName="_Int_V4eC5o02" int2:invalidationBookmarkName="" int2:hashCode="k16S6k2MrUYVmZ" int2:id="JT0pScfS">
      <int2:state int2:value="Rejected" int2:type="style"/>
    </int2:bookmark>
    <int2:bookmark int2:bookmarkName="_Int_VlAM6GWT" int2:invalidationBookmarkName="" int2:hashCode="e3+TZqNgMaC5Vf" int2:id="miTc0oAh">
      <int2:state int2:value="Rejected" int2:type="style"/>
    </int2:bookmark>
    <int2:bookmark int2:bookmarkName="_Int_qKljYXp2" int2:invalidationBookmarkName="" int2:hashCode="mF2Zo/NKd9r6d5" int2:id="Xk1nEIeW">
      <int2:state int2:value="Rejected" int2:type="style"/>
    </int2:bookmark>
    <int2:bookmark int2:bookmarkName="_Int_nXivQygq" int2:invalidationBookmarkName="" int2:hashCode="m/D4/19di8v/ud" int2:id="aBoqJKIj">
      <int2:state int2:value="Rejected" int2:type="style"/>
    </int2:bookmark>
    <int2:bookmark int2:bookmarkName="_Int_fukR2GEF" int2:invalidationBookmarkName="" int2:hashCode="e3+TZqNgMaC5Vf" int2:id="20rifBuB">
      <int2:state int2:value="Rejected" int2:type="style"/>
    </int2:bookmark>
    <int2:bookmark int2:bookmarkName="_Int_lINx0XNc" int2:invalidationBookmarkName="" int2:hashCode="XRG9A4gtOK/Wh5" int2:id="vLeajtW9">
      <int2:state int2:value="Rejected" int2:type="style"/>
    </int2:bookmark>
    <int2:bookmark int2:bookmarkName="_Int_Ijs0YAQu" int2:invalidationBookmarkName="" int2:hashCode="nG7U1RAmIcnAMo" int2:id="nVx4eqUA">
      <int2:state int2:value="Rejected" int2:type="style"/>
    </int2:bookmark>
    <int2:bookmark int2:bookmarkName="_Int_qKcBrI8b" int2:invalidationBookmarkName="" int2:hashCode="VwoV0EmxNMDGTW" int2:id="GcNcMVST">
      <int2:state int2:value="Rejected" int2:type="style"/>
    </int2:bookmark>
    <int2:bookmark int2:bookmarkName="_Int_PV0kDK2c" int2:invalidationBookmarkName="" int2:hashCode="XKPQTAePHSfDLD" int2:id="DyPa9NXh">
      <int2:state int2:value="Rejected" int2:type="style"/>
    </int2:bookmark>
    <int2:bookmark int2:bookmarkName="_Int_0CUsakd0" int2:invalidationBookmarkName="" int2:hashCode="J5LnODVC4AwU+L" int2:id="DOCWBryG">
      <int2:state int2:value="Rejected" int2:type="style"/>
    </int2:bookmark>
    <int2:bookmark int2:bookmarkName="_Int_FO3nadPt" int2:invalidationBookmarkName="" int2:hashCode="GnfUFiJMu+d6Q5" int2:id="4e5b17Sq">
      <int2:state int2:value="Rejected" int2:type="style"/>
    </int2:bookmark>
    <int2:bookmark int2:bookmarkName="_Int_jB3pQBLo" int2:invalidationBookmarkName="" int2:hashCode="051uur3qTsy1Ie" int2:id="MuMCwYRt">
      <int2:state int2:value="Rejected" int2:type="style"/>
    </int2:bookmark>
    <int2:bookmark int2:bookmarkName="_Int_3XCdgowf" int2:invalidationBookmarkName="" int2:hashCode="ZanletI6wlweVG" int2:id="pOTFkYrk">
      <int2:state int2:value="Rejected" int2:type="style"/>
    </int2:bookmark>
    <int2:bookmark int2:bookmarkName="_Int_8ui4sAQ3" int2:invalidationBookmarkName="" int2:hashCode="l2JCSARZ0P2k1i" int2:id="DIVrT4AK">
      <int2:state int2:value="Rejected" int2:type="style"/>
    </int2:bookmark>
    <int2:bookmark int2:bookmarkName="_Int_QMziRkpz" int2:invalidationBookmarkName="" int2:hashCode="hg6yCHB2eT73T3" int2:id="krwKH6vp">
      <int2:state int2:value="Rejected" int2:type="style"/>
    </int2:bookmark>
    <int2:bookmark int2:bookmarkName="_Int_KvaH7xDF" int2:invalidationBookmarkName="" int2:hashCode="itfSHHGwSbcAO6" int2:id="pgKcioDj">
      <int2:state int2:value="Rejected" int2:type="style"/>
    </int2:bookmark>
    <int2:bookmark int2:bookmarkName="_Int_cDHnvhgA" int2:invalidationBookmarkName="" int2:hashCode="m/D4/19di8v/ud" int2:id="FfixEsUm">
      <int2:state int2:value="Rejected" int2:type="style"/>
    </int2:bookmark>
    <int2:bookmark int2:bookmarkName="_Int_BX93U1NQ" int2:invalidationBookmarkName="" int2:hashCode="g5YYifQwCpfSLx" int2:id="hsiiFsQg">
      <int2:state int2:value="Rejected" int2:type="gram"/>
    </int2:bookmark>
    <int2:bookmark int2:bookmarkName="_Int_HTl3LuFz" int2:invalidationBookmarkName="" int2:hashCode="yS42nbBx6YbXzn" int2:id="k60rVUKK">
      <int2:state int2:value="Rejected" int2:type="gram"/>
    </int2:bookmark>
    <int2:bookmark int2:bookmarkName="_Int_2lrYmyQK" int2:invalidationBookmarkName="" int2:hashCode="2epMKjrVYa2jdH" int2:id="WcjGSxIh">
      <int2:state int2:value="Rejected" int2:type="gram"/>
    </int2:bookmark>
    <int2:bookmark int2:bookmarkName="_Int_A7FYngDx" int2:invalidationBookmarkName="" int2:hashCode="BAalZ8DzJ6NBdJ" int2:id="en87lXka">
      <int2:state int2:value="Rejected" int2:type="gram"/>
    </int2:bookmark>
    <int2:bookmark int2:bookmarkName="_Int_tdOlNQXK" int2:invalidationBookmarkName="" int2:hashCode="5oXlrF7vxgrPt+" int2:id="dInEnM43">
      <int2:state int2:value="Rejected" int2:type="gram"/>
    </int2:bookmark>
    <int2:bookmark int2:bookmarkName="_Int_TpksTQCF" int2:invalidationBookmarkName="" int2:hashCode="Ugg1wYmI7T9kX4" int2:id="bSMsp3iN">
      <int2:state int2:value="Rejected" int2:type="gram"/>
    </int2:bookmark>
    <int2:bookmark int2:bookmarkName="_Int_0lUZxC5U" int2:invalidationBookmarkName="" int2:hashCode="g9X6RXAWvxkm0M" int2:id="euaOOa2G">
      <int2:state int2:value="Rejected" int2:type="style"/>
    </int2:bookmark>
    <int2:bookmark int2:bookmarkName="_Int_oUv9nEKB" int2:invalidationBookmarkName="" int2:hashCode="zi51/cNcosd+Qk" int2:id="sD2rfaJx">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1A2"/>
    <w:rsid w:val="00002F7A"/>
    <w:rsid w:val="0001171A"/>
    <w:rsid w:val="000352BB"/>
    <w:rsid w:val="000461AE"/>
    <w:rsid w:val="00052880"/>
    <w:rsid w:val="0007309F"/>
    <w:rsid w:val="00077489"/>
    <w:rsid w:val="00082A7E"/>
    <w:rsid w:val="00085458"/>
    <w:rsid w:val="000F11DC"/>
    <w:rsid w:val="000F24AE"/>
    <w:rsid w:val="000F6AB0"/>
    <w:rsid w:val="00106A41"/>
    <w:rsid w:val="00112C65"/>
    <w:rsid w:val="00116206"/>
    <w:rsid w:val="001217A8"/>
    <w:rsid w:val="00125C0F"/>
    <w:rsid w:val="00142F6A"/>
    <w:rsid w:val="00175948"/>
    <w:rsid w:val="00177590"/>
    <w:rsid w:val="001A652F"/>
    <w:rsid w:val="001A6EF0"/>
    <w:rsid w:val="001B4738"/>
    <w:rsid w:val="001F4886"/>
    <w:rsid w:val="00207B74"/>
    <w:rsid w:val="00211560"/>
    <w:rsid w:val="00224CD0"/>
    <w:rsid w:val="00236AAC"/>
    <w:rsid w:val="002459C3"/>
    <w:rsid w:val="00257ADA"/>
    <w:rsid w:val="00265AEE"/>
    <w:rsid w:val="00270486"/>
    <w:rsid w:val="00285616"/>
    <w:rsid w:val="002A0C75"/>
    <w:rsid w:val="002B4523"/>
    <w:rsid w:val="002C111A"/>
    <w:rsid w:val="002C2E25"/>
    <w:rsid w:val="002C712A"/>
    <w:rsid w:val="002D0DF1"/>
    <w:rsid w:val="002E425C"/>
    <w:rsid w:val="00301255"/>
    <w:rsid w:val="0031523F"/>
    <w:rsid w:val="003176F6"/>
    <w:rsid w:val="0033703D"/>
    <w:rsid w:val="00353EB7"/>
    <w:rsid w:val="003541A2"/>
    <w:rsid w:val="00357575"/>
    <w:rsid w:val="00370EA8"/>
    <w:rsid w:val="00382B32"/>
    <w:rsid w:val="00384E60"/>
    <w:rsid w:val="003C2863"/>
    <w:rsid w:val="003D7037"/>
    <w:rsid w:val="003E32A4"/>
    <w:rsid w:val="003E7853"/>
    <w:rsid w:val="00402336"/>
    <w:rsid w:val="00407CA0"/>
    <w:rsid w:val="00445076"/>
    <w:rsid w:val="004460B1"/>
    <w:rsid w:val="00465810"/>
    <w:rsid w:val="004744A8"/>
    <w:rsid w:val="004857DB"/>
    <w:rsid w:val="004872D7"/>
    <w:rsid w:val="004D64D6"/>
    <w:rsid w:val="004E5515"/>
    <w:rsid w:val="005060E2"/>
    <w:rsid w:val="005264AB"/>
    <w:rsid w:val="00530D5E"/>
    <w:rsid w:val="00532AF6"/>
    <w:rsid w:val="00533A64"/>
    <w:rsid w:val="00536BF4"/>
    <w:rsid w:val="005646ED"/>
    <w:rsid w:val="00566F7E"/>
    <w:rsid w:val="00573946"/>
    <w:rsid w:val="00587286"/>
    <w:rsid w:val="005A07E9"/>
    <w:rsid w:val="005B7451"/>
    <w:rsid w:val="005C5C3D"/>
    <w:rsid w:val="005F3DC2"/>
    <w:rsid w:val="005F6684"/>
    <w:rsid w:val="00600823"/>
    <w:rsid w:val="00602A71"/>
    <w:rsid w:val="00613EE6"/>
    <w:rsid w:val="00617D22"/>
    <w:rsid w:val="006A2408"/>
    <w:rsid w:val="006A5C14"/>
    <w:rsid w:val="006A77C3"/>
    <w:rsid w:val="006C5139"/>
    <w:rsid w:val="006D716F"/>
    <w:rsid w:val="006E6FFD"/>
    <w:rsid w:val="006F40C4"/>
    <w:rsid w:val="00703738"/>
    <w:rsid w:val="00717D56"/>
    <w:rsid w:val="00731E05"/>
    <w:rsid w:val="007321A2"/>
    <w:rsid w:val="00732954"/>
    <w:rsid w:val="007349BC"/>
    <w:rsid w:val="00752DCB"/>
    <w:rsid w:val="00755A25"/>
    <w:rsid w:val="00755ED3"/>
    <w:rsid w:val="00784D26"/>
    <w:rsid w:val="00795582"/>
    <w:rsid w:val="007B038B"/>
    <w:rsid w:val="007B174F"/>
    <w:rsid w:val="007E1A35"/>
    <w:rsid w:val="007F077F"/>
    <w:rsid w:val="00817F31"/>
    <w:rsid w:val="00831201"/>
    <w:rsid w:val="00831724"/>
    <w:rsid w:val="00834C1B"/>
    <w:rsid w:val="00844EDA"/>
    <w:rsid w:val="0084581E"/>
    <w:rsid w:val="00872FFB"/>
    <w:rsid w:val="0089671F"/>
    <w:rsid w:val="008B256B"/>
    <w:rsid w:val="008B30D0"/>
    <w:rsid w:val="008C2B04"/>
    <w:rsid w:val="008C599D"/>
    <w:rsid w:val="008C7F4F"/>
    <w:rsid w:val="008D29CC"/>
    <w:rsid w:val="008E7C73"/>
    <w:rsid w:val="00911BBA"/>
    <w:rsid w:val="009154E6"/>
    <w:rsid w:val="00924293"/>
    <w:rsid w:val="00925A72"/>
    <w:rsid w:val="009275BB"/>
    <w:rsid w:val="009554F8"/>
    <w:rsid w:val="00955FB5"/>
    <w:rsid w:val="0096229D"/>
    <w:rsid w:val="00966548"/>
    <w:rsid w:val="0099436F"/>
    <w:rsid w:val="009A1A41"/>
    <w:rsid w:val="009B407D"/>
    <w:rsid w:val="009B7E54"/>
    <w:rsid w:val="009C034F"/>
    <w:rsid w:val="009D6DD1"/>
    <w:rsid w:val="009E003B"/>
    <w:rsid w:val="009E56F3"/>
    <w:rsid w:val="00A0108B"/>
    <w:rsid w:val="00A207DF"/>
    <w:rsid w:val="00A33A03"/>
    <w:rsid w:val="00A37C24"/>
    <w:rsid w:val="00A62F6E"/>
    <w:rsid w:val="00A7160E"/>
    <w:rsid w:val="00A74E75"/>
    <w:rsid w:val="00A811A6"/>
    <w:rsid w:val="00A838F8"/>
    <w:rsid w:val="00A869B4"/>
    <w:rsid w:val="00A93E30"/>
    <w:rsid w:val="00AB57C0"/>
    <w:rsid w:val="00AC7042"/>
    <w:rsid w:val="00AD0F27"/>
    <w:rsid w:val="00AF60D0"/>
    <w:rsid w:val="00B1246E"/>
    <w:rsid w:val="00B21212"/>
    <w:rsid w:val="00B24479"/>
    <w:rsid w:val="00B3224B"/>
    <w:rsid w:val="00B34478"/>
    <w:rsid w:val="00B34DCD"/>
    <w:rsid w:val="00B34DFA"/>
    <w:rsid w:val="00B37B47"/>
    <w:rsid w:val="00B4238D"/>
    <w:rsid w:val="00B61435"/>
    <w:rsid w:val="00B61B4D"/>
    <w:rsid w:val="00B858E1"/>
    <w:rsid w:val="00B87D4E"/>
    <w:rsid w:val="00B92153"/>
    <w:rsid w:val="00B932F7"/>
    <w:rsid w:val="00BE7B4A"/>
    <w:rsid w:val="00BF0FD4"/>
    <w:rsid w:val="00BF122A"/>
    <w:rsid w:val="00BF5370"/>
    <w:rsid w:val="00C17B52"/>
    <w:rsid w:val="00C351F9"/>
    <w:rsid w:val="00C634F5"/>
    <w:rsid w:val="00C8521D"/>
    <w:rsid w:val="00C932AA"/>
    <w:rsid w:val="00C94A11"/>
    <w:rsid w:val="00CA6CA9"/>
    <w:rsid w:val="00CB41D9"/>
    <w:rsid w:val="00CD2127"/>
    <w:rsid w:val="00CE1D34"/>
    <w:rsid w:val="00CF7D2A"/>
    <w:rsid w:val="00D02FA0"/>
    <w:rsid w:val="00D310D6"/>
    <w:rsid w:val="00D538C8"/>
    <w:rsid w:val="00D601AA"/>
    <w:rsid w:val="00D60C6E"/>
    <w:rsid w:val="00D90143"/>
    <w:rsid w:val="00D9203D"/>
    <w:rsid w:val="00D97088"/>
    <w:rsid w:val="00DA0FDB"/>
    <w:rsid w:val="00DA1392"/>
    <w:rsid w:val="00DC3EC4"/>
    <w:rsid w:val="00DD277D"/>
    <w:rsid w:val="00DD7D96"/>
    <w:rsid w:val="00E11A01"/>
    <w:rsid w:val="00E149D9"/>
    <w:rsid w:val="00E27874"/>
    <w:rsid w:val="00E379DB"/>
    <w:rsid w:val="00E6494F"/>
    <w:rsid w:val="00E65D88"/>
    <w:rsid w:val="00E7651E"/>
    <w:rsid w:val="00E860B3"/>
    <w:rsid w:val="00EA4E4C"/>
    <w:rsid w:val="00EC2CFA"/>
    <w:rsid w:val="00ED2A4F"/>
    <w:rsid w:val="00EF7EE9"/>
    <w:rsid w:val="00F0255E"/>
    <w:rsid w:val="00F31641"/>
    <w:rsid w:val="00F35F45"/>
    <w:rsid w:val="00F36332"/>
    <w:rsid w:val="00F50CD9"/>
    <w:rsid w:val="00F53288"/>
    <w:rsid w:val="00F54C36"/>
    <w:rsid w:val="00F60FED"/>
    <w:rsid w:val="00F77167"/>
    <w:rsid w:val="00F8309E"/>
    <w:rsid w:val="00F862E4"/>
    <w:rsid w:val="00F9294C"/>
    <w:rsid w:val="00FA130E"/>
    <w:rsid w:val="00FB7261"/>
    <w:rsid w:val="00FC6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CF69E"/>
  <w15:chartTrackingRefBased/>
  <w15:docId w15:val="{BC11156F-EB4C-084C-9247-16FB37C5B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1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1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1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1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1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1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1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1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1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1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1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1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1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1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1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1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1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1A2"/>
    <w:rPr>
      <w:rFonts w:eastAsiaTheme="majorEastAsia" w:cstheme="majorBidi"/>
      <w:color w:val="272727" w:themeColor="text1" w:themeTint="D8"/>
    </w:rPr>
  </w:style>
  <w:style w:type="paragraph" w:styleId="Title">
    <w:name w:val="Title"/>
    <w:basedOn w:val="Normal"/>
    <w:next w:val="Normal"/>
    <w:link w:val="TitleChar"/>
    <w:uiPriority w:val="10"/>
    <w:qFormat/>
    <w:rsid w:val="007321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1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1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1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1A2"/>
    <w:pPr>
      <w:spacing w:before="160"/>
      <w:jc w:val="center"/>
    </w:pPr>
    <w:rPr>
      <w:i/>
      <w:iCs/>
      <w:color w:val="404040" w:themeColor="text1" w:themeTint="BF"/>
    </w:rPr>
  </w:style>
  <w:style w:type="character" w:customStyle="1" w:styleId="QuoteChar">
    <w:name w:val="Quote Char"/>
    <w:basedOn w:val="DefaultParagraphFont"/>
    <w:link w:val="Quote"/>
    <w:uiPriority w:val="29"/>
    <w:rsid w:val="007321A2"/>
    <w:rPr>
      <w:i/>
      <w:iCs/>
      <w:color w:val="404040" w:themeColor="text1" w:themeTint="BF"/>
    </w:rPr>
  </w:style>
  <w:style w:type="paragraph" w:styleId="ListParagraph">
    <w:name w:val="List Paragraph"/>
    <w:basedOn w:val="Normal"/>
    <w:uiPriority w:val="34"/>
    <w:qFormat/>
    <w:rsid w:val="007321A2"/>
    <w:pPr>
      <w:ind w:left="720"/>
      <w:contextualSpacing/>
    </w:pPr>
  </w:style>
  <w:style w:type="character" w:styleId="IntenseEmphasis">
    <w:name w:val="Intense Emphasis"/>
    <w:basedOn w:val="DefaultParagraphFont"/>
    <w:uiPriority w:val="21"/>
    <w:qFormat/>
    <w:rsid w:val="007321A2"/>
    <w:rPr>
      <w:i/>
      <w:iCs/>
      <w:color w:val="0F4761" w:themeColor="accent1" w:themeShade="BF"/>
    </w:rPr>
  </w:style>
  <w:style w:type="paragraph" w:styleId="IntenseQuote">
    <w:name w:val="Intense Quote"/>
    <w:basedOn w:val="Normal"/>
    <w:next w:val="Normal"/>
    <w:link w:val="IntenseQuoteChar"/>
    <w:uiPriority w:val="30"/>
    <w:qFormat/>
    <w:rsid w:val="007321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1A2"/>
    <w:rPr>
      <w:i/>
      <w:iCs/>
      <w:color w:val="0F4761" w:themeColor="accent1" w:themeShade="BF"/>
    </w:rPr>
  </w:style>
  <w:style w:type="character" w:styleId="IntenseReference">
    <w:name w:val="Intense Reference"/>
    <w:basedOn w:val="DefaultParagraphFont"/>
    <w:uiPriority w:val="32"/>
    <w:qFormat/>
    <w:rsid w:val="007321A2"/>
    <w:rPr>
      <w:b/>
      <w:bCs/>
      <w:smallCaps/>
      <w:color w:val="0F4761" w:themeColor="accent1" w:themeShade="BF"/>
      <w:spacing w:val="5"/>
    </w:rPr>
  </w:style>
  <w:style w:type="paragraph" w:customStyle="1" w:styleId="p1">
    <w:name w:val="p1"/>
    <w:basedOn w:val="Normal"/>
    <w:rsid w:val="00587286"/>
    <w:pPr>
      <w:spacing w:after="0" w:line="240" w:lineRule="auto"/>
    </w:pPr>
    <w:rPr>
      <w:rFonts w:ascii=".SF UI" w:hAnsi=".SF UI" w:cs="Times New Roman"/>
      <w:kern w:val="0"/>
      <w:sz w:val="18"/>
      <w:szCs w:val="18"/>
      <w14:ligatures w14:val="none"/>
    </w:rPr>
  </w:style>
  <w:style w:type="paragraph" w:customStyle="1" w:styleId="p2">
    <w:name w:val="p2"/>
    <w:basedOn w:val="Normal"/>
    <w:rsid w:val="00587286"/>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587286"/>
    <w:rPr>
      <w:rFonts w:ascii=".SFUI-Regular" w:hAnsi=".SFUI-Regular" w:hint="default"/>
      <w:b w:val="0"/>
      <w:bCs w:val="0"/>
      <w:i w:val="0"/>
      <w:iCs w:val="0"/>
      <w:sz w:val="18"/>
      <w:szCs w:val="18"/>
    </w:rPr>
  </w:style>
  <w:style w:type="character" w:customStyle="1" w:styleId="apple-converted-space">
    <w:name w:val="apple-converted-space"/>
    <w:basedOn w:val="DefaultParagraphFont"/>
    <w:rsid w:val="00755A25"/>
  </w:style>
  <w:style w:type="paragraph" w:styleId="Header">
    <w:name w:val="header"/>
    <w:basedOn w:val="Normal"/>
    <w:link w:val="HeaderChar"/>
    <w:uiPriority w:val="99"/>
    <w:unhideWhenUsed/>
    <w:rsid w:val="00353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EB7"/>
  </w:style>
  <w:style w:type="paragraph" w:styleId="Footer">
    <w:name w:val="footer"/>
    <w:basedOn w:val="Normal"/>
    <w:link w:val="FooterChar"/>
    <w:uiPriority w:val="99"/>
    <w:unhideWhenUsed/>
    <w:rsid w:val="00353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652195">
      <w:bodyDiv w:val="1"/>
      <w:marLeft w:val="0"/>
      <w:marRight w:val="0"/>
      <w:marTop w:val="0"/>
      <w:marBottom w:val="0"/>
      <w:divBdr>
        <w:top w:val="none" w:sz="0" w:space="0" w:color="auto"/>
        <w:left w:val="none" w:sz="0" w:space="0" w:color="auto"/>
        <w:bottom w:val="none" w:sz="0" w:space="0" w:color="auto"/>
        <w:right w:val="none" w:sz="0" w:space="0" w:color="auto"/>
      </w:divBdr>
      <w:divsChild>
        <w:div w:id="870652112">
          <w:marLeft w:val="0"/>
          <w:marRight w:val="0"/>
          <w:marTop w:val="0"/>
          <w:marBottom w:val="0"/>
          <w:divBdr>
            <w:top w:val="none" w:sz="0" w:space="0" w:color="auto"/>
            <w:left w:val="none" w:sz="0" w:space="0" w:color="auto"/>
            <w:bottom w:val="none" w:sz="0" w:space="0" w:color="auto"/>
            <w:right w:val="none" w:sz="0" w:space="0" w:color="auto"/>
          </w:divBdr>
        </w:div>
      </w:divsChild>
    </w:div>
    <w:div w:id="942493424">
      <w:bodyDiv w:val="1"/>
      <w:marLeft w:val="0"/>
      <w:marRight w:val="0"/>
      <w:marTop w:val="0"/>
      <w:marBottom w:val="0"/>
      <w:divBdr>
        <w:top w:val="none" w:sz="0" w:space="0" w:color="auto"/>
        <w:left w:val="none" w:sz="0" w:space="0" w:color="auto"/>
        <w:bottom w:val="none" w:sz="0" w:space="0" w:color="auto"/>
        <w:right w:val="none" w:sz="0" w:space="0" w:color="auto"/>
      </w:divBdr>
    </w:div>
    <w:div w:id="1267739320">
      <w:bodyDiv w:val="1"/>
      <w:marLeft w:val="0"/>
      <w:marRight w:val="0"/>
      <w:marTop w:val="0"/>
      <w:marBottom w:val="0"/>
      <w:divBdr>
        <w:top w:val="none" w:sz="0" w:space="0" w:color="auto"/>
        <w:left w:val="none" w:sz="0" w:space="0" w:color="auto"/>
        <w:bottom w:val="none" w:sz="0" w:space="0" w:color="auto"/>
        <w:right w:val="none" w:sz="0" w:space="0" w:color="auto"/>
      </w:divBdr>
    </w:div>
    <w:div w:id="1563178208">
      <w:bodyDiv w:val="1"/>
      <w:marLeft w:val="0"/>
      <w:marRight w:val="0"/>
      <w:marTop w:val="0"/>
      <w:marBottom w:val="0"/>
      <w:divBdr>
        <w:top w:val="none" w:sz="0" w:space="0" w:color="auto"/>
        <w:left w:val="none" w:sz="0" w:space="0" w:color="auto"/>
        <w:bottom w:val="none" w:sz="0" w:space="0" w:color="auto"/>
        <w:right w:val="none" w:sz="0" w:space="0" w:color="auto"/>
      </w:divBdr>
      <w:divsChild>
        <w:div w:id="313725142">
          <w:marLeft w:val="0"/>
          <w:marRight w:val="0"/>
          <w:marTop w:val="0"/>
          <w:marBottom w:val="0"/>
          <w:divBdr>
            <w:top w:val="none" w:sz="0" w:space="0" w:color="auto"/>
            <w:left w:val="none" w:sz="0" w:space="0" w:color="auto"/>
            <w:bottom w:val="none" w:sz="0" w:space="0" w:color="auto"/>
            <w:right w:val="none" w:sz="0" w:space="0" w:color="auto"/>
          </w:divBdr>
        </w:div>
        <w:div w:id="917247617">
          <w:marLeft w:val="0"/>
          <w:marRight w:val="0"/>
          <w:marTop w:val="0"/>
          <w:marBottom w:val="0"/>
          <w:divBdr>
            <w:top w:val="none" w:sz="0" w:space="0" w:color="auto"/>
            <w:left w:val="none" w:sz="0" w:space="0" w:color="auto"/>
            <w:bottom w:val="none" w:sz="0" w:space="0" w:color="auto"/>
            <w:right w:val="none" w:sz="0" w:space="0" w:color="auto"/>
          </w:divBdr>
          <w:divsChild>
            <w:div w:id="19205556">
              <w:marLeft w:val="0"/>
              <w:marRight w:val="0"/>
              <w:marTop w:val="0"/>
              <w:marBottom w:val="0"/>
              <w:divBdr>
                <w:top w:val="none" w:sz="0" w:space="0" w:color="auto"/>
                <w:left w:val="none" w:sz="0" w:space="0" w:color="auto"/>
                <w:bottom w:val="none" w:sz="0" w:space="0" w:color="auto"/>
                <w:right w:val="none" w:sz="0" w:space="0" w:color="auto"/>
              </w:divBdr>
            </w:div>
          </w:divsChild>
        </w:div>
        <w:div w:id="1193179885">
          <w:marLeft w:val="0"/>
          <w:marRight w:val="0"/>
          <w:marTop w:val="0"/>
          <w:marBottom w:val="0"/>
          <w:divBdr>
            <w:top w:val="none" w:sz="0" w:space="0" w:color="auto"/>
            <w:left w:val="none" w:sz="0" w:space="0" w:color="auto"/>
            <w:bottom w:val="none" w:sz="0" w:space="0" w:color="auto"/>
            <w:right w:val="none" w:sz="0" w:space="0" w:color="auto"/>
          </w:divBdr>
          <w:divsChild>
            <w:div w:id="1874884192">
              <w:marLeft w:val="0"/>
              <w:marRight w:val="0"/>
              <w:marTop w:val="0"/>
              <w:marBottom w:val="0"/>
              <w:divBdr>
                <w:top w:val="none" w:sz="0" w:space="0" w:color="auto"/>
                <w:left w:val="none" w:sz="0" w:space="0" w:color="auto"/>
                <w:bottom w:val="none" w:sz="0" w:space="0" w:color="auto"/>
                <w:right w:val="none" w:sz="0" w:space="0" w:color="auto"/>
              </w:divBdr>
              <w:divsChild>
                <w:div w:id="848756874">
                  <w:marLeft w:val="0"/>
                  <w:marRight w:val="0"/>
                  <w:marTop w:val="0"/>
                  <w:marBottom w:val="0"/>
                  <w:divBdr>
                    <w:top w:val="none" w:sz="0" w:space="0" w:color="auto"/>
                    <w:left w:val="none" w:sz="0" w:space="0" w:color="auto"/>
                    <w:bottom w:val="none" w:sz="0" w:space="0" w:color="auto"/>
                    <w:right w:val="none" w:sz="0" w:space="0" w:color="auto"/>
                  </w:divBdr>
                </w:div>
                <w:div w:id="9864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3384</Words>
  <Characters>19289</Characters>
  <Application>Microsoft Office Word</Application>
  <DocSecurity>0</DocSecurity>
  <Lines>160</Lines>
  <Paragraphs>45</Paragraphs>
  <ScaleCrop>false</ScaleCrop>
  <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Aliaa Nabih Nabhan Danouni (2309830)</dc:creator>
  <cp:keywords/>
  <dc:description/>
  <cp:lastModifiedBy>Aliaa Nabih Nabhan Danouni (2309830)</cp:lastModifiedBy>
  <cp:revision>2</cp:revision>
  <dcterms:created xsi:type="dcterms:W3CDTF">2025-07-18T22:13:00Z</dcterms:created>
  <dcterms:modified xsi:type="dcterms:W3CDTF">2025-07-18T22:13:00Z</dcterms:modified>
</cp:coreProperties>
</file>