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756DA6" w14:textId="5122ED6F" w:rsidR="00BB68DE" w:rsidRPr="00BB68DE" w:rsidRDefault="00BB68DE" w:rsidP="00BB68D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B68DE">
        <w:rPr>
          <w:rFonts w:ascii="Arial" w:hAnsi="Arial" w:cs="Arial"/>
          <w:sz w:val="22"/>
          <w:szCs w:val="22"/>
        </w:rPr>
        <w:t>Module: BMIH4002 Food &amp; Beverage Operations</w:t>
      </w:r>
    </w:p>
    <w:p w14:paraId="43FB959D" w14:textId="30720E19" w:rsidR="00BB68DE" w:rsidRPr="00BB68DE" w:rsidRDefault="00BB68DE" w:rsidP="00BB68D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B68DE">
        <w:rPr>
          <w:rFonts w:ascii="Arial" w:hAnsi="Arial" w:cs="Arial"/>
          <w:sz w:val="22"/>
          <w:szCs w:val="22"/>
        </w:rPr>
        <w:t>Student: Elena Claudia Pasare</w:t>
      </w:r>
    </w:p>
    <w:p w14:paraId="1491D127" w14:textId="59C7626B" w:rsidR="00BB68DE" w:rsidRPr="00BB68DE" w:rsidRDefault="00BB68DE" w:rsidP="00BB68D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B68DE">
        <w:rPr>
          <w:rFonts w:ascii="Arial" w:hAnsi="Arial" w:cs="Arial"/>
          <w:sz w:val="22"/>
          <w:szCs w:val="22"/>
        </w:rPr>
        <w:t>Student ID: 2131347</w:t>
      </w:r>
    </w:p>
    <w:p w14:paraId="5117785D" w14:textId="6CE1E098" w:rsidR="00BB68DE" w:rsidRPr="00BB68DE" w:rsidRDefault="00BB68DE" w:rsidP="00BB68D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BB68DE">
        <w:rPr>
          <w:rFonts w:ascii="Arial" w:hAnsi="Arial" w:cs="Arial"/>
          <w:sz w:val="22"/>
          <w:szCs w:val="22"/>
        </w:rPr>
        <w:t>Assignment title: Assessment of Practical Tasks (Menu Engineering)</w:t>
      </w:r>
    </w:p>
    <w:p w14:paraId="57B2B3C3" w14:textId="77777777" w:rsidR="00BB68DE" w:rsidRDefault="00BB68DE" w:rsidP="001C7C62">
      <w:pPr>
        <w:pStyle w:val="NormalWeb"/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</w:p>
    <w:p w14:paraId="1854EB17" w14:textId="46FC4A14" w:rsidR="001C7C62" w:rsidRDefault="001C7C62" w:rsidP="001C7C62">
      <w:pPr>
        <w:pStyle w:val="NormalWeb"/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Trinity Hotels</w:t>
      </w:r>
    </w:p>
    <w:p w14:paraId="795A1287" w14:textId="77777777" w:rsidR="001C7C62" w:rsidRDefault="001C7C62" w:rsidP="001C7C62">
      <w:pPr>
        <w:pStyle w:val="NormalWeb"/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8DB4678" w14:textId="0CCB9685" w:rsidR="00DD73C4" w:rsidRPr="001C7C62" w:rsidRDefault="001C7C62" w:rsidP="001C7C62">
      <w:pPr>
        <w:pStyle w:val="NormalWeb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1C7C62">
        <w:rPr>
          <w:rFonts w:ascii="Arial" w:hAnsi="Arial" w:cs="Arial"/>
          <w:sz w:val="22"/>
          <w:szCs w:val="22"/>
          <w:lang w:val="en-US"/>
        </w:rPr>
        <w:t>Logo</w:t>
      </w:r>
    </w:p>
    <w:p w14:paraId="283D6D65" w14:textId="50615DE1" w:rsidR="00601A69" w:rsidRPr="001C7C62" w:rsidRDefault="00601A69" w:rsidP="001C7C62">
      <w:pPr>
        <w:pStyle w:val="NormalWeb"/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1C7C62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25B70C2" wp14:editId="5B445EB6">
            <wp:extent cx="4762500" cy="4762500"/>
            <wp:effectExtent l="0" t="0" r="0" b="0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D8322" w14:textId="4F3314E0" w:rsidR="00DD73C4" w:rsidRPr="001C7C62" w:rsidRDefault="001C7C62" w:rsidP="001C7C6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sz w:val="22"/>
          <w:szCs w:val="22"/>
          <w:lang w:val="en-US"/>
        </w:rPr>
        <w:t>Menu</w:t>
      </w:r>
    </w:p>
    <w:p w14:paraId="75B4C1CB" w14:textId="5E13F2E4" w:rsidR="001C7C62" w:rsidRPr="001C7C62" w:rsidRDefault="001C7C62" w:rsidP="001C7C62">
      <w:pPr>
        <w:pStyle w:val="ListParagraph"/>
        <w:spacing w:line="360" w:lineRule="auto"/>
        <w:ind w:left="0"/>
        <w:jc w:val="center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noProof/>
          <w:sz w:val="22"/>
          <w:szCs w:val="22"/>
          <w:lang w:val="en-US"/>
        </w:rPr>
        <w:lastRenderedPageBreak/>
        <w:drawing>
          <wp:inline distT="0" distB="0" distL="0" distR="0" wp14:anchorId="3E5A0033" wp14:editId="78ABD1A5">
            <wp:extent cx="5731510" cy="811085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70644" w14:textId="77777777" w:rsidR="00DD73C4" w:rsidRPr="001C7C62" w:rsidRDefault="00DD73C4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FB38C52" w14:textId="257D6F6C" w:rsidR="00DD73C4" w:rsidRPr="001C7C62" w:rsidRDefault="001C7C62" w:rsidP="001C7C62">
      <w:pPr>
        <w:spacing w:line="360" w:lineRule="auto"/>
        <w:jc w:val="center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noProof/>
          <w:sz w:val="22"/>
          <w:szCs w:val="22"/>
          <w:lang w:val="en-US"/>
        </w:rPr>
        <w:lastRenderedPageBreak/>
        <w:drawing>
          <wp:inline distT="0" distB="0" distL="0" distR="0" wp14:anchorId="582844B2" wp14:editId="162CA416">
            <wp:extent cx="5731510" cy="8110855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845EA" w14:textId="77777777" w:rsid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B7FA374" w14:textId="77777777" w:rsid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E4A9DB6" w14:textId="77777777" w:rsid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DB0621C" w14:textId="3AAE5DA0" w:rsidR="001C7C62" w:rsidRPr="001C7C62" w:rsidRDefault="00DD73C4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sz w:val="22"/>
          <w:szCs w:val="22"/>
          <w:lang w:val="en-US"/>
        </w:rPr>
        <w:lastRenderedPageBreak/>
        <w:t>References</w:t>
      </w:r>
    </w:p>
    <w:p w14:paraId="7A8F99DC" w14:textId="77777777" w:rsidR="001C7C62" w:rsidRP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3546CF6D" w14:textId="77777777" w:rsidR="009E5B45" w:rsidRPr="001C7C62" w:rsidRDefault="009E5B45" w:rsidP="009E5B4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8906595" w14:textId="77777777" w:rsidR="009E5B45" w:rsidRPr="001C7C62" w:rsidRDefault="009E5B45" w:rsidP="009E5B4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sz w:val="22"/>
          <w:szCs w:val="22"/>
          <w:lang w:val="en-US"/>
        </w:rPr>
        <w:t xml:space="preserve">Canva (2022) Logo, available at: </w:t>
      </w:r>
      <w:hyperlink r:id="rId8" w:history="1">
        <w:r w:rsidRPr="001C7C62">
          <w:rPr>
            <w:rStyle w:val="Hyperlink"/>
            <w:rFonts w:ascii="Arial" w:hAnsi="Arial" w:cs="Arial"/>
            <w:sz w:val="22"/>
            <w:szCs w:val="22"/>
            <w:lang w:val="en-US"/>
          </w:rPr>
          <w:t>https://www.canva.com/design/DAFRMa92Dk0/Z5WDhYiS8PR0YnnNDuyNQA/edit</w:t>
        </w:r>
      </w:hyperlink>
      <w:r w:rsidRPr="001C7C62">
        <w:rPr>
          <w:rFonts w:ascii="Arial" w:hAnsi="Arial" w:cs="Arial"/>
          <w:sz w:val="22"/>
          <w:szCs w:val="22"/>
          <w:lang w:val="en-US"/>
        </w:rPr>
        <w:t xml:space="preserve"> (Accessed at: 6 Nov 2022)</w:t>
      </w:r>
    </w:p>
    <w:p w14:paraId="5695EEED" w14:textId="77777777" w:rsidR="009E5B45" w:rsidRPr="001C7C62" w:rsidRDefault="009E5B45" w:rsidP="009E5B4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0FBE638" w14:textId="77777777" w:rsidR="009E5B45" w:rsidRPr="001C7C62" w:rsidRDefault="009E5B45" w:rsidP="009E5B4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sz w:val="22"/>
          <w:szCs w:val="22"/>
          <w:lang w:val="en-US"/>
        </w:rPr>
        <w:t xml:space="preserve">Canva (2022) White minimalist Christmas party menu, available at: </w:t>
      </w:r>
      <w:hyperlink r:id="rId9" w:history="1">
        <w:r w:rsidRPr="001C7C62">
          <w:rPr>
            <w:rStyle w:val="Hyperlink"/>
            <w:rFonts w:ascii="Arial" w:hAnsi="Arial" w:cs="Arial"/>
            <w:sz w:val="22"/>
            <w:szCs w:val="22"/>
            <w:lang w:val="en-US"/>
          </w:rPr>
          <w:t>https://www.canva.com/design/DAFRMKBIv5g/h0LPlpdb3gywaF5rDTvLwQ/edit?layoutQuery=christmas%20menu#</w:t>
        </w:r>
      </w:hyperlink>
      <w:r w:rsidRPr="001C7C62">
        <w:rPr>
          <w:rFonts w:ascii="Arial" w:hAnsi="Arial" w:cs="Arial"/>
          <w:sz w:val="22"/>
          <w:szCs w:val="22"/>
          <w:lang w:val="en-US"/>
        </w:rPr>
        <w:t xml:space="preserve"> (Accessed at: 6 Nov 2022)</w:t>
      </w:r>
    </w:p>
    <w:p w14:paraId="6ABBD04D" w14:textId="77777777" w:rsidR="009E5B45" w:rsidRPr="001C7C62" w:rsidRDefault="009E5B45" w:rsidP="009E5B45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27C39489" w14:textId="423311A2" w:rsidR="00DD73C4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sz w:val="22"/>
          <w:szCs w:val="22"/>
          <w:lang w:val="en-US"/>
        </w:rPr>
        <w:t xml:space="preserve">Fox &amp; Goose (2022) Festive fixed price party menu, available at: </w:t>
      </w:r>
      <w:hyperlink r:id="rId10" w:history="1">
        <w:r w:rsidRPr="001C7C62">
          <w:rPr>
            <w:rStyle w:val="Hyperlink"/>
            <w:rFonts w:ascii="Arial" w:hAnsi="Arial" w:cs="Arial"/>
            <w:sz w:val="22"/>
            <w:szCs w:val="22"/>
            <w:lang w:val="en-US"/>
          </w:rPr>
          <w:t>https://www.foxandgoosepub.co.uk/menus/festive-fixed-price-party-menu/</w:t>
        </w:r>
      </w:hyperlink>
      <w:r w:rsidR="00DD73C4" w:rsidRPr="001C7C62">
        <w:rPr>
          <w:rFonts w:ascii="Arial" w:hAnsi="Arial" w:cs="Arial"/>
          <w:sz w:val="22"/>
          <w:szCs w:val="22"/>
          <w:lang w:val="en-US"/>
        </w:rPr>
        <w:t xml:space="preserve"> </w:t>
      </w:r>
      <w:r w:rsidRPr="001C7C62">
        <w:rPr>
          <w:rFonts w:ascii="Arial" w:hAnsi="Arial" w:cs="Arial"/>
          <w:sz w:val="22"/>
          <w:szCs w:val="22"/>
          <w:lang w:val="en-US"/>
        </w:rPr>
        <w:t>(Accessed at: 2 Nov 2022)</w:t>
      </w:r>
    </w:p>
    <w:p w14:paraId="3C3850C3" w14:textId="577F2BAB" w:rsidR="009E5B45" w:rsidRDefault="009E5B45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44BB2F5D" w14:textId="01E3BD6F" w:rsidR="009E5B45" w:rsidRPr="001C7C62" w:rsidRDefault="009E5B45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Grand Hotel Birmingham (2022) Christmas private dining, available at: </w:t>
      </w:r>
      <w:hyperlink r:id="rId11" w:history="1">
        <w:r w:rsidRPr="00E2570F">
          <w:rPr>
            <w:rStyle w:val="Hyperlink"/>
            <w:rFonts w:ascii="Arial" w:hAnsi="Arial" w:cs="Arial"/>
            <w:sz w:val="22"/>
            <w:szCs w:val="22"/>
            <w:lang w:val="en-US"/>
          </w:rPr>
          <w:t>https://www.thegrandhotelbirmingham.co.uk/christmas-dining</w:t>
        </w:r>
      </w:hyperlink>
      <w:r>
        <w:rPr>
          <w:rFonts w:ascii="Arial" w:hAnsi="Arial" w:cs="Arial"/>
          <w:sz w:val="22"/>
          <w:szCs w:val="22"/>
          <w:lang w:val="en-US"/>
        </w:rPr>
        <w:t xml:space="preserve"> (Accessed at: 2 Nov 2022)</w:t>
      </w:r>
    </w:p>
    <w:p w14:paraId="65326732" w14:textId="77777777" w:rsidR="001C7C62" w:rsidRP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9948678" w14:textId="3BED8DDF" w:rsidR="001C7C62" w:rsidRP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sz w:val="22"/>
          <w:szCs w:val="22"/>
          <w:lang w:val="en-US"/>
        </w:rPr>
        <w:t xml:space="preserve">Hotel du Vin (2022) Festive celebrations, available at: </w:t>
      </w:r>
      <w:hyperlink r:id="rId12" w:history="1">
        <w:r w:rsidRPr="001C7C62">
          <w:rPr>
            <w:rStyle w:val="Hyperlink"/>
            <w:rFonts w:ascii="Arial" w:hAnsi="Arial" w:cs="Arial"/>
            <w:sz w:val="22"/>
            <w:szCs w:val="22"/>
            <w:lang w:val="en-US"/>
          </w:rPr>
          <w:t>https://www.hotelduvin.com/locations/birmingham/christmas-2022/festive-celebrations/</w:t>
        </w:r>
      </w:hyperlink>
      <w:r w:rsidRPr="001C7C62">
        <w:rPr>
          <w:rFonts w:ascii="Arial" w:hAnsi="Arial" w:cs="Arial"/>
          <w:sz w:val="22"/>
          <w:szCs w:val="22"/>
          <w:lang w:val="en-US"/>
        </w:rPr>
        <w:t xml:space="preserve"> (Accessed at: 2 Nov 2022)</w:t>
      </w:r>
    </w:p>
    <w:p w14:paraId="1E8EBC13" w14:textId="77777777" w:rsidR="001C7C62" w:rsidRP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5AD2D21" w14:textId="27958F4A" w:rsidR="00F3727C" w:rsidRPr="001C7C62" w:rsidRDefault="001C7C62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1C7C62">
        <w:rPr>
          <w:rFonts w:ascii="Arial" w:hAnsi="Arial" w:cs="Arial"/>
          <w:sz w:val="22"/>
          <w:szCs w:val="22"/>
          <w:lang w:val="en-US"/>
        </w:rPr>
        <w:t xml:space="preserve">Savoy (2022) Christmas menu, available at: </w:t>
      </w:r>
      <w:hyperlink r:id="rId13" w:history="1">
        <w:r w:rsidR="00BB68DE" w:rsidRPr="00E2570F">
          <w:rPr>
            <w:rStyle w:val="Hyperlink"/>
          </w:rPr>
          <w:t>https://www.savoychristmas.com</w:t>
        </w:r>
      </w:hyperlink>
      <w:r w:rsidR="00BB68DE">
        <w:rPr>
          <w:lang w:val="en-US"/>
        </w:rPr>
        <w:t xml:space="preserve"> </w:t>
      </w:r>
      <w:r w:rsidRPr="001C7C62">
        <w:rPr>
          <w:rFonts w:ascii="Arial" w:hAnsi="Arial" w:cs="Arial"/>
          <w:sz w:val="22"/>
          <w:szCs w:val="22"/>
          <w:lang w:val="en-US"/>
        </w:rPr>
        <w:t>(Accessed at: 2 Nov 2022)</w:t>
      </w:r>
    </w:p>
    <w:p w14:paraId="1687D7D1" w14:textId="18E70CF7" w:rsidR="00B50720" w:rsidRDefault="00B50720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2E917B4" w14:textId="0513555A" w:rsidR="009E5B45" w:rsidRPr="001C7C62" w:rsidRDefault="009E5B45" w:rsidP="001C7C6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The Burlington (2022) Christmas and New Year at the Burlington Hotel, available at: </w:t>
      </w:r>
      <w:hyperlink r:id="rId14" w:history="1">
        <w:r w:rsidRPr="00E2570F">
          <w:rPr>
            <w:rStyle w:val="Hyperlink"/>
            <w:rFonts w:ascii="Arial" w:hAnsi="Arial" w:cs="Arial"/>
            <w:sz w:val="22"/>
            <w:szCs w:val="22"/>
            <w:lang w:val="en-US"/>
          </w:rPr>
          <w:t>https://www.macdonaldhotels.co.uk/burlington/venue/christmas</w:t>
        </w:r>
      </w:hyperlink>
      <w:r>
        <w:rPr>
          <w:rFonts w:ascii="Arial" w:hAnsi="Arial" w:cs="Arial"/>
          <w:sz w:val="22"/>
          <w:szCs w:val="22"/>
          <w:lang w:val="en-US"/>
        </w:rPr>
        <w:t xml:space="preserve"> (Accessed at: 2 Nov 2022)</w:t>
      </w:r>
    </w:p>
    <w:sectPr w:rsidR="009E5B45" w:rsidRPr="001C7C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0725F"/>
    <w:multiLevelType w:val="hybridMultilevel"/>
    <w:tmpl w:val="079EB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AC0AAB"/>
    <w:multiLevelType w:val="multilevel"/>
    <w:tmpl w:val="D35C1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FF5121"/>
    <w:multiLevelType w:val="multilevel"/>
    <w:tmpl w:val="3ABE1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AB97958"/>
    <w:multiLevelType w:val="hybridMultilevel"/>
    <w:tmpl w:val="0BF8AC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AD0D43"/>
    <w:multiLevelType w:val="multilevel"/>
    <w:tmpl w:val="0B529D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668286A"/>
    <w:multiLevelType w:val="hybridMultilevel"/>
    <w:tmpl w:val="5BAAF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7B5B80"/>
    <w:multiLevelType w:val="multilevel"/>
    <w:tmpl w:val="10E45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6691A2D"/>
    <w:multiLevelType w:val="multilevel"/>
    <w:tmpl w:val="BABEB4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17723897">
    <w:abstractNumId w:val="7"/>
  </w:num>
  <w:num w:numId="2" w16cid:durableId="1925719633">
    <w:abstractNumId w:val="4"/>
  </w:num>
  <w:num w:numId="3" w16cid:durableId="699741912">
    <w:abstractNumId w:val="6"/>
  </w:num>
  <w:num w:numId="4" w16cid:durableId="1168911290">
    <w:abstractNumId w:val="2"/>
  </w:num>
  <w:num w:numId="5" w16cid:durableId="690499123">
    <w:abstractNumId w:val="1"/>
  </w:num>
  <w:num w:numId="6" w16cid:durableId="1253079186">
    <w:abstractNumId w:val="5"/>
  </w:num>
  <w:num w:numId="7" w16cid:durableId="462042630">
    <w:abstractNumId w:val="3"/>
  </w:num>
  <w:num w:numId="8" w16cid:durableId="6805480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removePersonalInformation/>
  <w:removeDateAndTim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8B2"/>
    <w:rsid w:val="000D38B2"/>
    <w:rsid w:val="001C7C62"/>
    <w:rsid w:val="002776E9"/>
    <w:rsid w:val="00601A69"/>
    <w:rsid w:val="009E5B45"/>
    <w:rsid w:val="00B50720"/>
    <w:rsid w:val="00BB68DE"/>
    <w:rsid w:val="00DD73C4"/>
    <w:rsid w:val="00F372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5E0C283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DD73C4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D38B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DD73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3C4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DD73C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completed">
    <w:name w:val="completed"/>
    <w:basedOn w:val="Normal"/>
    <w:rsid w:val="00DD73C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DD73C4"/>
  </w:style>
  <w:style w:type="character" w:styleId="FollowedHyperlink">
    <w:name w:val="FollowedHyperlink"/>
    <w:basedOn w:val="DefaultParagraphFont"/>
    <w:uiPriority w:val="99"/>
    <w:semiHidden/>
    <w:unhideWhenUsed/>
    <w:rsid w:val="00B5072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C7C6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906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943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87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725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270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6064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424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2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7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958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53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5358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8429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28929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84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927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864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451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42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va.com/design/DAFRMa92Dk0/Z5WDhYiS8PR0YnnNDuyNQA/edit" TargetMode="External"/><Relationship Id="rId13" Type="http://schemas.openxmlformats.org/officeDocument/2006/relationships/hyperlink" Target="https://www.savoychristmas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hotelduvin.com/locations/birmingham/christmas-2022/festive-celebration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thegrandhotelbirmingham.co.uk/christmas-dining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foxandgoosepub.co.uk/menus/festive-fixed-price-party-menu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nva.com/design/DAFRMKBIv5g/h0LPlpdb3gywaF5rDTvLwQ/edit?layoutQuery=christmas%20menu" TargetMode="External"/><Relationship Id="rId14" Type="http://schemas.openxmlformats.org/officeDocument/2006/relationships/hyperlink" Target="https://www.macdonaldhotels.co.uk/burlington/venue/christma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4</Pages>
  <Words>279</Words>
  <Characters>1594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2022-11-06T15:54:00Z</dcterms:created>
  <dcterms:modified xsi:type="dcterms:W3CDTF">2022-11-08T18:18:00Z</dcterms:modified>
</cp:coreProperties>
</file>