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EFFF3"/>
  <w:body>
    <w:p w14:paraId="31CB930E" w14:textId="7E32DAD7" w:rsidR="00613E21" w:rsidRDefault="00613E21"/>
    <w:p w14:paraId="109C47BE" w14:textId="02A90493"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D0700F">
        <w:rPr>
          <w:rFonts w:asciiTheme="minorBidi" w:eastAsia="Times New Roman" w:hAnsiTheme="minorBidi"/>
          <w:b/>
          <w:color w:val="2F5496" w:themeColor="accent1" w:themeShade="BF"/>
          <w:sz w:val="36"/>
          <w:szCs w:val="36"/>
          <w:lang w:eastAsia="en-GB"/>
        </w:rPr>
        <w:t>FTF</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6C813CA" wp14:editId="3BFF8C37">
            <wp:simplePos x="0" y="0"/>
            <wp:positionH relativeFrom="margin">
              <wp:posOffset>1329690</wp:posOffset>
            </wp:positionH>
            <wp:positionV relativeFrom="paragraph">
              <wp:posOffset>79375</wp:posOffset>
            </wp:positionV>
            <wp:extent cx="3112135" cy="1235710"/>
            <wp:effectExtent l="76200" t="76200" r="126365" b="135890"/>
            <wp:wrapTight wrapText="bothSides">
              <wp:wrapPolygon edited="0">
                <wp:start x="-264" y="-1332"/>
                <wp:lineTo x="-529" y="-999"/>
                <wp:lineTo x="-529" y="22310"/>
                <wp:lineTo x="-264" y="23642"/>
                <wp:lineTo x="22080" y="23642"/>
                <wp:lineTo x="22345" y="20645"/>
                <wp:lineTo x="22345" y="4329"/>
                <wp:lineTo x="22080" y="-666"/>
                <wp:lineTo x="22080" y="-1332"/>
                <wp:lineTo x="-264" y="-1332"/>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13754" t="49790" r="59965" b="23554"/>
                    <a:stretch/>
                  </pic:blipFill>
                  <pic:spPr bwMode="auto">
                    <a:xfrm>
                      <a:off x="0" y="0"/>
                      <a:ext cx="3112135" cy="1235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6CACC19"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3DF1BCC1"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6C9396C4"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3EBDE4BC" w14:textId="77777777" w:rsidR="00613E21" w:rsidRPr="00F47647" w:rsidRDefault="00613E21" w:rsidP="00106B20">
      <w:pPr>
        <w:overflowPunct w:val="0"/>
        <w:autoSpaceDE w:val="0"/>
        <w:autoSpaceDN w:val="0"/>
        <w:adjustRightInd w:val="0"/>
        <w:spacing w:after="0" w:line="276" w:lineRule="auto"/>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379FFBD3"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t>ECEY5006 Leadership and teamwork in the early years</w:t>
      </w:r>
    </w:p>
    <w:p w14:paraId="2B95F9FD" w14:textId="18301954" w:rsidR="00613E21" w:rsidRDefault="00613E21" w:rsidP="0080051F">
      <w:pPr>
        <w:spacing w:after="0" w:line="276" w:lineRule="auto"/>
        <w:jc w:val="center"/>
        <w:rPr>
          <w:rFonts w:asciiTheme="minorBidi" w:eastAsia="Times New Roman" w:hAnsiTheme="minorBidi"/>
          <w:b/>
          <w:color w:val="000000"/>
          <w:sz w:val="28"/>
          <w:szCs w:val="28"/>
          <w:lang w:eastAsia="en-GB"/>
        </w:rPr>
      </w:pPr>
    </w:p>
    <w:p w14:paraId="08485C4A" w14:textId="77777777" w:rsidR="00510C2F" w:rsidRPr="00613E21" w:rsidRDefault="00510C2F" w:rsidP="0080051F">
      <w:pPr>
        <w:spacing w:after="0" w:line="276" w:lineRule="auto"/>
        <w:jc w:val="center"/>
        <w:rPr>
          <w:rFonts w:asciiTheme="minorBidi" w:eastAsia="Times New Roman" w:hAnsiTheme="minorBidi"/>
          <w:b/>
          <w:color w:val="000000"/>
          <w:sz w:val="28"/>
          <w:szCs w:val="28"/>
          <w:lang w:eastAsia="en-GB"/>
        </w:rPr>
      </w:pPr>
    </w:p>
    <w:p w14:paraId="33A417EF" w14:textId="457CC917"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495B729B" w:rsidR="00613E21" w:rsidRPr="00F67D86" w:rsidRDefault="000C5B4A"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Natasha Young: n.young@uwtsd.ac.uk</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F3B5F94" w:rsidR="00613E21" w:rsidRPr="00562630" w:rsidRDefault="00613E21" w:rsidP="0080051F">
      <w:pPr>
        <w:spacing w:after="0" w:line="276" w:lineRule="auto"/>
        <w:jc w:val="center"/>
        <w:rPr>
          <w:rFonts w:asciiTheme="minorBidi" w:eastAsia="Times New Roman" w:hAnsiTheme="minorBidi"/>
          <w:b/>
          <w:color w:val="000000"/>
          <w:sz w:val="28"/>
          <w:szCs w:val="28"/>
          <w:lang w:val="es-ES" w:eastAsia="en-GB"/>
        </w:rPr>
      </w:pPr>
      <w:r w:rsidRPr="00562630">
        <w:rPr>
          <w:rFonts w:asciiTheme="minorBidi" w:eastAsia="Times New Roman" w:hAnsiTheme="minorBidi"/>
          <w:b/>
          <w:color w:val="2F5496" w:themeColor="accent1" w:themeShade="BF"/>
          <w:sz w:val="28"/>
          <w:szCs w:val="28"/>
          <w:lang w:val="es-ES" w:eastAsia="en-GB"/>
        </w:rPr>
        <w:t xml:space="preserve">Module </w:t>
      </w:r>
      <w:proofErr w:type="spellStart"/>
      <w:r w:rsidRPr="00562630">
        <w:rPr>
          <w:rFonts w:asciiTheme="minorBidi" w:eastAsia="Times New Roman" w:hAnsiTheme="minorBidi"/>
          <w:b/>
          <w:color w:val="2F5496" w:themeColor="accent1" w:themeShade="BF"/>
          <w:sz w:val="28"/>
          <w:szCs w:val="28"/>
          <w:lang w:val="es-ES" w:eastAsia="en-GB"/>
        </w:rPr>
        <w:t>team</w:t>
      </w:r>
      <w:proofErr w:type="spellEnd"/>
      <w:r w:rsidRPr="00562630">
        <w:rPr>
          <w:rFonts w:asciiTheme="minorBidi" w:eastAsia="Times New Roman" w:hAnsiTheme="minorBidi"/>
          <w:b/>
          <w:color w:val="2F5496" w:themeColor="accent1" w:themeShade="BF"/>
          <w:sz w:val="28"/>
          <w:szCs w:val="28"/>
          <w:lang w:val="es-ES" w:eastAsia="en-GB"/>
        </w:rPr>
        <w:t>:</w:t>
      </w:r>
    </w:p>
    <w:p w14:paraId="7D0B67D3" w14:textId="1FC0967D" w:rsidR="00613E21" w:rsidRPr="00562630"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val="es-ES" w:eastAsia="en-GB"/>
        </w:rPr>
      </w:pPr>
    </w:p>
    <w:p w14:paraId="2976A224" w14:textId="45C4463F" w:rsidR="00106B20" w:rsidRPr="00106B20" w:rsidRDefault="00106B20" w:rsidP="00562630">
      <w:pPr>
        <w:spacing w:after="0" w:line="276" w:lineRule="auto"/>
        <w:jc w:val="center"/>
        <w:rPr>
          <w:rFonts w:asciiTheme="minorBidi" w:eastAsia="Times New Roman" w:hAnsiTheme="minorBidi"/>
          <w:b/>
          <w:color w:val="0000FF"/>
          <w:sz w:val="28"/>
          <w:szCs w:val="28"/>
          <w:lang w:val="es-ES" w:eastAsia="en-GB"/>
        </w:rPr>
      </w:pPr>
      <w:r>
        <w:rPr>
          <w:rFonts w:asciiTheme="minorBidi" w:eastAsia="Times New Roman" w:hAnsiTheme="minorBidi"/>
          <w:b/>
          <w:color w:val="BF8F00" w:themeColor="accent4" w:themeShade="BF"/>
          <w:sz w:val="28"/>
          <w:szCs w:val="28"/>
          <w:lang w:val="es-ES" w:eastAsia="en-GB"/>
        </w:rPr>
        <w:t xml:space="preserve">Kumar </w:t>
      </w:r>
      <w:proofErr w:type="spellStart"/>
      <w:r>
        <w:rPr>
          <w:rFonts w:asciiTheme="minorBidi" w:eastAsia="Times New Roman" w:hAnsiTheme="minorBidi"/>
          <w:b/>
          <w:color w:val="BF8F00" w:themeColor="accent4" w:themeShade="BF"/>
          <w:sz w:val="28"/>
          <w:szCs w:val="28"/>
          <w:lang w:val="es-ES" w:eastAsia="en-GB"/>
        </w:rPr>
        <w:t>Jayantilal</w:t>
      </w:r>
      <w:proofErr w:type="spellEnd"/>
      <w:r>
        <w:rPr>
          <w:rFonts w:asciiTheme="minorBidi" w:eastAsia="Times New Roman" w:hAnsiTheme="minorBidi"/>
          <w:b/>
          <w:color w:val="BF8F00" w:themeColor="accent4" w:themeShade="BF"/>
          <w:sz w:val="28"/>
          <w:szCs w:val="28"/>
          <w:lang w:val="es-ES" w:eastAsia="en-GB"/>
        </w:rPr>
        <w:t xml:space="preserve">: </w:t>
      </w:r>
      <w:r w:rsidRPr="00106B20">
        <w:rPr>
          <w:rFonts w:asciiTheme="minorBidi" w:eastAsia="Times New Roman" w:hAnsiTheme="minorBidi"/>
          <w:b/>
          <w:color w:val="0000FF"/>
          <w:sz w:val="28"/>
          <w:szCs w:val="28"/>
          <w:u w:val="single"/>
          <w:lang w:val="es-ES" w:eastAsia="en-GB"/>
        </w:rPr>
        <w:t>k.jayantilal@uwtsd.ac.uk</w:t>
      </w:r>
    </w:p>
    <w:p w14:paraId="0521CD98" w14:textId="03CEA402" w:rsidR="00562630" w:rsidRPr="00DE58A1" w:rsidRDefault="00A63078" w:rsidP="00562630">
      <w:pPr>
        <w:spacing w:after="0" w:line="276" w:lineRule="auto"/>
        <w:jc w:val="center"/>
        <w:rPr>
          <w:rFonts w:asciiTheme="minorBidi" w:eastAsia="Times New Roman" w:hAnsiTheme="minorBidi"/>
          <w:b/>
          <w:color w:val="BF8F00" w:themeColor="accent4" w:themeShade="BF"/>
          <w:sz w:val="28"/>
          <w:szCs w:val="28"/>
          <w:lang w:val="es-ES" w:eastAsia="en-GB"/>
        </w:rPr>
      </w:pPr>
      <w:r w:rsidRPr="00DE58A1">
        <w:rPr>
          <w:rFonts w:asciiTheme="minorBidi" w:eastAsia="Times New Roman" w:hAnsiTheme="minorBidi"/>
          <w:b/>
          <w:color w:val="BF8F00" w:themeColor="accent4" w:themeShade="BF"/>
          <w:sz w:val="28"/>
          <w:szCs w:val="28"/>
          <w:lang w:val="es-ES" w:eastAsia="en-GB"/>
        </w:rPr>
        <w:t xml:space="preserve">Natasha Jones: </w:t>
      </w:r>
      <w:hyperlink r:id="rId11" w:history="1">
        <w:r w:rsidR="00562630" w:rsidRPr="00DE58A1">
          <w:rPr>
            <w:rStyle w:val="Hyperlink"/>
            <w:rFonts w:asciiTheme="minorBidi" w:eastAsia="Times New Roman" w:hAnsiTheme="minorBidi"/>
            <w:b/>
            <w:sz w:val="28"/>
            <w:szCs w:val="28"/>
            <w:lang w:val="es-ES" w:eastAsia="en-GB"/>
          </w:rPr>
          <w:t>natasha.jones@uwtsd.ac.uk</w:t>
        </w:r>
      </w:hyperlink>
      <w:r w:rsidR="00562630" w:rsidRPr="00DE58A1">
        <w:rPr>
          <w:rFonts w:asciiTheme="minorBidi" w:eastAsia="Times New Roman" w:hAnsiTheme="minorBidi"/>
          <w:b/>
          <w:color w:val="BF8F00" w:themeColor="accent4" w:themeShade="BF"/>
          <w:sz w:val="28"/>
          <w:szCs w:val="28"/>
          <w:lang w:val="es-ES" w:eastAsia="en-GB"/>
        </w:rPr>
        <w:t xml:space="preserve"> </w:t>
      </w:r>
    </w:p>
    <w:p w14:paraId="5D7CD263" w14:textId="64F3DE76" w:rsidR="00F47647" w:rsidRDefault="000C5B4A" w:rsidP="0033116C">
      <w:pPr>
        <w:spacing w:after="0" w:line="276" w:lineRule="auto"/>
        <w:jc w:val="center"/>
        <w:rPr>
          <w:rFonts w:asciiTheme="minorBidi" w:eastAsia="Times New Roman" w:hAnsiTheme="minorBidi"/>
          <w:b/>
          <w:color w:val="BF8F00" w:themeColor="accent4" w:themeShade="BF"/>
          <w:sz w:val="28"/>
          <w:szCs w:val="28"/>
          <w:lang w:eastAsia="en-GB"/>
        </w:rPr>
      </w:pPr>
      <w:r w:rsidRPr="000C5B4A">
        <w:rPr>
          <w:rFonts w:asciiTheme="minorBidi" w:eastAsia="Times New Roman" w:hAnsiTheme="minorBidi"/>
          <w:b/>
          <w:color w:val="BF8F00" w:themeColor="accent4" w:themeShade="BF"/>
          <w:sz w:val="28"/>
          <w:szCs w:val="28"/>
          <w:lang w:eastAsia="en-GB"/>
        </w:rPr>
        <w:t xml:space="preserve">Alison Rees-Edwards: </w:t>
      </w:r>
      <w:hyperlink r:id="rId12" w:history="1">
        <w:r w:rsidR="00562630" w:rsidRPr="006978FA">
          <w:rPr>
            <w:rStyle w:val="Hyperlink"/>
            <w:rFonts w:asciiTheme="minorBidi" w:eastAsia="Times New Roman" w:hAnsiTheme="minorBidi"/>
            <w:b/>
            <w:sz w:val="28"/>
            <w:szCs w:val="28"/>
            <w:lang w:eastAsia="en-GB"/>
          </w:rPr>
          <w:t>a.rees-edwards@uwtsd.ac.uk</w:t>
        </w:r>
      </w:hyperlink>
    </w:p>
    <w:p w14:paraId="7B61D5E9" w14:textId="29B40D5B" w:rsidR="00562630" w:rsidRPr="00DE58A1" w:rsidRDefault="00562630" w:rsidP="0033116C">
      <w:pPr>
        <w:spacing w:after="0" w:line="276" w:lineRule="auto"/>
        <w:jc w:val="center"/>
        <w:rPr>
          <w:rFonts w:asciiTheme="minorBidi" w:eastAsia="Times New Roman" w:hAnsiTheme="minorBidi"/>
          <w:b/>
          <w:color w:val="BF8F00" w:themeColor="accent4" w:themeShade="BF"/>
          <w:sz w:val="28"/>
          <w:szCs w:val="28"/>
          <w:lang w:val="fr-FR" w:eastAsia="en-GB"/>
        </w:rPr>
      </w:pPr>
      <w:r w:rsidRPr="00DE58A1">
        <w:rPr>
          <w:rFonts w:asciiTheme="minorBidi" w:eastAsia="Times New Roman" w:hAnsiTheme="minorBidi"/>
          <w:b/>
          <w:color w:val="BF8F00" w:themeColor="accent4" w:themeShade="BF"/>
          <w:sz w:val="28"/>
          <w:szCs w:val="28"/>
          <w:lang w:val="fr-FR" w:eastAsia="en-GB"/>
        </w:rPr>
        <w:t xml:space="preserve">Natalie </w:t>
      </w:r>
      <w:proofErr w:type="gramStart"/>
      <w:r w:rsidRPr="00DE58A1">
        <w:rPr>
          <w:rFonts w:asciiTheme="minorBidi" w:eastAsia="Times New Roman" w:hAnsiTheme="minorBidi"/>
          <w:b/>
          <w:color w:val="BF8F00" w:themeColor="accent4" w:themeShade="BF"/>
          <w:sz w:val="28"/>
          <w:szCs w:val="28"/>
          <w:lang w:val="fr-FR" w:eastAsia="en-GB"/>
        </w:rPr>
        <w:t>Macdonald:</w:t>
      </w:r>
      <w:proofErr w:type="gramEnd"/>
      <w:r w:rsidRPr="00DE58A1">
        <w:rPr>
          <w:rFonts w:asciiTheme="minorBidi" w:eastAsia="Times New Roman" w:hAnsiTheme="minorBidi"/>
          <w:b/>
          <w:color w:val="BF8F00" w:themeColor="accent4" w:themeShade="BF"/>
          <w:sz w:val="28"/>
          <w:szCs w:val="28"/>
          <w:lang w:val="fr-FR" w:eastAsia="en-GB"/>
        </w:rPr>
        <w:t xml:space="preserve"> </w:t>
      </w:r>
      <w:hyperlink r:id="rId13" w:history="1">
        <w:r w:rsidRPr="00DE58A1">
          <w:rPr>
            <w:rStyle w:val="Hyperlink"/>
            <w:rFonts w:asciiTheme="minorBidi" w:eastAsia="Times New Roman" w:hAnsiTheme="minorBidi"/>
            <w:b/>
            <w:sz w:val="28"/>
            <w:szCs w:val="28"/>
            <w:lang w:val="fr-FR" w:eastAsia="en-GB"/>
          </w:rPr>
          <w:t>Natalie.macdonald@uwtsd.ac.uk</w:t>
        </w:r>
      </w:hyperlink>
      <w:r w:rsidRPr="00DE58A1">
        <w:rPr>
          <w:rFonts w:asciiTheme="minorBidi" w:eastAsia="Times New Roman" w:hAnsiTheme="minorBidi"/>
          <w:b/>
          <w:color w:val="BF8F00" w:themeColor="accent4" w:themeShade="BF"/>
          <w:sz w:val="28"/>
          <w:szCs w:val="28"/>
          <w:lang w:val="fr-FR" w:eastAsia="en-GB"/>
        </w:rPr>
        <w:t xml:space="preserve"> </w:t>
      </w:r>
    </w:p>
    <w:p w14:paraId="5934730C" w14:textId="0F052323" w:rsidR="002C0FE8" w:rsidRPr="00DE58A1" w:rsidRDefault="002C0FE8" w:rsidP="00DE58A1">
      <w:pPr>
        <w:spacing w:after="0" w:line="276" w:lineRule="auto"/>
        <w:rPr>
          <w:rFonts w:asciiTheme="minorBidi" w:eastAsia="Times New Roman" w:hAnsiTheme="minorBidi"/>
          <w:b/>
          <w:color w:val="BF8F00" w:themeColor="accent4" w:themeShade="BF"/>
          <w:sz w:val="28"/>
          <w:szCs w:val="28"/>
          <w:lang w:val="fr-FR" w:eastAsia="en-GB"/>
        </w:rPr>
      </w:pPr>
    </w:p>
    <w:p w14:paraId="5321B1BB" w14:textId="77777777" w:rsidR="00510C2F" w:rsidRPr="00DE58A1" w:rsidRDefault="00510C2F" w:rsidP="0033116C">
      <w:pPr>
        <w:spacing w:after="0" w:line="276" w:lineRule="auto"/>
        <w:jc w:val="center"/>
        <w:rPr>
          <w:rFonts w:asciiTheme="minorBidi" w:eastAsia="Times New Roman" w:hAnsiTheme="minorBidi"/>
          <w:b/>
          <w:color w:val="BF8F00" w:themeColor="accent4" w:themeShade="BF"/>
          <w:sz w:val="28"/>
          <w:szCs w:val="28"/>
          <w:lang w:val="fr-FR" w:eastAsia="en-GB"/>
        </w:rPr>
      </w:pPr>
    </w:p>
    <w:p w14:paraId="60EA73A8" w14:textId="6059111C" w:rsidR="00F47647" w:rsidRPr="00DE58A1" w:rsidRDefault="00F47647" w:rsidP="00F47647">
      <w:pPr>
        <w:spacing w:after="0" w:line="276" w:lineRule="auto"/>
        <w:jc w:val="center"/>
        <w:rPr>
          <w:rFonts w:asciiTheme="minorBidi" w:eastAsia="Times New Roman" w:hAnsiTheme="minorBidi"/>
          <w:b/>
          <w:color w:val="2F5496" w:themeColor="accent1" w:themeShade="BF"/>
          <w:sz w:val="36"/>
          <w:szCs w:val="36"/>
          <w:lang w:val="fr-FR" w:eastAsia="en-GB"/>
        </w:rPr>
      </w:pPr>
      <w:r w:rsidRPr="00DE58A1">
        <w:rPr>
          <w:rFonts w:asciiTheme="minorBidi" w:eastAsia="Times New Roman" w:hAnsiTheme="minorBidi"/>
          <w:b/>
          <w:color w:val="2F5496" w:themeColor="accent1" w:themeShade="BF"/>
          <w:sz w:val="36"/>
          <w:szCs w:val="36"/>
          <w:lang w:val="fr-FR" w:eastAsia="en-GB"/>
        </w:rPr>
        <w:t>Contents</w:t>
      </w:r>
    </w:p>
    <w:p w14:paraId="67B72FF3" w14:textId="79B7771C" w:rsidR="00F47647" w:rsidRPr="00DE58A1" w:rsidRDefault="00F47647" w:rsidP="00F47647">
      <w:pPr>
        <w:spacing w:after="0" w:line="276" w:lineRule="auto"/>
        <w:rPr>
          <w:rFonts w:asciiTheme="minorBidi" w:eastAsia="Times New Roman" w:hAnsiTheme="minorBidi"/>
          <w:b/>
          <w:color w:val="2F5496" w:themeColor="accent1" w:themeShade="BF"/>
          <w:sz w:val="28"/>
          <w:szCs w:val="28"/>
          <w:lang w:val="fr-FR" w:eastAsia="en-GB"/>
        </w:rPr>
      </w:pPr>
    </w:p>
    <w:p w14:paraId="731314B1" w14:textId="77777777" w:rsidR="00F47647" w:rsidRPr="00DE58A1" w:rsidRDefault="00F47647" w:rsidP="0079574E">
      <w:pPr>
        <w:spacing w:after="0" w:line="600" w:lineRule="auto"/>
        <w:rPr>
          <w:rFonts w:asciiTheme="minorBidi" w:hAnsiTheme="minorBidi"/>
          <w:b/>
          <w:color w:val="000000"/>
          <w:sz w:val="28"/>
          <w:szCs w:val="28"/>
          <w:lang w:val="fr-FR" w:eastAsia="en-GB"/>
        </w:rPr>
      </w:pPr>
    </w:p>
    <w:p w14:paraId="0E61545A" w14:textId="5EC3DB7E" w:rsidR="00F47647" w:rsidRPr="00EC5E55" w:rsidRDefault="00F47647" w:rsidP="55D32BBC">
      <w:pPr>
        <w:spacing w:after="0" w:line="600" w:lineRule="auto"/>
        <w:rPr>
          <w:rFonts w:asciiTheme="minorBidi" w:hAnsiTheme="minorBidi"/>
          <w:b/>
          <w:bCs/>
          <w:color w:val="2F5496" w:themeColor="accent1" w:themeShade="BF"/>
          <w:sz w:val="28"/>
          <w:szCs w:val="28"/>
          <w:lang w:eastAsia="en-GB"/>
        </w:rPr>
      </w:pPr>
      <w:r w:rsidRPr="55D32BBC">
        <w:rPr>
          <w:rFonts w:asciiTheme="minorBidi" w:hAnsiTheme="minorBidi"/>
          <w:b/>
          <w:bCs/>
          <w:color w:val="2F5496" w:themeColor="accent1" w:themeShade="BF"/>
          <w:sz w:val="28"/>
          <w:szCs w:val="28"/>
          <w:lang w:eastAsia="en-GB"/>
        </w:rPr>
        <w:t>Timetable ……………………………………</w:t>
      </w:r>
      <w:r w:rsidR="0079574E" w:rsidRPr="55D32BBC">
        <w:rPr>
          <w:rFonts w:asciiTheme="minorBidi" w:hAnsiTheme="minorBidi"/>
          <w:b/>
          <w:bCs/>
          <w:color w:val="2F5496" w:themeColor="accent1" w:themeShade="BF"/>
          <w:sz w:val="28"/>
          <w:szCs w:val="28"/>
          <w:lang w:eastAsia="en-GB"/>
        </w:rPr>
        <w:t>…</w:t>
      </w:r>
      <w:proofErr w:type="gramStart"/>
      <w:r w:rsidR="0079574E" w:rsidRPr="55D32BBC">
        <w:rPr>
          <w:rFonts w:asciiTheme="minorBidi" w:hAnsiTheme="minorBidi"/>
          <w:b/>
          <w:bCs/>
          <w:color w:val="2F5496" w:themeColor="accent1" w:themeShade="BF"/>
          <w:sz w:val="28"/>
          <w:szCs w:val="28"/>
          <w:lang w:eastAsia="en-GB"/>
        </w:rPr>
        <w:t>…</w:t>
      </w:r>
      <w:r w:rsidR="00D96F45" w:rsidRPr="55D32BBC">
        <w:rPr>
          <w:rFonts w:asciiTheme="minorBidi" w:hAnsiTheme="minorBidi"/>
          <w:b/>
          <w:bCs/>
          <w:color w:val="2F5496" w:themeColor="accent1" w:themeShade="BF"/>
          <w:sz w:val="28"/>
          <w:szCs w:val="28"/>
          <w:lang w:eastAsia="en-GB"/>
        </w:rPr>
        <w:t>..</w:t>
      </w:r>
      <w:proofErr w:type="gramEnd"/>
      <w:r w:rsidR="0079574E" w:rsidRPr="55D32BBC">
        <w:rPr>
          <w:rFonts w:asciiTheme="minorBidi" w:hAnsiTheme="minorBidi"/>
          <w:b/>
          <w:bCs/>
          <w:color w:val="2F5496" w:themeColor="accent1" w:themeShade="BF"/>
          <w:sz w:val="28"/>
          <w:szCs w:val="28"/>
          <w:lang w:eastAsia="en-GB"/>
        </w:rPr>
        <w:t>….</w:t>
      </w:r>
      <w:r w:rsidR="003248AD" w:rsidRPr="55D32BBC">
        <w:rPr>
          <w:rFonts w:asciiTheme="minorBidi" w:hAnsiTheme="minorBidi"/>
          <w:b/>
          <w:bCs/>
          <w:color w:val="2F5496" w:themeColor="accent1" w:themeShade="BF"/>
          <w:sz w:val="28"/>
          <w:szCs w:val="28"/>
          <w:lang w:eastAsia="en-GB"/>
        </w:rPr>
        <w:t>.</w:t>
      </w:r>
      <w:r w:rsidRPr="55D32BBC">
        <w:rPr>
          <w:rFonts w:asciiTheme="minorBidi" w:hAnsiTheme="minorBidi"/>
          <w:b/>
          <w:bCs/>
          <w:color w:val="2F5496" w:themeColor="accent1" w:themeShade="BF"/>
          <w:sz w:val="28"/>
          <w:szCs w:val="28"/>
          <w:lang w:eastAsia="en-GB"/>
        </w:rPr>
        <w:t xml:space="preserve"> </w:t>
      </w:r>
      <w:r w:rsidR="0079574E" w:rsidRPr="55D32BBC">
        <w:rPr>
          <w:rFonts w:asciiTheme="minorBidi" w:hAnsiTheme="minorBidi"/>
          <w:b/>
          <w:bCs/>
          <w:color w:val="2F5496" w:themeColor="accent1" w:themeShade="BF"/>
          <w:sz w:val="28"/>
          <w:szCs w:val="28"/>
          <w:lang w:eastAsia="en-GB"/>
        </w:rPr>
        <w:t>3</w:t>
      </w:r>
    </w:p>
    <w:p w14:paraId="0B1BD607" w14:textId="1AC84E5D" w:rsidR="0079574E" w:rsidRPr="00DE58A1" w:rsidRDefault="00534117" w:rsidP="0079574E">
      <w:pPr>
        <w:spacing w:after="0" w:line="600" w:lineRule="auto"/>
        <w:rPr>
          <w:rFonts w:asciiTheme="minorBidi" w:eastAsia="Times New Roman" w:hAnsiTheme="minorBidi"/>
          <w:b/>
          <w:sz w:val="28"/>
          <w:szCs w:val="28"/>
          <w:lang w:val="fr-FR" w:eastAsia="en-GB"/>
        </w:rPr>
      </w:pPr>
      <w:proofErr w:type="spellStart"/>
      <w:r w:rsidRPr="00DE58A1">
        <w:rPr>
          <w:rFonts w:asciiTheme="minorBidi" w:eastAsia="Times New Roman" w:hAnsiTheme="minorBidi"/>
          <w:b/>
          <w:color w:val="2F5496" w:themeColor="accent1" w:themeShade="BF"/>
          <w:sz w:val="28"/>
          <w:szCs w:val="28"/>
          <w:lang w:val="fr-FR" w:eastAsia="en-GB"/>
        </w:rPr>
        <w:lastRenderedPageBreak/>
        <w:t>Assessment</w:t>
      </w:r>
      <w:proofErr w:type="spellEnd"/>
      <w:r w:rsidR="0079574E" w:rsidRPr="00DE58A1">
        <w:rPr>
          <w:rFonts w:asciiTheme="minorBidi" w:eastAsia="Times New Roman" w:hAnsiTheme="minorBidi"/>
          <w:b/>
          <w:color w:val="2F5496" w:themeColor="accent1" w:themeShade="BF"/>
          <w:sz w:val="28"/>
          <w:szCs w:val="28"/>
          <w:lang w:val="fr-FR" w:eastAsia="en-GB"/>
        </w:rPr>
        <w:t xml:space="preserve"> </w:t>
      </w:r>
      <w:proofErr w:type="spellStart"/>
      <w:r w:rsidR="0079574E" w:rsidRPr="00DE58A1">
        <w:rPr>
          <w:rFonts w:asciiTheme="minorBidi" w:eastAsia="Times New Roman" w:hAnsiTheme="minorBidi"/>
          <w:b/>
          <w:color w:val="2F5496" w:themeColor="accent1" w:themeShade="BF"/>
          <w:sz w:val="28"/>
          <w:szCs w:val="28"/>
          <w:lang w:val="fr-FR" w:eastAsia="en-GB"/>
        </w:rPr>
        <w:t>timetable</w:t>
      </w:r>
      <w:proofErr w:type="spellEnd"/>
      <w:r w:rsidR="0079574E" w:rsidRPr="00DE58A1">
        <w:rPr>
          <w:rFonts w:asciiTheme="minorBidi" w:eastAsia="Times New Roman" w:hAnsiTheme="minorBidi"/>
          <w:b/>
          <w:color w:val="2F5496" w:themeColor="accent1" w:themeShade="BF"/>
          <w:sz w:val="28"/>
          <w:szCs w:val="28"/>
          <w:lang w:val="fr-FR" w:eastAsia="en-GB"/>
        </w:rPr>
        <w:t>……………………</w:t>
      </w:r>
      <w:r w:rsidR="003248AD" w:rsidRPr="00DE58A1">
        <w:rPr>
          <w:rFonts w:asciiTheme="minorBidi" w:eastAsia="Times New Roman" w:hAnsiTheme="minorBidi"/>
          <w:b/>
          <w:color w:val="2F5496" w:themeColor="accent1" w:themeShade="BF"/>
          <w:sz w:val="28"/>
          <w:szCs w:val="28"/>
          <w:lang w:val="fr-FR" w:eastAsia="en-GB"/>
        </w:rPr>
        <w:t xml:space="preserve">…. </w:t>
      </w:r>
      <w:r w:rsidR="00DE58A1">
        <w:rPr>
          <w:rFonts w:asciiTheme="minorBidi" w:eastAsia="Times New Roman" w:hAnsiTheme="minorBidi"/>
          <w:b/>
          <w:color w:val="2F5496" w:themeColor="accent1" w:themeShade="BF"/>
          <w:sz w:val="28"/>
          <w:szCs w:val="28"/>
          <w:lang w:val="fr-FR" w:eastAsia="en-GB"/>
        </w:rPr>
        <w:t>4</w:t>
      </w:r>
    </w:p>
    <w:p w14:paraId="4BF3E57B" w14:textId="77777777"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944F68">
        <w:rPr>
          <w:rFonts w:asciiTheme="minorBidi" w:eastAsia="Times New Roman" w:hAnsiTheme="minorBidi"/>
          <w:b/>
          <w:color w:val="2F5496" w:themeColor="accent1" w:themeShade="BF"/>
          <w:sz w:val="28"/>
          <w:szCs w:val="28"/>
          <w:lang w:eastAsia="en-GB"/>
        </w:rPr>
        <w:tab/>
      </w:r>
      <w:r w:rsidRPr="002E2BF7">
        <w:rPr>
          <w:rFonts w:asciiTheme="minorBidi" w:eastAsia="Times New Roman" w:hAnsiTheme="minorBidi"/>
          <w:b/>
          <w:color w:val="2F5496" w:themeColor="accent1" w:themeShade="BF"/>
          <w:sz w:val="32"/>
          <w:szCs w:val="32"/>
          <w:lang w:eastAsia="en-GB"/>
        </w:rPr>
        <w:t>English</w:t>
      </w:r>
    </w:p>
    <w:p w14:paraId="66B78D00" w14:textId="123E700B"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544903">
        <w:rPr>
          <w:rFonts w:asciiTheme="minorBidi" w:eastAsia="Times New Roman" w:hAnsiTheme="minorBidi"/>
          <w:b/>
          <w:color w:val="2F5496" w:themeColor="accent1" w:themeShade="BF"/>
          <w:sz w:val="28"/>
          <w:szCs w:val="28"/>
          <w:lang w:eastAsia="en-GB"/>
        </w:rPr>
        <w:t>2</w:t>
      </w:r>
      <w:r w:rsidR="007E171C">
        <w:rPr>
          <w:rFonts w:asciiTheme="minorBidi" w:eastAsia="Times New Roman" w:hAnsiTheme="minorBidi"/>
          <w:b/>
          <w:color w:val="2F5496" w:themeColor="accent1" w:themeShade="BF"/>
          <w:sz w:val="28"/>
          <w:szCs w:val="28"/>
          <w:lang w:eastAsia="en-GB"/>
        </w:rPr>
        <w:t>3</w:t>
      </w:r>
    </w:p>
    <w:p w14:paraId="4E898B20" w14:textId="100E9119" w:rsidR="00F47647" w:rsidRPr="00593A64" w:rsidRDefault="00944F68" w:rsidP="00593A64">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2</w:t>
      </w:r>
      <w:r w:rsidR="007E171C">
        <w:rPr>
          <w:rFonts w:asciiTheme="minorBidi" w:eastAsia="Times New Roman" w:hAnsiTheme="minorBidi"/>
          <w:b/>
          <w:color w:val="2F5496" w:themeColor="accent1" w:themeShade="BF"/>
          <w:sz w:val="28"/>
          <w:szCs w:val="28"/>
          <w:lang w:eastAsia="en-GB"/>
        </w:rPr>
        <w:t>7</w:t>
      </w: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9067" w:type="dxa"/>
        <w:tblLook w:val="04A0" w:firstRow="1" w:lastRow="0" w:firstColumn="1" w:lastColumn="0" w:noHBand="0" w:noVBand="1"/>
      </w:tblPr>
      <w:tblGrid>
        <w:gridCol w:w="2405"/>
        <w:gridCol w:w="6662"/>
      </w:tblGrid>
      <w:tr w:rsidR="00826AE3" w14:paraId="54F2A517" w14:textId="77777777" w:rsidTr="000D5FF9">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6662" w:type="dxa"/>
          </w:tcPr>
          <w:p w14:paraId="5F40D32F" w14:textId="2E9ACCAA"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ECEY5006</w:t>
            </w:r>
          </w:p>
        </w:tc>
      </w:tr>
      <w:tr w:rsidR="00826AE3" w14:paraId="1A400B61" w14:textId="77777777" w:rsidTr="000D5FF9">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6662" w:type="dxa"/>
          </w:tcPr>
          <w:p w14:paraId="4B9124DD" w14:textId="28932872"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sidRPr="000D5FF9">
              <w:rPr>
                <w:rFonts w:asciiTheme="minorBidi" w:eastAsia="Times New Roman" w:hAnsiTheme="minorBidi"/>
                <w:b/>
                <w:color w:val="2F5496" w:themeColor="accent1" w:themeShade="BF"/>
                <w:sz w:val="24"/>
                <w:szCs w:val="24"/>
                <w:lang w:eastAsia="en-GB"/>
              </w:rPr>
              <w:t>Leadership and teamwork in the early years</w:t>
            </w:r>
          </w:p>
        </w:tc>
      </w:tr>
      <w:tr w:rsidR="00826AE3" w14:paraId="404B5633" w14:textId="77777777" w:rsidTr="000D5FF9">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6662" w:type="dxa"/>
          </w:tcPr>
          <w:p w14:paraId="18318F18" w14:textId="356262E8" w:rsidR="00826AE3" w:rsidRPr="00826AE3" w:rsidRDefault="003E6761"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0D5FF9">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6662"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0D5FF9">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6662"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0D5FF9">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6662"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1C7084A5" w14:textId="19E129E7" w:rsidR="00826AE3" w:rsidRDefault="00826AE3" w:rsidP="00826AE3">
      <w:pPr>
        <w:jc w:val="center"/>
        <w:rPr>
          <w:rFonts w:asciiTheme="minorBidi" w:hAnsiTheme="minorBidi"/>
          <w:b/>
          <w:color w:val="2F5496" w:themeColor="accent1" w:themeShade="BF"/>
          <w:sz w:val="36"/>
          <w:szCs w:val="36"/>
        </w:rPr>
      </w:pPr>
      <w:r w:rsidRPr="00826AE3">
        <w:rPr>
          <w:rFonts w:asciiTheme="minorBidi" w:hAnsiTheme="minorBidi"/>
          <w:b/>
          <w:color w:val="2F5496" w:themeColor="accent1" w:themeShade="BF"/>
          <w:sz w:val="36"/>
          <w:szCs w:val="36"/>
        </w:rPr>
        <w:t>Timetable</w:t>
      </w:r>
    </w:p>
    <w:p w14:paraId="5980FE98" w14:textId="6CE2926D" w:rsidR="00593A64" w:rsidRDefault="00593A64" w:rsidP="00826AE3">
      <w:pPr>
        <w:jc w:val="center"/>
        <w:rPr>
          <w:rFonts w:asciiTheme="minorBidi" w:hAnsiTheme="minorBidi"/>
          <w:b/>
          <w:sz w:val="36"/>
          <w:szCs w:val="36"/>
        </w:rPr>
      </w:pPr>
      <w:r>
        <w:rPr>
          <w:rFonts w:asciiTheme="minorBidi" w:hAnsiTheme="minorBidi"/>
          <w:b/>
          <w:sz w:val="36"/>
          <w:szCs w:val="36"/>
        </w:rPr>
        <w:t>Monday – 5:30pm-9:00pm</w:t>
      </w:r>
    </w:p>
    <w:p w14:paraId="7E208FAC" w14:textId="228ABDAA" w:rsidR="00593A64" w:rsidRDefault="00593A64" w:rsidP="00826AE3">
      <w:pPr>
        <w:jc w:val="center"/>
        <w:rPr>
          <w:rFonts w:asciiTheme="minorBidi" w:hAnsiTheme="minorBidi"/>
          <w:b/>
          <w:sz w:val="36"/>
          <w:szCs w:val="36"/>
        </w:rPr>
      </w:pPr>
      <w:r>
        <w:rPr>
          <w:rFonts w:asciiTheme="minorBidi" w:hAnsiTheme="minorBidi"/>
          <w:b/>
          <w:sz w:val="36"/>
          <w:szCs w:val="36"/>
        </w:rPr>
        <w:t>University of Wales Trinity Saint David</w:t>
      </w:r>
    </w:p>
    <w:p w14:paraId="7F1FCEAB" w14:textId="2ABD6786" w:rsidR="004B537F" w:rsidRPr="00593A64" w:rsidRDefault="004B537F" w:rsidP="00826AE3">
      <w:pPr>
        <w:jc w:val="center"/>
        <w:rPr>
          <w:rFonts w:asciiTheme="minorBidi" w:hAnsiTheme="minorBidi"/>
          <w:b/>
          <w:sz w:val="36"/>
          <w:szCs w:val="36"/>
        </w:rPr>
      </w:pPr>
      <w:r w:rsidRPr="004B537F">
        <w:rPr>
          <w:rFonts w:asciiTheme="minorBidi" w:hAnsiTheme="minorBidi"/>
          <w:b/>
          <w:sz w:val="36"/>
          <w:szCs w:val="36"/>
        </w:rPr>
        <w:t>Quay Place Campus, 92-93 Edward St, Birmingham B1 2RA</w:t>
      </w:r>
    </w:p>
    <w:p w14:paraId="0C878C73" w14:textId="77777777" w:rsidR="00593A64" w:rsidRDefault="00593A64" w:rsidP="00593A64"/>
    <w:p w14:paraId="5B1878AC" w14:textId="0A9B8D47" w:rsidR="008628A6" w:rsidRPr="00DC78E8" w:rsidRDefault="008628A6" w:rsidP="00593A64">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42"/>
        <w:gridCol w:w="1829"/>
        <w:gridCol w:w="2136"/>
        <w:gridCol w:w="1692"/>
        <w:gridCol w:w="1751"/>
        <w:gridCol w:w="1802"/>
      </w:tblGrid>
      <w:tr w:rsidR="00DE58A1" w:rsidRPr="00C4739A" w14:paraId="117CE1E8" w14:textId="77777777" w:rsidTr="00030EAA">
        <w:trPr>
          <w:trHeight w:val="360"/>
        </w:trPr>
        <w:tc>
          <w:tcPr>
            <w:tcW w:w="11052" w:type="dxa"/>
            <w:gridSpan w:val="6"/>
            <w:shd w:val="clear" w:color="auto" w:fill="FEFFF3"/>
          </w:tcPr>
          <w:p w14:paraId="35E0F0A6" w14:textId="7E7A46E7" w:rsidR="00DE58A1" w:rsidRDefault="00DE58A1" w:rsidP="00E63D47">
            <w:pPr>
              <w:spacing w:line="240" w:lineRule="auto"/>
              <w:jc w:val="center"/>
              <w:rPr>
                <w:rFonts w:asciiTheme="minorBidi" w:hAnsiTheme="minorBidi"/>
                <w:b/>
                <w:sz w:val="24"/>
                <w:szCs w:val="24"/>
              </w:rPr>
            </w:pPr>
            <w:r w:rsidRPr="00DC78E8">
              <w:rPr>
                <w:rFonts w:asciiTheme="minorBidi" w:hAnsiTheme="minorBidi"/>
                <w:b/>
                <w:color w:val="2F5496" w:themeColor="accent1" w:themeShade="BF"/>
                <w:sz w:val="24"/>
                <w:szCs w:val="24"/>
                <w:highlight w:val="yellow"/>
              </w:rPr>
              <w:t>FTF Students</w:t>
            </w:r>
          </w:p>
        </w:tc>
      </w:tr>
      <w:tr w:rsidR="00DE58A1" w:rsidRPr="00C4739A" w14:paraId="27718E5F" w14:textId="77777777" w:rsidTr="00DC78E8">
        <w:trPr>
          <w:trHeight w:val="360"/>
        </w:trPr>
        <w:tc>
          <w:tcPr>
            <w:tcW w:w="1842" w:type="dxa"/>
            <w:shd w:val="clear" w:color="auto" w:fill="FEFFF3"/>
          </w:tcPr>
          <w:p w14:paraId="6CE620D7" w14:textId="558F0216" w:rsidR="00DC78E8" w:rsidRDefault="00DC78E8" w:rsidP="00E63D47">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Assignment</w:t>
            </w:r>
          </w:p>
          <w:p w14:paraId="5F524BD6" w14:textId="77777777" w:rsidR="00DC78E8" w:rsidRDefault="00DC78E8" w:rsidP="00E63D47">
            <w:pPr>
              <w:spacing w:line="240" w:lineRule="auto"/>
              <w:jc w:val="center"/>
              <w:rPr>
                <w:rFonts w:asciiTheme="minorBidi" w:hAnsiTheme="minorBidi"/>
                <w:b/>
                <w:sz w:val="24"/>
                <w:szCs w:val="24"/>
              </w:rPr>
            </w:pPr>
          </w:p>
        </w:tc>
        <w:tc>
          <w:tcPr>
            <w:tcW w:w="1829" w:type="dxa"/>
            <w:shd w:val="clear" w:color="auto" w:fill="FEFFF3"/>
          </w:tcPr>
          <w:p w14:paraId="1903FB9A" w14:textId="6A4FF928" w:rsidR="00DC78E8" w:rsidRDefault="00DC78E8" w:rsidP="00E63D47">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Submission date</w:t>
            </w:r>
          </w:p>
        </w:tc>
        <w:tc>
          <w:tcPr>
            <w:tcW w:w="2136" w:type="dxa"/>
            <w:shd w:val="clear" w:color="auto" w:fill="FEFFF3"/>
          </w:tcPr>
          <w:p w14:paraId="10142F38" w14:textId="19165457" w:rsidR="00DC78E8" w:rsidRDefault="00DC78E8" w:rsidP="00E63D47">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Standardisation date</w:t>
            </w:r>
          </w:p>
        </w:tc>
        <w:tc>
          <w:tcPr>
            <w:tcW w:w="1692" w:type="dxa"/>
            <w:shd w:val="clear" w:color="auto" w:fill="FEFFF3"/>
          </w:tcPr>
          <w:p w14:paraId="167F592D" w14:textId="08AE5B29" w:rsidR="00DC78E8" w:rsidRDefault="00DC78E8" w:rsidP="00E63D47">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Final moderation date</w:t>
            </w:r>
          </w:p>
        </w:tc>
        <w:tc>
          <w:tcPr>
            <w:tcW w:w="1751" w:type="dxa"/>
            <w:shd w:val="clear" w:color="auto" w:fill="FEFFF3"/>
          </w:tcPr>
          <w:p w14:paraId="2E8CBE82" w14:textId="2C151950" w:rsidR="00DC78E8" w:rsidRDefault="00DC78E8" w:rsidP="00E63D47">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Return of work date</w:t>
            </w:r>
          </w:p>
        </w:tc>
        <w:tc>
          <w:tcPr>
            <w:tcW w:w="1802" w:type="dxa"/>
            <w:shd w:val="clear" w:color="auto" w:fill="FEFFF3"/>
          </w:tcPr>
          <w:p w14:paraId="601F2F97" w14:textId="4078EF93" w:rsidR="00DC78E8" w:rsidRDefault="00DC78E8" w:rsidP="00E63D47">
            <w:pPr>
              <w:spacing w:line="240" w:lineRule="auto"/>
              <w:jc w:val="center"/>
              <w:rPr>
                <w:rFonts w:asciiTheme="minorBidi" w:hAnsiTheme="minorBidi"/>
                <w:b/>
                <w:sz w:val="24"/>
                <w:szCs w:val="24"/>
              </w:rPr>
            </w:pPr>
            <w:r w:rsidRPr="00B10A5C">
              <w:rPr>
                <w:rFonts w:asciiTheme="minorBidi" w:hAnsiTheme="minorBidi"/>
                <w:b/>
                <w:color w:val="2F5496" w:themeColor="accent1" w:themeShade="BF"/>
                <w:sz w:val="24"/>
                <w:szCs w:val="24"/>
              </w:rPr>
              <w:t>Location of work to be collected</w:t>
            </w:r>
          </w:p>
        </w:tc>
      </w:tr>
      <w:tr w:rsidR="00DC78E8" w:rsidRPr="00C4739A" w14:paraId="253076BC" w14:textId="77777777" w:rsidTr="00DC78E8">
        <w:trPr>
          <w:trHeight w:val="360"/>
        </w:trPr>
        <w:tc>
          <w:tcPr>
            <w:tcW w:w="1842" w:type="dxa"/>
            <w:shd w:val="clear" w:color="auto" w:fill="FEFFF3"/>
          </w:tcPr>
          <w:p w14:paraId="1C882A49" w14:textId="77777777" w:rsidR="00DC78E8" w:rsidRDefault="00DC78E8" w:rsidP="00335CFD">
            <w:pPr>
              <w:spacing w:line="240" w:lineRule="auto"/>
              <w:rPr>
                <w:rFonts w:asciiTheme="minorBidi" w:hAnsiTheme="minorBidi"/>
                <w:bCs/>
                <w:color w:val="2F5496" w:themeColor="accent1" w:themeShade="BF"/>
                <w:sz w:val="24"/>
                <w:szCs w:val="24"/>
              </w:rPr>
            </w:pPr>
          </w:p>
          <w:p w14:paraId="36747A37" w14:textId="7A788C7E" w:rsidR="00DC78E8" w:rsidRDefault="00DC78E8" w:rsidP="00DC78E8">
            <w:pPr>
              <w:spacing w:line="240" w:lineRule="auto"/>
              <w:jc w:val="center"/>
              <w:rPr>
                <w:rFonts w:asciiTheme="minorBidi" w:hAnsiTheme="minorBidi"/>
                <w:b/>
                <w:sz w:val="24"/>
                <w:szCs w:val="24"/>
              </w:rPr>
            </w:pPr>
            <w:r w:rsidRPr="00B10A5C">
              <w:rPr>
                <w:rFonts w:asciiTheme="minorBidi" w:hAnsiTheme="minorBidi"/>
                <w:bCs/>
                <w:color w:val="2F5496" w:themeColor="accent1" w:themeShade="BF"/>
                <w:sz w:val="24"/>
                <w:szCs w:val="24"/>
              </w:rPr>
              <w:t xml:space="preserve">Group </w:t>
            </w:r>
            <w:r>
              <w:rPr>
                <w:rFonts w:asciiTheme="minorBidi" w:hAnsiTheme="minorBidi"/>
                <w:bCs/>
                <w:color w:val="2F5496" w:themeColor="accent1" w:themeShade="BF"/>
                <w:sz w:val="24"/>
                <w:szCs w:val="24"/>
              </w:rPr>
              <w:t>p</w:t>
            </w:r>
            <w:r w:rsidRPr="00B10A5C">
              <w:rPr>
                <w:rFonts w:asciiTheme="minorBidi" w:hAnsiTheme="minorBidi"/>
                <w:bCs/>
                <w:color w:val="2F5496" w:themeColor="accent1" w:themeShade="BF"/>
                <w:sz w:val="24"/>
                <w:szCs w:val="24"/>
              </w:rPr>
              <w:t>resentation</w:t>
            </w:r>
            <w:r>
              <w:rPr>
                <w:rFonts w:asciiTheme="minorBidi" w:hAnsiTheme="minorBidi"/>
                <w:bCs/>
                <w:color w:val="2F5496" w:themeColor="accent1" w:themeShade="BF"/>
                <w:sz w:val="24"/>
                <w:szCs w:val="24"/>
              </w:rPr>
              <w:t xml:space="preserve"> and reference list</w:t>
            </w:r>
          </w:p>
        </w:tc>
        <w:tc>
          <w:tcPr>
            <w:tcW w:w="1829" w:type="dxa"/>
            <w:shd w:val="clear" w:color="auto" w:fill="FEFFF3"/>
          </w:tcPr>
          <w:p w14:paraId="158421FF" w14:textId="49CC646B" w:rsidR="00DC78E8" w:rsidRPr="005D1102" w:rsidRDefault="00DC78E8" w:rsidP="00DC78E8">
            <w:pPr>
              <w:spacing w:line="240" w:lineRule="auto"/>
              <w:jc w:val="center"/>
              <w:rPr>
                <w:rFonts w:asciiTheme="minorBidi" w:hAnsiTheme="minorBidi"/>
                <w:b/>
                <w:color w:val="2F5496" w:themeColor="accent1" w:themeShade="BF"/>
                <w:sz w:val="24"/>
                <w:szCs w:val="24"/>
              </w:rPr>
            </w:pPr>
            <w:r w:rsidRPr="001112FE">
              <w:rPr>
                <w:rFonts w:asciiTheme="minorBidi" w:hAnsiTheme="minorBidi"/>
                <w:bCs/>
                <w:color w:val="2F5496" w:themeColor="accent1" w:themeShade="BF"/>
                <w:sz w:val="24"/>
                <w:szCs w:val="24"/>
              </w:rPr>
              <w:t>Reference list</w:t>
            </w:r>
            <w:r w:rsidRPr="005D1102">
              <w:rPr>
                <w:rFonts w:asciiTheme="minorBidi" w:hAnsiTheme="minorBidi"/>
                <w:b/>
                <w:color w:val="2F5496" w:themeColor="accent1" w:themeShade="BF"/>
                <w:sz w:val="24"/>
                <w:szCs w:val="24"/>
              </w:rPr>
              <w:t xml:space="preserve">: </w:t>
            </w:r>
            <w:r>
              <w:rPr>
                <w:rFonts w:asciiTheme="minorBidi" w:hAnsiTheme="minorBidi"/>
                <w:b/>
                <w:color w:val="2F5496" w:themeColor="accent1" w:themeShade="BF"/>
                <w:sz w:val="24"/>
                <w:szCs w:val="24"/>
              </w:rPr>
              <w:t>01/12/24</w:t>
            </w:r>
          </w:p>
          <w:p w14:paraId="2D81518B" w14:textId="51361EA6" w:rsidR="00DC78E8" w:rsidRDefault="00DC78E8" w:rsidP="00DC78E8">
            <w:pPr>
              <w:spacing w:line="240" w:lineRule="auto"/>
              <w:jc w:val="center"/>
              <w:rPr>
                <w:rFonts w:asciiTheme="minorBidi" w:hAnsiTheme="minorBidi"/>
                <w:b/>
                <w:sz w:val="24"/>
                <w:szCs w:val="24"/>
              </w:rPr>
            </w:pPr>
            <w:r w:rsidRPr="001112FE">
              <w:rPr>
                <w:rFonts w:asciiTheme="minorBidi" w:hAnsiTheme="minorBidi"/>
                <w:bCs/>
                <w:color w:val="2F5496" w:themeColor="accent1" w:themeShade="BF"/>
                <w:sz w:val="24"/>
                <w:szCs w:val="24"/>
              </w:rPr>
              <w:t>Presentations: Week of</w:t>
            </w:r>
            <w:r w:rsidRPr="005D1102">
              <w:rPr>
                <w:rFonts w:asciiTheme="minorBidi" w:hAnsiTheme="minorBidi"/>
                <w:b/>
                <w:color w:val="2F5496" w:themeColor="accent1" w:themeShade="BF"/>
                <w:sz w:val="24"/>
                <w:szCs w:val="24"/>
              </w:rPr>
              <w:t xml:space="preserve"> </w:t>
            </w:r>
            <w:r>
              <w:rPr>
                <w:rFonts w:asciiTheme="minorBidi" w:hAnsiTheme="minorBidi"/>
                <w:b/>
                <w:color w:val="2F5496" w:themeColor="accent1" w:themeShade="BF"/>
                <w:sz w:val="24"/>
                <w:szCs w:val="24"/>
              </w:rPr>
              <w:t>25/11/24</w:t>
            </w:r>
          </w:p>
        </w:tc>
        <w:tc>
          <w:tcPr>
            <w:tcW w:w="2136" w:type="dxa"/>
            <w:shd w:val="clear" w:color="auto" w:fill="FEFFF3"/>
          </w:tcPr>
          <w:p w14:paraId="2D42D45B" w14:textId="77777777" w:rsidR="00DC78E8" w:rsidRDefault="00DC78E8" w:rsidP="00335CFD">
            <w:pPr>
              <w:spacing w:line="240" w:lineRule="auto"/>
              <w:rPr>
                <w:rFonts w:asciiTheme="minorBidi" w:hAnsiTheme="minorBidi"/>
                <w:b/>
                <w:sz w:val="24"/>
                <w:szCs w:val="24"/>
              </w:rPr>
            </w:pPr>
          </w:p>
          <w:p w14:paraId="552218DD" w14:textId="12E58049" w:rsidR="00DC78E8" w:rsidRDefault="00DC78E8" w:rsidP="00DC78E8">
            <w:pPr>
              <w:spacing w:line="240" w:lineRule="auto"/>
              <w:jc w:val="center"/>
              <w:rPr>
                <w:rFonts w:asciiTheme="minorBidi" w:hAnsiTheme="minorBidi"/>
                <w:b/>
                <w:sz w:val="24"/>
                <w:szCs w:val="24"/>
              </w:rPr>
            </w:pPr>
            <w:r>
              <w:rPr>
                <w:rFonts w:asciiTheme="minorBidi" w:hAnsiTheme="minorBidi"/>
                <w:b/>
                <w:sz w:val="24"/>
                <w:szCs w:val="24"/>
              </w:rPr>
              <w:t>08</w:t>
            </w:r>
            <w:r w:rsidRPr="00D52AE4">
              <w:rPr>
                <w:rFonts w:asciiTheme="minorBidi" w:hAnsiTheme="minorBidi"/>
                <w:b/>
                <w:sz w:val="24"/>
                <w:szCs w:val="24"/>
              </w:rPr>
              <w:t>/</w:t>
            </w:r>
            <w:r>
              <w:rPr>
                <w:rFonts w:asciiTheme="minorBidi" w:hAnsiTheme="minorBidi"/>
                <w:b/>
                <w:sz w:val="24"/>
                <w:szCs w:val="24"/>
              </w:rPr>
              <w:t>12</w:t>
            </w:r>
            <w:r w:rsidRPr="00D52AE4">
              <w:rPr>
                <w:rFonts w:asciiTheme="minorBidi" w:hAnsiTheme="minorBidi"/>
                <w:b/>
                <w:sz w:val="24"/>
                <w:szCs w:val="24"/>
              </w:rPr>
              <w:t>/2</w:t>
            </w:r>
            <w:r>
              <w:rPr>
                <w:rFonts w:asciiTheme="minorBidi" w:hAnsiTheme="minorBidi"/>
                <w:b/>
                <w:sz w:val="24"/>
                <w:szCs w:val="24"/>
              </w:rPr>
              <w:t>4</w:t>
            </w:r>
          </w:p>
        </w:tc>
        <w:tc>
          <w:tcPr>
            <w:tcW w:w="1692" w:type="dxa"/>
            <w:shd w:val="clear" w:color="auto" w:fill="FEFFF3"/>
          </w:tcPr>
          <w:p w14:paraId="742AE2C0" w14:textId="77777777" w:rsidR="00DC78E8" w:rsidRDefault="00DC78E8" w:rsidP="00335CFD">
            <w:pPr>
              <w:spacing w:line="240" w:lineRule="auto"/>
              <w:rPr>
                <w:rFonts w:asciiTheme="minorBidi" w:hAnsiTheme="minorBidi"/>
                <w:b/>
                <w:sz w:val="24"/>
                <w:szCs w:val="24"/>
              </w:rPr>
            </w:pPr>
          </w:p>
          <w:p w14:paraId="1820A82F" w14:textId="2DEDF0FD" w:rsidR="00DC78E8" w:rsidRDefault="00DC78E8" w:rsidP="00DC78E8">
            <w:pPr>
              <w:spacing w:line="240" w:lineRule="auto"/>
              <w:jc w:val="center"/>
              <w:rPr>
                <w:rFonts w:asciiTheme="minorBidi" w:hAnsiTheme="minorBidi"/>
                <w:b/>
                <w:sz w:val="24"/>
                <w:szCs w:val="24"/>
              </w:rPr>
            </w:pPr>
            <w:r>
              <w:rPr>
                <w:rFonts w:asciiTheme="minorBidi" w:hAnsiTheme="minorBidi"/>
                <w:b/>
                <w:sz w:val="24"/>
                <w:szCs w:val="24"/>
              </w:rPr>
              <w:t>14</w:t>
            </w:r>
            <w:r w:rsidRPr="00324961">
              <w:rPr>
                <w:rFonts w:asciiTheme="minorBidi" w:hAnsiTheme="minorBidi"/>
                <w:b/>
                <w:sz w:val="24"/>
                <w:szCs w:val="24"/>
              </w:rPr>
              <w:t>/0</w:t>
            </w:r>
            <w:r>
              <w:rPr>
                <w:rFonts w:asciiTheme="minorBidi" w:hAnsiTheme="minorBidi"/>
                <w:b/>
                <w:sz w:val="24"/>
                <w:szCs w:val="24"/>
              </w:rPr>
              <w:t>1</w:t>
            </w:r>
            <w:r w:rsidRPr="00324961">
              <w:rPr>
                <w:rFonts w:asciiTheme="minorBidi" w:hAnsiTheme="minorBidi"/>
                <w:b/>
                <w:sz w:val="24"/>
                <w:szCs w:val="24"/>
              </w:rPr>
              <w:t>/2</w:t>
            </w:r>
            <w:r>
              <w:rPr>
                <w:rFonts w:asciiTheme="minorBidi" w:hAnsiTheme="minorBidi"/>
                <w:b/>
                <w:sz w:val="24"/>
                <w:szCs w:val="24"/>
              </w:rPr>
              <w:t>5</w:t>
            </w:r>
          </w:p>
        </w:tc>
        <w:tc>
          <w:tcPr>
            <w:tcW w:w="1751" w:type="dxa"/>
            <w:shd w:val="clear" w:color="auto" w:fill="FEFFF3"/>
          </w:tcPr>
          <w:p w14:paraId="273BD2A3" w14:textId="77777777" w:rsidR="00DC78E8" w:rsidRDefault="00DC78E8" w:rsidP="00620DE9">
            <w:pPr>
              <w:spacing w:line="240" w:lineRule="auto"/>
              <w:rPr>
                <w:rFonts w:asciiTheme="minorBidi" w:hAnsiTheme="minorBidi"/>
                <w:b/>
                <w:sz w:val="24"/>
                <w:szCs w:val="24"/>
              </w:rPr>
            </w:pPr>
          </w:p>
          <w:p w14:paraId="4F5D009F" w14:textId="77777777" w:rsidR="00DC78E8" w:rsidRDefault="00DC78E8" w:rsidP="00DC78E8">
            <w:pPr>
              <w:spacing w:line="240" w:lineRule="auto"/>
              <w:jc w:val="center"/>
              <w:rPr>
                <w:rFonts w:asciiTheme="minorBidi" w:hAnsiTheme="minorBidi"/>
                <w:b/>
                <w:sz w:val="24"/>
                <w:szCs w:val="24"/>
              </w:rPr>
            </w:pPr>
            <w:r>
              <w:rPr>
                <w:rFonts w:asciiTheme="minorBidi" w:hAnsiTheme="minorBidi"/>
                <w:b/>
                <w:sz w:val="24"/>
                <w:szCs w:val="24"/>
              </w:rPr>
              <w:t>16/01/25</w:t>
            </w:r>
          </w:p>
          <w:p w14:paraId="37E0DB02" w14:textId="24024656" w:rsidR="00DC78E8" w:rsidRDefault="00DC78E8" w:rsidP="00DC78E8">
            <w:pPr>
              <w:spacing w:line="240" w:lineRule="auto"/>
              <w:jc w:val="center"/>
              <w:rPr>
                <w:rFonts w:asciiTheme="minorBidi" w:hAnsiTheme="minorBidi"/>
                <w:b/>
                <w:sz w:val="24"/>
                <w:szCs w:val="24"/>
              </w:rPr>
            </w:pPr>
            <w:r>
              <w:rPr>
                <w:rFonts w:asciiTheme="minorBidi" w:hAnsiTheme="minorBidi"/>
                <w:b/>
                <w:sz w:val="24"/>
                <w:szCs w:val="24"/>
              </w:rPr>
              <w:t>@ 15:00</w:t>
            </w:r>
            <w:r w:rsidR="00620DE9">
              <w:rPr>
                <w:rFonts w:asciiTheme="minorBidi" w:hAnsiTheme="minorBidi"/>
                <w:b/>
                <w:sz w:val="24"/>
                <w:szCs w:val="24"/>
              </w:rPr>
              <w:t>pm</w:t>
            </w:r>
          </w:p>
        </w:tc>
        <w:tc>
          <w:tcPr>
            <w:tcW w:w="1802" w:type="dxa"/>
            <w:shd w:val="clear" w:color="auto" w:fill="FEFFF3"/>
          </w:tcPr>
          <w:p w14:paraId="1546487A" w14:textId="77777777" w:rsidR="00DC78E8" w:rsidRDefault="00DC78E8" w:rsidP="00DC78E8">
            <w:pPr>
              <w:spacing w:line="240" w:lineRule="auto"/>
              <w:jc w:val="center"/>
              <w:rPr>
                <w:rFonts w:asciiTheme="minorBidi" w:hAnsiTheme="minorBidi"/>
                <w:bCs/>
                <w:sz w:val="24"/>
                <w:szCs w:val="24"/>
              </w:rPr>
            </w:pPr>
          </w:p>
          <w:p w14:paraId="483E9D97" w14:textId="44572A78" w:rsidR="00DC78E8" w:rsidRDefault="00DC78E8" w:rsidP="00DC78E8">
            <w:pPr>
              <w:spacing w:line="240" w:lineRule="auto"/>
              <w:jc w:val="center"/>
              <w:rPr>
                <w:rFonts w:asciiTheme="minorBidi" w:hAnsiTheme="minorBidi"/>
                <w:b/>
                <w:sz w:val="24"/>
                <w:szCs w:val="24"/>
              </w:rPr>
            </w:pPr>
            <w:r w:rsidRPr="00C84AD1">
              <w:rPr>
                <w:rFonts w:asciiTheme="minorBidi" w:hAnsiTheme="minorBidi"/>
                <w:bCs/>
                <w:color w:val="2F5496" w:themeColor="accent1" w:themeShade="BF"/>
                <w:sz w:val="24"/>
                <w:szCs w:val="24"/>
              </w:rPr>
              <w:t>Presentation in person or on Teams. Reference list to</w:t>
            </w:r>
          </w:p>
        </w:tc>
      </w:tr>
    </w:tbl>
    <w:p w14:paraId="7E293A3E" w14:textId="3221F09D" w:rsidR="00944F68" w:rsidRDefault="00944F68" w:rsidP="00577717">
      <w:pPr>
        <w:sectPr w:rsidR="00944F68">
          <w:footerReference w:type="default" r:id="rId14"/>
          <w:pgSz w:w="11906" w:h="16838"/>
          <w:pgMar w:top="1440" w:right="1440" w:bottom="1440" w:left="1440" w:header="708" w:footer="708" w:gutter="0"/>
          <w:cols w:space="708"/>
          <w:docGrid w:linePitch="360"/>
        </w:sectPr>
      </w:pPr>
    </w:p>
    <w:p w14:paraId="65979793" w14:textId="7874EDEA" w:rsidR="005F12F8" w:rsidRPr="00172B18" w:rsidRDefault="00F21DFA" w:rsidP="00172B18">
      <w:pPr>
        <w:jc w:val="center"/>
        <w:rPr>
          <w:rFonts w:asciiTheme="minorBidi" w:eastAsia="Times New Roman" w:hAnsiTheme="minorBidi"/>
          <w:b/>
          <w:sz w:val="36"/>
          <w:szCs w:val="36"/>
          <w:lang w:val="cy-GB" w:eastAsia="en-GB"/>
        </w:rPr>
      </w:pPr>
      <w:r w:rsidRPr="00D0700F">
        <w:rPr>
          <w:rFonts w:asciiTheme="minorBidi" w:eastAsia="Times New Roman" w:hAnsiTheme="minorBidi"/>
          <w:b/>
          <w:color w:val="2F5496" w:themeColor="accent1" w:themeShade="BF"/>
          <w:sz w:val="36"/>
          <w:szCs w:val="36"/>
          <w:lang w:val="cy-GB" w:eastAsia="en-GB"/>
        </w:rPr>
        <w:lastRenderedPageBreak/>
        <w:t>Module Overview</w:t>
      </w:r>
    </w:p>
    <w:p w14:paraId="68302626" w14:textId="101C295B" w:rsidR="00032E8D" w:rsidRPr="00537D25" w:rsidRDefault="00032E8D" w:rsidP="00032E8D">
      <w:pPr>
        <w:spacing w:before="240"/>
        <w:jc w:val="both"/>
        <w:rPr>
          <w:rFonts w:ascii="Arial" w:hAnsi="Arial" w:cs="Arial"/>
          <w:b/>
          <w:color w:val="2F5496" w:themeColor="accent1" w:themeShade="BF"/>
          <w:sz w:val="24"/>
          <w:szCs w:val="24"/>
          <w:lang w:val="cy-GB"/>
        </w:rPr>
      </w:pPr>
      <w:r w:rsidRPr="00537D25">
        <w:rPr>
          <w:rFonts w:ascii="Arial" w:hAnsi="Arial" w:cs="Arial"/>
          <w:b/>
          <w:color w:val="2F5496" w:themeColor="accent1" w:themeShade="BF"/>
          <w:sz w:val="24"/>
          <w:szCs w:val="24"/>
          <w:lang w:val="cy-GB"/>
        </w:rPr>
        <w:t>AIM(S)</w:t>
      </w:r>
    </w:p>
    <w:p w14:paraId="1A347CA3" w14:textId="77777777" w:rsidR="00032E8D" w:rsidRPr="00537D25" w:rsidRDefault="00032E8D" w:rsidP="00172B18">
      <w:pPr>
        <w:numPr>
          <w:ilvl w:val="0"/>
          <w:numId w:val="1"/>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To gain a deeper understanding of what is involved in effective </w:t>
      </w:r>
      <w:proofErr w:type="gramStart"/>
      <w:r w:rsidRPr="00537D25">
        <w:rPr>
          <w:rFonts w:ascii="Arial" w:hAnsi="Arial" w:cs="Arial"/>
          <w:color w:val="2F5496" w:themeColor="accent1" w:themeShade="BF"/>
          <w:sz w:val="24"/>
          <w:szCs w:val="24"/>
        </w:rPr>
        <w:t>team work</w:t>
      </w:r>
      <w:proofErr w:type="gramEnd"/>
      <w:r w:rsidRPr="00537D25">
        <w:rPr>
          <w:rFonts w:ascii="Arial" w:hAnsi="Arial" w:cs="Arial"/>
          <w:color w:val="2F5496" w:themeColor="accent1" w:themeShade="BF"/>
          <w:sz w:val="24"/>
          <w:szCs w:val="24"/>
        </w:rPr>
        <w:t xml:space="preserve">, statutory requirements, employment law and leadership styles in early years settings. </w:t>
      </w:r>
    </w:p>
    <w:p w14:paraId="54ABEB5D" w14:textId="1EE4577D" w:rsidR="00032E8D" w:rsidRPr="00537D25" w:rsidRDefault="00032E8D" w:rsidP="00172B18">
      <w:pPr>
        <w:numPr>
          <w:ilvl w:val="0"/>
          <w:numId w:val="1"/>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To gain a deeper understanding of what is involved in effective leadership of systems which support quality of care, education, and setting performance in a range of early years settings.</w:t>
      </w:r>
    </w:p>
    <w:p w14:paraId="2BABC2BA" w14:textId="1873CD55" w:rsidR="00032E8D" w:rsidRPr="00537D25" w:rsidRDefault="00032E8D" w:rsidP="00032E8D">
      <w:pPr>
        <w:spacing w:before="240"/>
        <w:jc w:val="both"/>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LEARNING OUTCOMES</w:t>
      </w:r>
    </w:p>
    <w:p w14:paraId="775A2C10" w14:textId="77777777" w:rsidR="00032E8D" w:rsidRPr="00537D25" w:rsidRDefault="00032E8D" w:rsidP="00032E8D">
      <w:pPr>
        <w:spacing w:before="24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Upon the successful completion of this module, the student should be able to:</w:t>
      </w:r>
    </w:p>
    <w:p w14:paraId="5959617D" w14:textId="77777777"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analyse the concept of leadership and the philosophy and principles of leadership styles in early years settings and demonstrate a deep understanding of the role, responsibilities and impact of effective early years </w:t>
      </w:r>
      <w:proofErr w:type="gramStart"/>
      <w:r w:rsidRPr="00537D25">
        <w:rPr>
          <w:rFonts w:ascii="Arial" w:hAnsi="Arial" w:cs="Arial"/>
          <w:color w:val="2F5496" w:themeColor="accent1" w:themeShade="BF"/>
          <w:sz w:val="24"/>
          <w:szCs w:val="24"/>
        </w:rPr>
        <w:t>leaders;</w:t>
      </w:r>
      <w:proofErr w:type="gramEnd"/>
    </w:p>
    <w:p w14:paraId="54FDE607" w14:textId="77777777"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consider effective methods of building and retaining early years teams, understanding the statutory requirements of employment law, qualifications and training in order to provide high quality </w:t>
      </w:r>
      <w:proofErr w:type="gramStart"/>
      <w:r w:rsidRPr="00537D25">
        <w:rPr>
          <w:rFonts w:ascii="Arial" w:hAnsi="Arial" w:cs="Arial"/>
          <w:color w:val="2F5496" w:themeColor="accent1" w:themeShade="BF"/>
          <w:sz w:val="24"/>
          <w:szCs w:val="24"/>
        </w:rPr>
        <w:t>provision;</w:t>
      </w:r>
      <w:proofErr w:type="gramEnd"/>
      <w:r w:rsidRPr="00537D25">
        <w:rPr>
          <w:rFonts w:ascii="Arial" w:hAnsi="Arial" w:cs="Arial"/>
          <w:color w:val="2F5496" w:themeColor="accent1" w:themeShade="BF"/>
          <w:sz w:val="24"/>
          <w:szCs w:val="24"/>
        </w:rPr>
        <w:t xml:space="preserve"> </w:t>
      </w:r>
    </w:p>
    <w:p w14:paraId="2B6E90C8" w14:textId="77777777"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research and demonstrate a deep understanding of inspection requirements, research and demonstrate a critical understanding of statutory requirements, with reference to care and education statutory </w:t>
      </w:r>
      <w:proofErr w:type="gramStart"/>
      <w:r w:rsidRPr="00537D25">
        <w:rPr>
          <w:rFonts w:ascii="Arial" w:hAnsi="Arial" w:cs="Arial"/>
          <w:color w:val="2F5496" w:themeColor="accent1" w:themeShade="BF"/>
          <w:sz w:val="24"/>
          <w:szCs w:val="24"/>
        </w:rPr>
        <w:t>bodies;</w:t>
      </w:r>
      <w:proofErr w:type="gramEnd"/>
      <w:r w:rsidRPr="00537D25">
        <w:rPr>
          <w:rFonts w:ascii="Arial" w:hAnsi="Arial" w:cs="Arial"/>
          <w:color w:val="2F5496" w:themeColor="accent1" w:themeShade="BF"/>
          <w:sz w:val="24"/>
          <w:szCs w:val="24"/>
        </w:rPr>
        <w:t xml:space="preserve"> </w:t>
      </w:r>
    </w:p>
    <w:p w14:paraId="7CD70C61" w14:textId="2D053BA0" w:rsidR="00032E8D" w:rsidRPr="00537D25" w:rsidRDefault="00032E8D" w:rsidP="00172B18">
      <w:pPr>
        <w:numPr>
          <w:ilvl w:val="0"/>
          <w:numId w:val="7"/>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organise their knowledge and learning through use of a range of information </w:t>
      </w:r>
      <w:proofErr w:type="gramStart"/>
      <w:r w:rsidRPr="00537D25">
        <w:rPr>
          <w:rFonts w:ascii="Arial" w:hAnsi="Arial" w:cs="Arial"/>
          <w:color w:val="2F5496" w:themeColor="accent1" w:themeShade="BF"/>
          <w:sz w:val="24"/>
          <w:szCs w:val="24"/>
        </w:rPr>
        <w:t>resources, and</w:t>
      </w:r>
      <w:proofErr w:type="gramEnd"/>
      <w:r w:rsidRPr="00537D25">
        <w:rPr>
          <w:rFonts w:ascii="Arial" w:hAnsi="Arial" w:cs="Arial"/>
          <w:color w:val="2F5496" w:themeColor="accent1" w:themeShade="BF"/>
          <w:sz w:val="24"/>
          <w:szCs w:val="24"/>
        </w:rPr>
        <w:t xml:space="preserve"> present their work at the appropriate level. </w:t>
      </w:r>
    </w:p>
    <w:p w14:paraId="43B399A1" w14:textId="71632ABE" w:rsidR="00032E8D" w:rsidRPr="00537D25" w:rsidRDefault="00032E8D" w:rsidP="00032E8D">
      <w:pPr>
        <w:spacing w:before="240"/>
        <w:jc w:val="both"/>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INDICATIVE CONTENT</w:t>
      </w:r>
    </w:p>
    <w:p w14:paraId="5D14EA3F" w14:textId="4562DF92" w:rsidR="00032E8D" w:rsidRPr="00537D25"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An </w:t>
      </w:r>
      <w:proofErr w:type="gramStart"/>
      <w:r w:rsidRPr="00537D25">
        <w:rPr>
          <w:rFonts w:ascii="Arial" w:hAnsi="Arial" w:cs="Arial"/>
          <w:color w:val="2F5496" w:themeColor="accent1" w:themeShade="BF"/>
          <w:sz w:val="24"/>
          <w:szCs w:val="24"/>
        </w:rPr>
        <w:t>in depth</w:t>
      </w:r>
      <w:proofErr w:type="gramEnd"/>
      <w:r w:rsidRPr="00537D25">
        <w:rPr>
          <w:rFonts w:ascii="Arial" w:hAnsi="Arial" w:cs="Arial"/>
          <w:color w:val="2F5496" w:themeColor="accent1" w:themeShade="BF"/>
          <w:sz w:val="24"/>
          <w:szCs w:val="24"/>
        </w:rPr>
        <w:t xml:space="preserve"> analysis current thinking relating to leadership and leadership styles as well as its role in ensuring effective teamwork in an early childhood context, with particular focus on leadership typologies; Focus will be placed upon issues such as crucial forms of communication and specific challenges such as conflict.</w:t>
      </w:r>
    </w:p>
    <w:p w14:paraId="5CEFB2CD" w14:textId="678212BB" w:rsidR="00032E8D" w:rsidRPr="00537D25"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An exploration of a range of approaches to building and leading an early </w:t>
      </w:r>
      <w:proofErr w:type="gramStart"/>
      <w:r w:rsidRPr="00537D25">
        <w:rPr>
          <w:rFonts w:ascii="Arial" w:hAnsi="Arial" w:cs="Arial"/>
          <w:color w:val="2F5496" w:themeColor="accent1" w:themeShade="BF"/>
          <w:sz w:val="24"/>
          <w:szCs w:val="24"/>
        </w:rPr>
        <w:t>years</w:t>
      </w:r>
      <w:proofErr w:type="gramEnd"/>
      <w:r w:rsidRPr="00537D25">
        <w:rPr>
          <w:rFonts w:ascii="Arial" w:hAnsi="Arial" w:cs="Arial"/>
          <w:color w:val="2F5496" w:themeColor="accent1" w:themeShade="BF"/>
          <w:sz w:val="24"/>
          <w:szCs w:val="24"/>
        </w:rPr>
        <w:t xml:space="preserve"> team, with due regard to statutory requirements and employment law and procedures, such as careful and thorough recruitment, induction processes, appraisals, identifying individual needs of staff and ensuring continuous professional development and quality training with a focus on retention, in order to ensure a high quality workforce.</w:t>
      </w:r>
    </w:p>
    <w:p w14:paraId="31B39284" w14:textId="0D23DABC" w:rsidR="00032E8D" w:rsidRPr="00537D25"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An analytic overview of current thinking relating to the role of in ensuring a </w:t>
      </w:r>
      <w:proofErr w:type="gramStart"/>
      <w:r w:rsidRPr="00537D25">
        <w:rPr>
          <w:rFonts w:ascii="Arial" w:hAnsi="Arial" w:cs="Arial"/>
          <w:color w:val="2F5496" w:themeColor="accent1" w:themeShade="BF"/>
          <w:sz w:val="24"/>
          <w:szCs w:val="24"/>
        </w:rPr>
        <w:t>high quality</w:t>
      </w:r>
      <w:proofErr w:type="gramEnd"/>
      <w:r w:rsidRPr="00537D25">
        <w:rPr>
          <w:rFonts w:ascii="Arial" w:hAnsi="Arial" w:cs="Arial"/>
          <w:color w:val="2F5496" w:themeColor="accent1" w:themeShade="BF"/>
          <w:sz w:val="24"/>
          <w:szCs w:val="24"/>
        </w:rPr>
        <w:t xml:space="preserve"> provision which promotes, rights, care and education, with particular focus on the requirements of care and education statutory bodies.  </w:t>
      </w:r>
    </w:p>
    <w:p w14:paraId="0631D8D3" w14:textId="77777777" w:rsidR="00172B18" w:rsidRDefault="00032E8D" w:rsidP="00172B18">
      <w:pPr>
        <w:numPr>
          <w:ilvl w:val="0"/>
          <w:numId w:val="2"/>
        </w:numPr>
        <w:spacing w:after="0"/>
        <w:jc w:val="both"/>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An </w:t>
      </w:r>
      <w:proofErr w:type="gramStart"/>
      <w:r w:rsidRPr="00537D25">
        <w:rPr>
          <w:rFonts w:ascii="Arial" w:hAnsi="Arial" w:cs="Arial"/>
          <w:color w:val="2F5496" w:themeColor="accent1" w:themeShade="BF"/>
          <w:sz w:val="24"/>
          <w:szCs w:val="24"/>
        </w:rPr>
        <w:t>in depth</w:t>
      </w:r>
      <w:proofErr w:type="gramEnd"/>
      <w:r w:rsidRPr="00537D25">
        <w:rPr>
          <w:rFonts w:ascii="Arial" w:hAnsi="Arial" w:cs="Arial"/>
          <w:color w:val="2F5496" w:themeColor="accent1" w:themeShade="BF"/>
          <w:sz w:val="24"/>
          <w:szCs w:val="24"/>
        </w:rPr>
        <w:t xml:space="preserve"> analysis of the role of the early years leader and the early years team in ensuring integrated partnership working with parents, carers, families and key people in order to build and retain successful, respectful and professional relationships in a multi-professional context, in order to ensure high quality provision.</w:t>
      </w:r>
    </w:p>
    <w:p w14:paraId="7D0B7ECB" w14:textId="77777777" w:rsidR="007E171C" w:rsidRDefault="007E171C" w:rsidP="007E171C">
      <w:pPr>
        <w:spacing w:after="0"/>
        <w:jc w:val="both"/>
        <w:rPr>
          <w:rFonts w:ascii="Arial" w:hAnsi="Arial" w:cs="Arial"/>
          <w:color w:val="2F5496" w:themeColor="accent1" w:themeShade="BF"/>
          <w:sz w:val="24"/>
          <w:szCs w:val="24"/>
        </w:rPr>
      </w:pPr>
    </w:p>
    <w:p w14:paraId="15B1A260" w14:textId="77777777" w:rsidR="007E171C" w:rsidRDefault="007E171C" w:rsidP="007E171C">
      <w:pPr>
        <w:spacing w:after="0"/>
        <w:jc w:val="both"/>
        <w:rPr>
          <w:rFonts w:ascii="Arial" w:hAnsi="Arial" w:cs="Arial"/>
          <w:color w:val="2F5496" w:themeColor="accent1" w:themeShade="BF"/>
          <w:sz w:val="24"/>
          <w:szCs w:val="24"/>
        </w:rPr>
      </w:pPr>
    </w:p>
    <w:p w14:paraId="05920F80" w14:textId="77777777" w:rsidR="007E171C" w:rsidRDefault="007E171C" w:rsidP="007E171C">
      <w:pPr>
        <w:spacing w:after="0"/>
        <w:jc w:val="both"/>
        <w:rPr>
          <w:rFonts w:ascii="Arial" w:hAnsi="Arial" w:cs="Arial"/>
          <w:color w:val="2F5496" w:themeColor="accent1" w:themeShade="BF"/>
          <w:sz w:val="24"/>
          <w:szCs w:val="24"/>
        </w:rPr>
      </w:pPr>
    </w:p>
    <w:p w14:paraId="14D444AE" w14:textId="77777777" w:rsidR="007E171C" w:rsidRDefault="007E171C" w:rsidP="007E171C">
      <w:pPr>
        <w:spacing w:after="0"/>
        <w:jc w:val="both"/>
        <w:rPr>
          <w:rFonts w:ascii="Arial" w:hAnsi="Arial" w:cs="Arial"/>
          <w:color w:val="2F5496" w:themeColor="accent1" w:themeShade="BF"/>
          <w:sz w:val="24"/>
          <w:szCs w:val="24"/>
        </w:rPr>
      </w:pPr>
    </w:p>
    <w:p w14:paraId="06EE9E92" w14:textId="77777777" w:rsidR="007E171C" w:rsidRDefault="007E171C" w:rsidP="007E171C">
      <w:pPr>
        <w:spacing w:after="0"/>
        <w:jc w:val="both"/>
        <w:rPr>
          <w:rFonts w:ascii="Arial" w:hAnsi="Arial" w:cs="Arial"/>
          <w:color w:val="2F5496" w:themeColor="accent1" w:themeShade="BF"/>
          <w:sz w:val="24"/>
          <w:szCs w:val="24"/>
        </w:rPr>
      </w:pPr>
    </w:p>
    <w:p w14:paraId="158058F3" w14:textId="77777777" w:rsidR="007E171C" w:rsidRDefault="007E171C" w:rsidP="007E171C">
      <w:pPr>
        <w:spacing w:after="0"/>
        <w:jc w:val="both"/>
        <w:rPr>
          <w:rFonts w:ascii="Arial" w:hAnsi="Arial" w:cs="Arial"/>
          <w:color w:val="2F5496" w:themeColor="accent1" w:themeShade="BF"/>
          <w:sz w:val="24"/>
          <w:szCs w:val="24"/>
        </w:rPr>
      </w:pPr>
    </w:p>
    <w:p w14:paraId="1159FB4C" w14:textId="77777777" w:rsidR="007E171C" w:rsidRDefault="007E171C" w:rsidP="007E171C">
      <w:pPr>
        <w:spacing w:after="0"/>
        <w:jc w:val="both"/>
        <w:rPr>
          <w:rFonts w:ascii="Arial" w:hAnsi="Arial" w:cs="Arial"/>
          <w:color w:val="2F5496" w:themeColor="accent1" w:themeShade="BF"/>
          <w:sz w:val="24"/>
          <w:szCs w:val="24"/>
        </w:rPr>
      </w:pPr>
    </w:p>
    <w:p w14:paraId="59B3C5B7" w14:textId="77777777" w:rsidR="007E171C" w:rsidRDefault="007E171C" w:rsidP="007E171C">
      <w:pPr>
        <w:spacing w:after="0"/>
        <w:jc w:val="both"/>
        <w:rPr>
          <w:rFonts w:ascii="Arial" w:hAnsi="Arial" w:cs="Arial"/>
          <w:color w:val="2F5496" w:themeColor="accent1" w:themeShade="BF"/>
          <w:sz w:val="24"/>
          <w:szCs w:val="24"/>
        </w:rPr>
      </w:pPr>
    </w:p>
    <w:p w14:paraId="14FA335C" w14:textId="77777777" w:rsidR="007E171C" w:rsidRPr="00537D25" w:rsidRDefault="007E171C" w:rsidP="007E171C">
      <w:pPr>
        <w:spacing w:after="0"/>
        <w:jc w:val="both"/>
        <w:rPr>
          <w:rFonts w:ascii="Arial" w:hAnsi="Arial" w:cs="Arial"/>
          <w:color w:val="2F5496" w:themeColor="accent1" w:themeShade="BF"/>
          <w:sz w:val="24"/>
          <w:szCs w:val="24"/>
        </w:rPr>
      </w:pPr>
    </w:p>
    <w:p w14:paraId="71402E65" w14:textId="4157BAC5" w:rsidR="005F12F8" w:rsidRPr="00537D25" w:rsidRDefault="005F12F8" w:rsidP="00172B18">
      <w:pPr>
        <w:spacing w:after="0"/>
        <w:jc w:val="both"/>
        <w:rPr>
          <w:rFonts w:ascii="Arial" w:hAnsi="Arial" w:cs="Arial"/>
          <w:b/>
          <w:bCs/>
          <w:color w:val="2F5496" w:themeColor="accent1" w:themeShade="BF"/>
          <w:sz w:val="28"/>
          <w:szCs w:val="28"/>
        </w:rPr>
      </w:pPr>
      <w:r w:rsidRPr="00537D25">
        <w:rPr>
          <w:rFonts w:ascii="Arial" w:hAnsi="Arial" w:cs="Arial"/>
          <w:b/>
          <w:bCs/>
          <w:color w:val="2F5496" w:themeColor="accent1" w:themeShade="BF"/>
          <w:sz w:val="24"/>
          <w:szCs w:val="28"/>
        </w:rPr>
        <w:t>Study Time Allocation</w:t>
      </w:r>
    </w:p>
    <w:p w14:paraId="4640BB86" w14:textId="77777777" w:rsidR="005F12F8" w:rsidRPr="00537D25" w:rsidRDefault="005F12F8" w:rsidP="005F12F8">
      <w:pPr>
        <w:pStyle w:val="fixed"/>
        <w:rPr>
          <w:rFonts w:ascii="Arial" w:hAnsi="Arial" w:cs="Arial"/>
          <w:color w:val="2F5496" w:themeColor="accent1" w:themeShade="BF"/>
          <w:szCs w:val="24"/>
        </w:rPr>
      </w:pPr>
    </w:p>
    <w:p w14:paraId="3C66CDA2" w14:textId="77777777" w:rsidR="005F12F8" w:rsidRPr="00537D25" w:rsidRDefault="005F12F8" w:rsidP="005F12F8">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25" w:rsidRPr="00537D25" w14:paraId="415D510E"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4EEBA468" w14:textId="77777777" w:rsidR="005F12F8" w:rsidRPr="00537D25" w:rsidRDefault="005F12F8" w:rsidP="0086121C">
            <w:pPr>
              <w:keepNext/>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10EFA7B"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Hours</w:t>
            </w:r>
          </w:p>
        </w:tc>
        <w:tc>
          <w:tcPr>
            <w:tcW w:w="1843" w:type="dxa"/>
            <w:tcBorders>
              <w:top w:val="single" w:sz="4" w:space="0" w:color="auto"/>
              <w:left w:val="single" w:sz="4" w:space="0" w:color="auto"/>
              <w:bottom w:val="single" w:sz="4" w:space="0" w:color="auto"/>
              <w:right w:val="single" w:sz="4" w:space="0" w:color="auto"/>
            </w:tcBorders>
            <w:hideMark/>
          </w:tcPr>
          <w:p w14:paraId="76AC0C35"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Percentage</w:t>
            </w:r>
          </w:p>
        </w:tc>
      </w:tr>
      <w:tr w:rsidR="00537D25" w:rsidRPr="00537D25" w14:paraId="2A3F5022"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33FB4D0B"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AC7795C"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27</w:t>
            </w:r>
          </w:p>
        </w:tc>
        <w:tc>
          <w:tcPr>
            <w:tcW w:w="1843" w:type="dxa"/>
            <w:tcBorders>
              <w:top w:val="single" w:sz="4" w:space="0" w:color="auto"/>
              <w:left w:val="single" w:sz="4" w:space="0" w:color="auto"/>
              <w:bottom w:val="single" w:sz="4" w:space="0" w:color="auto"/>
              <w:right w:val="single" w:sz="4" w:space="0" w:color="auto"/>
            </w:tcBorders>
            <w:hideMark/>
          </w:tcPr>
          <w:p w14:paraId="61879A82"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13%</w:t>
            </w:r>
          </w:p>
        </w:tc>
      </w:tr>
      <w:tr w:rsidR="00537D25" w:rsidRPr="00537D25" w14:paraId="383AF63A"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59F1F933"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2F1F2FE"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173</w:t>
            </w:r>
          </w:p>
        </w:tc>
        <w:tc>
          <w:tcPr>
            <w:tcW w:w="1843" w:type="dxa"/>
            <w:tcBorders>
              <w:top w:val="single" w:sz="4" w:space="0" w:color="auto"/>
              <w:left w:val="single" w:sz="4" w:space="0" w:color="auto"/>
              <w:bottom w:val="single" w:sz="4" w:space="0" w:color="auto"/>
              <w:right w:val="single" w:sz="4" w:space="0" w:color="auto"/>
            </w:tcBorders>
            <w:hideMark/>
          </w:tcPr>
          <w:p w14:paraId="0703CF79" w14:textId="77777777" w:rsidR="005F12F8" w:rsidRPr="00537D25" w:rsidRDefault="005F12F8"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87%</w:t>
            </w:r>
          </w:p>
        </w:tc>
      </w:tr>
      <w:tr w:rsidR="00537D25" w:rsidRPr="00537D25" w14:paraId="2B9E6BA8"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4904DB6C"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Placement learning</w:t>
            </w:r>
          </w:p>
        </w:tc>
        <w:tc>
          <w:tcPr>
            <w:tcW w:w="1701" w:type="dxa"/>
            <w:tcBorders>
              <w:top w:val="single" w:sz="4" w:space="0" w:color="auto"/>
              <w:left w:val="single" w:sz="4" w:space="0" w:color="auto"/>
              <w:bottom w:val="single" w:sz="4" w:space="0" w:color="auto"/>
              <w:right w:val="single" w:sz="4" w:space="0" w:color="auto"/>
            </w:tcBorders>
          </w:tcPr>
          <w:p w14:paraId="5A629B98" w14:textId="77777777" w:rsidR="005F12F8" w:rsidRPr="00537D25" w:rsidRDefault="005F12F8" w:rsidP="0086121C">
            <w:pPr>
              <w:keepNext/>
              <w:jc w:val="center"/>
              <w:rPr>
                <w:rFonts w:ascii="Arial" w:hAnsi="Arial" w:cs="Arial"/>
                <w:color w:val="2F5496" w:themeColor="accent1" w:themeShade="BF"/>
                <w:sz w:val="24"/>
                <w:szCs w:val="24"/>
              </w:rPr>
            </w:pPr>
          </w:p>
        </w:tc>
        <w:tc>
          <w:tcPr>
            <w:tcW w:w="1843" w:type="dxa"/>
            <w:tcBorders>
              <w:top w:val="single" w:sz="4" w:space="0" w:color="auto"/>
              <w:left w:val="single" w:sz="4" w:space="0" w:color="auto"/>
              <w:bottom w:val="single" w:sz="4" w:space="0" w:color="auto"/>
              <w:right w:val="single" w:sz="4" w:space="0" w:color="auto"/>
            </w:tcBorders>
          </w:tcPr>
          <w:p w14:paraId="13F7FC80" w14:textId="77777777" w:rsidR="005F12F8" w:rsidRPr="00537D25" w:rsidRDefault="005F12F8" w:rsidP="0086121C">
            <w:pPr>
              <w:keepNext/>
              <w:jc w:val="center"/>
              <w:rPr>
                <w:rFonts w:ascii="Arial" w:hAnsi="Arial" w:cs="Arial"/>
                <w:color w:val="2F5496" w:themeColor="accent1" w:themeShade="BF"/>
                <w:sz w:val="24"/>
                <w:szCs w:val="24"/>
              </w:rPr>
            </w:pPr>
          </w:p>
        </w:tc>
      </w:tr>
      <w:tr w:rsidR="005F12F8" w:rsidRPr="00537D25" w14:paraId="59B7591A" w14:textId="77777777" w:rsidTr="0086121C">
        <w:tc>
          <w:tcPr>
            <w:tcW w:w="3969" w:type="dxa"/>
            <w:tcBorders>
              <w:top w:val="single" w:sz="4" w:space="0" w:color="auto"/>
              <w:left w:val="single" w:sz="4" w:space="0" w:color="auto"/>
              <w:bottom w:val="single" w:sz="4" w:space="0" w:color="auto"/>
              <w:right w:val="single" w:sz="4" w:space="0" w:color="auto"/>
            </w:tcBorders>
            <w:hideMark/>
          </w:tcPr>
          <w:p w14:paraId="7794C580"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TOTAL</w:t>
            </w:r>
          </w:p>
        </w:tc>
        <w:tc>
          <w:tcPr>
            <w:tcW w:w="1701" w:type="dxa"/>
            <w:tcBorders>
              <w:top w:val="single" w:sz="4" w:space="0" w:color="auto"/>
              <w:left w:val="single" w:sz="4" w:space="0" w:color="auto"/>
              <w:bottom w:val="single" w:sz="4" w:space="0" w:color="auto"/>
              <w:right w:val="single" w:sz="4" w:space="0" w:color="auto"/>
            </w:tcBorders>
            <w:hideMark/>
          </w:tcPr>
          <w:p w14:paraId="2169A58E"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200</w:t>
            </w:r>
          </w:p>
        </w:tc>
        <w:tc>
          <w:tcPr>
            <w:tcW w:w="1843" w:type="dxa"/>
            <w:tcBorders>
              <w:top w:val="single" w:sz="4" w:space="0" w:color="auto"/>
              <w:left w:val="single" w:sz="4" w:space="0" w:color="auto"/>
              <w:bottom w:val="single" w:sz="4" w:space="0" w:color="auto"/>
              <w:right w:val="single" w:sz="4" w:space="0" w:color="auto"/>
            </w:tcBorders>
            <w:hideMark/>
          </w:tcPr>
          <w:p w14:paraId="6D00FB58"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100%</w:t>
            </w:r>
          </w:p>
        </w:tc>
      </w:tr>
    </w:tbl>
    <w:p w14:paraId="69E21747" w14:textId="77777777" w:rsidR="005F12F8" w:rsidRPr="00537D25" w:rsidRDefault="005F12F8" w:rsidP="005F12F8">
      <w:pPr>
        <w:pStyle w:val="fixed"/>
        <w:ind w:left="0" w:firstLine="0"/>
        <w:rPr>
          <w:rFonts w:ascii="Arial" w:hAnsi="Arial" w:cs="Arial"/>
          <w:color w:val="2F5496" w:themeColor="accent1" w:themeShade="BF"/>
          <w:szCs w:val="24"/>
          <w:lang w:eastAsia="en-GB"/>
        </w:rPr>
      </w:pPr>
    </w:p>
    <w:p w14:paraId="21A40105" w14:textId="77777777" w:rsidR="005F12F8" w:rsidRPr="00537D25" w:rsidRDefault="005F12F8" w:rsidP="005F12F8">
      <w:pPr>
        <w:pStyle w:val="fixed"/>
        <w:ind w:left="0" w:firstLine="0"/>
        <w:rPr>
          <w:rFonts w:ascii="Arial" w:hAnsi="Arial" w:cs="Arial"/>
          <w:color w:val="2F5496" w:themeColor="accent1" w:themeShade="BF"/>
          <w:szCs w:val="24"/>
        </w:rPr>
      </w:pPr>
      <w:r w:rsidRPr="00537D25">
        <w:rPr>
          <w:rFonts w:ascii="Arial" w:hAnsi="Arial" w:cs="Arial"/>
          <w:color w:val="2F5496" w:themeColor="accent1" w:themeShade="BF"/>
          <w:szCs w:val="24"/>
        </w:rPr>
        <w:t>ASSESSMENT</w:t>
      </w:r>
    </w:p>
    <w:p w14:paraId="2BC7EAD1" w14:textId="77777777" w:rsidR="005F12F8" w:rsidRPr="00537D25" w:rsidRDefault="005F12F8" w:rsidP="005F12F8">
      <w:pPr>
        <w:pStyle w:val="fixed"/>
        <w:ind w:left="0"/>
        <w:rPr>
          <w:rFonts w:ascii="Arial" w:hAnsi="Arial" w:cs="Arial"/>
          <w:color w:val="2F5496" w:themeColor="accent1" w:themeShade="BF"/>
          <w:szCs w:val="24"/>
        </w:rPr>
      </w:pPr>
    </w:p>
    <w:p w14:paraId="2F883123" w14:textId="77777777" w:rsidR="005F12F8" w:rsidRPr="00537D25" w:rsidRDefault="005F12F8" w:rsidP="005F12F8">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Assessment Component 1</w:t>
      </w:r>
    </w:p>
    <w:p w14:paraId="16D1E40F" w14:textId="77777777" w:rsidR="005F12F8" w:rsidRPr="00537D25" w:rsidRDefault="005F12F8" w:rsidP="005F12F8">
      <w:pPr>
        <w:rPr>
          <w:rFonts w:ascii="Arial" w:hAnsi="Arial" w:cs="Arial"/>
          <w:b/>
          <w:i/>
          <w:color w:val="2F5496" w:themeColor="accent1" w:themeShade="BF"/>
          <w:sz w:val="24"/>
          <w:szCs w:val="24"/>
        </w:rPr>
      </w:pPr>
      <w:r w:rsidRPr="00537D25">
        <w:rPr>
          <w:rFonts w:ascii="Arial" w:hAnsi="Arial" w:cs="Arial"/>
          <w:b/>
          <w:i/>
          <w:color w:val="2F5496" w:themeColor="accent1" w:themeShade="BF"/>
          <w:sz w:val="24"/>
          <w:szCs w:val="24"/>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F12F8" w:rsidRPr="00537D25" w14:paraId="26CB1156" w14:textId="77777777" w:rsidTr="0086121C">
        <w:sdt>
          <w:sdtPr>
            <w:rPr>
              <w:rFonts w:ascii="Arial" w:hAnsi="Arial" w:cs="Arial"/>
              <w:color w:val="2F5496" w:themeColor="accent1" w:themeShade="BF"/>
              <w:sz w:val="24"/>
              <w:szCs w:val="24"/>
            </w:rPr>
            <w:id w:val="591360656"/>
            <w14:checkbox>
              <w14:checked w14:val="0"/>
              <w14:checkedState w14:val="2612" w14:font="MS Gothic"/>
              <w14:uncheckedState w14:val="2610" w14:font="MS Gothic"/>
            </w14:checkbox>
          </w:sdtPr>
          <w:sdtEndPr/>
          <w:sdtContent>
            <w:tc>
              <w:tcPr>
                <w:tcW w:w="562" w:type="dxa"/>
                <w:hideMark/>
              </w:tcPr>
              <w:p w14:paraId="0D26CCD9" w14:textId="77777777" w:rsidR="005F12F8" w:rsidRPr="00537D25" w:rsidRDefault="005F12F8" w:rsidP="0086121C">
                <w:pPr>
                  <w:rPr>
                    <w:rFonts w:ascii="Arial" w:hAnsi="Arial" w:cs="Arial"/>
                    <w:color w:val="2F5496" w:themeColor="accent1" w:themeShade="BF"/>
                    <w:sz w:val="24"/>
                    <w:szCs w:val="24"/>
                  </w:rPr>
                </w:pPr>
                <w:r w:rsidRPr="00537D25">
                  <w:rPr>
                    <w:rFonts w:ascii="Segoe UI Symbol" w:eastAsia="MS Gothic" w:hAnsi="Segoe UI Symbol" w:cs="Segoe UI Symbol"/>
                    <w:color w:val="2F5496" w:themeColor="accent1" w:themeShade="BF"/>
                    <w:sz w:val="24"/>
                    <w:szCs w:val="24"/>
                  </w:rPr>
                  <w:t>☐</w:t>
                </w:r>
              </w:p>
            </w:tc>
          </w:sdtContent>
        </w:sdt>
        <w:tc>
          <w:tcPr>
            <w:tcW w:w="2458" w:type="dxa"/>
            <w:hideMark/>
          </w:tcPr>
          <w:p w14:paraId="248D598E" w14:textId="77777777" w:rsidR="005F12F8" w:rsidRPr="00537D25" w:rsidRDefault="005F12F8" w:rsidP="0086121C">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Written exam</w:t>
            </w:r>
          </w:p>
        </w:tc>
        <w:sdt>
          <w:sdtPr>
            <w:rPr>
              <w:rFonts w:ascii="Arial" w:hAnsi="Arial" w:cs="Arial"/>
              <w:color w:val="2F5496" w:themeColor="accent1" w:themeShade="BF"/>
              <w:sz w:val="24"/>
              <w:szCs w:val="24"/>
            </w:rPr>
            <w:id w:val="1775057043"/>
            <w14:checkbox>
              <w14:checked w14:val="0"/>
              <w14:checkedState w14:val="2612" w14:font="MS Gothic"/>
              <w14:uncheckedState w14:val="2610" w14:font="MS Gothic"/>
            </w14:checkbox>
          </w:sdtPr>
          <w:sdtEndPr/>
          <w:sdtContent>
            <w:tc>
              <w:tcPr>
                <w:tcW w:w="538" w:type="dxa"/>
                <w:hideMark/>
              </w:tcPr>
              <w:p w14:paraId="5DB16351" w14:textId="77777777" w:rsidR="005F12F8" w:rsidRPr="00537D25" w:rsidRDefault="005F12F8" w:rsidP="0086121C">
                <w:pPr>
                  <w:rPr>
                    <w:rFonts w:ascii="Arial" w:hAnsi="Arial" w:cs="Arial"/>
                    <w:color w:val="2F5496" w:themeColor="accent1" w:themeShade="BF"/>
                    <w:sz w:val="24"/>
                    <w:szCs w:val="24"/>
                  </w:rPr>
                </w:pPr>
                <w:r w:rsidRPr="00537D25">
                  <w:rPr>
                    <w:rFonts w:ascii="Segoe UI Symbol" w:eastAsia="MS Gothic" w:hAnsi="Segoe UI Symbol" w:cs="Segoe UI Symbol"/>
                    <w:color w:val="2F5496" w:themeColor="accent1" w:themeShade="BF"/>
                    <w:sz w:val="24"/>
                    <w:szCs w:val="24"/>
                  </w:rPr>
                  <w:t>☐</w:t>
                </w:r>
              </w:p>
            </w:tc>
          </w:sdtContent>
        </w:sdt>
        <w:tc>
          <w:tcPr>
            <w:tcW w:w="2482" w:type="dxa"/>
            <w:hideMark/>
          </w:tcPr>
          <w:p w14:paraId="793C063F" w14:textId="77777777" w:rsidR="005F12F8" w:rsidRPr="00537D25" w:rsidRDefault="005F12F8" w:rsidP="0086121C">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Coursework</w:t>
            </w:r>
          </w:p>
        </w:tc>
        <w:sdt>
          <w:sdtPr>
            <w:rPr>
              <w:rFonts w:ascii="Arial" w:hAnsi="Arial" w:cs="Arial"/>
              <w:color w:val="2F5496" w:themeColor="accent1" w:themeShade="BF"/>
              <w:sz w:val="24"/>
              <w:szCs w:val="24"/>
            </w:rPr>
            <w:id w:val="-773473919"/>
            <w14:checkbox>
              <w14:checked w14:val="1"/>
              <w14:checkedState w14:val="2612" w14:font="MS Gothic"/>
              <w14:uncheckedState w14:val="2610" w14:font="MS Gothic"/>
            </w14:checkbox>
          </w:sdtPr>
          <w:sdtEndPr/>
          <w:sdtContent>
            <w:tc>
              <w:tcPr>
                <w:tcW w:w="538" w:type="dxa"/>
                <w:hideMark/>
              </w:tcPr>
              <w:p w14:paraId="0EC88757" w14:textId="77777777" w:rsidR="005F12F8" w:rsidRPr="00537D25" w:rsidRDefault="005F12F8" w:rsidP="0086121C">
                <w:pPr>
                  <w:rPr>
                    <w:rFonts w:ascii="Arial" w:hAnsi="Arial" w:cs="Arial"/>
                    <w:color w:val="2F5496" w:themeColor="accent1" w:themeShade="BF"/>
                    <w:sz w:val="24"/>
                    <w:szCs w:val="24"/>
                  </w:rPr>
                </w:pPr>
                <w:r w:rsidRPr="00537D25">
                  <w:rPr>
                    <w:rFonts w:ascii="Segoe UI Symbol" w:eastAsia="MS Gothic" w:hAnsi="Segoe UI Symbol" w:cs="Segoe UI Symbol"/>
                    <w:color w:val="2F5496" w:themeColor="accent1" w:themeShade="BF"/>
                    <w:sz w:val="24"/>
                    <w:szCs w:val="24"/>
                  </w:rPr>
                  <w:t>☒</w:t>
                </w:r>
              </w:p>
            </w:tc>
          </w:sdtContent>
        </w:sdt>
        <w:tc>
          <w:tcPr>
            <w:tcW w:w="2482" w:type="dxa"/>
            <w:hideMark/>
          </w:tcPr>
          <w:p w14:paraId="3DFCD02D" w14:textId="77777777" w:rsidR="005F12F8" w:rsidRPr="00537D25" w:rsidRDefault="005F12F8" w:rsidP="0086121C">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Practical</w:t>
            </w:r>
          </w:p>
        </w:tc>
      </w:tr>
    </w:tbl>
    <w:p w14:paraId="5764D28D" w14:textId="77777777" w:rsidR="005F12F8" w:rsidRPr="00537D25" w:rsidRDefault="005F12F8" w:rsidP="005F12F8">
      <w:pPr>
        <w:rPr>
          <w:rFonts w:ascii="Arial" w:hAnsi="Arial" w:cs="Arial"/>
          <w:b/>
          <w:color w:val="2F5496" w:themeColor="accent1" w:themeShade="BF"/>
          <w:sz w:val="24"/>
          <w:szCs w:val="24"/>
          <w:lang w:eastAsia="en-GB"/>
        </w:rPr>
      </w:pPr>
    </w:p>
    <w:tbl>
      <w:tblPr>
        <w:tblStyle w:val="TableGrid"/>
        <w:tblW w:w="8790" w:type="dxa"/>
        <w:tblLayout w:type="fixed"/>
        <w:tblLook w:val="04A0" w:firstRow="1" w:lastRow="0" w:firstColumn="1" w:lastColumn="0" w:noHBand="0" w:noVBand="1"/>
      </w:tblPr>
      <w:tblGrid>
        <w:gridCol w:w="3258"/>
        <w:gridCol w:w="3972"/>
        <w:gridCol w:w="1560"/>
      </w:tblGrid>
      <w:tr w:rsidR="00537D25" w:rsidRPr="00537D25" w14:paraId="37BDB2FB" w14:textId="77777777" w:rsidTr="0086121C">
        <w:tc>
          <w:tcPr>
            <w:tcW w:w="3256" w:type="dxa"/>
            <w:tcBorders>
              <w:top w:val="single" w:sz="4" w:space="0" w:color="auto"/>
              <w:left w:val="single" w:sz="4" w:space="0" w:color="auto"/>
              <w:bottom w:val="single" w:sz="4" w:space="0" w:color="auto"/>
              <w:right w:val="single" w:sz="4" w:space="0" w:color="auto"/>
            </w:tcBorders>
            <w:hideMark/>
          </w:tcPr>
          <w:p w14:paraId="51EE61E9" w14:textId="77777777" w:rsidR="005F12F8" w:rsidRPr="00537D25" w:rsidRDefault="005F12F8" w:rsidP="0086121C">
            <w:pPr>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12EF6B2" w14:textId="77777777" w:rsidR="005F12F8" w:rsidRPr="00537D25" w:rsidRDefault="005F12F8" w:rsidP="0086121C">
            <w:pPr>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Volume</w:t>
            </w:r>
          </w:p>
        </w:tc>
        <w:tc>
          <w:tcPr>
            <w:tcW w:w="1559" w:type="dxa"/>
            <w:tcBorders>
              <w:top w:val="single" w:sz="4" w:space="0" w:color="auto"/>
              <w:left w:val="single" w:sz="4" w:space="0" w:color="auto"/>
              <w:bottom w:val="single" w:sz="4" w:space="0" w:color="auto"/>
              <w:right w:val="single" w:sz="4" w:space="0" w:color="auto"/>
            </w:tcBorders>
            <w:hideMark/>
          </w:tcPr>
          <w:p w14:paraId="41BAD658" w14:textId="77777777" w:rsidR="005F12F8" w:rsidRPr="00537D25" w:rsidRDefault="005F12F8" w:rsidP="0086121C">
            <w:pPr>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Weighting</w:t>
            </w:r>
          </w:p>
        </w:tc>
      </w:tr>
      <w:tr w:rsidR="005F12F8" w:rsidRPr="00537D25" w14:paraId="145ED71E" w14:textId="77777777" w:rsidTr="0086121C">
        <w:tc>
          <w:tcPr>
            <w:tcW w:w="3256" w:type="dxa"/>
            <w:tcBorders>
              <w:top w:val="single" w:sz="4" w:space="0" w:color="auto"/>
              <w:left w:val="single" w:sz="4" w:space="0" w:color="auto"/>
              <w:bottom w:val="single" w:sz="4" w:space="0" w:color="auto"/>
              <w:right w:val="single" w:sz="4" w:space="0" w:color="auto"/>
            </w:tcBorders>
            <w:hideMark/>
          </w:tcPr>
          <w:p w14:paraId="038805D4" w14:textId="77777777" w:rsidR="005F12F8" w:rsidRPr="00537D25" w:rsidRDefault="005F12F8" w:rsidP="0086121C">
            <w:pPr>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presentation </w:t>
            </w:r>
          </w:p>
        </w:tc>
        <w:tc>
          <w:tcPr>
            <w:tcW w:w="3969" w:type="dxa"/>
            <w:tcBorders>
              <w:top w:val="single" w:sz="4" w:space="0" w:color="auto"/>
              <w:left w:val="single" w:sz="4" w:space="0" w:color="auto"/>
              <w:bottom w:val="single" w:sz="4" w:space="0" w:color="auto"/>
              <w:right w:val="single" w:sz="4" w:space="0" w:color="auto"/>
            </w:tcBorders>
            <w:hideMark/>
          </w:tcPr>
          <w:p w14:paraId="145443CD" w14:textId="232D82F4" w:rsidR="005F12F8" w:rsidRPr="00537D25" w:rsidRDefault="005F12F8" w:rsidP="0086121C">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                         </w:t>
            </w:r>
            <w:r w:rsidR="00032E8D" w:rsidRPr="00537D25">
              <w:rPr>
                <w:rFonts w:ascii="Arial" w:hAnsi="Arial" w:cs="Arial"/>
                <w:color w:val="2F5496" w:themeColor="accent1" w:themeShade="BF"/>
                <w:sz w:val="24"/>
                <w:szCs w:val="24"/>
              </w:rPr>
              <w:t>3</w:t>
            </w:r>
            <w:r w:rsidRPr="00537D25">
              <w:rPr>
                <w:rFonts w:ascii="Arial" w:hAnsi="Arial" w:cs="Arial"/>
                <w:color w:val="2F5496" w:themeColor="accent1" w:themeShade="BF"/>
                <w:sz w:val="24"/>
                <w:szCs w:val="24"/>
              </w:rPr>
              <w:t xml:space="preserve">0 minutes </w:t>
            </w:r>
          </w:p>
        </w:tc>
        <w:tc>
          <w:tcPr>
            <w:tcW w:w="1559" w:type="dxa"/>
            <w:tcBorders>
              <w:top w:val="single" w:sz="4" w:space="0" w:color="auto"/>
              <w:left w:val="single" w:sz="4" w:space="0" w:color="auto"/>
              <w:bottom w:val="single" w:sz="4" w:space="0" w:color="auto"/>
              <w:right w:val="single" w:sz="4" w:space="0" w:color="auto"/>
            </w:tcBorders>
            <w:hideMark/>
          </w:tcPr>
          <w:p w14:paraId="7FB9C245" w14:textId="623E48AF" w:rsidR="005F12F8" w:rsidRPr="00537D25" w:rsidRDefault="005F12F8" w:rsidP="0086121C">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 </w:t>
            </w:r>
            <w:r w:rsidR="00032E8D" w:rsidRPr="00537D25">
              <w:rPr>
                <w:rFonts w:ascii="Arial" w:hAnsi="Arial" w:cs="Arial"/>
                <w:color w:val="2F5496" w:themeColor="accent1" w:themeShade="BF"/>
                <w:sz w:val="24"/>
                <w:szCs w:val="24"/>
              </w:rPr>
              <w:t>10</w:t>
            </w:r>
            <w:r w:rsidRPr="00537D25">
              <w:rPr>
                <w:rFonts w:ascii="Arial" w:hAnsi="Arial" w:cs="Arial"/>
                <w:color w:val="2F5496" w:themeColor="accent1" w:themeShade="BF"/>
                <w:sz w:val="24"/>
                <w:szCs w:val="24"/>
              </w:rPr>
              <w:t>0%</w:t>
            </w:r>
          </w:p>
        </w:tc>
      </w:tr>
    </w:tbl>
    <w:p w14:paraId="72789AAF" w14:textId="77777777" w:rsidR="005F12F8" w:rsidRPr="00537D25" w:rsidRDefault="005F12F8" w:rsidP="005F12F8">
      <w:pPr>
        <w:pStyle w:val="fixed"/>
        <w:ind w:left="0" w:firstLine="0"/>
        <w:rPr>
          <w:rFonts w:ascii="Arial" w:hAnsi="Arial" w:cs="Arial"/>
          <w:b w:val="0"/>
          <w:color w:val="2F5496" w:themeColor="accent1" w:themeShade="BF"/>
          <w:szCs w:val="24"/>
        </w:rPr>
      </w:pPr>
    </w:p>
    <w:p w14:paraId="17D32064" w14:textId="77777777" w:rsidR="005F12F8" w:rsidRPr="00537D25" w:rsidRDefault="005F12F8" w:rsidP="005F12F8">
      <w:pPr>
        <w:pStyle w:val="fixed"/>
        <w:keepNext/>
        <w:ind w:left="0" w:firstLine="0"/>
        <w:jc w:val="both"/>
        <w:rPr>
          <w:rFonts w:ascii="Arial" w:hAnsi="Arial" w:cs="Arial"/>
          <w:color w:val="2F5496" w:themeColor="accent1" w:themeShade="BF"/>
          <w:szCs w:val="24"/>
        </w:rPr>
      </w:pPr>
      <w:r w:rsidRPr="00537D25">
        <w:rPr>
          <w:rFonts w:ascii="Arial" w:hAnsi="Arial" w:cs="Arial"/>
          <w:color w:val="2F5496" w:themeColor="accent1" w:themeShade="BF"/>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537D25" w:rsidRPr="00537D25" w14:paraId="297C598F"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198E56B3" w14:textId="77777777" w:rsidR="005F12F8" w:rsidRPr="00537D25" w:rsidRDefault="005F12F8" w:rsidP="0086121C">
            <w:pPr>
              <w:keepNext/>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04A0D79D"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Percentage</w:t>
            </w:r>
          </w:p>
        </w:tc>
      </w:tr>
      <w:tr w:rsidR="00537D25" w:rsidRPr="00537D25" w14:paraId="197B2A1C"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22848D48"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Written exam</w:t>
            </w:r>
          </w:p>
        </w:tc>
        <w:tc>
          <w:tcPr>
            <w:tcW w:w="1842" w:type="dxa"/>
            <w:tcBorders>
              <w:top w:val="single" w:sz="4" w:space="0" w:color="auto"/>
              <w:left w:val="single" w:sz="4" w:space="0" w:color="auto"/>
              <w:bottom w:val="single" w:sz="4" w:space="0" w:color="auto"/>
              <w:right w:val="single" w:sz="4" w:space="0" w:color="auto"/>
            </w:tcBorders>
          </w:tcPr>
          <w:p w14:paraId="522CBDD3" w14:textId="77777777" w:rsidR="005F12F8" w:rsidRPr="00537D25" w:rsidRDefault="005F12F8" w:rsidP="0086121C">
            <w:pPr>
              <w:keepNext/>
              <w:jc w:val="center"/>
              <w:rPr>
                <w:rFonts w:ascii="Arial" w:hAnsi="Arial" w:cs="Arial"/>
                <w:color w:val="2F5496" w:themeColor="accent1" w:themeShade="BF"/>
                <w:sz w:val="24"/>
                <w:szCs w:val="24"/>
              </w:rPr>
            </w:pPr>
          </w:p>
        </w:tc>
      </w:tr>
      <w:tr w:rsidR="00537D25" w:rsidRPr="00537D25" w14:paraId="05E15A62"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250B4193"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Coursework</w:t>
            </w:r>
          </w:p>
        </w:tc>
        <w:tc>
          <w:tcPr>
            <w:tcW w:w="1842" w:type="dxa"/>
            <w:tcBorders>
              <w:top w:val="single" w:sz="4" w:space="0" w:color="auto"/>
              <w:left w:val="single" w:sz="4" w:space="0" w:color="auto"/>
              <w:bottom w:val="single" w:sz="4" w:space="0" w:color="auto"/>
              <w:right w:val="single" w:sz="4" w:space="0" w:color="auto"/>
            </w:tcBorders>
            <w:hideMark/>
          </w:tcPr>
          <w:p w14:paraId="3BDF703B" w14:textId="5C16C19A" w:rsidR="005F12F8" w:rsidRPr="00537D25" w:rsidRDefault="005F12F8" w:rsidP="0086121C">
            <w:pPr>
              <w:keepNext/>
              <w:jc w:val="center"/>
              <w:rPr>
                <w:rFonts w:ascii="Arial" w:hAnsi="Arial" w:cs="Arial"/>
                <w:color w:val="2F5496" w:themeColor="accent1" w:themeShade="BF"/>
                <w:sz w:val="24"/>
                <w:szCs w:val="24"/>
              </w:rPr>
            </w:pPr>
          </w:p>
        </w:tc>
      </w:tr>
      <w:tr w:rsidR="00537D25" w:rsidRPr="00537D25" w14:paraId="4CD7FF50"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31551800"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Practical</w:t>
            </w:r>
          </w:p>
        </w:tc>
        <w:tc>
          <w:tcPr>
            <w:tcW w:w="1842" w:type="dxa"/>
            <w:tcBorders>
              <w:top w:val="single" w:sz="4" w:space="0" w:color="auto"/>
              <w:left w:val="single" w:sz="4" w:space="0" w:color="auto"/>
              <w:bottom w:val="single" w:sz="4" w:space="0" w:color="auto"/>
              <w:right w:val="single" w:sz="4" w:space="0" w:color="auto"/>
            </w:tcBorders>
            <w:hideMark/>
          </w:tcPr>
          <w:p w14:paraId="28868CE5" w14:textId="3CD35393" w:rsidR="005F12F8" w:rsidRPr="00537D25" w:rsidRDefault="00D517DF" w:rsidP="0086121C">
            <w:pPr>
              <w:keepNext/>
              <w:jc w:val="cente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10</w:t>
            </w:r>
            <w:r w:rsidR="005F12F8" w:rsidRPr="00537D25">
              <w:rPr>
                <w:rFonts w:ascii="Arial" w:hAnsi="Arial" w:cs="Arial"/>
                <w:color w:val="2F5496" w:themeColor="accent1" w:themeShade="BF"/>
                <w:sz w:val="24"/>
                <w:szCs w:val="24"/>
              </w:rPr>
              <w:t>0%</w:t>
            </w:r>
          </w:p>
        </w:tc>
      </w:tr>
      <w:tr w:rsidR="005F12F8" w:rsidRPr="00537D25" w14:paraId="73C759DE" w14:textId="77777777" w:rsidTr="0086121C">
        <w:tc>
          <w:tcPr>
            <w:tcW w:w="3261" w:type="dxa"/>
            <w:tcBorders>
              <w:top w:val="single" w:sz="4" w:space="0" w:color="auto"/>
              <w:left w:val="single" w:sz="4" w:space="0" w:color="auto"/>
              <w:bottom w:val="single" w:sz="4" w:space="0" w:color="auto"/>
              <w:right w:val="single" w:sz="4" w:space="0" w:color="auto"/>
            </w:tcBorders>
            <w:hideMark/>
          </w:tcPr>
          <w:p w14:paraId="156A7CE7" w14:textId="77777777" w:rsidR="005F12F8" w:rsidRPr="00537D25" w:rsidRDefault="005F12F8" w:rsidP="0086121C">
            <w:pPr>
              <w:keepNext/>
              <w:rPr>
                <w:rFonts w:ascii="Arial" w:hAnsi="Arial" w:cs="Arial"/>
                <w:color w:val="2F5496" w:themeColor="accent1" w:themeShade="BF"/>
                <w:sz w:val="24"/>
                <w:szCs w:val="24"/>
              </w:rPr>
            </w:pPr>
            <w:r w:rsidRPr="00537D25">
              <w:rPr>
                <w:rFonts w:ascii="Arial" w:hAnsi="Arial" w:cs="Arial"/>
                <w:b/>
                <w:color w:val="2F5496" w:themeColor="accent1" w:themeShade="BF"/>
                <w:sz w:val="24"/>
                <w:szCs w:val="24"/>
              </w:rPr>
              <w:t>TOTAL</w:t>
            </w:r>
          </w:p>
        </w:tc>
        <w:tc>
          <w:tcPr>
            <w:tcW w:w="1842" w:type="dxa"/>
            <w:tcBorders>
              <w:top w:val="single" w:sz="4" w:space="0" w:color="auto"/>
              <w:left w:val="single" w:sz="4" w:space="0" w:color="auto"/>
              <w:bottom w:val="single" w:sz="4" w:space="0" w:color="auto"/>
              <w:right w:val="single" w:sz="4" w:space="0" w:color="auto"/>
            </w:tcBorders>
            <w:hideMark/>
          </w:tcPr>
          <w:p w14:paraId="31465F6B" w14:textId="77777777" w:rsidR="005F12F8" w:rsidRPr="00537D25" w:rsidRDefault="005F12F8" w:rsidP="0086121C">
            <w:pPr>
              <w:keepNext/>
              <w:jc w:val="cente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100%</w:t>
            </w:r>
          </w:p>
        </w:tc>
      </w:tr>
    </w:tbl>
    <w:p w14:paraId="41CF9D39" w14:textId="77777777" w:rsidR="005F12F8" w:rsidRPr="00537D25" w:rsidRDefault="005F12F8" w:rsidP="005F12F8">
      <w:pPr>
        <w:rPr>
          <w:rFonts w:ascii="Arial" w:hAnsi="Arial" w:cs="Arial"/>
          <w:color w:val="2F5496" w:themeColor="accent1" w:themeShade="BF"/>
          <w:sz w:val="24"/>
          <w:szCs w:val="24"/>
          <w:lang w:eastAsia="en-GB"/>
        </w:rPr>
      </w:pPr>
    </w:p>
    <w:p w14:paraId="39A16EBE" w14:textId="3E377213" w:rsidR="003C31F2" w:rsidRPr="00537D25" w:rsidRDefault="003C31F2" w:rsidP="00893A61">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 xml:space="preserve">This module </w:t>
      </w:r>
      <w:proofErr w:type="gramStart"/>
      <w:r w:rsidRPr="00537D25">
        <w:rPr>
          <w:rFonts w:ascii="Arial" w:hAnsi="Arial" w:cs="Arial"/>
          <w:color w:val="2F5496" w:themeColor="accent1" w:themeShade="BF"/>
          <w:sz w:val="24"/>
          <w:szCs w:val="24"/>
        </w:rPr>
        <w:t>evidences</w:t>
      </w:r>
      <w:proofErr w:type="gramEnd"/>
      <w:r w:rsidRPr="00537D25">
        <w:rPr>
          <w:rFonts w:ascii="Arial" w:hAnsi="Arial" w:cs="Arial"/>
          <w:color w:val="2F5496" w:themeColor="accent1" w:themeShade="BF"/>
          <w:sz w:val="24"/>
          <w:szCs w:val="24"/>
        </w:rPr>
        <w:t xml:space="preserve"> aspects of the National Occupational Standards for Children’s Care, Learning and Development Knowledge and Understanding criteria and is mapped to SCW National Occupational Standards for leadership and management criteria. </w:t>
      </w:r>
    </w:p>
    <w:p w14:paraId="01223862" w14:textId="02BB00DF" w:rsidR="003C31F2" w:rsidRPr="00537D25" w:rsidRDefault="003C31F2" w:rsidP="003C31F2">
      <w:pPr>
        <w:rPr>
          <w:rFonts w:ascii="Arial" w:hAnsi="Arial" w:cs="Arial"/>
          <w:color w:val="2F5496" w:themeColor="accent1" w:themeShade="BF"/>
          <w:sz w:val="24"/>
          <w:szCs w:val="24"/>
        </w:rPr>
      </w:pPr>
      <w:r w:rsidRPr="00537D25">
        <w:rPr>
          <w:rFonts w:ascii="Arial" w:hAnsi="Arial" w:cs="Arial"/>
          <w:color w:val="2F5496" w:themeColor="accent1" w:themeShade="BF"/>
          <w:sz w:val="24"/>
          <w:szCs w:val="24"/>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5B1D0BAE" w14:textId="77777777" w:rsidR="00D734D6" w:rsidRPr="00537D25" w:rsidRDefault="00D734D6" w:rsidP="003C31F2">
      <w:pPr>
        <w:rPr>
          <w:rFonts w:ascii="Arial" w:hAnsi="Arial" w:cs="Arial"/>
          <w:b/>
          <w:color w:val="2F5496" w:themeColor="accent1" w:themeShade="BF"/>
          <w:sz w:val="24"/>
          <w:szCs w:val="24"/>
        </w:rPr>
      </w:pPr>
    </w:p>
    <w:p w14:paraId="2B6DB5B1" w14:textId="3F6FD0DD" w:rsidR="00893A61" w:rsidRPr="00537D25" w:rsidRDefault="005F12F8" w:rsidP="00893A61">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INDICATIVE READING LIST</w:t>
      </w:r>
    </w:p>
    <w:p w14:paraId="7D49F886" w14:textId="77777777" w:rsidR="005F12F8" w:rsidRPr="00537D25" w:rsidRDefault="005F12F8" w:rsidP="005F12F8">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 xml:space="preserve">The Leganto Reading list will be updated regularly to ensure current theoretical and professional guidance is incorporated into the module content.  </w:t>
      </w:r>
    </w:p>
    <w:p w14:paraId="27A20049" w14:textId="1BC0BA93" w:rsidR="00D734D6" w:rsidRPr="00537D25" w:rsidRDefault="005F12F8" w:rsidP="00D734D6">
      <w:pPr>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Relevant resources will be included on the Moodle page to support independent learning.</w:t>
      </w:r>
    </w:p>
    <w:p w14:paraId="04D7A971" w14:textId="237F0C22" w:rsidR="005F12F8" w:rsidRDefault="00AE01DE" w:rsidP="005F12F8">
      <w:pPr>
        <w:tabs>
          <w:tab w:val="left" w:pos="720"/>
          <w:tab w:val="left" w:pos="1440"/>
          <w:tab w:val="left" w:pos="2160"/>
          <w:tab w:val="left" w:pos="2880"/>
        </w:tabs>
        <w:rPr>
          <w:rFonts w:ascii="Arial" w:hAnsi="Arial" w:cs="Arial"/>
          <w:b/>
          <w:bCs/>
          <w:color w:val="00B0F0"/>
          <w:sz w:val="24"/>
          <w:szCs w:val="24"/>
          <w:u w:val="single"/>
        </w:rPr>
      </w:pPr>
      <w:hyperlink r:id="rId15" w:history="1">
        <w:r w:rsidR="003F5EE7" w:rsidRPr="008466A7">
          <w:rPr>
            <w:rStyle w:val="Hyperlink"/>
            <w:rFonts w:ascii="Arial" w:hAnsi="Arial" w:cs="Arial"/>
            <w:b/>
            <w:bCs/>
            <w:sz w:val="24"/>
            <w:szCs w:val="24"/>
          </w:rPr>
          <w:t>https://moodle.uwtsd.ac.uk/mod/lti/view.php?id=382418</w:t>
        </w:r>
      </w:hyperlink>
      <w:r w:rsidR="003F5EE7">
        <w:rPr>
          <w:rFonts w:ascii="Arial" w:hAnsi="Arial" w:cs="Arial"/>
          <w:b/>
          <w:bCs/>
          <w:color w:val="00B0F0"/>
          <w:sz w:val="24"/>
          <w:szCs w:val="24"/>
          <w:u w:val="single"/>
        </w:rPr>
        <w:t xml:space="preserve"> </w:t>
      </w:r>
    </w:p>
    <w:p w14:paraId="6FBE73F8" w14:textId="77777777" w:rsidR="00CA2F08" w:rsidRDefault="00CA2F08" w:rsidP="005F12F8">
      <w:pPr>
        <w:tabs>
          <w:tab w:val="left" w:pos="720"/>
          <w:tab w:val="left" w:pos="1440"/>
          <w:tab w:val="left" w:pos="2160"/>
          <w:tab w:val="left" w:pos="2880"/>
        </w:tabs>
        <w:rPr>
          <w:rFonts w:ascii="Arial" w:hAnsi="Arial" w:cs="Arial"/>
          <w:color w:val="2F5496" w:themeColor="accent1" w:themeShade="BF"/>
          <w:sz w:val="24"/>
          <w:szCs w:val="24"/>
        </w:rPr>
      </w:pPr>
    </w:p>
    <w:p w14:paraId="10D4DB31" w14:textId="77777777" w:rsidR="00CA2F08" w:rsidRDefault="00CA2F08" w:rsidP="005F12F8">
      <w:pPr>
        <w:tabs>
          <w:tab w:val="left" w:pos="720"/>
          <w:tab w:val="left" w:pos="1440"/>
          <w:tab w:val="left" w:pos="2160"/>
          <w:tab w:val="left" w:pos="2880"/>
        </w:tabs>
        <w:rPr>
          <w:rFonts w:ascii="Arial" w:hAnsi="Arial" w:cs="Arial"/>
          <w:color w:val="2F5496" w:themeColor="accent1" w:themeShade="BF"/>
          <w:sz w:val="24"/>
          <w:szCs w:val="24"/>
        </w:rPr>
      </w:pPr>
    </w:p>
    <w:p w14:paraId="2BA574EB" w14:textId="77777777" w:rsidR="00CA2F08" w:rsidRDefault="00CA2F08" w:rsidP="005F12F8">
      <w:pPr>
        <w:tabs>
          <w:tab w:val="left" w:pos="720"/>
          <w:tab w:val="left" w:pos="1440"/>
          <w:tab w:val="left" w:pos="2160"/>
          <w:tab w:val="left" w:pos="2880"/>
        </w:tabs>
        <w:rPr>
          <w:rFonts w:ascii="Arial" w:hAnsi="Arial" w:cs="Arial"/>
          <w:color w:val="2F5496" w:themeColor="accent1" w:themeShade="BF"/>
          <w:sz w:val="24"/>
          <w:szCs w:val="24"/>
        </w:rPr>
      </w:pPr>
    </w:p>
    <w:p w14:paraId="10C921E7" w14:textId="77777777" w:rsidR="00CA2F08" w:rsidRDefault="00CA2F08" w:rsidP="005F12F8">
      <w:pPr>
        <w:tabs>
          <w:tab w:val="left" w:pos="720"/>
          <w:tab w:val="left" w:pos="1440"/>
          <w:tab w:val="left" w:pos="2160"/>
          <w:tab w:val="left" w:pos="2880"/>
        </w:tabs>
        <w:rPr>
          <w:rFonts w:ascii="Arial" w:hAnsi="Arial" w:cs="Arial"/>
          <w:color w:val="2F5496" w:themeColor="accent1" w:themeShade="BF"/>
          <w:sz w:val="24"/>
          <w:szCs w:val="24"/>
        </w:rPr>
      </w:pPr>
    </w:p>
    <w:p w14:paraId="4CA2BE77" w14:textId="77777777" w:rsidR="00CA2F08" w:rsidRDefault="00CA2F08" w:rsidP="005F12F8">
      <w:pPr>
        <w:tabs>
          <w:tab w:val="left" w:pos="720"/>
          <w:tab w:val="left" w:pos="1440"/>
          <w:tab w:val="left" w:pos="2160"/>
          <w:tab w:val="left" w:pos="2880"/>
        </w:tabs>
        <w:rPr>
          <w:rFonts w:ascii="Arial" w:hAnsi="Arial" w:cs="Arial"/>
          <w:color w:val="2F5496" w:themeColor="accent1" w:themeShade="BF"/>
          <w:sz w:val="24"/>
          <w:szCs w:val="24"/>
        </w:rPr>
      </w:pPr>
    </w:p>
    <w:p w14:paraId="17D77E3B" w14:textId="77777777" w:rsidR="00CA2F08" w:rsidRDefault="00CA2F08" w:rsidP="005F12F8">
      <w:pPr>
        <w:tabs>
          <w:tab w:val="left" w:pos="720"/>
          <w:tab w:val="left" w:pos="1440"/>
          <w:tab w:val="left" w:pos="2160"/>
          <w:tab w:val="left" w:pos="2880"/>
        </w:tabs>
        <w:rPr>
          <w:rFonts w:ascii="Arial" w:hAnsi="Arial" w:cs="Arial"/>
          <w:color w:val="2F5496" w:themeColor="accent1" w:themeShade="BF"/>
          <w:sz w:val="24"/>
          <w:szCs w:val="24"/>
        </w:rPr>
      </w:pPr>
    </w:p>
    <w:p w14:paraId="77CFC81F" w14:textId="1A71B91E" w:rsidR="00D734D6" w:rsidRPr="00CA2F08" w:rsidRDefault="00CA2F08" w:rsidP="005F12F8">
      <w:pPr>
        <w:tabs>
          <w:tab w:val="left" w:pos="720"/>
          <w:tab w:val="left" w:pos="1440"/>
          <w:tab w:val="left" w:pos="2160"/>
          <w:tab w:val="left" w:pos="2880"/>
        </w:tabs>
        <w:rPr>
          <w:rFonts w:ascii="Arial" w:hAnsi="Arial" w:cs="Arial"/>
          <w:color w:val="2F5496" w:themeColor="accent1" w:themeShade="BF"/>
          <w:sz w:val="24"/>
          <w:szCs w:val="24"/>
        </w:rPr>
      </w:pPr>
      <w:r w:rsidRPr="00CA2F08">
        <w:rPr>
          <w:rFonts w:ascii="Arial" w:hAnsi="Arial" w:cs="Arial"/>
          <w:color w:val="2F5496" w:themeColor="accent1" w:themeShade="BF"/>
          <w:sz w:val="24"/>
          <w:szCs w:val="24"/>
        </w:rPr>
        <w:t>Reading List</w:t>
      </w:r>
    </w:p>
    <w:tbl>
      <w:tblPr>
        <w:tblpPr w:leftFromText="180" w:rightFromText="180" w:vertAnchor="text" w:horzAnchor="margin" w:tblpXSpec="center" w:tblpY="278"/>
        <w:tblW w:w="1048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43"/>
        <w:gridCol w:w="7503"/>
        <w:gridCol w:w="1336"/>
      </w:tblGrid>
      <w:tr w:rsidR="00793953" w:rsidRPr="00537D25" w14:paraId="6E64BD41"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BFBFBF"/>
            <w:hideMark/>
          </w:tcPr>
          <w:p w14:paraId="077CA35E"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Module Code</w:t>
            </w:r>
            <w:r w:rsidRPr="00537D25">
              <w:rPr>
                <w:rFonts w:ascii="Arial" w:eastAsia="Times New Roman" w:hAnsi="Arial" w:cs="Arial"/>
                <w:color w:val="2F5496" w:themeColor="accent1" w:themeShade="BF"/>
                <w:sz w:val="24"/>
                <w:szCs w:val="24"/>
              </w:rPr>
              <w:t> </w:t>
            </w:r>
          </w:p>
        </w:tc>
        <w:tc>
          <w:tcPr>
            <w:tcW w:w="8839" w:type="dxa"/>
            <w:gridSpan w:val="2"/>
            <w:tcBorders>
              <w:top w:val="single" w:sz="6" w:space="0" w:color="auto"/>
              <w:left w:val="single" w:sz="6" w:space="0" w:color="auto"/>
              <w:bottom w:val="single" w:sz="6" w:space="0" w:color="auto"/>
              <w:right w:val="single" w:sz="6" w:space="0" w:color="auto"/>
            </w:tcBorders>
            <w:shd w:val="clear" w:color="auto" w:fill="auto"/>
            <w:hideMark/>
          </w:tcPr>
          <w:p w14:paraId="5393F682"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ECEY5006</w:t>
            </w:r>
            <w:r w:rsidRPr="00537D25">
              <w:rPr>
                <w:rFonts w:ascii="Arial" w:eastAsia="Times New Roman" w:hAnsi="Arial" w:cs="Arial"/>
                <w:color w:val="2F5496" w:themeColor="accent1" w:themeShade="BF"/>
                <w:sz w:val="24"/>
                <w:szCs w:val="24"/>
              </w:rPr>
              <w:t> </w:t>
            </w:r>
          </w:p>
        </w:tc>
      </w:tr>
      <w:tr w:rsidR="00793953" w:rsidRPr="00537D25" w14:paraId="4D9D5E40"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BFBFBF"/>
            <w:hideMark/>
          </w:tcPr>
          <w:p w14:paraId="29BD5343"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Module Title</w:t>
            </w:r>
            <w:r w:rsidRPr="00537D25">
              <w:rPr>
                <w:rFonts w:ascii="Arial" w:eastAsia="Times New Roman" w:hAnsi="Arial" w:cs="Arial"/>
                <w:color w:val="2F5496" w:themeColor="accent1" w:themeShade="BF"/>
                <w:sz w:val="24"/>
                <w:szCs w:val="24"/>
              </w:rPr>
              <w:t> </w:t>
            </w:r>
          </w:p>
        </w:tc>
        <w:tc>
          <w:tcPr>
            <w:tcW w:w="8839" w:type="dxa"/>
            <w:gridSpan w:val="2"/>
            <w:tcBorders>
              <w:top w:val="single" w:sz="6" w:space="0" w:color="auto"/>
              <w:left w:val="single" w:sz="6" w:space="0" w:color="auto"/>
              <w:bottom w:val="single" w:sz="6" w:space="0" w:color="auto"/>
              <w:right w:val="single" w:sz="6" w:space="0" w:color="auto"/>
            </w:tcBorders>
            <w:shd w:val="clear" w:color="auto" w:fill="auto"/>
            <w:hideMark/>
          </w:tcPr>
          <w:p w14:paraId="5F2FF380"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Leadership and teamwork in the early years</w:t>
            </w:r>
            <w:r w:rsidRPr="00537D25">
              <w:rPr>
                <w:rFonts w:ascii="Arial" w:eastAsia="Times New Roman" w:hAnsi="Arial" w:cs="Arial"/>
                <w:color w:val="2F5496" w:themeColor="accent1" w:themeShade="BF"/>
                <w:sz w:val="24"/>
                <w:szCs w:val="24"/>
              </w:rPr>
              <w:t> </w:t>
            </w:r>
          </w:p>
        </w:tc>
      </w:tr>
      <w:tr w:rsidR="00793953" w:rsidRPr="00537D25" w14:paraId="2E158028"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BFBFBF"/>
            <w:hideMark/>
          </w:tcPr>
          <w:p w14:paraId="2935948B"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Classification</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BFBFBF"/>
            <w:hideMark/>
          </w:tcPr>
          <w:p w14:paraId="0790636E"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Reading List entry</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BFBFBF"/>
            <w:hideMark/>
          </w:tcPr>
          <w:p w14:paraId="494318A6"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b/>
                <w:bCs/>
                <w:color w:val="2F5496" w:themeColor="accent1" w:themeShade="BF"/>
                <w:sz w:val="24"/>
                <w:szCs w:val="24"/>
                <w:lang w:val="en-US"/>
              </w:rPr>
              <w:t>Electronic*</w:t>
            </w:r>
            <w:r w:rsidRPr="00537D25">
              <w:rPr>
                <w:rFonts w:ascii="Arial" w:eastAsia="Times New Roman" w:hAnsi="Arial" w:cs="Arial"/>
                <w:color w:val="2F5496" w:themeColor="accent1" w:themeShade="BF"/>
                <w:sz w:val="24"/>
                <w:szCs w:val="24"/>
              </w:rPr>
              <w:t> </w:t>
            </w:r>
          </w:p>
        </w:tc>
      </w:tr>
      <w:tr w:rsidR="00793953" w:rsidRPr="00537D25" w14:paraId="0760B3E9"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09E24EEF"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49FAD67A" w14:textId="77777777" w:rsidR="00793953"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lang w:val="en-US"/>
              </w:rPr>
              <w:t xml:space="preserve">Aubrey, C. (2016) </w:t>
            </w:r>
            <w:r w:rsidRPr="00873199">
              <w:rPr>
                <w:rFonts w:ascii="Arial" w:eastAsia="Times New Roman" w:hAnsi="Arial" w:cs="Arial"/>
                <w:i/>
                <w:iCs/>
                <w:color w:val="2F5496" w:themeColor="accent1" w:themeShade="BF"/>
                <w:sz w:val="24"/>
                <w:szCs w:val="24"/>
                <w:lang w:val="en-US"/>
              </w:rPr>
              <w:t>Leading and Managing in the Early Years</w:t>
            </w:r>
            <w:r>
              <w:rPr>
                <w:rFonts w:ascii="Arial" w:eastAsia="Times New Roman" w:hAnsi="Arial" w:cs="Arial"/>
                <w:color w:val="2F5496" w:themeColor="accent1" w:themeShade="BF"/>
                <w:sz w:val="24"/>
                <w:szCs w:val="24"/>
                <w:lang w:val="en-US"/>
              </w:rPr>
              <w:t>. 2</w:t>
            </w:r>
            <w:r w:rsidRPr="00873199">
              <w:rPr>
                <w:rFonts w:ascii="Arial" w:eastAsia="Times New Roman" w:hAnsi="Arial" w:cs="Arial"/>
                <w:color w:val="2F5496" w:themeColor="accent1" w:themeShade="BF"/>
                <w:sz w:val="24"/>
                <w:szCs w:val="24"/>
                <w:vertAlign w:val="superscript"/>
                <w:lang w:val="en-US"/>
              </w:rPr>
              <w:t>nd</w:t>
            </w:r>
            <w:r>
              <w:rPr>
                <w:rFonts w:ascii="Arial" w:eastAsia="Times New Roman" w:hAnsi="Arial" w:cs="Arial"/>
                <w:color w:val="2F5496" w:themeColor="accent1" w:themeShade="BF"/>
                <w:sz w:val="24"/>
                <w:szCs w:val="24"/>
                <w:lang w:val="en-US"/>
              </w:rPr>
              <w:t xml:space="preserve"> </w:t>
            </w:r>
            <w:proofErr w:type="spellStart"/>
            <w:r>
              <w:rPr>
                <w:rFonts w:ascii="Arial" w:eastAsia="Times New Roman" w:hAnsi="Arial" w:cs="Arial"/>
                <w:color w:val="2F5496" w:themeColor="accent1" w:themeShade="BF"/>
                <w:sz w:val="24"/>
                <w:szCs w:val="24"/>
                <w:lang w:val="en-US"/>
              </w:rPr>
              <w:t>edn</w:t>
            </w:r>
            <w:proofErr w:type="spellEnd"/>
            <w:r>
              <w:rPr>
                <w:rFonts w:ascii="Arial" w:eastAsia="Times New Roman" w:hAnsi="Arial" w:cs="Arial"/>
                <w:color w:val="2F5496" w:themeColor="accent1" w:themeShade="BF"/>
                <w:sz w:val="24"/>
                <w:szCs w:val="24"/>
                <w:lang w:val="en-US"/>
              </w:rPr>
              <w:t>. London: Sage Publications ltd.</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3702F43E"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p>
        </w:tc>
      </w:tr>
      <w:tr w:rsidR="00793953" w:rsidRPr="00537D25" w14:paraId="778FA1E2"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23E2ACC4"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4A0A9ABE"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lang w:val="en-US"/>
              </w:rPr>
              <w:t xml:space="preserve">Campbell-Barr, V. and Leeson, C. (2016) </w:t>
            </w:r>
            <w:r w:rsidRPr="008023D4">
              <w:rPr>
                <w:rFonts w:ascii="Arial" w:eastAsia="Times New Roman" w:hAnsi="Arial" w:cs="Arial"/>
                <w:i/>
                <w:iCs/>
                <w:color w:val="2F5496" w:themeColor="accent1" w:themeShade="BF"/>
                <w:sz w:val="24"/>
                <w:szCs w:val="24"/>
                <w:lang w:val="en-US"/>
              </w:rPr>
              <w:t xml:space="preserve">Quality and Leadership in the Early </w:t>
            </w:r>
            <w:proofErr w:type="gramStart"/>
            <w:r w:rsidRPr="008023D4">
              <w:rPr>
                <w:rFonts w:ascii="Arial" w:eastAsia="Times New Roman" w:hAnsi="Arial" w:cs="Arial"/>
                <w:i/>
                <w:iCs/>
                <w:color w:val="2F5496" w:themeColor="accent1" w:themeShade="BF"/>
                <w:sz w:val="24"/>
                <w:szCs w:val="24"/>
                <w:lang w:val="en-US"/>
              </w:rPr>
              <w:t>Years :</w:t>
            </w:r>
            <w:proofErr w:type="gramEnd"/>
            <w:r w:rsidRPr="008023D4">
              <w:rPr>
                <w:rFonts w:ascii="Arial" w:eastAsia="Times New Roman" w:hAnsi="Arial" w:cs="Arial"/>
                <w:i/>
                <w:iCs/>
                <w:color w:val="2F5496" w:themeColor="accent1" w:themeShade="BF"/>
                <w:sz w:val="24"/>
                <w:szCs w:val="24"/>
                <w:lang w:val="en-US"/>
              </w:rPr>
              <w:t xml:space="preserve"> Research, Theory and Practice</w:t>
            </w:r>
            <w:r>
              <w:rPr>
                <w:rFonts w:ascii="Arial" w:eastAsia="Times New Roman" w:hAnsi="Arial" w:cs="Arial"/>
                <w:color w:val="2F5496" w:themeColor="accent1" w:themeShade="BF"/>
                <w:sz w:val="24"/>
                <w:szCs w:val="24"/>
                <w:lang w:val="en-US"/>
              </w:rPr>
              <w:t>. London: Sage Publications Limited.</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13DF4610"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19819A00"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5C4265A4"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7A423F3C"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 xml:space="preserve">Cottle, Michelle. (2012). Quality in early years settings: Government, research and practitioners’ perspectives. </w:t>
            </w:r>
            <w:r w:rsidRPr="00537D25">
              <w:rPr>
                <w:rFonts w:ascii="Arial" w:eastAsia="Times New Roman" w:hAnsi="Arial" w:cs="Arial"/>
                <w:i/>
                <w:iCs/>
                <w:color w:val="2F5496" w:themeColor="accent1" w:themeShade="BF"/>
                <w:sz w:val="24"/>
                <w:szCs w:val="24"/>
                <w:lang w:val="en-US"/>
              </w:rPr>
              <w:t>British Educational Research Journal,</w:t>
            </w:r>
            <w:r w:rsidRPr="00537D25">
              <w:rPr>
                <w:rFonts w:ascii="Arial" w:eastAsia="Times New Roman" w:hAnsi="Arial" w:cs="Arial"/>
                <w:color w:val="2F5496" w:themeColor="accent1" w:themeShade="BF"/>
                <w:sz w:val="24"/>
                <w:szCs w:val="24"/>
                <w:lang w:val="en-US"/>
              </w:rPr>
              <w:t xml:space="preserve"> </w:t>
            </w:r>
            <w:r w:rsidRPr="00537D25">
              <w:rPr>
                <w:rFonts w:ascii="Arial" w:eastAsia="Times New Roman" w:hAnsi="Arial" w:cs="Arial"/>
                <w:i/>
                <w:iCs/>
                <w:color w:val="2F5496" w:themeColor="accent1" w:themeShade="BF"/>
                <w:sz w:val="24"/>
                <w:szCs w:val="24"/>
                <w:lang w:val="en-US"/>
              </w:rPr>
              <w:t>38</w:t>
            </w:r>
            <w:r w:rsidRPr="00537D25">
              <w:rPr>
                <w:rFonts w:ascii="Arial" w:eastAsia="Times New Roman" w:hAnsi="Arial" w:cs="Arial"/>
                <w:color w:val="2F5496" w:themeColor="accent1" w:themeShade="BF"/>
                <w:sz w:val="24"/>
                <w:szCs w:val="24"/>
                <w:lang w:val="en-US"/>
              </w:rPr>
              <w:t>(4), 635-655.</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5A80C7E6"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7C16B458"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1BFDA481"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6C9CACAC" w14:textId="77777777" w:rsidR="00793953"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lang w:val="en-US"/>
              </w:rPr>
              <w:t xml:space="preserve">Garvey, D. (2017) </w:t>
            </w:r>
            <w:r w:rsidRPr="00873199">
              <w:rPr>
                <w:rFonts w:ascii="Arial" w:eastAsia="Times New Roman" w:hAnsi="Arial" w:cs="Arial"/>
                <w:i/>
                <w:iCs/>
                <w:color w:val="2F5496" w:themeColor="accent1" w:themeShade="BF"/>
                <w:sz w:val="24"/>
                <w:szCs w:val="24"/>
                <w:lang w:val="en-US"/>
              </w:rPr>
              <w:t>Performance Management in Early Years Settings: A practical Guide for Leaders and Managers</w:t>
            </w:r>
            <w:r>
              <w:rPr>
                <w:rFonts w:ascii="Arial" w:eastAsia="Times New Roman" w:hAnsi="Arial" w:cs="Arial"/>
                <w:color w:val="2F5496" w:themeColor="accent1" w:themeShade="BF"/>
                <w:sz w:val="24"/>
                <w:szCs w:val="24"/>
                <w:lang w:val="en-US"/>
              </w:rPr>
              <w:t>. London: Jessica Kingsley Publishers.</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51992B15"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3F907232"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0E118D81"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526E5951" w14:textId="77777777" w:rsidR="00793953"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 xml:space="preserve">Hadfield, M., Jopling, M &amp; Needham, M. (2015) </w:t>
            </w:r>
            <w:r w:rsidRPr="00537D25">
              <w:rPr>
                <w:rFonts w:ascii="Arial" w:eastAsia="Times New Roman" w:hAnsi="Arial" w:cs="Arial"/>
                <w:i/>
                <w:iCs/>
                <w:color w:val="2F5496" w:themeColor="accent1" w:themeShade="BF"/>
                <w:sz w:val="24"/>
                <w:szCs w:val="24"/>
                <w:lang w:val="en-US"/>
              </w:rPr>
              <w:t>Practice Leadership in the Early Years: Becoming, Being and Developing as a Leader.</w:t>
            </w:r>
            <w:r w:rsidRPr="00537D25">
              <w:rPr>
                <w:rFonts w:ascii="Arial" w:eastAsia="Times New Roman" w:hAnsi="Arial" w:cs="Arial"/>
                <w:color w:val="2F5496" w:themeColor="accent1" w:themeShade="BF"/>
                <w:sz w:val="24"/>
                <w:szCs w:val="24"/>
                <w:lang w:val="en-US"/>
              </w:rPr>
              <w:t xml:space="preserve"> London: Open University Press.  </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6E654EE4"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711D9B5E"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2379BB43"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1011BDAD" w14:textId="77777777" w:rsidR="00793953"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lang w:val="en-US"/>
              </w:rPr>
              <w:t xml:space="preserve">Lindon, J., Lindon, L. and Beckley, P. (2016) </w:t>
            </w:r>
            <w:r w:rsidRPr="00873199">
              <w:rPr>
                <w:rFonts w:ascii="Arial" w:eastAsia="Times New Roman" w:hAnsi="Arial" w:cs="Arial"/>
                <w:i/>
                <w:iCs/>
                <w:color w:val="2F5496" w:themeColor="accent1" w:themeShade="BF"/>
                <w:sz w:val="24"/>
                <w:szCs w:val="24"/>
                <w:lang w:val="en-US"/>
              </w:rPr>
              <w:t>Leadership in the Early Years</w:t>
            </w:r>
            <w:r>
              <w:rPr>
                <w:rFonts w:ascii="Arial" w:eastAsia="Times New Roman" w:hAnsi="Arial" w:cs="Arial"/>
                <w:color w:val="2F5496" w:themeColor="accent1" w:themeShade="BF"/>
                <w:sz w:val="24"/>
                <w:szCs w:val="24"/>
                <w:lang w:val="en-US"/>
              </w:rPr>
              <w:t>. London: Hodder Education.</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13A66281"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0A0F054E"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17DE614F"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4947C66D" w14:textId="77777777" w:rsidR="00793953"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 xml:space="preserve">OECD ‘Starting Strong’ (No Date) Available at: </w:t>
            </w:r>
            <w:hyperlink r:id="rId16" w:anchor="page12" w:tgtFrame="_blank" w:history="1">
              <w:r w:rsidRPr="00537D25">
                <w:rPr>
                  <w:rFonts w:ascii="Arial" w:eastAsia="Times New Roman" w:hAnsi="Arial" w:cs="Arial"/>
                  <w:color w:val="2F5496" w:themeColor="accent1" w:themeShade="BF"/>
                  <w:sz w:val="24"/>
                  <w:szCs w:val="24"/>
                  <w:u w:val="single"/>
                  <w:lang w:val="en-US"/>
                </w:rPr>
                <w:t>http://www.keepeek.com/Digital-Asset-Management/oecd/education/starting-strong-2017_9789264276116-en#page12</w:t>
              </w:r>
            </w:hyperlink>
            <w:r w:rsidRPr="00537D25">
              <w:rPr>
                <w:rFonts w:ascii="Arial" w:eastAsia="Times New Roman" w:hAnsi="Arial" w:cs="Arial"/>
                <w:color w:val="2F5496" w:themeColor="accent1" w:themeShade="BF"/>
                <w:sz w:val="24"/>
                <w:szCs w:val="24"/>
                <w:lang w:val="en-US"/>
              </w:rPr>
              <w:t xml:space="preserve"> [Accessed: 05/01/18]</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61941C50"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2D3E69F8"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7D4B2573"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46E89BBF"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lang w:val="en-US"/>
              </w:rPr>
              <w:t xml:space="preserve">O’Sullivan, J. (2015) </w:t>
            </w:r>
            <w:r w:rsidRPr="00873199">
              <w:rPr>
                <w:rFonts w:ascii="Arial" w:eastAsia="Times New Roman" w:hAnsi="Arial" w:cs="Arial"/>
                <w:i/>
                <w:iCs/>
                <w:color w:val="2F5496" w:themeColor="accent1" w:themeShade="BF"/>
                <w:sz w:val="24"/>
                <w:szCs w:val="24"/>
                <w:lang w:val="en-US"/>
              </w:rPr>
              <w:t>Successful Leadership in the Early Years</w:t>
            </w:r>
            <w:r>
              <w:rPr>
                <w:rFonts w:ascii="Arial" w:eastAsia="Times New Roman" w:hAnsi="Arial" w:cs="Arial"/>
                <w:color w:val="2F5496" w:themeColor="accent1" w:themeShade="BF"/>
                <w:sz w:val="24"/>
                <w:szCs w:val="24"/>
                <w:lang w:val="en-US"/>
              </w:rPr>
              <w:t xml:space="preserve">. London: Bloomsbury. </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64ABC8AC"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3B407C24"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tcPr>
          <w:p w14:paraId="4E740FC2"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sidRPr="00537D25">
              <w:rPr>
                <w:rFonts w:ascii="Arial" w:eastAsia="Times New Roman" w:hAnsi="Arial" w:cs="Arial"/>
                <w:color w:val="2F5496" w:themeColor="accent1" w:themeShade="BF"/>
                <w:sz w:val="24"/>
                <w:szCs w:val="24"/>
                <w:lang w:val="en-US"/>
              </w:rPr>
              <w:t>Essential</w:t>
            </w:r>
          </w:p>
        </w:tc>
        <w:tc>
          <w:tcPr>
            <w:tcW w:w="7503" w:type="dxa"/>
            <w:tcBorders>
              <w:top w:val="single" w:sz="6" w:space="0" w:color="auto"/>
              <w:left w:val="single" w:sz="6" w:space="0" w:color="auto"/>
              <w:bottom w:val="single" w:sz="6" w:space="0" w:color="auto"/>
              <w:right w:val="single" w:sz="6" w:space="0" w:color="auto"/>
            </w:tcBorders>
            <w:shd w:val="clear" w:color="auto" w:fill="auto"/>
          </w:tcPr>
          <w:p w14:paraId="558D55F3" w14:textId="77777777" w:rsidR="00793953" w:rsidRDefault="00793953" w:rsidP="00E84E0E">
            <w:pPr>
              <w:spacing w:after="0" w:line="240" w:lineRule="auto"/>
              <w:textAlignment w:val="baseline"/>
              <w:rPr>
                <w:rFonts w:ascii="Arial" w:eastAsia="Times New Roman" w:hAnsi="Arial" w:cs="Arial"/>
                <w:color w:val="2F5496" w:themeColor="accent1" w:themeShade="BF"/>
                <w:sz w:val="24"/>
                <w:szCs w:val="24"/>
                <w:lang w:val="en-US"/>
              </w:rPr>
            </w:pPr>
            <w:r>
              <w:rPr>
                <w:rFonts w:ascii="Arial" w:eastAsia="Times New Roman" w:hAnsi="Arial" w:cs="Arial"/>
                <w:color w:val="2F5496" w:themeColor="accent1" w:themeShade="BF"/>
                <w:sz w:val="24"/>
                <w:szCs w:val="24"/>
                <w:lang w:val="en-US"/>
              </w:rPr>
              <w:t xml:space="preserve">Siraj-Blatchford, I. and Hallet, E. (2016) </w:t>
            </w:r>
            <w:r w:rsidRPr="008023D4">
              <w:rPr>
                <w:rFonts w:ascii="Arial" w:eastAsia="Times New Roman" w:hAnsi="Arial" w:cs="Arial"/>
                <w:i/>
                <w:iCs/>
                <w:color w:val="2F5496" w:themeColor="accent1" w:themeShade="BF"/>
                <w:sz w:val="24"/>
                <w:szCs w:val="24"/>
                <w:lang w:val="en-US"/>
              </w:rPr>
              <w:t xml:space="preserve">Effective and Caring Leadership </w:t>
            </w:r>
            <w:proofErr w:type="gramStart"/>
            <w:r w:rsidRPr="008023D4">
              <w:rPr>
                <w:rFonts w:ascii="Arial" w:eastAsia="Times New Roman" w:hAnsi="Arial" w:cs="Arial"/>
                <w:i/>
                <w:iCs/>
                <w:color w:val="2F5496" w:themeColor="accent1" w:themeShade="BF"/>
                <w:sz w:val="24"/>
                <w:szCs w:val="24"/>
                <w:lang w:val="en-US"/>
              </w:rPr>
              <w:t>in  the</w:t>
            </w:r>
            <w:proofErr w:type="gramEnd"/>
            <w:r w:rsidRPr="008023D4">
              <w:rPr>
                <w:rFonts w:ascii="Arial" w:eastAsia="Times New Roman" w:hAnsi="Arial" w:cs="Arial"/>
                <w:i/>
                <w:iCs/>
                <w:color w:val="2F5496" w:themeColor="accent1" w:themeShade="BF"/>
                <w:sz w:val="24"/>
                <w:szCs w:val="24"/>
                <w:lang w:val="en-US"/>
              </w:rPr>
              <w:t xml:space="preserve"> Early Years. </w:t>
            </w:r>
            <w:r>
              <w:rPr>
                <w:rFonts w:ascii="Arial" w:eastAsia="Times New Roman" w:hAnsi="Arial" w:cs="Arial"/>
                <w:color w:val="2F5496" w:themeColor="accent1" w:themeShade="BF"/>
                <w:sz w:val="24"/>
                <w:szCs w:val="24"/>
                <w:lang w:val="en-US"/>
              </w:rPr>
              <w:t>London: Sage Publications Limited.</w:t>
            </w:r>
          </w:p>
        </w:tc>
        <w:tc>
          <w:tcPr>
            <w:tcW w:w="1336" w:type="dxa"/>
            <w:tcBorders>
              <w:top w:val="single" w:sz="6" w:space="0" w:color="auto"/>
              <w:left w:val="single" w:sz="6" w:space="0" w:color="auto"/>
              <w:bottom w:val="single" w:sz="6" w:space="0" w:color="auto"/>
              <w:right w:val="single" w:sz="6" w:space="0" w:color="auto"/>
            </w:tcBorders>
            <w:shd w:val="clear" w:color="auto" w:fill="auto"/>
          </w:tcPr>
          <w:p w14:paraId="2A272844" w14:textId="77777777" w:rsidR="00793953" w:rsidRPr="00537D25" w:rsidRDefault="00793953" w:rsidP="00E84E0E">
            <w:pPr>
              <w:spacing w:after="0" w:line="240" w:lineRule="auto"/>
              <w:jc w:val="center"/>
              <w:textAlignment w:val="baseline"/>
              <w:rPr>
                <w:rFonts w:ascii="Segoe UI Symbol" w:eastAsia="Times New Roman" w:hAnsi="Segoe UI Symbol" w:cs="Segoe UI Symbol"/>
                <w:color w:val="2F5496" w:themeColor="accent1" w:themeShade="BF"/>
                <w:sz w:val="24"/>
                <w:szCs w:val="24"/>
                <w:lang w:val="en-US"/>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5C0653D9"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33E736D6"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 </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482F8DB4"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Siraj, I., Kingston, D., &amp; Melhuish, E. (2015). </w:t>
            </w:r>
            <w:r w:rsidRPr="00537D25">
              <w:rPr>
                <w:rFonts w:ascii="Arial" w:eastAsia="Times New Roman" w:hAnsi="Arial" w:cs="Arial"/>
                <w:i/>
                <w:iCs/>
                <w:color w:val="2F5496" w:themeColor="accent1" w:themeShade="BF"/>
                <w:sz w:val="24"/>
                <w:szCs w:val="24"/>
                <w:lang w:val="en-US"/>
              </w:rPr>
              <w:t xml:space="preserve">Assessing quality in early childhood education and </w:t>
            </w:r>
            <w:proofErr w:type="gramStart"/>
            <w:r w:rsidRPr="00537D25">
              <w:rPr>
                <w:rFonts w:ascii="Arial" w:eastAsia="Times New Roman" w:hAnsi="Arial" w:cs="Arial"/>
                <w:i/>
                <w:iCs/>
                <w:color w:val="2F5496" w:themeColor="accent1" w:themeShade="BF"/>
                <w:sz w:val="24"/>
                <w:szCs w:val="24"/>
                <w:lang w:val="en-US"/>
              </w:rPr>
              <w:t>care :</w:t>
            </w:r>
            <w:proofErr w:type="gramEnd"/>
            <w:r w:rsidRPr="00537D25">
              <w:rPr>
                <w:rFonts w:ascii="Arial" w:eastAsia="Times New Roman" w:hAnsi="Arial" w:cs="Arial"/>
                <w:i/>
                <w:iCs/>
                <w:color w:val="2F5496" w:themeColor="accent1" w:themeShade="BF"/>
                <w:sz w:val="24"/>
                <w:szCs w:val="24"/>
                <w:lang w:val="en-US"/>
              </w:rPr>
              <w:t xml:space="preserve"> Sustained Shared Thinking and Emotional Well-being (SSTEW) Scale for 2-5 Year-olds provision. London: IOE Press.</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635C03B0"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00249009"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79CB8EA9"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112CD9A4"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Van Damme, D.  (December 6</w:t>
            </w:r>
            <w:r w:rsidRPr="00537D25">
              <w:rPr>
                <w:rFonts w:ascii="Arial" w:eastAsia="Times New Roman" w:hAnsi="Arial" w:cs="Arial"/>
                <w:color w:val="2F5496" w:themeColor="accent1" w:themeShade="BF"/>
                <w:sz w:val="24"/>
                <w:szCs w:val="24"/>
                <w:vertAlign w:val="superscript"/>
                <w:lang w:val="en-US"/>
              </w:rPr>
              <w:t>th</w:t>
            </w:r>
            <w:proofErr w:type="gramStart"/>
            <w:r w:rsidRPr="00537D25">
              <w:rPr>
                <w:rFonts w:ascii="Arial" w:eastAsia="Times New Roman" w:hAnsi="Arial" w:cs="Arial"/>
                <w:color w:val="2F5496" w:themeColor="accent1" w:themeShade="BF"/>
                <w:sz w:val="24"/>
                <w:szCs w:val="24"/>
                <w:lang w:val="en-US"/>
              </w:rPr>
              <w:t xml:space="preserve"> 2017</w:t>
            </w:r>
            <w:proofErr w:type="gramEnd"/>
            <w:r w:rsidRPr="00537D25">
              <w:rPr>
                <w:rFonts w:ascii="Arial" w:eastAsia="Times New Roman" w:hAnsi="Arial" w:cs="Arial"/>
                <w:color w:val="2F5496" w:themeColor="accent1" w:themeShade="BF"/>
                <w:sz w:val="24"/>
                <w:szCs w:val="24"/>
                <w:lang w:val="en-US"/>
              </w:rPr>
              <w:t xml:space="preserve">) </w:t>
            </w:r>
            <w:r w:rsidRPr="00537D25">
              <w:rPr>
                <w:rFonts w:ascii="Arial" w:eastAsia="Times New Roman" w:hAnsi="Arial" w:cs="Arial"/>
                <w:i/>
                <w:iCs/>
                <w:color w:val="2F5496" w:themeColor="accent1" w:themeShade="BF"/>
                <w:sz w:val="24"/>
                <w:szCs w:val="24"/>
                <w:lang w:val="en-US"/>
              </w:rPr>
              <w:t>How can countries close the equity gap in education?</w:t>
            </w:r>
            <w:r w:rsidRPr="00537D25">
              <w:rPr>
                <w:rFonts w:ascii="Arial" w:eastAsia="Times New Roman" w:hAnsi="Arial" w:cs="Arial"/>
                <w:color w:val="2F5496" w:themeColor="accent1" w:themeShade="BF"/>
                <w:sz w:val="24"/>
                <w:szCs w:val="24"/>
                <w:lang w:val="en-US"/>
              </w:rPr>
              <w:t xml:space="preserve"> Education &amp; Skills Today: Global perspectives on education and skills. Blog [On-line]. Available from: </w:t>
            </w:r>
            <w:hyperlink r:id="rId17" w:tgtFrame="_blank" w:history="1">
              <w:r w:rsidRPr="00537D25">
                <w:rPr>
                  <w:rFonts w:ascii="Arial" w:eastAsia="Times New Roman" w:hAnsi="Arial" w:cs="Arial"/>
                  <w:color w:val="2F5496" w:themeColor="accent1" w:themeShade="BF"/>
                  <w:sz w:val="24"/>
                  <w:szCs w:val="24"/>
                  <w:u w:val="single"/>
                  <w:lang w:val="en-US"/>
                </w:rPr>
                <w:t>https://oecdeducationtoday.blogspot.co.uk/2017/12/how-can-countries-close-equity-gap-in.html</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00A61FF4"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643C7E0A"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15B66C2F"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12610DEC"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National Day Nurseries Association: </w:t>
            </w:r>
            <w:hyperlink r:id="rId18" w:tgtFrame="_blank" w:history="1">
              <w:r w:rsidRPr="00537D25">
                <w:rPr>
                  <w:rFonts w:ascii="Arial" w:eastAsia="Times New Roman" w:hAnsi="Arial" w:cs="Arial"/>
                  <w:color w:val="2F5496" w:themeColor="accent1" w:themeShade="BF"/>
                  <w:sz w:val="24"/>
                  <w:szCs w:val="24"/>
                  <w:u w:val="single"/>
                  <w:lang w:val="en-US"/>
                </w:rPr>
                <w:t>http://www.ndna.org.uk/NDNA/Cymru/NDNA_Cymru.aspx</w:t>
              </w:r>
            </w:hyperlink>
            <w:r w:rsidRPr="00537D25">
              <w:rPr>
                <w:rFonts w:ascii="Arial" w:eastAsia="Times New Roman" w:hAnsi="Arial" w:cs="Arial"/>
                <w:color w:val="2F5496" w:themeColor="accent1" w:themeShade="BF"/>
                <w:sz w:val="24"/>
                <w:szCs w:val="24"/>
                <w:lang w:val="en-US"/>
              </w:rPr>
              <w:t> </w:t>
            </w:r>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305FBF59"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2354CB83"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7FBC351F"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724EF140"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proofErr w:type="spellStart"/>
            <w:r w:rsidRPr="00537D25">
              <w:rPr>
                <w:rFonts w:ascii="Arial" w:eastAsia="Times New Roman" w:hAnsi="Arial" w:cs="Arial"/>
                <w:color w:val="2F5496" w:themeColor="accent1" w:themeShade="BF"/>
                <w:sz w:val="24"/>
                <w:szCs w:val="24"/>
                <w:lang w:val="en-US"/>
              </w:rPr>
              <w:t>Mudiad</w:t>
            </w:r>
            <w:proofErr w:type="spellEnd"/>
            <w:r w:rsidRPr="00537D25">
              <w:rPr>
                <w:rFonts w:ascii="Arial" w:eastAsia="Times New Roman" w:hAnsi="Arial" w:cs="Arial"/>
                <w:color w:val="2F5496" w:themeColor="accent1" w:themeShade="BF"/>
                <w:sz w:val="24"/>
                <w:szCs w:val="24"/>
                <w:lang w:val="en-US"/>
              </w:rPr>
              <w:t xml:space="preserve"> </w:t>
            </w:r>
            <w:proofErr w:type="spellStart"/>
            <w:r w:rsidRPr="00537D25">
              <w:rPr>
                <w:rFonts w:ascii="Arial" w:eastAsia="Times New Roman" w:hAnsi="Arial" w:cs="Arial"/>
                <w:color w:val="2F5496" w:themeColor="accent1" w:themeShade="BF"/>
                <w:sz w:val="24"/>
                <w:szCs w:val="24"/>
                <w:lang w:val="en-US"/>
              </w:rPr>
              <w:t>Meithrin</w:t>
            </w:r>
            <w:proofErr w:type="spellEnd"/>
            <w:r w:rsidRPr="00537D25">
              <w:rPr>
                <w:rFonts w:ascii="Arial" w:eastAsia="Times New Roman" w:hAnsi="Arial" w:cs="Arial"/>
                <w:color w:val="2F5496" w:themeColor="accent1" w:themeShade="BF"/>
                <w:sz w:val="24"/>
                <w:szCs w:val="24"/>
                <w:lang w:val="en-US"/>
              </w:rPr>
              <w:t xml:space="preserve">: </w:t>
            </w:r>
            <w:hyperlink r:id="rId19" w:tgtFrame="_blank" w:history="1">
              <w:r w:rsidRPr="00537D25">
                <w:rPr>
                  <w:rFonts w:ascii="Arial" w:eastAsia="Times New Roman" w:hAnsi="Arial" w:cs="Arial"/>
                  <w:color w:val="2F5496" w:themeColor="accent1" w:themeShade="BF"/>
                  <w:sz w:val="24"/>
                  <w:szCs w:val="24"/>
                  <w:u w:val="single"/>
                  <w:lang w:val="en-US"/>
                </w:rPr>
                <w:t>https://www.meithrin.cymru/</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598A225A"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5A541627"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07101AE3"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0FE43615"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Family Point Wales:</w:t>
            </w:r>
            <w:r w:rsidRPr="00537D25">
              <w:rPr>
                <w:rFonts w:ascii="Arial" w:eastAsia="Times New Roman" w:hAnsi="Arial" w:cs="Arial"/>
                <w:color w:val="2F5496" w:themeColor="accent1" w:themeShade="BF"/>
                <w:sz w:val="24"/>
                <w:szCs w:val="24"/>
              </w:rPr>
              <w:t> </w:t>
            </w:r>
          </w:p>
          <w:p w14:paraId="40FB7F46" w14:textId="77777777" w:rsidR="00793953" w:rsidRPr="00537D25" w:rsidRDefault="00AE01DE" w:rsidP="00E84E0E">
            <w:pPr>
              <w:spacing w:after="0" w:line="240" w:lineRule="auto"/>
              <w:textAlignment w:val="baseline"/>
              <w:rPr>
                <w:rFonts w:ascii="Arial" w:eastAsia="Times New Roman" w:hAnsi="Arial" w:cs="Arial"/>
                <w:color w:val="2F5496" w:themeColor="accent1" w:themeShade="BF"/>
                <w:sz w:val="24"/>
                <w:szCs w:val="24"/>
              </w:rPr>
            </w:pPr>
            <w:hyperlink r:id="rId20" w:tgtFrame="_blank" w:history="1">
              <w:r w:rsidR="00793953" w:rsidRPr="00537D25">
                <w:rPr>
                  <w:rFonts w:ascii="Arial" w:eastAsia="Times New Roman" w:hAnsi="Arial" w:cs="Arial"/>
                  <w:color w:val="2F5496" w:themeColor="accent1" w:themeShade="BF"/>
                  <w:sz w:val="24"/>
                  <w:szCs w:val="24"/>
                  <w:u w:val="single"/>
                  <w:lang w:val="en-US"/>
                </w:rPr>
                <w:t>https://familypoint.cymru/family-information-service-wales/</w:t>
              </w:r>
            </w:hyperlink>
            <w:r w:rsidR="00793953" w:rsidRPr="00537D25">
              <w:rPr>
                <w:rFonts w:ascii="Arial" w:eastAsia="Times New Roman" w:hAnsi="Arial" w:cs="Arial"/>
                <w:color w:val="2F5496" w:themeColor="accent1" w:themeShade="BF"/>
                <w:sz w:val="24"/>
                <w:szCs w:val="24"/>
                <w:lang w:val="en-US"/>
              </w:rPr>
              <w:t> </w:t>
            </w:r>
            <w:r w:rsidR="00793953"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0B4E6A63"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22046AB8"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66E2CD3A"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25E81BF7"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Children in Wales: </w:t>
            </w:r>
            <w:hyperlink r:id="rId21" w:tgtFrame="_blank" w:history="1">
              <w:r w:rsidRPr="00537D25">
                <w:rPr>
                  <w:rFonts w:ascii="Arial" w:eastAsia="Times New Roman" w:hAnsi="Arial" w:cs="Arial"/>
                  <w:color w:val="2F5496" w:themeColor="accent1" w:themeShade="BF"/>
                  <w:sz w:val="24"/>
                  <w:szCs w:val="24"/>
                  <w:u w:val="single"/>
                  <w:lang w:val="en-US"/>
                </w:rPr>
                <w:t>http://www.childreninwales.org.uk/</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548589CD"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6BBAAB94"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1E7EE83E"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05A04C5F"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 xml:space="preserve">Joseph Rowntree Foundation: </w:t>
            </w:r>
            <w:hyperlink r:id="rId22" w:tgtFrame="_blank" w:history="1">
              <w:r w:rsidRPr="00537D25">
                <w:rPr>
                  <w:rFonts w:ascii="Arial" w:eastAsia="Times New Roman" w:hAnsi="Arial" w:cs="Arial"/>
                  <w:color w:val="2F5496" w:themeColor="accent1" w:themeShade="BF"/>
                  <w:sz w:val="24"/>
                  <w:szCs w:val="24"/>
                  <w:u w:val="single"/>
                  <w:lang w:val="en-US"/>
                </w:rPr>
                <w:t>https://www.jrf.org.uk/</w:t>
              </w:r>
            </w:hyperlink>
            <w:r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719E94AD"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30B8BEB4"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73553AFB"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27C4B6E1"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Education Endowment Foundation:</w:t>
            </w:r>
            <w:r w:rsidRPr="00537D25">
              <w:rPr>
                <w:rFonts w:ascii="Arial" w:eastAsia="Times New Roman" w:hAnsi="Arial" w:cs="Arial"/>
                <w:color w:val="2F5496" w:themeColor="accent1" w:themeShade="BF"/>
                <w:sz w:val="24"/>
                <w:szCs w:val="24"/>
              </w:rPr>
              <w:t> </w:t>
            </w:r>
          </w:p>
          <w:p w14:paraId="40A8ADC8" w14:textId="77777777" w:rsidR="00793953" w:rsidRPr="00537D25" w:rsidRDefault="00AE01DE" w:rsidP="00E84E0E">
            <w:pPr>
              <w:spacing w:after="0" w:line="240" w:lineRule="auto"/>
              <w:textAlignment w:val="baseline"/>
              <w:rPr>
                <w:rFonts w:ascii="Arial" w:eastAsia="Times New Roman" w:hAnsi="Arial" w:cs="Arial"/>
                <w:color w:val="2F5496" w:themeColor="accent1" w:themeShade="BF"/>
                <w:sz w:val="24"/>
                <w:szCs w:val="24"/>
              </w:rPr>
            </w:pPr>
            <w:hyperlink r:id="rId23" w:tgtFrame="_blank" w:history="1">
              <w:r w:rsidR="00793953" w:rsidRPr="00537D25">
                <w:rPr>
                  <w:rFonts w:ascii="Arial" w:eastAsia="Times New Roman" w:hAnsi="Arial" w:cs="Arial"/>
                  <w:color w:val="2F5496" w:themeColor="accent1" w:themeShade="BF"/>
                  <w:sz w:val="24"/>
                  <w:szCs w:val="24"/>
                  <w:u w:val="single"/>
                  <w:lang w:val="en-US"/>
                </w:rPr>
                <w:t>https://educationendowmentfoundation.org.uk/</w:t>
              </w:r>
            </w:hyperlink>
            <w:r w:rsidR="00793953" w:rsidRPr="00537D25">
              <w:rPr>
                <w:rFonts w:ascii="Arial" w:eastAsia="Times New Roman" w:hAnsi="Arial" w:cs="Arial"/>
                <w:color w:val="2F5496" w:themeColor="accent1" w:themeShade="BF"/>
                <w:sz w:val="24"/>
                <w:szCs w:val="24"/>
                <w:lang w:val="en-US"/>
              </w:rPr>
              <w:t> </w:t>
            </w:r>
            <w:r w:rsidR="00793953"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221F958B"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tc>
      </w:tr>
      <w:tr w:rsidR="00793953" w:rsidRPr="00537D25" w14:paraId="1A04855B" w14:textId="77777777" w:rsidTr="00E84E0E">
        <w:tc>
          <w:tcPr>
            <w:tcW w:w="1643" w:type="dxa"/>
            <w:tcBorders>
              <w:top w:val="single" w:sz="6" w:space="0" w:color="auto"/>
              <w:left w:val="single" w:sz="6" w:space="0" w:color="auto"/>
              <w:bottom w:val="single" w:sz="6" w:space="0" w:color="auto"/>
              <w:right w:val="single" w:sz="6" w:space="0" w:color="auto"/>
            </w:tcBorders>
            <w:shd w:val="clear" w:color="auto" w:fill="auto"/>
            <w:hideMark/>
          </w:tcPr>
          <w:p w14:paraId="3A78C4A0"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Further</w:t>
            </w:r>
            <w:r w:rsidRPr="00537D25">
              <w:rPr>
                <w:rFonts w:ascii="Arial" w:eastAsia="Times New Roman" w:hAnsi="Arial" w:cs="Arial"/>
                <w:color w:val="2F5496" w:themeColor="accent1" w:themeShade="BF"/>
                <w:sz w:val="24"/>
                <w:szCs w:val="24"/>
              </w:rPr>
              <w:t> </w:t>
            </w:r>
          </w:p>
        </w:tc>
        <w:tc>
          <w:tcPr>
            <w:tcW w:w="7503" w:type="dxa"/>
            <w:tcBorders>
              <w:top w:val="single" w:sz="6" w:space="0" w:color="auto"/>
              <w:left w:val="single" w:sz="6" w:space="0" w:color="auto"/>
              <w:bottom w:val="single" w:sz="6" w:space="0" w:color="auto"/>
              <w:right w:val="single" w:sz="6" w:space="0" w:color="auto"/>
            </w:tcBorders>
            <w:shd w:val="clear" w:color="auto" w:fill="auto"/>
            <w:hideMark/>
          </w:tcPr>
          <w:p w14:paraId="461C01AC" w14:textId="77777777" w:rsidR="00793953" w:rsidRPr="00537D25" w:rsidRDefault="00793953" w:rsidP="00E84E0E">
            <w:pPr>
              <w:spacing w:after="0" w:line="240" w:lineRule="auto"/>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lang w:val="en-US"/>
              </w:rPr>
              <w:t>Public Health Wales:</w:t>
            </w:r>
            <w:r w:rsidRPr="00537D25">
              <w:rPr>
                <w:rFonts w:ascii="Arial" w:eastAsia="Times New Roman" w:hAnsi="Arial" w:cs="Arial"/>
                <w:color w:val="2F5496" w:themeColor="accent1" w:themeShade="BF"/>
                <w:sz w:val="24"/>
                <w:szCs w:val="24"/>
              </w:rPr>
              <w:t> </w:t>
            </w:r>
          </w:p>
          <w:p w14:paraId="3B78EB44" w14:textId="77777777" w:rsidR="00793953" w:rsidRPr="00537D25" w:rsidRDefault="00AE01DE" w:rsidP="00E84E0E">
            <w:pPr>
              <w:spacing w:after="0" w:line="240" w:lineRule="auto"/>
              <w:textAlignment w:val="baseline"/>
              <w:rPr>
                <w:rFonts w:ascii="Arial" w:eastAsia="Times New Roman" w:hAnsi="Arial" w:cs="Arial"/>
                <w:color w:val="2F5496" w:themeColor="accent1" w:themeShade="BF"/>
                <w:sz w:val="24"/>
                <w:szCs w:val="24"/>
              </w:rPr>
            </w:pPr>
            <w:hyperlink r:id="rId24" w:tgtFrame="_blank" w:history="1">
              <w:r w:rsidR="00793953" w:rsidRPr="00537D25">
                <w:rPr>
                  <w:rFonts w:ascii="Arial" w:eastAsia="Times New Roman" w:hAnsi="Arial" w:cs="Arial"/>
                  <w:color w:val="2F5496" w:themeColor="accent1" w:themeShade="BF"/>
                  <w:sz w:val="24"/>
                  <w:szCs w:val="24"/>
                  <w:u w:val="single"/>
                  <w:lang w:val="en-US"/>
                </w:rPr>
                <w:t>https://www.publichealthnetwork.cymru/en/people/life-stages/early-years/</w:t>
              </w:r>
            </w:hyperlink>
            <w:r w:rsidR="00793953" w:rsidRPr="00537D25">
              <w:rPr>
                <w:rFonts w:ascii="Arial" w:eastAsia="Times New Roman" w:hAnsi="Arial" w:cs="Arial"/>
                <w:color w:val="2F5496" w:themeColor="accent1" w:themeShade="BF"/>
                <w:sz w:val="24"/>
                <w:szCs w:val="24"/>
              </w:rPr>
              <w:t> </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28E669FE"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Segoe UI Symbol" w:eastAsia="Times New Roman" w:hAnsi="Segoe UI Symbol" w:cs="Segoe UI Symbol"/>
                <w:color w:val="2F5496" w:themeColor="accent1" w:themeShade="BF"/>
                <w:sz w:val="24"/>
                <w:szCs w:val="24"/>
                <w:lang w:val="en-US"/>
              </w:rPr>
              <w:t>☒</w:t>
            </w:r>
            <w:r w:rsidRPr="00537D25">
              <w:rPr>
                <w:rFonts w:ascii="Arial" w:eastAsia="Times New Roman" w:hAnsi="Arial" w:cs="Arial"/>
                <w:color w:val="2F5496" w:themeColor="accent1" w:themeShade="BF"/>
                <w:sz w:val="24"/>
                <w:szCs w:val="24"/>
              </w:rPr>
              <w:t> </w:t>
            </w:r>
          </w:p>
          <w:p w14:paraId="2A7D0A65" w14:textId="77777777" w:rsidR="00793953" w:rsidRPr="00537D25" w:rsidRDefault="00793953" w:rsidP="00E84E0E">
            <w:pPr>
              <w:spacing w:after="0" w:line="240" w:lineRule="auto"/>
              <w:jc w:val="center"/>
              <w:textAlignment w:val="baseline"/>
              <w:rPr>
                <w:rFonts w:ascii="Arial" w:eastAsia="Times New Roman" w:hAnsi="Arial" w:cs="Arial"/>
                <w:color w:val="2F5496" w:themeColor="accent1" w:themeShade="BF"/>
                <w:sz w:val="24"/>
                <w:szCs w:val="24"/>
              </w:rPr>
            </w:pPr>
            <w:r w:rsidRPr="00537D25">
              <w:rPr>
                <w:rFonts w:ascii="Arial" w:eastAsia="Times New Roman" w:hAnsi="Arial" w:cs="Arial"/>
                <w:color w:val="2F5496" w:themeColor="accent1" w:themeShade="BF"/>
                <w:sz w:val="24"/>
                <w:szCs w:val="24"/>
              </w:rPr>
              <w:t> </w:t>
            </w:r>
          </w:p>
        </w:tc>
      </w:tr>
    </w:tbl>
    <w:p w14:paraId="40568934" w14:textId="52DA53C6" w:rsidR="00D734D6" w:rsidRPr="00537D25" w:rsidRDefault="00D734D6" w:rsidP="005F12F8">
      <w:pPr>
        <w:tabs>
          <w:tab w:val="left" w:pos="720"/>
          <w:tab w:val="left" w:pos="1440"/>
          <w:tab w:val="left" w:pos="2160"/>
          <w:tab w:val="left" w:pos="2880"/>
        </w:tabs>
        <w:rPr>
          <w:rFonts w:ascii="Arial" w:hAnsi="Arial" w:cs="Arial"/>
          <w:b/>
          <w:bCs/>
          <w:color w:val="2F5496" w:themeColor="accent1" w:themeShade="BF"/>
          <w:sz w:val="24"/>
          <w:szCs w:val="24"/>
          <w:u w:val="single"/>
        </w:rPr>
      </w:pPr>
    </w:p>
    <w:p w14:paraId="1CCCC280" w14:textId="77777777" w:rsidR="00D734D6" w:rsidRPr="00537D25" w:rsidRDefault="00D734D6" w:rsidP="005F12F8">
      <w:pPr>
        <w:tabs>
          <w:tab w:val="left" w:pos="720"/>
          <w:tab w:val="left" w:pos="1440"/>
          <w:tab w:val="left" w:pos="2160"/>
          <w:tab w:val="left" w:pos="2880"/>
        </w:tabs>
        <w:rPr>
          <w:rFonts w:ascii="Arial" w:hAnsi="Arial" w:cs="Arial"/>
          <w:b/>
          <w:bCs/>
          <w:color w:val="2F5496" w:themeColor="accent1" w:themeShade="BF"/>
          <w:sz w:val="24"/>
          <w:szCs w:val="24"/>
          <w:u w:val="single"/>
        </w:rPr>
      </w:pPr>
    </w:p>
    <w:p w14:paraId="4367D5D6" w14:textId="77777777" w:rsidR="00172B18" w:rsidRPr="00537D25" w:rsidRDefault="00172B18" w:rsidP="00893A61">
      <w:pPr>
        <w:tabs>
          <w:tab w:val="left" w:pos="720"/>
          <w:tab w:val="left" w:pos="1440"/>
          <w:tab w:val="left" w:pos="2160"/>
          <w:tab w:val="left" w:pos="2880"/>
        </w:tabs>
        <w:rPr>
          <w:rFonts w:ascii="Arial" w:hAnsi="Arial" w:cs="Arial"/>
          <w:b/>
          <w:bCs/>
          <w:color w:val="2F5496" w:themeColor="accent1" w:themeShade="BF"/>
          <w:sz w:val="24"/>
          <w:szCs w:val="24"/>
          <w:u w:val="single"/>
        </w:rPr>
      </w:pPr>
    </w:p>
    <w:p w14:paraId="77BBCFB2" w14:textId="32495C54" w:rsidR="005F12F8" w:rsidRPr="00537D25" w:rsidRDefault="005F12F8" w:rsidP="00893A61">
      <w:pPr>
        <w:tabs>
          <w:tab w:val="left" w:pos="720"/>
          <w:tab w:val="left" w:pos="1440"/>
          <w:tab w:val="left" w:pos="2160"/>
          <w:tab w:val="left" w:pos="2880"/>
        </w:tabs>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ASSESSMENT</w:t>
      </w:r>
    </w:p>
    <w:p w14:paraId="7B1BC616" w14:textId="77777777" w:rsidR="005F12F8" w:rsidRPr="00537D25" w:rsidRDefault="005F12F8" w:rsidP="005F12F8">
      <w:pPr>
        <w:tabs>
          <w:tab w:val="left" w:pos="720"/>
          <w:tab w:val="left" w:pos="1440"/>
          <w:tab w:val="left" w:pos="2160"/>
          <w:tab w:val="left" w:pos="2880"/>
        </w:tabs>
        <w:rPr>
          <w:rFonts w:ascii="Arial" w:hAnsi="Arial" w:cs="Arial"/>
          <w:i/>
          <w:color w:val="2F5496" w:themeColor="accent1" w:themeShade="BF"/>
          <w:sz w:val="24"/>
          <w:szCs w:val="24"/>
        </w:rPr>
      </w:pPr>
      <w:r w:rsidRPr="00537D25">
        <w:rPr>
          <w:rFonts w:ascii="Arial" w:hAnsi="Arial" w:cs="Arial"/>
          <w:i/>
          <w:color w:val="2F5496" w:themeColor="accent1" w:themeShade="BF"/>
          <w:sz w:val="24"/>
          <w:szCs w:val="24"/>
        </w:rPr>
        <w:t>The following are delivered and assessed in this module:</w:t>
      </w:r>
    </w:p>
    <w:p w14:paraId="7F756353" w14:textId="77777777" w:rsidR="00E248A0" w:rsidRPr="00537D25" w:rsidRDefault="005F12F8" w:rsidP="00E248A0">
      <w:pPr>
        <w:tabs>
          <w:tab w:val="left" w:pos="720"/>
          <w:tab w:val="left" w:pos="1440"/>
          <w:tab w:val="left" w:pos="2160"/>
          <w:tab w:val="left" w:pos="2880"/>
        </w:tabs>
        <w:spacing w:after="0"/>
        <w:rPr>
          <w:rFonts w:ascii="Arial" w:hAnsi="Arial" w:cs="Arial"/>
          <w:i/>
          <w:color w:val="2F5496" w:themeColor="accent1" w:themeShade="BF"/>
          <w:sz w:val="24"/>
          <w:szCs w:val="24"/>
          <w:lang w:val="cy-GB"/>
        </w:rPr>
      </w:pPr>
      <w:r w:rsidRPr="00537D25">
        <w:rPr>
          <w:rFonts w:ascii="Arial" w:hAnsi="Arial" w:cs="Arial"/>
          <w:i/>
          <w:color w:val="2F5496" w:themeColor="accent1" w:themeShade="BF"/>
          <w:sz w:val="24"/>
          <w:szCs w:val="24"/>
        </w:rPr>
        <w:t xml:space="preserve">Core: </w:t>
      </w:r>
      <w:r w:rsidR="00E248A0" w:rsidRPr="00537D25">
        <w:rPr>
          <w:rFonts w:ascii="Arial" w:hAnsi="Arial" w:cs="Arial"/>
          <w:i/>
          <w:color w:val="2F5496" w:themeColor="accent1" w:themeShade="BF"/>
          <w:sz w:val="24"/>
          <w:szCs w:val="24"/>
          <w:lang w:val="cy-GB"/>
        </w:rPr>
        <w:t>K44/ K47/ K48/ K51/ K54</w:t>
      </w:r>
    </w:p>
    <w:p w14:paraId="557073A4"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0417:</w:t>
      </w:r>
      <w:r w:rsidRPr="00537D25">
        <w:rPr>
          <w:rFonts w:ascii="Arial" w:hAnsi="Arial" w:cs="Arial"/>
          <w:i/>
          <w:iCs/>
          <w:color w:val="2F5496" w:themeColor="accent1" w:themeShade="BF"/>
          <w:kern w:val="24"/>
          <w:sz w:val="24"/>
          <w:szCs w:val="24"/>
          <w:lang w:val="cy-GB"/>
        </w:rPr>
        <w:t xml:space="preserve"> P9/P11-P18/P20/P23/P25-34</w:t>
      </w:r>
    </w:p>
    <w:p w14:paraId="56114A98"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0403:</w:t>
      </w:r>
      <w:r w:rsidRPr="00537D25">
        <w:rPr>
          <w:rFonts w:ascii="Arial" w:hAnsi="Arial" w:cs="Arial"/>
          <w:i/>
          <w:iCs/>
          <w:color w:val="2F5496" w:themeColor="accent1" w:themeShade="BF"/>
          <w:kern w:val="24"/>
          <w:sz w:val="24"/>
          <w:szCs w:val="24"/>
          <w:lang w:val="cy-GB"/>
        </w:rPr>
        <w:t xml:space="preserve"> P2/P3/P10/P12/P13/P16/P17/P19-21/P24-26</w:t>
      </w:r>
    </w:p>
    <w:p w14:paraId="70679843"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0412:</w:t>
      </w:r>
      <w:r w:rsidRPr="00537D25">
        <w:rPr>
          <w:rFonts w:ascii="Arial" w:hAnsi="Arial" w:cs="Arial"/>
          <w:i/>
          <w:iCs/>
          <w:color w:val="2F5496" w:themeColor="accent1" w:themeShade="BF"/>
          <w:kern w:val="24"/>
          <w:sz w:val="24"/>
          <w:szCs w:val="24"/>
          <w:lang w:val="cy-GB"/>
        </w:rPr>
        <w:t xml:space="preserve"> K57/K58 + </w:t>
      </w:r>
      <w:r w:rsidRPr="00537D25">
        <w:rPr>
          <w:rFonts w:ascii="Arial" w:hAnsi="Arial" w:cs="Arial"/>
          <w:b/>
          <w:bCs/>
          <w:i/>
          <w:iCs/>
          <w:color w:val="2F5496" w:themeColor="accent1" w:themeShade="BF"/>
          <w:kern w:val="24"/>
          <w:sz w:val="24"/>
          <w:szCs w:val="24"/>
          <w:lang w:val="cy-GB"/>
        </w:rPr>
        <w:t>0412:</w:t>
      </w:r>
      <w:r w:rsidRPr="00537D25">
        <w:rPr>
          <w:rFonts w:ascii="Arial" w:hAnsi="Arial" w:cs="Arial"/>
          <w:i/>
          <w:iCs/>
          <w:color w:val="2F5496" w:themeColor="accent1" w:themeShade="BF"/>
          <w:kern w:val="24"/>
          <w:sz w:val="24"/>
          <w:szCs w:val="24"/>
          <w:lang w:val="cy-GB"/>
        </w:rPr>
        <w:t xml:space="preserve"> P1-P3/P5-P6/P8-P26</w:t>
      </w:r>
    </w:p>
    <w:p w14:paraId="51492385"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0407:</w:t>
      </w:r>
      <w:r w:rsidRPr="00537D25">
        <w:rPr>
          <w:rFonts w:ascii="Arial" w:hAnsi="Arial" w:cs="Arial"/>
          <w:i/>
          <w:iCs/>
          <w:color w:val="2F5496" w:themeColor="accent1" w:themeShade="BF"/>
          <w:kern w:val="24"/>
          <w:sz w:val="24"/>
          <w:szCs w:val="24"/>
          <w:lang w:val="cy-GB"/>
        </w:rPr>
        <w:t xml:space="preserve"> P7-P14/P16-P20/P22-P31</w:t>
      </w:r>
    </w:p>
    <w:p w14:paraId="7DE495C8"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 xml:space="preserve">0408: </w:t>
      </w:r>
      <w:r w:rsidRPr="00537D25">
        <w:rPr>
          <w:rFonts w:ascii="Arial" w:hAnsi="Arial" w:cs="Arial"/>
          <w:i/>
          <w:iCs/>
          <w:color w:val="2F5496" w:themeColor="accent1" w:themeShade="BF"/>
          <w:kern w:val="24"/>
          <w:sz w:val="24"/>
          <w:szCs w:val="24"/>
          <w:lang w:val="cy-GB"/>
        </w:rPr>
        <w:t>P13-P16</w:t>
      </w:r>
    </w:p>
    <w:p w14:paraId="45530C26"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 xml:space="preserve">0409: </w:t>
      </w:r>
      <w:r w:rsidRPr="00537D25">
        <w:rPr>
          <w:rFonts w:ascii="Arial" w:hAnsi="Arial" w:cs="Arial"/>
          <w:i/>
          <w:iCs/>
          <w:color w:val="2F5496" w:themeColor="accent1" w:themeShade="BF"/>
          <w:kern w:val="24"/>
          <w:sz w:val="24"/>
          <w:szCs w:val="24"/>
          <w:lang w:val="cy-GB"/>
        </w:rPr>
        <w:t>P4/P22-P23</w:t>
      </w:r>
    </w:p>
    <w:p w14:paraId="1E05D643"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0417</w:t>
      </w:r>
      <w:r w:rsidRPr="00537D25">
        <w:rPr>
          <w:rFonts w:ascii="Arial" w:hAnsi="Arial" w:cs="Arial"/>
          <w:i/>
          <w:iCs/>
          <w:color w:val="2F5496" w:themeColor="accent1" w:themeShade="BF"/>
          <w:kern w:val="24"/>
          <w:sz w:val="24"/>
          <w:szCs w:val="24"/>
          <w:lang w:val="cy-GB"/>
        </w:rPr>
        <w:t>: P1 – P20</w:t>
      </w:r>
    </w:p>
    <w:p w14:paraId="60F9949D"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lang w:val="cy-GB"/>
        </w:rPr>
      </w:pPr>
      <w:r w:rsidRPr="00537D25">
        <w:rPr>
          <w:rFonts w:ascii="Arial" w:hAnsi="Arial" w:cs="Arial"/>
          <w:b/>
          <w:bCs/>
          <w:i/>
          <w:iCs/>
          <w:color w:val="2F5496" w:themeColor="accent1" w:themeShade="BF"/>
          <w:kern w:val="24"/>
          <w:sz w:val="24"/>
          <w:szCs w:val="24"/>
          <w:lang w:val="cy-GB"/>
        </w:rPr>
        <w:t xml:space="preserve">0042 : </w:t>
      </w:r>
      <w:r w:rsidRPr="00537D25">
        <w:rPr>
          <w:rFonts w:ascii="Arial" w:hAnsi="Arial" w:cs="Arial"/>
          <w:i/>
          <w:iCs/>
          <w:color w:val="2F5496" w:themeColor="accent1" w:themeShade="BF"/>
          <w:kern w:val="24"/>
          <w:sz w:val="24"/>
          <w:szCs w:val="24"/>
          <w:lang w:val="cy-GB"/>
        </w:rPr>
        <w:t xml:space="preserve">K43-K46/K49-K50 + </w:t>
      </w:r>
      <w:r w:rsidRPr="00537D25">
        <w:rPr>
          <w:rFonts w:ascii="Arial" w:hAnsi="Arial" w:cs="Arial"/>
          <w:b/>
          <w:bCs/>
          <w:i/>
          <w:iCs/>
          <w:color w:val="2F5496" w:themeColor="accent1" w:themeShade="BF"/>
          <w:kern w:val="24"/>
          <w:sz w:val="24"/>
          <w:szCs w:val="24"/>
          <w:lang w:val="cy-GB"/>
        </w:rPr>
        <w:t>0042</w:t>
      </w:r>
      <w:r w:rsidRPr="00537D25">
        <w:rPr>
          <w:rFonts w:ascii="Arial" w:hAnsi="Arial" w:cs="Arial"/>
          <w:i/>
          <w:iCs/>
          <w:color w:val="2F5496" w:themeColor="accent1" w:themeShade="BF"/>
          <w:kern w:val="24"/>
          <w:sz w:val="24"/>
          <w:szCs w:val="24"/>
          <w:lang w:val="cy-GB"/>
        </w:rPr>
        <w:t xml:space="preserve"> P1 – P24</w:t>
      </w:r>
    </w:p>
    <w:p w14:paraId="61C747CA"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rPr>
      </w:pPr>
      <w:r w:rsidRPr="00537D25">
        <w:rPr>
          <w:rFonts w:ascii="Arial" w:hAnsi="Arial" w:cs="Arial"/>
          <w:b/>
          <w:bCs/>
          <w:i/>
          <w:iCs/>
          <w:color w:val="2F5496" w:themeColor="accent1" w:themeShade="BF"/>
          <w:kern w:val="24"/>
          <w:sz w:val="24"/>
          <w:szCs w:val="24"/>
        </w:rPr>
        <w:t xml:space="preserve">0044: </w:t>
      </w:r>
      <w:r w:rsidRPr="00537D25">
        <w:rPr>
          <w:rFonts w:ascii="Arial" w:hAnsi="Arial" w:cs="Arial"/>
          <w:i/>
          <w:iCs/>
          <w:color w:val="2F5496" w:themeColor="accent1" w:themeShade="BF"/>
          <w:kern w:val="24"/>
          <w:sz w:val="24"/>
          <w:szCs w:val="24"/>
        </w:rPr>
        <w:t>P1 – P45</w:t>
      </w:r>
    </w:p>
    <w:p w14:paraId="3519FAC8"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rPr>
      </w:pPr>
      <w:r w:rsidRPr="00537D25">
        <w:rPr>
          <w:rFonts w:ascii="Arial" w:hAnsi="Arial" w:cs="Arial"/>
          <w:b/>
          <w:bCs/>
          <w:i/>
          <w:iCs/>
          <w:color w:val="2F5496" w:themeColor="accent1" w:themeShade="BF"/>
          <w:kern w:val="24"/>
          <w:sz w:val="24"/>
          <w:szCs w:val="24"/>
        </w:rPr>
        <w:t xml:space="preserve">SCH32: </w:t>
      </w:r>
      <w:r w:rsidRPr="00537D25">
        <w:rPr>
          <w:rFonts w:ascii="Arial" w:hAnsi="Arial" w:cs="Arial"/>
          <w:i/>
          <w:iCs/>
          <w:color w:val="2F5496" w:themeColor="accent1" w:themeShade="BF"/>
          <w:kern w:val="24"/>
          <w:sz w:val="24"/>
          <w:szCs w:val="24"/>
        </w:rPr>
        <w:t>P1 – P5</w:t>
      </w:r>
    </w:p>
    <w:p w14:paraId="40B6A1CC" w14:textId="77777777" w:rsidR="00E248A0" w:rsidRPr="00537D25" w:rsidRDefault="00E248A0" w:rsidP="00893A61">
      <w:pPr>
        <w:spacing w:before="200" w:after="0" w:line="276" w:lineRule="auto"/>
        <w:rPr>
          <w:rFonts w:ascii="Arial" w:eastAsia="Times New Roman" w:hAnsi="Arial" w:cs="Arial"/>
          <w:i/>
          <w:iCs/>
          <w:color w:val="2F5496" w:themeColor="accent1" w:themeShade="BF"/>
          <w:sz w:val="24"/>
          <w:szCs w:val="24"/>
        </w:rPr>
      </w:pPr>
      <w:r w:rsidRPr="00537D25">
        <w:rPr>
          <w:rFonts w:ascii="Arial" w:hAnsi="Arial" w:cs="Arial"/>
          <w:b/>
          <w:bCs/>
          <w:i/>
          <w:iCs/>
          <w:color w:val="2F5496" w:themeColor="accent1" w:themeShade="BF"/>
          <w:kern w:val="24"/>
          <w:sz w:val="24"/>
          <w:szCs w:val="24"/>
        </w:rPr>
        <w:t xml:space="preserve">SCH53: </w:t>
      </w:r>
      <w:r w:rsidRPr="00537D25">
        <w:rPr>
          <w:rFonts w:ascii="Arial" w:hAnsi="Arial" w:cs="Arial"/>
          <w:i/>
          <w:iCs/>
          <w:color w:val="2F5496" w:themeColor="accent1" w:themeShade="BF"/>
          <w:kern w:val="24"/>
          <w:sz w:val="24"/>
          <w:szCs w:val="24"/>
        </w:rPr>
        <w:t xml:space="preserve">K1- K4 + </w:t>
      </w:r>
      <w:r w:rsidRPr="00537D25">
        <w:rPr>
          <w:rFonts w:ascii="Arial" w:hAnsi="Arial" w:cs="Arial"/>
          <w:b/>
          <w:bCs/>
          <w:i/>
          <w:iCs/>
          <w:color w:val="2F5496" w:themeColor="accent1" w:themeShade="BF"/>
          <w:kern w:val="24"/>
          <w:sz w:val="24"/>
          <w:szCs w:val="24"/>
        </w:rPr>
        <w:t>SCH53</w:t>
      </w:r>
      <w:r w:rsidRPr="00537D25">
        <w:rPr>
          <w:rFonts w:ascii="Arial" w:hAnsi="Arial" w:cs="Arial"/>
          <w:i/>
          <w:iCs/>
          <w:color w:val="2F5496" w:themeColor="accent1" w:themeShade="BF"/>
          <w:kern w:val="24"/>
          <w:sz w:val="24"/>
          <w:szCs w:val="24"/>
        </w:rPr>
        <w:t xml:space="preserve"> P1 – P4</w:t>
      </w:r>
    </w:p>
    <w:p w14:paraId="3969F277" w14:textId="41D7A147" w:rsidR="00E248A0" w:rsidRPr="00537D25" w:rsidRDefault="00E248A0" w:rsidP="00893A61">
      <w:pPr>
        <w:spacing w:before="200" w:after="0" w:line="276" w:lineRule="auto"/>
        <w:rPr>
          <w:rFonts w:ascii="Arial" w:hAnsi="Arial" w:cs="Arial"/>
          <w:i/>
          <w:iCs/>
          <w:color w:val="2F5496" w:themeColor="accent1" w:themeShade="BF"/>
          <w:kern w:val="24"/>
          <w:sz w:val="24"/>
          <w:szCs w:val="24"/>
        </w:rPr>
      </w:pPr>
      <w:r w:rsidRPr="00537D25">
        <w:rPr>
          <w:rFonts w:ascii="Arial" w:hAnsi="Arial" w:cs="Arial"/>
          <w:b/>
          <w:bCs/>
          <w:i/>
          <w:iCs/>
          <w:color w:val="2F5496" w:themeColor="accent1" w:themeShade="BF"/>
          <w:kern w:val="24"/>
          <w:sz w:val="24"/>
          <w:szCs w:val="24"/>
        </w:rPr>
        <w:t>0405</w:t>
      </w:r>
      <w:r w:rsidRPr="00537D25">
        <w:rPr>
          <w:rFonts w:ascii="Arial" w:hAnsi="Arial" w:cs="Arial"/>
          <w:i/>
          <w:iCs/>
          <w:color w:val="2F5496" w:themeColor="accent1" w:themeShade="BF"/>
          <w:kern w:val="24"/>
          <w:sz w:val="24"/>
          <w:szCs w:val="24"/>
        </w:rPr>
        <w:t>: P1-P15/P18-P22</w:t>
      </w:r>
    </w:p>
    <w:p w14:paraId="0852F517" w14:textId="71913417"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6A885428" w14:textId="0B1181D7"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39AEB985" w14:textId="7F1007CB"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2507E6D7" w14:textId="3B2F95C1"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2B90EA2D" w14:textId="71748AC0"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1EFBCFC1" w14:textId="3D5DD716"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541134C4" w14:textId="332231E0"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41E01CB7" w14:textId="4DBA771D" w:rsidR="00D734D6" w:rsidRDefault="00D734D6" w:rsidP="00893A61">
      <w:pPr>
        <w:spacing w:before="200" w:after="0" w:line="276" w:lineRule="auto"/>
        <w:rPr>
          <w:rFonts w:ascii="Arial" w:hAnsi="Arial" w:cs="Arial"/>
          <w:i/>
          <w:iCs/>
          <w:color w:val="2F5496" w:themeColor="accent1" w:themeShade="BF"/>
          <w:kern w:val="24"/>
          <w:sz w:val="24"/>
          <w:szCs w:val="24"/>
        </w:rPr>
      </w:pPr>
    </w:p>
    <w:p w14:paraId="77CABFE6" w14:textId="77777777" w:rsidR="00CA2F08" w:rsidRDefault="00CA2F08" w:rsidP="00893A61">
      <w:pPr>
        <w:spacing w:before="200" w:after="0" w:line="276" w:lineRule="auto"/>
        <w:rPr>
          <w:rFonts w:ascii="Arial" w:hAnsi="Arial" w:cs="Arial"/>
          <w:i/>
          <w:iCs/>
          <w:color w:val="2F5496" w:themeColor="accent1" w:themeShade="BF"/>
          <w:kern w:val="24"/>
          <w:sz w:val="24"/>
          <w:szCs w:val="24"/>
        </w:rPr>
      </w:pPr>
    </w:p>
    <w:p w14:paraId="4367EBB1" w14:textId="77777777" w:rsidR="00CA2F08" w:rsidRDefault="00CA2F08" w:rsidP="00893A61">
      <w:pPr>
        <w:spacing w:before="200" w:after="0" w:line="276" w:lineRule="auto"/>
        <w:rPr>
          <w:rFonts w:ascii="Arial" w:hAnsi="Arial" w:cs="Arial"/>
          <w:i/>
          <w:iCs/>
          <w:color w:val="2F5496" w:themeColor="accent1" w:themeShade="BF"/>
          <w:kern w:val="24"/>
          <w:sz w:val="24"/>
          <w:szCs w:val="24"/>
        </w:rPr>
      </w:pPr>
    </w:p>
    <w:p w14:paraId="4AB9799F" w14:textId="77777777" w:rsidR="00CA2F08" w:rsidRPr="00537D25" w:rsidRDefault="00CA2F08" w:rsidP="00893A61">
      <w:pPr>
        <w:spacing w:before="200" w:after="0" w:line="276" w:lineRule="auto"/>
        <w:rPr>
          <w:rFonts w:ascii="Arial" w:hAnsi="Arial" w:cs="Arial"/>
          <w:i/>
          <w:iCs/>
          <w:color w:val="2F5496" w:themeColor="accent1" w:themeShade="BF"/>
          <w:kern w:val="24"/>
          <w:sz w:val="24"/>
          <w:szCs w:val="24"/>
        </w:rPr>
      </w:pPr>
    </w:p>
    <w:p w14:paraId="05787D30" w14:textId="7A675241" w:rsidR="00D734D6" w:rsidRPr="00537D25" w:rsidRDefault="00D734D6" w:rsidP="00893A61">
      <w:pPr>
        <w:spacing w:before="200" w:after="0" w:line="276" w:lineRule="auto"/>
        <w:rPr>
          <w:rFonts w:ascii="Arial" w:hAnsi="Arial" w:cs="Arial"/>
          <w:i/>
          <w:iCs/>
          <w:color w:val="2F5496" w:themeColor="accent1" w:themeShade="BF"/>
          <w:kern w:val="24"/>
          <w:sz w:val="24"/>
          <w:szCs w:val="24"/>
        </w:rPr>
      </w:pPr>
    </w:p>
    <w:p w14:paraId="49759523" w14:textId="3EE735CF" w:rsidR="005F12F8" w:rsidRPr="00537D25" w:rsidRDefault="005F12F8" w:rsidP="00DE77E3">
      <w:pPr>
        <w:tabs>
          <w:tab w:val="left" w:pos="720"/>
          <w:tab w:val="left" w:pos="1440"/>
          <w:tab w:val="left" w:pos="2160"/>
          <w:tab w:val="left" w:pos="2880"/>
        </w:tabs>
        <w:spacing w:after="0"/>
        <w:rPr>
          <w:rFonts w:ascii="Arial" w:hAnsi="Arial" w:cs="Arial"/>
          <w:i/>
          <w:color w:val="2F5496" w:themeColor="accent1" w:themeShade="BF"/>
        </w:rPr>
      </w:pPr>
    </w:p>
    <w:p w14:paraId="5BB8B9E1" w14:textId="58BFC108" w:rsidR="00F7089C" w:rsidRPr="00537D25" w:rsidRDefault="00F7089C" w:rsidP="00DE77E3">
      <w:pPr>
        <w:tabs>
          <w:tab w:val="left" w:pos="720"/>
          <w:tab w:val="left" w:pos="1440"/>
          <w:tab w:val="left" w:pos="2160"/>
          <w:tab w:val="left" w:pos="2880"/>
        </w:tabs>
        <w:spacing w:after="0"/>
        <w:rPr>
          <w:rFonts w:ascii="Arial" w:hAnsi="Arial" w:cs="Arial"/>
          <w:i/>
          <w:color w:val="2F5496" w:themeColor="accent1" w:themeShade="BF"/>
        </w:rPr>
      </w:pPr>
    </w:p>
    <w:tbl>
      <w:tblPr>
        <w:tblpPr w:leftFromText="180" w:rightFromText="180" w:vertAnchor="text" w:horzAnchor="margin" w:tblpXSpec="center" w:tblpY="6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37D25" w:rsidRPr="00537D25" w14:paraId="756B5C28" w14:textId="77777777" w:rsidTr="00F21DF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D6B38B5" w14:textId="6597F0DB" w:rsidR="00F21DFA" w:rsidRPr="00537D25" w:rsidRDefault="00F21DFA" w:rsidP="00F21DFA">
            <w:pPr>
              <w:keepNext/>
              <w:spacing w:before="120" w:after="120" w:line="240" w:lineRule="auto"/>
              <w:jc w:val="center"/>
              <w:outlineLvl w:val="3"/>
              <w:rPr>
                <w:rFonts w:ascii="Arial" w:eastAsia="Times New Roman" w:hAnsi="Arial" w:cs="Arial"/>
                <w:b/>
                <w:color w:val="2F5496" w:themeColor="accent1" w:themeShade="BF"/>
                <w:sz w:val="40"/>
                <w:szCs w:val="20"/>
                <w:lang w:eastAsia="en-GB"/>
              </w:rPr>
            </w:pPr>
            <w:r w:rsidRPr="00537D25">
              <w:rPr>
                <w:rFonts w:ascii="Arial" w:eastAsia="Times New Roman" w:hAnsi="Arial" w:cs="Arial"/>
                <w:b/>
                <w:color w:val="2F5496" w:themeColor="accent1" w:themeShade="BF"/>
                <w:sz w:val="40"/>
                <w:szCs w:val="20"/>
                <w:lang w:eastAsia="en-GB"/>
              </w:rPr>
              <w:lastRenderedPageBreak/>
              <w:t xml:space="preserve">LEVEL </w:t>
            </w:r>
            <w:r w:rsidR="008A1E73" w:rsidRPr="00537D25">
              <w:rPr>
                <w:rFonts w:ascii="Arial" w:eastAsia="Times New Roman" w:hAnsi="Arial" w:cs="Arial"/>
                <w:b/>
                <w:color w:val="2F5496" w:themeColor="accent1" w:themeShade="BF"/>
                <w:sz w:val="40"/>
                <w:szCs w:val="20"/>
                <w:lang w:eastAsia="en-GB"/>
              </w:rPr>
              <w:t>5</w:t>
            </w:r>
            <w:r w:rsidRPr="00537D25">
              <w:rPr>
                <w:rFonts w:ascii="Arial" w:eastAsia="Times New Roman" w:hAnsi="Arial" w:cs="Arial"/>
                <w:b/>
                <w:color w:val="2F5496" w:themeColor="accent1" w:themeShade="BF"/>
                <w:sz w:val="40"/>
                <w:szCs w:val="20"/>
                <w:lang w:eastAsia="en-GB"/>
              </w:rPr>
              <w:t xml:space="preserve"> ASSESSMENT SPECIFICATION </w:t>
            </w:r>
          </w:p>
        </w:tc>
      </w:tr>
    </w:tbl>
    <w:tbl>
      <w:tblPr>
        <w:tblpPr w:leftFromText="180" w:rightFromText="180" w:vertAnchor="text" w:horzAnchor="margin" w:tblpXSpec="center" w:tblpY="1741"/>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3976"/>
        <w:gridCol w:w="2828"/>
        <w:gridCol w:w="1843"/>
      </w:tblGrid>
      <w:tr w:rsidR="00537D25" w:rsidRPr="00537D25" w14:paraId="05C0A3C8"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2835CD23"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Student name:</w:t>
            </w:r>
          </w:p>
        </w:tc>
        <w:tc>
          <w:tcPr>
            <w:tcW w:w="3976" w:type="dxa"/>
            <w:tcBorders>
              <w:top w:val="single" w:sz="4" w:space="0" w:color="auto"/>
              <w:left w:val="single" w:sz="4" w:space="0" w:color="auto"/>
              <w:bottom w:val="single" w:sz="4" w:space="0" w:color="auto"/>
              <w:right w:val="single" w:sz="4" w:space="0" w:color="auto"/>
            </w:tcBorders>
            <w:hideMark/>
          </w:tcPr>
          <w:p w14:paraId="330B91B4"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p>
        </w:tc>
        <w:tc>
          <w:tcPr>
            <w:tcW w:w="2828" w:type="dxa"/>
            <w:tcBorders>
              <w:top w:val="single" w:sz="4" w:space="0" w:color="auto"/>
              <w:left w:val="single" w:sz="4" w:space="0" w:color="auto"/>
              <w:bottom w:val="single" w:sz="4" w:space="0" w:color="auto"/>
              <w:right w:val="single" w:sz="4" w:space="0" w:color="auto"/>
            </w:tcBorders>
            <w:shd w:val="clear" w:color="auto" w:fill="D9D9D9"/>
            <w:hideMark/>
          </w:tcPr>
          <w:p w14:paraId="5DE185FF"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Student ID number:</w:t>
            </w:r>
          </w:p>
        </w:tc>
        <w:tc>
          <w:tcPr>
            <w:tcW w:w="1843" w:type="dxa"/>
            <w:tcBorders>
              <w:top w:val="single" w:sz="4" w:space="0" w:color="auto"/>
              <w:left w:val="single" w:sz="4" w:space="0" w:color="auto"/>
              <w:bottom w:val="single" w:sz="4" w:space="0" w:color="auto"/>
              <w:right w:val="single" w:sz="4" w:space="0" w:color="auto"/>
            </w:tcBorders>
          </w:tcPr>
          <w:p w14:paraId="2FDE7F26"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p>
        </w:tc>
      </w:tr>
      <w:tr w:rsidR="00537D25" w:rsidRPr="00537D25" w14:paraId="4B271F6C"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4A57F45D"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Programme:</w:t>
            </w:r>
          </w:p>
        </w:tc>
        <w:tc>
          <w:tcPr>
            <w:tcW w:w="8647" w:type="dxa"/>
            <w:gridSpan w:val="3"/>
            <w:tcBorders>
              <w:top w:val="single" w:sz="4" w:space="0" w:color="auto"/>
              <w:left w:val="single" w:sz="4" w:space="0" w:color="auto"/>
              <w:bottom w:val="single" w:sz="4" w:space="0" w:color="auto"/>
              <w:right w:val="single" w:sz="4" w:space="0" w:color="auto"/>
            </w:tcBorders>
          </w:tcPr>
          <w:p w14:paraId="2B468348" w14:textId="1D4EBF53" w:rsidR="00F21DFA" w:rsidRPr="00537D25" w:rsidRDefault="00ED7369"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hAnsi="Arial" w:cs="Arial"/>
                <w:b/>
                <w:color w:val="2F5496" w:themeColor="accent1" w:themeShade="BF"/>
                <w:sz w:val="24"/>
                <w:szCs w:val="24"/>
              </w:rPr>
              <w:t>BA Early Years Education and Care</w:t>
            </w:r>
          </w:p>
        </w:tc>
      </w:tr>
      <w:tr w:rsidR="00537D25" w:rsidRPr="00537D25" w14:paraId="4A824FF6"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36ED49E7"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Module:</w:t>
            </w:r>
          </w:p>
        </w:tc>
        <w:tc>
          <w:tcPr>
            <w:tcW w:w="8647" w:type="dxa"/>
            <w:gridSpan w:val="3"/>
            <w:tcBorders>
              <w:top w:val="single" w:sz="4" w:space="0" w:color="auto"/>
              <w:left w:val="single" w:sz="4" w:space="0" w:color="auto"/>
              <w:bottom w:val="single" w:sz="4" w:space="0" w:color="auto"/>
              <w:right w:val="single" w:sz="4" w:space="0" w:color="auto"/>
            </w:tcBorders>
          </w:tcPr>
          <w:p w14:paraId="4838EA53" w14:textId="0D42ACDE" w:rsidR="00F21DFA" w:rsidRPr="00537D25" w:rsidRDefault="00134605"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bCs/>
                <w:color w:val="2F5496" w:themeColor="accent1" w:themeShade="BF"/>
                <w:sz w:val="24"/>
                <w:szCs w:val="24"/>
                <w:lang w:eastAsia="en-GB"/>
              </w:rPr>
              <w:t>Leadership and teamwork in the early years</w:t>
            </w:r>
          </w:p>
        </w:tc>
      </w:tr>
      <w:tr w:rsidR="00537D25" w:rsidRPr="00537D25" w14:paraId="299AB132"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04427A18"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Module code:</w:t>
            </w:r>
          </w:p>
        </w:tc>
        <w:tc>
          <w:tcPr>
            <w:tcW w:w="3976" w:type="dxa"/>
            <w:tcBorders>
              <w:top w:val="single" w:sz="4" w:space="0" w:color="auto"/>
              <w:left w:val="single" w:sz="4" w:space="0" w:color="auto"/>
              <w:bottom w:val="single" w:sz="4" w:space="0" w:color="auto"/>
              <w:right w:val="single" w:sz="4" w:space="0" w:color="auto"/>
            </w:tcBorders>
          </w:tcPr>
          <w:p w14:paraId="0552A983" w14:textId="194A7838" w:rsidR="00F21DFA" w:rsidRPr="00537D25" w:rsidRDefault="007E3FE1"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bCs/>
                <w:color w:val="2F5496" w:themeColor="accent1" w:themeShade="BF"/>
                <w:sz w:val="24"/>
                <w:szCs w:val="24"/>
                <w:lang w:eastAsia="en-GB"/>
              </w:rPr>
              <w:t>ECEY5006</w:t>
            </w:r>
          </w:p>
        </w:tc>
        <w:tc>
          <w:tcPr>
            <w:tcW w:w="2828" w:type="dxa"/>
            <w:tcBorders>
              <w:top w:val="single" w:sz="4" w:space="0" w:color="auto"/>
              <w:left w:val="single" w:sz="4" w:space="0" w:color="auto"/>
              <w:bottom w:val="single" w:sz="4" w:space="0" w:color="auto"/>
              <w:right w:val="single" w:sz="4" w:space="0" w:color="auto"/>
            </w:tcBorders>
            <w:shd w:val="clear" w:color="auto" w:fill="D9D9D9"/>
            <w:hideMark/>
          </w:tcPr>
          <w:p w14:paraId="4F3DC24F" w14:textId="77777777" w:rsidR="00F21DFA" w:rsidRPr="00537D25" w:rsidRDefault="00F21DFA" w:rsidP="00F21DFA">
            <w:pPr>
              <w:keepNext/>
              <w:spacing w:after="0" w:line="240" w:lineRule="auto"/>
              <w:jc w:val="both"/>
              <w:outlineLvl w:val="1"/>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Contribution to Overall Module Assessment (%):</w:t>
            </w:r>
          </w:p>
        </w:tc>
        <w:tc>
          <w:tcPr>
            <w:tcW w:w="1843" w:type="dxa"/>
            <w:tcBorders>
              <w:top w:val="single" w:sz="4" w:space="0" w:color="auto"/>
              <w:left w:val="single" w:sz="4" w:space="0" w:color="auto"/>
              <w:bottom w:val="single" w:sz="4" w:space="0" w:color="auto"/>
              <w:right w:val="single" w:sz="4" w:space="0" w:color="auto"/>
            </w:tcBorders>
          </w:tcPr>
          <w:p w14:paraId="0F5421A0" w14:textId="073CBBC1" w:rsidR="00F21DFA" w:rsidRPr="00537D25" w:rsidRDefault="007C2007"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100%</w:t>
            </w:r>
          </w:p>
        </w:tc>
      </w:tr>
      <w:tr w:rsidR="00537D25" w:rsidRPr="00537D25" w14:paraId="68A7FD6A"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2E8C9C3D"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Lecturer:</w:t>
            </w:r>
          </w:p>
        </w:tc>
        <w:tc>
          <w:tcPr>
            <w:tcW w:w="3976" w:type="dxa"/>
            <w:tcBorders>
              <w:top w:val="single" w:sz="4" w:space="0" w:color="auto"/>
              <w:left w:val="single" w:sz="4" w:space="0" w:color="auto"/>
              <w:bottom w:val="single" w:sz="4" w:space="0" w:color="auto"/>
              <w:right w:val="single" w:sz="4" w:space="0" w:color="auto"/>
            </w:tcBorders>
          </w:tcPr>
          <w:p w14:paraId="43EBC69C" w14:textId="1152E5A9" w:rsidR="00F17010" w:rsidRDefault="00F17010" w:rsidP="00F21DFA">
            <w:pPr>
              <w:spacing w:before="120" w:after="120" w:line="240" w:lineRule="auto"/>
              <w:jc w:val="both"/>
              <w:rPr>
                <w:rFonts w:ascii="Arial" w:eastAsia="Times New Roman" w:hAnsi="Arial" w:cs="Arial"/>
                <w:b/>
                <w:color w:val="2F5496" w:themeColor="accent1" w:themeShade="BF"/>
                <w:sz w:val="24"/>
                <w:szCs w:val="24"/>
                <w:lang w:eastAsia="en-GB"/>
              </w:rPr>
            </w:pPr>
            <w:r>
              <w:rPr>
                <w:rFonts w:ascii="Arial" w:eastAsia="Times New Roman" w:hAnsi="Arial" w:cs="Arial"/>
                <w:b/>
                <w:color w:val="2F5496" w:themeColor="accent1" w:themeShade="BF"/>
                <w:sz w:val="24"/>
                <w:szCs w:val="24"/>
                <w:lang w:eastAsia="en-GB"/>
              </w:rPr>
              <w:t>Kumar Jayantilal</w:t>
            </w:r>
          </w:p>
          <w:p w14:paraId="69154B52" w14:textId="6FA91086" w:rsidR="00F21DFA" w:rsidRPr="00537D25" w:rsidRDefault="00537D25"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Natasha Young</w:t>
            </w:r>
          </w:p>
          <w:p w14:paraId="20F72C1A" w14:textId="3508EF0C" w:rsidR="006B24A2" w:rsidRPr="00537D25" w:rsidRDefault="00537D25"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Alison Rees-Edwards</w:t>
            </w:r>
          </w:p>
          <w:p w14:paraId="22D917E4" w14:textId="77777777" w:rsidR="00D12977" w:rsidRDefault="00D12977"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62630">
              <w:rPr>
                <w:rFonts w:ascii="Arial" w:eastAsia="Times New Roman" w:hAnsi="Arial" w:cs="Arial"/>
                <w:b/>
                <w:color w:val="2F5496" w:themeColor="accent1" w:themeShade="BF"/>
                <w:sz w:val="24"/>
                <w:szCs w:val="24"/>
                <w:lang w:eastAsia="en-GB"/>
              </w:rPr>
              <w:t>Natasha Jones</w:t>
            </w:r>
          </w:p>
          <w:p w14:paraId="6352982A" w14:textId="29D9D37D" w:rsidR="0016505B" w:rsidRPr="00562630" w:rsidRDefault="0016505B" w:rsidP="00F21DFA">
            <w:pPr>
              <w:spacing w:before="120" w:after="120" w:line="240" w:lineRule="auto"/>
              <w:jc w:val="both"/>
              <w:rPr>
                <w:rFonts w:ascii="Arial" w:eastAsia="Times New Roman" w:hAnsi="Arial" w:cs="Arial"/>
                <w:b/>
                <w:color w:val="2F5496" w:themeColor="accent1" w:themeShade="BF"/>
                <w:sz w:val="24"/>
                <w:szCs w:val="24"/>
                <w:lang w:eastAsia="en-GB"/>
              </w:rPr>
            </w:pPr>
            <w:r>
              <w:rPr>
                <w:rFonts w:ascii="Arial" w:eastAsia="Times New Roman" w:hAnsi="Arial" w:cs="Arial"/>
                <w:b/>
                <w:color w:val="2F5496" w:themeColor="accent1" w:themeShade="BF"/>
                <w:sz w:val="24"/>
                <w:szCs w:val="24"/>
                <w:lang w:eastAsia="en-GB"/>
              </w:rPr>
              <w:t>Natalie Macdonald</w:t>
            </w:r>
          </w:p>
        </w:tc>
        <w:tc>
          <w:tcPr>
            <w:tcW w:w="2828" w:type="dxa"/>
            <w:tcBorders>
              <w:top w:val="single" w:sz="4" w:space="0" w:color="auto"/>
              <w:left w:val="single" w:sz="4" w:space="0" w:color="auto"/>
              <w:bottom w:val="single" w:sz="4" w:space="0" w:color="auto"/>
              <w:right w:val="single" w:sz="4" w:space="0" w:color="auto"/>
            </w:tcBorders>
            <w:shd w:val="clear" w:color="auto" w:fill="D9D9D9"/>
            <w:hideMark/>
          </w:tcPr>
          <w:p w14:paraId="72A47273"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Internal Verifier:</w:t>
            </w:r>
          </w:p>
        </w:tc>
        <w:tc>
          <w:tcPr>
            <w:tcW w:w="1843" w:type="dxa"/>
            <w:tcBorders>
              <w:top w:val="single" w:sz="4" w:space="0" w:color="auto"/>
              <w:left w:val="single" w:sz="4" w:space="0" w:color="auto"/>
              <w:bottom w:val="single" w:sz="4" w:space="0" w:color="auto"/>
              <w:right w:val="single" w:sz="4" w:space="0" w:color="auto"/>
            </w:tcBorders>
          </w:tcPr>
          <w:p w14:paraId="29C794E6" w14:textId="49592679" w:rsidR="00F21DFA" w:rsidRPr="00537D25" w:rsidRDefault="0016505B" w:rsidP="00F21DFA">
            <w:pPr>
              <w:spacing w:before="120" w:after="120" w:line="240" w:lineRule="auto"/>
              <w:jc w:val="both"/>
              <w:rPr>
                <w:rFonts w:ascii="Arial" w:eastAsia="Times New Roman" w:hAnsi="Arial" w:cs="Arial"/>
                <w:b/>
                <w:color w:val="2F5496" w:themeColor="accent1" w:themeShade="BF"/>
                <w:sz w:val="24"/>
                <w:szCs w:val="24"/>
                <w:lang w:eastAsia="en-GB"/>
              </w:rPr>
            </w:pPr>
            <w:r>
              <w:rPr>
                <w:rFonts w:ascii="Arial" w:eastAsia="Times New Roman" w:hAnsi="Arial" w:cs="Arial"/>
                <w:b/>
                <w:color w:val="2F5496" w:themeColor="accent1" w:themeShade="BF"/>
                <w:sz w:val="24"/>
                <w:szCs w:val="24"/>
                <w:lang w:eastAsia="en-GB"/>
              </w:rPr>
              <w:t>Natalie Macdonald</w:t>
            </w:r>
          </w:p>
        </w:tc>
      </w:tr>
      <w:tr w:rsidR="00537D25" w:rsidRPr="00537D25" w14:paraId="60804D85"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0FB1BEC0"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Assignment Title:</w:t>
            </w:r>
          </w:p>
        </w:tc>
        <w:tc>
          <w:tcPr>
            <w:tcW w:w="3976" w:type="dxa"/>
            <w:tcBorders>
              <w:top w:val="single" w:sz="4" w:space="0" w:color="auto"/>
              <w:left w:val="single" w:sz="4" w:space="0" w:color="auto"/>
              <w:bottom w:val="single" w:sz="4" w:space="0" w:color="auto"/>
              <w:right w:val="single" w:sz="4" w:space="0" w:color="auto"/>
            </w:tcBorders>
          </w:tcPr>
          <w:p w14:paraId="30EF8D2A" w14:textId="449DF0E3" w:rsidR="00F21DFA" w:rsidRPr="00537D25" w:rsidRDefault="00937CF0"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GROUP PRESENATION OF 30 MINUTES</w:t>
            </w:r>
          </w:p>
        </w:tc>
        <w:tc>
          <w:tcPr>
            <w:tcW w:w="2828" w:type="dxa"/>
            <w:tcBorders>
              <w:top w:val="single" w:sz="4" w:space="0" w:color="auto"/>
              <w:left w:val="single" w:sz="4" w:space="0" w:color="auto"/>
              <w:bottom w:val="single" w:sz="4" w:space="0" w:color="auto"/>
              <w:right w:val="single" w:sz="4" w:space="0" w:color="auto"/>
            </w:tcBorders>
            <w:shd w:val="pct15" w:color="auto" w:fill="auto"/>
            <w:hideMark/>
          </w:tcPr>
          <w:p w14:paraId="71074DAF"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Word count (or equivalent):</w:t>
            </w:r>
          </w:p>
        </w:tc>
        <w:tc>
          <w:tcPr>
            <w:tcW w:w="1843" w:type="dxa"/>
            <w:tcBorders>
              <w:top w:val="single" w:sz="4" w:space="0" w:color="auto"/>
              <w:left w:val="single" w:sz="4" w:space="0" w:color="auto"/>
              <w:bottom w:val="single" w:sz="4" w:space="0" w:color="auto"/>
              <w:right w:val="single" w:sz="4" w:space="0" w:color="auto"/>
            </w:tcBorders>
          </w:tcPr>
          <w:p w14:paraId="403C3314" w14:textId="486F8D90" w:rsidR="00F21DFA" w:rsidRPr="00537D25" w:rsidRDefault="007C2007"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4000</w:t>
            </w:r>
          </w:p>
        </w:tc>
      </w:tr>
      <w:tr w:rsidR="00537D25" w:rsidRPr="00537D25" w14:paraId="0511F135"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352ADD8E"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Submission deadline:</w:t>
            </w:r>
          </w:p>
        </w:tc>
        <w:tc>
          <w:tcPr>
            <w:tcW w:w="3976" w:type="dxa"/>
            <w:tcBorders>
              <w:top w:val="single" w:sz="4" w:space="0" w:color="auto"/>
              <w:left w:val="single" w:sz="4" w:space="0" w:color="auto"/>
              <w:bottom w:val="single" w:sz="4" w:space="0" w:color="auto"/>
              <w:right w:val="single" w:sz="4" w:space="0" w:color="auto"/>
            </w:tcBorders>
          </w:tcPr>
          <w:p w14:paraId="665E6341" w14:textId="77777777" w:rsidR="00F21DFA" w:rsidRDefault="0016505B" w:rsidP="00F21DFA">
            <w:pPr>
              <w:spacing w:before="120" w:after="120" w:line="240" w:lineRule="auto"/>
              <w:jc w:val="both"/>
              <w:rPr>
                <w:rFonts w:ascii="Arial" w:eastAsia="Times New Roman" w:hAnsi="Arial" w:cs="Arial"/>
                <w:b/>
                <w:color w:val="2F5496" w:themeColor="accent1" w:themeShade="BF"/>
                <w:sz w:val="24"/>
                <w:szCs w:val="24"/>
                <w:lang w:eastAsia="en-GB"/>
              </w:rPr>
            </w:pPr>
            <w:r>
              <w:rPr>
                <w:rFonts w:ascii="Arial" w:eastAsia="Times New Roman" w:hAnsi="Arial" w:cs="Arial"/>
                <w:b/>
                <w:color w:val="2F5496" w:themeColor="accent1" w:themeShade="BF"/>
                <w:sz w:val="24"/>
                <w:szCs w:val="24"/>
                <w:lang w:eastAsia="en-GB"/>
              </w:rPr>
              <w:t>01/12/2024 FTF</w:t>
            </w:r>
          </w:p>
          <w:p w14:paraId="48825C30" w14:textId="769328E8" w:rsidR="0016505B" w:rsidRPr="00537D25" w:rsidRDefault="0016505B" w:rsidP="00F21DFA">
            <w:pPr>
              <w:spacing w:before="120" w:after="120" w:line="240" w:lineRule="auto"/>
              <w:jc w:val="both"/>
              <w:rPr>
                <w:rFonts w:ascii="Arial" w:eastAsia="Times New Roman" w:hAnsi="Arial" w:cs="Arial"/>
                <w:b/>
                <w:color w:val="2F5496" w:themeColor="accent1" w:themeShade="BF"/>
                <w:sz w:val="24"/>
                <w:szCs w:val="24"/>
                <w:lang w:eastAsia="en-GB"/>
              </w:rPr>
            </w:pPr>
          </w:p>
        </w:tc>
        <w:tc>
          <w:tcPr>
            <w:tcW w:w="2828" w:type="dxa"/>
            <w:tcBorders>
              <w:top w:val="single" w:sz="4" w:space="0" w:color="auto"/>
              <w:left w:val="single" w:sz="4" w:space="0" w:color="auto"/>
              <w:bottom w:val="single" w:sz="4" w:space="0" w:color="auto"/>
              <w:right w:val="single" w:sz="4" w:space="0" w:color="auto"/>
            </w:tcBorders>
            <w:shd w:val="pct15" w:color="auto" w:fill="auto"/>
            <w:hideMark/>
          </w:tcPr>
          <w:p w14:paraId="4C1781D7"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Return date of provisional marks &amp; written feedback:</w:t>
            </w:r>
          </w:p>
        </w:tc>
        <w:tc>
          <w:tcPr>
            <w:tcW w:w="1843" w:type="dxa"/>
            <w:tcBorders>
              <w:top w:val="single" w:sz="4" w:space="0" w:color="auto"/>
              <w:left w:val="single" w:sz="4" w:space="0" w:color="auto"/>
              <w:bottom w:val="single" w:sz="4" w:space="0" w:color="auto"/>
              <w:right w:val="single" w:sz="4" w:space="0" w:color="auto"/>
            </w:tcBorders>
          </w:tcPr>
          <w:p w14:paraId="148197D3" w14:textId="77777777" w:rsidR="00F21DFA" w:rsidRDefault="008D395B"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1</w:t>
            </w:r>
            <w:r w:rsidR="00537D25" w:rsidRPr="00537D25">
              <w:rPr>
                <w:rFonts w:ascii="Arial" w:eastAsia="Times New Roman" w:hAnsi="Arial" w:cs="Arial"/>
                <w:b/>
                <w:color w:val="2F5496" w:themeColor="accent1" w:themeShade="BF"/>
                <w:sz w:val="24"/>
                <w:szCs w:val="24"/>
                <w:lang w:eastAsia="en-GB"/>
              </w:rPr>
              <w:t>6</w:t>
            </w:r>
            <w:r w:rsidR="007A3343" w:rsidRPr="00537D25">
              <w:rPr>
                <w:rFonts w:ascii="Arial" w:eastAsia="Times New Roman" w:hAnsi="Arial" w:cs="Arial"/>
                <w:b/>
                <w:color w:val="2F5496" w:themeColor="accent1" w:themeShade="BF"/>
                <w:sz w:val="24"/>
                <w:szCs w:val="24"/>
                <w:lang w:eastAsia="en-GB"/>
              </w:rPr>
              <w:t>/0</w:t>
            </w:r>
            <w:r w:rsidR="0016505B">
              <w:rPr>
                <w:rFonts w:ascii="Arial" w:eastAsia="Times New Roman" w:hAnsi="Arial" w:cs="Arial"/>
                <w:b/>
                <w:color w:val="2F5496" w:themeColor="accent1" w:themeShade="BF"/>
                <w:sz w:val="24"/>
                <w:szCs w:val="24"/>
                <w:lang w:eastAsia="en-GB"/>
              </w:rPr>
              <w:t>1</w:t>
            </w:r>
            <w:r w:rsidR="007A3343" w:rsidRPr="00537D25">
              <w:rPr>
                <w:rFonts w:ascii="Arial" w:eastAsia="Times New Roman" w:hAnsi="Arial" w:cs="Arial"/>
                <w:b/>
                <w:color w:val="2F5496" w:themeColor="accent1" w:themeShade="BF"/>
                <w:sz w:val="24"/>
                <w:szCs w:val="24"/>
                <w:lang w:eastAsia="en-GB"/>
              </w:rPr>
              <w:t>/2</w:t>
            </w:r>
            <w:r w:rsidR="0016505B">
              <w:rPr>
                <w:rFonts w:ascii="Arial" w:eastAsia="Times New Roman" w:hAnsi="Arial" w:cs="Arial"/>
                <w:b/>
                <w:color w:val="2F5496" w:themeColor="accent1" w:themeShade="BF"/>
                <w:sz w:val="24"/>
                <w:szCs w:val="24"/>
                <w:lang w:eastAsia="en-GB"/>
              </w:rPr>
              <w:t>5 FTF</w:t>
            </w:r>
          </w:p>
          <w:p w14:paraId="3CDCFE3B" w14:textId="0695504F" w:rsidR="00C933CA" w:rsidRPr="00537D25" w:rsidRDefault="00C933CA" w:rsidP="00F21DFA">
            <w:pPr>
              <w:spacing w:before="120" w:after="120" w:line="240" w:lineRule="auto"/>
              <w:jc w:val="both"/>
              <w:rPr>
                <w:rFonts w:ascii="Arial" w:eastAsia="Times New Roman" w:hAnsi="Arial" w:cs="Arial"/>
                <w:b/>
                <w:color w:val="2F5496" w:themeColor="accent1" w:themeShade="BF"/>
                <w:sz w:val="24"/>
                <w:szCs w:val="24"/>
                <w:lang w:eastAsia="en-GB"/>
              </w:rPr>
            </w:pPr>
          </w:p>
        </w:tc>
      </w:tr>
      <w:tr w:rsidR="00537D25" w:rsidRPr="00537D25" w14:paraId="2FCE1D64"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1C5F3494" w14:textId="77777777" w:rsidR="00F21DFA" w:rsidRPr="00537D25" w:rsidRDefault="00F21DFA" w:rsidP="00F21DFA">
            <w:pPr>
              <w:spacing w:before="120" w:after="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Submission method:</w:t>
            </w:r>
          </w:p>
        </w:tc>
        <w:tc>
          <w:tcPr>
            <w:tcW w:w="8647" w:type="dxa"/>
            <w:gridSpan w:val="3"/>
            <w:tcBorders>
              <w:top w:val="single" w:sz="4" w:space="0" w:color="auto"/>
              <w:left w:val="single" w:sz="4" w:space="0" w:color="auto"/>
              <w:bottom w:val="single" w:sz="4" w:space="0" w:color="auto"/>
              <w:right w:val="single" w:sz="4" w:space="0" w:color="auto"/>
            </w:tcBorders>
            <w:hideMark/>
          </w:tcPr>
          <w:p w14:paraId="0B70DFB2" w14:textId="77777777" w:rsidR="00F21DFA" w:rsidRPr="00537D25" w:rsidRDefault="00F21DFA" w:rsidP="00B72018">
            <w:pPr>
              <w:spacing w:line="240" w:lineRule="auto"/>
              <w:rPr>
                <w:rFonts w:ascii="Arial" w:eastAsia="Times New Roman" w:hAnsi="Arial" w:cs="Arial"/>
                <w:color w:val="2F5496" w:themeColor="accent1" w:themeShade="BF"/>
                <w:sz w:val="24"/>
                <w:szCs w:val="24"/>
                <w:lang w:eastAsia="en-GB"/>
              </w:rPr>
            </w:pPr>
            <w:r w:rsidRPr="00537D25">
              <w:rPr>
                <w:rFonts w:ascii="Arial" w:eastAsia="Times New Roman" w:hAnsi="Arial" w:cs="Arial"/>
                <w:color w:val="2F5496" w:themeColor="accent1" w:themeShade="BF"/>
                <w:sz w:val="24"/>
                <w:szCs w:val="24"/>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425F8C" w14:textId="77777777" w:rsidR="00F21DFA" w:rsidRPr="00537D25" w:rsidRDefault="00F21DFA" w:rsidP="00B72018">
            <w:pPr>
              <w:spacing w:before="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 xml:space="preserve">Alternative submission method (if applicable): </w:t>
            </w:r>
          </w:p>
          <w:p w14:paraId="015833F6" w14:textId="77777777" w:rsidR="00F21DFA" w:rsidRPr="00537D25" w:rsidRDefault="00F21DFA" w:rsidP="00B72018">
            <w:pPr>
              <w:spacing w:before="120" w:line="240" w:lineRule="auto"/>
              <w:jc w:val="both"/>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 xml:space="preserve">Late submission of the assessment will result in a late penalty mark.  </w:t>
            </w:r>
            <w:r w:rsidRPr="00537D25">
              <w:rPr>
                <w:rFonts w:ascii="Arial" w:eastAsia="Times New Roman" w:hAnsi="Arial" w:cs="Arial"/>
                <w:color w:val="2F5496" w:themeColor="accent1" w:themeShade="BF"/>
                <w:sz w:val="24"/>
                <w:szCs w:val="24"/>
                <w:lang w:eastAsia="en-GB"/>
              </w:rPr>
              <w:t>Penalties for late submission: Up to one week late, maximum mark of 40%.  Over one week late, 0%.  Only the Extenuating Circumstances Panel may approve a change to submission dates.</w:t>
            </w:r>
          </w:p>
        </w:tc>
      </w:tr>
      <w:tr w:rsidR="00537D25" w:rsidRPr="00537D25" w14:paraId="04A4DDFA" w14:textId="77777777" w:rsidTr="00B72018">
        <w:tc>
          <w:tcPr>
            <w:tcW w:w="1838" w:type="dxa"/>
            <w:tcBorders>
              <w:top w:val="single" w:sz="4" w:space="0" w:color="auto"/>
              <w:left w:val="single" w:sz="4" w:space="0" w:color="auto"/>
              <w:bottom w:val="single" w:sz="4" w:space="0" w:color="auto"/>
              <w:right w:val="single" w:sz="4" w:space="0" w:color="auto"/>
            </w:tcBorders>
            <w:shd w:val="pct15" w:color="auto" w:fill="auto"/>
            <w:hideMark/>
          </w:tcPr>
          <w:p w14:paraId="114A4193" w14:textId="77777777" w:rsidR="00F21DFA" w:rsidRPr="00537D25" w:rsidRDefault="00F21DFA" w:rsidP="00F21DFA">
            <w:pPr>
              <w:spacing w:before="120" w:after="120" w:line="240" w:lineRule="auto"/>
              <w:rPr>
                <w:rFonts w:ascii="Arial" w:eastAsia="Times New Roman" w:hAnsi="Arial" w:cs="Arial"/>
                <w:b/>
                <w:color w:val="2F5496" w:themeColor="accent1" w:themeShade="BF"/>
                <w:sz w:val="24"/>
                <w:szCs w:val="24"/>
                <w:lang w:eastAsia="en-GB"/>
              </w:rPr>
            </w:pPr>
            <w:r w:rsidRPr="00537D25">
              <w:rPr>
                <w:rFonts w:ascii="Arial" w:eastAsia="Times New Roman" w:hAnsi="Arial" w:cs="Arial"/>
                <w:b/>
                <w:color w:val="2F5496" w:themeColor="accent1" w:themeShade="BF"/>
                <w:sz w:val="24"/>
                <w:szCs w:val="24"/>
                <w:lang w:eastAsia="en-GB"/>
              </w:rPr>
              <w:t>Academic honesty / referencing:</w:t>
            </w:r>
          </w:p>
        </w:tc>
        <w:tc>
          <w:tcPr>
            <w:tcW w:w="8647" w:type="dxa"/>
            <w:gridSpan w:val="3"/>
            <w:tcBorders>
              <w:top w:val="single" w:sz="4" w:space="0" w:color="auto"/>
              <w:left w:val="single" w:sz="4" w:space="0" w:color="auto"/>
              <w:bottom w:val="single" w:sz="4" w:space="0" w:color="auto"/>
              <w:right w:val="single" w:sz="4" w:space="0" w:color="auto"/>
            </w:tcBorders>
            <w:hideMark/>
          </w:tcPr>
          <w:p w14:paraId="68C264E0" w14:textId="77777777" w:rsidR="00F21DFA" w:rsidRPr="00537D25" w:rsidRDefault="00F21DFA" w:rsidP="00B72018">
            <w:pPr>
              <w:spacing w:after="120" w:line="240" w:lineRule="auto"/>
              <w:jc w:val="both"/>
              <w:rPr>
                <w:rFonts w:ascii="Arial" w:eastAsia="Times New Roman" w:hAnsi="Arial" w:cs="Arial"/>
                <w:color w:val="2F5496" w:themeColor="accent1" w:themeShade="BF"/>
                <w:sz w:val="24"/>
                <w:szCs w:val="24"/>
                <w:lang w:eastAsia="en-GB"/>
              </w:rPr>
            </w:pPr>
            <w:r w:rsidRPr="00537D25">
              <w:rPr>
                <w:rFonts w:ascii="Arial" w:eastAsia="Times New Roman" w:hAnsi="Arial" w:cs="Arial"/>
                <w:color w:val="2F5496" w:themeColor="accent1" w:themeShade="BF"/>
                <w:sz w:val="24"/>
                <w:szCs w:val="24"/>
                <w:lang w:eastAsia="en-GB"/>
              </w:rPr>
              <w:t xml:space="preserve">Academic honesty is required. In the main body of your </w:t>
            </w:r>
            <w:proofErr w:type="gramStart"/>
            <w:r w:rsidRPr="00537D25">
              <w:rPr>
                <w:rFonts w:ascii="Arial" w:eastAsia="Times New Roman" w:hAnsi="Arial" w:cs="Arial"/>
                <w:color w:val="2F5496" w:themeColor="accent1" w:themeShade="BF"/>
                <w:sz w:val="24"/>
                <w:szCs w:val="24"/>
                <w:lang w:eastAsia="en-GB"/>
              </w:rPr>
              <w:t>submission</w:t>
            </w:r>
            <w:proofErr w:type="gramEnd"/>
            <w:r w:rsidRPr="00537D25">
              <w:rPr>
                <w:rFonts w:ascii="Arial" w:eastAsia="Times New Roman" w:hAnsi="Arial" w:cs="Arial"/>
                <w:color w:val="2F5496" w:themeColor="accent1" w:themeShade="BF"/>
                <w:sz w:val="24"/>
                <w:szCs w:val="24"/>
                <w:lang w:eastAsia="en-GB"/>
              </w:rPr>
              <w:t xml:space="preserve"> you must give credit to authors on whose research and ideas your work is based. Append to your submission a reference list that indicates the books, articles, etc. that you have used, cited or quoted </w:t>
            </w:r>
            <w:proofErr w:type="gramStart"/>
            <w:r w:rsidRPr="00537D25">
              <w:rPr>
                <w:rFonts w:ascii="Arial" w:eastAsia="Times New Roman" w:hAnsi="Arial" w:cs="Arial"/>
                <w:color w:val="2F5496" w:themeColor="accent1" w:themeShade="BF"/>
                <w:sz w:val="24"/>
                <w:szCs w:val="24"/>
                <w:lang w:eastAsia="en-GB"/>
              </w:rPr>
              <w:t>in order to</w:t>
            </w:r>
            <w:proofErr w:type="gramEnd"/>
            <w:r w:rsidRPr="00537D25">
              <w:rPr>
                <w:rFonts w:ascii="Arial" w:eastAsia="Times New Roman" w:hAnsi="Arial" w:cs="Arial"/>
                <w:color w:val="2F5496" w:themeColor="accent1" w:themeShade="BF"/>
                <w:sz w:val="24"/>
                <w:szCs w:val="24"/>
                <w:lang w:eastAsia="en-GB"/>
              </w:rPr>
              <w:t xml:space="preserve"> complete this assessment.  </w:t>
            </w:r>
          </w:p>
        </w:tc>
      </w:tr>
    </w:tbl>
    <w:p w14:paraId="23BD9522" w14:textId="0D3518C4" w:rsidR="00DB3A16" w:rsidRDefault="00F21DFA"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bookmarkStart w:id="0" w:name="_Hlk102747242"/>
      <w:r w:rsidRPr="00F7089C">
        <w:rPr>
          <w:rFonts w:asciiTheme="minorBidi" w:eastAsia="Times New Roman" w:hAnsiTheme="minorBidi"/>
          <w:b/>
          <w:color w:val="2F5496" w:themeColor="accent1" w:themeShade="BF"/>
          <w:sz w:val="36"/>
          <w:szCs w:val="36"/>
          <w:lang w:eastAsia="en-GB"/>
        </w:rPr>
        <w:t>Assessment Informatio</w:t>
      </w:r>
      <w:r w:rsidR="00350633">
        <w:rPr>
          <w:rFonts w:asciiTheme="minorBidi" w:eastAsia="Times New Roman" w:hAnsiTheme="minorBidi"/>
          <w:b/>
          <w:color w:val="2F5496" w:themeColor="accent1" w:themeShade="BF"/>
          <w:sz w:val="36"/>
          <w:szCs w:val="36"/>
          <w:lang w:eastAsia="en-GB"/>
        </w:rPr>
        <w:t>n</w:t>
      </w:r>
    </w:p>
    <w:p w14:paraId="45FF1D27" w14:textId="770C1467" w:rsidR="00712EA9" w:rsidRDefault="00712EA9"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2577B113" w14:textId="7BD0F0E7" w:rsidR="00712EA9" w:rsidRDefault="00712EA9"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496A6781" w14:textId="77777777" w:rsidR="00CA2F08" w:rsidRDefault="00CA2F08"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4B5E9C3D" w14:textId="77777777" w:rsidR="00CA2F08" w:rsidRDefault="00CA2F08" w:rsidP="00DB3A16">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
    <w:p w14:paraId="0BB4806E" w14:textId="26AFC338" w:rsidR="00712EA9" w:rsidRDefault="00712EA9" w:rsidP="00D12977">
      <w:pPr>
        <w:tabs>
          <w:tab w:val="left" w:pos="720"/>
          <w:tab w:val="left" w:pos="1440"/>
          <w:tab w:val="left" w:pos="2160"/>
          <w:tab w:val="left" w:pos="2880"/>
        </w:tabs>
        <w:spacing w:after="0"/>
        <w:rPr>
          <w:rFonts w:asciiTheme="minorBidi" w:eastAsia="Times New Roman" w:hAnsiTheme="minorBidi"/>
          <w:b/>
          <w:color w:val="2F5496" w:themeColor="accent1" w:themeShade="BF"/>
          <w:sz w:val="36"/>
          <w:szCs w:val="36"/>
          <w:lang w:eastAsia="en-GB"/>
        </w:rPr>
      </w:pPr>
    </w:p>
    <w:tbl>
      <w:tblPr>
        <w:tblpPr w:leftFromText="180" w:rightFromText="180" w:vertAnchor="text" w:horzAnchor="margin" w:tblpXSpec="center" w:tblpY="258"/>
        <w:tblW w:w="10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84"/>
        <w:gridCol w:w="2184"/>
        <w:gridCol w:w="2184"/>
        <w:gridCol w:w="2184"/>
        <w:gridCol w:w="2186"/>
      </w:tblGrid>
      <w:tr w:rsidR="00537D25" w:rsidRPr="00537D25" w14:paraId="7E482015" w14:textId="77777777" w:rsidTr="00EF3509">
        <w:trPr>
          <w:trHeight w:val="613"/>
        </w:trPr>
        <w:tc>
          <w:tcPr>
            <w:tcW w:w="10922" w:type="dxa"/>
            <w:gridSpan w:val="5"/>
            <w:tcBorders>
              <w:top w:val="single" w:sz="4" w:space="0" w:color="auto"/>
              <w:left w:val="single" w:sz="4" w:space="0" w:color="auto"/>
              <w:bottom w:val="single" w:sz="4" w:space="0" w:color="auto"/>
              <w:right w:val="single" w:sz="4" w:space="0" w:color="auto"/>
            </w:tcBorders>
            <w:shd w:val="pct10" w:color="auto" w:fill="auto"/>
            <w:hideMark/>
          </w:tcPr>
          <w:p w14:paraId="6F19FEFE" w14:textId="4F28FDC6" w:rsidR="00712EA9" w:rsidRPr="007E171C" w:rsidRDefault="00712EA9" w:rsidP="00BB262B">
            <w:pPr>
              <w:spacing w:after="0" w:line="240" w:lineRule="auto"/>
              <w:jc w:val="center"/>
              <w:rPr>
                <w:rFonts w:ascii="Arial" w:eastAsia="Times New Roman" w:hAnsi="Arial" w:cs="Arial"/>
                <w:b/>
                <w:color w:val="2F5496" w:themeColor="accent1" w:themeShade="BF"/>
                <w:sz w:val="36"/>
                <w:szCs w:val="36"/>
                <w:lang w:eastAsia="en-GB"/>
              </w:rPr>
            </w:pPr>
            <w:r w:rsidRPr="007E171C">
              <w:rPr>
                <w:rFonts w:ascii="Arial" w:eastAsia="Times New Roman" w:hAnsi="Arial" w:cs="Arial"/>
                <w:b/>
                <w:color w:val="2F5496" w:themeColor="accent1" w:themeShade="BF"/>
                <w:sz w:val="36"/>
                <w:szCs w:val="36"/>
                <w:lang w:eastAsia="en-GB"/>
              </w:rPr>
              <w:lastRenderedPageBreak/>
              <w:t>Module Learning Outcomes</w:t>
            </w:r>
          </w:p>
          <w:p w14:paraId="535851D4" w14:textId="77777777" w:rsidR="00712EA9" w:rsidRPr="00537D25" w:rsidRDefault="00712EA9" w:rsidP="00BB262B">
            <w:pPr>
              <w:spacing w:after="0" w:line="240" w:lineRule="auto"/>
              <w:jc w:val="center"/>
              <w:rPr>
                <w:rFonts w:ascii="Arial" w:eastAsia="Times New Roman" w:hAnsi="Arial" w:cs="Arial"/>
                <w:color w:val="2F5496" w:themeColor="accent1" w:themeShade="BF"/>
                <w:sz w:val="24"/>
                <w:szCs w:val="24"/>
                <w:lang w:eastAsia="en-GB"/>
              </w:rPr>
            </w:pPr>
            <w:r w:rsidRPr="007E171C">
              <w:rPr>
                <w:rFonts w:ascii="Arial" w:eastAsia="Times New Roman" w:hAnsi="Arial" w:cs="Arial"/>
                <w:b/>
                <w:color w:val="2F5496" w:themeColor="accent1" w:themeShade="BF"/>
                <w:sz w:val="36"/>
                <w:szCs w:val="36"/>
                <w:lang w:eastAsia="en-GB"/>
              </w:rPr>
              <w:t>(from module syllabus)</w:t>
            </w:r>
          </w:p>
        </w:tc>
      </w:tr>
      <w:tr w:rsidR="00537D25" w:rsidRPr="00537D25" w14:paraId="3478537E" w14:textId="77777777" w:rsidTr="00EF3509">
        <w:trPr>
          <w:trHeight w:val="3432"/>
        </w:trPr>
        <w:tc>
          <w:tcPr>
            <w:tcW w:w="10922" w:type="dxa"/>
            <w:gridSpan w:val="5"/>
            <w:tcBorders>
              <w:top w:val="single" w:sz="4" w:space="0" w:color="auto"/>
              <w:left w:val="single" w:sz="4" w:space="0" w:color="auto"/>
              <w:bottom w:val="single" w:sz="4" w:space="0" w:color="auto"/>
              <w:right w:val="single" w:sz="4" w:space="0" w:color="auto"/>
            </w:tcBorders>
          </w:tcPr>
          <w:p w14:paraId="3003BF50" w14:textId="05CD6588" w:rsidR="00712EA9" w:rsidRPr="00537D25" w:rsidRDefault="00EC5E55"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Pr>
                <w:rFonts w:asciiTheme="minorBidi" w:hAnsiTheme="minorBidi"/>
                <w:color w:val="2F5496" w:themeColor="accent1" w:themeShade="BF"/>
                <w:sz w:val="24"/>
                <w:szCs w:val="24"/>
              </w:rPr>
              <w:t>LO1</w:t>
            </w:r>
            <w:r w:rsidR="00D87334">
              <w:rPr>
                <w:rFonts w:asciiTheme="minorBidi" w:hAnsiTheme="minorBidi"/>
                <w:color w:val="2F5496" w:themeColor="accent1" w:themeShade="BF"/>
                <w:sz w:val="24"/>
                <w:szCs w:val="24"/>
              </w:rPr>
              <w:t xml:space="preserve"> - </w:t>
            </w:r>
            <w:r w:rsidR="00712EA9" w:rsidRPr="00537D25">
              <w:rPr>
                <w:rFonts w:asciiTheme="minorBidi" w:hAnsiTheme="minorBidi"/>
                <w:color w:val="2F5496" w:themeColor="accent1" w:themeShade="BF"/>
                <w:sz w:val="24"/>
                <w:szCs w:val="24"/>
              </w:rPr>
              <w:t xml:space="preserve">analyse the concept of leadership and the philosophy and principles of leadership styles in early years settings and demonstrate a deep understanding of the role, responsibilities and impact of effective early years </w:t>
            </w:r>
            <w:proofErr w:type="gramStart"/>
            <w:r w:rsidR="00712EA9" w:rsidRPr="00537D25">
              <w:rPr>
                <w:rFonts w:asciiTheme="minorBidi" w:hAnsiTheme="minorBidi"/>
                <w:color w:val="2F5496" w:themeColor="accent1" w:themeShade="BF"/>
                <w:sz w:val="24"/>
                <w:szCs w:val="24"/>
              </w:rPr>
              <w:t>leaders;</w:t>
            </w:r>
            <w:proofErr w:type="gramEnd"/>
          </w:p>
          <w:p w14:paraId="1ACF394E" w14:textId="115B1FC2" w:rsidR="00712EA9" w:rsidRPr="00537D25" w:rsidRDefault="00D87334"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Pr>
                <w:rFonts w:asciiTheme="minorBidi" w:hAnsiTheme="minorBidi"/>
                <w:color w:val="2F5496" w:themeColor="accent1" w:themeShade="BF"/>
                <w:sz w:val="24"/>
                <w:szCs w:val="24"/>
              </w:rPr>
              <w:t xml:space="preserve">LO2 - </w:t>
            </w:r>
            <w:r w:rsidR="00712EA9" w:rsidRPr="00537D25">
              <w:rPr>
                <w:rFonts w:asciiTheme="minorBidi" w:hAnsiTheme="minorBidi"/>
                <w:color w:val="2F5496" w:themeColor="accent1" w:themeShade="BF"/>
                <w:sz w:val="24"/>
                <w:szCs w:val="24"/>
              </w:rPr>
              <w:t xml:space="preserve">consider effective methods of building and retaining early years teams, understanding the statutory requirements of employment law, qualifications and training in order to provide high quality </w:t>
            </w:r>
            <w:proofErr w:type="gramStart"/>
            <w:r w:rsidR="00712EA9" w:rsidRPr="00537D25">
              <w:rPr>
                <w:rFonts w:asciiTheme="minorBidi" w:hAnsiTheme="minorBidi"/>
                <w:color w:val="2F5496" w:themeColor="accent1" w:themeShade="BF"/>
                <w:sz w:val="24"/>
                <w:szCs w:val="24"/>
              </w:rPr>
              <w:t>provision;</w:t>
            </w:r>
            <w:proofErr w:type="gramEnd"/>
            <w:r w:rsidR="00712EA9" w:rsidRPr="00537D25">
              <w:rPr>
                <w:rFonts w:asciiTheme="minorBidi" w:hAnsiTheme="minorBidi"/>
                <w:color w:val="2F5496" w:themeColor="accent1" w:themeShade="BF"/>
                <w:sz w:val="24"/>
                <w:szCs w:val="24"/>
              </w:rPr>
              <w:t xml:space="preserve"> </w:t>
            </w:r>
          </w:p>
          <w:p w14:paraId="1AD625A1" w14:textId="53F59D32" w:rsidR="00712EA9" w:rsidRPr="00537D25" w:rsidRDefault="00D87334"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Pr>
                <w:rFonts w:asciiTheme="minorBidi" w:hAnsiTheme="minorBidi"/>
                <w:color w:val="2F5496" w:themeColor="accent1" w:themeShade="BF"/>
                <w:sz w:val="24"/>
                <w:szCs w:val="24"/>
              </w:rPr>
              <w:t xml:space="preserve">LO3 - </w:t>
            </w:r>
            <w:r w:rsidR="00712EA9" w:rsidRPr="00537D25">
              <w:rPr>
                <w:rFonts w:asciiTheme="minorBidi" w:hAnsiTheme="minorBidi"/>
                <w:color w:val="2F5496" w:themeColor="accent1" w:themeShade="BF"/>
                <w:sz w:val="24"/>
                <w:szCs w:val="24"/>
              </w:rPr>
              <w:t xml:space="preserve">research and demonstrate a deep understanding of inspection requirements, research and demonstrate a critical understanding of statutory requirements, with reference to care and education statutory </w:t>
            </w:r>
            <w:proofErr w:type="gramStart"/>
            <w:r w:rsidR="00712EA9" w:rsidRPr="00537D25">
              <w:rPr>
                <w:rFonts w:asciiTheme="minorBidi" w:hAnsiTheme="minorBidi"/>
                <w:color w:val="2F5496" w:themeColor="accent1" w:themeShade="BF"/>
                <w:sz w:val="24"/>
                <w:szCs w:val="24"/>
              </w:rPr>
              <w:t>bodies;</w:t>
            </w:r>
            <w:proofErr w:type="gramEnd"/>
            <w:r w:rsidR="00712EA9" w:rsidRPr="00537D25">
              <w:rPr>
                <w:rFonts w:asciiTheme="minorBidi" w:hAnsiTheme="minorBidi"/>
                <w:color w:val="2F5496" w:themeColor="accent1" w:themeShade="BF"/>
                <w:sz w:val="24"/>
                <w:szCs w:val="24"/>
              </w:rPr>
              <w:t xml:space="preserve"> </w:t>
            </w:r>
          </w:p>
          <w:p w14:paraId="246E3F1F" w14:textId="1F42EC90" w:rsidR="00712EA9" w:rsidRPr="00537D25" w:rsidRDefault="00D87334" w:rsidP="00712EA9">
            <w:pPr>
              <w:numPr>
                <w:ilvl w:val="0"/>
                <w:numId w:val="5"/>
              </w:numPr>
              <w:overflowPunct w:val="0"/>
              <w:autoSpaceDE w:val="0"/>
              <w:autoSpaceDN w:val="0"/>
              <w:adjustRightInd w:val="0"/>
              <w:spacing w:after="0" w:line="240" w:lineRule="auto"/>
              <w:jc w:val="both"/>
              <w:textAlignment w:val="baseline"/>
              <w:rPr>
                <w:rFonts w:asciiTheme="minorBidi" w:hAnsiTheme="minorBidi"/>
                <w:color w:val="2F5496" w:themeColor="accent1" w:themeShade="BF"/>
                <w:sz w:val="24"/>
                <w:szCs w:val="24"/>
              </w:rPr>
            </w:pPr>
            <w:r>
              <w:rPr>
                <w:rFonts w:asciiTheme="minorBidi" w:hAnsiTheme="minorBidi"/>
                <w:color w:val="2F5496" w:themeColor="accent1" w:themeShade="BF"/>
                <w:sz w:val="24"/>
                <w:szCs w:val="24"/>
              </w:rPr>
              <w:t xml:space="preserve">LO4 - </w:t>
            </w:r>
            <w:r w:rsidR="00712EA9" w:rsidRPr="00537D25">
              <w:rPr>
                <w:rFonts w:asciiTheme="minorBidi" w:hAnsiTheme="minorBidi"/>
                <w:color w:val="2F5496" w:themeColor="accent1" w:themeShade="BF"/>
                <w:sz w:val="24"/>
                <w:szCs w:val="24"/>
              </w:rPr>
              <w:t xml:space="preserve">organise their knowledge and learning through use of a range of information </w:t>
            </w:r>
            <w:proofErr w:type="gramStart"/>
            <w:r w:rsidR="00712EA9" w:rsidRPr="00537D25">
              <w:rPr>
                <w:rFonts w:asciiTheme="minorBidi" w:hAnsiTheme="minorBidi"/>
                <w:color w:val="2F5496" w:themeColor="accent1" w:themeShade="BF"/>
                <w:sz w:val="24"/>
                <w:szCs w:val="24"/>
              </w:rPr>
              <w:t>resources, and</w:t>
            </w:r>
            <w:proofErr w:type="gramEnd"/>
            <w:r w:rsidR="00712EA9" w:rsidRPr="00537D25">
              <w:rPr>
                <w:rFonts w:asciiTheme="minorBidi" w:hAnsiTheme="minorBidi"/>
                <w:color w:val="2F5496" w:themeColor="accent1" w:themeShade="BF"/>
                <w:sz w:val="24"/>
                <w:szCs w:val="24"/>
              </w:rPr>
              <w:t xml:space="preserve"> present their work at the appropriate level. </w:t>
            </w:r>
          </w:p>
        </w:tc>
      </w:tr>
      <w:tr w:rsidR="00EF3509" w:rsidRPr="00537D25" w14:paraId="1824341B" w14:textId="77777777" w:rsidTr="00047579">
        <w:trPr>
          <w:trHeight w:val="604"/>
        </w:trPr>
        <w:tc>
          <w:tcPr>
            <w:tcW w:w="2184" w:type="dxa"/>
            <w:tcBorders>
              <w:top w:val="single" w:sz="4" w:space="0" w:color="auto"/>
              <w:left w:val="single" w:sz="4" w:space="0" w:color="auto"/>
              <w:bottom w:val="single" w:sz="4" w:space="0" w:color="auto"/>
              <w:right w:val="single" w:sz="4" w:space="0" w:color="auto"/>
            </w:tcBorders>
          </w:tcPr>
          <w:p w14:paraId="4F627899" w14:textId="68A4B694" w:rsidR="00EF3509" w:rsidRPr="00047579" w:rsidRDefault="00EF3509" w:rsidP="00047579">
            <w:pPr>
              <w:overflowPunct w:val="0"/>
              <w:autoSpaceDE w:val="0"/>
              <w:autoSpaceDN w:val="0"/>
              <w:adjustRightInd w:val="0"/>
              <w:spacing w:after="0" w:line="240" w:lineRule="auto"/>
              <w:jc w:val="center"/>
              <w:textAlignment w:val="baseline"/>
              <w:rPr>
                <w:rFonts w:asciiTheme="minorBidi" w:hAnsiTheme="minorBidi"/>
                <w:b/>
                <w:bCs/>
                <w:color w:val="2F5496" w:themeColor="accent1" w:themeShade="BF"/>
                <w:sz w:val="24"/>
                <w:szCs w:val="24"/>
              </w:rPr>
            </w:pPr>
            <w:r w:rsidRPr="00047579">
              <w:rPr>
                <w:rFonts w:asciiTheme="minorBidi" w:hAnsiTheme="minorBidi"/>
                <w:b/>
                <w:bCs/>
                <w:color w:val="2F5496" w:themeColor="accent1" w:themeShade="BF"/>
                <w:sz w:val="24"/>
                <w:szCs w:val="24"/>
              </w:rPr>
              <w:t>MARKING CRITERI</w:t>
            </w:r>
            <w:r w:rsidR="00047579">
              <w:rPr>
                <w:rFonts w:asciiTheme="minorBidi" w:hAnsiTheme="minorBidi"/>
                <w:b/>
                <w:bCs/>
                <w:color w:val="2F5496" w:themeColor="accent1" w:themeShade="BF"/>
                <w:sz w:val="24"/>
                <w:szCs w:val="24"/>
              </w:rPr>
              <w:t>A</w:t>
            </w:r>
          </w:p>
        </w:tc>
        <w:tc>
          <w:tcPr>
            <w:tcW w:w="2184" w:type="dxa"/>
            <w:tcBorders>
              <w:top w:val="single" w:sz="4" w:space="0" w:color="auto"/>
              <w:left w:val="single" w:sz="4" w:space="0" w:color="auto"/>
              <w:bottom w:val="single" w:sz="4" w:space="0" w:color="auto"/>
              <w:right w:val="single" w:sz="4" w:space="0" w:color="auto"/>
            </w:tcBorders>
          </w:tcPr>
          <w:p w14:paraId="0FB954B6" w14:textId="4A8220E6" w:rsidR="00EF3509" w:rsidRPr="00047579" w:rsidRDefault="00047579" w:rsidP="00047579">
            <w:pPr>
              <w:overflowPunct w:val="0"/>
              <w:autoSpaceDE w:val="0"/>
              <w:autoSpaceDN w:val="0"/>
              <w:adjustRightInd w:val="0"/>
              <w:spacing w:after="0" w:line="240" w:lineRule="auto"/>
              <w:ind w:left="720"/>
              <w:textAlignment w:val="baseline"/>
              <w:rPr>
                <w:rFonts w:asciiTheme="minorBidi" w:hAnsiTheme="minorBidi"/>
                <w:b/>
                <w:bCs/>
                <w:color w:val="2F5496" w:themeColor="accent1" w:themeShade="BF"/>
                <w:sz w:val="24"/>
                <w:szCs w:val="24"/>
              </w:rPr>
            </w:pPr>
            <w:r w:rsidRPr="00047579">
              <w:rPr>
                <w:rFonts w:asciiTheme="minorBidi" w:hAnsiTheme="minorBidi"/>
                <w:b/>
                <w:bCs/>
                <w:color w:val="2F5496" w:themeColor="accent1" w:themeShade="BF"/>
                <w:sz w:val="24"/>
                <w:szCs w:val="24"/>
              </w:rPr>
              <w:t>LO1</w:t>
            </w:r>
          </w:p>
        </w:tc>
        <w:tc>
          <w:tcPr>
            <w:tcW w:w="2184" w:type="dxa"/>
            <w:tcBorders>
              <w:top w:val="single" w:sz="4" w:space="0" w:color="auto"/>
              <w:left w:val="single" w:sz="4" w:space="0" w:color="auto"/>
              <w:bottom w:val="single" w:sz="4" w:space="0" w:color="auto"/>
              <w:right w:val="single" w:sz="4" w:space="0" w:color="auto"/>
            </w:tcBorders>
          </w:tcPr>
          <w:p w14:paraId="53F37666" w14:textId="59A038C5" w:rsidR="00EF3509" w:rsidRPr="00047579" w:rsidRDefault="00047579" w:rsidP="00047579">
            <w:pPr>
              <w:overflowPunct w:val="0"/>
              <w:autoSpaceDE w:val="0"/>
              <w:autoSpaceDN w:val="0"/>
              <w:adjustRightInd w:val="0"/>
              <w:spacing w:after="0" w:line="240" w:lineRule="auto"/>
              <w:ind w:left="720"/>
              <w:textAlignment w:val="baseline"/>
              <w:rPr>
                <w:rFonts w:asciiTheme="minorBidi" w:hAnsiTheme="minorBidi"/>
                <w:b/>
                <w:bCs/>
                <w:color w:val="2F5496" w:themeColor="accent1" w:themeShade="BF"/>
                <w:sz w:val="24"/>
                <w:szCs w:val="24"/>
              </w:rPr>
            </w:pPr>
            <w:r w:rsidRPr="00047579">
              <w:rPr>
                <w:rFonts w:asciiTheme="minorBidi" w:hAnsiTheme="minorBidi"/>
                <w:b/>
                <w:bCs/>
                <w:color w:val="2F5496" w:themeColor="accent1" w:themeShade="BF"/>
                <w:sz w:val="24"/>
                <w:szCs w:val="24"/>
              </w:rPr>
              <w:t>LO2</w:t>
            </w:r>
          </w:p>
        </w:tc>
        <w:tc>
          <w:tcPr>
            <w:tcW w:w="2184" w:type="dxa"/>
            <w:tcBorders>
              <w:top w:val="single" w:sz="4" w:space="0" w:color="auto"/>
              <w:left w:val="single" w:sz="4" w:space="0" w:color="auto"/>
              <w:bottom w:val="single" w:sz="4" w:space="0" w:color="auto"/>
              <w:right w:val="single" w:sz="4" w:space="0" w:color="auto"/>
            </w:tcBorders>
          </w:tcPr>
          <w:p w14:paraId="3E120E4E" w14:textId="20EC7F81" w:rsidR="00EF3509" w:rsidRPr="00047579" w:rsidRDefault="00047579" w:rsidP="00047579">
            <w:pPr>
              <w:overflowPunct w:val="0"/>
              <w:autoSpaceDE w:val="0"/>
              <w:autoSpaceDN w:val="0"/>
              <w:adjustRightInd w:val="0"/>
              <w:spacing w:after="0" w:line="240" w:lineRule="auto"/>
              <w:jc w:val="center"/>
              <w:textAlignment w:val="baseline"/>
              <w:rPr>
                <w:rFonts w:asciiTheme="minorBidi" w:hAnsiTheme="minorBidi"/>
                <w:b/>
                <w:bCs/>
                <w:color w:val="2F5496" w:themeColor="accent1" w:themeShade="BF"/>
                <w:sz w:val="24"/>
                <w:szCs w:val="24"/>
              </w:rPr>
            </w:pPr>
            <w:r w:rsidRPr="00047579">
              <w:rPr>
                <w:rFonts w:asciiTheme="minorBidi" w:hAnsiTheme="minorBidi"/>
                <w:b/>
                <w:bCs/>
                <w:color w:val="2F5496" w:themeColor="accent1" w:themeShade="BF"/>
                <w:sz w:val="24"/>
                <w:szCs w:val="24"/>
              </w:rPr>
              <w:t>LO3</w:t>
            </w:r>
          </w:p>
        </w:tc>
        <w:tc>
          <w:tcPr>
            <w:tcW w:w="2186" w:type="dxa"/>
            <w:tcBorders>
              <w:top w:val="single" w:sz="4" w:space="0" w:color="auto"/>
              <w:left w:val="single" w:sz="4" w:space="0" w:color="auto"/>
              <w:bottom w:val="single" w:sz="4" w:space="0" w:color="auto"/>
              <w:right w:val="single" w:sz="4" w:space="0" w:color="auto"/>
            </w:tcBorders>
          </w:tcPr>
          <w:p w14:paraId="156328E2" w14:textId="7D54E2DE" w:rsidR="00EF3509" w:rsidRPr="00047579" w:rsidRDefault="00047579" w:rsidP="00047579">
            <w:pPr>
              <w:overflowPunct w:val="0"/>
              <w:autoSpaceDE w:val="0"/>
              <w:autoSpaceDN w:val="0"/>
              <w:adjustRightInd w:val="0"/>
              <w:spacing w:after="0" w:line="240" w:lineRule="auto"/>
              <w:jc w:val="center"/>
              <w:textAlignment w:val="baseline"/>
              <w:rPr>
                <w:rFonts w:asciiTheme="minorBidi" w:hAnsiTheme="minorBidi"/>
                <w:b/>
                <w:bCs/>
                <w:color w:val="2F5496" w:themeColor="accent1" w:themeShade="BF"/>
                <w:sz w:val="24"/>
                <w:szCs w:val="24"/>
              </w:rPr>
            </w:pPr>
            <w:r w:rsidRPr="00047579">
              <w:rPr>
                <w:rFonts w:asciiTheme="minorBidi" w:hAnsiTheme="minorBidi"/>
                <w:b/>
                <w:bCs/>
                <w:color w:val="2F5496" w:themeColor="accent1" w:themeShade="BF"/>
                <w:sz w:val="24"/>
                <w:szCs w:val="24"/>
              </w:rPr>
              <w:t>LO4</w:t>
            </w:r>
          </w:p>
        </w:tc>
      </w:tr>
      <w:tr w:rsidR="00EF3509" w:rsidRPr="00537D25" w14:paraId="4F7C3607" w14:textId="77777777" w:rsidTr="00EF3509">
        <w:trPr>
          <w:trHeight w:val="307"/>
        </w:trPr>
        <w:tc>
          <w:tcPr>
            <w:tcW w:w="2184" w:type="dxa"/>
            <w:tcBorders>
              <w:top w:val="single" w:sz="4" w:space="0" w:color="auto"/>
              <w:left w:val="single" w:sz="4" w:space="0" w:color="auto"/>
              <w:bottom w:val="single" w:sz="4" w:space="0" w:color="auto"/>
              <w:right w:val="single" w:sz="4" w:space="0" w:color="auto"/>
            </w:tcBorders>
          </w:tcPr>
          <w:p w14:paraId="056F440D" w14:textId="108B8F4E" w:rsidR="00EF3509" w:rsidRPr="00047579" w:rsidRDefault="00047579" w:rsidP="00047579">
            <w:pPr>
              <w:overflowPunct w:val="0"/>
              <w:autoSpaceDE w:val="0"/>
              <w:autoSpaceDN w:val="0"/>
              <w:adjustRightInd w:val="0"/>
              <w:spacing w:after="0" w:line="240" w:lineRule="auto"/>
              <w:ind w:left="720"/>
              <w:textAlignment w:val="baseline"/>
              <w:rPr>
                <w:rFonts w:asciiTheme="minorBidi" w:hAnsiTheme="minorBidi"/>
                <w:b/>
                <w:bCs/>
                <w:color w:val="2F5496" w:themeColor="accent1" w:themeShade="BF"/>
                <w:sz w:val="24"/>
                <w:szCs w:val="24"/>
              </w:rPr>
            </w:pPr>
            <w:r>
              <w:rPr>
                <w:rFonts w:asciiTheme="minorBidi" w:hAnsiTheme="minorBidi"/>
                <w:b/>
                <w:bCs/>
                <w:color w:val="2F5496" w:themeColor="accent1" w:themeShade="BF"/>
                <w:sz w:val="24"/>
                <w:szCs w:val="24"/>
              </w:rPr>
              <w:t xml:space="preserve">   </w:t>
            </w:r>
            <w:r w:rsidRPr="00047579">
              <w:rPr>
                <w:rFonts w:asciiTheme="minorBidi" w:hAnsiTheme="minorBidi"/>
                <w:b/>
                <w:bCs/>
                <w:color w:val="2F5496" w:themeColor="accent1" w:themeShade="BF"/>
                <w:sz w:val="24"/>
                <w:szCs w:val="24"/>
              </w:rPr>
              <w:t>1</w:t>
            </w:r>
          </w:p>
        </w:tc>
        <w:tc>
          <w:tcPr>
            <w:tcW w:w="2184" w:type="dxa"/>
            <w:tcBorders>
              <w:top w:val="single" w:sz="4" w:space="0" w:color="auto"/>
              <w:left w:val="single" w:sz="4" w:space="0" w:color="auto"/>
              <w:bottom w:val="single" w:sz="4" w:space="0" w:color="auto"/>
              <w:right w:val="single" w:sz="4" w:space="0" w:color="auto"/>
            </w:tcBorders>
          </w:tcPr>
          <w:p w14:paraId="189254A8" w14:textId="77777777" w:rsidR="00EF3509" w:rsidRPr="00BB262B" w:rsidRDefault="00EF350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4" w:type="dxa"/>
            <w:tcBorders>
              <w:top w:val="single" w:sz="4" w:space="0" w:color="auto"/>
              <w:left w:val="single" w:sz="4" w:space="0" w:color="auto"/>
              <w:bottom w:val="single" w:sz="4" w:space="0" w:color="auto"/>
              <w:right w:val="single" w:sz="4" w:space="0" w:color="auto"/>
            </w:tcBorders>
          </w:tcPr>
          <w:p w14:paraId="40C671C5" w14:textId="77777777" w:rsidR="00EF3509" w:rsidRPr="00BB262B" w:rsidRDefault="00EF350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4" w:type="dxa"/>
            <w:tcBorders>
              <w:top w:val="single" w:sz="4" w:space="0" w:color="auto"/>
              <w:left w:val="single" w:sz="4" w:space="0" w:color="auto"/>
              <w:bottom w:val="single" w:sz="4" w:space="0" w:color="auto"/>
              <w:right w:val="single" w:sz="4" w:space="0" w:color="auto"/>
            </w:tcBorders>
          </w:tcPr>
          <w:p w14:paraId="18076A03" w14:textId="77777777" w:rsidR="00EF3509" w:rsidRPr="00BB262B" w:rsidRDefault="00EF350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6" w:type="dxa"/>
            <w:tcBorders>
              <w:top w:val="single" w:sz="4" w:space="0" w:color="auto"/>
              <w:left w:val="single" w:sz="4" w:space="0" w:color="auto"/>
              <w:bottom w:val="single" w:sz="4" w:space="0" w:color="auto"/>
              <w:right w:val="single" w:sz="4" w:space="0" w:color="auto"/>
            </w:tcBorders>
          </w:tcPr>
          <w:p w14:paraId="6F7AA797" w14:textId="594C5718" w:rsidR="00EF3509" w:rsidRPr="00BB262B" w:rsidRDefault="00634B60"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r w:rsidRPr="00BB262B">
              <w:rPr>
                <w:rFonts w:asciiTheme="minorBidi" w:eastAsia="Wingdings" w:hAnsiTheme="minorBidi" w:cs="Wingdings"/>
                <w:b/>
                <w:bCs/>
                <w:color w:val="2F5496" w:themeColor="accent1" w:themeShade="BF"/>
                <w:sz w:val="24"/>
                <w:szCs w:val="24"/>
              </w:rPr>
              <w:t>ü</w:t>
            </w:r>
          </w:p>
        </w:tc>
      </w:tr>
      <w:tr w:rsidR="00047579" w:rsidRPr="00537D25" w14:paraId="075AB9DF" w14:textId="77777777" w:rsidTr="00EF3509">
        <w:trPr>
          <w:trHeight w:val="307"/>
        </w:trPr>
        <w:tc>
          <w:tcPr>
            <w:tcW w:w="2184" w:type="dxa"/>
            <w:tcBorders>
              <w:top w:val="single" w:sz="4" w:space="0" w:color="auto"/>
              <w:left w:val="single" w:sz="4" w:space="0" w:color="auto"/>
              <w:bottom w:val="single" w:sz="4" w:space="0" w:color="auto"/>
              <w:right w:val="single" w:sz="4" w:space="0" w:color="auto"/>
            </w:tcBorders>
          </w:tcPr>
          <w:p w14:paraId="277CF994" w14:textId="7ACD8BFF" w:rsidR="00047579" w:rsidRPr="00047579" w:rsidRDefault="00047579" w:rsidP="00047579">
            <w:pPr>
              <w:overflowPunct w:val="0"/>
              <w:autoSpaceDE w:val="0"/>
              <w:autoSpaceDN w:val="0"/>
              <w:adjustRightInd w:val="0"/>
              <w:spacing w:after="0" w:line="240" w:lineRule="auto"/>
              <w:ind w:left="720"/>
              <w:textAlignment w:val="baseline"/>
              <w:rPr>
                <w:rFonts w:asciiTheme="minorBidi" w:hAnsiTheme="minorBidi"/>
                <w:b/>
                <w:bCs/>
                <w:color w:val="2F5496" w:themeColor="accent1" w:themeShade="BF"/>
                <w:sz w:val="24"/>
                <w:szCs w:val="24"/>
              </w:rPr>
            </w:pPr>
            <w:r>
              <w:rPr>
                <w:rFonts w:asciiTheme="minorBidi" w:hAnsiTheme="minorBidi"/>
                <w:b/>
                <w:bCs/>
                <w:color w:val="2F5496" w:themeColor="accent1" w:themeShade="BF"/>
                <w:sz w:val="24"/>
                <w:szCs w:val="24"/>
              </w:rPr>
              <w:t xml:space="preserve">   </w:t>
            </w:r>
            <w:r w:rsidRPr="00047579">
              <w:rPr>
                <w:rFonts w:asciiTheme="minorBidi" w:hAnsiTheme="minorBidi"/>
                <w:b/>
                <w:bCs/>
                <w:color w:val="2F5496" w:themeColor="accent1" w:themeShade="BF"/>
                <w:sz w:val="24"/>
                <w:szCs w:val="24"/>
              </w:rPr>
              <w:t>2</w:t>
            </w:r>
          </w:p>
        </w:tc>
        <w:tc>
          <w:tcPr>
            <w:tcW w:w="2184" w:type="dxa"/>
            <w:tcBorders>
              <w:top w:val="single" w:sz="4" w:space="0" w:color="auto"/>
              <w:left w:val="single" w:sz="4" w:space="0" w:color="auto"/>
              <w:bottom w:val="single" w:sz="4" w:space="0" w:color="auto"/>
              <w:right w:val="single" w:sz="4" w:space="0" w:color="auto"/>
            </w:tcBorders>
          </w:tcPr>
          <w:p w14:paraId="007F6AA0" w14:textId="4ADCDDA0" w:rsidR="00047579" w:rsidRPr="00BB262B" w:rsidRDefault="00C15400"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r w:rsidRPr="00BB262B">
              <w:rPr>
                <w:rFonts w:asciiTheme="minorBidi" w:eastAsia="Wingdings" w:hAnsiTheme="minorBidi" w:cs="Wingdings"/>
                <w:b/>
                <w:bCs/>
                <w:color w:val="2F5496" w:themeColor="accent1" w:themeShade="BF"/>
                <w:sz w:val="24"/>
                <w:szCs w:val="24"/>
              </w:rPr>
              <w:t>ü</w:t>
            </w:r>
          </w:p>
        </w:tc>
        <w:tc>
          <w:tcPr>
            <w:tcW w:w="2184" w:type="dxa"/>
            <w:tcBorders>
              <w:top w:val="single" w:sz="4" w:space="0" w:color="auto"/>
              <w:left w:val="single" w:sz="4" w:space="0" w:color="auto"/>
              <w:bottom w:val="single" w:sz="4" w:space="0" w:color="auto"/>
              <w:right w:val="single" w:sz="4" w:space="0" w:color="auto"/>
            </w:tcBorders>
          </w:tcPr>
          <w:p w14:paraId="332A3705" w14:textId="02050A4D" w:rsidR="00047579" w:rsidRPr="00BB262B" w:rsidRDefault="00BB262B"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r w:rsidRPr="00BB262B">
              <w:rPr>
                <w:rFonts w:asciiTheme="minorBidi" w:eastAsia="Wingdings" w:hAnsiTheme="minorBidi" w:cs="Wingdings"/>
                <w:b/>
                <w:bCs/>
                <w:color w:val="2F5496" w:themeColor="accent1" w:themeShade="BF"/>
                <w:sz w:val="24"/>
                <w:szCs w:val="24"/>
              </w:rPr>
              <w:t>ü</w:t>
            </w:r>
          </w:p>
        </w:tc>
        <w:tc>
          <w:tcPr>
            <w:tcW w:w="2184" w:type="dxa"/>
            <w:tcBorders>
              <w:top w:val="single" w:sz="4" w:space="0" w:color="auto"/>
              <w:left w:val="single" w:sz="4" w:space="0" w:color="auto"/>
              <w:bottom w:val="single" w:sz="4" w:space="0" w:color="auto"/>
              <w:right w:val="single" w:sz="4" w:space="0" w:color="auto"/>
            </w:tcBorders>
          </w:tcPr>
          <w:p w14:paraId="758D8BD0" w14:textId="2A3B422E"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6" w:type="dxa"/>
            <w:tcBorders>
              <w:top w:val="single" w:sz="4" w:space="0" w:color="auto"/>
              <w:left w:val="single" w:sz="4" w:space="0" w:color="auto"/>
              <w:bottom w:val="single" w:sz="4" w:space="0" w:color="auto"/>
              <w:right w:val="single" w:sz="4" w:space="0" w:color="auto"/>
            </w:tcBorders>
          </w:tcPr>
          <w:p w14:paraId="52399D77"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r>
      <w:tr w:rsidR="00047579" w:rsidRPr="00537D25" w14:paraId="0DD5C975" w14:textId="77777777" w:rsidTr="00EF3509">
        <w:trPr>
          <w:trHeight w:val="307"/>
        </w:trPr>
        <w:tc>
          <w:tcPr>
            <w:tcW w:w="2184" w:type="dxa"/>
            <w:tcBorders>
              <w:top w:val="single" w:sz="4" w:space="0" w:color="auto"/>
              <w:left w:val="single" w:sz="4" w:space="0" w:color="auto"/>
              <w:bottom w:val="single" w:sz="4" w:space="0" w:color="auto"/>
              <w:right w:val="single" w:sz="4" w:space="0" w:color="auto"/>
            </w:tcBorders>
          </w:tcPr>
          <w:p w14:paraId="1C89A5DD" w14:textId="786B4DB1" w:rsidR="00047579" w:rsidRPr="00047579" w:rsidRDefault="00047579" w:rsidP="00047579">
            <w:pPr>
              <w:overflowPunct w:val="0"/>
              <w:autoSpaceDE w:val="0"/>
              <w:autoSpaceDN w:val="0"/>
              <w:adjustRightInd w:val="0"/>
              <w:spacing w:after="0" w:line="240" w:lineRule="auto"/>
              <w:ind w:left="720"/>
              <w:textAlignment w:val="baseline"/>
              <w:rPr>
                <w:rFonts w:asciiTheme="minorBidi" w:hAnsiTheme="minorBidi"/>
                <w:b/>
                <w:bCs/>
                <w:color w:val="2F5496" w:themeColor="accent1" w:themeShade="BF"/>
                <w:sz w:val="24"/>
                <w:szCs w:val="24"/>
              </w:rPr>
            </w:pPr>
            <w:r>
              <w:rPr>
                <w:rFonts w:asciiTheme="minorBidi" w:hAnsiTheme="minorBidi"/>
                <w:b/>
                <w:bCs/>
                <w:color w:val="2F5496" w:themeColor="accent1" w:themeShade="BF"/>
                <w:sz w:val="24"/>
                <w:szCs w:val="24"/>
              </w:rPr>
              <w:t xml:space="preserve">   </w:t>
            </w:r>
            <w:r w:rsidRPr="00047579">
              <w:rPr>
                <w:rFonts w:asciiTheme="minorBidi" w:hAnsiTheme="minorBidi"/>
                <w:b/>
                <w:bCs/>
                <w:color w:val="2F5496" w:themeColor="accent1" w:themeShade="BF"/>
                <w:sz w:val="24"/>
                <w:szCs w:val="24"/>
              </w:rPr>
              <w:t>3</w:t>
            </w:r>
          </w:p>
        </w:tc>
        <w:tc>
          <w:tcPr>
            <w:tcW w:w="2184" w:type="dxa"/>
            <w:tcBorders>
              <w:top w:val="single" w:sz="4" w:space="0" w:color="auto"/>
              <w:left w:val="single" w:sz="4" w:space="0" w:color="auto"/>
              <w:bottom w:val="single" w:sz="4" w:space="0" w:color="auto"/>
              <w:right w:val="single" w:sz="4" w:space="0" w:color="auto"/>
            </w:tcBorders>
          </w:tcPr>
          <w:p w14:paraId="67ACCAC7"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4" w:type="dxa"/>
            <w:tcBorders>
              <w:top w:val="single" w:sz="4" w:space="0" w:color="auto"/>
              <w:left w:val="single" w:sz="4" w:space="0" w:color="auto"/>
              <w:bottom w:val="single" w:sz="4" w:space="0" w:color="auto"/>
              <w:right w:val="single" w:sz="4" w:space="0" w:color="auto"/>
            </w:tcBorders>
          </w:tcPr>
          <w:p w14:paraId="6AEC16AC"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4" w:type="dxa"/>
            <w:tcBorders>
              <w:top w:val="single" w:sz="4" w:space="0" w:color="auto"/>
              <w:left w:val="single" w:sz="4" w:space="0" w:color="auto"/>
              <w:bottom w:val="single" w:sz="4" w:space="0" w:color="auto"/>
              <w:right w:val="single" w:sz="4" w:space="0" w:color="auto"/>
            </w:tcBorders>
          </w:tcPr>
          <w:p w14:paraId="7E2EB147" w14:textId="33AA6040" w:rsidR="00047579" w:rsidRPr="00BB262B" w:rsidRDefault="00905C53"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r w:rsidRPr="00BB262B">
              <w:rPr>
                <w:rFonts w:asciiTheme="minorBidi" w:eastAsia="Wingdings" w:hAnsiTheme="minorBidi" w:cs="Wingdings"/>
                <w:b/>
                <w:bCs/>
                <w:color w:val="2F5496" w:themeColor="accent1" w:themeShade="BF"/>
                <w:sz w:val="24"/>
                <w:szCs w:val="24"/>
              </w:rPr>
              <w:t>ü</w:t>
            </w:r>
          </w:p>
        </w:tc>
        <w:tc>
          <w:tcPr>
            <w:tcW w:w="2186" w:type="dxa"/>
            <w:tcBorders>
              <w:top w:val="single" w:sz="4" w:space="0" w:color="auto"/>
              <w:left w:val="single" w:sz="4" w:space="0" w:color="auto"/>
              <w:bottom w:val="single" w:sz="4" w:space="0" w:color="auto"/>
              <w:right w:val="single" w:sz="4" w:space="0" w:color="auto"/>
            </w:tcBorders>
          </w:tcPr>
          <w:p w14:paraId="6053E71A"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r>
      <w:tr w:rsidR="00047579" w:rsidRPr="00537D25" w14:paraId="6A7A22F2" w14:textId="77777777" w:rsidTr="00EF3509">
        <w:trPr>
          <w:trHeight w:val="307"/>
        </w:trPr>
        <w:tc>
          <w:tcPr>
            <w:tcW w:w="2184" w:type="dxa"/>
            <w:tcBorders>
              <w:top w:val="single" w:sz="4" w:space="0" w:color="auto"/>
              <w:left w:val="single" w:sz="4" w:space="0" w:color="auto"/>
              <w:bottom w:val="single" w:sz="4" w:space="0" w:color="auto"/>
              <w:right w:val="single" w:sz="4" w:space="0" w:color="auto"/>
            </w:tcBorders>
          </w:tcPr>
          <w:p w14:paraId="45B139C7" w14:textId="09C784D9" w:rsidR="00047579" w:rsidRPr="00047579" w:rsidRDefault="00047579" w:rsidP="00047579">
            <w:pPr>
              <w:overflowPunct w:val="0"/>
              <w:autoSpaceDE w:val="0"/>
              <w:autoSpaceDN w:val="0"/>
              <w:adjustRightInd w:val="0"/>
              <w:spacing w:after="0" w:line="240" w:lineRule="auto"/>
              <w:ind w:left="720"/>
              <w:textAlignment w:val="baseline"/>
              <w:rPr>
                <w:rFonts w:asciiTheme="minorBidi" w:hAnsiTheme="minorBidi"/>
                <w:b/>
                <w:bCs/>
                <w:color w:val="2F5496" w:themeColor="accent1" w:themeShade="BF"/>
                <w:sz w:val="24"/>
                <w:szCs w:val="24"/>
              </w:rPr>
            </w:pPr>
            <w:r>
              <w:rPr>
                <w:rFonts w:asciiTheme="minorBidi" w:hAnsiTheme="minorBidi"/>
                <w:b/>
                <w:bCs/>
                <w:color w:val="2F5496" w:themeColor="accent1" w:themeShade="BF"/>
                <w:sz w:val="24"/>
                <w:szCs w:val="24"/>
              </w:rPr>
              <w:t xml:space="preserve">   </w:t>
            </w:r>
            <w:r w:rsidRPr="00047579">
              <w:rPr>
                <w:rFonts w:asciiTheme="minorBidi" w:hAnsiTheme="minorBidi"/>
                <w:b/>
                <w:bCs/>
                <w:color w:val="2F5496" w:themeColor="accent1" w:themeShade="BF"/>
                <w:sz w:val="24"/>
                <w:szCs w:val="24"/>
              </w:rPr>
              <w:t>4</w:t>
            </w:r>
          </w:p>
        </w:tc>
        <w:tc>
          <w:tcPr>
            <w:tcW w:w="2184" w:type="dxa"/>
            <w:tcBorders>
              <w:top w:val="single" w:sz="4" w:space="0" w:color="auto"/>
              <w:left w:val="single" w:sz="4" w:space="0" w:color="auto"/>
              <w:bottom w:val="single" w:sz="4" w:space="0" w:color="auto"/>
              <w:right w:val="single" w:sz="4" w:space="0" w:color="auto"/>
            </w:tcBorders>
          </w:tcPr>
          <w:p w14:paraId="3B026C26" w14:textId="162F14CD" w:rsidR="00047579" w:rsidRPr="00BB262B" w:rsidRDefault="00C15400"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r w:rsidRPr="00BB262B">
              <w:rPr>
                <w:rFonts w:asciiTheme="minorBidi" w:eastAsia="Wingdings" w:hAnsiTheme="minorBidi" w:cs="Wingdings"/>
                <w:b/>
                <w:bCs/>
                <w:color w:val="2F5496" w:themeColor="accent1" w:themeShade="BF"/>
                <w:sz w:val="24"/>
                <w:szCs w:val="24"/>
              </w:rPr>
              <w:t>ü</w:t>
            </w:r>
          </w:p>
        </w:tc>
        <w:tc>
          <w:tcPr>
            <w:tcW w:w="2184" w:type="dxa"/>
            <w:tcBorders>
              <w:top w:val="single" w:sz="4" w:space="0" w:color="auto"/>
              <w:left w:val="single" w:sz="4" w:space="0" w:color="auto"/>
              <w:bottom w:val="single" w:sz="4" w:space="0" w:color="auto"/>
              <w:right w:val="single" w:sz="4" w:space="0" w:color="auto"/>
            </w:tcBorders>
          </w:tcPr>
          <w:p w14:paraId="66FBCB03" w14:textId="1668D7BC" w:rsidR="00047579" w:rsidRPr="00BB262B" w:rsidRDefault="00BB262B"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r w:rsidRPr="00BB262B">
              <w:rPr>
                <w:rFonts w:asciiTheme="minorBidi" w:eastAsia="Wingdings" w:hAnsiTheme="minorBidi" w:cs="Wingdings"/>
                <w:b/>
                <w:bCs/>
                <w:color w:val="2F5496" w:themeColor="accent1" w:themeShade="BF"/>
                <w:sz w:val="24"/>
                <w:szCs w:val="24"/>
              </w:rPr>
              <w:t>ü</w:t>
            </w:r>
          </w:p>
        </w:tc>
        <w:tc>
          <w:tcPr>
            <w:tcW w:w="2184" w:type="dxa"/>
            <w:tcBorders>
              <w:top w:val="single" w:sz="4" w:space="0" w:color="auto"/>
              <w:left w:val="single" w:sz="4" w:space="0" w:color="auto"/>
              <w:bottom w:val="single" w:sz="4" w:space="0" w:color="auto"/>
              <w:right w:val="single" w:sz="4" w:space="0" w:color="auto"/>
            </w:tcBorders>
          </w:tcPr>
          <w:p w14:paraId="64A830CB"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6" w:type="dxa"/>
            <w:tcBorders>
              <w:top w:val="single" w:sz="4" w:space="0" w:color="auto"/>
              <w:left w:val="single" w:sz="4" w:space="0" w:color="auto"/>
              <w:bottom w:val="single" w:sz="4" w:space="0" w:color="auto"/>
              <w:right w:val="single" w:sz="4" w:space="0" w:color="auto"/>
            </w:tcBorders>
          </w:tcPr>
          <w:p w14:paraId="2364BB82"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r>
      <w:tr w:rsidR="00047579" w:rsidRPr="00537D25" w14:paraId="3E2EFEB3" w14:textId="77777777" w:rsidTr="00EF3509">
        <w:trPr>
          <w:trHeight w:val="307"/>
        </w:trPr>
        <w:tc>
          <w:tcPr>
            <w:tcW w:w="2184" w:type="dxa"/>
            <w:tcBorders>
              <w:top w:val="single" w:sz="4" w:space="0" w:color="auto"/>
              <w:left w:val="single" w:sz="4" w:space="0" w:color="auto"/>
              <w:bottom w:val="single" w:sz="4" w:space="0" w:color="auto"/>
              <w:right w:val="single" w:sz="4" w:space="0" w:color="auto"/>
            </w:tcBorders>
          </w:tcPr>
          <w:p w14:paraId="2C9F8D92" w14:textId="6EA186F0" w:rsidR="00047579" w:rsidRPr="00047579" w:rsidRDefault="00047579" w:rsidP="00047579">
            <w:pPr>
              <w:overflowPunct w:val="0"/>
              <w:autoSpaceDE w:val="0"/>
              <w:autoSpaceDN w:val="0"/>
              <w:adjustRightInd w:val="0"/>
              <w:spacing w:after="0" w:line="240" w:lineRule="auto"/>
              <w:ind w:left="720"/>
              <w:textAlignment w:val="baseline"/>
              <w:rPr>
                <w:rFonts w:asciiTheme="minorBidi" w:hAnsiTheme="minorBidi"/>
                <w:b/>
                <w:bCs/>
                <w:color w:val="2F5496" w:themeColor="accent1" w:themeShade="BF"/>
                <w:sz w:val="24"/>
                <w:szCs w:val="24"/>
              </w:rPr>
            </w:pPr>
            <w:r>
              <w:rPr>
                <w:rFonts w:asciiTheme="minorBidi" w:hAnsiTheme="minorBidi"/>
                <w:b/>
                <w:bCs/>
                <w:color w:val="2F5496" w:themeColor="accent1" w:themeShade="BF"/>
                <w:sz w:val="24"/>
                <w:szCs w:val="24"/>
              </w:rPr>
              <w:t xml:space="preserve">   </w:t>
            </w:r>
            <w:r w:rsidRPr="00047579">
              <w:rPr>
                <w:rFonts w:asciiTheme="minorBidi" w:hAnsiTheme="minorBidi"/>
                <w:b/>
                <w:bCs/>
                <w:color w:val="2F5496" w:themeColor="accent1" w:themeShade="BF"/>
                <w:sz w:val="24"/>
                <w:szCs w:val="24"/>
              </w:rPr>
              <w:t>5</w:t>
            </w:r>
          </w:p>
        </w:tc>
        <w:tc>
          <w:tcPr>
            <w:tcW w:w="2184" w:type="dxa"/>
            <w:tcBorders>
              <w:top w:val="single" w:sz="4" w:space="0" w:color="auto"/>
              <w:left w:val="single" w:sz="4" w:space="0" w:color="auto"/>
              <w:bottom w:val="single" w:sz="4" w:space="0" w:color="auto"/>
              <w:right w:val="single" w:sz="4" w:space="0" w:color="auto"/>
            </w:tcBorders>
          </w:tcPr>
          <w:p w14:paraId="0006D1F1"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4" w:type="dxa"/>
            <w:tcBorders>
              <w:top w:val="single" w:sz="4" w:space="0" w:color="auto"/>
              <w:left w:val="single" w:sz="4" w:space="0" w:color="auto"/>
              <w:bottom w:val="single" w:sz="4" w:space="0" w:color="auto"/>
              <w:right w:val="single" w:sz="4" w:space="0" w:color="auto"/>
            </w:tcBorders>
          </w:tcPr>
          <w:p w14:paraId="20B0AAFF"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4" w:type="dxa"/>
            <w:tcBorders>
              <w:top w:val="single" w:sz="4" w:space="0" w:color="auto"/>
              <w:left w:val="single" w:sz="4" w:space="0" w:color="auto"/>
              <w:bottom w:val="single" w:sz="4" w:space="0" w:color="auto"/>
              <w:right w:val="single" w:sz="4" w:space="0" w:color="auto"/>
            </w:tcBorders>
          </w:tcPr>
          <w:p w14:paraId="349CC511" w14:textId="77777777" w:rsidR="00047579" w:rsidRPr="00BB262B" w:rsidRDefault="00047579"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p>
        </w:tc>
        <w:tc>
          <w:tcPr>
            <w:tcW w:w="2186" w:type="dxa"/>
            <w:tcBorders>
              <w:top w:val="single" w:sz="4" w:space="0" w:color="auto"/>
              <w:left w:val="single" w:sz="4" w:space="0" w:color="auto"/>
              <w:bottom w:val="single" w:sz="4" w:space="0" w:color="auto"/>
              <w:right w:val="single" w:sz="4" w:space="0" w:color="auto"/>
            </w:tcBorders>
          </w:tcPr>
          <w:p w14:paraId="7D40E8C6" w14:textId="4B8A2297" w:rsidR="00047579" w:rsidRPr="00BB262B" w:rsidRDefault="00545594" w:rsidP="00D87334">
            <w:pPr>
              <w:overflowPunct w:val="0"/>
              <w:autoSpaceDE w:val="0"/>
              <w:autoSpaceDN w:val="0"/>
              <w:adjustRightInd w:val="0"/>
              <w:spacing w:after="0" w:line="240" w:lineRule="auto"/>
              <w:ind w:left="720"/>
              <w:jc w:val="both"/>
              <w:textAlignment w:val="baseline"/>
              <w:rPr>
                <w:rFonts w:asciiTheme="minorBidi" w:hAnsiTheme="minorBidi"/>
                <w:b/>
                <w:bCs/>
                <w:color w:val="2F5496" w:themeColor="accent1" w:themeShade="BF"/>
                <w:sz w:val="24"/>
                <w:szCs w:val="24"/>
              </w:rPr>
            </w:pPr>
            <w:r w:rsidRPr="00BB262B">
              <w:rPr>
                <w:rFonts w:asciiTheme="minorBidi" w:eastAsia="Wingdings" w:hAnsiTheme="minorBidi" w:cs="Wingdings"/>
                <w:b/>
                <w:bCs/>
                <w:color w:val="2F5496" w:themeColor="accent1" w:themeShade="BF"/>
                <w:sz w:val="24"/>
                <w:szCs w:val="24"/>
              </w:rPr>
              <w:t>ü</w:t>
            </w:r>
          </w:p>
        </w:tc>
      </w:tr>
    </w:tbl>
    <w:p w14:paraId="2188A449" w14:textId="77777777" w:rsidR="00CA2F08" w:rsidRDefault="00CA2F08" w:rsidP="00C933CA">
      <w:pPr>
        <w:spacing w:after="0" w:line="240" w:lineRule="auto"/>
        <w:jc w:val="center"/>
        <w:rPr>
          <w:rFonts w:ascii="Arial" w:eastAsia="Times New Roman" w:hAnsi="Arial" w:cs="Arial"/>
          <w:b/>
          <w:bCs/>
          <w:sz w:val="36"/>
          <w:szCs w:val="36"/>
          <w:lang w:val="cy-GB" w:eastAsia="en-GB"/>
        </w:rPr>
      </w:pPr>
    </w:p>
    <w:p w14:paraId="14D1830E" w14:textId="77777777" w:rsidR="00EF3509" w:rsidRDefault="00EF3509" w:rsidP="00C933CA">
      <w:pPr>
        <w:spacing w:after="0" w:line="240" w:lineRule="auto"/>
        <w:jc w:val="center"/>
        <w:rPr>
          <w:rFonts w:ascii="Arial" w:eastAsia="Times New Roman" w:hAnsi="Arial" w:cs="Arial"/>
          <w:b/>
          <w:bCs/>
          <w:sz w:val="36"/>
          <w:szCs w:val="36"/>
          <w:lang w:val="cy-GB" w:eastAsia="en-GB"/>
        </w:rPr>
      </w:pPr>
    </w:p>
    <w:p w14:paraId="671AE4CC" w14:textId="77777777" w:rsidR="00EF3509" w:rsidRDefault="00EF3509" w:rsidP="00C933CA">
      <w:pPr>
        <w:spacing w:after="0" w:line="240" w:lineRule="auto"/>
        <w:jc w:val="center"/>
        <w:rPr>
          <w:rFonts w:ascii="Arial" w:eastAsia="Times New Roman" w:hAnsi="Arial" w:cs="Arial"/>
          <w:b/>
          <w:bCs/>
          <w:sz w:val="36"/>
          <w:szCs w:val="36"/>
          <w:lang w:val="cy-GB" w:eastAsia="en-GB"/>
        </w:rPr>
      </w:pPr>
    </w:p>
    <w:p w14:paraId="5E53EAB5" w14:textId="77777777" w:rsidR="007E171C" w:rsidRDefault="007E171C" w:rsidP="00C933CA">
      <w:pPr>
        <w:spacing w:after="0" w:line="240" w:lineRule="auto"/>
        <w:jc w:val="center"/>
        <w:rPr>
          <w:rFonts w:ascii="Arial" w:eastAsia="Times New Roman" w:hAnsi="Arial" w:cs="Arial"/>
          <w:b/>
          <w:bCs/>
          <w:sz w:val="36"/>
          <w:szCs w:val="36"/>
          <w:lang w:val="cy-GB" w:eastAsia="en-GB"/>
        </w:rPr>
      </w:pPr>
    </w:p>
    <w:p w14:paraId="01F32001" w14:textId="77777777" w:rsidR="007E171C" w:rsidRDefault="007E171C" w:rsidP="00C933CA">
      <w:pPr>
        <w:spacing w:after="0" w:line="240" w:lineRule="auto"/>
        <w:jc w:val="center"/>
        <w:rPr>
          <w:rFonts w:ascii="Arial" w:eastAsia="Times New Roman" w:hAnsi="Arial" w:cs="Arial"/>
          <w:b/>
          <w:bCs/>
          <w:sz w:val="36"/>
          <w:szCs w:val="36"/>
          <w:lang w:val="cy-GB" w:eastAsia="en-GB"/>
        </w:rPr>
      </w:pPr>
    </w:p>
    <w:p w14:paraId="401301F1" w14:textId="77777777" w:rsidR="007E171C" w:rsidRDefault="007E171C" w:rsidP="00C933CA">
      <w:pPr>
        <w:spacing w:after="0" w:line="240" w:lineRule="auto"/>
        <w:jc w:val="center"/>
        <w:rPr>
          <w:rFonts w:ascii="Arial" w:eastAsia="Times New Roman" w:hAnsi="Arial" w:cs="Arial"/>
          <w:b/>
          <w:bCs/>
          <w:sz w:val="36"/>
          <w:szCs w:val="36"/>
          <w:lang w:val="cy-GB" w:eastAsia="en-GB"/>
        </w:rPr>
      </w:pPr>
    </w:p>
    <w:p w14:paraId="541BEA50" w14:textId="77777777" w:rsidR="007E171C" w:rsidRDefault="007E171C" w:rsidP="00C933CA">
      <w:pPr>
        <w:spacing w:after="0" w:line="240" w:lineRule="auto"/>
        <w:jc w:val="center"/>
        <w:rPr>
          <w:rFonts w:ascii="Arial" w:eastAsia="Times New Roman" w:hAnsi="Arial" w:cs="Arial"/>
          <w:b/>
          <w:bCs/>
          <w:sz w:val="36"/>
          <w:szCs w:val="36"/>
          <w:lang w:val="cy-GB" w:eastAsia="en-GB"/>
        </w:rPr>
      </w:pPr>
    </w:p>
    <w:p w14:paraId="7EC66690" w14:textId="77777777" w:rsidR="007E171C" w:rsidRDefault="007E171C" w:rsidP="00C933CA">
      <w:pPr>
        <w:spacing w:after="0" w:line="240" w:lineRule="auto"/>
        <w:jc w:val="center"/>
        <w:rPr>
          <w:rFonts w:ascii="Arial" w:eastAsia="Times New Roman" w:hAnsi="Arial" w:cs="Arial"/>
          <w:b/>
          <w:bCs/>
          <w:sz w:val="36"/>
          <w:szCs w:val="36"/>
          <w:lang w:val="cy-GB" w:eastAsia="en-GB"/>
        </w:rPr>
      </w:pPr>
    </w:p>
    <w:p w14:paraId="349D00A2" w14:textId="77777777" w:rsidR="007E171C" w:rsidRDefault="007E171C" w:rsidP="00C933CA">
      <w:pPr>
        <w:spacing w:after="0" w:line="240" w:lineRule="auto"/>
        <w:jc w:val="center"/>
        <w:rPr>
          <w:rFonts w:ascii="Arial" w:eastAsia="Times New Roman" w:hAnsi="Arial" w:cs="Arial"/>
          <w:b/>
          <w:bCs/>
          <w:sz w:val="36"/>
          <w:szCs w:val="36"/>
          <w:lang w:val="cy-GB" w:eastAsia="en-GB"/>
        </w:rPr>
      </w:pPr>
    </w:p>
    <w:p w14:paraId="2C73F509"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29339729"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669B2E77"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76B14D0F"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3E5D01BA"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634335C6"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63BE9409"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7EB9B06A"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2D700D44"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tbl>
      <w:tblPr>
        <w:tblpPr w:leftFromText="180" w:rightFromText="180" w:vertAnchor="text" w:horzAnchor="margin" w:tblpXSpec="center" w:tblpY="280"/>
        <w:tblW w:w="10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915"/>
      </w:tblGrid>
      <w:tr w:rsidR="00257EDF" w:rsidRPr="00537D25" w14:paraId="19C98007" w14:textId="77777777" w:rsidTr="00257EDF">
        <w:tc>
          <w:tcPr>
            <w:tcW w:w="1091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95CD7A4" w14:textId="77777777" w:rsidR="00257EDF" w:rsidRPr="007E171C" w:rsidRDefault="00257EDF" w:rsidP="00257EDF">
            <w:pPr>
              <w:spacing w:before="240" w:after="120"/>
              <w:jc w:val="center"/>
              <w:rPr>
                <w:rFonts w:ascii="Arial" w:hAnsi="Arial" w:cs="Arial"/>
                <w:b/>
                <w:color w:val="2F5496" w:themeColor="accent1" w:themeShade="BF"/>
                <w:sz w:val="36"/>
                <w:szCs w:val="36"/>
              </w:rPr>
            </w:pPr>
            <w:r w:rsidRPr="007E171C">
              <w:rPr>
                <w:rFonts w:ascii="Arial" w:hAnsi="Arial" w:cs="Arial"/>
                <w:b/>
                <w:color w:val="2F5496" w:themeColor="accent1" w:themeShade="BF"/>
                <w:sz w:val="36"/>
                <w:szCs w:val="36"/>
              </w:rPr>
              <w:lastRenderedPageBreak/>
              <w:t>TASK DESCRIPTION</w:t>
            </w:r>
          </w:p>
        </w:tc>
      </w:tr>
      <w:tr w:rsidR="00257EDF" w:rsidRPr="00537D25" w14:paraId="19F60B0F" w14:textId="77777777" w:rsidTr="00257EDF">
        <w:tc>
          <w:tcPr>
            <w:tcW w:w="10915" w:type="dxa"/>
            <w:tcBorders>
              <w:top w:val="single" w:sz="4" w:space="0" w:color="auto"/>
              <w:left w:val="single" w:sz="4" w:space="0" w:color="auto"/>
              <w:bottom w:val="single" w:sz="4" w:space="0" w:color="auto"/>
              <w:right w:val="single" w:sz="4" w:space="0" w:color="auto"/>
            </w:tcBorders>
            <w:shd w:val="clear" w:color="auto" w:fill="FEFFF3"/>
          </w:tcPr>
          <w:p w14:paraId="62415107" w14:textId="77777777" w:rsidR="00257EDF" w:rsidRPr="00537D25" w:rsidRDefault="00257EDF" w:rsidP="00257EDF">
            <w:pPr>
              <w:spacing w:before="240" w:after="120"/>
              <w:rPr>
                <w:rFonts w:asciiTheme="minorBidi" w:hAnsiTheme="minorBidi"/>
                <w:b/>
                <w:color w:val="2F5496" w:themeColor="accent1" w:themeShade="BF"/>
                <w:sz w:val="24"/>
                <w:szCs w:val="24"/>
                <w:u w:val="single"/>
              </w:rPr>
            </w:pPr>
            <w:r w:rsidRPr="00537D25">
              <w:rPr>
                <w:rFonts w:ascii="Arial" w:hAnsi="Arial" w:cs="Arial"/>
                <w:b/>
                <w:color w:val="2F5496" w:themeColor="accent1" w:themeShade="BF"/>
                <w:sz w:val="24"/>
                <w:szCs w:val="24"/>
              </w:rPr>
              <w:t>TASK: Group Presentation of 30 minute (</w:t>
            </w:r>
            <w:r w:rsidRPr="00537D25">
              <w:rPr>
                <w:rFonts w:asciiTheme="minorBidi" w:hAnsiTheme="minorBidi"/>
                <w:b/>
                <w:color w:val="2F5496" w:themeColor="accent1" w:themeShade="BF"/>
                <w:sz w:val="24"/>
                <w:szCs w:val="24"/>
              </w:rPr>
              <w:t>WORD COUNT: Equivalent to 4000 words)</w:t>
            </w:r>
          </w:p>
          <w:p w14:paraId="7ECE5421" w14:textId="77777777" w:rsidR="00257EDF" w:rsidRPr="00537D25" w:rsidRDefault="00257EDF" w:rsidP="00257EDF">
            <w:pPr>
              <w:spacing w:after="0"/>
              <w:rPr>
                <w:rFonts w:ascii="Arial" w:hAnsi="Arial" w:cs="Arial"/>
                <w:bCs/>
                <w:color w:val="2F5496" w:themeColor="accent1" w:themeShade="BF"/>
                <w:sz w:val="24"/>
                <w:szCs w:val="24"/>
              </w:rPr>
            </w:pPr>
            <w:r w:rsidRPr="00537D25">
              <w:rPr>
                <w:rFonts w:ascii="Arial" w:hAnsi="Arial" w:cs="Arial"/>
                <w:bCs/>
                <w:color w:val="2F5496" w:themeColor="accent1" w:themeShade="BF"/>
                <w:sz w:val="24"/>
                <w:szCs w:val="24"/>
              </w:rPr>
              <w:t>This group presentation will be presented via Microsoft Teams. Groups of between 4 and 6 students (but not less than 4 and not more than 6)</w:t>
            </w:r>
          </w:p>
          <w:p w14:paraId="4C7E66FB" w14:textId="77777777" w:rsidR="00257EDF" w:rsidRPr="00537D25" w:rsidRDefault="00257EDF" w:rsidP="00257EDF">
            <w:pPr>
              <w:numPr>
                <w:ilvl w:val="0"/>
                <w:numId w:val="11"/>
              </w:numPr>
              <w:spacing w:after="0" w:line="240" w:lineRule="auto"/>
              <w:jc w:val="both"/>
              <w:rPr>
                <w:rFonts w:ascii="Arial" w:hAnsi="Arial" w:cs="Arial"/>
                <w:bCs/>
                <w:color w:val="2F5496" w:themeColor="accent1" w:themeShade="BF"/>
                <w:sz w:val="24"/>
                <w:szCs w:val="24"/>
              </w:rPr>
            </w:pPr>
            <w:r w:rsidRPr="00537D25">
              <w:rPr>
                <w:rFonts w:ascii="Arial" w:hAnsi="Arial" w:cs="Arial"/>
                <w:bCs/>
                <w:color w:val="2F5496" w:themeColor="accent1" w:themeShade="BF"/>
                <w:sz w:val="24"/>
                <w:szCs w:val="24"/>
              </w:rPr>
              <w:t>See group size options and timings at the bottom of this Task Description</w:t>
            </w:r>
          </w:p>
          <w:p w14:paraId="284181BA" w14:textId="77777777" w:rsidR="00257EDF" w:rsidRPr="00537D25" w:rsidRDefault="00257EDF" w:rsidP="00257EDF">
            <w:pPr>
              <w:numPr>
                <w:ilvl w:val="0"/>
                <w:numId w:val="11"/>
              </w:numPr>
              <w:spacing w:after="0" w:line="240" w:lineRule="auto"/>
              <w:jc w:val="both"/>
              <w:rPr>
                <w:rFonts w:ascii="Arial" w:hAnsi="Arial" w:cs="Arial"/>
                <w:bCs/>
                <w:color w:val="2F5496" w:themeColor="accent1" w:themeShade="BF"/>
                <w:sz w:val="24"/>
                <w:szCs w:val="24"/>
              </w:rPr>
            </w:pPr>
            <w:r w:rsidRPr="00537D25">
              <w:rPr>
                <w:rFonts w:ascii="Arial" w:hAnsi="Arial" w:cs="Arial"/>
                <w:bCs/>
                <w:color w:val="2F5496" w:themeColor="accent1" w:themeShade="BF"/>
                <w:sz w:val="24"/>
                <w:szCs w:val="24"/>
              </w:rPr>
              <w:t xml:space="preserve">Groups will be self-chosen for this assessment </w:t>
            </w:r>
          </w:p>
          <w:p w14:paraId="741A8E8A" w14:textId="77777777" w:rsidR="00257EDF" w:rsidRPr="00537D25" w:rsidRDefault="00257EDF" w:rsidP="00257EDF">
            <w:pPr>
              <w:spacing w:after="0" w:line="240" w:lineRule="auto"/>
              <w:jc w:val="both"/>
              <w:rPr>
                <w:rFonts w:ascii="Arial" w:hAnsi="Arial" w:cs="Arial"/>
                <w:bCs/>
                <w:color w:val="2F5496" w:themeColor="accent1" w:themeShade="BF"/>
                <w:sz w:val="24"/>
                <w:szCs w:val="24"/>
              </w:rPr>
            </w:pPr>
          </w:p>
          <w:p w14:paraId="39DB3965" w14:textId="77777777" w:rsidR="00257EDF" w:rsidRPr="00537D25" w:rsidRDefault="00257EDF" w:rsidP="00257EDF">
            <w:pPr>
              <w:jc w:val="both"/>
              <w:rPr>
                <w:rFonts w:ascii="Arial" w:hAnsi="Arial" w:cs="Arial"/>
                <w:b/>
                <w:color w:val="2F5496" w:themeColor="accent1" w:themeShade="BF"/>
                <w:sz w:val="24"/>
                <w:szCs w:val="24"/>
              </w:rPr>
            </w:pPr>
            <w:r w:rsidRPr="00537D25">
              <w:rPr>
                <w:rFonts w:ascii="Arial" w:hAnsi="Arial" w:cs="Arial"/>
                <w:b/>
                <w:color w:val="2F5496" w:themeColor="accent1" w:themeShade="BF"/>
                <w:sz w:val="24"/>
                <w:szCs w:val="24"/>
              </w:rPr>
              <w:t xml:space="preserve">The Task: </w:t>
            </w:r>
            <w:r w:rsidRPr="00537D25">
              <w:rPr>
                <w:rFonts w:ascii="Arial" w:eastAsia="Calibri" w:hAnsi="Arial" w:cs="Arial"/>
                <w:bCs/>
                <w:iCs/>
                <w:color w:val="2F5496" w:themeColor="accent1" w:themeShade="BF"/>
                <w:sz w:val="24"/>
                <w:szCs w:val="24"/>
                <w:lang w:val="en-US" w:eastAsia="en-US"/>
              </w:rPr>
              <w:t xml:space="preserve">In groups, prepare an oral discussion of 30 minutes. This discussion should be in the form of a </w:t>
            </w:r>
            <w:r w:rsidRPr="00537D25">
              <w:rPr>
                <w:rFonts w:ascii="Arial" w:eastAsia="Calibri" w:hAnsi="Arial" w:cs="Arial"/>
                <w:b/>
                <w:bCs/>
                <w:iCs/>
                <w:color w:val="2F5496" w:themeColor="accent1" w:themeShade="BF"/>
                <w:sz w:val="24"/>
                <w:szCs w:val="24"/>
                <w:u w:val="single"/>
                <w:lang w:val="en-US" w:eastAsia="en-US"/>
              </w:rPr>
              <w:t>monthly staff meeting held at the setting</w:t>
            </w:r>
            <w:r w:rsidRPr="00537D25">
              <w:rPr>
                <w:rFonts w:ascii="Arial" w:eastAsia="Calibri" w:hAnsi="Arial" w:cs="Arial"/>
                <w:bCs/>
                <w:iCs/>
                <w:color w:val="2F5496" w:themeColor="accent1" w:themeShade="BF"/>
                <w:sz w:val="24"/>
                <w:szCs w:val="24"/>
                <w:lang w:val="en-US" w:eastAsia="en-US"/>
              </w:rPr>
              <w:t xml:space="preserve">. (Choose the type of setting of your choice for your discussion and ensure that you understand and choose the appropriate statutory requirements for your chosen type of setting). You are required to prepare a formal agenda that contains </w:t>
            </w:r>
            <w:r w:rsidRPr="00537D25">
              <w:rPr>
                <w:rFonts w:ascii="Arial" w:eastAsia="Calibri" w:hAnsi="Arial" w:cs="Arial"/>
                <w:b/>
                <w:bCs/>
                <w:iCs/>
                <w:color w:val="2F5496" w:themeColor="accent1" w:themeShade="BF"/>
                <w:sz w:val="24"/>
                <w:szCs w:val="24"/>
                <w:lang w:val="en-US" w:eastAsia="en-US"/>
              </w:rPr>
              <w:t>between 5 and 6 matters</w:t>
            </w:r>
            <w:r w:rsidRPr="00537D25">
              <w:rPr>
                <w:rFonts w:ascii="Arial" w:eastAsia="Calibri" w:hAnsi="Arial" w:cs="Arial"/>
                <w:bCs/>
                <w:iCs/>
                <w:color w:val="2F5496" w:themeColor="accent1" w:themeShade="BF"/>
                <w:sz w:val="24"/>
                <w:szCs w:val="24"/>
                <w:lang w:val="en-US" w:eastAsia="en-US"/>
              </w:rPr>
              <w:t xml:space="preserve"> for your discussion/meeting (Examples of matters will be shared during lectures).  PowerPoint is </w:t>
            </w:r>
            <w:r w:rsidRPr="00537D25">
              <w:rPr>
                <w:rFonts w:ascii="Arial" w:eastAsia="Calibri" w:hAnsi="Arial" w:cs="Arial"/>
                <w:b/>
                <w:bCs/>
                <w:iCs/>
                <w:color w:val="2F5496" w:themeColor="accent1" w:themeShade="BF"/>
                <w:sz w:val="24"/>
                <w:szCs w:val="24"/>
                <w:lang w:val="en-US" w:eastAsia="en-US"/>
              </w:rPr>
              <w:t>not required</w:t>
            </w:r>
            <w:r w:rsidRPr="00537D25">
              <w:rPr>
                <w:rFonts w:ascii="Arial" w:eastAsia="Calibri" w:hAnsi="Arial" w:cs="Arial"/>
                <w:bCs/>
                <w:iCs/>
                <w:color w:val="2F5496" w:themeColor="accent1" w:themeShade="BF"/>
                <w:sz w:val="24"/>
                <w:szCs w:val="24"/>
                <w:lang w:val="en-US" w:eastAsia="en-US"/>
              </w:rPr>
              <w:t xml:space="preserve"> but the presentation will be recorded. It is possible that presentations will be recorded either on a camera or via Microsoft Teams. </w:t>
            </w:r>
          </w:p>
          <w:p w14:paraId="2A35BBDF" w14:textId="77777777" w:rsidR="00257EDF" w:rsidRPr="00537D25" w:rsidRDefault="00257EDF" w:rsidP="00257EDF">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You are expected to provide clear evidence through the discussion that the agenda has been followed correctly. You are expected to reference orally during the discussion and demonstrate clear evidence of your understanding of legislation, the setting’s policies and procedures, statutory requirements, delegation and roles and responsibilities.</w:t>
            </w:r>
          </w:p>
          <w:p w14:paraId="6A752E3B" w14:textId="77777777" w:rsidR="00257EDF" w:rsidRPr="00537D25" w:rsidRDefault="00257EDF" w:rsidP="00257EDF">
            <w:pPr>
              <w:spacing w:after="200" w:line="276" w:lineRule="auto"/>
              <w:contextualSpacing/>
              <w:jc w:val="both"/>
              <w:rPr>
                <w:rFonts w:ascii="Arial" w:eastAsia="Calibri" w:hAnsi="Arial" w:cs="Arial"/>
                <w:bCs/>
                <w:iCs/>
                <w:color w:val="2F5496" w:themeColor="accent1" w:themeShade="BF"/>
                <w:sz w:val="24"/>
                <w:szCs w:val="24"/>
                <w:lang w:val="en-US" w:eastAsia="en-US"/>
              </w:rPr>
            </w:pPr>
          </w:p>
          <w:p w14:paraId="2C7B6D91" w14:textId="5D1FF240" w:rsidR="00257EDF" w:rsidRPr="00537D25" w:rsidRDefault="00257EDF" w:rsidP="00257EDF">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 xml:space="preserve">Each group is required to work together to demonstrate the setting’s team-working philosophy and consider possible individual leadership styles </w:t>
            </w:r>
            <w:proofErr w:type="gramStart"/>
            <w:r w:rsidRPr="00537D25">
              <w:rPr>
                <w:rFonts w:ascii="Arial" w:eastAsia="Calibri" w:hAnsi="Arial" w:cs="Arial"/>
                <w:bCs/>
                <w:iCs/>
                <w:color w:val="2F5496" w:themeColor="accent1" w:themeShade="BF"/>
                <w:sz w:val="24"/>
                <w:szCs w:val="24"/>
                <w:lang w:val="en-US" w:eastAsia="en-US"/>
              </w:rPr>
              <w:t>in order to</w:t>
            </w:r>
            <w:proofErr w:type="gramEnd"/>
            <w:r w:rsidRPr="00537D25">
              <w:rPr>
                <w:rFonts w:ascii="Arial" w:eastAsia="Calibri" w:hAnsi="Arial" w:cs="Arial"/>
                <w:bCs/>
                <w:iCs/>
                <w:color w:val="2F5496" w:themeColor="accent1" w:themeShade="BF"/>
                <w:sz w:val="24"/>
                <w:szCs w:val="24"/>
                <w:lang w:val="en-US" w:eastAsia="en-US"/>
              </w:rPr>
              <w:t xml:space="preserve"> fulfil the setting’s monthly agenda. </w:t>
            </w:r>
            <w:r w:rsidRPr="00537D25">
              <w:rPr>
                <w:rFonts w:ascii="Arial" w:eastAsia="Calibri" w:hAnsi="Arial" w:cs="Arial"/>
                <w:bCs/>
                <w:iCs/>
                <w:color w:val="2F5496" w:themeColor="accent1" w:themeShade="BF"/>
                <w:sz w:val="24"/>
                <w:szCs w:val="24"/>
                <w:lang w:val="cy-GB" w:eastAsia="en-US"/>
              </w:rPr>
              <w:t xml:space="preserve">The group’s formal agenda as well as the group’s reference list for this assessment must be uploaded to Turnitin by:  </w:t>
            </w:r>
            <w:r w:rsidR="00650403">
              <w:rPr>
                <w:rFonts w:ascii="Arial" w:eastAsia="Calibri" w:hAnsi="Arial" w:cs="Arial"/>
                <w:b/>
                <w:iCs/>
                <w:color w:val="2F5496" w:themeColor="accent1" w:themeShade="BF"/>
                <w:sz w:val="24"/>
                <w:szCs w:val="24"/>
                <w:lang w:val="cy-GB" w:eastAsia="en-US"/>
              </w:rPr>
              <w:t>01</w:t>
            </w:r>
            <w:r w:rsidRPr="00537D25">
              <w:rPr>
                <w:rFonts w:ascii="Arial" w:eastAsia="Calibri" w:hAnsi="Arial" w:cs="Arial"/>
                <w:b/>
                <w:iCs/>
                <w:color w:val="2F5496" w:themeColor="accent1" w:themeShade="BF"/>
                <w:sz w:val="24"/>
                <w:szCs w:val="24"/>
                <w:lang w:val="cy-GB" w:eastAsia="en-US"/>
              </w:rPr>
              <w:t>/</w:t>
            </w:r>
            <w:r w:rsidR="00650403">
              <w:rPr>
                <w:rFonts w:ascii="Arial" w:eastAsia="Calibri" w:hAnsi="Arial" w:cs="Arial"/>
                <w:b/>
                <w:iCs/>
                <w:color w:val="2F5496" w:themeColor="accent1" w:themeShade="BF"/>
                <w:sz w:val="24"/>
                <w:szCs w:val="24"/>
                <w:lang w:val="cy-GB" w:eastAsia="en-US"/>
              </w:rPr>
              <w:t>12</w:t>
            </w:r>
            <w:r w:rsidRPr="00537D25">
              <w:rPr>
                <w:rFonts w:ascii="Arial" w:eastAsia="Calibri" w:hAnsi="Arial" w:cs="Arial"/>
                <w:b/>
                <w:iCs/>
                <w:color w:val="2F5496" w:themeColor="accent1" w:themeShade="BF"/>
                <w:sz w:val="24"/>
                <w:szCs w:val="24"/>
                <w:lang w:val="cy-GB" w:eastAsia="en-US"/>
              </w:rPr>
              <w:t>/24– 23.59hrs</w:t>
            </w:r>
          </w:p>
          <w:p w14:paraId="16272F3E" w14:textId="77777777" w:rsidR="00257EDF" w:rsidRDefault="00257EDF" w:rsidP="00257EDF">
            <w:pPr>
              <w:spacing w:after="200" w:line="276" w:lineRule="auto"/>
              <w:contextualSpacing/>
              <w:jc w:val="both"/>
              <w:rPr>
                <w:rFonts w:ascii="Arial" w:eastAsia="Calibri" w:hAnsi="Arial" w:cs="Arial"/>
                <w:bCs/>
                <w:iCs/>
                <w:color w:val="2F5496" w:themeColor="accent1" w:themeShade="BF"/>
                <w:sz w:val="24"/>
                <w:szCs w:val="24"/>
                <w:lang w:val="cy-GB" w:eastAsia="en-US"/>
              </w:rPr>
            </w:pPr>
          </w:p>
          <w:p w14:paraId="00CD608A" w14:textId="47D06BD7" w:rsidR="00826272" w:rsidRDefault="00826272" w:rsidP="00826272">
            <w:pPr>
              <w:spacing w:after="200" w:line="276" w:lineRule="auto"/>
              <w:contextualSpacing/>
              <w:jc w:val="both"/>
              <w:rPr>
                <w:rFonts w:ascii="Arial" w:eastAsia="Calibri" w:hAnsi="Arial" w:cs="Arial"/>
                <w:bCs/>
                <w:iCs/>
                <w:color w:val="2F5496" w:themeColor="accent1" w:themeShade="BF"/>
                <w:sz w:val="24"/>
                <w:szCs w:val="24"/>
                <w:lang w:val="cy-GB" w:eastAsia="en-US"/>
              </w:rPr>
            </w:pPr>
            <w:r w:rsidRPr="001112FE">
              <w:rPr>
                <w:rFonts w:asciiTheme="minorBidi" w:hAnsiTheme="minorBidi"/>
                <w:bCs/>
                <w:color w:val="2F5496" w:themeColor="accent1" w:themeShade="BF"/>
                <w:sz w:val="24"/>
                <w:szCs w:val="24"/>
              </w:rPr>
              <w:t>Presentations: Week of</w:t>
            </w:r>
            <w:r w:rsidRPr="005D1102">
              <w:rPr>
                <w:rFonts w:asciiTheme="minorBidi" w:hAnsiTheme="minorBidi"/>
                <w:b/>
                <w:color w:val="2F5496" w:themeColor="accent1" w:themeShade="BF"/>
                <w:sz w:val="24"/>
                <w:szCs w:val="24"/>
              </w:rPr>
              <w:t xml:space="preserve"> </w:t>
            </w:r>
            <w:r>
              <w:rPr>
                <w:rFonts w:asciiTheme="minorBidi" w:hAnsiTheme="minorBidi"/>
                <w:b/>
                <w:color w:val="2F5496" w:themeColor="accent1" w:themeShade="BF"/>
                <w:sz w:val="24"/>
                <w:szCs w:val="24"/>
              </w:rPr>
              <w:t>25/11/24</w:t>
            </w:r>
          </w:p>
          <w:p w14:paraId="4D577D7F" w14:textId="77777777" w:rsidR="00826272" w:rsidRPr="00537D25" w:rsidRDefault="00826272" w:rsidP="00257EDF">
            <w:pPr>
              <w:spacing w:after="200" w:line="276" w:lineRule="auto"/>
              <w:contextualSpacing/>
              <w:jc w:val="both"/>
              <w:rPr>
                <w:rFonts w:ascii="Arial" w:eastAsia="Calibri" w:hAnsi="Arial" w:cs="Arial"/>
                <w:bCs/>
                <w:iCs/>
                <w:color w:val="2F5496" w:themeColor="accent1" w:themeShade="BF"/>
                <w:sz w:val="24"/>
                <w:szCs w:val="24"/>
                <w:lang w:val="cy-GB" w:eastAsia="en-US"/>
              </w:rPr>
            </w:pPr>
          </w:p>
          <w:p w14:paraId="784C0FA6" w14:textId="77777777" w:rsidR="00257EDF" w:rsidRPr="00537D25" w:rsidRDefault="00257EDF" w:rsidP="00257EDF">
            <w:pPr>
              <w:spacing w:after="200" w:line="276" w:lineRule="auto"/>
              <w:contextualSpacing/>
              <w:jc w:val="both"/>
              <w:rPr>
                <w:rFonts w:ascii="Arial" w:eastAsia="Calibri" w:hAnsi="Arial" w:cs="Arial"/>
                <w:iCs/>
                <w:color w:val="2F5496" w:themeColor="accent1" w:themeShade="BF"/>
                <w:sz w:val="24"/>
                <w:szCs w:val="24"/>
                <w:lang w:val="en-US" w:eastAsia="en-US"/>
              </w:rPr>
            </w:pPr>
            <w:r w:rsidRPr="00537D25">
              <w:rPr>
                <w:rFonts w:ascii="Arial" w:eastAsia="Calibri" w:hAnsi="Arial" w:cs="Arial"/>
                <w:iCs/>
                <w:color w:val="2F5496" w:themeColor="accent1" w:themeShade="BF"/>
                <w:sz w:val="24"/>
                <w:szCs w:val="24"/>
                <w:lang w:val="en-US" w:eastAsia="en-US"/>
              </w:rPr>
              <w:t xml:space="preserve">Depending on class sizes, group numbers may vary. However, 4 will be the minimum number to a group and 6 will be the maximum to a group </w:t>
            </w:r>
            <w:proofErr w:type="spellStart"/>
            <w:r w:rsidRPr="00537D25">
              <w:rPr>
                <w:rFonts w:ascii="Arial" w:eastAsia="Calibri" w:hAnsi="Arial" w:cs="Arial"/>
                <w:b/>
                <w:bCs/>
                <w:iCs/>
                <w:color w:val="2F5496" w:themeColor="accent1" w:themeShade="BF"/>
                <w:sz w:val="24"/>
                <w:szCs w:val="24"/>
                <w:lang w:val="en-US" w:eastAsia="en-US"/>
              </w:rPr>
              <w:t>Group</w:t>
            </w:r>
            <w:proofErr w:type="spellEnd"/>
            <w:r w:rsidRPr="00537D25">
              <w:rPr>
                <w:rFonts w:ascii="Arial" w:eastAsia="Calibri" w:hAnsi="Arial" w:cs="Arial"/>
                <w:b/>
                <w:bCs/>
                <w:iCs/>
                <w:color w:val="2F5496" w:themeColor="accent1" w:themeShade="BF"/>
                <w:sz w:val="24"/>
                <w:szCs w:val="24"/>
                <w:lang w:val="en-US" w:eastAsia="en-US"/>
              </w:rPr>
              <w:t xml:space="preserve"> sizes and timings:</w:t>
            </w:r>
          </w:p>
          <w:p w14:paraId="19014101" w14:textId="2F15FE66" w:rsidR="00257EDF" w:rsidRPr="00537D25" w:rsidRDefault="00257EDF" w:rsidP="00257EDF">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 xml:space="preserve">4 x members to a group = 30 minutes (minimum number) </w:t>
            </w:r>
          </w:p>
          <w:p w14:paraId="602773D7" w14:textId="40E70E0C" w:rsidR="00257EDF" w:rsidRPr="00537D25" w:rsidRDefault="00257EDF" w:rsidP="00257EDF">
            <w:pPr>
              <w:spacing w:after="200" w:line="276" w:lineRule="auto"/>
              <w:contextualSpacing/>
              <w:jc w:val="both"/>
              <w:rPr>
                <w:rFonts w:ascii="Arial" w:eastAsia="Calibri" w:hAnsi="Arial" w:cs="Arial"/>
                <w:bCs/>
                <w:iCs/>
                <w:color w:val="2F5496" w:themeColor="accent1" w:themeShade="BF"/>
                <w:sz w:val="24"/>
                <w:szCs w:val="24"/>
                <w:lang w:val="en-US" w:eastAsia="en-US"/>
              </w:rPr>
            </w:pPr>
            <w:r w:rsidRPr="00537D25">
              <w:rPr>
                <w:rFonts w:ascii="Arial" w:eastAsia="Calibri" w:hAnsi="Arial" w:cs="Arial"/>
                <w:bCs/>
                <w:iCs/>
                <w:color w:val="2F5496" w:themeColor="accent1" w:themeShade="BF"/>
                <w:sz w:val="24"/>
                <w:szCs w:val="24"/>
                <w:lang w:val="en-US" w:eastAsia="en-US"/>
              </w:rPr>
              <w:t xml:space="preserve">5 x members to a group = 35 minutes </w:t>
            </w:r>
          </w:p>
          <w:p w14:paraId="6493ECF3" w14:textId="0BA7D6C6" w:rsidR="00257EDF" w:rsidRPr="00537D25" w:rsidRDefault="00257EDF" w:rsidP="00257EDF">
            <w:pPr>
              <w:spacing w:after="200" w:line="276" w:lineRule="auto"/>
              <w:contextualSpacing/>
              <w:jc w:val="both"/>
              <w:rPr>
                <w:rFonts w:ascii="Arial" w:hAnsi="Arial" w:cs="Arial"/>
                <w:b/>
                <w:color w:val="2F5496" w:themeColor="accent1" w:themeShade="BF"/>
                <w:lang w:val="cy-GB"/>
              </w:rPr>
            </w:pPr>
            <w:r w:rsidRPr="00537D25">
              <w:rPr>
                <w:rFonts w:ascii="Arial" w:eastAsia="Calibri" w:hAnsi="Arial" w:cs="Arial"/>
                <w:bCs/>
                <w:iCs/>
                <w:color w:val="2F5496" w:themeColor="accent1" w:themeShade="BF"/>
                <w:sz w:val="24"/>
                <w:szCs w:val="24"/>
                <w:lang w:val="en-US" w:eastAsia="en-US"/>
              </w:rPr>
              <w:t xml:space="preserve">6 x members to a group (maximum number) = 40 minutes </w:t>
            </w:r>
          </w:p>
        </w:tc>
      </w:tr>
    </w:tbl>
    <w:p w14:paraId="1DD5BB5A"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4BEFF8E0"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0BCE9C2D"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445853A2"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152BB789"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10E6AA76"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1E8D9894"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219D67F1"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31561D57"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3C969619"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0E7C5C06" w14:textId="77777777" w:rsidR="00257EDF" w:rsidRDefault="00257EDF" w:rsidP="00C933CA">
      <w:pPr>
        <w:spacing w:after="0" w:line="240" w:lineRule="auto"/>
        <w:rPr>
          <w:rFonts w:ascii="Arial" w:eastAsia="Times New Roman" w:hAnsi="Arial" w:cs="Arial"/>
          <w:b/>
          <w:bCs/>
          <w:color w:val="2F5496" w:themeColor="accent1" w:themeShade="BF"/>
          <w:sz w:val="36"/>
          <w:szCs w:val="36"/>
          <w:lang w:val="cy-GB" w:eastAsia="en-GB"/>
        </w:rPr>
      </w:pPr>
    </w:p>
    <w:p w14:paraId="4A44B0FB" w14:textId="77777777" w:rsidR="007E171C" w:rsidRPr="0016505B" w:rsidRDefault="007E171C" w:rsidP="007E171C">
      <w:pPr>
        <w:spacing w:after="0" w:line="240" w:lineRule="auto"/>
        <w:jc w:val="center"/>
        <w:rPr>
          <w:rFonts w:ascii="Arial" w:eastAsia="Times New Roman" w:hAnsi="Arial" w:cs="Arial"/>
          <w:b/>
          <w:bCs/>
          <w:color w:val="2F5496" w:themeColor="accent1" w:themeShade="BF"/>
          <w:sz w:val="36"/>
          <w:szCs w:val="36"/>
          <w:lang w:val="cy-GB" w:eastAsia="en-GB"/>
        </w:rPr>
      </w:pPr>
      <w:r w:rsidRPr="0016505B">
        <w:rPr>
          <w:rFonts w:ascii="Arial" w:eastAsia="Times New Roman" w:hAnsi="Arial" w:cs="Arial"/>
          <w:b/>
          <w:bCs/>
          <w:color w:val="2F5496" w:themeColor="accent1" w:themeShade="BF"/>
          <w:sz w:val="36"/>
          <w:szCs w:val="36"/>
          <w:lang w:val="cy-GB" w:eastAsia="en-GB"/>
        </w:rPr>
        <w:t>Use of Artificial Intelligence</w:t>
      </w:r>
    </w:p>
    <w:p w14:paraId="04BA72A4" w14:textId="2D94FD82"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p w14:paraId="403C49FF" w14:textId="77777777" w:rsidR="007E171C" w:rsidRDefault="007E171C" w:rsidP="00C933CA">
      <w:pPr>
        <w:spacing w:after="0" w:line="240" w:lineRule="auto"/>
        <w:rPr>
          <w:rFonts w:ascii="Arial" w:eastAsia="Times New Roman" w:hAnsi="Arial" w:cs="Arial"/>
          <w:b/>
          <w:bCs/>
          <w:color w:val="2F5496" w:themeColor="accent1" w:themeShade="BF"/>
          <w:sz w:val="36"/>
          <w:szCs w:val="36"/>
          <w:lang w:val="cy-GB" w:eastAsia="en-GB"/>
        </w:rPr>
      </w:pPr>
    </w:p>
    <w:tbl>
      <w:tblPr>
        <w:tblW w:w="9045"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C933CA" w:rsidRPr="00C933CA" w14:paraId="121945B6" w14:textId="77777777" w:rsidTr="00C933CA">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bookmarkEnd w:id="0"/>
          <w:p w14:paraId="482BAF06"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4EE648E7"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xml:space="preserve">For this assessment, you can use Generative AI to support you in research, including searching </w:t>
            </w:r>
            <w:proofErr w:type="gramStart"/>
            <w:r w:rsidRPr="007E171C">
              <w:rPr>
                <w:rFonts w:ascii="Arial" w:eastAsia="Times New Roman" w:hAnsi="Arial" w:cs="Arial"/>
                <w:color w:val="2F5496" w:themeColor="accent1" w:themeShade="BF"/>
                <w:lang w:eastAsia="en-GB"/>
              </w:rPr>
              <w:t>For</w:t>
            </w:r>
            <w:proofErr w:type="gramEnd"/>
            <w:r w:rsidRPr="007E171C">
              <w:rPr>
                <w:rFonts w:ascii="Arial" w:eastAsia="Times New Roman" w:hAnsi="Arial" w:cs="Arial"/>
                <w:color w:val="2F5496" w:themeColor="accent1" w:themeShade="BF"/>
                <w:lang w:eastAsia="en-GB"/>
              </w:rPr>
              <w:t xml:space="preserve">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7387A9F2"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Yes ​</w:t>
            </w:r>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p w14:paraId="368F9590"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w:t>
            </w:r>
          </w:p>
          <w:p w14:paraId="3D69777A"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proofErr w:type="gramStart"/>
            <w:r w:rsidRPr="007E171C">
              <w:rPr>
                <w:rFonts w:ascii="Arial" w:eastAsia="Times New Roman" w:hAnsi="Arial" w:cs="Arial"/>
                <w:color w:val="2F5496" w:themeColor="accent1" w:themeShade="BF"/>
                <w:lang w:eastAsia="en-GB"/>
              </w:rPr>
              <w:t>No  ​</w:t>
            </w:r>
            <w:proofErr w:type="gramEnd"/>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tc>
      </w:tr>
      <w:tr w:rsidR="00C933CA" w:rsidRPr="00C933CA" w14:paraId="21EC80E8" w14:textId="77777777" w:rsidTr="00C933CA">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E94080B"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0057F4A"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DF105F0"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Yes ​</w:t>
            </w:r>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p w14:paraId="127D89AE"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w:t>
            </w:r>
          </w:p>
          <w:p w14:paraId="7517823E"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proofErr w:type="gramStart"/>
            <w:r w:rsidRPr="007E171C">
              <w:rPr>
                <w:rFonts w:ascii="Arial" w:eastAsia="Times New Roman" w:hAnsi="Arial" w:cs="Arial"/>
                <w:color w:val="2F5496" w:themeColor="accent1" w:themeShade="BF"/>
                <w:lang w:eastAsia="en-GB"/>
              </w:rPr>
              <w:t>No  ​</w:t>
            </w:r>
            <w:proofErr w:type="gramEnd"/>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tc>
      </w:tr>
      <w:tr w:rsidR="00C933CA" w:rsidRPr="00C933CA" w14:paraId="4F42D688" w14:textId="77777777" w:rsidTr="00C933CA">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91A0BD7"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744FC7D"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xml:space="preserve">For this assessment, you can use Generative AI to check your own text/creation </w:t>
            </w:r>
            <w:proofErr w:type="gramStart"/>
            <w:r w:rsidRPr="007E171C">
              <w:rPr>
                <w:rFonts w:ascii="Arial" w:eastAsia="Times New Roman" w:hAnsi="Arial" w:cs="Arial"/>
                <w:color w:val="2F5496" w:themeColor="accent1" w:themeShade="BF"/>
                <w:lang w:eastAsia="en-GB"/>
              </w:rPr>
              <w:t>For</w:t>
            </w:r>
            <w:proofErr w:type="gramEnd"/>
            <w:r w:rsidRPr="007E171C">
              <w:rPr>
                <w:rFonts w:ascii="Arial" w:eastAsia="Times New Roman" w:hAnsi="Arial" w:cs="Arial"/>
                <w:color w:val="2F5496" w:themeColor="accent1" w:themeShade="BF"/>
                <w:lang w:eastAsia="en-GB"/>
              </w:rPr>
              <w:t xml:space="preserve">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3C9728E4"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Yes ​</w:t>
            </w:r>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p w14:paraId="0E0898BC"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w:t>
            </w:r>
          </w:p>
          <w:p w14:paraId="7AD818F8"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proofErr w:type="gramStart"/>
            <w:r w:rsidRPr="007E171C">
              <w:rPr>
                <w:rFonts w:ascii="Arial" w:eastAsia="Times New Roman" w:hAnsi="Arial" w:cs="Arial"/>
                <w:color w:val="2F5496" w:themeColor="accent1" w:themeShade="BF"/>
                <w:lang w:eastAsia="en-GB"/>
              </w:rPr>
              <w:t>No  ​</w:t>
            </w:r>
            <w:proofErr w:type="gramEnd"/>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tc>
      </w:tr>
      <w:tr w:rsidR="00C933CA" w:rsidRPr="00C933CA" w14:paraId="77C78F3A" w14:textId="77777777" w:rsidTr="00C933CA">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22D03BC"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3F52574"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xml:space="preserve">For this assessment, you can use Generative AI to create text </w:t>
            </w:r>
            <w:proofErr w:type="gramStart"/>
            <w:r w:rsidRPr="007E171C">
              <w:rPr>
                <w:rFonts w:ascii="Arial" w:eastAsia="Times New Roman" w:hAnsi="Arial" w:cs="Arial"/>
                <w:color w:val="2F5496" w:themeColor="accent1" w:themeShade="BF"/>
                <w:lang w:eastAsia="en-GB"/>
              </w:rPr>
              <w:t>For</w:t>
            </w:r>
            <w:proofErr w:type="gramEnd"/>
            <w:r w:rsidRPr="007E171C">
              <w:rPr>
                <w:rFonts w:ascii="Arial" w:eastAsia="Times New Roman" w:hAnsi="Arial" w:cs="Arial"/>
                <w:color w:val="2F5496" w:themeColor="accent1" w:themeShade="BF"/>
                <w:lang w:eastAsia="en-GB"/>
              </w:rPr>
              <w:t xml:space="preserve">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EAAAB09"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Yes ​</w:t>
            </w:r>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p w14:paraId="44702E38"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w:t>
            </w:r>
          </w:p>
          <w:p w14:paraId="1EA9EBCB"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proofErr w:type="gramStart"/>
            <w:r w:rsidRPr="007E171C">
              <w:rPr>
                <w:rFonts w:ascii="Arial" w:eastAsia="Times New Roman" w:hAnsi="Arial" w:cs="Arial"/>
                <w:color w:val="2F5496" w:themeColor="accent1" w:themeShade="BF"/>
                <w:lang w:eastAsia="en-GB"/>
              </w:rPr>
              <w:t>No  ​</w:t>
            </w:r>
            <w:proofErr w:type="gramEnd"/>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tc>
      </w:tr>
      <w:tr w:rsidR="00C933CA" w:rsidRPr="00C933CA" w14:paraId="1E80E63F" w14:textId="77777777" w:rsidTr="00C933CA">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DCEA506"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B9DA1E2"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958389D"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Yes ​</w:t>
            </w:r>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p w14:paraId="3880ACE3"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w:t>
            </w:r>
          </w:p>
          <w:p w14:paraId="3B754FBD"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proofErr w:type="gramStart"/>
            <w:r w:rsidRPr="007E171C">
              <w:rPr>
                <w:rFonts w:ascii="Arial" w:eastAsia="Times New Roman" w:hAnsi="Arial" w:cs="Arial"/>
                <w:color w:val="2F5496" w:themeColor="accent1" w:themeShade="BF"/>
                <w:lang w:eastAsia="en-GB"/>
              </w:rPr>
              <w:t>No  ​</w:t>
            </w:r>
            <w:proofErr w:type="gramEnd"/>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tc>
      </w:tr>
      <w:tr w:rsidR="00C933CA" w:rsidRPr="00C933CA" w14:paraId="1B5C1D4D" w14:textId="77777777" w:rsidTr="00C933CA">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20DB788"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346C288"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CA1CB59"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Yes ​</w:t>
            </w:r>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p w14:paraId="6602FD8E"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w:t>
            </w:r>
          </w:p>
          <w:p w14:paraId="1BC623E7"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proofErr w:type="gramStart"/>
            <w:r w:rsidRPr="007E171C">
              <w:rPr>
                <w:rFonts w:ascii="Arial" w:eastAsia="Times New Roman" w:hAnsi="Arial" w:cs="Arial"/>
                <w:color w:val="2F5496" w:themeColor="accent1" w:themeShade="BF"/>
                <w:lang w:eastAsia="en-GB"/>
              </w:rPr>
              <w:t>No  ​</w:t>
            </w:r>
            <w:proofErr w:type="gramEnd"/>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tc>
      </w:tr>
      <w:tr w:rsidR="00C933CA" w:rsidRPr="00C933CA" w14:paraId="1AB85548" w14:textId="77777777" w:rsidTr="00C933CA">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37DCD848"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2E621CAC"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xml:space="preserve">For this assessment, you are not allowed to use </w:t>
            </w:r>
            <w:r w:rsidRPr="007E171C">
              <w:rPr>
                <w:rFonts w:ascii="Arial" w:eastAsia="Times New Roman" w:hAnsi="Arial" w:cs="Arial"/>
                <w:b/>
                <w:bCs/>
                <w:color w:val="2F5496" w:themeColor="accent1" w:themeShade="BF"/>
                <w:lang w:eastAsia="en-GB"/>
              </w:rPr>
              <w:t>any</w:t>
            </w:r>
            <w:r w:rsidRPr="007E171C">
              <w:rPr>
                <w:rFonts w:ascii="Arial" w:eastAsia="Times New Roman" w:hAnsi="Arial" w:cs="Arial"/>
                <w:color w:val="2F5496" w:themeColor="accent1" w:themeShade="BF"/>
                <w:lang w:eastAsia="en-GB"/>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04F2B626"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Yes ​</w:t>
            </w:r>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p w14:paraId="6E42841A"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r w:rsidRPr="007E171C">
              <w:rPr>
                <w:rFonts w:ascii="Arial" w:eastAsia="Times New Roman" w:hAnsi="Arial" w:cs="Arial"/>
                <w:color w:val="2F5496" w:themeColor="accent1" w:themeShade="BF"/>
                <w:lang w:eastAsia="en-GB"/>
              </w:rPr>
              <w:t> </w:t>
            </w:r>
          </w:p>
          <w:p w14:paraId="08D2D169" w14:textId="77777777" w:rsidR="00C933CA" w:rsidRPr="007E171C" w:rsidRDefault="00C933CA" w:rsidP="00C933CA">
            <w:pPr>
              <w:spacing w:after="0" w:line="240" w:lineRule="auto"/>
              <w:jc w:val="both"/>
              <w:rPr>
                <w:rFonts w:ascii="Arial" w:eastAsia="Times New Roman" w:hAnsi="Arial" w:cs="Arial"/>
                <w:color w:val="2F5496" w:themeColor="accent1" w:themeShade="BF"/>
                <w:lang w:eastAsia="en-GB"/>
              </w:rPr>
            </w:pPr>
            <w:proofErr w:type="gramStart"/>
            <w:r w:rsidRPr="007E171C">
              <w:rPr>
                <w:rFonts w:ascii="Arial" w:eastAsia="Times New Roman" w:hAnsi="Arial" w:cs="Arial"/>
                <w:color w:val="2F5496" w:themeColor="accent1" w:themeShade="BF"/>
                <w:lang w:eastAsia="en-GB"/>
              </w:rPr>
              <w:t>No  ​</w:t>
            </w:r>
            <w:proofErr w:type="gramEnd"/>
            <w:r w:rsidRPr="007E171C">
              <w:rPr>
                <w:rFonts w:ascii="Segoe UI Symbol" w:eastAsia="Times New Roman" w:hAnsi="Segoe UI Symbol" w:cs="Segoe UI Symbol"/>
                <w:color w:val="2F5496" w:themeColor="accent1" w:themeShade="BF"/>
                <w:lang w:eastAsia="en-GB"/>
              </w:rPr>
              <w:t>☒</w:t>
            </w:r>
            <w:r w:rsidRPr="007E171C">
              <w:rPr>
                <w:rFonts w:ascii="Arial" w:eastAsia="Times New Roman" w:hAnsi="Arial" w:cs="Arial"/>
                <w:color w:val="2F5496" w:themeColor="accent1" w:themeShade="BF"/>
                <w:lang w:eastAsia="en-GB"/>
              </w:rPr>
              <w:t>​ </w:t>
            </w:r>
          </w:p>
        </w:tc>
      </w:tr>
    </w:tbl>
    <w:p w14:paraId="0DCD23A2" w14:textId="02E7A143" w:rsidR="00F22651" w:rsidRPr="00F22651" w:rsidRDefault="00F22651" w:rsidP="00BE6EFF">
      <w:pPr>
        <w:spacing w:after="0" w:line="240" w:lineRule="auto"/>
        <w:jc w:val="both"/>
        <w:rPr>
          <w:rFonts w:ascii="Arial" w:eastAsia="Times New Roman" w:hAnsi="Arial" w:cs="Arial"/>
          <w:lang w:eastAsia="en-GB"/>
        </w:rPr>
      </w:pPr>
    </w:p>
    <w:p w14:paraId="11DCA9E0" w14:textId="77777777" w:rsidR="00F22651" w:rsidRDefault="00F22651" w:rsidP="00F22651">
      <w:pPr>
        <w:spacing w:after="0" w:line="240" w:lineRule="auto"/>
        <w:jc w:val="both"/>
        <w:rPr>
          <w:rFonts w:ascii="Arial" w:eastAsia="Times New Roman" w:hAnsi="Arial" w:cs="Arial"/>
          <w:color w:val="2F5496" w:themeColor="accent1" w:themeShade="BF"/>
          <w:lang w:eastAsia="en-GB"/>
        </w:rPr>
      </w:pPr>
    </w:p>
    <w:p w14:paraId="006C10E9"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1A212570"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6CDB922D"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5FF6C373"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71D1C4F4"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4CC4DD5C"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6851BC47"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7644DA37"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6E0F4344"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0ECFC560"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792FA038"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4C6F359C"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0334214A"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17B2E0DF"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1D2370BD"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29F0136F"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28FFCA40"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00D62601"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731D3654"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481A872B" w14:textId="77777777" w:rsidR="00257EDF" w:rsidRDefault="00257EDF" w:rsidP="00F22651">
      <w:pPr>
        <w:spacing w:after="0" w:line="240" w:lineRule="auto"/>
        <w:jc w:val="both"/>
        <w:rPr>
          <w:rFonts w:ascii="Arial" w:eastAsia="Times New Roman" w:hAnsi="Arial" w:cs="Arial"/>
          <w:color w:val="2F5496" w:themeColor="accent1" w:themeShade="BF"/>
          <w:lang w:eastAsia="en-GB"/>
        </w:rPr>
      </w:pPr>
    </w:p>
    <w:p w14:paraId="7A16F4A0"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4C07CE21" w14:textId="77777777" w:rsidR="00CA2F08" w:rsidRDefault="00CA2F08" w:rsidP="00F22651">
      <w:pPr>
        <w:spacing w:after="0" w:line="240" w:lineRule="auto"/>
        <w:jc w:val="both"/>
        <w:rPr>
          <w:rFonts w:ascii="Arial" w:eastAsia="Times New Roman" w:hAnsi="Arial" w:cs="Arial"/>
          <w:color w:val="2F5496" w:themeColor="accent1" w:themeShade="BF"/>
          <w:lang w:eastAsia="en-GB"/>
        </w:rPr>
      </w:pPr>
    </w:p>
    <w:p w14:paraId="3EFB9128" w14:textId="77777777" w:rsidR="00CA2F08" w:rsidRPr="00537D25" w:rsidRDefault="00CA2F08" w:rsidP="00F22651">
      <w:pPr>
        <w:spacing w:after="0" w:line="240" w:lineRule="auto"/>
        <w:jc w:val="both"/>
        <w:rPr>
          <w:rFonts w:ascii="Arial" w:eastAsia="Times New Roman" w:hAnsi="Arial" w:cs="Arial"/>
          <w:color w:val="2F5496" w:themeColor="accent1" w:themeShade="B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37D25" w:rsidRPr="00537D25" w14:paraId="6054A3B4" w14:textId="77777777" w:rsidTr="00F22651">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96DB20E" w14:textId="77777777" w:rsidR="00F22651" w:rsidRPr="00537D25" w:rsidRDefault="00F22651" w:rsidP="00F22651">
            <w:pPr>
              <w:spacing w:after="0" w:line="240" w:lineRule="auto"/>
              <w:jc w:val="center"/>
              <w:rPr>
                <w:rFonts w:ascii="Arial" w:eastAsia="Times New Roman" w:hAnsi="Arial" w:cs="Arial"/>
                <w:b/>
                <w:caps/>
                <w:color w:val="2F5496" w:themeColor="accent1" w:themeShade="BF"/>
                <w:sz w:val="40"/>
                <w:szCs w:val="20"/>
                <w:lang w:eastAsia="en-GB"/>
              </w:rPr>
            </w:pPr>
            <w:r w:rsidRPr="00537D25">
              <w:rPr>
                <w:rFonts w:ascii="Arial" w:eastAsia="Times New Roman" w:hAnsi="Arial" w:cs="Arial"/>
                <w:b/>
                <w:caps/>
                <w:color w:val="2F5496" w:themeColor="accent1" w:themeShade="BF"/>
                <w:sz w:val="40"/>
                <w:szCs w:val="20"/>
                <w:lang w:eastAsia="en-GB"/>
              </w:rPr>
              <w:lastRenderedPageBreak/>
              <w:t>GUIDANCE FOR Students IN THE COMPLETION OF TASKS</w:t>
            </w:r>
          </w:p>
        </w:tc>
      </w:tr>
    </w:tbl>
    <w:p w14:paraId="2A192608" w14:textId="77777777" w:rsidR="00F22651" w:rsidRPr="00537D25" w:rsidRDefault="00F22651" w:rsidP="00F22651">
      <w:pPr>
        <w:spacing w:after="0" w:line="240" w:lineRule="auto"/>
        <w:jc w:val="both"/>
        <w:rPr>
          <w:rFonts w:ascii="Arial" w:eastAsia="Times New Roman" w:hAnsi="Arial" w:cs="Arial"/>
          <w:color w:val="2F5496" w:themeColor="accent1" w:themeShade="BF"/>
          <w:lang w:eastAsia="en-GB"/>
        </w:rPr>
      </w:pPr>
    </w:p>
    <w:p w14:paraId="21D4BB21" w14:textId="77777777" w:rsidR="00F22651" w:rsidRPr="00537D25" w:rsidRDefault="00F22651" w:rsidP="00F22651">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NOTE: The guidance offered below is linked to the five generic assessment criteria overleaf.</w:t>
      </w:r>
    </w:p>
    <w:p w14:paraId="791B99A2" w14:textId="77777777" w:rsidR="00F22651" w:rsidRPr="00537D25" w:rsidRDefault="00F22651" w:rsidP="00F22651">
      <w:pPr>
        <w:spacing w:after="0" w:line="240" w:lineRule="auto"/>
        <w:jc w:val="both"/>
        <w:rPr>
          <w:rFonts w:asciiTheme="minorBidi" w:eastAsia="Times New Roman" w:hAnsiTheme="minorBidi"/>
          <w:b/>
          <w:color w:val="2F5496" w:themeColor="accent1" w:themeShade="BF"/>
          <w:sz w:val="24"/>
          <w:szCs w:val="24"/>
          <w:lang w:eastAsia="en-GB"/>
        </w:rPr>
      </w:pPr>
    </w:p>
    <w:p w14:paraId="0613D045" w14:textId="77777777" w:rsidR="00184BE6" w:rsidRPr="00537D25" w:rsidRDefault="00184BE6" w:rsidP="00184BE6">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Engagement with Literature Skills</w:t>
      </w:r>
    </w:p>
    <w:p w14:paraId="4129A0B0" w14:textId="3AA7353C"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 xml:space="preserve">Your work must be informed and supported by scholarly material that is </w:t>
      </w:r>
      <w:r w:rsidRPr="00537D25">
        <w:rPr>
          <w:rFonts w:asciiTheme="minorBidi" w:eastAsia="Times New Roman" w:hAnsiTheme="minorBidi"/>
          <w:i/>
          <w:color w:val="2F5496" w:themeColor="accent1" w:themeShade="BF"/>
          <w:sz w:val="24"/>
          <w:szCs w:val="24"/>
          <w:lang w:eastAsia="en-GB"/>
        </w:rPr>
        <w:t>relevant</w:t>
      </w:r>
      <w:r w:rsidRPr="00537D25">
        <w:rPr>
          <w:rFonts w:asciiTheme="minorBidi" w:eastAsia="Times New Roman" w:hAnsiTheme="minorBidi"/>
          <w:color w:val="2F5496" w:themeColor="accent1" w:themeShade="BF"/>
          <w:sz w:val="24"/>
          <w:szCs w:val="24"/>
          <w:lang w:eastAsia="en-GB"/>
        </w:rPr>
        <w:t xml:space="preserve"> to and </w:t>
      </w:r>
      <w:r w:rsidRPr="00537D25">
        <w:rPr>
          <w:rFonts w:asciiTheme="minorBidi" w:eastAsia="Times New Roman" w:hAnsiTheme="minorBidi"/>
          <w:i/>
          <w:color w:val="2F5496" w:themeColor="accent1" w:themeShade="BF"/>
          <w:sz w:val="24"/>
          <w:szCs w:val="24"/>
          <w:lang w:eastAsia="en-GB"/>
        </w:rPr>
        <w:t>focused</w:t>
      </w:r>
      <w:r w:rsidRPr="00537D25">
        <w:rPr>
          <w:rFonts w:asciiTheme="minorBidi" w:eastAsia="Times New Roman" w:hAnsiTheme="minorBidi"/>
          <w:color w:val="2F5496" w:themeColor="accent1" w:themeShade="BF"/>
          <w:sz w:val="24"/>
          <w:szCs w:val="24"/>
          <w:lang w:eastAsia="en-GB"/>
        </w:rPr>
        <w:t xml:space="preserve"> on the task(s) set.    You should provide evidence that you have accessed an appropriate </w:t>
      </w:r>
      <w:r w:rsidRPr="00537D25">
        <w:rPr>
          <w:rFonts w:asciiTheme="minorBidi" w:eastAsia="Times New Roman" w:hAnsiTheme="minorBidi"/>
          <w:i/>
          <w:color w:val="2F5496" w:themeColor="accent1" w:themeShade="BF"/>
          <w:sz w:val="24"/>
          <w:szCs w:val="24"/>
          <w:lang w:eastAsia="en-GB"/>
        </w:rPr>
        <w:t>range</w:t>
      </w:r>
      <w:r w:rsidRPr="00537D25">
        <w:rPr>
          <w:rFonts w:asciiTheme="minorBidi" w:eastAsia="Times New Roman" w:hAnsiTheme="minorBidi"/>
          <w:color w:val="2F5496" w:themeColor="accent1" w:themeShade="BF"/>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537D25">
        <w:rPr>
          <w:rFonts w:asciiTheme="minorBidi" w:eastAsia="Times New Roman" w:hAnsiTheme="minorBidi"/>
          <w:i/>
          <w:color w:val="2F5496" w:themeColor="accent1" w:themeShade="BF"/>
          <w:sz w:val="24"/>
          <w:szCs w:val="24"/>
          <w:lang w:eastAsia="en-GB"/>
        </w:rPr>
        <w:t>credibility</w:t>
      </w:r>
      <w:r w:rsidRPr="00537D25">
        <w:rPr>
          <w:rFonts w:asciiTheme="minorBidi" w:eastAsia="Times New Roman" w:hAnsiTheme="minorBidi"/>
          <w:color w:val="2F5496" w:themeColor="accent1" w:themeShade="BF"/>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37D25">
        <w:rPr>
          <w:rFonts w:asciiTheme="minorBidi" w:eastAsia="Times New Roman" w:hAnsiTheme="minorBidi"/>
          <w:i/>
          <w:color w:val="2F5496" w:themeColor="accent1" w:themeShade="BF"/>
          <w:sz w:val="24"/>
          <w:szCs w:val="24"/>
          <w:lang w:eastAsia="en-GB"/>
        </w:rPr>
        <w:t>evidence</w:t>
      </w:r>
      <w:r w:rsidRPr="00537D25">
        <w:rPr>
          <w:rFonts w:asciiTheme="minorBidi" w:eastAsia="Times New Roman" w:hAnsiTheme="minorBidi"/>
          <w:color w:val="2F5496" w:themeColor="accent1" w:themeShade="BF"/>
          <w:sz w:val="24"/>
          <w:szCs w:val="24"/>
          <w:lang w:eastAsia="en-GB"/>
        </w:rPr>
        <w:t xml:space="preserve"> of your research/own reading throughout your work, using a suitable referencing system, including in-text citations in the main body of your work and a reference list at the end of your work. </w:t>
      </w:r>
    </w:p>
    <w:p w14:paraId="3BB20501"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75064D8F" w14:textId="77777777"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1</w:t>
      </w:r>
    </w:p>
    <w:p w14:paraId="0FBC8905" w14:textId="77777777"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p>
    <w:p w14:paraId="4EE1434E"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Knowledge and Understanding Skills</w:t>
      </w:r>
    </w:p>
    <w:p w14:paraId="32DFF3E8" w14:textId="2E1EB59B"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537D25">
        <w:rPr>
          <w:rFonts w:asciiTheme="minorBidi" w:eastAsia="Times New Roman" w:hAnsiTheme="minorBidi"/>
          <w:i/>
          <w:color w:val="2F5496" w:themeColor="accent1" w:themeShade="BF"/>
          <w:sz w:val="24"/>
          <w:szCs w:val="24"/>
          <w:lang w:eastAsia="en-GB"/>
        </w:rPr>
        <w:t>Knowledge</w:t>
      </w:r>
      <w:r w:rsidRPr="00537D25">
        <w:rPr>
          <w:rFonts w:asciiTheme="minorBidi" w:eastAsia="Times New Roman" w:hAnsiTheme="minorBidi"/>
          <w:color w:val="2F5496" w:themeColor="accent1" w:themeShade="BF"/>
          <w:sz w:val="24"/>
          <w:szCs w:val="24"/>
          <w:lang w:eastAsia="en-GB"/>
        </w:rPr>
        <w:t xml:space="preserve"> relates to the facts, information and skills you have acquired through your learning.  You demonstrate your </w:t>
      </w:r>
      <w:r w:rsidRPr="00537D25">
        <w:rPr>
          <w:rFonts w:asciiTheme="minorBidi" w:eastAsia="Times New Roman" w:hAnsiTheme="minorBidi"/>
          <w:i/>
          <w:color w:val="2F5496" w:themeColor="accent1" w:themeShade="BF"/>
          <w:sz w:val="24"/>
          <w:szCs w:val="24"/>
          <w:lang w:eastAsia="en-GB"/>
        </w:rPr>
        <w:t>understanding</w:t>
      </w:r>
      <w:r w:rsidRPr="00537D25">
        <w:rPr>
          <w:rFonts w:asciiTheme="minorBidi" w:eastAsia="Times New Roman" w:hAnsiTheme="minorBidi"/>
          <w:color w:val="2F5496" w:themeColor="accent1" w:themeShade="BF"/>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37D25">
        <w:rPr>
          <w:rFonts w:asciiTheme="minorBidi" w:eastAsia="Times New Roman" w:hAnsiTheme="minorBidi"/>
          <w:i/>
          <w:color w:val="2F5496" w:themeColor="accent1" w:themeShade="BF"/>
          <w:sz w:val="24"/>
          <w:szCs w:val="24"/>
          <w:lang w:eastAsia="en-GB"/>
        </w:rPr>
        <w:t>extent</w:t>
      </w:r>
      <w:r w:rsidRPr="00537D25">
        <w:rPr>
          <w:rFonts w:asciiTheme="minorBidi" w:eastAsia="Times New Roman" w:hAnsiTheme="minorBidi"/>
          <w:color w:val="2F5496" w:themeColor="accent1" w:themeShade="BF"/>
          <w:sz w:val="24"/>
          <w:szCs w:val="24"/>
          <w:lang w:eastAsia="en-GB"/>
        </w:rPr>
        <w:t xml:space="preserve"> to which you demonstrate your knowledge and understanding. </w:t>
      </w:r>
    </w:p>
    <w:p w14:paraId="6B29B8E6"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2330FAE0" w14:textId="264DEE21"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2</w:t>
      </w:r>
    </w:p>
    <w:p w14:paraId="29151C2C" w14:textId="77777777" w:rsidR="00184BE6" w:rsidRPr="00537D25" w:rsidRDefault="00184BE6" w:rsidP="00184BE6">
      <w:pPr>
        <w:spacing w:after="0" w:line="240" w:lineRule="auto"/>
        <w:jc w:val="both"/>
        <w:rPr>
          <w:rFonts w:asciiTheme="minorBidi" w:eastAsia="Times New Roman" w:hAnsiTheme="minorBidi"/>
          <w:b/>
          <w:color w:val="2F5496" w:themeColor="accent1" w:themeShade="BF"/>
          <w:sz w:val="24"/>
          <w:szCs w:val="24"/>
          <w:lang w:eastAsia="en-GB"/>
        </w:rPr>
      </w:pPr>
    </w:p>
    <w:p w14:paraId="29E691B0"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Cognitive and Intellectual Skills</w:t>
      </w:r>
    </w:p>
    <w:p w14:paraId="0D6FCE47" w14:textId="7242F7DA"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537D25">
        <w:rPr>
          <w:rFonts w:asciiTheme="minorBidi" w:eastAsia="Times New Roman" w:hAnsiTheme="minorBidi"/>
          <w:color w:val="2F5496" w:themeColor="accent1" w:themeShade="BF"/>
          <w:sz w:val="24"/>
          <w:szCs w:val="24"/>
          <w:lang w:eastAsia="en-GB"/>
        </w:rPr>
        <w:t>compare and contrast</w:t>
      </w:r>
      <w:proofErr w:type="gramEnd"/>
      <w:r w:rsidRPr="00537D25">
        <w:rPr>
          <w:rFonts w:asciiTheme="minorBidi" w:eastAsia="Times New Roman" w:hAnsiTheme="minorBidi"/>
          <w:color w:val="2F5496" w:themeColor="accent1" w:themeShade="BF"/>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0E2B4C67"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15493C42" w14:textId="77777777"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3</w:t>
      </w:r>
    </w:p>
    <w:p w14:paraId="5932C32E" w14:textId="77777777" w:rsidR="00184BE6" w:rsidRPr="00537D25" w:rsidRDefault="00184BE6" w:rsidP="00184BE6">
      <w:pPr>
        <w:spacing w:after="0" w:line="240" w:lineRule="auto"/>
        <w:jc w:val="both"/>
        <w:rPr>
          <w:rFonts w:asciiTheme="minorBidi" w:eastAsia="Times New Roman" w:hAnsiTheme="minorBidi"/>
          <w:b/>
          <w:color w:val="2F5496" w:themeColor="accent1" w:themeShade="BF"/>
          <w:sz w:val="24"/>
          <w:szCs w:val="24"/>
          <w:lang w:eastAsia="en-GB"/>
        </w:rPr>
      </w:pPr>
    </w:p>
    <w:p w14:paraId="0B76AE81"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Practical Skills</w:t>
      </w:r>
    </w:p>
    <w:p w14:paraId="631148D4" w14:textId="6AA3DBF5"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 xml:space="preserve">At level 5, you should be able to use/deploy a range of established techniques within the </w:t>
      </w:r>
      <w:proofErr w:type="gramStart"/>
      <w:r w:rsidRPr="00537D25">
        <w:rPr>
          <w:rFonts w:asciiTheme="minorBidi" w:eastAsia="Times New Roman" w:hAnsiTheme="minorBidi"/>
          <w:color w:val="2F5496" w:themeColor="accent1" w:themeShade="BF"/>
          <w:sz w:val="24"/>
          <w:szCs w:val="24"/>
          <w:lang w:eastAsia="en-GB"/>
        </w:rPr>
        <w:t>discipline, and</w:t>
      </w:r>
      <w:proofErr w:type="gramEnd"/>
      <w:r w:rsidRPr="00537D25">
        <w:rPr>
          <w:rFonts w:asciiTheme="minorBidi" w:eastAsia="Times New Roman" w:hAnsiTheme="minorBidi"/>
          <w:color w:val="2F5496" w:themeColor="accent1" w:themeShade="BF"/>
          <w:sz w:val="24"/>
          <w:szCs w:val="24"/>
          <w:lang w:eastAsia="en-GB"/>
        </w:rPr>
        <w:t xml:space="preserve"> apply underlying concepts and principles outside the context in which they were first studied, including, where appropriate, the application of those principles in an employment context. You </w:t>
      </w:r>
      <w:r w:rsidRPr="00537D25">
        <w:rPr>
          <w:rFonts w:asciiTheme="minorBidi" w:eastAsia="Times New Roman" w:hAnsiTheme="minorBidi"/>
          <w:color w:val="2F5496" w:themeColor="accent1" w:themeShade="BF"/>
          <w:sz w:val="24"/>
          <w:szCs w:val="24"/>
          <w:lang w:eastAsia="en-GB"/>
        </w:rPr>
        <w:lastRenderedPageBreak/>
        <w:t xml:space="preserve">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537D25">
        <w:rPr>
          <w:rFonts w:asciiTheme="minorBidi" w:eastAsia="Times New Roman" w:hAnsiTheme="minorBidi"/>
          <w:color w:val="2F5496" w:themeColor="accent1" w:themeShade="BF"/>
          <w:sz w:val="24"/>
          <w:szCs w:val="24"/>
          <w:lang w:eastAsia="en-GB"/>
        </w:rPr>
        <w:t>real world</w:t>
      </w:r>
      <w:proofErr w:type="gramEnd"/>
      <w:r w:rsidRPr="00537D25">
        <w:rPr>
          <w:rFonts w:asciiTheme="minorBidi" w:eastAsia="Times New Roman" w:hAnsiTheme="minorBidi"/>
          <w:color w:val="2F5496" w:themeColor="accent1" w:themeShade="BF"/>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B3A2FA8"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2923CF2C" w14:textId="77777777" w:rsidR="00184BE6"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4</w:t>
      </w:r>
    </w:p>
    <w:p w14:paraId="01A847B1" w14:textId="77777777"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p>
    <w:p w14:paraId="2FD2FC63" w14:textId="77777777" w:rsidR="00184BE6" w:rsidRPr="00537D25" w:rsidRDefault="00184BE6" w:rsidP="000C7ACE">
      <w:pPr>
        <w:spacing w:after="0" w:line="240" w:lineRule="auto"/>
        <w:jc w:val="both"/>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 xml:space="preserve">Transferable Skills for Life and Professional Practice </w:t>
      </w:r>
    </w:p>
    <w:p w14:paraId="4C292673" w14:textId="2C59FBF8" w:rsidR="00184BE6" w:rsidRPr="00537D25" w:rsidRDefault="00184BE6" w:rsidP="00184BE6">
      <w:pPr>
        <w:spacing w:after="0" w:line="240" w:lineRule="auto"/>
        <w:jc w:val="both"/>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241770" w14:textId="77777777" w:rsidR="007A6703" w:rsidRPr="00537D25" w:rsidRDefault="007A6703" w:rsidP="00184BE6">
      <w:pPr>
        <w:spacing w:after="0" w:line="240" w:lineRule="auto"/>
        <w:jc w:val="both"/>
        <w:rPr>
          <w:rFonts w:asciiTheme="minorBidi" w:eastAsia="Times New Roman" w:hAnsiTheme="minorBidi"/>
          <w:color w:val="2F5496" w:themeColor="accent1" w:themeShade="BF"/>
          <w:sz w:val="24"/>
          <w:szCs w:val="24"/>
          <w:lang w:eastAsia="en-GB"/>
        </w:rPr>
      </w:pPr>
    </w:p>
    <w:p w14:paraId="41D15EAA" w14:textId="3776D8C5" w:rsidR="00695D3A" w:rsidRPr="00537D25" w:rsidRDefault="00184BE6" w:rsidP="00184BE6">
      <w:pPr>
        <w:spacing w:after="0" w:line="240" w:lineRule="auto"/>
        <w:jc w:val="both"/>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b/>
          <w:i/>
          <w:color w:val="2F5496" w:themeColor="accent1" w:themeShade="BF"/>
          <w:sz w:val="24"/>
          <w:szCs w:val="24"/>
          <w:lang w:eastAsia="en-GB"/>
        </w:rPr>
        <w:t>Guidance specific to this assessment:</w:t>
      </w:r>
      <w:r w:rsidRPr="00537D25">
        <w:rPr>
          <w:rFonts w:asciiTheme="minorBidi" w:eastAsia="Times New Roman" w:hAnsiTheme="minorBidi"/>
          <w:i/>
          <w:color w:val="2F5496" w:themeColor="accent1" w:themeShade="BF"/>
          <w:sz w:val="24"/>
          <w:szCs w:val="24"/>
          <w:lang w:eastAsia="en-GB"/>
        </w:rPr>
        <w:t xml:space="preserve"> See Marking Criteria 5</w:t>
      </w:r>
    </w:p>
    <w:p w14:paraId="6566DC80" w14:textId="3625F9A9" w:rsidR="007A6703" w:rsidRPr="00537D25" w:rsidRDefault="007A6703" w:rsidP="00184BE6">
      <w:pPr>
        <w:spacing w:after="0" w:line="240" w:lineRule="auto"/>
        <w:jc w:val="both"/>
        <w:rPr>
          <w:rFonts w:asciiTheme="minorBidi" w:eastAsia="Times New Roman" w:hAnsiTheme="minorBidi"/>
          <w:i/>
          <w:color w:val="2F5496" w:themeColor="accent1" w:themeShade="BF"/>
          <w:sz w:val="24"/>
          <w:szCs w:val="24"/>
          <w:lang w:eastAsia="en-GB"/>
        </w:rPr>
      </w:pPr>
    </w:p>
    <w:p w14:paraId="69E79618" w14:textId="7475FE6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6DAE37B1" w14:textId="4F9B8600"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C707BDA" w14:textId="224C297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EDFC12D" w14:textId="4902BA5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08B41B31" w14:textId="0083CA05"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AE9E387" w14:textId="59CA975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C1D0673" w14:textId="108D50CF"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861BF50" w14:textId="78F516AF"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6D74215F" w14:textId="1B3125A3"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77D95E3" w14:textId="37EBFDB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7371C7B9" w14:textId="6F07E76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D4593DE" w14:textId="114674B5"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6F7FB0D" w14:textId="0266FD84"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418519F" w14:textId="74002218"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428E1B0" w14:textId="6F66F739"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C274130" w14:textId="68FCB576"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1CA66B4" w14:textId="0CD2E461"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19020AD" w14:textId="6142529B"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867E245" w14:textId="5460425D"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0BDEC6B3" w14:textId="7C797D7E"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5BD03B04" w14:textId="5E74E630"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45AFA231" w14:textId="7DEE1B12"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3291899C" w14:textId="1458FA1E"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34801F93" w14:textId="3248199A"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130B0290" w14:textId="286E0B15"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20ABE405" w14:textId="7D5760EA" w:rsidR="007A6703" w:rsidRDefault="007A6703" w:rsidP="00184BE6">
      <w:pPr>
        <w:spacing w:after="0" w:line="240" w:lineRule="auto"/>
        <w:jc w:val="both"/>
        <w:rPr>
          <w:rFonts w:ascii="Arial" w:eastAsia="Times New Roman" w:hAnsi="Arial" w:cs="Arial"/>
          <w:i/>
          <w:color w:val="2F5496" w:themeColor="accent1" w:themeShade="BF"/>
          <w:lang w:eastAsia="en-GB"/>
        </w:rPr>
      </w:pPr>
    </w:p>
    <w:p w14:paraId="1B58AAE2" w14:textId="77777777" w:rsidR="00CA2F08" w:rsidRDefault="00CA2F08" w:rsidP="00184BE6">
      <w:pPr>
        <w:spacing w:after="0" w:line="240" w:lineRule="auto"/>
        <w:jc w:val="both"/>
        <w:rPr>
          <w:rFonts w:ascii="Arial" w:eastAsia="Times New Roman" w:hAnsi="Arial" w:cs="Arial"/>
          <w:i/>
          <w:color w:val="2F5496" w:themeColor="accent1" w:themeShade="BF"/>
          <w:lang w:eastAsia="en-GB"/>
        </w:rPr>
      </w:pPr>
    </w:p>
    <w:p w14:paraId="29683E4B" w14:textId="77777777" w:rsidR="00CA2F08" w:rsidRDefault="00CA2F08" w:rsidP="00184BE6">
      <w:pPr>
        <w:spacing w:after="0" w:line="240" w:lineRule="auto"/>
        <w:jc w:val="both"/>
        <w:rPr>
          <w:rFonts w:ascii="Arial" w:eastAsia="Times New Roman" w:hAnsi="Arial" w:cs="Arial"/>
          <w:i/>
          <w:color w:val="2F5496" w:themeColor="accent1" w:themeShade="BF"/>
          <w:lang w:eastAsia="en-GB"/>
        </w:rPr>
      </w:pPr>
    </w:p>
    <w:p w14:paraId="3C5E3A44" w14:textId="77777777" w:rsidR="00CA2F08" w:rsidRPr="00537D25" w:rsidRDefault="00CA2F08" w:rsidP="00184BE6">
      <w:pPr>
        <w:spacing w:after="0" w:line="240" w:lineRule="auto"/>
        <w:jc w:val="both"/>
        <w:rPr>
          <w:rFonts w:ascii="Arial" w:eastAsia="Times New Roman" w:hAnsi="Arial" w:cs="Arial"/>
          <w:i/>
          <w:color w:val="2F5496" w:themeColor="accent1" w:themeShade="BF"/>
          <w:lang w:eastAsia="en-GB"/>
        </w:rPr>
      </w:pPr>
    </w:p>
    <w:p w14:paraId="1C2DEDB1" w14:textId="29045C5E"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35517D98" w14:textId="77777777" w:rsidR="007A6703" w:rsidRPr="00537D25" w:rsidRDefault="007A6703" w:rsidP="00184BE6">
      <w:pPr>
        <w:spacing w:after="0" w:line="240" w:lineRule="auto"/>
        <w:jc w:val="both"/>
        <w:rPr>
          <w:rFonts w:ascii="Arial" w:eastAsia="Times New Roman" w:hAnsi="Arial" w:cs="Arial"/>
          <w:i/>
          <w:color w:val="2F5496" w:themeColor="accent1" w:themeShade="BF"/>
          <w:lang w:eastAsia="en-GB"/>
        </w:rPr>
      </w:pPr>
    </w:p>
    <w:p w14:paraId="2E43B54D" w14:textId="768F1CB7" w:rsidR="007A34AE" w:rsidRPr="00537D25" w:rsidRDefault="007A34AE" w:rsidP="00695D3A">
      <w:pPr>
        <w:spacing w:after="0" w:line="240" w:lineRule="auto"/>
        <w:jc w:val="both"/>
        <w:rPr>
          <w:rFonts w:ascii="Arial" w:eastAsia="Times New Roman" w:hAnsi="Arial" w:cs="Arial"/>
          <w:color w:val="2F5496" w:themeColor="accent1" w:themeShade="BF"/>
          <w:lang w:eastAsia="en-GB"/>
        </w:rPr>
      </w:pPr>
    </w:p>
    <w:p w14:paraId="6B4D9F33" w14:textId="77777777" w:rsidR="007A34AE" w:rsidRPr="00537D25" w:rsidRDefault="007A34AE" w:rsidP="00695D3A">
      <w:pPr>
        <w:spacing w:after="0" w:line="240" w:lineRule="auto"/>
        <w:jc w:val="both"/>
        <w:rPr>
          <w:rFonts w:ascii="Arial" w:eastAsia="Times New Roman" w:hAnsi="Arial" w:cs="Arial"/>
          <w:color w:val="2F5496" w:themeColor="accent1" w:themeShade="BF"/>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37D25" w:rsidRPr="00537D25" w14:paraId="61B1EE52" w14:textId="77777777" w:rsidTr="00F2265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B6DE333" w14:textId="77777777" w:rsidR="00F22651" w:rsidRPr="00537D25" w:rsidRDefault="00F22651" w:rsidP="00F22651">
            <w:pPr>
              <w:spacing w:after="0" w:line="240" w:lineRule="auto"/>
              <w:rPr>
                <w:rFonts w:ascii="Arial" w:eastAsia="Times New Roman" w:hAnsi="Arial" w:cs="Arial"/>
                <w:color w:val="2F5496" w:themeColor="accent1" w:themeShade="BF"/>
                <w:sz w:val="20"/>
                <w:szCs w:val="20"/>
                <w:lang w:eastAsia="en-GB"/>
              </w:rPr>
            </w:pPr>
            <w:r w:rsidRPr="00537D25">
              <w:rPr>
                <w:rFonts w:ascii="Arial" w:eastAsia="Times New Roman" w:hAnsi="Arial" w:cs="Arial"/>
                <w:color w:val="2F5496" w:themeColor="accent1" w:themeShade="BF"/>
                <w:sz w:val="32"/>
                <w:szCs w:val="32"/>
                <w:lang w:eastAsia="en-GB"/>
              </w:rPr>
              <w:lastRenderedPageBreak/>
              <w:br w:type="page"/>
            </w:r>
            <w:r w:rsidRPr="00537D25">
              <w:rPr>
                <w:rFonts w:ascii="Arial" w:eastAsia="Times New Roman" w:hAnsi="Arial" w:cs="Arial"/>
                <w:b/>
                <w:caps/>
                <w:color w:val="2F5496" w:themeColor="accent1" w:themeShade="BF"/>
                <w:sz w:val="40"/>
                <w:szCs w:val="20"/>
                <w:lang w:eastAsia="en-GB"/>
              </w:rPr>
              <w:t xml:space="preserve">     Student FEEDBACK FORM</w:t>
            </w:r>
          </w:p>
        </w:tc>
      </w:tr>
    </w:tbl>
    <w:p w14:paraId="0210B4FB" w14:textId="77777777" w:rsidR="00F22651" w:rsidRPr="00537D25" w:rsidRDefault="00F22651" w:rsidP="00F22651">
      <w:pPr>
        <w:spacing w:after="0" w:line="240" w:lineRule="auto"/>
        <w:rPr>
          <w:rFonts w:ascii="Arial" w:eastAsia="Times New Roman" w:hAnsi="Arial" w:cs="Arial"/>
          <w:color w:val="2F5496" w:themeColor="accent1" w:themeShade="BF"/>
          <w:sz w:val="20"/>
          <w:szCs w:val="20"/>
          <w:lang w:eastAsia="en-GB"/>
        </w:rPr>
      </w:pPr>
    </w:p>
    <w:p w14:paraId="55FBB7F5" w14:textId="77777777" w:rsidR="00F22651" w:rsidRPr="00537D25" w:rsidRDefault="00F22651" w:rsidP="00F22651">
      <w:pPr>
        <w:tabs>
          <w:tab w:val="left" w:pos="720"/>
          <w:tab w:val="left" w:pos="1440"/>
        </w:tabs>
        <w:spacing w:after="0" w:line="240" w:lineRule="auto"/>
        <w:jc w:val="both"/>
        <w:rPr>
          <w:rFonts w:asciiTheme="minorBidi" w:eastAsia="Times New Roman" w:hAnsiTheme="minorBidi"/>
          <w:color w:val="2F5496" w:themeColor="accent1" w:themeShade="BF"/>
          <w:sz w:val="24"/>
          <w:szCs w:val="24"/>
          <w:lang w:eastAsia="en-US"/>
        </w:rPr>
      </w:pPr>
      <w:r w:rsidRPr="00537D25">
        <w:rPr>
          <w:rFonts w:asciiTheme="minorBidi" w:eastAsia="Times New Roman" w:hAnsiTheme="minorBidi"/>
          <w:color w:val="2F5496" w:themeColor="accent1" w:themeShade="BF"/>
          <w:sz w:val="24"/>
          <w:szCs w:val="24"/>
          <w:lang w:eastAsia="en-US"/>
        </w:rPr>
        <w:t xml:space="preserve">This section details the </w:t>
      </w:r>
      <w:r w:rsidRPr="00537D25">
        <w:rPr>
          <w:rFonts w:asciiTheme="minorBidi" w:eastAsia="Times New Roman" w:hAnsiTheme="minorBidi"/>
          <w:i/>
          <w:color w:val="2F5496" w:themeColor="accent1" w:themeShade="BF"/>
          <w:sz w:val="24"/>
          <w:szCs w:val="24"/>
          <w:lang w:eastAsia="en-US"/>
        </w:rPr>
        <w:t>extent</w:t>
      </w:r>
      <w:r w:rsidRPr="00537D25">
        <w:rPr>
          <w:rFonts w:asciiTheme="minorBidi" w:eastAsia="Times New Roman" w:hAnsiTheme="minorBidi"/>
          <w:color w:val="2F5496" w:themeColor="accent1" w:themeShade="BF"/>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CD0361"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sectPr w:rsidR="00F22651" w:rsidRPr="00537D25">
          <w:pgSz w:w="11894" w:h="16834"/>
          <w:pgMar w:top="720" w:right="720" w:bottom="720" w:left="720" w:header="706" w:footer="454" w:gutter="0"/>
          <w:paperSrc w:first="1" w:other="1"/>
          <w:cols w:space="720"/>
        </w:sectPr>
      </w:pPr>
    </w:p>
    <w:p w14:paraId="380774C2"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p>
    <w:tbl>
      <w:tblPr>
        <w:tblW w:w="5000" w:type="pct"/>
        <w:tblLook w:val="04A0" w:firstRow="1" w:lastRow="0" w:firstColumn="1" w:lastColumn="0" w:noHBand="0" w:noVBand="1"/>
      </w:tblPr>
      <w:tblGrid>
        <w:gridCol w:w="8708"/>
        <w:gridCol w:w="869"/>
        <w:gridCol w:w="867"/>
      </w:tblGrid>
      <w:tr w:rsidR="00537D25" w:rsidRPr="00537D25" w14:paraId="332A1B2A" w14:textId="77777777" w:rsidTr="00F22651">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1170C1F"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C38CC57" w14:textId="77777777" w:rsidR="00F22651" w:rsidRPr="00537D25" w:rsidRDefault="00F22651" w:rsidP="00F22651">
            <w:pPr>
              <w:spacing w:after="0" w:line="240" w:lineRule="auto"/>
              <w:ind w:left="34" w:right="113"/>
              <w:jc w:val="center"/>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A03FF98" w14:textId="77777777" w:rsidR="00F22651" w:rsidRPr="00537D25" w:rsidRDefault="00F22651" w:rsidP="00F22651">
            <w:pPr>
              <w:spacing w:after="0" w:line="240" w:lineRule="auto"/>
              <w:ind w:left="113" w:right="113"/>
              <w:jc w:val="center"/>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 xml:space="preserve">Marks </w:t>
            </w:r>
          </w:p>
          <w:p w14:paraId="367149D4" w14:textId="77777777" w:rsidR="00F22651" w:rsidRPr="00537D25" w:rsidRDefault="00F22651" w:rsidP="00F22651">
            <w:pPr>
              <w:spacing w:after="0" w:line="240" w:lineRule="auto"/>
              <w:ind w:left="113" w:right="113"/>
              <w:jc w:val="center"/>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awarded</w:t>
            </w:r>
          </w:p>
        </w:tc>
      </w:tr>
      <w:tr w:rsidR="00537D25" w:rsidRPr="00537D25" w14:paraId="477E137E"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60E93B"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1. Engagement with Literature Skills</w:t>
            </w:r>
          </w:p>
          <w:p w14:paraId="2DE06782"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14EFAF6F"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29FA8F"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1F0FC460"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6116C8E" w14:textId="77777777" w:rsidR="00611528" w:rsidRPr="00537D25" w:rsidRDefault="00611528" w:rsidP="00611528">
            <w:pPr>
              <w:spacing w:after="120" w:line="240" w:lineRule="auto"/>
              <w:rPr>
                <w:rFonts w:asciiTheme="minorBidi" w:eastAsia="Times New Roman" w:hAnsiTheme="minorBidi"/>
                <w:i/>
                <w:color w:val="2F5496" w:themeColor="accent1" w:themeShade="BF"/>
                <w:sz w:val="24"/>
                <w:szCs w:val="24"/>
                <w:lang w:eastAsia="en-GB"/>
              </w:rPr>
            </w:pPr>
            <w:r w:rsidRPr="00537D25">
              <w:rPr>
                <w:rFonts w:asciiTheme="minorBidi" w:eastAsia="Calibri" w:hAnsiTheme="minorBidi"/>
                <w:b/>
                <w:color w:val="2F5496" w:themeColor="accent1" w:themeShade="BF"/>
                <w:sz w:val="24"/>
                <w:szCs w:val="24"/>
                <w:lang w:eastAsia="en-US"/>
              </w:rPr>
              <w:t>Referencing</w:t>
            </w:r>
            <w:r w:rsidRPr="00537D25">
              <w:rPr>
                <w:rFonts w:asciiTheme="minorBidi" w:eastAsia="Calibri" w:hAnsiTheme="minorBidi"/>
                <w:color w:val="2F5496" w:themeColor="accent1" w:themeShade="BF"/>
                <w:sz w:val="24"/>
                <w:szCs w:val="24"/>
                <w:lang w:eastAsia="en-US"/>
              </w:rPr>
              <w:t xml:space="preserve">: Accurate oral referencing and a reference list with evidence of wide and appropriate reading. </w:t>
            </w:r>
            <w:r w:rsidRPr="00537D25">
              <w:rPr>
                <w:rFonts w:asciiTheme="minorBidi" w:eastAsia="Times New Roman" w:hAnsiTheme="minorBidi"/>
                <w:i/>
                <w:color w:val="2F5496" w:themeColor="accent1" w:themeShade="BF"/>
                <w:sz w:val="24"/>
                <w:szCs w:val="24"/>
                <w:lang w:eastAsia="en-GB"/>
              </w:rPr>
              <w:t>Correct and appropriate referencing</w:t>
            </w:r>
          </w:p>
          <w:p w14:paraId="12C27196" w14:textId="77777777" w:rsidR="00611528" w:rsidRPr="00537D25" w:rsidRDefault="00611528" w:rsidP="00611528">
            <w:pPr>
              <w:numPr>
                <w:ilvl w:val="0"/>
                <w:numId w:val="14"/>
              </w:numPr>
              <w:spacing w:after="120" w:line="240" w:lineRule="auto"/>
              <w:rPr>
                <w:rFonts w:asciiTheme="minorBidi" w:eastAsia="Times New Roman" w:hAnsiTheme="minorBidi"/>
                <w:i/>
                <w:color w:val="2F5496" w:themeColor="accent1" w:themeShade="BF"/>
                <w:sz w:val="24"/>
                <w:szCs w:val="24"/>
                <w:lang w:eastAsia="en-GB"/>
              </w:rPr>
            </w:pPr>
            <w:r w:rsidRPr="00537D25">
              <w:rPr>
                <w:rFonts w:asciiTheme="minorBidi" w:eastAsia="Times New Roman" w:hAnsiTheme="minorBidi"/>
                <w:i/>
                <w:color w:val="2F5496" w:themeColor="accent1" w:themeShade="BF"/>
                <w:sz w:val="24"/>
                <w:szCs w:val="24"/>
                <w:lang w:eastAsia="en-GB"/>
              </w:rPr>
              <w:t>Oral referencing during group discussion – 5 marks (Individual mark)</w:t>
            </w:r>
          </w:p>
          <w:p w14:paraId="173AA000" w14:textId="5081F90F" w:rsidR="00F22651" w:rsidRPr="00537D25" w:rsidRDefault="00611528" w:rsidP="007E171C">
            <w:pPr>
              <w:numPr>
                <w:ilvl w:val="0"/>
                <w:numId w:val="14"/>
              </w:num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i/>
                <w:color w:val="2F5496" w:themeColor="accent1" w:themeShade="BF"/>
                <w:sz w:val="24"/>
                <w:szCs w:val="24"/>
                <w:lang w:eastAsia="en-GB"/>
              </w:rPr>
              <w:t>Reference list – 5 marks (Group Mark)</w:t>
            </w:r>
          </w:p>
        </w:tc>
        <w:tc>
          <w:tcPr>
            <w:tcW w:w="416" w:type="pct"/>
            <w:tcBorders>
              <w:top w:val="single" w:sz="4" w:space="0" w:color="auto"/>
              <w:left w:val="single" w:sz="4" w:space="0" w:color="auto"/>
              <w:bottom w:val="nil"/>
              <w:right w:val="single" w:sz="4" w:space="0" w:color="auto"/>
            </w:tcBorders>
          </w:tcPr>
          <w:p w14:paraId="3F18E370"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8DA0572"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7FB8B00E"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ED682C"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40C23CE5" w14:textId="46E7D1ED" w:rsidR="00F22651" w:rsidRPr="00537D25" w:rsidRDefault="00356455"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1</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6A70005"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528E2364"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B470D2F"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2. Knowledge and Understanding Skills</w:t>
            </w:r>
          </w:p>
          <w:p w14:paraId="1FD1A6E8"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8FCDC3C"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CE5A"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33AB7F76"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C68EC90" w14:textId="77777777" w:rsidR="006E7CF0" w:rsidRPr="00537D25" w:rsidRDefault="006E7CF0" w:rsidP="006E7CF0">
            <w:pPr>
              <w:rPr>
                <w:rFonts w:asciiTheme="minorBidi" w:eastAsia="Calibri" w:hAnsiTheme="minorBidi"/>
                <w:b/>
                <w:bCs/>
                <w:iCs/>
                <w:color w:val="2F5496" w:themeColor="accent1" w:themeShade="BF"/>
                <w:sz w:val="24"/>
                <w:szCs w:val="24"/>
                <w:lang w:val="en-US" w:eastAsia="en-US"/>
              </w:rPr>
            </w:pPr>
            <w:r w:rsidRPr="00537D25">
              <w:rPr>
                <w:rFonts w:asciiTheme="minorBidi" w:eastAsia="Calibri" w:hAnsiTheme="minorBidi"/>
                <w:b/>
                <w:bCs/>
                <w:iCs/>
                <w:color w:val="2F5496" w:themeColor="accent1" w:themeShade="BF"/>
                <w:sz w:val="24"/>
                <w:szCs w:val="24"/>
                <w:lang w:val="en-US" w:eastAsia="en-US"/>
              </w:rPr>
              <w:t>Group mark: content of discussion</w:t>
            </w:r>
          </w:p>
          <w:p w14:paraId="43BAF290" w14:textId="782312F5" w:rsidR="00812E89" w:rsidRPr="00537D25" w:rsidRDefault="006E7CF0" w:rsidP="000C21EF">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eastAsia="Calibri" w:hAnsiTheme="minorBidi"/>
                <w:bCs/>
                <w:iCs/>
                <w:color w:val="2F5496" w:themeColor="accent1" w:themeShade="BF"/>
                <w:sz w:val="24"/>
                <w:szCs w:val="24"/>
                <w:lang w:val="en-US" w:eastAsia="en-US"/>
              </w:rPr>
              <w:t xml:space="preserve">Demonstration of a clear and deep understanding of the importance of delivering an effective staff meeting under clear leadership. Suitable choice of matters/issues selected for discussion which demonstrates the group’s understanding of legislation, statutory requirements and current regulations.  </w:t>
            </w:r>
          </w:p>
        </w:tc>
        <w:tc>
          <w:tcPr>
            <w:tcW w:w="416" w:type="pct"/>
            <w:tcBorders>
              <w:top w:val="single" w:sz="4" w:space="0" w:color="auto"/>
              <w:left w:val="single" w:sz="4" w:space="0" w:color="auto"/>
              <w:bottom w:val="nil"/>
              <w:right w:val="single" w:sz="4" w:space="0" w:color="auto"/>
            </w:tcBorders>
          </w:tcPr>
          <w:p w14:paraId="75F8536E"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2A589FD"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157BE1B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5458F75"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689D612E" w14:textId="2E2585F9" w:rsidR="00F22651" w:rsidRPr="00537D25" w:rsidRDefault="00650C9D"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4</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A60E34"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1A7BE6D9"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C8E266E"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3. Cognitive and Intellectual Skills</w:t>
            </w:r>
          </w:p>
          <w:p w14:paraId="04652FB8"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8E44C95"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AC673"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6FAF9C28" w14:textId="77777777" w:rsidTr="00F2265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ED5875D" w14:textId="20455B80" w:rsidR="00F22651" w:rsidRPr="00537D25" w:rsidRDefault="007808F8" w:rsidP="000C21EF">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hAnsiTheme="minorBidi"/>
                <w:b/>
                <w:color w:val="2F5496" w:themeColor="accent1" w:themeShade="BF"/>
                <w:sz w:val="24"/>
                <w:szCs w:val="24"/>
              </w:rPr>
              <w:t>Individual mark</w:t>
            </w:r>
            <w:r w:rsidRPr="00537D25">
              <w:rPr>
                <w:rFonts w:asciiTheme="minorBidi" w:hAnsiTheme="minorBidi"/>
                <w:color w:val="2F5496" w:themeColor="accent1" w:themeShade="BF"/>
                <w:sz w:val="24"/>
                <w:szCs w:val="24"/>
              </w:rPr>
              <w:t>: Evidence of links to current and appropriate legislation, statutory requirements and national initiatives.</w:t>
            </w:r>
          </w:p>
        </w:tc>
        <w:tc>
          <w:tcPr>
            <w:tcW w:w="416" w:type="pct"/>
            <w:tcBorders>
              <w:top w:val="single" w:sz="4" w:space="0" w:color="auto"/>
              <w:left w:val="single" w:sz="4" w:space="0" w:color="auto"/>
              <w:bottom w:val="nil"/>
              <w:right w:val="single" w:sz="4" w:space="0" w:color="auto"/>
            </w:tcBorders>
          </w:tcPr>
          <w:p w14:paraId="50B6D8F8"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1AE884D"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50D028C2" w14:textId="77777777" w:rsidTr="00F2265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F068E7C"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799510DF" w14:textId="15B00141" w:rsidR="00F22651" w:rsidRPr="00537D25" w:rsidRDefault="00650C9D"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2</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B53571"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16C43A8A"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CB88C37"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4. Practical Application Skills</w:t>
            </w:r>
          </w:p>
          <w:p w14:paraId="2EE80FD8"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7B4A099"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81B9DE"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05F442F1"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B9897C9" w14:textId="488C3B0B" w:rsidR="005D0FDF" w:rsidRPr="00537D25" w:rsidRDefault="005D0FDF" w:rsidP="005D0FDF">
            <w:pPr>
              <w:rPr>
                <w:rFonts w:asciiTheme="minorBidi" w:hAnsiTheme="minorBidi"/>
                <w:b/>
                <w:color w:val="2F5496" w:themeColor="accent1" w:themeShade="BF"/>
                <w:sz w:val="24"/>
                <w:szCs w:val="24"/>
              </w:rPr>
            </w:pPr>
            <w:r w:rsidRPr="00537D25">
              <w:rPr>
                <w:rFonts w:asciiTheme="minorBidi" w:hAnsiTheme="minorBidi"/>
                <w:b/>
                <w:color w:val="2F5496" w:themeColor="accent1" w:themeShade="BF"/>
                <w:sz w:val="24"/>
                <w:szCs w:val="24"/>
              </w:rPr>
              <w:t>Individual mark – individual contribution</w:t>
            </w:r>
          </w:p>
          <w:p w14:paraId="0F69E913" w14:textId="5D3E0138" w:rsidR="00F22651" w:rsidRPr="00537D25" w:rsidRDefault="005D0FDF" w:rsidP="005D0FDF">
            <w:pPr>
              <w:spacing w:after="120" w:line="240" w:lineRule="auto"/>
              <w:rPr>
                <w:rFonts w:asciiTheme="minorBidi" w:eastAsia="Times New Roman" w:hAnsiTheme="minorBidi"/>
                <w:color w:val="2F5496" w:themeColor="accent1" w:themeShade="BF"/>
                <w:sz w:val="24"/>
                <w:szCs w:val="24"/>
                <w:lang w:eastAsia="en-GB"/>
              </w:rPr>
            </w:pPr>
            <w:r w:rsidRPr="00537D25">
              <w:rPr>
                <w:rFonts w:asciiTheme="minorBidi" w:hAnsiTheme="minorBidi"/>
                <w:color w:val="2F5496" w:themeColor="accent1" w:themeShade="BF"/>
                <w:sz w:val="24"/>
                <w:szCs w:val="24"/>
              </w:rPr>
              <w:t>Demonstration of your individual ability to contribute to the group discussion. Evidence of research and personal understanding of the issues discussed</w:t>
            </w:r>
          </w:p>
        </w:tc>
        <w:tc>
          <w:tcPr>
            <w:tcW w:w="416" w:type="pct"/>
            <w:tcBorders>
              <w:top w:val="single" w:sz="4" w:space="0" w:color="auto"/>
              <w:left w:val="single" w:sz="4" w:space="0" w:color="auto"/>
              <w:bottom w:val="nil"/>
              <w:right w:val="single" w:sz="4" w:space="0" w:color="auto"/>
            </w:tcBorders>
          </w:tcPr>
          <w:p w14:paraId="6D1F39C5"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1F8196D"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05B86AC2"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B8D0F3"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7B34B2FF" w14:textId="7E3B9667" w:rsidR="00F22651" w:rsidRPr="00537D25" w:rsidRDefault="00650C9D"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2</w:t>
            </w:r>
            <w:r w:rsidR="007A34AE" w:rsidRPr="00537D25">
              <w:rPr>
                <w:rFonts w:asciiTheme="minorBidi" w:eastAsia="Times New Roman" w:hAnsiTheme="minorBidi"/>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C3CDBC"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r w:rsidR="00537D25" w:rsidRPr="00537D25" w14:paraId="06AA45DC" w14:textId="77777777" w:rsidTr="00F2265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E45691" w14:textId="77777777" w:rsidR="00F22651" w:rsidRPr="00537D25" w:rsidRDefault="00F22651" w:rsidP="00F22651">
            <w:pPr>
              <w:spacing w:after="0" w:line="240" w:lineRule="auto"/>
              <w:rPr>
                <w:rFonts w:asciiTheme="minorBidi" w:eastAsia="Times New Roman" w:hAnsiTheme="minorBidi"/>
                <w:b/>
                <w:color w:val="2F5496" w:themeColor="accent1" w:themeShade="BF"/>
                <w:sz w:val="24"/>
                <w:szCs w:val="24"/>
                <w:lang w:eastAsia="en-GB"/>
              </w:rPr>
            </w:pPr>
            <w:r w:rsidRPr="00537D25">
              <w:rPr>
                <w:rFonts w:asciiTheme="minorBidi" w:eastAsia="Times New Roman" w:hAnsiTheme="minorBidi"/>
                <w:b/>
                <w:color w:val="2F5496" w:themeColor="accent1" w:themeShade="BF"/>
                <w:sz w:val="24"/>
                <w:szCs w:val="24"/>
                <w:lang w:eastAsia="en-GB"/>
              </w:rPr>
              <w:t>5. Transferable Skills for Life and Professional Practice</w:t>
            </w:r>
          </w:p>
          <w:p w14:paraId="68D9B417" w14:textId="77777777" w:rsidR="00F22651" w:rsidRPr="00537D25" w:rsidRDefault="00F22651" w:rsidP="00F22651">
            <w:pPr>
              <w:spacing w:after="120" w:line="240" w:lineRule="auto"/>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2DED823"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165AE8"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537D25" w:rsidRPr="00537D25" w14:paraId="57EA7FAA" w14:textId="77777777" w:rsidTr="00F2265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B0259B2" w14:textId="73E3F7D4" w:rsidR="002D71F1" w:rsidRPr="00537D25" w:rsidRDefault="002D71F1" w:rsidP="002D71F1">
            <w:pPr>
              <w:rPr>
                <w:rFonts w:asciiTheme="minorBidi" w:hAnsiTheme="minorBidi"/>
                <w:color w:val="2F5496" w:themeColor="accent1" w:themeShade="BF"/>
                <w:sz w:val="24"/>
                <w:szCs w:val="24"/>
              </w:rPr>
            </w:pPr>
            <w:r w:rsidRPr="00537D25">
              <w:rPr>
                <w:rFonts w:asciiTheme="minorBidi" w:hAnsiTheme="minorBidi"/>
                <w:b/>
                <w:bCs/>
                <w:color w:val="2F5496" w:themeColor="accent1" w:themeShade="BF"/>
                <w:sz w:val="24"/>
                <w:szCs w:val="24"/>
              </w:rPr>
              <w:t>Presentational Skills</w:t>
            </w:r>
          </w:p>
          <w:p w14:paraId="311496F1" w14:textId="77777777" w:rsidR="00F22651" w:rsidRDefault="002D71F1" w:rsidP="002D71F1">
            <w:pPr>
              <w:spacing w:after="120" w:line="240" w:lineRule="auto"/>
              <w:rPr>
                <w:rFonts w:asciiTheme="minorBidi" w:hAnsiTheme="minorBidi"/>
                <w:color w:val="2F5496" w:themeColor="accent1" w:themeShade="BF"/>
                <w:sz w:val="24"/>
                <w:szCs w:val="24"/>
              </w:rPr>
            </w:pPr>
            <w:r w:rsidRPr="00537D25">
              <w:rPr>
                <w:rFonts w:asciiTheme="minorBidi" w:hAnsiTheme="minorBidi"/>
                <w:color w:val="2F5496" w:themeColor="accent1" w:themeShade="BF"/>
                <w:sz w:val="24"/>
                <w:szCs w:val="24"/>
              </w:rPr>
              <w:t>Presentation either via Microsoft Teams or in lecture room, demonstrating your own personal presentation skills as well as your ability to engage with other group members. Collaboration and evidence of team working.</w:t>
            </w:r>
          </w:p>
          <w:p w14:paraId="369336F6" w14:textId="6DB941A9" w:rsidR="00562630" w:rsidRPr="00562630" w:rsidRDefault="00562630" w:rsidP="00562630">
            <w:pPr>
              <w:pStyle w:val="ListParagraph"/>
              <w:numPr>
                <w:ilvl w:val="0"/>
                <w:numId w:val="17"/>
              </w:numPr>
              <w:spacing w:after="120"/>
              <w:rPr>
                <w:rFonts w:asciiTheme="minorBidi" w:eastAsia="Times New Roman" w:hAnsiTheme="minorBidi"/>
                <w:i/>
                <w:iCs/>
                <w:color w:val="2F5496" w:themeColor="accent1" w:themeShade="BF"/>
                <w:lang w:eastAsia="en-GB"/>
              </w:rPr>
            </w:pPr>
            <w:r w:rsidRPr="00562630">
              <w:rPr>
                <w:rFonts w:asciiTheme="minorBidi" w:eastAsia="Times New Roman" w:hAnsiTheme="minorBidi"/>
                <w:i/>
                <w:iCs/>
                <w:color w:val="2F5496" w:themeColor="accent1" w:themeShade="BF"/>
                <w:lang w:eastAsia="en-GB"/>
              </w:rPr>
              <w:t>Individual Presentation Skills</w:t>
            </w:r>
            <w:r>
              <w:rPr>
                <w:rFonts w:asciiTheme="minorBidi" w:eastAsia="Times New Roman" w:hAnsiTheme="minorBidi"/>
                <w:i/>
                <w:iCs/>
                <w:color w:val="2F5496" w:themeColor="accent1" w:themeShade="BF"/>
                <w:lang w:eastAsia="en-GB"/>
              </w:rPr>
              <w:t xml:space="preserve"> 5 Marks</w:t>
            </w:r>
          </w:p>
          <w:p w14:paraId="7B6D1DB3" w14:textId="2BED68E1" w:rsidR="00562630" w:rsidRPr="00562630" w:rsidRDefault="00562630" w:rsidP="00562630">
            <w:pPr>
              <w:pStyle w:val="ListParagraph"/>
              <w:numPr>
                <w:ilvl w:val="0"/>
                <w:numId w:val="17"/>
              </w:numPr>
              <w:spacing w:after="120"/>
              <w:rPr>
                <w:rFonts w:asciiTheme="minorBidi" w:eastAsia="Times New Roman" w:hAnsiTheme="minorBidi"/>
                <w:color w:val="2F5496" w:themeColor="accent1" w:themeShade="BF"/>
                <w:lang w:eastAsia="en-GB"/>
              </w:rPr>
            </w:pPr>
            <w:r w:rsidRPr="00562630">
              <w:rPr>
                <w:rFonts w:asciiTheme="minorBidi" w:eastAsia="Times New Roman" w:hAnsiTheme="minorBidi"/>
                <w:i/>
                <w:iCs/>
                <w:color w:val="2F5496" w:themeColor="accent1" w:themeShade="BF"/>
                <w:lang w:eastAsia="en-GB"/>
              </w:rPr>
              <w:t>Group Presentation Skills</w:t>
            </w:r>
            <w:r>
              <w:rPr>
                <w:rFonts w:asciiTheme="minorBidi" w:eastAsia="Times New Roman" w:hAnsiTheme="minorBidi"/>
                <w:i/>
                <w:iCs/>
                <w:color w:val="2F5496" w:themeColor="accent1" w:themeShade="BF"/>
                <w:lang w:eastAsia="en-GB"/>
              </w:rPr>
              <w:t xml:space="preserve"> 5 Marks</w:t>
            </w:r>
          </w:p>
        </w:tc>
        <w:tc>
          <w:tcPr>
            <w:tcW w:w="416" w:type="pct"/>
            <w:tcBorders>
              <w:top w:val="single" w:sz="4" w:space="0" w:color="auto"/>
              <w:left w:val="single" w:sz="4" w:space="0" w:color="auto"/>
              <w:bottom w:val="nil"/>
              <w:right w:val="single" w:sz="4" w:space="0" w:color="auto"/>
            </w:tcBorders>
          </w:tcPr>
          <w:p w14:paraId="24195DE1"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C335255" w14:textId="77777777" w:rsidR="00F22651" w:rsidRPr="00537D25" w:rsidRDefault="00F22651" w:rsidP="00F22651">
            <w:pPr>
              <w:spacing w:after="0" w:line="240" w:lineRule="auto"/>
              <w:jc w:val="center"/>
              <w:rPr>
                <w:rFonts w:asciiTheme="minorBidi" w:eastAsia="Times New Roman" w:hAnsiTheme="minorBidi"/>
                <w:color w:val="2F5496" w:themeColor="accent1" w:themeShade="BF"/>
                <w:sz w:val="24"/>
                <w:szCs w:val="24"/>
                <w:lang w:eastAsia="en-GB"/>
              </w:rPr>
            </w:pPr>
          </w:p>
        </w:tc>
      </w:tr>
      <w:tr w:rsidR="00F22651" w:rsidRPr="00537D25" w14:paraId="1812C051" w14:textId="77777777" w:rsidTr="00F2265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A306F1A"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0F232A31" w14:textId="7AD4C5E5" w:rsidR="00F22651" w:rsidRPr="00537D25" w:rsidRDefault="007A34AE" w:rsidP="00F22651">
            <w:pPr>
              <w:spacing w:after="0" w:line="240" w:lineRule="auto"/>
              <w:jc w:val="center"/>
              <w:rPr>
                <w:rFonts w:asciiTheme="minorBidi" w:eastAsia="Times New Roman" w:hAnsiTheme="minorBidi"/>
                <w:color w:val="2F5496" w:themeColor="accent1" w:themeShade="BF"/>
                <w:sz w:val="24"/>
                <w:szCs w:val="24"/>
                <w:lang w:eastAsia="en-GB"/>
              </w:rPr>
            </w:pPr>
            <w:r w:rsidRPr="00537D25">
              <w:rPr>
                <w:rFonts w:asciiTheme="minorBidi" w:eastAsia="Times New Roman" w:hAnsiTheme="minorBidi"/>
                <w:color w:val="2F5496" w:themeColor="accent1" w:themeShade="BF"/>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1642F0" w14:textId="77777777" w:rsidR="00F22651" w:rsidRPr="00537D25" w:rsidRDefault="00F22651" w:rsidP="00F22651">
            <w:pPr>
              <w:spacing w:after="0" w:line="240" w:lineRule="auto"/>
              <w:rPr>
                <w:rFonts w:asciiTheme="minorBidi" w:eastAsia="Times New Roman" w:hAnsiTheme="minorBidi"/>
                <w:color w:val="2F5496" w:themeColor="accent1" w:themeShade="BF"/>
                <w:sz w:val="24"/>
                <w:szCs w:val="24"/>
                <w:lang w:eastAsia="en-GB"/>
              </w:rPr>
            </w:pPr>
          </w:p>
        </w:tc>
      </w:tr>
    </w:tbl>
    <w:p w14:paraId="22688FB6" w14:textId="77777777" w:rsidR="00F22651" w:rsidRPr="00537D25" w:rsidRDefault="00F22651" w:rsidP="00F22651">
      <w:pPr>
        <w:spacing w:after="0" w:line="240" w:lineRule="auto"/>
        <w:ind w:left="284" w:right="531"/>
        <w:rPr>
          <w:rFonts w:ascii="Arial" w:eastAsia="Times New Roman" w:hAnsi="Arial" w:cs="Arial"/>
          <w:b/>
          <w:color w:val="2F5496" w:themeColor="accent1" w:themeShade="BF"/>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37D25" w:rsidRPr="00537D25" w14:paraId="487DAEDD" w14:textId="77777777" w:rsidTr="00F2265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05DFA02" w14:textId="77777777" w:rsidR="00F22651" w:rsidRPr="00537D25" w:rsidRDefault="00F22651" w:rsidP="00F22651">
            <w:pPr>
              <w:spacing w:after="0" w:line="240" w:lineRule="auto"/>
              <w:rPr>
                <w:rFonts w:ascii="Arial" w:eastAsia="Times New Roman" w:hAnsi="Arial" w:cs="Arial"/>
                <w:color w:val="2F5496" w:themeColor="accent1" w:themeShade="BF"/>
                <w:sz w:val="16"/>
                <w:szCs w:val="16"/>
                <w:lang w:eastAsia="en-GB"/>
              </w:rPr>
            </w:pPr>
            <w:r w:rsidRPr="00537D25">
              <w:rPr>
                <w:rFonts w:ascii="Arial" w:eastAsia="Times New Roman" w:hAnsi="Arial" w:cs="Arial"/>
                <w:b/>
                <w:bCs/>
                <w:color w:val="2F5496" w:themeColor="accent1" w:themeShade="BF"/>
                <w:lang w:eastAsia="en-GB"/>
              </w:rPr>
              <w:t xml:space="preserve">Assessment Mark </w:t>
            </w:r>
            <w:r w:rsidRPr="00537D25">
              <w:rPr>
                <w:rFonts w:ascii="Arial" w:eastAsia="Times New Roman" w:hAnsi="Arial" w:cs="Arial"/>
                <w:bCs/>
                <w:color w:val="2F5496" w:themeColor="accent1" w:themeShade="BF"/>
                <w:lang w:eastAsia="en-GB"/>
              </w:rPr>
              <w:t>(</w:t>
            </w:r>
            <w:r w:rsidRPr="00537D25">
              <w:rPr>
                <w:rFonts w:ascii="Arial" w:eastAsia="Times New Roman" w:hAnsi="Arial" w:cs="Arial"/>
                <w:color w:val="2F5496" w:themeColor="accent1" w:themeShade="BF"/>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04CDDBE" w14:textId="77777777" w:rsidR="00F22651" w:rsidRPr="00537D25" w:rsidRDefault="00F22651" w:rsidP="00F22651">
            <w:pPr>
              <w:spacing w:after="0" w:line="240" w:lineRule="auto"/>
              <w:rPr>
                <w:rFonts w:ascii="Arial" w:eastAsia="Times New Roman" w:hAnsi="Arial" w:cs="Arial"/>
                <w:b/>
                <w:bCs/>
                <w:color w:val="2F5496" w:themeColor="accent1" w:themeShade="BF"/>
                <w:sz w:val="16"/>
                <w:szCs w:val="16"/>
                <w:lang w:eastAsia="en-GB"/>
              </w:rPr>
            </w:pPr>
            <w:r w:rsidRPr="00537D25">
              <w:rPr>
                <w:rFonts w:ascii="Arial" w:eastAsia="Times New Roman" w:hAnsi="Arial" w:cs="Arial"/>
                <w:b/>
                <w:color w:val="2F5496" w:themeColor="accent1" w:themeShade="BF"/>
                <w:sz w:val="16"/>
                <w:szCs w:val="16"/>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FE392A6" w14:textId="77777777" w:rsidR="00F22651" w:rsidRPr="00537D25" w:rsidRDefault="00F22651" w:rsidP="00F22651">
            <w:pPr>
              <w:spacing w:after="0" w:line="240" w:lineRule="auto"/>
              <w:jc w:val="right"/>
              <w:rPr>
                <w:rFonts w:ascii="Arial" w:eastAsia="Times New Roman" w:hAnsi="Arial" w:cs="Arial"/>
                <w:b/>
                <w:bCs/>
                <w:color w:val="2F5496" w:themeColor="accent1" w:themeShade="BF"/>
                <w:sz w:val="20"/>
                <w:szCs w:val="20"/>
                <w:lang w:eastAsia="en-GB"/>
              </w:rPr>
            </w:pPr>
            <w:r w:rsidRPr="00537D25">
              <w:rPr>
                <w:rFonts w:ascii="Arial" w:eastAsia="Times New Roman" w:hAnsi="Arial" w:cs="Arial"/>
                <w:b/>
                <w:bCs/>
                <w:color w:val="2F5496" w:themeColor="accent1" w:themeShade="BF"/>
                <w:sz w:val="20"/>
                <w:szCs w:val="20"/>
                <w:lang w:eastAsia="en-GB"/>
              </w:rPr>
              <w:t>%</w:t>
            </w:r>
          </w:p>
        </w:tc>
      </w:tr>
      <w:tr w:rsidR="00537D25" w:rsidRPr="00537D25" w14:paraId="3A897DD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8AA35D8" w14:textId="77777777" w:rsidR="00F22651" w:rsidRPr="00537D25" w:rsidRDefault="00F22651" w:rsidP="00F22651">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E065FA" w14:textId="77777777" w:rsidR="00F22651" w:rsidRPr="00537D25" w:rsidRDefault="00F22651" w:rsidP="00F22651">
            <w:pPr>
              <w:spacing w:after="0" w:line="240" w:lineRule="auto"/>
              <w:rPr>
                <w:rFonts w:ascii="Arial" w:eastAsia="Times New Roman" w:hAnsi="Arial" w:cs="Arial"/>
                <w:b/>
                <w:bCs/>
                <w:color w:val="2F5496" w:themeColor="accent1" w:themeShade="BF"/>
                <w:sz w:val="16"/>
                <w:szCs w:val="16"/>
                <w:lang w:eastAsia="en-GB"/>
              </w:rPr>
            </w:pPr>
            <w:r w:rsidRPr="00537D25">
              <w:rPr>
                <w:rFonts w:ascii="Arial" w:eastAsia="Times New Roman" w:hAnsi="Arial" w:cs="Arial"/>
                <w:color w:val="2F5496" w:themeColor="accent1" w:themeShade="BF"/>
                <w:sz w:val="16"/>
                <w:szCs w:val="16"/>
                <w:lang w:eastAsia="en-GB"/>
              </w:rPr>
              <w:t>Up to 1 week late (</w:t>
            </w:r>
            <w:r w:rsidRPr="00537D25">
              <w:rPr>
                <w:rFonts w:ascii="Arial" w:eastAsia="Times New Roman" w:hAnsi="Arial" w:cs="Arial"/>
                <w:color w:val="2F5496" w:themeColor="accent1" w:themeShade="BF"/>
                <w:sz w:val="12"/>
                <w:szCs w:val="12"/>
                <w:lang w:eastAsia="en-GB"/>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3FB4FEBD" w14:textId="77777777" w:rsidR="00F22651" w:rsidRPr="00537D25" w:rsidRDefault="00F22651" w:rsidP="00F22651">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9D671D" w14:textId="77777777" w:rsidR="00F22651" w:rsidRPr="00537D25" w:rsidRDefault="00F22651" w:rsidP="00F22651">
            <w:pPr>
              <w:spacing w:after="0" w:line="240" w:lineRule="auto"/>
              <w:rPr>
                <w:rFonts w:ascii="Arial" w:eastAsia="Times New Roman" w:hAnsi="Arial" w:cs="Arial"/>
                <w:b/>
                <w:bCs/>
                <w:color w:val="2F5496" w:themeColor="accent1" w:themeShade="BF"/>
                <w:sz w:val="20"/>
                <w:szCs w:val="20"/>
                <w:lang w:eastAsia="en-GB"/>
              </w:rPr>
            </w:pPr>
          </w:p>
        </w:tc>
      </w:tr>
      <w:tr w:rsidR="00537D25" w:rsidRPr="00537D25" w14:paraId="65691F44" w14:textId="77777777" w:rsidTr="00F2265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AD13FE" w14:textId="77777777" w:rsidR="00F22651" w:rsidRPr="00537D25" w:rsidRDefault="00F22651" w:rsidP="00F22651">
            <w:pPr>
              <w:spacing w:after="0" w:line="240" w:lineRule="auto"/>
              <w:rPr>
                <w:rFonts w:ascii="Arial" w:eastAsia="Times New Roman" w:hAnsi="Arial" w:cs="Arial"/>
                <w:color w:val="2F5496" w:themeColor="accent1" w:themeShade="BF"/>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5E4D947" w14:textId="77777777" w:rsidR="00F22651" w:rsidRPr="00537D25" w:rsidRDefault="00F22651" w:rsidP="00F22651">
            <w:pPr>
              <w:spacing w:after="0" w:line="240" w:lineRule="auto"/>
              <w:rPr>
                <w:rFonts w:ascii="Arial" w:eastAsia="Times New Roman" w:hAnsi="Arial" w:cs="Arial"/>
                <w:b/>
                <w:bCs/>
                <w:color w:val="2F5496" w:themeColor="accent1" w:themeShade="BF"/>
                <w:sz w:val="16"/>
                <w:szCs w:val="16"/>
                <w:lang w:eastAsia="en-GB"/>
              </w:rPr>
            </w:pPr>
            <w:r w:rsidRPr="00537D25">
              <w:rPr>
                <w:rFonts w:ascii="Arial" w:eastAsia="Times New Roman" w:hAnsi="Arial" w:cs="Arial"/>
                <w:color w:val="2F5496" w:themeColor="accent1" w:themeShade="BF"/>
                <w:sz w:val="16"/>
                <w:szCs w:val="16"/>
                <w:lang w:eastAsia="en-GB"/>
              </w:rPr>
              <w:t>Over 1 week late (</w:t>
            </w:r>
            <w:r w:rsidRPr="00537D25">
              <w:rPr>
                <w:rFonts w:ascii="Arial" w:eastAsia="Times New Roman" w:hAnsi="Arial" w:cs="Arial"/>
                <w:color w:val="2F5496" w:themeColor="accent1" w:themeShade="BF"/>
                <w:sz w:val="12"/>
                <w:szCs w:val="12"/>
                <w:lang w:eastAsia="en-GB"/>
              </w:rPr>
              <w:t>0%)</w:t>
            </w:r>
          </w:p>
        </w:tc>
        <w:tc>
          <w:tcPr>
            <w:tcW w:w="641" w:type="dxa"/>
            <w:tcBorders>
              <w:top w:val="single" w:sz="4" w:space="0" w:color="auto"/>
              <w:left w:val="single" w:sz="4" w:space="0" w:color="auto"/>
              <w:bottom w:val="single" w:sz="4" w:space="0" w:color="auto"/>
              <w:right w:val="single" w:sz="4" w:space="0" w:color="auto"/>
            </w:tcBorders>
            <w:vAlign w:val="bottom"/>
          </w:tcPr>
          <w:p w14:paraId="4770691C" w14:textId="77777777" w:rsidR="00F22651" w:rsidRPr="00537D25" w:rsidRDefault="00F22651" w:rsidP="00F22651">
            <w:pPr>
              <w:spacing w:after="0" w:line="240" w:lineRule="auto"/>
              <w:jc w:val="center"/>
              <w:rPr>
                <w:rFonts w:ascii="Arial" w:eastAsia="Times New Roman" w:hAnsi="Arial" w:cs="Arial"/>
                <w:color w:val="2F5496" w:themeColor="accent1" w:themeShade="BF"/>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E7D3BBA" w14:textId="77777777" w:rsidR="00F22651" w:rsidRPr="00537D25" w:rsidRDefault="00F22651" w:rsidP="00F22651">
            <w:pPr>
              <w:spacing w:after="0" w:line="240" w:lineRule="auto"/>
              <w:rPr>
                <w:rFonts w:ascii="Arial" w:eastAsia="Times New Roman" w:hAnsi="Arial" w:cs="Arial"/>
                <w:b/>
                <w:bCs/>
                <w:color w:val="2F5496" w:themeColor="accent1" w:themeShade="BF"/>
                <w:sz w:val="20"/>
                <w:szCs w:val="20"/>
                <w:lang w:eastAsia="en-GB"/>
              </w:rPr>
            </w:pPr>
          </w:p>
        </w:tc>
      </w:tr>
    </w:tbl>
    <w:p w14:paraId="0CE16599" w14:textId="1D577C87" w:rsidR="00F22651" w:rsidRPr="00537D25" w:rsidRDefault="00F22651" w:rsidP="00F22651">
      <w:pPr>
        <w:spacing w:after="0" w:line="240" w:lineRule="auto"/>
        <w:rPr>
          <w:rFonts w:ascii="Arial" w:eastAsia="Times New Roman" w:hAnsi="Arial" w:cs="Arial"/>
          <w:color w:val="2F5496" w:themeColor="accent1" w:themeShade="BF"/>
          <w:sz w:val="20"/>
          <w:szCs w:val="20"/>
          <w:lang w:eastAsia="en-GB"/>
        </w:rPr>
      </w:pPr>
    </w:p>
    <w:p w14:paraId="7CF55A01" w14:textId="77777777" w:rsidR="00411E98" w:rsidRDefault="00411E98" w:rsidP="00F22651">
      <w:pPr>
        <w:spacing w:after="0" w:line="240" w:lineRule="auto"/>
        <w:rPr>
          <w:rFonts w:ascii="Arial" w:eastAsia="Times New Roman" w:hAnsi="Arial" w:cs="Arial"/>
          <w:sz w:val="20"/>
          <w:szCs w:val="20"/>
          <w:lang w:eastAsia="en-GB"/>
        </w:rPr>
        <w:sectPr w:rsidR="00411E98">
          <w:type w:val="continuous"/>
          <w:pgSz w:w="11894" w:h="16834"/>
          <w:pgMar w:top="720" w:right="720" w:bottom="720" w:left="720" w:header="706" w:footer="706" w:gutter="0"/>
          <w:paperSrc w:first="1" w:other="1"/>
          <w:cols w:space="720"/>
        </w:sectPr>
      </w:pPr>
    </w:p>
    <w:p w14:paraId="4050F5E0" w14:textId="77777777" w:rsidR="00411E98" w:rsidRPr="00F22651" w:rsidRDefault="00411E98" w:rsidP="00F22651">
      <w:pPr>
        <w:spacing w:after="0" w:line="240" w:lineRule="auto"/>
        <w:rPr>
          <w:rFonts w:ascii="Arial" w:eastAsia="Times New Roman" w:hAnsi="Arial" w:cs="Arial"/>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411E98" w14:paraId="7574A221" w14:textId="77777777" w:rsidTr="00411E98">
        <w:tc>
          <w:tcPr>
            <w:tcW w:w="13858" w:type="dxa"/>
            <w:tcBorders>
              <w:top w:val="single" w:sz="4" w:space="0" w:color="auto"/>
              <w:left w:val="single" w:sz="4" w:space="0" w:color="auto"/>
              <w:bottom w:val="single" w:sz="4" w:space="0" w:color="auto"/>
              <w:right w:val="single" w:sz="4" w:space="0" w:color="auto"/>
            </w:tcBorders>
            <w:shd w:val="clear" w:color="auto" w:fill="FF99FF"/>
            <w:hideMark/>
          </w:tcPr>
          <w:p w14:paraId="483D5F0F" w14:textId="77777777" w:rsidR="00411E98" w:rsidRDefault="00411E98">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167CCA78" w14:textId="77777777" w:rsidR="00411E98" w:rsidRDefault="00411E98" w:rsidP="00411E9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11E98" w14:paraId="05CC88DD" w14:textId="77777777" w:rsidTr="00411E98">
        <w:tc>
          <w:tcPr>
            <w:tcW w:w="13948" w:type="dxa"/>
            <w:tcBorders>
              <w:top w:val="single" w:sz="4" w:space="0" w:color="auto"/>
              <w:left w:val="single" w:sz="4" w:space="0" w:color="auto"/>
              <w:bottom w:val="single" w:sz="4" w:space="0" w:color="auto"/>
              <w:right w:val="single" w:sz="4" w:space="0" w:color="auto"/>
            </w:tcBorders>
            <w:shd w:val="clear" w:color="auto" w:fill="FF99FF"/>
            <w:hideMark/>
          </w:tcPr>
          <w:p w14:paraId="4C702872" w14:textId="77777777" w:rsidR="00411E98" w:rsidRDefault="00411E98">
            <w:pPr>
              <w:rPr>
                <w:rFonts w:ascii="Arial" w:hAnsi="Arial" w:cs="Arial"/>
                <w:b/>
                <w:sz w:val="20"/>
                <w:szCs w:val="20"/>
              </w:rPr>
            </w:pPr>
            <w:r>
              <w:rPr>
                <w:rFonts w:ascii="Arial" w:hAnsi="Arial" w:cs="Arial"/>
                <w:b/>
              </w:rPr>
              <w:t>Level 5</w:t>
            </w:r>
          </w:p>
        </w:tc>
      </w:tr>
      <w:tr w:rsidR="00411E98" w14:paraId="508B6037" w14:textId="77777777" w:rsidTr="00411E98">
        <w:tc>
          <w:tcPr>
            <w:tcW w:w="13948" w:type="dxa"/>
            <w:tcBorders>
              <w:top w:val="single" w:sz="4" w:space="0" w:color="auto"/>
              <w:left w:val="single" w:sz="4" w:space="0" w:color="auto"/>
              <w:bottom w:val="single" w:sz="4" w:space="0" w:color="auto"/>
              <w:right w:val="single" w:sz="4" w:space="0" w:color="auto"/>
            </w:tcBorders>
            <w:shd w:val="clear" w:color="auto" w:fill="FFCCFF"/>
            <w:hideMark/>
          </w:tcPr>
          <w:p w14:paraId="12AB4BE6" w14:textId="77777777" w:rsidR="00411E98" w:rsidRDefault="00411E98">
            <w:pPr>
              <w:rPr>
                <w:rFonts w:ascii="Arial" w:eastAsia="Arial" w:hAnsi="Arial" w:cs="Arial"/>
                <w:spacing w:val="-1"/>
              </w:rPr>
            </w:pPr>
            <w:r>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rFonts w:ascii="Arial" w:eastAsia="Arial" w:hAnsi="Arial" w:cs="Arial"/>
                <w:spacing w:val="-1"/>
              </w:rPr>
              <w:t>audiences, and</w:t>
            </w:r>
            <w:proofErr w:type="gramEnd"/>
            <w:r>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F6F786" w14:textId="77777777" w:rsidR="00411E98" w:rsidRDefault="00411E98" w:rsidP="00411E98">
      <w:pPr>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11E98" w14:paraId="7028EAD7" w14:textId="77777777" w:rsidTr="00411E98">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682857A" w14:textId="77777777" w:rsidR="00411E98" w:rsidRDefault="00411E98">
            <w:pPr>
              <w:rPr>
                <w:rFonts w:ascii="Arial" w:hAnsi="Arial" w:cs="Arial"/>
                <w:b/>
                <w:sz w:val="18"/>
                <w:szCs w:val="18"/>
              </w:rPr>
            </w:pPr>
            <w:r>
              <w:rPr>
                <w:rFonts w:ascii="Arial" w:hAnsi="Arial"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68478331" w14:textId="77777777" w:rsidR="00411E98" w:rsidRDefault="00411E98">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1A80E1E5" w14:textId="77777777" w:rsidR="00411E98" w:rsidRDefault="00411E98">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5D66C1AA" w14:textId="77777777" w:rsidR="00411E98" w:rsidRDefault="00411E98">
            <w:pPr>
              <w:jc w:val="center"/>
              <w:rPr>
                <w:rFonts w:ascii="Arial" w:hAnsi="Arial" w:cs="Arial"/>
                <w:b/>
                <w:sz w:val="18"/>
                <w:szCs w:val="18"/>
              </w:rPr>
            </w:pPr>
            <w:r>
              <w:rPr>
                <w:rFonts w:ascii="Arial" w:hAnsi="Arial" w:cs="Arial"/>
                <w:b/>
                <w:sz w:val="18"/>
                <w:szCs w:val="18"/>
              </w:rPr>
              <w:t>SATISFACTORY</w:t>
            </w:r>
          </w:p>
          <w:p w14:paraId="4A208ECB" w14:textId="77777777" w:rsidR="00411E98" w:rsidRDefault="00411E98">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5E12DB22" w14:textId="77777777" w:rsidR="00411E98" w:rsidRDefault="00411E98">
            <w:pPr>
              <w:jc w:val="center"/>
              <w:rPr>
                <w:rFonts w:ascii="Arial" w:hAnsi="Arial" w:cs="Arial"/>
                <w:b/>
                <w:sz w:val="18"/>
                <w:szCs w:val="18"/>
              </w:rPr>
            </w:pPr>
            <w:r>
              <w:rPr>
                <w:rFonts w:ascii="Arial" w:hAnsi="Arial" w:cs="Arial"/>
                <w:b/>
                <w:sz w:val="18"/>
                <w:szCs w:val="18"/>
              </w:rPr>
              <w:t>GOOD</w:t>
            </w:r>
          </w:p>
          <w:p w14:paraId="146D9BF1" w14:textId="77777777" w:rsidR="00411E98" w:rsidRDefault="00411E98">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C04384E" w14:textId="77777777" w:rsidR="00411E98" w:rsidRDefault="00411E98">
            <w:pPr>
              <w:jc w:val="center"/>
              <w:rPr>
                <w:rFonts w:ascii="Arial" w:hAnsi="Arial" w:cs="Arial"/>
                <w:b/>
                <w:sz w:val="18"/>
                <w:szCs w:val="18"/>
              </w:rPr>
            </w:pPr>
            <w:r>
              <w:rPr>
                <w:rFonts w:ascii="Arial" w:hAnsi="Arial" w:cs="Arial"/>
                <w:b/>
                <w:sz w:val="18"/>
                <w:szCs w:val="18"/>
              </w:rPr>
              <w:t>VERY GOOD</w:t>
            </w:r>
          </w:p>
          <w:p w14:paraId="58F0D450" w14:textId="77777777" w:rsidR="00411E98" w:rsidRDefault="00411E98">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A0DE1F2" w14:textId="77777777" w:rsidR="00411E98" w:rsidRDefault="00411E98">
            <w:pPr>
              <w:jc w:val="center"/>
              <w:rPr>
                <w:rFonts w:ascii="Arial" w:hAnsi="Arial" w:cs="Arial"/>
                <w:b/>
                <w:sz w:val="18"/>
                <w:szCs w:val="18"/>
              </w:rPr>
            </w:pPr>
            <w:r>
              <w:rPr>
                <w:rFonts w:ascii="Arial" w:hAnsi="Arial" w:cs="Arial"/>
                <w:b/>
                <w:sz w:val="18"/>
                <w:szCs w:val="18"/>
              </w:rPr>
              <w:t>EXCELLENT</w:t>
            </w:r>
          </w:p>
          <w:p w14:paraId="71A1D56E" w14:textId="77777777" w:rsidR="00411E98" w:rsidRDefault="00411E9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6885D8F7" w14:textId="77777777" w:rsidR="00411E98" w:rsidRDefault="00411E98">
            <w:pPr>
              <w:jc w:val="center"/>
              <w:rPr>
                <w:rFonts w:ascii="Arial" w:hAnsi="Arial" w:cs="Arial"/>
                <w:b/>
                <w:sz w:val="18"/>
                <w:szCs w:val="18"/>
              </w:rPr>
            </w:pPr>
            <w:r>
              <w:rPr>
                <w:rFonts w:ascii="Arial" w:hAnsi="Arial" w:cs="Arial"/>
                <w:b/>
                <w:sz w:val="18"/>
                <w:szCs w:val="18"/>
              </w:rPr>
              <w:t>EXCEPTIONAL</w:t>
            </w:r>
          </w:p>
          <w:p w14:paraId="71E16D3E" w14:textId="77777777" w:rsidR="00411E98" w:rsidRDefault="00411E9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411E98" w14:paraId="0A7ABF13" w14:textId="77777777" w:rsidTr="00411E98">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CC63C1B" w14:textId="77777777" w:rsidR="00411E98" w:rsidRDefault="00411E98">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0BFCB758" w14:textId="77777777" w:rsidR="00411E98" w:rsidRDefault="00411E98">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79127538" w14:textId="77777777" w:rsidR="00411E98" w:rsidRDefault="00411E98">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5427E5C5" w14:textId="77777777" w:rsidR="00411E98" w:rsidRDefault="00411E98">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9A69D4C" w14:textId="77777777" w:rsidR="00411E98" w:rsidRDefault="00411E98">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7ED2136" w14:textId="77777777" w:rsidR="00411E98" w:rsidRDefault="00411E98">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4F1FDBB9" w14:textId="77777777" w:rsidR="00411E98" w:rsidRDefault="00411E98">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143D3083" w14:textId="77777777" w:rsidR="00411E98" w:rsidRDefault="00411E98">
            <w:pPr>
              <w:jc w:val="center"/>
              <w:rPr>
                <w:rFonts w:ascii="Arial" w:hAnsi="Arial" w:cs="Arial"/>
                <w:b/>
                <w:sz w:val="18"/>
                <w:szCs w:val="18"/>
              </w:rPr>
            </w:pPr>
            <w:r>
              <w:rPr>
                <w:rFonts w:ascii="Arial" w:hAnsi="Arial" w:cs="Arial"/>
                <w:b/>
                <w:sz w:val="18"/>
                <w:szCs w:val="18"/>
              </w:rPr>
              <w:t>85-100%</w:t>
            </w:r>
          </w:p>
        </w:tc>
      </w:tr>
      <w:tr w:rsidR="00411E98" w14:paraId="706A0CF3"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200F932" w14:textId="77777777" w:rsidR="00411E98" w:rsidRDefault="00411E9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1A64BCF9" w14:textId="77777777" w:rsidR="00411E98" w:rsidRDefault="00411E9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25B24CB6" w14:textId="77777777" w:rsidR="00411E98" w:rsidRDefault="00411E98">
            <w:pPr>
              <w:spacing w:before="34"/>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435BB0F" w14:textId="77777777" w:rsidR="00411E98" w:rsidRDefault="00411E98">
            <w:pPr>
              <w:rPr>
                <w:rFonts w:ascii="Arial" w:eastAsia="Times New Roman" w:hAnsi="Arial" w:cs="Arial"/>
              </w:rPr>
            </w:pPr>
            <w:r>
              <w:rPr>
                <w:rFonts w:ascii="Arial" w:hAnsi="Arial" w:cs="Arial"/>
              </w:rPr>
              <w:t>Little or no evidence of reading</w:t>
            </w:r>
            <w:r>
              <w:t xml:space="preserve"> and/or </w:t>
            </w:r>
            <w:r>
              <w:rPr>
                <w:rFonts w:ascii="Arial" w:hAnsi="Arial" w:cs="Arial"/>
              </w:rPr>
              <w:t>reliance on inappropriate sources.</w:t>
            </w:r>
          </w:p>
          <w:p w14:paraId="5C55F93A" w14:textId="77777777" w:rsidR="00411E98" w:rsidRDefault="00411E98">
            <w:pPr>
              <w:rPr>
                <w:rFonts w:ascii="Arial" w:hAnsi="Arial" w:cs="Arial"/>
              </w:rPr>
            </w:pPr>
            <w:r>
              <w:rPr>
                <w:rFonts w:ascii="Arial" w:hAnsi="Arial" w:cs="Arial"/>
              </w:rPr>
              <w:t>Views and findings mostly unsupported and non-authoritative.</w:t>
            </w:r>
          </w:p>
          <w:p w14:paraId="69470A8C" w14:textId="77777777" w:rsidR="00411E98" w:rsidRDefault="00411E9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56C8CF3" w14:textId="77777777" w:rsidR="00411E98" w:rsidRDefault="00411E98">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10683C4B" w14:textId="77777777" w:rsidR="00411E98" w:rsidRDefault="00411E98">
            <w:pPr>
              <w:rPr>
                <w:rFonts w:ascii="Arial" w:hAnsi="Arial" w:cs="Arial"/>
              </w:rPr>
            </w:pPr>
            <w:r>
              <w:rPr>
                <w:rFonts w:ascii="Arial" w:hAnsi="Arial" w:cs="Arial"/>
              </w:rPr>
              <w:t>Engagement with a limited range of mostly relevant and credible sources. Some omissions and minor errors.</w:t>
            </w:r>
          </w:p>
          <w:p w14:paraId="09DDBFF3" w14:textId="77777777" w:rsidR="00411E98" w:rsidRDefault="00411E98">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1B197152" w14:textId="77777777" w:rsidR="00411E98" w:rsidRDefault="00411E98">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3A1D186D" w14:textId="77777777" w:rsidR="00411E98" w:rsidRDefault="00411E98">
            <w:pPr>
              <w:rPr>
                <w:rFonts w:ascii="Arial" w:hAnsi="Arial" w:cs="Arial"/>
              </w:rPr>
            </w:pPr>
            <w:r>
              <w:rPr>
                <w:rFonts w:ascii="Arial" w:hAnsi="Arial" w:cs="Arial"/>
              </w:rPr>
              <w:t>Engagement with a wide range of literature, including sources retrieved independently.</w:t>
            </w:r>
          </w:p>
          <w:p w14:paraId="093EEBF0" w14:textId="77777777" w:rsidR="00411E98" w:rsidRDefault="00411E98">
            <w:pPr>
              <w:rPr>
                <w:rFonts w:ascii="Arial" w:hAnsi="Arial" w:cs="Arial"/>
              </w:rPr>
            </w:pPr>
            <w:r>
              <w:rPr>
                <w:rFonts w:ascii="Arial" w:hAnsi="Arial" w:cs="Arial"/>
              </w:rPr>
              <w:t xml:space="preserve">Selection of relevant and credible sources.  Very good use of referencing, with no/very few inaccuracies or </w:t>
            </w:r>
            <w:r>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hideMark/>
          </w:tcPr>
          <w:p w14:paraId="4DEDFD99" w14:textId="77777777" w:rsidR="00411E98" w:rsidRDefault="00411E98">
            <w:pPr>
              <w:rPr>
                <w:rFonts w:ascii="Arial" w:hAnsi="Arial" w:cs="Arial"/>
              </w:rPr>
            </w:pPr>
            <w:r>
              <w:rPr>
                <w:rFonts w:ascii="Arial" w:hAnsi="Arial"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3E26C540" w14:textId="77777777" w:rsidR="00411E98" w:rsidRDefault="00411E98">
            <w:pPr>
              <w:rPr>
                <w:rFonts w:ascii="Arial" w:hAnsi="Arial" w:cs="Arial"/>
              </w:rPr>
            </w:pPr>
            <w:r>
              <w:rPr>
                <w:rFonts w:ascii="Arial" w:hAnsi="Arial" w:cs="Arial"/>
              </w:rPr>
              <w:t>Exceptional engagement with an extensive range of relevant and credible literature. High-level referencing skills consistently applied.</w:t>
            </w:r>
          </w:p>
        </w:tc>
      </w:tr>
      <w:tr w:rsidR="00411E98" w14:paraId="64F03F81"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F7FCB47" w14:textId="77777777" w:rsidR="00411E98" w:rsidRDefault="00411E98">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rPr>
              <w:t>(</w:t>
            </w:r>
            <w:r>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54A62627" w14:textId="77777777" w:rsidR="00411E98" w:rsidRDefault="00411E98">
            <w:pPr>
              <w:spacing w:after="120"/>
              <w:rPr>
                <w:rFonts w:ascii="Arial" w:hAnsi="Arial" w:cs="Arial"/>
                <w:sz w:val="20"/>
                <w:szCs w:val="20"/>
              </w:rPr>
            </w:pPr>
            <w:r>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05128B53" w14:textId="77777777" w:rsidR="00411E98" w:rsidRDefault="00411E98">
            <w:pPr>
              <w:spacing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3377AADF" w14:textId="77777777" w:rsidR="00411E98" w:rsidRDefault="00411E98">
            <w:pPr>
              <w:spacing w:after="120"/>
              <w:rPr>
                <w:rFonts w:ascii="Arial" w:hAnsi="Arial" w:cs="Arial"/>
              </w:rPr>
            </w:pPr>
            <w:r>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14:paraId="10E2FDF0" w14:textId="77777777" w:rsidR="00411E98" w:rsidRDefault="00411E98">
            <w:pPr>
              <w:spacing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6F349A41" w14:textId="77777777" w:rsidR="00411E98" w:rsidRDefault="00411E98">
            <w:pPr>
              <w:spacing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500EA70C" w14:textId="77777777" w:rsidR="00411E98" w:rsidRDefault="00411E98">
            <w:pPr>
              <w:spacing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5D2B65E1" w14:textId="77777777" w:rsidR="00411E98" w:rsidRDefault="00411E98">
            <w:pPr>
              <w:spacing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411E98" w14:paraId="1CB043E3"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FC11EBD" w14:textId="77777777" w:rsidR="00411E98" w:rsidRDefault="00411E98">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C5218F" w14:textId="77777777" w:rsidR="00411E98" w:rsidRDefault="00411E98">
            <w:pPr>
              <w:spacing w:before="34" w:line="237"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4BA5502D" w14:textId="77777777" w:rsidR="00411E98" w:rsidRDefault="00411E98">
            <w:pPr>
              <w:rPr>
                <w:rFonts w:ascii="Arial" w:eastAsia="Times New Roman" w:hAnsi="Arial" w:cs="Arial"/>
                <w:sz w:val="20"/>
                <w:szCs w:val="20"/>
              </w:rPr>
            </w:pPr>
            <w:r>
              <w:rPr>
                <w:rFonts w:ascii="Arial" w:hAnsi="Arial" w:cs="Arial"/>
              </w:rPr>
              <w:t>Wholly or almost wholly descriptive work. Little or no critical evaluation and analysis of concepts and principles.</w:t>
            </w:r>
          </w:p>
          <w:p w14:paraId="2001B766" w14:textId="77777777" w:rsidR="00411E98" w:rsidRDefault="00411E98">
            <w:pPr>
              <w:rPr>
                <w:rFonts w:ascii="Arial" w:hAnsi="Arial" w:cs="Arial"/>
              </w:rPr>
            </w:pPr>
            <w:r>
              <w:rPr>
                <w:rFonts w:ascii="Arial" w:hAnsi="Arial" w:cs="Arial"/>
              </w:rPr>
              <w:t xml:space="preserve">Failure to develop arguments, leading to illogical or </w:t>
            </w:r>
            <w:r>
              <w:rPr>
                <w:rFonts w:ascii="Arial" w:hAnsi="Arial" w:cs="Arial"/>
              </w:rPr>
              <w:lastRenderedPageBreak/>
              <w:t>invalid judgements. Unsubstantiated generalisations or opinion, made without use of any credible evidence.</w:t>
            </w:r>
          </w:p>
          <w:p w14:paraId="7CE590DA" w14:textId="77777777" w:rsidR="00411E98" w:rsidRDefault="00411E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DF3025F" w14:textId="77777777" w:rsidR="00411E98" w:rsidRDefault="00411E98">
            <w:pPr>
              <w:rPr>
                <w:rFonts w:ascii="Arial" w:hAnsi="Arial" w:cs="Arial"/>
              </w:rPr>
            </w:pPr>
            <w:r>
              <w:rPr>
                <w:rFonts w:ascii="Arial" w:hAnsi="Arial" w:cs="Arial"/>
              </w:rPr>
              <w:lastRenderedPageBreak/>
              <w:t xml:space="preserve">Largely descriptive work, with superficial use of critical evaluation and analysis of concepts and principles. Weak development of arguments and judgements. Information </w:t>
            </w:r>
            <w:r>
              <w:rPr>
                <w:rFonts w:ascii="Arial" w:hAnsi="Arial" w:cs="Arial"/>
              </w:rPr>
              <w:lastRenderedPageBreak/>
              <w:t>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3EAE9DB3" w14:textId="77777777" w:rsidR="00411E98" w:rsidRDefault="00411E98">
            <w:pPr>
              <w:rPr>
                <w:rFonts w:ascii="Arial" w:hAnsi="Arial" w:cs="Arial"/>
              </w:rPr>
            </w:pPr>
            <w:r>
              <w:rPr>
                <w:rFonts w:ascii="Arial" w:hAnsi="Arial" w:cs="Arial"/>
              </w:rPr>
              <w:lastRenderedPageBreak/>
              <w:t>Limited attempt at critical evaluation and analysis of concepts and principles, tending towards description.</w:t>
            </w:r>
          </w:p>
          <w:p w14:paraId="4BE4B5CB" w14:textId="77777777" w:rsidR="00411E98" w:rsidRDefault="00411E98">
            <w:pPr>
              <w:rPr>
                <w:rFonts w:ascii="Arial" w:hAnsi="Arial" w:cs="Arial"/>
              </w:rPr>
            </w:pPr>
            <w:r>
              <w:rPr>
                <w:rFonts w:ascii="Arial" w:hAnsi="Arial" w:cs="Arial"/>
              </w:rPr>
              <w:t xml:space="preserve">Some evidence to support arguments and judgements but these may be </w:t>
            </w:r>
            <w:r>
              <w:rPr>
                <w:rFonts w:ascii="Arial" w:hAnsi="Arial" w:cs="Arial"/>
              </w:rPr>
              <w:lastRenderedPageBreak/>
              <w:t xml:space="preserve">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01EF774" w14:textId="77777777" w:rsidR="00411E98" w:rsidRDefault="00411E98">
            <w:pPr>
              <w:rPr>
                <w:rFonts w:ascii="Arial" w:hAnsi="Arial" w:cs="Arial"/>
              </w:rPr>
            </w:pPr>
          </w:p>
          <w:p w14:paraId="5F07D449" w14:textId="77777777" w:rsidR="00411E98" w:rsidRDefault="00411E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A67E8BC" w14:textId="77777777" w:rsidR="00411E98" w:rsidRDefault="00411E98">
            <w:pPr>
              <w:rPr>
                <w:rFonts w:ascii="Arial" w:hAnsi="Arial" w:cs="Arial"/>
              </w:rPr>
            </w:pPr>
            <w:r>
              <w:rPr>
                <w:rFonts w:ascii="Arial" w:hAnsi="Arial" w:cs="Arial"/>
              </w:rPr>
              <w:lastRenderedPageBreak/>
              <w:t xml:space="preserve">Some critical evaluation and analysis of concepts and principles, though descriptive in parts. </w:t>
            </w:r>
          </w:p>
          <w:p w14:paraId="0F584393" w14:textId="77777777" w:rsidR="00411E98" w:rsidRDefault="00411E98">
            <w:pPr>
              <w:rPr>
                <w:rFonts w:ascii="Arial" w:hAnsi="Arial" w:cs="Arial"/>
              </w:rPr>
            </w:pPr>
            <w:r>
              <w:rPr>
                <w:rFonts w:ascii="Arial" w:hAnsi="Arial" w:cs="Arial"/>
              </w:rPr>
              <w:t xml:space="preserve">An emerging awareness the limits of their knowledge and ability to use evidence to </w:t>
            </w:r>
            <w:r>
              <w:rPr>
                <w:rFonts w:ascii="Arial" w:hAnsi="Arial" w:cs="Arial"/>
              </w:rPr>
              <w:lastRenderedPageBreak/>
              <w:t xml:space="preserve">support the argument though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p w14:paraId="4825189F" w14:textId="77777777" w:rsidR="00411E98" w:rsidRDefault="00411E98">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522E6AC5" w14:textId="77777777" w:rsidR="00411E98" w:rsidRDefault="00411E98">
            <w:pPr>
              <w:rPr>
                <w:rFonts w:ascii="Arial" w:hAnsi="Arial" w:cs="Arial"/>
              </w:rPr>
            </w:pPr>
            <w:r>
              <w:rPr>
                <w:rFonts w:ascii="Arial" w:hAnsi="Arial" w:cs="Arial"/>
              </w:rPr>
              <w:lastRenderedPageBreak/>
              <w:t xml:space="preserve">Sound critical evaluation and analysis of concepts. Is selective in the range of evidence used and synthesises rather than describes. Ability to devise arguments that </w:t>
            </w:r>
            <w:r>
              <w:rPr>
                <w:rFonts w:ascii="Arial" w:hAnsi="Arial" w:cs="Arial"/>
              </w:rPr>
              <w:lastRenderedPageBreak/>
              <w:t xml:space="preserve">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59C2EDB1" w14:textId="77777777" w:rsidR="00411E98" w:rsidRDefault="00411E98">
            <w:pPr>
              <w:rPr>
                <w:rFonts w:ascii="Arial" w:hAnsi="Arial" w:cs="Arial"/>
              </w:rPr>
            </w:pPr>
            <w:r>
              <w:rPr>
                <w:rFonts w:ascii="Arial" w:hAnsi="Arial" w:cs="Arial"/>
              </w:rPr>
              <w:lastRenderedPageBreak/>
              <w:t xml:space="preserve">Excellent critical evaluation and analysis of concepts and principles leading to logical, evidence-based, reasoned arguments and judgements. Explicit </w:t>
            </w:r>
            <w:r>
              <w:rPr>
                <w:rFonts w:ascii="Arial" w:hAnsi="Arial" w:cs="Arial"/>
              </w:rPr>
              <w:lastRenderedPageBreak/>
              <w:t>recognition of other stances and a strong awareness of the limits of their knowledge.</w:t>
            </w:r>
          </w:p>
          <w:p w14:paraId="26258F3F" w14:textId="77777777" w:rsidR="00411E98" w:rsidRDefault="00411E98">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09F5259A" w14:textId="77777777" w:rsidR="00411E98" w:rsidRDefault="00411E98">
            <w:pPr>
              <w:rPr>
                <w:rFonts w:ascii="Arial" w:hAnsi="Arial" w:cs="Arial"/>
              </w:rPr>
            </w:pPr>
            <w:r>
              <w:rPr>
                <w:rFonts w:ascii="Arial" w:hAnsi="Arial" w:cs="Arial"/>
              </w:rPr>
              <w:lastRenderedPageBreak/>
              <w:t xml:space="preserve">Outstanding critical evaluation and analysis of concepts and principles.  Uses evidence exceptionally well to connect ideas, and support highly logical and persuasive, arguments and </w:t>
            </w:r>
            <w:r>
              <w:rPr>
                <w:rFonts w:ascii="Arial" w:hAnsi="Arial" w:cs="Arial"/>
              </w:rPr>
              <w:lastRenderedPageBreak/>
              <w:t>judgements.</w:t>
            </w:r>
            <w:r>
              <w:t xml:space="preserve"> </w:t>
            </w:r>
            <w:r>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411E98" w14:paraId="7DF2D1DF"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129251F" w14:textId="77777777" w:rsidR="00411E98" w:rsidRDefault="00411E98">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1281DEF2" w14:textId="77777777" w:rsidR="00411E98" w:rsidRDefault="00411E98">
            <w:pPr>
              <w:spacing w:before="34" w:line="237"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1B52A4BC" w14:textId="77777777" w:rsidR="00411E98" w:rsidRDefault="00411E98">
            <w:pPr>
              <w:rPr>
                <w:rFonts w:ascii="Arial" w:eastAsia="Times New Roman" w:hAnsi="Arial" w:cs="Arial"/>
                <w:sz w:val="20"/>
                <w:szCs w:val="20"/>
              </w:rPr>
            </w:pPr>
            <w:r>
              <w:rPr>
                <w:rFonts w:ascii="Arial" w:hAnsi="Arial" w:cs="Arial"/>
              </w:rPr>
              <w:t>Limited or no use of established methods, materials, tools and/or techniques.</w:t>
            </w:r>
          </w:p>
          <w:p w14:paraId="4C868A53" w14:textId="77777777" w:rsidR="00411E98" w:rsidRDefault="00411E98">
            <w:pPr>
              <w:rPr>
                <w:rFonts w:ascii="Arial" w:hAnsi="Arial" w:cs="Arial"/>
              </w:rPr>
            </w:pPr>
            <w:r>
              <w:rPr>
                <w:rFonts w:ascii="Arial" w:hAnsi="Arial" w:cs="Arial"/>
              </w:rPr>
              <w:t>Little or no appreciation of the context of the application.</w:t>
            </w:r>
          </w:p>
          <w:p w14:paraId="60757DAC" w14:textId="77777777" w:rsidR="00411E98" w:rsidRDefault="00411E98">
            <w:pPr>
              <w:rPr>
                <w:rFonts w:ascii="Arial" w:hAnsi="Arial" w:cs="Arial"/>
              </w:rPr>
            </w:pPr>
            <w:r>
              <w:rPr>
                <w:rFonts w:ascii="Arial" w:hAnsi="Arial" w:cs="Arial"/>
              </w:rPr>
              <w:t xml:space="preserve">Limited understanding of the application of </w:t>
            </w:r>
            <w:r>
              <w:rPr>
                <w:rFonts w:ascii="Arial" w:hAnsi="Arial" w:cs="Arial"/>
              </w:rPr>
              <w:lastRenderedPageBreak/>
              <w:t>theory to practice or making appropriate links between the two.</w:t>
            </w:r>
          </w:p>
          <w:p w14:paraId="1663226D" w14:textId="77777777" w:rsidR="00411E98" w:rsidRDefault="00411E98">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14:paraId="742C7B7F" w14:textId="77777777" w:rsidR="00411E98" w:rsidRDefault="00411E98">
            <w:pPr>
              <w:rPr>
                <w:rFonts w:ascii="Arial" w:hAnsi="Arial" w:cs="Arial"/>
              </w:rPr>
            </w:pPr>
            <w:r>
              <w:rPr>
                <w:rFonts w:ascii="Arial" w:hAnsi="Arial" w:cs="Arial"/>
              </w:rPr>
              <w:lastRenderedPageBreak/>
              <w:t>Rudimentary application of established methods, materials, tools and/or techniques but without consideration and competence. Flawed appreciation of the context of the application.</w:t>
            </w:r>
          </w:p>
          <w:p w14:paraId="698AB769" w14:textId="77777777" w:rsidR="00411E98" w:rsidRDefault="00411E98">
            <w:pPr>
              <w:rPr>
                <w:rFonts w:ascii="Arial" w:hAnsi="Arial" w:cs="Arial"/>
              </w:rPr>
            </w:pPr>
            <w:r>
              <w:rPr>
                <w:rFonts w:ascii="Arial" w:hAnsi="Arial" w:cs="Arial"/>
              </w:rPr>
              <w:lastRenderedPageBreak/>
              <w:t xml:space="preserve">Weak understanding of the application of theory to practice, with only occasional evidence of making appropriate links between the two. Weak problem-solving skills outside the context in which they were first studied. </w:t>
            </w:r>
          </w:p>
          <w:p w14:paraId="09AB3627" w14:textId="77777777" w:rsidR="00411E98" w:rsidRDefault="00411E98">
            <w:pPr>
              <w:rPr>
                <w:rFonts w:ascii="Arial" w:hAnsi="Arial" w:cs="Arial"/>
              </w:rPr>
            </w:pPr>
          </w:p>
          <w:p w14:paraId="08492514" w14:textId="77777777" w:rsidR="00411E98" w:rsidRDefault="00411E9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79201880" w14:textId="77777777" w:rsidR="00411E98" w:rsidRDefault="00411E98">
            <w:pPr>
              <w:rPr>
                <w:rFonts w:ascii="Arial" w:hAnsi="Arial" w:cs="Arial"/>
              </w:rPr>
            </w:pPr>
            <w:r>
              <w:rPr>
                <w:rFonts w:ascii="Arial" w:hAnsi="Arial" w:cs="Arial"/>
              </w:rPr>
              <w:lastRenderedPageBreak/>
              <w:t>An adequate awareness and mostly appropriate application of established methods, materials, tools and/or techniques.</w:t>
            </w:r>
          </w:p>
          <w:p w14:paraId="5F58D518" w14:textId="77777777" w:rsidR="00411E98" w:rsidRDefault="00411E98">
            <w:pPr>
              <w:rPr>
                <w:rFonts w:ascii="Arial" w:hAnsi="Arial" w:cs="Arial"/>
              </w:rPr>
            </w:pPr>
            <w:r>
              <w:rPr>
                <w:rFonts w:ascii="Arial" w:hAnsi="Arial" w:cs="Arial"/>
              </w:rPr>
              <w:t xml:space="preserve">Basic appreciation of the context of the application. Theoretical </w:t>
            </w:r>
            <w:r>
              <w:rPr>
                <w:rFonts w:ascii="Arial" w:hAnsi="Arial" w:cs="Arial"/>
              </w:rPr>
              <w:lastRenderedPageBreak/>
              <w:t>knowledge and understanding applied in practice, but not always making logical links between the two.</w:t>
            </w:r>
          </w:p>
          <w:p w14:paraId="6DF3D774" w14:textId="77777777" w:rsidR="00411E98" w:rsidRDefault="00411E98">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3E9D5FE6" w14:textId="77777777" w:rsidR="00411E98" w:rsidRDefault="00411E98">
            <w:pPr>
              <w:rPr>
                <w:rFonts w:ascii="Arial" w:hAnsi="Arial" w:cs="Arial"/>
              </w:rPr>
            </w:pPr>
            <w:r>
              <w:rPr>
                <w:rFonts w:ascii="Arial" w:hAnsi="Arial" w:cs="Arial"/>
              </w:rPr>
              <w:lastRenderedPageBreak/>
              <w:t>A good and appropriate application of established methods, materials, tools and/or techniques.</w:t>
            </w:r>
          </w:p>
          <w:p w14:paraId="3674BD9E" w14:textId="77777777" w:rsidR="00411E98" w:rsidRDefault="00411E98">
            <w:pPr>
              <w:rPr>
                <w:rFonts w:ascii="Arial" w:hAnsi="Arial" w:cs="Arial"/>
              </w:rPr>
            </w:pPr>
            <w:r>
              <w:rPr>
                <w:rFonts w:ascii="Arial" w:hAnsi="Arial" w:cs="Arial"/>
              </w:rPr>
              <w:t xml:space="preserve">Clear appreciation of the context of the application. Mainly consistent, accurate and </w:t>
            </w:r>
            <w:r>
              <w:rPr>
                <w:rFonts w:ascii="Arial" w:hAnsi="Arial" w:cs="Arial"/>
              </w:rPr>
              <w:lastRenderedPageBreak/>
              <w:t>logical application of theory to practice, making appropriate links between the two.</w:t>
            </w:r>
          </w:p>
          <w:p w14:paraId="379B1FAE" w14:textId="77777777" w:rsidR="00411E98" w:rsidRDefault="00411E98">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14:paraId="551B2269" w14:textId="77777777" w:rsidR="00411E98" w:rsidRDefault="00411E98">
            <w:pPr>
              <w:rPr>
                <w:rFonts w:ascii="Arial" w:hAnsi="Arial" w:cs="Arial"/>
              </w:rPr>
            </w:pPr>
            <w:r>
              <w:rPr>
                <w:rFonts w:ascii="Arial" w:hAnsi="Arial" w:cs="Arial"/>
              </w:rPr>
              <w:lastRenderedPageBreak/>
              <w:t>A very good application of a range of established methods, materials, tools and/or techniques.</w:t>
            </w:r>
          </w:p>
          <w:p w14:paraId="0D040BEF" w14:textId="77777777" w:rsidR="00411E98" w:rsidRDefault="00411E98">
            <w:pPr>
              <w:rPr>
                <w:rFonts w:ascii="Arial" w:hAnsi="Arial" w:cs="Arial"/>
              </w:rPr>
            </w:pPr>
            <w:r>
              <w:rPr>
                <w:rFonts w:ascii="Arial" w:hAnsi="Arial" w:cs="Arial"/>
              </w:rPr>
              <w:t xml:space="preserve">Very good consideration of the context of the application, with perceptive insights. </w:t>
            </w:r>
            <w:r>
              <w:rPr>
                <w:rFonts w:ascii="Arial" w:hAnsi="Arial" w:cs="Arial"/>
              </w:rPr>
              <w:lastRenderedPageBreak/>
              <w:t>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14:paraId="6F4A97FA" w14:textId="77777777" w:rsidR="00411E98" w:rsidRDefault="00411E98">
            <w:pPr>
              <w:rPr>
                <w:rFonts w:ascii="Arial" w:hAnsi="Arial" w:cs="Arial"/>
              </w:rPr>
            </w:pPr>
            <w:r>
              <w:rPr>
                <w:rFonts w:ascii="Arial" w:hAnsi="Arial" w:cs="Arial"/>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1BB54EF4" w14:textId="77777777" w:rsidR="00411E98" w:rsidRDefault="00411E98">
            <w:pPr>
              <w:rPr>
                <w:rFonts w:ascii="Arial" w:hAnsi="Arial" w:cs="Arial"/>
              </w:rPr>
            </w:pPr>
            <w:r>
              <w:rPr>
                <w:rFonts w:ascii="Arial" w:hAnsi="Arial" w:cs="Arial"/>
              </w:rPr>
              <w:lastRenderedPageBreak/>
              <w:t>An advanced application of a range of established methods, materials, tools and/or techniques.</w:t>
            </w:r>
          </w:p>
          <w:p w14:paraId="15A2A74F" w14:textId="77777777" w:rsidR="00411E98" w:rsidRDefault="00411E98">
            <w:pPr>
              <w:rPr>
                <w:rFonts w:ascii="Arial" w:hAnsi="Arial" w:cs="Arial"/>
              </w:rPr>
            </w:pPr>
            <w:r>
              <w:rPr>
                <w:rFonts w:ascii="Arial" w:hAnsi="Arial" w:cs="Arial"/>
              </w:rPr>
              <w:t>The context of the application is well considered, and insightful.</w:t>
            </w:r>
          </w:p>
          <w:p w14:paraId="1BF92BD0" w14:textId="77777777" w:rsidR="00411E98" w:rsidRDefault="00411E98">
            <w:pPr>
              <w:rPr>
                <w:rFonts w:ascii="Arial" w:hAnsi="Arial" w:cs="Arial"/>
              </w:rPr>
            </w:pPr>
            <w:r>
              <w:rPr>
                <w:rFonts w:ascii="Arial" w:hAnsi="Arial" w:cs="Arial"/>
              </w:rPr>
              <w:t xml:space="preserve">Consistent, accurate and </w:t>
            </w:r>
            <w:r>
              <w:rPr>
                <w:rFonts w:ascii="Arial" w:hAnsi="Arial" w:cs="Arial"/>
              </w:rPr>
              <w:lastRenderedPageBreak/>
              <w:t xml:space="preserve">logical application of theory to practice, making well-developed links between the two. Can identify problems and propose 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4112812F" w14:textId="77777777" w:rsidR="00411E98" w:rsidRDefault="00411E98">
            <w:pPr>
              <w:rPr>
                <w:rFonts w:ascii="Arial" w:hAnsi="Arial" w:cs="Arial"/>
              </w:rPr>
            </w:pPr>
            <w:r>
              <w:rPr>
                <w:rFonts w:ascii="Arial" w:hAnsi="Arial" w:cs="Arial"/>
              </w:rPr>
              <w:lastRenderedPageBreak/>
              <w:t xml:space="preserve">Exceptional levels of application and deployment skills using established methods, materials, tools and/or techniques.  Consistent, accurate and logical application of theory to </w:t>
            </w:r>
            <w:r>
              <w:rPr>
                <w:rFonts w:ascii="Arial" w:hAnsi="Arial" w:cs="Arial"/>
              </w:rPr>
              <w:lastRenderedPageBreak/>
              <w:t xml:space="preserve">practice, making highly developed links between the two. Can identify routine and non-routine problems and propose quite sophisticated, creative solutions outside the context in which they were first studied. </w:t>
            </w:r>
          </w:p>
        </w:tc>
      </w:tr>
      <w:tr w:rsidR="00411E98" w14:paraId="66ADEE19" w14:textId="77777777" w:rsidTr="00411E9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76A4422" w14:textId="77777777" w:rsidR="00411E98" w:rsidRDefault="00411E98">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72C4AA62" w14:textId="77777777" w:rsidR="00411E98" w:rsidRDefault="00411E98">
            <w:pPr>
              <w:spacing w:before="34" w:line="237" w:lineRule="auto"/>
              <w:ind w:left="108" w:right="-54"/>
              <w:rPr>
                <w:rFonts w:ascii="Arial" w:eastAsia="Times New Roman" w:hAnsi="Arial" w:cs="Arial"/>
                <w:sz w:val="18"/>
                <w:szCs w:val="18"/>
              </w:rPr>
            </w:pPr>
            <w:r>
              <w:rPr>
                <w:rFonts w:ascii="Arial" w:hAnsi="Arial" w:cs="Arial"/>
                <w:sz w:val="18"/>
                <w:szCs w:val="18"/>
              </w:rPr>
              <w:t>(Effectively communicate in a variety of forms</w:t>
            </w:r>
          </w:p>
          <w:p w14:paraId="7DC9703A" w14:textId="77777777" w:rsidR="00411E98" w:rsidRDefault="00411E98">
            <w:pPr>
              <w:spacing w:before="34" w:line="237" w:lineRule="auto"/>
              <w:ind w:left="108" w:right="-54"/>
              <w:rPr>
                <w:rFonts w:ascii="Arial" w:hAnsi="Arial" w:cs="Arial"/>
                <w:sz w:val="18"/>
                <w:szCs w:val="18"/>
              </w:rPr>
            </w:pPr>
            <w:r>
              <w:rPr>
                <w:rFonts w:ascii="Arial" w:hAnsi="Arial" w:cs="Arial"/>
                <w:sz w:val="18"/>
                <w:szCs w:val="18"/>
              </w:rPr>
              <w:t xml:space="preserve">to specialist and non-specialist </w:t>
            </w:r>
            <w:proofErr w:type="gramStart"/>
            <w:r>
              <w:rPr>
                <w:rFonts w:ascii="Arial" w:hAnsi="Arial" w:cs="Arial"/>
                <w:sz w:val="18"/>
                <w:szCs w:val="18"/>
              </w:rPr>
              <w:t>audiences;  the</w:t>
            </w:r>
            <w:proofErr w:type="gramEnd"/>
            <w:r>
              <w:rPr>
                <w:rFonts w:ascii="Arial" w:hAnsi="Arial" w:cs="Arial"/>
                <w:sz w:val="18"/>
                <w:szCs w:val="18"/>
              </w:rPr>
              <w:t xml:space="preserve"> qualities and transferable skills necessary for employment </w:t>
            </w:r>
            <w:r>
              <w:rPr>
                <w:rFonts w:ascii="Arial" w:hAnsi="Arial" w:cs="Arial"/>
                <w:sz w:val="18"/>
                <w:szCs w:val="18"/>
              </w:rPr>
              <w:lastRenderedPageBreak/>
              <w:t>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3E36060" w14:textId="77777777" w:rsidR="00411E98" w:rsidRDefault="00411E98">
            <w:pPr>
              <w:rPr>
                <w:rFonts w:ascii="Arial" w:hAnsi="Arial" w:cs="Arial"/>
                <w:sz w:val="20"/>
                <w:szCs w:val="20"/>
              </w:rPr>
            </w:pPr>
            <w:r>
              <w:rPr>
                <w:rFonts w:ascii="Arial" w:hAnsi="Arial" w:cs="Arial"/>
              </w:rPr>
              <w:lastRenderedPageBreak/>
              <w:t>Communication medium is inappropriate or misapplied.</w:t>
            </w:r>
          </w:p>
          <w:p w14:paraId="34F50DBB" w14:textId="77777777" w:rsidR="00411E98" w:rsidRDefault="00411E98">
            <w:pPr>
              <w:rPr>
                <w:rFonts w:ascii="Arial" w:hAnsi="Arial" w:cs="Arial"/>
              </w:rPr>
            </w:pPr>
            <w:r>
              <w:rPr>
                <w:rFonts w:ascii="Arial" w:hAnsi="Arial" w:cs="Arial"/>
              </w:rPr>
              <w:t xml:space="preserve">Work is poorly structured, disorganised and/or confusingly expressed. Very weak use of language and/or very </w:t>
            </w:r>
            <w:r>
              <w:rPr>
                <w:rFonts w:ascii="Arial" w:hAnsi="Arial" w:cs="Arial"/>
              </w:rPr>
              <w:lastRenderedPageBreak/>
              <w:t>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14:paraId="381C8405" w14:textId="77777777" w:rsidR="00411E98" w:rsidRDefault="00411E98">
            <w:pPr>
              <w:rPr>
                <w:rFonts w:ascii="Arial" w:hAnsi="Arial" w:cs="Arial"/>
              </w:rPr>
            </w:pPr>
          </w:p>
          <w:p w14:paraId="3901796D" w14:textId="77777777" w:rsidR="00411E98" w:rsidRDefault="00411E9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089C1AA0" w14:textId="77777777" w:rsidR="00411E98" w:rsidRDefault="00411E98">
            <w:pPr>
              <w:rPr>
                <w:rFonts w:ascii="Arial" w:hAnsi="Arial" w:cs="Arial"/>
              </w:rPr>
            </w:pPr>
            <w:r>
              <w:rPr>
                <w:rFonts w:ascii="Arial" w:hAnsi="Arial" w:cs="Arial"/>
              </w:rPr>
              <w:lastRenderedPageBreak/>
              <w:t xml:space="preserve">Communication medium is poorly designed and/or not suitable for the audience. </w:t>
            </w:r>
          </w:p>
          <w:p w14:paraId="67B61F4D" w14:textId="77777777" w:rsidR="00411E98" w:rsidRDefault="00411E98">
            <w:pPr>
              <w:rPr>
                <w:rFonts w:ascii="Arial" w:hAnsi="Arial" w:cs="Arial"/>
              </w:rPr>
            </w:pPr>
            <w:r>
              <w:rPr>
                <w:rFonts w:ascii="Arial" w:hAnsi="Arial" w:cs="Arial"/>
              </w:rPr>
              <w:t xml:space="preserve">Work is poorly presented in a disjointed manner. It is loosely, and at times </w:t>
            </w:r>
            <w:r>
              <w:rPr>
                <w:rFonts w:ascii="Arial" w:hAnsi="Arial" w:cs="Arial"/>
              </w:rPr>
              <w:lastRenderedPageBreak/>
              <w:t>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50DBA922" w14:textId="77777777" w:rsidR="00411E98" w:rsidRDefault="00411E98">
            <w:pPr>
              <w:rPr>
                <w:rFonts w:ascii="Arial" w:hAnsi="Arial" w:cs="Arial"/>
              </w:rPr>
            </w:pPr>
            <w:r>
              <w:rPr>
                <w:rFonts w:ascii="Arial" w:hAnsi="Arial" w:cs="Arial"/>
              </w:rPr>
              <w:lastRenderedPageBreak/>
              <w:t xml:space="preserve">Can communicate in a suitable medium for the audience but with some room for improvement. </w:t>
            </w:r>
          </w:p>
          <w:p w14:paraId="15F4673A" w14:textId="77777777" w:rsidR="00411E98" w:rsidRDefault="00411E98">
            <w:pPr>
              <w:rPr>
                <w:rFonts w:ascii="Arial" w:hAnsi="Arial" w:cs="Arial"/>
              </w:rPr>
            </w:pPr>
            <w:r>
              <w:rPr>
                <w:rFonts w:ascii="Arial" w:hAnsi="Arial" w:cs="Arial"/>
              </w:rPr>
              <w:t xml:space="preserve">Mostly ordered presentation and structure in which relevant ideas / </w:t>
            </w:r>
            <w:r>
              <w:rPr>
                <w:rFonts w:ascii="Arial" w:hAnsi="Arial" w:cs="Arial"/>
              </w:rPr>
              <w:lastRenderedPageBreak/>
              <w:t>concepts are reasonably expressed. Work may lack coherence in places. Can work as part of a group, meeting most obligations to others but perhaps with limited involvement in group activities.</w:t>
            </w:r>
          </w:p>
          <w:p w14:paraId="5C28E8CC" w14:textId="77777777" w:rsidR="00411E98" w:rsidRDefault="00411E98">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877B3F3" w14:textId="77777777" w:rsidR="00411E98" w:rsidRDefault="00411E98">
            <w:pPr>
              <w:rPr>
                <w:rFonts w:ascii="Arial" w:hAnsi="Arial" w:cs="Arial"/>
              </w:rPr>
            </w:pPr>
            <w:r>
              <w:rPr>
                <w:rFonts w:ascii="Arial" w:hAnsi="Arial" w:cs="Arial"/>
              </w:rPr>
              <w:lastRenderedPageBreak/>
              <w:t xml:space="preserve">Can communicate effectively in a suitable medium for the </w:t>
            </w:r>
            <w:proofErr w:type="gramStart"/>
            <w:r>
              <w:rPr>
                <w:rFonts w:ascii="Arial" w:hAnsi="Arial" w:cs="Arial"/>
              </w:rPr>
              <w:t>audience, but</w:t>
            </w:r>
            <w:proofErr w:type="gramEnd"/>
            <w:r>
              <w:rPr>
                <w:rFonts w:ascii="Arial" w:hAnsi="Arial" w:cs="Arial"/>
              </w:rPr>
              <w:t xml:space="preserve"> may have minor errors.</w:t>
            </w:r>
          </w:p>
          <w:p w14:paraId="133F42F4" w14:textId="77777777" w:rsidR="00411E98" w:rsidRDefault="00411E98">
            <w:pPr>
              <w:rPr>
                <w:rFonts w:ascii="Arial" w:hAnsi="Arial" w:cs="Arial"/>
              </w:rPr>
            </w:pPr>
            <w:r>
              <w:rPr>
                <w:rFonts w:ascii="Arial" w:hAnsi="Arial" w:cs="Arial"/>
              </w:rPr>
              <w:t xml:space="preserve">Mostly coherent, organised work, in a suitable </w:t>
            </w:r>
            <w:r>
              <w:rPr>
                <w:rFonts w:ascii="Arial" w:hAnsi="Arial" w:cs="Arial"/>
              </w:rPr>
              <w:lastRenderedPageBreak/>
              <w:t xml:space="preserve">structure and is for the most part clearly expressed. Can work effectively independently and/or as part of a team, with clear contribution to group activities. </w:t>
            </w:r>
          </w:p>
          <w:p w14:paraId="7CF83DAA" w14:textId="77777777" w:rsidR="00411E98" w:rsidRDefault="00411E98">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5A629758" w14:textId="77777777" w:rsidR="00411E98" w:rsidRDefault="00411E98">
            <w:pPr>
              <w:rPr>
                <w:rFonts w:ascii="Arial" w:hAnsi="Arial" w:cs="Arial"/>
              </w:rPr>
            </w:pPr>
            <w:r>
              <w:rPr>
                <w:rFonts w:ascii="Arial" w:hAnsi="Arial" w:cs="Arial"/>
              </w:rPr>
              <w:lastRenderedPageBreak/>
              <w:t>Can communicate well, confidently and consistently in a suitable medium for the audience.</w:t>
            </w:r>
          </w:p>
          <w:p w14:paraId="1354FD16" w14:textId="77777777" w:rsidR="00411E98" w:rsidRDefault="00411E98">
            <w:pPr>
              <w:rPr>
                <w:rFonts w:ascii="Arial" w:hAnsi="Arial" w:cs="Arial"/>
              </w:rPr>
            </w:pPr>
            <w:r>
              <w:rPr>
                <w:rFonts w:ascii="Arial" w:hAnsi="Arial" w:cs="Arial"/>
              </w:rPr>
              <w:t xml:space="preserve">Work is coherent, fluent, well-structured and organised. Can </w:t>
            </w:r>
            <w:r>
              <w:rPr>
                <w:rFonts w:ascii="Arial" w:hAnsi="Arial" w:cs="Arial"/>
              </w:rPr>
              <w:lastRenderedPageBreak/>
              <w:t xml:space="preserve">work very well autonomously and/or as part of a team, with very good contribution to group activities. </w:t>
            </w:r>
          </w:p>
          <w:p w14:paraId="3E7E00F8" w14:textId="77777777" w:rsidR="00411E98" w:rsidRDefault="00411E98">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2F80AFB" w14:textId="77777777" w:rsidR="00411E98" w:rsidRDefault="00411E98">
            <w:pPr>
              <w:rPr>
                <w:rFonts w:ascii="Arial" w:hAnsi="Arial" w:cs="Arial"/>
              </w:rPr>
            </w:pPr>
            <w:r>
              <w:rPr>
                <w:rFonts w:ascii="Arial" w:hAnsi="Arial" w:cs="Arial"/>
              </w:rPr>
              <w:lastRenderedPageBreak/>
              <w:t>Can communicate professionally confidently and consistently in a suitable medium for the audience.</w:t>
            </w:r>
          </w:p>
          <w:p w14:paraId="00C9ED58" w14:textId="77777777" w:rsidR="00411E98" w:rsidRDefault="00411E98">
            <w:pPr>
              <w:rPr>
                <w:rFonts w:ascii="Arial" w:hAnsi="Arial" w:cs="Arial"/>
              </w:rPr>
            </w:pPr>
            <w:r>
              <w:rPr>
                <w:rFonts w:ascii="Arial" w:hAnsi="Arial" w:cs="Arial"/>
              </w:rPr>
              <w:t xml:space="preserve">Work is coherent, very fluent and is presented proficiently. </w:t>
            </w:r>
            <w:r>
              <w:rPr>
                <w:rFonts w:ascii="Arial" w:hAnsi="Arial" w:cs="Arial"/>
              </w:rPr>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5DA2F840" w14:textId="77777777" w:rsidR="00411E98" w:rsidRDefault="00411E9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501A9153" w14:textId="77777777" w:rsidR="00411E98" w:rsidRDefault="00411E98">
            <w:pPr>
              <w:rPr>
                <w:rFonts w:ascii="Arial" w:hAnsi="Arial" w:cs="Arial"/>
              </w:rPr>
            </w:pPr>
            <w:r>
              <w:rPr>
                <w:rFonts w:ascii="Arial" w:hAnsi="Arial" w:cs="Arial"/>
              </w:rPr>
              <w:lastRenderedPageBreak/>
              <w:t xml:space="preserve">Can communicate with an exceptionally high level of professionalism, highly suitable for the audience. </w:t>
            </w:r>
          </w:p>
          <w:p w14:paraId="26460155" w14:textId="77777777" w:rsidR="00411E98" w:rsidRDefault="00411E98">
            <w:pPr>
              <w:rPr>
                <w:rFonts w:ascii="Arial" w:hAnsi="Arial" w:cs="Arial"/>
              </w:rPr>
            </w:pPr>
            <w:r>
              <w:rPr>
                <w:rFonts w:ascii="Arial" w:hAnsi="Arial" w:cs="Arial"/>
              </w:rPr>
              <w:t xml:space="preserve">Work is exceptionally coherent, very fluent and is </w:t>
            </w:r>
            <w:r>
              <w:rPr>
                <w:rFonts w:ascii="Arial" w:hAnsi="Arial" w:cs="Arial"/>
              </w:rPr>
              <w:lastRenderedPageBreak/>
              <w:t>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14:paraId="46DD039D" w14:textId="77777777" w:rsidR="00F22651" w:rsidRDefault="00F22651" w:rsidP="00F22651">
      <w:pPr>
        <w:spacing w:after="0" w:line="240" w:lineRule="auto"/>
        <w:rPr>
          <w:rFonts w:ascii="Arial" w:eastAsia="Times New Roman" w:hAnsi="Arial" w:cs="Arial"/>
          <w:sz w:val="20"/>
          <w:szCs w:val="20"/>
          <w:lang w:eastAsia="en-GB"/>
        </w:rPr>
      </w:pPr>
    </w:p>
    <w:p w14:paraId="6A6EF204" w14:textId="77777777" w:rsidR="00B37DB2" w:rsidRDefault="00B37DB2" w:rsidP="00F22651">
      <w:pPr>
        <w:spacing w:after="0" w:line="240" w:lineRule="auto"/>
        <w:rPr>
          <w:rFonts w:ascii="Arial" w:eastAsia="Times New Roman" w:hAnsi="Arial" w:cs="Arial"/>
          <w:sz w:val="20"/>
          <w:szCs w:val="20"/>
          <w:lang w:eastAsia="en-GB"/>
        </w:rPr>
      </w:pPr>
    </w:p>
    <w:p w14:paraId="7B8FB5D4" w14:textId="77777777" w:rsidR="00B37DB2" w:rsidRDefault="00B37DB2" w:rsidP="00F22651">
      <w:pPr>
        <w:spacing w:after="0" w:line="240" w:lineRule="auto"/>
        <w:rPr>
          <w:rFonts w:ascii="Arial" w:eastAsia="Times New Roman" w:hAnsi="Arial" w:cs="Arial"/>
          <w:sz w:val="20"/>
          <w:szCs w:val="20"/>
          <w:lang w:eastAsia="en-GB"/>
        </w:rPr>
      </w:pPr>
    </w:p>
    <w:p w14:paraId="4799BDAE" w14:textId="77777777" w:rsidR="00B37DB2" w:rsidRDefault="00B37DB2" w:rsidP="00F22651">
      <w:pPr>
        <w:spacing w:after="0" w:line="240" w:lineRule="auto"/>
        <w:rPr>
          <w:rFonts w:ascii="Arial" w:eastAsia="Times New Roman" w:hAnsi="Arial" w:cs="Arial"/>
          <w:sz w:val="20"/>
          <w:szCs w:val="20"/>
          <w:lang w:eastAsia="en-GB"/>
        </w:rPr>
      </w:pPr>
    </w:p>
    <w:p w14:paraId="7909F4A0" w14:textId="77777777" w:rsidR="00B37DB2" w:rsidRDefault="00B37DB2" w:rsidP="00F22651">
      <w:pPr>
        <w:spacing w:after="0" w:line="240" w:lineRule="auto"/>
        <w:rPr>
          <w:rFonts w:ascii="Arial" w:eastAsia="Times New Roman" w:hAnsi="Arial" w:cs="Arial"/>
          <w:sz w:val="20"/>
          <w:szCs w:val="20"/>
          <w:lang w:eastAsia="en-GB"/>
        </w:rPr>
      </w:pPr>
    </w:p>
    <w:p w14:paraId="63620535" w14:textId="77777777" w:rsidR="00B37DB2" w:rsidRDefault="00B37DB2" w:rsidP="00F22651">
      <w:pPr>
        <w:spacing w:after="0" w:line="240" w:lineRule="auto"/>
        <w:rPr>
          <w:rFonts w:ascii="Arial" w:eastAsia="Times New Roman" w:hAnsi="Arial" w:cs="Arial"/>
          <w:sz w:val="20"/>
          <w:szCs w:val="20"/>
          <w:lang w:eastAsia="en-GB"/>
        </w:rPr>
      </w:pPr>
    </w:p>
    <w:p w14:paraId="2C244B54" w14:textId="77777777" w:rsidR="00B37DB2" w:rsidRDefault="00B37DB2" w:rsidP="00F22651">
      <w:pPr>
        <w:spacing w:after="0" w:line="240" w:lineRule="auto"/>
        <w:rPr>
          <w:rFonts w:ascii="Arial" w:eastAsia="Times New Roman" w:hAnsi="Arial" w:cs="Arial"/>
          <w:sz w:val="20"/>
          <w:szCs w:val="20"/>
          <w:lang w:eastAsia="en-GB"/>
        </w:rPr>
      </w:pPr>
    </w:p>
    <w:p w14:paraId="1E555B98" w14:textId="77777777" w:rsidR="00B37DB2" w:rsidRDefault="00B37DB2" w:rsidP="00F22651">
      <w:pPr>
        <w:spacing w:after="0" w:line="240" w:lineRule="auto"/>
        <w:rPr>
          <w:rFonts w:ascii="Arial" w:eastAsia="Times New Roman" w:hAnsi="Arial" w:cs="Arial"/>
          <w:sz w:val="20"/>
          <w:szCs w:val="20"/>
          <w:lang w:eastAsia="en-GB"/>
        </w:rPr>
      </w:pP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EA26D57" w:rsidR="00F22651" w:rsidRPr="00F22651" w:rsidRDefault="00F22651" w:rsidP="00F22651">
      <w:pPr>
        <w:spacing w:before="100" w:after="100" w:line="240" w:lineRule="auto"/>
        <w:rPr>
          <w:rFonts w:ascii="Arial" w:eastAsia="Times New Roman" w:hAnsi="Arial" w:cs="Arial"/>
          <w:color w:val="303B44"/>
          <w:lang w:eastAsia="en-US"/>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25570B" w14:textId="77777777" w:rsidR="00B734D5" w:rsidRDefault="00B734D5" w:rsidP="0079574E">
      <w:pPr>
        <w:spacing w:after="0" w:line="240" w:lineRule="auto"/>
      </w:pPr>
      <w:r>
        <w:separator/>
      </w:r>
    </w:p>
  </w:endnote>
  <w:endnote w:type="continuationSeparator" w:id="0">
    <w:p w14:paraId="7D9E5A87" w14:textId="77777777" w:rsidR="00B734D5" w:rsidRDefault="00B734D5"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AC7AA" w14:textId="77777777" w:rsidR="00B734D5" w:rsidRDefault="00B734D5" w:rsidP="0079574E">
      <w:pPr>
        <w:spacing w:after="0" w:line="240" w:lineRule="auto"/>
      </w:pPr>
      <w:r>
        <w:separator/>
      </w:r>
    </w:p>
  </w:footnote>
  <w:footnote w:type="continuationSeparator" w:id="0">
    <w:p w14:paraId="3F98415C" w14:textId="77777777" w:rsidR="00B734D5" w:rsidRDefault="00B734D5"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F3AA8"/>
    <w:multiLevelType w:val="hybridMultilevel"/>
    <w:tmpl w:val="0CAC7B6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22181971"/>
    <w:multiLevelType w:val="hybridMultilevel"/>
    <w:tmpl w:val="5F8E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D15D65"/>
    <w:multiLevelType w:val="hybridMultilevel"/>
    <w:tmpl w:val="8A38E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FD6BB6"/>
    <w:multiLevelType w:val="hybridMultilevel"/>
    <w:tmpl w:val="55C83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0C5311"/>
    <w:multiLevelType w:val="hybridMultilevel"/>
    <w:tmpl w:val="300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74774E"/>
    <w:multiLevelType w:val="hybridMultilevel"/>
    <w:tmpl w:val="D33AFB5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2" w15:restartNumberingAfterBreak="0">
    <w:nsid w:val="5A59437F"/>
    <w:multiLevelType w:val="hybridMultilevel"/>
    <w:tmpl w:val="2618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525872327">
    <w:abstractNumId w:val="14"/>
  </w:num>
  <w:num w:numId="2" w16cid:durableId="542407762">
    <w:abstractNumId w:val="10"/>
  </w:num>
  <w:num w:numId="3" w16cid:durableId="213648190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3595246">
    <w:abstractNumId w:val="9"/>
  </w:num>
  <w:num w:numId="5" w16cid:durableId="1795980506">
    <w:abstractNumId w:val="1"/>
  </w:num>
  <w:num w:numId="6" w16cid:durableId="1284262819">
    <w:abstractNumId w:val="0"/>
  </w:num>
  <w:num w:numId="7" w16cid:durableId="674453625">
    <w:abstractNumId w:val="15"/>
  </w:num>
  <w:num w:numId="8" w16cid:durableId="161361006">
    <w:abstractNumId w:val="7"/>
  </w:num>
  <w:num w:numId="9" w16cid:durableId="983702357">
    <w:abstractNumId w:val="8"/>
  </w:num>
  <w:num w:numId="10" w16cid:durableId="294481996">
    <w:abstractNumId w:val="11"/>
  </w:num>
  <w:num w:numId="11" w16cid:durableId="278490655">
    <w:abstractNumId w:val="3"/>
  </w:num>
  <w:num w:numId="12" w16cid:durableId="1186211992">
    <w:abstractNumId w:val="2"/>
  </w:num>
  <w:num w:numId="13" w16cid:durableId="1192499943">
    <w:abstractNumId w:val="13"/>
  </w:num>
  <w:num w:numId="14" w16cid:durableId="1983195025">
    <w:abstractNumId w:val="4"/>
  </w:num>
  <w:num w:numId="15" w16cid:durableId="1990480646">
    <w:abstractNumId w:val="12"/>
  </w:num>
  <w:num w:numId="16" w16cid:durableId="109782899">
    <w:abstractNumId w:val="5"/>
  </w:num>
  <w:num w:numId="17" w16cid:durableId="18896119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154A1"/>
    <w:rsid w:val="000207E9"/>
    <w:rsid w:val="000276B3"/>
    <w:rsid w:val="00030EAA"/>
    <w:rsid w:val="00031455"/>
    <w:rsid w:val="00032E8D"/>
    <w:rsid w:val="00047579"/>
    <w:rsid w:val="0008342A"/>
    <w:rsid w:val="000C137F"/>
    <w:rsid w:val="000C21EF"/>
    <w:rsid w:val="000C5B4A"/>
    <w:rsid w:val="000C7ACE"/>
    <w:rsid w:val="000D5FF9"/>
    <w:rsid w:val="000E3ECA"/>
    <w:rsid w:val="000F566E"/>
    <w:rsid w:val="00105F38"/>
    <w:rsid w:val="00106B20"/>
    <w:rsid w:val="001145A7"/>
    <w:rsid w:val="00134605"/>
    <w:rsid w:val="00134ADD"/>
    <w:rsid w:val="00162969"/>
    <w:rsid w:val="0016505B"/>
    <w:rsid w:val="00167A92"/>
    <w:rsid w:val="00172B18"/>
    <w:rsid w:val="00182E25"/>
    <w:rsid w:val="00184BE6"/>
    <w:rsid w:val="00193280"/>
    <w:rsid w:val="001A6ADC"/>
    <w:rsid w:val="001C67CE"/>
    <w:rsid w:val="001F50B5"/>
    <w:rsid w:val="00202C83"/>
    <w:rsid w:val="002042E2"/>
    <w:rsid w:val="002458D4"/>
    <w:rsid w:val="002570B5"/>
    <w:rsid w:val="002575E4"/>
    <w:rsid w:val="00257EDF"/>
    <w:rsid w:val="00264C06"/>
    <w:rsid w:val="00283519"/>
    <w:rsid w:val="002846DA"/>
    <w:rsid w:val="00296CF8"/>
    <w:rsid w:val="002C0FE8"/>
    <w:rsid w:val="002C340D"/>
    <w:rsid w:val="002D0593"/>
    <w:rsid w:val="002D601A"/>
    <w:rsid w:val="002D684F"/>
    <w:rsid w:val="002D6C93"/>
    <w:rsid w:val="002D71F1"/>
    <w:rsid w:val="002F235B"/>
    <w:rsid w:val="003248AD"/>
    <w:rsid w:val="00324961"/>
    <w:rsid w:val="0033116C"/>
    <w:rsid w:val="00335CFD"/>
    <w:rsid w:val="0034429F"/>
    <w:rsid w:val="00350633"/>
    <w:rsid w:val="00356455"/>
    <w:rsid w:val="0035717C"/>
    <w:rsid w:val="0036132B"/>
    <w:rsid w:val="0036460A"/>
    <w:rsid w:val="0037635B"/>
    <w:rsid w:val="00381D18"/>
    <w:rsid w:val="003A7C3B"/>
    <w:rsid w:val="003A7E51"/>
    <w:rsid w:val="003B5D37"/>
    <w:rsid w:val="003C31F2"/>
    <w:rsid w:val="003C5B74"/>
    <w:rsid w:val="003E44D6"/>
    <w:rsid w:val="003E6761"/>
    <w:rsid w:val="003F5701"/>
    <w:rsid w:val="003F5EE7"/>
    <w:rsid w:val="00400D63"/>
    <w:rsid w:val="00406FAE"/>
    <w:rsid w:val="00411E98"/>
    <w:rsid w:val="00430494"/>
    <w:rsid w:val="004634E1"/>
    <w:rsid w:val="0046434B"/>
    <w:rsid w:val="0046792F"/>
    <w:rsid w:val="00483989"/>
    <w:rsid w:val="004B31FD"/>
    <w:rsid w:val="004B537F"/>
    <w:rsid w:val="004C1762"/>
    <w:rsid w:val="004D26C7"/>
    <w:rsid w:val="004E0BEA"/>
    <w:rsid w:val="004E12B4"/>
    <w:rsid w:val="004F7652"/>
    <w:rsid w:val="00510C2F"/>
    <w:rsid w:val="00510EC3"/>
    <w:rsid w:val="0051445C"/>
    <w:rsid w:val="00515466"/>
    <w:rsid w:val="0052512F"/>
    <w:rsid w:val="005326B2"/>
    <w:rsid w:val="00534117"/>
    <w:rsid w:val="00537D25"/>
    <w:rsid w:val="00544903"/>
    <w:rsid w:val="00545594"/>
    <w:rsid w:val="00553C0A"/>
    <w:rsid w:val="00562630"/>
    <w:rsid w:val="005649EE"/>
    <w:rsid w:val="005713FE"/>
    <w:rsid w:val="0057728A"/>
    <w:rsid w:val="00577717"/>
    <w:rsid w:val="005909A4"/>
    <w:rsid w:val="00593A64"/>
    <w:rsid w:val="00597717"/>
    <w:rsid w:val="005A3252"/>
    <w:rsid w:val="005B79AD"/>
    <w:rsid w:val="005C0C07"/>
    <w:rsid w:val="005C2C57"/>
    <w:rsid w:val="005D0FDF"/>
    <w:rsid w:val="005D5EA8"/>
    <w:rsid w:val="005E4733"/>
    <w:rsid w:val="005F12F8"/>
    <w:rsid w:val="00600E75"/>
    <w:rsid w:val="00604DCF"/>
    <w:rsid w:val="00611528"/>
    <w:rsid w:val="00613E21"/>
    <w:rsid w:val="00620DE9"/>
    <w:rsid w:val="00634B60"/>
    <w:rsid w:val="00636B7E"/>
    <w:rsid w:val="00646C2D"/>
    <w:rsid w:val="00650403"/>
    <w:rsid w:val="00650C9D"/>
    <w:rsid w:val="00656C92"/>
    <w:rsid w:val="0066114E"/>
    <w:rsid w:val="00667144"/>
    <w:rsid w:val="0068010B"/>
    <w:rsid w:val="00681F2F"/>
    <w:rsid w:val="00690539"/>
    <w:rsid w:val="00691ADD"/>
    <w:rsid w:val="00695D3A"/>
    <w:rsid w:val="006A0766"/>
    <w:rsid w:val="006A6C6F"/>
    <w:rsid w:val="006B24A2"/>
    <w:rsid w:val="006B4125"/>
    <w:rsid w:val="006B6200"/>
    <w:rsid w:val="006C67ED"/>
    <w:rsid w:val="006D18D4"/>
    <w:rsid w:val="006E299C"/>
    <w:rsid w:val="006E7CF0"/>
    <w:rsid w:val="0070684D"/>
    <w:rsid w:val="00712EA9"/>
    <w:rsid w:val="00714DBE"/>
    <w:rsid w:val="00724C78"/>
    <w:rsid w:val="00724CCD"/>
    <w:rsid w:val="00745067"/>
    <w:rsid w:val="00756E74"/>
    <w:rsid w:val="0076430A"/>
    <w:rsid w:val="00770114"/>
    <w:rsid w:val="007808F8"/>
    <w:rsid w:val="00793953"/>
    <w:rsid w:val="0079574E"/>
    <w:rsid w:val="007A3343"/>
    <w:rsid w:val="007A34AE"/>
    <w:rsid w:val="007A6703"/>
    <w:rsid w:val="007B47BF"/>
    <w:rsid w:val="007C2007"/>
    <w:rsid w:val="007C3B3A"/>
    <w:rsid w:val="007C6B75"/>
    <w:rsid w:val="007D4A71"/>
    <w:rsid w:val="007E171C"/>
    <w:rsid w:val="007E3FE1"/>
    <w:rsid w:val="0080051F"/>
    <w:rsid w:val="00812E89"/>
    <w:rsid w:val="00826272"/>
    <w:rsid w:val="00826AE3"/>
    <w:rsid w:val="008628A6"/>
    <w:rsid w:val="0086439D"/>
    <w:rsid w:val="00871B78"/>
    <w:rsid w:val="00890F7F"/>
    <w:rsid w:val="008930CB"/>
    <w:rsid w:val="00893A61"/>
    <w:rsid w:val="008942F6"/>
    <w:rsid w:val="008A1E73"/>
    <w:rsid w:val="008D395B"/>
    <w:rsid w:val="008F5042"/>
    <w:rsid w:val="00905C53"/>
    <w:rsid w:val="00905FC4"/>
    <w:rsid w:val="00916F96"/>
    <w:rsid w:val="00921603"/>
    <w:rsid w:val="00935AC5"/>
    <w:rsid w:val="00937CF0"/>
    <w:rsid w:val="00944F68"/>
    <w:rsid w:val="009454D1"/>
    <w:rsid w:val="00960683"/>
    <w:rsid w:val="00983A82"/>
    <w:rsid w:val="009A0358"/>
    <w:rsid w:val="009A2770"/>
    <w:rsid w:val="009E7C17"/>
    <w:rsid w:val="00A11C3C"/>
    <w:rsid w:val="00A15FDB"/>
    <w:rsid w:val="00A270D4"/>
    <w:rsid w:val="00A37598"/>
    <w:rsid w:val="00A41C65"/>
    <w:rsid w:val="00A63078"/>
    <w:rsid w:val="00A63DEA"/>
    <w:rsid w:val="00A7598C"/>
    <w:rsid w:val="00A90646"/>
    <w:rsid w:val="00A910D5"/>
    <w:rsid w:val="00AC46D1"/>
    <w:rsid w:val="00AC6017"/>
    <w:rsid w:val="00AC7ECF"/>
    <w:rsid w:val="00AD554D"/>
    <w:rsid w:val="00AE79D4"/>
    <w:rsid w:val="00AF09DC"/>
    <w:rsid w:val="00B37DB2"/>
    <w:rsid w:val="00B4524C"/>
    <w:rsid w:val="00B50DB7"/>
    <w:rsid w:val="00B60069"/>
    <w:rsid w:val="00B72018"/>
    <w:rsid w:val="00B734D5"/>
    <w:rsid w:val="00B744E1"/>
    <w:rsid w:val="00B77713"/>
    <w:rsid w:val="00B7779B"/>
    <w:rsid w:val="00B908EF"/>
    <w:rsid w:val="00B92EF8"/>
    <w:rsid w:val="00B96D96"/>
    <w:rsid w:val="00BA24AA"/>
    <w:rsid w:val="00BB262B"/>
    <w:rsid w:val="00BB5A73"/>
    <w:rsid w:val="00BC1282"/>
    <w:rsid w:val="00BC7297"/>
    <w:rsid w:val="00BD51FB"/>
    <w:rsid w:val="00BE6EFF"/>
    <w:rsid w:val="00BF21F3"/>
    <w:rsid w:val="00C12C9F"/>
    <w:rsid w:val="00C15400"/>
    <w:rsid w:val="00C230FC"/>
    <w:rsid w:val="00C2693E"/>
    <w:rsid w:val="00C27213"/>
    <w:rsid w:val="00C27A55"/>
    <w:rsid w:val="00C365DF"/>
    <w:rsid w:val="00C40F61"/>
    <w:rsid w:val="00C4164C"/>
    <w:rsid w:val="00C4739A"/>
    <w:rsid w:val="00C562D7"/>
    <w:rsid w:val="00C677FF"/>
    <w:rsid w:val="00C85694"/>
    <w:rsid w:val="00C9007A"/>
    <w:rsid w:val="00C933CA"/>
    <w:rsid w:val="00CA2F08"/>
    <w:rsid w:val="00CE73D4"/>
    <w:rsid w:val="00CE7534"/>
    <w:rsid w:val="00CE760E"/>
    <w:rsid w:val="00CF1BCE"/>
    <w:rsid w:val="00D0700F"/>
    <w:rsid w:val="00D12977"/>
    <w:rsid w:val="00D17FBD"/>
    <w:rsid w:val="00D249F0"/>
    <w:rsid w:val="00D32228"/>
    <w:rsid w:val="00D418A9"/>
    <w:rsid w:val="00D421FB"/>
    <w:rsid w:val="00D47582"/>
    <w:rsid w:val="00D517DF"/>
    <w:rsid w:val="00D52AE4"/>
    <w:rsid w:val="00D548DD"/>
    <w:rsid w:val="00D63B41"/>
    <w:rsid w:val="00D64DA8"/>
    <w:rsid w:val="00D705DA"/>
    <w:rsid w:val="00D734D6"/>
    <w:rsid w:val="00D7568A"/>
    <w:rsid w:val="00D814EB"/>
    <w:rsid w:val="00D86E0B"/>
    <w:rsid w:val="00D87334"/>
    <w:rsid w:val="00D9359B"/>
    <w:rsid w:val="00D96F45"/>
    <w:rsid w:val="00DB3A16"/>
    <w:rsid w:val="00DC78E8"/>
    <w:rsid w:val="00DE58A1"/>
    <w:rsid w:val="00DE77E3"/>
    <w:rsid w:val="00E03F48"/>
    <w:rsid w:val="00E05E31"/>
    <w:rsid w:val="00E12211"/>
    <w:rsid w:val="00E17DBE"/>
    <w:rsid w:val="00E243D9"/>
    <w:rsid w:val="00E248A0"/>
    <w:rsid w:val="00E90C8E"/>
    <w:rsid w:val="00E9718B"/>
    <w:rsid w:val="00EA08B1"/>
    <w:rsid w:val="00EB4F8B"/>
    <w:rsid w:val="00EB642B"/>
    <w:rsid w:val="00EC5E55"/>
    <w:rsid w:val="00ED30D6"/>
    <w:rsid w:val="00ED7369"/>
    <w:rsid w:val="00EF34F1"/>
    <w:rsid w:val="00EF3509"/>
    <w:rsid w:val="00F151CB"/>
    <w:rsid w:val="00F17010"/>
    <w:rsid w:val="00F177AE"/>
    <w:rsid w:val="00F21B8B"/>
    <w:rsid w:val="00F21DFA"/>
    <w:rsid w:val="00F223AC"/>
    <w:rsid w:val="00F22651"/>
    <w:rsid w:val="00F2647F"/>
    <w:rsid w:val="00F408F1"/>
    <w:rsid w:val="00F47647"/>
    <w:rsid w:val="00F53191"/>
    <w:rsid w:val="00F555B1"/>
    <w:rsid w:val="00F67D86"/>
    <w:rsid w:val="00F7089C"/>
    <w:rsid w:val="00F74014"/>
    <w:rsid w:val="00F93C18"/>
    <w:rsid w:val="00F96B06"/>
    <w:rsid w:val="00FA0214"/>
    <w:rsid w:val="00FF4F3F"/>
    <w:rsid w:val="01CFE505"/>
    <w:rsid w:val="1320BCEA"/>
    <w:rsid w:val="231AE3E7"/>
    <w:rsid w:val="35F3FB61"/>
    <w:rsid w:val="41465C4B"/>
    <w:rsid w:val="43832F14"/>
    <w:rsid w:val="4A3D1EFA"/>
    <w:rsid w:val="549C0E5D"/>
    <w:rsid w:val="55D32BBC"/>
    <w:rsid w:val="5632C01E"/>
    <w:rsid w:val="5BDDFCF1"/>
    <w:rsid w:val="791E59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 w:type="character" w:styleId="FollowedHyperlink">
    <w:name w:val="FollowedHyperlink"/>
    <w:basedOn w:val="DefaultParagraphFont"/>
    <w:uiPriority w:val="99"/>
    <w:semiHidden/>
    <w:unhideWhenUsed/>
    <w:rsid w:val="00E17D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60667849">
      <w:bodyDiv w:val="1"/>
      <w:marLeft w:val="0"/>
      <w:marRight w:val="0"/>
      <w:marTop w:val="0"/>
      <w:marBottom w:val="0"/>
      <w:divBdr>
        <w:top w:val="none" w:sz="0" w:space="0" w:color="auto"/>
        <w:left w:val="none" w:sz="0" w:space="0" w:color="auto"/>
        <w:bottom w:val="none" w:sz="0" w:space="0" w:color="auto"/>
        <w:right w:val="none" w:sz="0" w:space="0" w:color="auto"/>
      </w:divBdr>
      <w:divsChild>
        <w:div w:id="1992833282">
          <w:marLeft w:val="0"/>
          <w:marRight w:val="0"/>
          <w:marTop w:val="0"/>
          <w:marBottom w:val="0"/>
          <w:divBdr>
            <w:top w:val="none" w:sz="0" w:space="0" w:color="auto"/>
            <w:left w:val="none" w:sz="0" w:space="0" w:color="auto"/>
            <w:bottom w:val="none" w:sz="0" w:space="0" w:color="auto"/>
            <w:right w:val="none" w:sz="0" w:space="0" w:color="auto"/>
          </w:divBdr>
          <w:divsChild>
            <w:div w:id="597249833">
              <w:marLeft w:val="0"/>
              <w:marRight w:val="0"/>
              <w:marTop w:val="0"/>
              <w:marBottom w:val="0"/>
              <w:divBdr>
                <w:top w:val="none" w:sz="0" w:space="0" w:color="auto"/>
                <w:left w:val="none" w:sz="0" w:space="0" w:color="auto"/>
                <w:bottom w:val="none" w:sz="0" w:space="0" w:color="auto"/>
                <w:right w:val="none" w:sz="0" w:space="0" w:color="auto"/>
              </w:divBdr>
              <w:divsChild>
                <w:div w:id="9760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721777">
          <w:marLeft w:val="0"/>
          <w:marRight w:val="0"/>
          <w:marTop w:val="0"/>
          <w:marBottom w:val="0"/>
          <w:divBdr>
            <w:top w:val="none" w:sz="0" w:space="0" w:color="auto"/>
            <w:left w:val="none" w:sz="0" w:space="0" w:color="auto"/>
            <w:bottom w:val="none" w:sz="0" w:space="0" w:color="auto"/>
            <w:right w:val="none" w:sz="0" w:space="0" w:color="auto"/>
          </w:divBdr>
          <w:divsChild>
            <w:div w:id="184682821">
              <w:marLeft w:val="0"/>
              <w:marRight w:val="0"/>
              <w:marTop w:val="0"/>
              <w:marBottom w:val="0"/>
              <w:divBdr>
                <w:top w:val="none" w:sz="0" w:space="0" w:color="auto"/>
                <w:left w:val="none" w:sz="0" w:space="0" w:color="auto"/>
                <w:bottom w:val="none" w:sz="0" w:space="0" w:color="auto"/>
                <w:right w:val="none" w:sz="0" w:space="0" w:color="auto"/>
              </w:divBdr>
              <w:divsChild>
                <w:div w:id="7097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101425">
          <w:marLeft w:val="0"/>
          <w:marRight w:val="0"/>
          <w:marTop w:val="0"/>
          <w:marBottom w:val="0"/>
          <w:divBdr>
            <w:top w:val="none" w:sz="0" w:space="0" w:color="auto"/>
            <w:left w:val="none" w:sz="0" w:space="0" w:color="auto"/>
            <w:bottom w:val="none" w:sz="0" w:space="0" w:color="auto"/>
            <w:right w:val="none" w:sz="0" w:space="0" w:color="auto"/>
          </w:divBdr>
          <w:divsChild>
            <w:div w:id="5445853">
              <w:marLeft w:val="0"/>
              <w:marRight w:val="0"/>
              <w:marTop w:val="0"/>
              <w:marBottom w:val="0"/>
              <w:divBdr>
                <w:top w:val="none" w:sz="0" w:space="0" w:color="auto"/>
                <w:left w:val="none" w:sz="0" w:space="0" w:color="auto"/>
                <w:bottom w:val="none" w:sz="0" w:space="0" w:color="auto"/>
                <w:right w:val="none" w:sz="0" w:space="0" w:color="auto"/>
              </w:divBdr>
              <w:divsChild>
                <w:div w:id="2085519047">
                  <w:marLeft w:val="0"/>
                  <w:marRight w:val="0"/>
                  <w:marTop w:val="0"/>
                  <w:marBottom w:val="0"/>
                  <w:divBdr>
                    <w:top w:val="none" w:sz="0" w:space="0" w:color="auto"/>
                    <w:left w:val="none" w:sz="0" w:space="0" w:color="auto"/>
                    <w:bottom w:val="none" w:sz="0" w:space="0" w:color="auto"/>
                    <w:right w:val="none" w:sz="0" w:space="0" w:color="auto"/>
                  </w:divBdr>
                </w:div>
                <w:div w:id="1470708486">
                  <w:marLeft w:val="0"/>
                  <w:marRight w:val="0"/>
                  <w:marTop w:val="0"/>
                  <w:marBottom w:val="0"/>
                  <w:divBdr>
                    <w:top w:val="none" w:sz="0" w:space="0" w:color="auto"/>
                    <w:left w:val="none" w:sz="0" w:space="0" w:color="auto"/>
                    <w:bottom w:val="none" w:sz="0" w:space="0" w:color="auto"/>
                    <w:right w:val="none" w:sz="0" w:space="0" w:color="auto"/>
                  </w:divBdr>
                </w:div>
                <w:div w:id="159593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540060">
          <w:marLeft w:val="0"/>
          <w:marRight w:val="0"/>
          <w:marTop w:val="0"/>
          <w:marBottom w:val="0"/>
          <w:divBdr>
            <w:top w:val="none" w:sz="0" w:space="0" w:color="auto"/>
            <w:left w:val="none" w:sz="0" w:space="0" w:color="auto"/>
            <w:bottom w:val="none" w:sz="0" w:space="0" w:color="auto"/>
            <w:right w:val="none" w:sz="0" w:space="0" w:color="auto"/>
          </w:divBdr>
          <w:divsChild>
            <w:div w:id="140007157">
              <w:marLeft w:val="0"/>
              <w:marRight w:val="0"/>
              <w:marTop w:val="0"/>
              <w:marBottom w:val="0"/>
              <w:divBdr>
                <w:top w:val="none" w:sz="0" w:space="0" w:color="auto"/>
                <w:left w:val="none" w:sz="0" w:space="0" w:color="auto"/>
                <w:bottom w:val="none" w:sz="0" w:space="0" w:color="auto"/>
                <w:right w:val="none" w:sz="0" w:space="0" w:color="auto"/>
              </w:divBdr>
              <w:divsChild>
                <w:div w:id="180284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346067">
          <w:marLeft w:val="0"/>
          <w:marRight w:val="0"/>
          <w:marTop w:val="0"/>
          <w:marBottom w:val="0"/>
          <w:divBdr>
            <w:top w:val="none" w:sz="0" w:space="0" w:color="auto"/>
            <w:left w:val="none" w:sz="0" w:space="0" w:color="auto"/>
            <w:bottom w:val="none" w:sz="0" w:space="0" w:color="auto"/>
            <w:right w:val="none" w:sz="0" w:space="0" w:color="auto"/>
          </w:divBdr>
          <w:divsChild>
            <w:div w:id="1020820051">
              <w:marLeft w:val="0"/>
              <w:marRight w:val="0"/>
              <w:marTop w:val="0"/>
              <w:marBottom w:val="0"/>
              <w:divBdr>
                <w:top w:val="none" w:sz="0" w:space="0" w:color="auto"/>
                <w:left w:val="none" w:sz="0" w:space="0" w:color="auto"/>
                <w:bottom w:val="none" w:sz="0" w:space="0" w:color="auto"/>
                <w:right w:val="none" w:sz="0" w:space="0" w:color="auto"/>
              </w:divBdr>
              <w:divsChild>
                <w:div w:id="201171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997675">
          <w:marLeft w:val="0"/>
          <w:marRight w:val="0"/>
          <w:marTop w:val="0"/>
          <w:marBottom w:val="0"/>
          <w:divBdr>
            <w:top w:val="none" w:sz="0" w:space="0" w:color="auto"/>
            <w:left w:val="none" w:sz="0" w:space="0" w:color="auto"/>
            <w:bottom w:val="none" w:sz="0" w:space="0" w:color="auto"/>
            <w:right w:val="none" w:sz="0" w:space="0" w:color="auto"/>
          </w:divBdr>
          <w:divsChild>
            <w:div w:id="1051609069">
              <w:marLeft w:val="0"/>
              <w:marRight w:val="0"/>
              <w:marTop w:val="0"/>
              <w:marBottom w:val="0"/>
              <w:divBdr>
                <w:top w:val="none" w:sz="0" w:space="0" w:color="auto"/>
                <w:left w:val="none" w:sz="0" w:space="0" w:color="auto"/>
                <w:bottom w:val="none" w:sz="0" w:space="0" w:color="auto"/>
                <w:right w:val="none" w:sz="0" w:space="0" w:color="auto"/>
              </w:divBdr>
              <w:divsChild>
                <w:div w:id="191655559">
                  <w:marLeft w:val="0"/>
                  <w:marRight w:val="0"/>
                  <w:marTop w:val="0"/>
                  <w:marBottom w:val="0"/>
                  <w:divBdr>
                    <w:top w:val="none" w:sz="0" w:space="0" w:color="auto"/>
                    <w:left w:val="none" w:sz="0" w:space="0" w:color="auto"/>
                    <w:bottom w:val="none" w:sz="0" w:space="0" w:color="auto"/>
                    <w:right w:val="none" w:sz="0" w:space="0" w:color="auto"/>
                  </w:divBdr>
                </w:div>
                <w:div w:id="1281106064">
                  <w:marLeft w:val="0"/>
                  <w:marRight w:val="0"/>
                  <w:marTop w:val="0"/>
                  <w:marBottom w:val="0"/>
                  <w:divBdr>
                    <w:top w:val="none" w:sz="0" w:space="0" w:color="auto"/>
                    <w:left w:val="none" w:sz="0" w:space="0" w:color="auto"/>
                    <w:bottom w:val="none" w:sz="0" w:space="0" w:color="auto"/>
                    <w:right w:val="none" w:sz="0" w:space="0" w:color="auto"/>
                  </w:divBdr>
                </w:div>
                <w:div w:id="120383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847396">
          <w:marLeft w:val="0"/>
          <w:marRight w:val="0"/>
          <w:marTop w:val="0"/>
          <w:marBottom w:val="0"/>
          <w:divBdr>
            <w:top w:val="none" w:sz="0" w:space="0" w:color="auto"/>
            <w:left w:val="none" w:sz="0" w:space="0" w:color="auto"/>
            <w:bottom w:val="none" w:sz="0" w:space="0" w:color="auto"/>
            <w:right w:val="none" w:sz="0" w:space="0" w:color="auto"/>
          </w:divBdr>
          <w:divsChild>
            <w:div w:id="1277635848">
              <w:marLeft w:val="0"/>
              <w:marRight w:val="0"/>
              <w:marTop w:val="0"/>
              <w:marBottom w:val="0"/>
              <w:divBdr>
                <w:top w:val="none" w:sz="0" w:space="0" w:color="auto"/>
                <w:left w:val="none" w:sz="0" w:space="0" w:color="auto"/>
                <w:bottom w:val="none" w:sz="0" w:space="0" w:color="auto"/>
                <w:right w:val="none" w:sz="0" w:space="0" w:color="auto"/>
              </w:divBdr>
              <w:divsChild>
                <w:div w:id="30790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418986">
          <w:marLeft w:val="0"/>
          <w:marRight w:val="0"/>
          <w:marTop w:val="0"/>
          <w:marBottom w:val="0"/>
          <w:divBdr>
            <w:top w:val="none" w:sz="0" w:space="0" w:color="auto"/>
            <w:left w:val="none" w:sz="0" w:space="0" w:color="auto"/>
            <w:bottom w:val="none" w:sz="0" w:space="0" w:color="auto"/>
            <w:right w:val="none" w:sz="0" w:space="0" w:color="auto"/>
          </w:divBdr>
          <w:divsChild>
            <w:div w:id="1351839018">
              <w:marLeft w:val="0"/>
              <w:marRight w:val="0"/>
              <w:marTop w:val="0"/>
              <w:marBottom w:val="0"/>
              <w:divBdr>
                <w:top w:val="none" w:sz="0" w:space="0" w:color="auto"/>
                <w:left w:val="none" w:sz="0" w:space="0" w:color="auto"/>
                <w:bottom w:val="none" w:sz="0" w:space="0" w:color="auto"/>
                <w:right w:val="none" w:sz="0" w:space="0" w:color="auto"/>
              </w:divBdr>
              <w:divsChild>
                <w:div w:id="79430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661838">
          <w:marLeft w:val="0"/>
          <w:marRight w:val="0"/>
          <w:marTop w:val="0"/>
          <w:marBottom w:val="0"/>
          <w:divBdr>
            <w:top w:val="none" w:sz="0" w:space="0" w:color="auto"/>
            <w:left w:val="none" w:sz="0" w:space="0" w:color="auto"/>
            <w:bottom w:val="none" w:sz="0" w:space="0" w:color="auto"/>
            <w:right w:val="none" w:sz="0" w:space="0" w:color="auto"/>
          </w:divBdr>
          <w:divsChild>
            <w:div w:id="1310666172">
              <w:marLeft w:val="0"/>
              <w:marRight w:val="0"/>
              <w:marTop w:val="0"/>
              <w:marBottom w:val="0"/>
              <w:divBdr>
                <w:top w:val="none" w:sz="0" w:space="0" w:color="auto"/>
                <w:left w:val="none" w:sz="0" w:space="0" w:color="auto"/>
                <w:bottom w:val="none" w:sz="0" w:space="0" w:color="auto"/>
                <w:right w:val="none" w:sz="0" w:space="0" w:color="auto"/>
              </w:divBdr>
              <w:divsChild>
                <w:div w:id="1449396130">
                  <w:marLeft w:val="0"/>
                  <w:marRight w:val="0"/>
                  <w:marTop w:val="0"/>
                  <w:marBottom w:val="0"/>
                  <w:divBdr>
                    <w:top w:val="none" w:sz="0" w:space="0" w:color="auto"/>
                    <w:left w:val="none" w:sz="0" w:space="0" w:color="auto"/>
                    <w:bottom w:val="none" w:sz="0" w:space="0" w:color="auto"/>
                    <w:right w:val="none" w:sz="0" w:space="0" w:color="auto"/>
                  </w:divBdr>
                </w:div>
                <w:div w:id="1630552447">
                  <w:marLeft w:val="0"/>
                  <w:marRight w:val="0"/>
                  <w:marTop w:val="0"/>
                  <w:marBottom w:val="0"/>
                  <w:divBdr>
                    <w:top w:val="none" w:sz="0" w:space="0" w:color="auto"/>
                    <w:left w:val="none" w:sz="0" w:space="0" w:color="auto"/>
                    <w:bottom w:val="none" w:sz="0" w:space="0" w:color="auto"/>
                    <w:right w:val="none" w:sz="0" w:space="0" w:color="auto"/>
                  </w:divBdr>
                </w:div>
                <w:div w:id="122356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030630">
          <w:marLeft w:val="0"/>
          <w:marRight w:val="0"/>
          <w:marTop w:val="0"/>
          <w:marBottom w:val="0"/>
          <w:divBdr>
            <w:top w:val="none" w:sz="0" w:space="0" w:color="auto"/>
            <w:left w:val="none" w:sz="0" w:space="0" w:color="auto"/>
            <w:bottom w:val="none" w:sz="0" w:space="0" w:color="auto"/>
            <w:right w:val="none" w:sz="0" w:space="0" w:color="auto"/>
          </w:divBdr>
          <w:divsChild>
            <w:div w:id="1252155601">
              <w:marLeft w:val="0"/>
              <w:marRight w:val="0"/>
              <w:marTop w:val="0"/>
              <w:marBottom w:val="0"/>
              <w:divBdr>
                <w:top w:val="none" w:sz="0" w:space="0" w:color="auto"/>
                <w:left w:val="none" w:sz="0" w:space="0" w:color="auto"/>
                <w:bottom w:val="none" w:sz="0" w:space="0" w:color="auto"/>
                <w:right w:val="none" w:sz="0" w:space="0" w:color="auto"/>
              </w:divBdr>
              <w:divsChild>
                <w:div w:id="127482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58552">
          <w:marLeft w:val="0"/>
          <w:marRight w:val="0"/>
          <w:marTop w:val="0"/>
          <w:marBottom w:val="0"/>
          <w:divBdr>
            <w:top w:val="none" w:sz="0" w:space="0" w:color="auto"/>
            <w:left w:val="none" w:sz="0" w:space="0" w:color="auto"/>
            <w:bottom w:val="none" w:sz="0" w:space="0" w:color="auto"/>
            <w:right w:val="none" w:sz="0" w:space="0" w:color="auto"/>
          </w:divBdr>
          <w:divsChild>
            <w:div w:id="1888839479">
              <w:marLeft w:val="0"/>
              <w:marRight w:val="0"/>
              <w:marTop w:val="0"/>
              <w:marBottom w:val="0"/>
              <w:divBdr>
                <w:top w:val="none" w:sz="0" w:space="0" w:color="auto"/>
                <w:left w:val="none" w:sz="0" w:space="0" w:color="auto"/>
                <w:bottom w:val="none" w:sz="0" w:space="0" w:color="auto"/>
                <w:right w:val="none" w:sz="0" w:space="0" w:color="auto"/>
              </w:divBdr>
              <w:divsChild>
                <w:div w:id="169773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22791">
          <w:marLeft w:val="0"/>
          <w:marRight w:val="0"/>
          <w:marTop w:val="0"/>
          <w:marBottom w:val="0"/>
          <w:divBdr>
            <w:top w:val="none" w:sz="0" w:space="0" w:color="auto"/>
            <w:left w:val="none" w:sz="0" w:space="0" w:color="auto"/>
            <w:bottom w:val="none" w:sz="0" w:space="0" w:color="auto"/>
            <w:right w:val="none" w:sz="0" w:space="0" w:color="auto"/>
          </w:divBdr>
          <w:divsChild>
            <w:div w:id="764031323">
              <w:marLeft w:val="0"/>
              <w:marRight w:val="0"/>
              <w:marTop w:val="0"/>
              <w:marBottom w:val="0"/>
              <w:divBdr>
                <w:top w:val="none" w:sz="0" w:space="0" w:color="auto"/>
                <w:left w:val="none" w:sz="0" w:space="0" w:color="auto"/>
                <w:bottom w:val="none" w:sz="0" w:space="0" w:color="auto"/>
                <w:right w:val="none" w:sz="0" w:space="0" w:color="auto"/>
              </w:divBdr>
              <w:divsChild>
                <w:div w:id="1781533434">
                  <w:marLeft w:val="0"/>
                  <w:marRight w:val="0"/>
                  <w:marTop w:val="0"/>
                  <w:marBottom w:val="0"/>
                  <w:divBdr>
                    <w:top w:val="none" w:sz="0" w:space="0" w:color="auto"/>
                    <w:left w:val="none" w:sz="0" w:space="0" w:color="auto"/>
                    <w:bottom w:val="none" w:sz="0" w:space="0" w:color="auto"/>
                    <w:right w:val="none" w:sz="0" w:space="0" w:color="auto"/>
                  </w:divBdr>
                </w:div>
                <w:div w:id="909268905">
                  <w:marLeft w:val="0"/>
                  <w:marRight w:val="0"/>
                  <w:marTop w:val="0"/>
                  <w:marBottom w:val="0"/>
                  <w:divBdr>
                    <w:top w:val="none" w:sz="0" w:space="0" w:color="auto"/>
                    <w:left w:val="none" w:sz="0" w:space="0" w:color="auto"/>
                    <w:bottom w:val="none" w:sz="0" w:space="0" w:color="auto"/>
                    <w:right w:val="none" w:sz="0" w:space="0" w:color="auto"/>
                  </w:divBdr>
                </w:div>
                <w:div w:id="210379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237255">
          <w:marLeft w:val="0"/>
          <w:marRight w:val="0"/>
          <w:marTop w:val="0"/>
          <w:marBottom w:val="0"/>
          <w:divBdr>
            <w:top w:val="none" w:sz="0" w:space="0" w:color="auto"/>
            <w:left w:val="none" w:sz="0" w:space="0" w:color="auto"/>
            <w:bottom w:val="none" w:sz="0" w:space="0" w:color="auto"/>
            <w:right w:val="none" w:sz="0" w:space="0" w:color="auto"/>
          </w:divBdr>
          <w:divsChild>
            <w:div w:id="240797387">
              <w:marLeft w:val="0"/>
              <w:marRight w:val="0"/>
              <w:marTop w:val="0"/>
              <w:marBottom w:val="0"/>
              <w:divBdr>
                <w:top w:val="none" w:sz="0" w:space="0" w:color="auto"/>
                <w:left w:val="none" w:sz="0" w:space="0" w:color="auto"/>
                <w:bottom w:val="none" w:sz="0" w:space="0" w:color="auto"/>
                <w:right w:val="none" w:sz="0" w:space="0" w:color="auto"/>
              </w:divBdr>
              <w:divsChild>
                <w:div w:id="67950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137996">
          <w:marLeft w:val="0"/>
          <w:marRight w:val="0"/>
          <w:marTop w:val="0"/>
          <w:marBottom w:val="0"/>
          <w:divBdr>
            <w:top w:val="none" w:sz="0" w:space="0" w:color="auto"/>
            <w:left w:val="none" w:sz="0" w:space="0" w:color="auto"/>
            <w:bottom w:val="none" w:sz="0" w:space="0" w:color="auto"/>
            <w:right w:val="none" w:sz="0" w:space="0" w:color="auto"/>
          </w:divBdr>
          <w:divsChild>
            <w:div w:id="2141070434">
              <w:marLeft w:val="0"/>
              <w:marRight w:val="0"/>
              <w:marTop w:val="0"/>
              <w:marBottom w:val="0"/>
              <w:divBdr>
                <w:top w:val="none" w:sz="0" w:space="0" w:color="auto"/>
                <w:left w:val="none" w:sz="0" w:space="0" w:color="auto"/>
                <w:bottom w:val="none" w:sz="0" w:space="0" w:color="auto"/>
                <w:right w:val="none" w:sz="0" w:space="0" w:color="auto"/>
              </w:divBdr>
              <w:divsChild>
                <w:div w:id="201097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943356">
          <w:marLeft w:val="0"/>
          <w:marRight w:val="0"/>
          <w:marTop w:val="0"/>
          <w:marBottom w:val="0"/>
          <w:divBdr>
            <w:top w:val="none" w:sz="0" w:space="0" w:color="auto"/>
            <w:left w:val="none" w:sz="0" w:space="0" w:color="auto"/>
            <w:bottom w:val="none" w:sz="0" w:space="0" w:color="auto"/>
            <w:right w:val="none" w:sz="0" w:space="0" w:color="auto"/>
          </w:divBdr>
          <w:divsChild>
            <w:div w:id="1010645188">
              <w:marLeft w:val="0"/>
              <w:marRight w:val="0"/>
              <w:marTop w:val="0"/>
              <w:marBottom w:val="0"/>
              <w:divBdr>
                <w:top w:val="none" w:sz="0" w:space="0" w:color="auto"/>
                <w:left w:val="none" w:sz="0" w:space="0" w:color="auto"/>
                <w:bottom w:val="none" w:sz="0" w:space="0" w:color="auto"/>
                <w:right w:val="none" w:sz="0" w:space="0" w:color="auto"/>
              </w:divBdr>
              <w:divsChild>
                <w:div w:id="2110929322">
                  <w:marLeft w:val="0"/>
                  <w:marRight w:val="0"/>
                  <w:marTop w:val="0"/>
                  <w:marBottom w:val="0"/>
                  <w:divBdr>
                    <w:top w:val="none" w:sz="0" w:space="0" w:color="auto"/>
                    <w:left w:val="none" w:sz="0" w:space="0" w:color="auto"/>
                    <w:bottom w:val="none" w:sz="0" w:space="0" w:color="auto"/>
                    <w:right w:val="none" w:sz="0" w:space="0" w:color="auto"/>
                  </w:divBdr>
                </w:div>
                <w:div w:id="1323896776">
                  <w:marLeft w:val="0"/>
                  <w:marRight w:val="0"/>
                  <w:marTop w:val="0"/>
                  <w:marBottom w:val="0"/>
                  <w:divBdr>
                    <w:top w:val="none" w:sz="0" w:space="0" w:color="auto"/>
                    <w:left w:val="none" w:sz="0" w:space="0" w:color="auto"/>
                    <w:bottom w:val="none" w:sz="0" w:space="0" w:color="auto"/>
                    <w:right w:val="none" w:sz="0" w:space="0" w:color="auto"/>
                  </w:divBdr>
                </w:div>
                <w:div w:id="201517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640812">
          <w:marLeft w:val="0"/>
          <w:marRight w:val="0"/>
          <w:marTop w:val="0"/>
          <w:marBottom w:val="0"/>
          <w:divBdr>
            <w:top w:val="none" w:sz="0" w:space="0" w:color="auto"/>
            <w:left w:val="none" w:sz="0" w:space="0" w:color="auto"/>
            <w:bottom w:val="none" w:sz="0" w:space="0" w:color="auto"/>
            <w:right w:val="none" w:sz="0" w:space="0" w:color="auto"/>
          </w:divBdr>
          <w:divsChild>
            <w:div w:id="1586189330">
              <w:marLeft w:val="0"/>
              <w:marRight w:val="0"/>
              <w:marTop w:val="0"/>
              <w:marBottom w:val="0"/>
              <w:divBdr>
                <w:top w:val="none" w:sz="0" w:space="0" w:color="auto"/>
                <w:left w:val="none" w:sz="0" w:space="0" w:color="auto"/>
                <w:bottom w:val="none" w:sz="0" w:space="0" w:color="auto"/>
                <w:right w:val="none" w:sz="0" w:space="0" w:color="auto"/>
              </w:divBdr>
              <w:divsChild>
                <w:div w:id="39920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752379">
          <w:marLeft w:val="0"/>
          <w:marRight w:val="0"/>
          <w:marTop w:val="0"/>
          <w:marBottom w:val="0"/>
          <w:divBdr>
            <w:top w:val="none" w:sz="0" w:space="0" w:color="auto"/>
            <w:left w:val="none" w:sz="0" w:space="0" w:color="auto"/>
            <w:bottom w:val="none" w:sz="0" w:space="0" w:color="auto"/>
            <w:right w:val="none" w:sz="0" w:space="0" w:color="auto"/>
          </w:divBdr>
          <w:divsChild>
            <w:div w:id="1831671132">
              <w:marLeft w:val="0"/>
              <w:marRight w:val="0"/>
              <w:marTop w:val="0"/>
              <w:marBottom w:val="0"/>
              <w:divBdr>
                <w:top w:val="none" w:sz="0" w:space="0" w:color="auto"/>
                <w:left w:val="none" w:sz="0" w:space="0" w:color="auto"/>
                <w:bottom w:val="none" w:sz="0" w:space="0" w:color="auto"/>
                <w:right w:val="none" w:sz="0" w:space="0" w:color="auto"/>
              </w:divBdr>
              <w:divsChild>
                <w:div w:id="71435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17845">
          <w:marLeft w:val="0"/>
          <w:marRight w:val="0"/>
          <w:marTop w:val="0"/>
          <w:marBottom w:val="0"/>
          <w:divBdr>
            <w:top w:val="none" w:sz="0" w:space="0" w:color="auto"/>
            <w:left w:val="none" w:sz="0" w:space="0" w:color="auto"/>
            <w:bottom w:val="none" w:sz="0" w:space="0" w:color="auto"/>
            <w:right w:val="none" w:sz="0" w:space="0" w:color="auto"/>
          </w:divBdr>
          <w:divsChild>
            <w:div w:id="714084758">
              <w:marLeft w:val="0"/>
              <w:marRight w:val="0"/>
              <w:marTop w:val="0"/>
              <w:marBottom w:val="0"/>
              <w:divBdr>
                <w:top w:val="none" w:sz="0" w:space="0" w:color="auto"/>
                <w:left w:val="none" w:sz="0" w:space="0" w:color="auto"/>
                <w:bottom w:val="none" w:sz="0" w:space="0" w:color="auto"/>
                <w:right w:val="none" w:sz="0" w:space="0" w:color="auto"/>
              </w:divBdr>
              <w:divsChild>
                <w:div w:id="535626307">
                  <w:marLeft w:val="0"/>
                  <w:marRight w:val="0"/>
                  <w:marTop w:val="0"/>
                  <w:marBottom w:val="0"/>
                  <w:divBdr>
                    <w:top w:val="none" w:sz="0" w:space="0" w:color="auto"/>
                    <w:left w:val="none" w:sz="0" w:space="0" w:color="auto"/>
                    <w:bottom w:val="none" w:sz="0" w:space="0" w:color="auto"/>
                    <w:right w:val="none" w:sz="0" w:space="0" w:color="auto"/>
                  </w:divBdr>
                </w:div>
                <w:div w:id="994148229">
                  <w:marLeft w:val="0"/>
                  <w:marRight w:val="0"/>
                  <w:marTop w:val="0"/>
                  <w:marBottom w:val="0"/>
                  <w:divBdr>
                    <w:top w:val="none" w:sz="0" w:space="0" w:color="auto"/>
                    <w:left w:val="none" w:sz="0" w:space="0" w:color="auto"/>
                    <w:bottom w:val="none" w:sz="0" w:space="0" w:color="auto"/>
                    <w:right w:val="none" w:sz="0" w:space="0" w:color="auto"/>
                  </w:divBdr>
                </w:div>
                <w:div w:id="7652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96267">
          <w:marLeft w:val="0"/>
          <w:marRight w:val="0"/>
          <w:marTop w:val="0"/>
          <w:marBottom w:val="0"/>
          <w:divBdr>
            <w:top w:val="none" w:sz="0" w:space="0" w:color="auto"/>
            <w:left w:val="none" w:sz="0" w:space="0" w:color="auto"/>
            <w:bottom w:val="none" w:sz="0" w:space="0" w:color="auto"/>
            <w:right w:val="none" w:sz="0" w:space="0" w:color="auto"/>
          </w:divBdr>
          <w:divsChild>
            <w:div w:id="1496726755">
              <w:marLeft w:val="0"/>
              <w:marRight w:val="0"/>
              <w:marTop w:val="0"/>
              <w:marBottom w:val="0"/>
              <w:divBdr>
                <w:top w:val="none" w:sz="0" w:space="0" w:color="auto"/>
                <w:left w:val="none" w:sz="0" w:space="0" w:color="auto"/>
                <w:bottom w:val="none" w:sz="0" w:space="0" w:color="auto"/>
                <w:right w:val="none" w:sz="0" w:space="0" w:color="auto"/>
              </w:divBdr>
              <w:divsChild>
                <w:div w:id="4079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73669">
          <w:marLeft w:val="0"/>
          <w:marRight w:val="0"/>
          <w:marTop w:val="0"/>
          <w:marBottom w:val="0"/>
          <w:divBdr>
            <w:top w:val="none" w:sz="0" w:space="0" w:color="auto"/>
            <w:left w:val="none" w:sz="0" w:space="0" w:color="auto"/>
            <w:bottom w:val="none" w:sz="0" w:space="0" w:color="auto"/>
            <w:right w:val="none" w:sz="0" w:space="0" w:color="auto"/>
          </w:divBdr>
          <w:divsChild>
            <w:div w:id="1371107024">
              <w:marLeft w:val="0"/>
              <w:marRight w:val="0"/>
              <w:marTop w:val="0"/>
              <w:marBottom w:val="0"/>
              <w:divBdr>
                <w:top w:val="none" w:sz="0" w:space="0" w:color="auto"/>
                <w:left w:val="none" w:sz="0" w:space="0" w:color="auto"/>
                <w:bottom w:val="none" w:sz="0" w:space="0" w:color="auto"/>
                <w:right w:val="none" w:sz="0" w:space="0" w:color="auto"/>
              </w:divBdr>
              <w:divsChild>
                <w:div w:id="78199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222561">
          <w:marLeft w:val="0"/>
          <w:marRight w:val="0"/>
          <w:marTop w:val="0"/>
          <w:marBottom w:val="0"/>
          <w:divBdr>
            <w:top w:val="none" w:sz="0" w:space="0" w:color="auto"/>
            <w:left w:val="none" w:sz="0" w:space="0" w:color="auto"/>
            <w:bottom w:val="none" w:sz="0" w:space="0" w:color="auto"/>
            <w:right w:val="none" w:sz="0" w:space="0" w:color="auto"/>
          </w:divBdr>
          <w:divsChild>
            <w:div w:id="598876160">
              <w:marLeft w:val="0"/>
              <w:marRight w:val="0"/>
              <w:marTop w:val="0"/>
              <w:marBottom w:val="0"/>
              <w:divBdr>
                <w:top w:val="none" w:sz="0" w:space="0" w:color="auto"/>
                <w:left w:val="none" w:sz="0" w:space="0" w:color="auto"/>
                <w:bottom w:val="none" w:sz="0" w:space="0" w:color="auto"/>
                <w:right w:val="none" w:sz="0" w:space="0" w:color="auto"/>
              </w:divBdr>
              <w:divsChild>
                <w:div w:id="717628734">
                  <w:marLeft w:val="0"/>
                  <w:marRight w:val="0"/>
                  <w:marTop w:val="0"/>
                  <w:marBottom w:val="0"/>
                  <w:divBdr>
                    <w:top w:val="none" w:sz="0" w:space="0" w:color="auto"/>
                    <w:left w:val="none" w:sz="0" w:space="0" w:color="auto"/>
                    <w:bottom w:val="none" w:sz="0" w:space="0" w:color="auto"/>
                    <w:right w:val="none" w:sz="0" w:space="0" w:color="auto"/>
                  </w:divBdr>
                </w:div>
                <w:div w:id="1013723558">
                  <w:marLeft w:val="0"/>
                  <w:marRight w:val="0"/>
                  <w:marTop w:val="0"/>
                  <w:marBottom w:val="0"/>
                  <w:divBdr>
                    <w:top w:val="none" w:sz="0" w:space="0" w:color="auto"/>
                    <w:left w:val="none" w:sz="0" w:space="0" w:color="auto"/>
                    <w:bottom w:val="none" w:sz="0" w:space="0" w:color="auto"/>
                    <w:right w:val="none" w:sz="0" w:space="0" w:color="auto"/>
                  </w:divBdr>
                </w:div>
                <w:div w:id="124310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52846535">
      <w:bodyDiv w:val="1"/>
      <w:marLeft w:val="0"/>
      <w:marRight w:val="0"/>
      <w:marTop w:val="0"/>
      <w:marBottom w:val="0"/>
      <w:divBdr>
        <w:top w:val="none" w:sz="0" w:space="0" w:color="auto"/>
        <w:left w:val="none" w:sz="0" w:space="0" w:color="auto"/>
        <w:bottom w:val="none" w:sz="0" w:space="0" w:color="auto"/>
        <w:right w:val="none" w:sz="0" w:space="0" w:color="auto"/>
      </w:divBdr>
      <w:divsChild>
        <w:div w:id="1884168422">
          <w:marLeft w:val="0"/>
          <w:marRight w:val="0"/>
          <w:marTop w:val="0"/>
          <w:marBottom w:val="0"/>
          <w:divBdr>
            <w:top w:val="none" w:sz="0" w:space="0" w:color="auto"/>
            <w:left w:val="none" w:sz="0" w:space="0" w:color="auto"/>
            <w:bottom w:val="none" w:sz="0" w:space="0" w:color="auto"/>
            <w:right w:val="none" w:sz="0" w:space="0" w:color="auto"/>
          </w:divBdr>
          <w:divsChild>
            <w:div w:id="1644306467">
              <w:marLeft w:val="0"/>
              <w:marRight w:val="0"/>
              <w:marTop w:val="0"/>
              <w:marBottom w:val="0"/>
              <w:divBdr>
                <w:top w:val="none" w:sz="0" w:space="0" w:color="auto"/>
                <w:left w:val="none" w:sz="0" w:space="0" w:color="auto"/>
                <w:bottom w:val="none" w:sz="0" w:space="0" w:color="auto"/>
                <w:right w:val="none" w:sz="0" w:space="0" w:color="auto"/>
              </w:divBdr>
              <w:divsChild>
                <w:div w:id="141486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181756">
          <w:marLeft w:val="0"/>
          <w:marRight w:val="0"/>
          <w:marTop w:val="0"/>
          <w:marBottom w:val="0"/>
          <w:divBdr>
            <w:top w:val="none" w:sz="0" w:space="0" w:color="auto"/>
            <w:left w:val="none" w:sz="0" w:space="0" w:color="auto"/>
            <w:bottom w:val="none" w:sz="0" w:space="0" w:color="auto"/>
            <w:right w:val="none" w:sz="0" w:space="0" w:color="auto"/>
          </w:divBdr>
          <w:divsChild>
            <w:div w:id="1527401099">
              <w:marLeft w:val="0"/>
              <w:marRight w:val="0"/>
              <w:marTop w:val="0"/>
              <w:marBottom w:val="0"/>
              <w:divBdr>
                <w:top w:val="none" w:sz="0" w:space="0" w:color="auto"/>
                <w:left w:val="none" w:sz="0" w:space="0" w:color="auto"/>
                <w:bottom w:val="none" w:sz="0" w:space="0" w:color="auto"/>
                <w:right w:val="none" w:sz="0" w:space="0" w:color="auto"/>
              </w:divBdr>
              <w:divsChild>
                <w:div w:id="71122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02688">
          <w:marLeft w:val="0"/>
          <w:marRight w:val="0"/>
          <w:marTop w:val="0"/>
          <w:marBottom w:val="0"/>
          <w:divBdr>
            <w:top w:val="none" w:sz="0" w:space="0" w:color="auto"/>
            <w:left w:val="none" w:sz="0" w:space="0" w:color="auto"/>
            <w:bottom w:val="none" w:sz="0" w:space="0" w:color="auto"/>
            <w:right w:val="none" w:sz="0" w:space="0" w:color="auto"/>
          </w:divBdr>
          <w:divsChild>
            <w:div w:id="1993174084">
              <w:marLeft w:val="0"/>
              <w:marRight w:val="0"/>
              <w:marTop w:val="0"/>
              <w:marBottom w:val="0"/>
              <w:divBdr>
                <w:top w:val="none" w:sz="0" w:space="0" w:color="auto"/>
                <w:left w:val="none" w:sz="0" w:space="0" w:color="auto"/>
                <w:bottom w:val="none" w:sz="0" w:space="0" w:color="auto"/>
                <w:right w:val="none" w:sz="0" w:space="0" w:color="auto"/>
              </w:divBdr>
              <w:divsChild>
                <w:div w:id="871575762">
                  <w:marLeft w:val="0"/>
                  <w:marRight w:val="0"/>
                  <w:marTop w:val="0"/>
                  <w:marBottom w:val="0"/>
                  <w:divBdr>
                    <w:top w:val="none" w:sz="0" w:space="0" w:color="auto"/>
                    <w:left w:val="none" w:sz="0" w:space="0" w:color="auto"/>
                    <w:bottom w:val="none" w:sz="0" w:space="0" w:color="auto"/>
                    <w:right w:val="none" w:sz="0" w:space="0" w:color="auto"/>
                  </w:divBdr>
                </w:div>
                <w:div w:id="142478204">
                  <w:marLeft w:val="0"/>
                  <w:marRight w:val="0"/>
                  <w:marTop w:val="0"/>
                  <w:marBottom w:val="0"/>
                  <w:divBdr>
                    <w:top w:val="none" w:sz="0" w:space="0" w:color="auto"/>
                    <w:left w:val="none" w:sz="0" w:space="0" w:color="auto"/>
                    <w:bottom w:val="none" w:sz="0" w:space="0" w:color="auto"/>
                    <w:right w:val="none" w:sz="0" w:space="0" w:color="auto"/>
                  </w:divBdr>
                </w:div>
                <w:div w:id="33052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65964">
          <w:marLeft w:val="0"/>
          <w:marRight w:val="0"/>
          <w:marTop w:val="0"/>
          <w:marBottom w:val="0"/>
          <w:divBdr>
            <w:top w:val="none" w:sz="0" w:space="0" w:color="auto"/>
            <w:left w:val="none" w:sz="0" w:space="0" w:color="auto"/>
            <w:bottom w:val="none" w:sz="0" w:space="0" w:color="auto"/>
            <w:right w:val="none" w:sz="0" w:space="0" w:color="auto"/>
          </w:divBdr>
          <w:divsChild>
            <w:div w:id="1222016909">
              <w:marLeft w:val="0"/>
              <w:marRight w:val="0"/>
              <w:marTop w:val="0"/>
              <w:marBottom w:val="0"/>
              <w:divBdr>
                <w:top w:val="none" w:sz="0" w:space="0" w:color="auto"/>
                <w:left w:val="none" w:sz="0" w:space="0" w:color="auto"/>
                <w:bottom w:val="none" w:sz="0" w:space="0" w:color="auto"/>
                <w:right w:val="none" w:sz="0" w:space="0" w:color="auto"/>
              </w:divBdr>
              <w:divsChild>
                <w:div w:id="11109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41499">
          <w:marLeft w:val="0"/>
          <w:marRight w:val="0"/>
          <w:marTop w:val="0"/>
          <w:marBottom w:val="0"/>
          <w:divBdr>
            <w:top w:val="none" w:sz="0" w:space="0" w:color="auto"/>
            <w:left w:val="none" w:sz="0" w:space="0" w:color="auto"/>
            <w:bottom w:val="none" w:sz="0" w:space="0" w:color="auto"/>
            <w:right w:val="none" w:sz="0" w:space="0" w:color="auto"/>
          </w:divBdr>
          <w:divsChild>
            <w:div w:id="1155413606">
              <w:marLeft w:val="0"/>
              <w:marRight w:val="0"/>
              <w:marTop w:val="0"/>
              <w:marBottom w:val="0"/>
              <w:divBdr>
                <w:top w:val="none" w:sz="0" w:space="0" w:color="auto"/>
                <w:left w:val="none" w:sz="0" w:space="0" w:color="auto"/>
                <w:bottom w:val="none" w:sz="0" w:space="0" w:color="auto"/>
                <w:right w:val="none" w:sz="0" w:space="0" w:color="auto"/>
              </w:divBdr>
              <w:divsChild>
                <w:div w:id="33203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126550">
          <w:marLeft w:val="0"/>
          <w:marRight w:val="0"/>
          <w:marTop w:val="0"/>
          <w:marBottom w:val="0"/>
          <w:divBdr>
            <w:top w:val="none" w:sz="0" w:space="0" w:color="auto"/>
            <w:left w:val="none" w:sz="0" w:space="0" w:color="auto"/>
            <w:bottom w:val="none" w:sz="0" w:space="0" w:color="auto"/>
            <w:right w:val="none" w:sz="0" w:space="0" w:color="auto"/>
          </w:divBdr>
          <w:divsChild>
            <w:div w:id="1189754215">
              <w:marLeft w:val="0"/>
              <w:marRight w:val="0"/>
              <w:marTop w:val="0"/>
              <w:marBottom w:val="0"/>
              <w:divBdr>
                <w:top w:val="none" w:sz="0" w:space="0" w:color="auto"/>
                <w:left w:val="none" w:sz="0" w:space="0" w:color="auto"/>
                <w:bottom w:val="none" w:sz="0" w:space="0" w:color="auto"/>
                <w:right w:val="none" w:sz="0" w:space="0" w:color="auto"/>
              </w:divBdr>
              <w:divsChild>
                <w:div w:id="1027026078">
                  <w:marLeft w:val="0"/>
                  <w:marRight w:val="0"/>
                  <w:marTop w:val="0"/>
                  <w:marBottom w:val="0"/>
                  <w:divBdr>
                    <w:top w:val="none" w:sz="0" w:space="0" w:color="auto"/>
                    <w:left w:val="none" w:sz="0" w:space="0" w:color="auto"/>
                    <w:bottom w:val="none" w:sz="0" w:space="0" w:color="auto"/>
                    <w:right w:val="none" w:sz="0" w:space="0" w:color="auto"/>
                  </w:divBdr>
                </w:div>
                <w:div w:id="1136987737">
                  <w:marLeft w:val="0"/>
                  <w:marRight w:val="0"/>
                  <w:marTop w:val="0"/>
                  <w:marBottom w:val="0"/>
                  <w:divBdr>
                    <w:top w:val="none" w:sz="0" w:space="0" w:color="auto"/>
                    <w:left w:val="none" w:sz="0" w:space="0" w:color="auto"/>
                    <w:bottom w:val="none" w:sz="0" w:space="0" w:color="auto"/>
                    <w:right w:val="none" w:sz="0" w:space="0" w:color="auto"/>
                  </w:divBdr>
                </w:div>
                <w:div w:id="181333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544419">
          <w:marLeft w:val="0"/>
          <w:marRight w:val="0"/>
          <w:marTop w:val="0"/>
          <w:marBottom w:val="0"/>
          <w:divBdr>
            <w:top w:val="none" w:sz="0" w:space="0" w:color="auto"/>
            <w:left w:val="none" w:sz="0" w:space="0" w:color="auto"/>
            <w:bottom w:val="none" w:sz="0" w:space="0" w:color="auto"/>
            <w:right w:val="none" w:sz="0" w:space="0" w:color="auto"/>
          </w:divBdr>
          <w:divsChild>
            <w:div w:id="113640692">
              <w:marLeft w:val="0"/>
              <w:marRight w:val="0"/>
              <w:marTop w:val="0"/>
              <w:marBottom w:val="0"/>
              <w:divBdr>
                <w:top w:val="none" w:sz="0" w:space="0" w:color="auto"/>
                <w:left w:val="none" w:sz="0" w:space="0" w:color="auto"/>
                <w:bottom w:val="none" w:sz="0" w:space="0" w:color="auto"/>
                <w:right w:val="none" w:sz="0" w:space="0" w:color="auto"/>
              </w:divBdr>
              <w:divsChild>
                <w:div w:id="127447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113504">
          <w:marLeft w:val="0"/>
          <w:marRight w:val="0"/>
          <w:marTop w:val="0"/>
          <w:marBottom w:val="0"/>
          <w:divBdr>
            <w:top w:val="none" w:sz="0" w:space="0" w:color="auto"/>
            <w:left w:val="none" w:sz="0" w:space="0" w:color="auto"/>
            <w:bottom w:val="none" w:sz="0" w:space="0" w:color="auto"/>
            <w:right w:val="none" w:sz="0" w:space="0" w:color="auto"/>
          </w:divBdr>
          <w:divsChild>
            <w:div w:id="1078330293">
              <w:marLeft w:val="0"/>
              <w:marRight w:val="0"/>
              <w:marTop w:val="0"/>
              <w:marBottom w:val="0"/>
              <w:divBdr>
                <w:top w:val="none" w:sz="0" w:space="0" w:color="auto"/>
                <w:left w:val="none" w:sz="0" w:space="0" w:color="auto"/>
                <w:bottom w:val="none" w:sz="0" w:space="0" w:color="auto"/>
                <w:right w:val="none" w:sz="0" w:space="0" w:color="auto"/>
              </w:divBdr>
              <w:divsChild>
                <w:div w:id="201618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39612">
          <w:marLeft w:val="0"/>
          <w:marRight w:val="0"/>
          <w:marTop w:val="0"/>
          <w:marBottom w:val="0"/>
          <w:divBdr>
            <w:top w:val="none" w:sz="0" w:space="0" w:color="auto"/>
            <w:left w:val="none" w:sz="0" w:space="0" w:color="auto"/>
            <w:bottom w:val="none" w:sz="0" w:space="0" w:color="auto"/>
            <w:right w:val="none" w:sz="0" w:space="0" w:color="auto"/>
          </w:divBdr>
          <w:divsChild>
            <w:div w:id="1209410979">
              <w:marLeft w:val="0"/>
              <w:marRight w:val="0"/>
              <w:marTop w:val="0"/>
              <w:marBottom w:val="0"/>
              <w:divBdr>
                <w:top w:val="none" w:sz="0" w:space="0" w:color="auto"/>
                <w:left w:val="none" w:sz="0" w:space="0" w:color="auto"/>
                <w:bottom w:val="none" w:sz="0" w:space="0" w:color="auto"/>
                <w:right w:val="none" w:sz="0" w:space="0" w:color="auto"/>
              </w:divBdr>
              <w:divsChild>
                <w:div w:id="856772446">
                  <w:marLeft w:val="0"/>
                  <w:marRight w:val="0"/>
                  <w:marTop w:val="0"/>
                  <w:marBottom w:val="0"/>
                  <w:divBdr>
                    <w:top w:val="none" w:sz="0" w:space="0" w:color="auto"/>
                    <w:left w:val="none" w:sz="0" w:space="0" w:color="auto"/>
                    <w:bottom w:val="none" w:sz="0" w:space="0" w:color="auto"/>
                    <w:right w:val="none" w:sz="0" w:space="0" w:color="auto"/>
                  </w:divBdr>
                </w:div>
                <w:div w:id="1449161027">
                  <w:marLeft w:val="0"/>
                  <w:marRight w:val="0"/>
                  <w:marTop w:val="0"/>
                  <w:marBottom w:val="0"/>
                  <w:divBdr>
                    <w:top w:val="none" w:sz="0" w:space="0" w:color="auto"/>
                    <w:left w:val="none" w:sz="0" w:space="0" w:color="auto"/>
                    <w:bottom w:val="none" w:sz="0" w:space="0" w:color="auto"/>
                    <w:right w:val="none" w:sz="0" w:space="0" w:color="auto"/>
                  </w:divBdr>
                </w:div>
                <w:div w:id="125443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211429">
          <w:marLeft w:val="0"/>
          <w:marRight w:val="0"/>
          <w:marTop w:val="0"/>
          <w:marBottom w:val="0"/>
          <w:divBdr>
            <w:top w:val="none" w:sz="0" w:space="0" w:color="auto"/>
            <w:left w:val="none" w:sz="0" w:space="0" w:color="auto"/>
            <w:bottom w:val="none" w:sz="0" w:space="0" w:color="auto"/>
            <w:right w:val="none" w:sz="0" w:space="0" w:color="auto"/>
          </w:divBdr>
          <w:divsChild>
            <w:div w:id="636758932">
              <w:marLeft w:val="0"/>
              <w:marRight w:val="0"/>
              <w:marTop w:val="0"/>
              <w:marBottom w:val="0"/>
              <w:divBdr>
                <w:top w:val="none" w:sz="0" w:space="0" w:color="auto"/>
                <w:left w:val="none" w:sz="0" w:space="0" w:color="auto"/>
                <w:bottom w:val="none" w:sz="0" w:space="0" w:color="auto"/>
                <w:right w:val="none" w:sz="0" w:space="0" w:color="auto"/>
              </w:divBdr>
              <w:divsChild>
                <w:div w:id="75886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172864">
          <w:marLeft w:val="0"/>
          <w:marRight w:val="0"/>
          <w:marTop w:val="0"/>
          <w:marBottom w:val="0"/>
          <w:divBdr>
            <w:top w:val="none" w:sz="0" w:space="0" w:color="auto"/>
            <w:left w:val="none" w:sz="0" w:space="0" w:color="auto"/>
            <w:bottom w:val="none" w:sz="0" w:space="0" w:color="auto"/>
            <w:right w:val="none" w:sz="0" w:space="0" w:color="auto"/>
          </w:divBdr>
          <w:divsChild>
            <w:div w:id="462626506">
              <w:marLeft w:val="0"/>
              <w:marRight w:val="0"/>
              <w:marTop w:val="0"/>
              <w:marBottom w:val="0"/>
              <w:divBdr>
                <w:top w:val="none" w:sz="0" w:space="0" w:color="auto"/>
                <w:left w:val="none" w:sz="0" w:space="0" w:color="auto"/>
                <w:bottom w:val="none" w:sz="0" w:space="0" w:color="auto"/>
                <w:right w:val="none" w:sz="0" w:space="0" w:color="auto"/>
              </w:divBdr>
              <w:divsChild>
                <w:div w:id="113418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85874">
          <w:marLeft w:val="0"/>
          <w:marRight w:val="0"/>
          <w:marTop w:val="0"/>
          <w:marBottom w:val="0"/>
          <w:divBdr>
            <w:top w:val="none" w:sz="0" w:space="0" w:color="auto"/>
            <w:left w:val="none" w:sz="0" w:space="0" w:color="auto"/>
            <w:bottom w:val="none" w:sz="0" w:space="0" w:color="auto"/>
            <w:right w:val="none" w:sz="0" w:space="0" w:color="auto"/>
          </w:divBdr>
          <w:divsChild>
            <w:div w:id="632097763">
              <w:marLeft w:val="0"/>
              <w:marRight w:val="0"/>
              <w:marTop w:val="0"/>
              <w:marBottom w:val="0"/>
              <w:divBdr>
                <w:top w:val="none" w:sz="0" w:space="0" w:color="auto"/>
                <w:left w:val="none" w:sz="0" w:space="0" w:color="auto"/>
                <w:bottom w:val="none" w:sz="0" w:space="0" w:color="auto"/>
                <w:right w:val="none" w:sz="0" w:space="0" w:color="auto"/>
              </w:divBdr>
              <w:divsChild>
                <w:div w:id="1651865979">
                  <w:marLeft w:val="0"/>
                  <w:marRight w:val="0"/>
                  <w:marTop w:val="0"/>
                  <w:marBottom w:val="0"/>
                  <w:divBdr>
                    <w:top w:val="none" w:sz="0" w:space="0" w:color="auto"/>
                    <w:left w:val="none" w:sz="0" w:space="0" w:color="auto"/>
                    <w:bottom w:val="none" w:sz="0" w:space="0" w:color="auto"/>
                    <w:right w:val="none" w:sz="0" w:space="0" w:color="auto"/>
                  </w:divBdr>
                </w:div>
                <w:div w:id="524826552">
                  <w:marLeft w:val="0"/>
                  <w:marRight w:val="0"/>
                  <w:marTop w:val="0"/>
                  <w:marBottom w:val="0"/>
                  <w:divBdr>
                    <w:top w:val="none" w:sz="0" w:space="0" w:color="auto"/>
                    <w:left w:val="none" w:sz="0" w:space="0" w:color="auto"/>
                    <w:bottom w:val="none" w:sz="0" w:space="0" w:color="auto"/>
                    <w:right w:val="none" w:sz="0" w:space="0" w:color="auto"/>
                  </w:divBdr>
                </w:div>
                <w:div w:id="87720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912854">
          <w:marLeft w:val="0"/>
          <w:marRight w:val="0"/>
          <w:marTop w:val="0"/>
          <w:marBottom w:val="0"/>
          <w:divBdr>
            <w:top w:val="none" w:sz="0" w:space="0" w:color="auto"/>
            <w:left w:val="none" w:sz="0" w:space="0" w:color="auto"/>
            <w:bottom w:val="none" w:sz="0" w:space="0" w:color="auto"/>
            <w:right w:val="none" w:sz="0" w:space="0" w:color="auto"/>
          </w:divBdr>
          <w:divsChild>
            <w:div w:id="993222166">
              <w:marLeft w:val="0"/>
              <w:marRight w:val="0"/>
              <w:marTop w:val="0"/>
              <w:marBottom w:val="0"/>
              <w:divBdr>
                <w:top w:val="none" w:sz="0" w:space="0" w:color="auto"/>
                <w:left w:val="none" w:sz="0" w:space="0" w:color="auto"/>
                <w:bottom w:val="none" w:sz="0" w:space="0" w:color="auto"/>
                <w:right w:val="none" w:sz="0" w:space="0" w:color="auto"/>
              </w:divBdr>
              <w:divsChild>
                <w:div w:id="40534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351511">
          <w:marLeft w:val="0"/>
          <w:marRight w:val="0"/>
          <w:marTop w:val="0"/>
          <w:marBottom w:val="0"/>
          <w:divBdr>
            <w:top w:val="none" w:sz="0" w:space="0" w:color="auto"/>
            <w:left w:val="none" w:sz="0" w:space="0" w:color="auto"/>
            <w:bottom w:val="none" w:sz="0" w:space="0" w:color="auto"/>
            <w:right w:val="none" w:sz="0" w:space="0" w:color="auto"/>
          </w:divBdr>
          <w:divsChild>
            <w:div w:id="908534304">
              <w:marLeft w:val="0"/>
              <w:marRight w:val="0"/>
              <w:marTop w:val="0"/>
              <w:marBottom w:val="0"/>
              <w:divBdr>
                <w:top w:val="none" w:sz="0" w:space="0" w:color="auto"/>
                <w:left w:val="none" w:sz="0" w:space="0" w:color="auto"/>
                <w:bottom w:val="none" w:sz="0" w:space="0" w:color="auto"/>
                <w:right w:val="none" w:sz="0" w:space="0" w:color="auto"/>
              </w:divBdr>
              <w:divsChild>
                <w:div w:id="68139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05782">
          <w:marLeft w:val="0"/>
          <w:marRight w:val="0"/>
          <w:marTop w:val="0"/>
          <w:marBottom w:val="0"/>
          <w:divBdr>
            <w:top w:val="none" w:sz="0" w:space="0" w:color="auto"/>
            <w:left w:val="none" w:sz="0" w:space="0" w:color="auto"/>
            <w:bottom w:val="none" w:sz="0" w:space="0" w:color="auto"/>
            <w:right w:val="none" w:sz="0" w:space="0" w:color="auto"/>
          </w:divBdr>
          <w:divsChild>
            <w:div w:id="2071421392">
              <w:marLeft w:val="0"/>
              <w:marRight w:val="0"/>
              <w:marTop w:val="0"/>
              <w:marBottom w:val="0"/>
              <w:divBdr>
                <w:top w:val="none" w:sz="0" w:space="0" w:color="auto"/>
                <w:left w:val="none" w:sz="0" w:space="0" w:color="auto"/>
                <w:bottom w:val="none" w:sz="0" w:space="0" w:color="auto"/>
                <w:right w:val="none" w:sz="0" w:space="0" w:color="auto"/>
              </w:divBdr>
              <w:divsChild>
                <w:div w:id="211696252">
                  <w:marLeft w:val="0"/>
                  <w:marRight w:val="0"/>
                  <w:marTop w:val="0"/>
                  <w:marBottom w:val="0"/>
                  <w:divBdr>
                    <w:top w:val="none" w:sz="0" w:space="0" w:color="auto"/>
                    <w:left w:val="none" w:sz="0" w:space="0" w:color="auto"/>
                    <w:bottom w:val="none" w:sz="0" w:space="0" w:color="auto"/>
                    <w:right w:val="none" w:sz="0" w:space="0" w:color="auto"/>
                  </w:divBdr>
                </w:div>
                <w:div w:id="894895656">
                  <w:marLeft w:val="0"/>
                  <w:marRight w:val="0"/>
                  <w:marTop w:val="0"/>
                  <w:marBottom w:val="0"/>
                  <w:divBdr>
                    <w:top w:val="none" w:sz="0" w:space="0" w:color="auto"/>
                    <w:left w:val="none" w:sz="0" w:space="0" w:color="auto"/>
                    <w:bottom w:val="none" w:sz="0" w:space="0" w:color="auto"/>
                    <w:right w:val="none" w:sz="0" w:space="0" w:color="auto"/>
                  </w:divBdr>
                </w:div>
                <w:div w:id="112134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369550">
          <w:marLeft w:val="0"/>
          <w:marRight w:val="0"/>
          <w:marTop w:val="0"/>
          <w:marBottom w:val="0"/>
          <w:divBdr>
            <w:top w:val="none" w:sz="0" w:space="0" w:color="auto"/>
            <w:left w:val="none" w:sz="0" w:space="0" w:color="auto"/>
            <w:bottom w:val="none" w:sz="0" w:space="0" w:color="auto"/>
            <w:right w:val="none" w:sz="0" w:space="0" w:color="auto"/>
          </w:divBdr>
          <w:divsChild>
            <w:div w:id="26226317">
              <w:marLeft w:val="0"/>
              <w:marRight w:val="0"/>
              <w:marTop w:val="0"/>
              <w:marBottom w:val="0"/>
              <w:divBdr>
                <w:top w:val="none" w:sz="0" w:space="0" w:color="auto"/>
                <w:left w:val="none" w:sz="0" w:space="0" w:color="auto"/>
                <w:bottom w:val="none" w:sz="0" w:space="0" w:color="auto"/>
                <w:right w:val="none" w:sz="0" w:space="0" w:color="auto"/>
              </w:divBdr>
              <w:divsChild>
                <w:div w:id="158996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304153">
          <w:marLeft w:val="0"/>
          <w:marRight w:val="0"/>
          <w:marTop w:val="0"/>
          <w:marBottom w:val="0"/>
          <w:divBdr>
            <w:top w:val="none" w:sz="0" w:space="0" w:color="auto"/>
            <w:left w:val="none" w:sz="0" w:space="0" w:color="auto"/>
            <w:bottom w:val="none" w:sz="0" w:space="0" w:color="auto"/>
            <w:right w:val="none" w:sz="0" w:space="0" w:color="auto"/>
          </w:divBdr>
          <w:divsChild>
            <w:div w:id="755444931">
              <w:marLeft w:val="0"/>
              <w:marRight w:val="0"/>
              <w:marTop w:val="0"/>
              <w:marBottom w:val="0"/>
              <w:divBdr>
                <w:top w:val="none" w:sz="0" w:space="0" w:color="auto"/>
                <w:left w:val="none" w:sz="0" w:space="0" w:color="auto"/>
                <w:bottom w:val="none" w:sz="0" w:space="0" w:color="auto"/>
                <w:right w:val="none" w:sz="0" w:space="0" w:color="auto"/>
              </w:divBdr>
              <w:divsChild>
                <w:div w:id="203700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084347">
          <w:marLeft w:val="0"/>
          <w:marRight w:val="0"/>
          <w:marTop w:val="0"/>
          <w:marBottom w:val="0"/>
          <w:divBdr>
            <w:top w:val="none" w:sz="0" w:space="0" w:color="auto"/>
            <w:left w:val="none" w:sz="0" w:space="0" w:color="auto"/>
            <w:bottom w:val="none" w:sz="0" w:space="0" w:color="auto"/>
            <w:right w:val="none" w:sz="0" w:space="0" w:color="auto"/>
          </w:divBdr>
          <w:divsChild>
            <w:div w:id="1474444111">
              <w:marLeft w:val="0"/>
              <w:marRight w:val="0"/>
              <w:marTop w:val="0"/>
              <w:marBottom w:val="0"/>
              <w:divBdr>
                <w:top w:val="none" w:sz="0" w:space="0" w:color="auto"/>
                <w:left w:val="none" w:sz="0" w:space="0" w:color="auto"/>
                <w:bottom w:val="none" w:sz="0" w:space="0" w:color="auto"/>
                <w:right w:val="none" w:sz="0" w:space="0" w:color="auto"/>
              </w:divBdr>
              <w:divsChild>
                <w:div w:id="675039034">
                  <w:marLeft w:val="0"/>
                  <w:marRight w:val="0"/>
                  <w:marTop w:val="0"/>
                  <w:marBottom w:val="0"/>
                  <w:divBdr>
                    <w:top w:val="none" w:sz="0" w:space="0" w:color="auto"/>
                    <w:left w:val="none" w:sz="0" w:space="0" w:color="auto"/>
                    <w:bottom w:val="none" w:sz="0" w:space="0" w:color="auto"/>
                    <w:right w:val="none" w:sz="0" w:space="0" w:color="auto"/>
                  </w:divBdr>
                </w:div>
                <w:div w:id="585920917">
                  <w:marLeft w:val="0"/>
                  <w:marRight w:val="0"/>
                  <w:marTop w:val="0"/>
                  <w:marBottom w:val="0"/>
                  <w:divBdr>
                    <w:top w:val="none" w:sz="0" w:space="0" w:color="auto"/>
                    <w:left w:val="none" w:sz="0" w:space="0" w:color="auto"/>
                    <w:bottom w:val="none" w:sz="0" w:space="0" w:color="auto"/>
                    <w:right w:val="none" w:sz="0" w:space="0" w:color="auto"/>
                  </w:divBdr>
                </w:div>
                <w:div w:id="41559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179714">
          <w:marLeft w:val="0"/>
          <w:marRight w:val="0"/>
          <w:marTop w:val="0"/>
          <w:marBottom w:val="0"/>
          <w:divBdr>
            <w:top w:val="none" w:sz="0" w:space="0" w:color="auto"/>
            <w:left w:val="none" w:sz="0" w:space="0" w:color="auto"/>
            <w:bottom w:val="none" w:sz="0" w:space="0" w:color="auto"/>
            <w:right w:val="none" w:sz="0" w:space="0" w:color="auto"/>
          </w:divBdr>
          <w:divsChild>
            <w:div w:id="404570456">
              <w:marLeft w:val="0"/>
              <w:marRight w:val="0"/>
              <w:marTop w:val="0"/>
              <w:marBottom w:val="0"/>
              <w:divBdr>
                <w:top w:val="none" w:sz="0" w:space="0" w:color="auto"/>
                <w:left w:val="none" w:sz="0" w:space="0" w:color="auto"/>
                <w:bottom w:val="none" w:sz="0" w:space="0" w:color="auto"/>
                <w:right w:val="none" w:sz="0" w:space="0" w:color="auto"/>
              </w:divBdr>
              <w:divsChild>
                <w:div w:id="98935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96934">
          <w:marLeft w:val="0"/>
          <w:marRight w:val="0"/>
          <w:marTop w:val="0"/>
          <w:marBottom w:val="0"/>
          <w:divBdr>
            <w:top w:val="none" w:sz="0" w:space="0" w:color="auto"/>
            <w:left w:val="none" w:sz="0" w:space="0" w:color="auto"/>
            <w:bottom w:val="none" w:sz="0" w:space="0" w:color="auto"/>
            <w:right w:val="none" w:sz="0" w:space="0" w:color="auto"/>
          </w:divBdr>
          <w:divsChild>
            <w:div w:id="964432896">
              <w:marLeft w:val="0"/>
              <w:marRight w:val="0"/>
              <w:marTop w:val="0"/>
              <w:marBottom w:val="0"/>
              <w:divBdr>
                <w:top w:val="none" w:sz="0" w:space="0" w:color="auto"/>
                <w:left w:val="none" w:sz="0" w:space="0" w:color="auto"/>
                <w:bottom w:val="none" w:sz="0" w:space="0" w:color="auto"/>
                <w:right w:val="none" w:sz="0" w:space="0" w:color="auto"/>
              </w:divBdr>
              <w:divsChild>
                <w:div w:id="109833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289126">
          <w:marLeft w:val="0"/>
          <w:marRight w:val="0"/>
          <w:marTop w:val="0"/>
          <w:marBottom w:val="0"/>
          <w:divBdr>
            <w:top w:val="none" w:sz="0" w:space="0" w:color="auto"/>
            <w:left w:val="none" w:sz="0" w:space="0" w:color="auto"/>
            <w:bottom w:val="none" w:sz="0" w:space="0" w:color="auto"/>
            <w:right w:val="none" w:sz="0" w:space="0" w:color="auto"/>
          </w:divBdr>
          <w:divsChild>
            <w:div w:id="2061204656">
              <w:marLeft w:val="0"/>
              <w:marRight w:val="0"/>
              <w:marTop w:val="0"/>
              <w:marBottom w:val="0"/>
              <w:divBdr>
                <w:top w:val="none" w:sz="0" w:space="0" w:color="auto"/>
                <w:left w:val="none" w:sz="0" w:space="0" w:color="auto"/>
                <w:bottom w:val="none" w:sz="0" w:space="0" w:color="auto"/>
                <w:right w:val="none" w:sz="0" w:space="0" w:color="auto"/>
              </w:divBdr>
              <w:divsChild>
                <w:div w:id="1738279010">
                  <w:marLeft w:val="0"/>
                  <w:marRight w:val="0"/>
                  <w:marTop w:val="0"/>
                  <w:marBottom w:val="0"/>
                  <w:divBdr>
                    <w:top w:val="none" w:sz="0" w:space="0" w:color="auto"/>
                    <w:left w:val="none" w:sz="0" w:space="0" w:color="auto"/>
                    <w:bottom w:val="none" w:sz="0" w:space="0" w:color="auto"/>
                    <w:right w:val="none" w:sz="0" w:space="0" w:color="auto"/>
                  </w:divBdr>
                </w:div>
                <w:div w:id="721753072">
                  <w:marLeft w:val="0"/>
                  <w:marRight w:val="0"/>
                  <w:marTop w:val="0"/>
                  <w:marBottom w:val="0"/>
                  <w:divBdr>
                    <w:top w:val="none" w:sz="0" w:space="0" w:color="auto"/>
                    <w:left w:val="none" w:sz="0" w:space="0" w:color="auto"/>
                    <w:bottom w:val="none" w:sz="0" w:space="0" w:color="auto"/>
                    <w:right w:val="none" w:sz="0" w:space="0" w:color="auto"/>
                  </w:divBdr>
                </w:div>
                <w:div w:id="189550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Natalie.macdonald@uwtsd.ac.uk" TargetMode="External"/><Relationship Id="rId18" Type="http://schemas.openxmlformats.org/officeDocument/2006/relationships/hyperlink" Target="http://www.ndna.org.uk/NDNA/Cymru/NDNA_Cymru.aspx"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childreninwales.org.uk/" TargetMode="External"/><Relationship Id="rId7" Type="http://schemas.openxmlformats.org/officeDocument/2006/relationships/webSettings" Target="webSettings.xml"/><Relationship Id="rId12" Type="http://schemas.openxmlformats.org/officeDocument/2006/relationships/hyperlink" Target="mailto:a.rees-edwards@uwtsd.ac.uk" TargetMode="External"/><Relationship Id="rId17" Type="http://schemas.openxmlformats.org/officeDocument/2006/relationships/hyperlink" Target="https://oecdeducationtoday.blogspot.co.uk/2017/12/how-can-countries-close-equity-gap-in.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keepeek.com/Digital-Asset-Management/oecd/education/starting-strong-2017_9789264276116-en" TargetMode="External"/><Relationship Id="rId20" Type="http://schemas.openxmlformats.org/officeDocument/2006/relationships/hyperlink" Target="https://familypoint.cymru/family-information-service-wal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natasha.jones@uwtsd.ac.uk" TargetMode="External"/><Relationship Id="rId24" Type="http://schemas.openxmlformats.org/officeDocument/2006/relationships/hyperlink" Target="https://www.publichealthnetwork.cymru/en/people/life-stages/early-years/" TargetMode="External"/><Relationship Id="rId5" Type="http://schemas.openxmlformats.org/officeDocument/2006/relationships/styles" Target="styles.xml"/><Relationship Id="rId15" Type="http://schemas.openxmlformats.org/officeDocument/2006/relationships/hyperlink" Target="https://moodle.uwtsd.ac.uk/mod/lti/view.php?id=382418" TargetMode="External"/><Relationship Id="rId23" Type="http://schemas.openxmlformats.org/officeDocument/2006/relationships/hyperlink" Target="https://educationendowmentfoundation.org.uk/" TargetMode="External"/><Relationship Id="rId10" Type="http://schemas.openxmlformats.org/officeDocument/2006/relationships/image" Target="media/image1.png"/><Relationship Id="rId19" Type="http://schemas.openxmlformats.org/officeDocument/2006/relationships/hyperlink" Target="https://www.meithrin.cymru/"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yperlink" Target="https://www.jr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1520C6-1D9B-482B-8650-6A845AFF8E0F}">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50D57BA6-F1CC-4429-B332-93C9CDECF9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3B2EFE-583F-429C-ADF5-788FE3B75B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5437</Words>
  <Characters>30997</Characters>
  <Application>Microsoft Office Word</Application>
  <DocSecurity>0</DocSecurity>
  <Lines>258</Lines>
  <Paragraphs>72</Paragraphs>
  <ScaleCrop>false</ScaleCrop>
  <Company>University of Wales Trinity Saint David</Company>
  <LinksUpToDate>false</LinksUpToDate>
  <CharactersWithSpaces>36362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Kumar P</cp:lastModifiedBy>
  <cp:revision>2</cp:revision>
  <dcterms:created xsi:type="dcterms:W3CDTF">2024-09-25T09:57:00Z</dcterms:created>
  <dcterms:modified xsi:type="dcterms:W3CDTF">2024-09-25T09:57:00Z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ies>
</file>