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2E0D1D" w14:textId="34BA85D6" w:rsidR="005970AD" w:rsidRPr="00D447A8" w:rsidRDefault="00936DB1">
      <w:pPr>
        <w:rPr>
          <w:sz w:val="24"/>
          <w:szCs w:val="24"/>
          <w:u w:val="single"/>
        </w:rPr>
      </w:pPr>
      <w:r w:rsidRPr="00D447A8">
        <w:rPr>
          <w:sz w:val="24"/>
          <w:szCs w:val="24"/>
          <w:u w:val="single"/>
        </w:rPr>
        <w:t>A qualitative report using thematic analysis on teaching assistants’ experiences working with children with ADHD.</w:t>
      </w:r>
    </w:p>
    <w:p w14:paraId="477F3CF6" w14:textId="34192BA4" w:rsidR="00460984" w:rsidRDefault="00460984">
      <w:pPr>
        <w:rPr>
          <w:u w:val="single"/>
        </w:rPr>
      </w:pPr>
      <w:r w:rsidRPr="00460984">
        <w:rPr>
          <w:u w:val="single"/>
        </w:rPr>
        <w:t>AI Acknowledgement</w:t>
      </w:r>
    </w:p>
    <w:p w14:paraId="16234508" w14:textId="6B232A37" w:rsidR="00EB6702" w:rsidRPr="00CA21BC" w:rsidRDefault="00EB6702">
      <w:r w:rsidRPr="00CA21BC">
        <w:t>I acknowledge the use of</w:t>
      </w:r>
      <w:r w:rsidR="003155AE" w:rsidRPr="00CA21BC">
        <w:t xml:space="preserve"> the following forms of AI:</w:t>
      </w:r>
    </w:p>
    <w:p w14:paraId="020AEEEE" w14:textId="0EC2330A" w:rsidR="003155AE" w:rsidRPr="00CA21BC" w:rsidRDefault="00894432">
      <w:r w:rsidRPr="00CA21BC">
        <w:t>Proofreading through Grammarly</w:t>
      </w:r>
    </w:p>
    <w:p w14:paraId="4B15B412" w14:textId="47AA9773" w:rsidR="00894432" w:rsidRDefault="007306BA">
      <w:r>
        <w:t xml:space="preserve">Proofreading References through </w:t>
      </w:r>
      <w:r w:rsidR="00894432" w:rsidRPr="00CA21BC">
        <w:t>BibRef</w:t>
      </w:r>
      <w:r>
        <w:t xml:space="preserve"> </w:t>
      </w:r>
      <w:hyperlink r:id="rId6" w:anchor="/projects/AMVXog/citations" w:history="1">
        <w:r w:rsidR="00877996">
          <w:rPr>
            <w:rStyle w:val="Hyperlink"/>
          </w:rPr>
          <w:t>Thermatic Analysis and Qualitative Report – MyBib</w:t>
        </w:r>
      </w:hyperlink>
    </w:p>
    <w:p w14:paraId="055F1FF5" w14:textId="3B4464CB" w:rsidR="00F24BD5" w:rsidRPr="00F24BD5" w:rsidRDefault="00F24BD5">
      <w:pPr>
        <w:rPr>
          <w:u w:val="single"/>
        </w:rPr>
      </w:pPr>
      <w:r w:rsidRPr="00F24BD5">
        <w:rPr>
          <w:u w:val="single"/>
        </w:rPr>
        <w:t>Abstract</w:t>
      </w:r>
    </w:p>
    <w:p w14:paraId="70183E6A" w14:textId="2FE7D11A" w:rsidR="00EF744E" w:rsidRDefault="00E76AFD">
      <w:r>
        <w:t>This</w:t>
      </w:r>
      <w:r w:rsidR="009C19BC">
        <w:t xml:space="preserve"> </w:t>
      </w:r>
      <w:r w:rsidR="009D3158">
        <w:t>qualitative</w:t>
      </w:r>
      <w:r w:rsidR="009C19BC">
        <w:t xml:space="preserve"> study</w:t>
      </w:r>
      <w:r w:rsidR="009D3158">
        <w:t>,</w:t>
      </w:r>
      <w:r w:rsidR="009C19BC">
        <w:t xml:space="preserve"> it focuses upon </w:t>
      </w:r>
      <w:r w:rsidR="00EF744E" w:rsidRPr="00EF744E">
        <w:t xml:space="preserve">the lived experiences of Teaching Assistants (TAs) who support children with ADHD in mainstream primary schools. </w:t>
      </w:r>
      <w:r w:rsidR="009C19BC">
        <w:t xml:space="preserve">Through the usage of </w:t>
      </w:r>
      <w:r w:rsidR="00EF744E" w:rsidRPr="00EF744E">
        <w:t>Semi</w:t>
      </w:r>
      <w:r w:rsidR="00EF744E" w:rsidRPr="00EF744E">
        <w:rPr>
          <w:rFonts w:ascii="Cambria Math" w:hAnsi="Cambria Math" w:cs="Cambria Math"/>
        </w:rPr>
        <w:t>‑</w:t>
      </w:r>
      <w:r w:rsidR="00EF744E" w:rsidRPr="00EF744E">
        <w:t xml:space="preserve">structured interviews </w:t>
      </w:r>
      <w:r w:rsidR="009C19BC">
        <w:t xml:space="preserve">in which, </w:t>
      </w:r>
      <w:r w:rsidR="009D3158">
        <w:t>which were conducted</w:t>
      </w:r>
      <w:r w:rsidR="00EF744E" w:rsidRPr="00EF744E">
        <w:t xml:space="preserve"> with six TAs, </w:t>
      </w:r>
      <w:r w:rsidR="009C19BC">
        <w:t xml:space="preserve">data was obtained. </w:t>
      </w:r>
      <w:r w:rsidR="00EF744E" w:rsidRPr="00EF744E">
        <w:t xml:space="preserve"> </w:t>
      </w:r>
      <w:r w:rsidR="009C19BC">
        <w:t>D</w:t>
      </w:r>
      <w:r w:rsidR="00EF744E" w:rsidRPr="00EF744E">
        <w:t xml:space="preserve">ata </w:t>
      </w:r>
      <w:r w:rsidR="009C19BC">
        <w:t>was then</w:t>
      </w:r>
      <w:r w:rsidR="00EF744E" w:rsidRPr="00EF744E">
        <w:t xml:space="preserve"> analysed using Braun and Clarke</w:t>
      </w:r>
      <w:r w:rsidR="00EF744E" w:rsidRPr="00EF744E">
        <w:rPr>
          <w:rFonts w:ascii="Aptos" w:hAnsi="Aptos" w:cs="Aptos"/>
        </w:rPr>
        <w:t>’</w:t>
      </w:r>
      <w:r w:rsidR="00EF744E" w:rsidRPr="00EF744E">
        <w:t>s thematic analysis. Four overarching themes were identified: School Leadership and Systemic Barriers, TAs</w:t>
      </w:r>
      <w:r w:rsidR="00EF744E" w:rsidRPr="00EF744E">
        <w:rPr>
          <w:rFonts w:ascii="Aptos" w:hAnsi="Aptos" w:cs="Aptos"/>
        </w:rPr>
        <w:t>’</w:t>
      </w:r>
      <w:r w:rsidR="00EF744E" w:rsidRPr="00EF744E">
        <w:t xml:space="preserve"> Emotional Experience and Sense of Purpose, Emotional Strain, Role Tension and Professional Vulnerability, and Peer Dynamics, Social Stigma and Classroom Culture. The findings show how limited resources, inconsistent leadership understanding, and an over</w:t>
      </w:r>
      <w:r w:rsidR="00EF744E" w:rsidRPr="00EF744E">
        <w:rPr>
          <w:rFonts w:ascii="Cambria Math" w:hAnsi="Cambria Math" w:cs="Cambria Math"/>
        </w:rPr>
        <w:t>‑</w:t>
      </w:r>
      <w:r w:rsidR="00EF744E" w:rsidRPr="00EF744E">
        <w:t xml:space="preserve">reliance on TAs </w:t>
      </w:r>
      <w:r w:rsidR="00941D42">
        <w:t>form the key principles of</w:t>
      </w:r>
      <w:r w:rsidR="00EF744E" w:rsidRPr="00EF744E">
        <w:t xml:space="preserve"> the support available to children with ADHD. Despite these challenges, TAs described strong emotional connections with the children and a sense of fulfilment when they observed progress. At the same time, they reported exhaustion, isolation, and ongoing role conflict. Peer misunderstanding and stigma further influenced their workload. Overall, </w:t>
      </w:r>
      <w:r w:rsidR="009D3158">
        <w:t xml:space="preserve">throughout </w:t>
      </w:r>
      <w:r w:rsidR="00EF744E" w:rsidRPr="00EF744E">
        <w:t xml:space="preserve">the study </w:t>
      </w:r>
      <w:r w:rsidR="009D3158">
        <w:t xml:space="preserve">it is notably </w:t>
      </w:r>
      <w:r w:rsidR="00EF744E" w:rsidRPr="00EF744E">
        <w:t>highlight</w:t>
      </w:r>
      <w:r w:rsidR="009D3158">
        <w:t>ed</w:t>
      </w:r>
      <w:r w:rsidR="00EF744E" w:rsidRPr="00EF744E">
        <w:t xml:space="preserve"> </w:t>
      </w:r>
      <w:r w:rsidR="009D3158">
        <w:t xml:space="preserve">that </w:t>
      </w:r>
      <w:r w:rsidR="00EF744E" w:rsidRPr="00EF744E">
        <w:t>the need for improved training, clearer role boundaries, and whole</w:t>
      </w:r>
      <w:r w:rsidR="00EF744E" w:rsidRPr="00EF744E">
        <w:rPr>
          <w:rFonts w:ascii="Cambria Math" w:hAnsi="Cambria Math" w:cs="Cambria Math"/>
        </w:rPr>
        <w:t>‑</w:t>
      </w:r>
      <w:r w:rsidR="00EF744E" w:rsidRPr="00EF744E">
        <w:t>school approaches to ADHD support.</w:t>
      </w:r>
    </w:p>
    <w:p w14:paraId="0BB49E79" w14:textId="7DC0FF8A" w:rsidR="00DE7FA5" w:rsidRDefault="00DE7FA5">
      <w:pPr>
        <w:rPr>
          <w:u w:val="single"/>
        </w:rPr>
      </w:pPr>
      <w:r w:rsidRPr="003B7E2C">
        <w:rPr>
          <w:u w:val="single"/>
        </w:rPr>
        <w:t>Introduction</w:t>
      </w:r>
    </w:p>
    <w:p w14:paraId="5DD54903" w14:textId="512EE725" w:rsidR="008C53F2" w:rsidRDefault="008C53F2" w:rsidP="008E6776">
      <w:r w:rsidRPr="008C53F2">
        <w:t>This qualitative study examines ADHD from the perspectives of Teaching Assistants (TAs), foregrounding it as a significant public health and educational issue that shapes the experiences of staff, students, and whole</w:t>
      </w:r>
      <w:r w:rsidRPr="008C53F2">
        <w:rPr>
          <w:rFonts w:ascii="Cambria Math" w:hAnsi="Cambria Math" w:cs="Cambria Math"/>
        </w:rPr>
        <w:t>‑</w:t>
      </w:r>
      <w:r w:rsidRPr="008C53F2">
        <w:t xml:space="preserve">school systems. Around five </w:t>
      </w:r>
      <w:r w:rsidR="00236941">
        <w:t>per cent</w:t>
      </w:r>
      <w:r w:rsidRPr="008C53F2">
        <w:t xml:space="preserve"> of school</w:t>
      </w:r>
      <w:r w:rsidRPr="008C53F2">
        <w:rPr>
          <w:rFonts w:ascii="Cambria Math" w:hAnsi="Cambria Math" w:cs="Cambria Math"/>
        </w:rPr>
        <w:t>‑</w:t>
      </w:r>
      <w:r w:rsidRPr="008C53F2">
        <w:t>aged children meet diagnostic criteria for ADHD, making it one of the most common neurodevelopmental conditions in childhood (Thomas et al., 2015; Polanczyk et al., 2014). In the UK, identification rates continue to rise, placing increasing pressure on schools to provide appropriate support and clear intervention pathways (Sayal et al., 2018). ADHD is associated with persistent challenges in attention, impulsivity, emotional regulation, and social interaction, all of which can disrupt classroom routines and intensify the demands placed on educators (Moore et al., 2018). Recent evidence also highlights how classroom environments themselves can amplify or mitigate ADHD</w:t>
      </w:r>
      <w:r w:rsidRPr="008C53F2">
        <w:rPr>
          <w:rFonts w:ascii="Cambria Math" w:hAnsi="Cambria Math" w:cs="Cambria Math"/>
        </w:rPr>
        <w:t>‑</w:t>
      </w:r>
      <w:r w:rsidRPr="008C53F2">
        <w:t>related behaviours, underscoring the importance of context</w:t>
      </w:r>
      <w:r w:rsidRPr="008C53F2">
        <w:rPr>
          <w:rFonts w:ascii="Cambria Math" w:hAnsi="Cambria Math" w:cs="Cambria Math"/>
        </w:rPr>
        <w:t>‑</w:t>
      </w:r>
      <w:r w:rsidRPr="008C53F2">
        <w:t xml:space="preserve">sensitive support strategies (Staff et al., 2023). These combined pressures highlight the importance of understanding how </w:t>
      </w:r>
      <w:r w:rsidR="00611A6A">
        <w:t>those</w:t>
      </w:r>
      <w:r>
        <w:t xml:space="preserve"> </w:t>
      </w:r>
      <w:r w:rsidRPr="008C53F2">
        <w:t xml:space="preserve">who often work most closely with children with </w:t>
      </w:r>
      <w:r w:rsidR="00611A6A">
        <w:t>ADHD perceive</w:t>
      </w:r>
      <w:r w:rsidRPr="008C53F2">
        <w:t xml:space="preserve"> and navigate these complexities in practice.</w:t>
      </w:r>
    </w:p>
    <w:p w14:paraId="2A64B816" w14:textId="18127307" w:rsidR="008E6776" w:rsidRDefault="008E6776" w:rsidP="008E6776">
      <w:r>
        <w:t>Within this context, TAs play an integral role in providing stability, behavioural support, and instructional scaffolding that enables pupils with ADHD to participate meaningfully in learning (Webster &amp; Blatchford, 2019). Despite this, their perspectives remain under</w:t>
      </w:r>
      <w:r>
        <w:rPr>
          <w:rFonts w:ascii="Cambria Math" w:hAnsi="Cambria Math" w:cs="Cambria Math"/>
        </w:rPr>
        <w:t>‑</w:t>
      </w:r>
      <w:r>
        <w:t>represented in the research, particularly in relation to how they understand and navigate the emotional, relational, and practical complexities of supporting children with ADHD</w:t>
      </w:r>
      <w:r w:rsidR="00B05355">
        <w:t xml:space="preserve"> </w:t>
      </w:r>
      <w:r w:rsidR="00B05355" w:rsidRPr="00B05355">
        <w:t>(Webster &amp; De Boer, 2019)</w:t>
      </w:r>
      <w:r w:rsidR="00B05355">
        <w:t xml:space="preserve"> </w:t>
      </w:r>
      <w:r>
        <w:t>This study</w:t>
      </w:r>
      <w:r w:rsidR="00877996">
        <w:t>,</w:t>
      </w:r>
      <w:r>
        <w:t xml:space="preserve"> therefore</w:t>
      </w:r>
      <w:r w:rsidR="00877996">
        <w:t>,</w:t>
      </w:r>
      <w:r>
        <w:t xml:space="preserve"> focuses on their lived experiences, aiming to build a clearer picture of how TAs </w:t>
      </w:r>
      <w:r>
        <w:lastRenderedPageBreak/>
        <w:t>interpret their responsibilities, the challenges they face, and the factors that help or hinder their work within mainstream educational settings.</w:t>
      </w:r>
    </w:p>
    <w:p w14:paraId="3B86F946" w14:textId="5729C32E" w:rsidR="00294FA5" w:rsidRDefault="00294FA5" w:rsidP="008E6776">
      <w:r w:rsidRPr="00294FA5">
        <w:t>Recent research continues to show that ADHD affects multiple areas of development, including executive functioning, emotional regulation, and social interaction, which all contribute to challenges in classroom behaviour and learning. Newer studies highlight that staff confidence and preparedness remain inconsistent, with teacher education only partially influencing attitudes toward inclusion (Flavian &amp; Uziely, 2022). UK</w:t>
      </w:r>
      <w:r w:rsidRPr="00294FA5">
        <w:rPr>
          <w:rFonts w:ascii="Cambria Math" w:hAnsi="Cambria Math" w:cs="Cambria Math"/>
        </w:rPr>
        <w:t>‑</w:t>
      </w:r>
      <w:r w:rsidRPr="00294FA5">
        <w:t>based research also shows that school staff feel they need more practical, ongoing ADHD</w:t>
      </w:r>
      <w:r w:rsidRPr="00294FA5">
        <w:rPr>
          <w:rFonts w:ascii="Cambria Math" w:hAnsi="Cambria Math" w:cs="Cambria Math"/>
        </w:rPr>
        <w:t>‑</w:t>
      </w:r>
      <w:r w:rsidRPr="00294FA5">
        <w:t>specific training to manage behaviours effectively (Ward, 202</w:t>
      </w:r>
      <w:r>
        <w:t>1</w:t>
      </w:r>
      <w:r w:rsidRPr="00294FA5">
        <w:t xml:space="preserve">). Classroom dynamics remain a challenge, with recent evidence showing that children with ADHD receive more corrective than positive feedback, and that this is shaped by the quality of the teacher–student relationship (Staff et al., 2023). </w:t>
      </w:r>
      <w:r w:rsidR="00044975" w:rsidRPr="00044975">
        <w:t>“Although teacher</w:t>
      </w:r>
      <w:r w:rsidR="00044975" w:rsidRPr="00044975">
        <w:rPr>
          <w:rFonts w:ascii="Cambria Math" w:hAnsi="Cambria Math" w:cs="Cambria Math"/>
        </w:rPr>
        <w:t>‑</w:t>
      </w:r>
      <w:r w:rsidR="00044975" w:rsidRPr="00044975">
        <w:t>focused interventions can improve knowledge, their impact on pupil behaviour remains inconsistent, as confirmed by recent systematic evidence (McKenna et al., 2025).</w:t>
      </w:r>
      <w:r w:rsidR="00236941">
        <w:t xml:space="preserve"> </w:t>
      </w:r>
      <w:r w:rsidR="00270DFA">
        <w:t>R</w:t>
      </w:r>
      <w:r w:rsidRPr="00294FA5">
        <w:t>einforcing the need for research that explores the experiences of TAs, who often provide the most direct support.</w:t>
      </w:r>
    </w:p>
    <w:p w14:paraId="01A1EF3E" w14:textId="597AC4C0" w:rsidR="00D15671" w:rsidRDefault="00D15671" w:rsidP="008E6776">
      <w:r w:rsidRPr="00D15671">
        <w:t xml:space="preserve">However, far less attention has been given to Teaching Assistants, despite their increasing involvement in supporting children with SEND </w:t>
      </w:r>
      <w:r w:rsidR="00877996">
        <w:t>daily</w:t>
      </w:r>
      <w:r w:rsidRPr="00D15671">
        <w:t xml:space="preserve">. Research that </w:t>
      </w:r>
      <w:r w:rsidR="00877996">
        <w:t>explores</w:t>
      </w:r>
      <w:r w:rsidRPr="00D15671">
        <w:t xml:space="preserve"> TA roles suggests they often provide essential one</w:t>
      </w:r>
      <w:r w:rsidRPr="00D15671">
        <w:rPr>
          <w:rFonts w:ascii="Cambria Math" w:hAnsi="Cambria Math" w:cs="Cambria Math"/>
        </w:rPr>
        <w:t>‑</w:t>
      </w:r>
      <w:r w:rsidRPr="00D15671">
        <w:t>to</w:t>
      </w:r>
      <w:r w:rsidRPr="00D15671">
        <w:rPr>
          <w:rFonts w:ascii="Cambria Math" w:hAnsi="Cambria Math" w:cs="Cambria Math"/>
        </w:rPr>
        <w:t>‑</w:t>
      </w:r>
      <w:r w:rsidRPr="00D15671">
        <w:t>one support, emotional containment, and behavioural guidance, yet frequently report feeling underprepared, undervalued, or unsure about the boundaries of their role. This gap in the literature is important, as TAs are now central to the inclusive education agenda outlined in the SEND Code of Practice (DfE &amp; DoH, 2015), but their voices remain largely absent from academic discussions about ADHD in mainstream schools.</w:t>
      </w:r>
    </w:p>
    <w:p w14:paraId="69E65D0B" w14:textId="235A4997" w:rsidR="00162E26" w:rsidRDefault="00CD1A5D" w:rsidP="008E6776">
      <w:r w:rsidRPr="00CD1A5D">
        <w:t>Although research into ADHD in educational settings has grown, much of it still prioritises teacher</w:t>
      </w:r>
      <w:r w:rsidRPr="00CD1A5D">
        <w:rPr>
          <w:rFonts w:ascii="Cambria Math" w:hAnsi="Cambria Math" w:cs="Cambria Math"/>
        </w:rPr>
        <w:t>‑</w:t>
      </w:r>
      <w:r w:rsidRPr="00CD1A5D">
        <w:t>centred perspectives or focuses narrowly on behavioural management rather than the relational and emotional dimensions of support</w:t>
      </w:r>
      <w:r w:rsidR="009D5972" w:rsidRPr="009D5972">
        <w:rPr>
          <w:rFonts w:ascii="Times New Roman" w:eastAsia="Times New Roman" w:hAnsi="Times New Roman" w:cs="Times New Roman"/>
          <w:kern w:val="0"/>
          <w:sz w:val="24"/>
          <w:szCs w:val="24"/>
          <w:lang w:eastAsia="en-GB"/>
          <w14:ligatures w14:val="none"/>
        </w:rPr>
        <w:t xml:space="preserve"> </w:t>
      </w:r>
      <w:r w:rsidR="009D5972" w:rsidRPr="009D5972">
        <w:t>(Dignath et al., 2022)</w:t>
      </w:r>
      <w:r w:rsidR="00162E26">
        <w:t>.</w:t>
      </w:r>
      <w:r w:rsidR="009D5972">
        <w:t xml:space="preserve"> </w:t>
      </w:r>
      <w:r w:rsidRPr="00CD1A5D">
        <w:t>Studies show that staff often feel they lack adequate training or confidence in responding to ADHD</w:t>
      </w:r>
      <w:r w:rsidRPr="00CD1A5D">
        <w:rPr>
          <w:rFonts w:ascii="Cambria Math" w:hAnsi="Cambria Math" w:cs="Cambria Math"/>
        </w:rPr>
        <w:t>‑</w:t>
      </w:r>
      <w:r w:rsidRPr="00CD1A5D">
        <w:t>related behaviours</w:t>
      </w:r>
      <w:r w:rsidR="00955EDA">
        <w:t xml:space="preserve">. </w:t>
      </w:r>
      <w:r w:rsidR="00955EDA" w:rsidRPr="00955EDA">
        <w:t>(Berri &amp; Anies Al-Hroub, 2016)</w:t>
      </w:r>
      <w:r w:rsidR="00955EDA">
        <w:t xml:space="preserve"> </w:t>
      </w:r>
      <w:r w:rsidR="00162E26">
        <w:t>This</w:t>
      </w:r>
      <w:r w:rsidRPr="00CD1A5D">
        <w:t xml:space="preserve"> can lead to inconsistent approaches across classrooms </w:t>
      </w:r>
      <w:r w:rsidR="006A221B" w:rsidRPr="006A221B">
        <w:t>(McDougal et al., 2022)</w:t>
      </w:r>
      <w:r w:rsidRPr="00CD1A5D">
        <w:t xml:space="preserve">. </w:t>
      </w:r>
      <w:r w:rsidR="006A221B">
        <w:t>Further work</w:t>
      </w:r>
      <w:r w:rsidRPr="00CD1A5D">
        <w:t xml:space="preserve"> also highlights tensions between policy expectations for inclusive practice and the realities of limited resources, time pressures, and varying levels of staff expertise (Moore et al., 2020). Despite this, TAs are frequently the adults who spend the most time with children with ADHD, yet their work is shaped by role ambiguity, limited professional recognition, and a lack of structured guidance </w:t>
      </w:r>
      <w:r w:rsidR="00162E26" w:rsidRPr="00162E26">
        <w:t>(Webster &amp; Blatchford, 2015)</w:t>
      </w:r>
      <w:r w:rsidRPr="00CD1A5D">
        <w:t xml:space="preserve">. </w:t>
      </w:r>
    </w:p>
    <w:p w14:paraId="37AEB8CB" w14:textId="3073EA0A" w:rsidR="00CD1A5D" w:rsidRDefault="00CD1A5D" w:rsidP="008E6776">
      <w:r w:rsidRPr="00CD1A5D">
        <w:t>These issues raise important questions about how TAs navigate the emotional and practical demands of their role, and how their experiences may differ from the assumptions made in policy or teacher</w:t>
      </w:r>
      <w:r w:rsidRPr="00CD1A5D">
        <w:rPr>
          <w:rFonts w:ascii="Cambria Math" w:hAnsi="Cambria Math" w:cs="Cambria Math"/>
        </w:rPr>
        <w:t>‑</w:t>
      </w:r>
      <w:r w:rsidRPr="00CD1A5D">
        <w:t>focused research. The limited qualitative evidence available suggests that TAs</w:t>
      </w:r>
      <w:r w:rsidRPr="00CD1A5D">
        <w:rPr>
          <w:rFonts w:ascii="Aptos" w:hAnsi="Aptos" w:cs="Aptos"/>
        </w:rPr>
        <w:t>’</w:t>
      </w:r>
      <w:r w:rsidRPr="00CD1A5D">
        <w:t xml:space="preserve"> insights could offer a more nuanced understanding of what effective support looks like in real classrooms, but this remains an under</w:t>
      </w:r>
      <w:r w:rsidRPr="00CD1A5D">
        <w:rPr>
          <w:rFonts w:ascii="Cambria Math" w:hAnsi="Cambria Math" w:cs="Cambria Math"/>
        </w:rPr>
        <w:t>‑</w:t>
      </w:r>
      <w:r w:rsidRPr="00CD1A5D">
        <w:t>explored area that warrants further investigation.</w:t>
      </w:r>
    </w:p>
    <w:p w14:paraId="62C3F662" w14:textId="70E27187" w:rsidR="004936F9" w:rsidRDefault="004936F9" w:rsidP="008E6776">
      <w:pPr>
        <w:rPr>
          <w:u w:val="single"/>
        </w:rPr>
      </w:pPr>
      <w:r>
        <w:rPr>
          <w:u w:val="single"/>
        </w:rPr>
        <w:t>Aim</w:t>
      </w:r>
    </w:p>
    <w:p w14:paraId="7F96137F" w14:textId="4C611C59" w:rsidR="004936F9" w:rsidRDefault="00877996" w:rsidP="008E6776">
      <w:r>
        <w:t>This study aims</w:t>
      </w:r>
      <w:r w:rsidR="004936F9" w:rsidRPr="004936F9">
        <w:t xml:space="preserve"> to explore the lived experiences of Teaching Assistants (TAs) who work with children diagnosed with ADHD in mainstream primary schools. By focusing on their day</w:t>
      </w:r>
      <w:r w:rsidR="004936F9" w:rsidRPr="004936F9">
        <w:rPr>
          <w:rFonts w:ascii="Cambria Math" w:hAnsi="Cambria Math" w:cs="Cambria Math"/>
        </w:rPr>
        <w:t>‑</w:t>
      </w:r>
      <w:r w:rsidR="004936F9" w:rsidRPr="004936F9">
        <w:t>to</w:t>
      </w:r>
      <w:r w:rsidR="004936F9" w:rsidRPr="004936F9">
        <w:rPr>
          <w:rFonts w:ascii="Cambria Math" w:hAnsi="Cambria Math" w:cs="Cambria Math"/>
        </w:rPr>
        <w:t>‑</w:t>
      </w:r>
      <w:r w:rsidR="004936F9" w:rsidRPr="004936F9">
        <w:t>day perspectives, the research seeks to understand how TAs interpret their role, the strategies they use, and the challenges they encounter when supporting pupils with ADHD. The study also aims to identify the factors that help or hinder their practice, offering insight into how schools can better support TAs in meeting the needs of these learners.</w:t>
      </w:r>
    </w:p>
    <w:p w14:paraId="235D15A1" w14:textId="77777777" w:rsidR="00E25A6D" w:rsidRPr="00E25A6D" w:rsidRDefault="00E25A6D" w:rsidP="00E25A6D">
      <w:pPr>
        <w:rPr>
          <w:u w:val="single"/>
        </w:rPr>
      </w:pPr>
      <w:r w:rsidRPr="00E25A6D">
        <w:rPr>
          <w:u w:val="single"/>
        </w:rPr>
        <w:lastRenderedPageBreak/>
        <w:t>Research Questions:</w:t>
      </w:r>
    </w:p>
    <w:p w14:paraId="45139555" w14:textId="780ACF2F" w:rsidR="00E25A6D" w:rsidRDefault="00E25A6D" w:rsidP="00E25A6D">
      <w:r>
        <w:t xml:space="preserve"> How do TAs feel about their role working with children with ADHD? </w:t>
      </w:r>
    </w:p>
    <w:p w14:paraId="50DC8089" w14:textId="0DE21953" w:rsidR="00E25A6D" w:rsidRPr="004936F9" w:rsidRDefault="00E25A6D" w:rsidP="00E25A6D">
      <w:r>
        <w:t xml:space="preserve">What do TAs believe facilitates or hinders their work with children with </w:t>
      </w:r>
      <w:r w:rsidR="00960633">
        <w:t>ADHD?</w:t>
      </w:r>
    </w:p>
    <w:p w14:paraId="39ED84B9" w14:textId="38EDA3DE" w:rsidR="00E2135E" w:rsidRDefault="00E2135E" w:rsidP="008E6776">
      <w:r w:rsidRPr="003B7E2C">
        <w:rPr>
          <w:u w:val="single"/>
        </w:rPr>
        <w:t>Design and Procedure (including ethical considerations</w:t>
      </w:r>
      <w:r w:rsidRPr="003B7E2C">
        <w:t xml:space="preserve">), </w:t>
      </w:r>
      <w:r w:rsidR="005A2615">
        <w:t xml:space="preserve"> </w:t>
      </w:r>
    </w:p>
    <w:p w14:paraId="72C04D6F" w14:textId="77777777" w:rsidR="00622CE3" w:rsidRDefault="00622CE3" w:rsidP="00622CE3">
      <w:r w:rsidRPr="007803A0">
        <w:t xml:space="preserve">Emails explaining the nature of the study were sent to the headteachers of primary schools in West Wales. The headteachers were asked to disseminate to all TAs in their schools. </w:t>
      </w:r>
    </w:p>
    <w:p w14:paraId="566781D3" w14:textId="77777777" w:rsidR="00622CE3" w:rsidRDefault="00622CE3" w:rsidP="00622CE3">
      <w:r>
        <w:t xml:space="preserve">Purposive sampling procedure. </w:t>
      </w:r>
      <w:r w:rsidRPr="009C6436">
        <w:t>Data were analysed thematically using Braun and Clarke’s (2006, 2013)</w:t>
      </w:r>
      <w:r>
        <w:t>.</w:t>
      </w:r>
    </w:p>
    <w:p w14:paraId="5BEC6812" w14:textId="3CAA8733" w:rsidR="00622CE3" w:rsidRDefault="00622CE3" w:rsidP="00622CE3">
      <w:r w:rsidRPr="007803A0">
        <w:t xml:space="preserve">The interviews were semi-structured and consisted of seven questions </w:t>
      </w:r>
      <w:r>
        <w:t xml:space="preserve">(see </w:t>
      </w:r>
      <w:r w:rsidR="00080680">
        <w:t>Appendix</w:t>
      </w:r>
      <w:r>
        <w:t xml:space="preserve"> 1) </w:t>
      </w:r>
      <w:r w:rsidRPr="007803A0">
        <w:t>with additional probing and prompting questions based on existing literature on ADHD to elicit TAs' experiences working one-to-one with children with ADHD.</w:t>
      </w:r>
    </w:p>
    <w:p w14:paraId="48F19B6D" w14:textId="77777777" w:rsidR="003D5EA2" w:rsidRDefault="003D5EA2" w:rsidP="003D5EA2">
      <w:r w:rsidRPr="005F4B89">
        <w:t>The University ethics panel granted ethics approval. Participants were informed on the information sheet that participation in the study was voluntary and that they could withdraw at any time. The information taken at the beginning of the interview (age, years of service, etc.) required only the necessary demographic information to ensure anonymity and confidentiality.</w:t>
      </w:r>
    </w:p>
    <w:p w14:paraId="67C9F5FE" w14:textId="074B1724" w:rsidR="001C6FA2" w:rsidRPr="001C6FA2" w:rsidRDefault="00E80145" w:rsidP="001C6FA2">
      <w:pPr>
        <w:rPr>
          <w:u w:val="single"/>
        </w:rPr>
      </w:pPr>
      <w:r w:rsidRPr="003B7E2C">
        <w:rPr>
          <w:u w:val="single"/>
        </w:rPr>
        <w:t xml:space="preserve">Participants </w:t>
      </w:r>
    </w:p>
    <w:p w14:paraId="73280ADE" w14:textId="77777777" w:rsidR="001C6FA2" w:rsidRDefault="001C6FA2" w:rsidP="001C6FA2">
      <w:r>
        <w:t>S</w:t>
      </w:r>
      <w:r w:rsidRPr="007B4079">
        <w:t xml:space="preserve">ix female TAs aged 22 to 48 years (M = 35.33, SD = 9.83), </w:t>
      </w:r>
    </w:p>
    <w:p w14:paraId="6235EEF1" w14:textId="77777777" w:rsidR="001C6FA2" w:rsidRDefault="001C6FA2" w:rsidP="001C6FA2">
      <w:r>
        <w:t>E</w:t>
      </w:r>
      <w:r w:rsidRPr="007B4079">
        <w:t>xperience</w:t>
      </w:r>
      <w:r>
        <w:t xml:space="preserve"> as a TA</w:t>
      </w:r>
      <w:r w:rsidRPr="007B4079">
        <w:t xml:space="preserve"> ranged from 1 to 14 years (M = 8.67, SD = 4.80)</w:t>
      </w:r>
    </w:p>
    <w:p w14:paraId="4A1C7CF9" w14:textId="77777777" w:rsidR="001C6FA2" w:rsidRDefault="001C6FA2" w:rsidP="001C6FA2">
      <w:r>
        <w:t>E</w:t>
      </w:r>
      <w:r w:rsidRPr="007B4079">
        <w:t xml:space="preserve">xperience working with ADHD children ranged from 8.5 months to 10 years (M = 5.07, SD = 3.66). </w:t>
      </w:r>
    </w:p>
    <w:p w14:paraId="4363D407" w14:textId="55FAF2A7" w:rsidR="001C6FA2" w:rsidRPr="002068F8" w:rsidRDefault="001C6FA2" w:rsidP="00E80145">
      <w:r>
        <w:t>Ea</w:t>
      </w:r>
      <w:r w:rsidRPr="007B4079">
        <w:t xml:space="preserve">ch TA </w:t>
      </w:r>
      <w:r w:rsidR="00877996">
        <w:t>supports</w:t>
      </w:r>
      <w:r w:rsidRPr="007B4079">
        <w:t xml:space="preserve"> 2 to 8 children simultaneously (M = 4, SD = 2.10).</w:t>
      </w:r>
    </w:p>
    <w:p w14:paraId="414CA059" w14:textId="77777777" w:rsidR="006F5450" w:rsidRDefault="006F5450" w:rsidP="006F5450">
      <w:pPr>
        <w:rPr>
          <w:u w:val="single"/>
        </w:rPr>
      </w:pPr>
      <w:r w:rsidRPr="003B7E2C">
        <w:rPr>
          <w:u w:val="single"/>
        </w:rPr>
        <w:t>Materials</w:t>
      </w:r>
    </w:p>
    <w:p w14:paraId="39E1526B" w14:textId="5A16EEEA" w:rsidR="00D97BE6" w:rsidRPr="00D97BE6" w:rsidRDefault="00D97BE6" w:rsidP="006F5450">
      <w:r w:rsidRPr="00841467">
        <w:t xml:space="preserve">Interviews were recorded with a Dictaphone. Permission </w:t>
      </w:r>
      <w:r w:rsidR="00D447A8">
        <w:t>to record was obtained, and TAs were reassured that their responses would remain</w:t>
      </w:r>
      <w:r w:rsidRPr="00841467">
        <w:t xml:space="preserve"> anonymous. Interviews lasted between 20 and 40 minutes. Questions included '</w:t>
      </w:r>
      <w:r w:rsidR="00080680">
        <w:t>In</w:t>
      </w:r>
      <w:r w:rsidRPr="00841467">
        <w:t xml:space="preserve"> your experience</w:t>
      </w:r>
      <w:r w:rsidR="00D447A8">
        <w:t>,</w:t>
      </w:r>
      <w:r w:rsidRPr="00841467">
        <w:t xml:space="preserve"> do you see any barriers to your work with children with ADHD?’ (The interview schedule is available upon request from the authors. Each TA was assigned an ID number to protect their identity.</w:t>
      </w:r>
    </w:p>
    <w:p w14:paraId="7BCBC85B" w14:textId="1CC34F72" w:rsidR="00936DB1" w:rsidRDefault="00EB1B04">
      <w:pPr>
        <w:rPr>
          <w:u w:val="single"/>
        </w:rPr>
      </w:pPr>
      <w:r w:rsidRPr="00DB5A0B">
        <w:rPr>
          <w:u w:val="single"/>
        </w:rPr>
        <w:t>Data Analysis</w:t>
      </w:r>
    </w:p>
    <w:p w14:paraId="6EAAB9FD" w14:textId="6DD7C2E5" w:rsidR="00F023CB" w:rsidRPr="004A14AF" w:rsidRDefault="00F023CB" w:rsidP="004A14AF">
      <w:pPr>
        <w:pBdr>
          <w:top w:val="single" w:sz="4" w:space="1" w:color="auto"/>
          <w:bottom w:val="single" w:sz="4" w:space="1" w:color="auto"/>
        </w:pBdr>
        <w:rPr>
          <w:rFonts w:ascii="Times New Roman" w:hAnsi="Times New Roman" w:cs="Times New Roman"/>
          <w:b/>
          <w:bCs/>
          <w:i/>
          <w:iCs/>
          <w:sz w:val="20"/>
          <w:szCs w:val="20"/>
        </w:rPr>
      </w:pPr>
      <w:r w:rsidRPr="004A14AF">
        <w:rPr>
          <w:rFonts w:ascii="Times New Roman" w:hAnsi="Times New Roman" w:cs="Times New Roman"/>
          <w:b/>
          <w:bCs/>
          <w:i/>
          <w:iCs/>
          <w:sz w:val="20"/>
          <w:szCs w:val="20"/>
        </w:rPr>
        <w:t xml:space="preserve">Transcription                                                                  </w:t>
      </w:r>
      <w:r w:rsidR="001725A5" w:rsidRPr="004A14AF">
        <w:rPr>
          <w:rFonts w:ascii="Times New Roman" w:hAnsi="Times New Roman" w:cs="Times New Roman"/>
          <w:b/>
          <w:bCs/>
          <w:i/>
          <w:iCs/>
          <w:sz w:val="20"/>
          <w:szCs w:val="20"/>
        </w:rPr>
        <w:t xml:space="preserve">      </w:t>
      </w:r>
      <w:r w:rsidR="004A14AF" w:rsidRPr="004A14AF">
        <w:rPr>
          <w:rFonts w:ascii="Times New Roman" w:hAnsi="Times New Roman" w:cs="Times New Roman"/>
          <w:b/>
          <w:bCs/>
          <w:i/>
          <w:iCs/>
          <w:sz w:val="20"/>
          <w:szCs w:val="20"/>
        </w:rPr>
        <w:t xml:space="preserve"> </w:t>
      </w:r>
      <w:r w:rsidR="001725A5" w:rsidRPr="004A14AF">
        <w:rPr>
          <w:rFonts w:ascii="Times New Roman" w:hAnsi="Times New Roman" w:cs="Times New Roman"/>
          <w:b/>
          <w:bCs/>
          <w:i/>
          <w:iCs/>
          <w:sz w:val="20"/>
          <w:szCs w:val="20"/>
        </w:rPr>
        <w:t xml:space="preserve"> In</w:t>
      </w:r>
      <w:r w:rsidR="004A14AF" w:rsidRPr="004A14AF">
        <w:rPr>
          <w:rFonts w:ascii="Times New Roman" w:hAnsi="Times New Roman" w:cs="Times New Roman"/>
          <w:b/>
          <w:bCs/>
          <w:i/>
          <w:iCs/>
          <w:sz w:val="20"/>
          <w:szCs w:val="20"/>
        </w:rPr>
        <w:t>i</w:t>
      </w:r>
      <w:r w:rsidR="001725A5" w:rsidRPr="004A14AF">
        <w:rPr>
          <w:rFonts w:ascii="Times New Roman" w:hAnsi="Times New Roman" w:cs="Times New Roman"/>
          <w:b/>
          <w:bCs/>
          <w:i/>
          <w:iCs/>
          <w:sz w:val="20"/>
          <w:szCs w:val="20"/>
        </w:rPr>
        <w:t>tial Codes</w:t>
      </w:r>
    </w:p>
    <w:tbl>
      <w:tblPr>
        <w:tblStyle w:val="TableGrid"/>
        <w:tblW w:w="0" w:type="auto"/>
        <w:tblLook w:val="04A0" w:firstRow="1" w:lastRow="0" w:firstColumn="1" w:lastColumn="0" w:noHBand="0" w:noVBand="1"/>
      </w:tblPr>
      <w:tblGrid>
        <w:gridCol w:w="4508"/>
        <w:gridCol w:w="4508"/>
      </w:tblGrid>
      <w:tr w:rsidR="00F023CB" w:rsidRPr="004A14AF" w14:paraId="52620771" w14:textId="77777777" w:rsidTr="00DC41CC">
        <w:tc>
          <w:tcPr>
            <w:tcW w:w="4508" w:type="dxa"/>
          </w:tcPr>
          <w:p w14:paraId="4EB1A261" w14:textId="2EFF01AC" w:rsidR="00F023CB" w:rsidRPr="004A14AF" w:rsidRDefault="00A938E9" w:rsidP="00195F83">
            <w:pPr>
              <w:rPr>
                <w:rFonts w:ascii="Times New Roman" w:hAnsi="Times New Roman" w:cs="Times New Roman"/>
                <w:b/>
                <w:bCs/>
                <w:sz w:val="20"/>
                <w:szCs w:val="20"/>
              </w:rPr>
            </w:pPr>
            <w:r>
              <w:rPr>
                <w:rFonts w:ascii="Times New Roman" w:hAnsi="Times New Roman" w:cs="Times New Roman"/>
                <w:b/>
                <w:bCs/>
                <w:sz w:val="20"/>
                <w:szCs w:val="20"/>
              </w:rPr>
              <w:t>Interview</w:t>
            </w:r>
            <w:r w:rsidR="001725A5" w:rsidRPr="004A14AF">
              <w:rPr>
                <w:rFonts w:ascii="Times New Roman" w:hAnsi="Times New Roman" w:cs="Times New Roman"/>
                <w:b/>
                <w:bCs/>
                <w:sz w:val="20"/>
                <w:szCs w:val="20"/>
              </w:rPr>
              <w:t xml:space="preserve"> 1</w:t>
            </w:r>
          </w:p>
        </w:tc>
        <w:tc>
          <w:tcPr>
            <w:tcW w:w="4508" w:type="dxa"/>
          </w:tcPr>
          <w:p w14:paraId="7F7CDF50" w14:textId="77777777" w:rsidR="00F023CB" w:rsidRPr="004A14AF" w:rsidRDefault="006332C3" w:rsidP="00195F83">
            <w:pPr>
              <w:rPr>
                <w:rFonts w:ascii="Times New Roman" w:hAnsi="Times New Roman" w:cs="Times New Roman"/>
                <w:sz w:val="20"/>
                <w:szCs w:val="20"/>
              </w:rPr>
            </w:pPr>
            <w:r w:rsidRPr="004A14AF">
              <w:rPr>
                <w:rFonts w:ascii="Times New Roman" w:hAnsi="Times New Roman" w:cs="Times New Roman"/>
                <w:sz w:val="20"/>
                <w:szCs w:val="20"/>
              </w:rPr>
              <w:t>Beneficial/Rewarding</w:t>
            </w:r>
          </w:p>
          <w:p w14:paraId="0B141F5C" w14:textId="77777777" w:rsidR="006332C3" w:rsidRPr="004A14AF" w:rsidRDefault="006332C3" w:rsidP="00195F83">
            <w:pPr>
              <w:rPr>
                <w:rFonts w:ascii="Times New Roman" w:hAnsi="Times New Roman" w:cs="Times New Roman"/>
                <w:sz w:val="20"/>
                <w:szCs w:val="20"/>
              </w:rPr>
            </w:pPr>
            <w:r w:rsidRPr="004A14AF">
              <w:rPr>
                <w:rFonts w:ascii="Times New Roman" w:hAnsi="Times New Roman" w:cs="Times New Roman"/>
                <w:sz w:val="20"/>
                <w:szCs w:val="20"/>
              </w:rPr>
              <w:t>Further Support</w:t>
            </w:r>
          </w:p>
          <w:p w14:paraId="18710A95" w14:textId="77777777" w:rsidR="006332C3" w:rsidRPr="004A14AF" w:rsidRDefault="006332C3" w:rsidP="00195F83">
            <w:pPr>
              <w:rPr>
                <w:rFonts w:ascii="Times New Roman" w:hAnsi="Times New Roman" w:cs="Times New Roman"/>
                <w:sz w:val="20"/>
                <w:szCs w:val="20"/>
              </w:rPr>
            </w:pPr>
            <w:r w:rsidRPr="004A14AF">
              <w:rPr>
                <w:rFonts w:ascii="Times New Roman" w:hAnsi="Times New Roman" w:cs="Times New Roman"/>
                <w:sz w:val="20"/>
                <w:szCs w:val="20"/>
              </w:rPr>
              <w:t>Time Restraints</w:t>
            </w:r>
          </w:p>
          <w:p w14:paraId="06DCCF26" w14:textId="77777777" w:rsidR="006332C3" w:rsidRPr="004A14AF" w:rsidRDefault="006332C3" w:rsidP="00195F83">
            <w:pPr>
              <w:rPr>
                <w:rFonts w:ascii="Times New Roman" w:hAnsi="Times New Roman" w:cs="Times New Roman"/>
                <w:sz w:val="20"/>
                <w:szCs w:val="20"/>
              </w:rPr>
            </w:pPr>
            <w:r w:rsidRPr="004A14AF">
              <w:rPr>
                <w:rFonts w:ascii="Times New Roman" w:hAnsi="Times New Roman" w:cs="Times New Roman"/>
                <w:sz w:val="20"/>
                <w:szCs w:val="20"/>
              </w:rPr>
              <w:t>Society and E</w:t>
            </w:r>
            <w:r w:rsidR="005564FC" w:rsidRPr="004A14AF">
              <w:rPr>
                <w:rFonts w:ascii="Times New Roman" w:hAnsi="Times New Roman" w:cs="Times New Roman"/>
                <w:sz w:val="20"/>
                <w:szCs w:val="20"/>
              </w:rPr>
              <w:t>xpectations</w:t>
            </w:r>
          </w:p>
          <w:p w14:paraId="01384BCF" w14:textId="77777777" w:rsidR="005564FC" w:rsidRPr="004A14AF" w:rsidRDefault="005564FC" w:rsidP="00195F83">
            <w:pPr>
              <w:rPr>
                <w:rFonts w:ascii="Times New Roman" w:hAnsi="Times New Roman" w:cs="Times New Roman"/>
                <w:sz w:val="20"/>
                <w:szCs w:val="20"/>
              </w:rPr>
            </w:pPr>
            <w:r w:rsidRPr="004A14AF">
              <w:rPr>
                <w:rFonts w:ascii="Times New Roman" w:hAnsi="Times New Roman" w:cs="Times New Roman"/>
                <w:sz w:val="20"/>
                <w:szCs w:val="20"/>
              </w:rPr>
              <w:t>Funding</w:t>
            </w:r>
          </w:p>
          <w:p w14:paraId="164E1554" w14:textId="77777777" w:rsidR="005564FC" w:rsidRPr="004A14AF" w:rsidRDefault="005564FC" w:rsidP="00195F83">
            <w:pPr>
              <w:rPr>
                <w:rFonts w:ascii="Times New Roman" w:hAnsi="Times New Roman" w:cs="Times New Roman"/>
                <w:sz w:val="20"/>
                <w:szCs w:val="20"/>
              </w:rPr>
            </w:pPr>
            <w:r w:rsidRPr="004A14AF">
              <w:rPr>
                <w:rFonts w:ascii="Times New Roman" w:hAnsi="Times New Roman" w:cs="Times New Roman"/>
                <w:sz w:val="20"/>
                <w:szCs w:val="20"/>
              </w:rPr>
              <w:t xml:space="preserve">Stigmatism </w:t>
            </w:r>
          </w:p>
          <w:p w14:paraId="0FAADFD5" w14:textId="77777777" w:rsidR="005564FC" w:rsidRPr="004A14AF" w:rsidRDefault="005564FC" w:rsidP="00195F83">
            <w:pPr>
              <w:rPr>
                <w:rFonts w:ascii="Times New Roman" w:hAnsi="Times New Roman" w:cs="Times New Roman"/>
                <w:sz w:val="20"/>
                <w:szCs w:val="20"/>
              </w:rPr>
            </w:pPr>
            <w:r w:rsidRPr="004A14AF">
              <w:rPr>
                <w:rFonts w:ascii="Times New Roman" w:hAnsi="Times New Roman" w:cs="Times New Roman"/>
                <w:sz w:val="20"/>
                <w:szCs w:val="20"/>
              </w:rPr>
              <w:t>Mental Implications</w:t>
            </w:r>
          </w:p>
          <w:p w14:paraId="500ECB29" w14:textId="77777777" w:rsidR="00DC41CC" w:rsidRDefault="00584754" w:rsidP="00DC41CC">
            <w:pPr>
              <w:rPr>
                <w:rFonts w:ascii="Times New Roman" w:hAnsi="Times New Roman" w:cs="Times New Roman"/>
                <w:sz w:val="20"/>
                <w:szCs w:val="20"/>
              </w:rPr>
            </w:pPr>
            <w:r w:rsidRPr="004A14AF">
              <w:rPr>
                <w:rFonts w:ascii="Times New Roman" w:hAnsi="Times New Roman" w:cs="Times New Roman"/>
                <w:sz w:val="20"/>
                <w:szCs w:val="20"/>
              </w:rPr>
              <w:t>Patience</w:t>
            </w:r>
          </w:p>
          <w:p w14:paraId="2F9BFA47" w14:textId="6F566800" w:rsidR="00DC41CC" w:rsidRPr="004A14AF" w:rsidRDefault="00DC41CC" w:rsidP="00DC41CC">
            <w:pPr>
              <w:rPr>
                <w:rFonts w:ascii="Times New Roman" w:hAnsi="Times New Roman" w:cs="Times New Roman"/>
                <w:sz w:val="20"/>
                <w:szCs w:val="20"/>
              </w:rPr>
            </w:pPr>
            <w:r w:rsidRPr="004A14AF">
              <w:rPr>
                <w:rFonts w:ascii="Times New Roman" w:hAnsi="Times New Roman" w:cs="Times New Roman"/>
                <w:sz w:val="20"/>
                <w:szCs w:val="20"/>
              </w:rPr>
              <w:t>Rewards</w:t>
            </w:r>
          </w:p>
          <w:p w14:paraId="0DDD4555" w14:textId="77777777" w:rsidR="00DC41CC" w:rsidRDefault="00DC41CC" w:rsidP="00DC41CC">
            <w:pPr>
              <w:rPr>
                <w:rFonts w:ascii="Times New Roman" w:hAnsi="Times New Roman" w:cs="Times New Roman"/>
                <w:sz w:val="20"/>
                <w:szCs w:val="20"/>
              </w:rPr>
            </w:pPr>
            <w:r w:rsidRPr="004A14AF">
              <w:rPr>
                <w:rFonts w:ascii="Times New Roman" w:hAnsi="Times New Roman" w:cs="Times New Roman"/>
                <w:sz w:val="20"/>
                <w:szCs w:val="20"/>
              </w:rPr>
              <w:t>Making a change</w:t>
            </w:r>
          </w:p>
          <w:p w14:paraId="7CB98D4D" w14:textId="77777777" w:rsidR="00DC41CC" w:rsidRDefault="00DC41CC" w:rsidP="00DC41CC">
            <w:pPr>
              <w:rPr>
                <w:rFonts w:ascii="Times New Roman" w:hAnsi="Times New Roman" w:cs="Times New Roman"/>
                <w:sz w:val="20"/>
                <w:szCs w:val="20"/>
              </w:rPr>
            </w:pPr>
            <w:r>
              <w:rPr>
                <w:rFonts w:ascii="Times New Roman" w:hAnsi="Times New Roman" w:cs="Times New Roman"/>
                <w:sz w:val="20"/>
                <w:szCs w:val="20"/>
              </w:rPr>
              <w:t>Under resourced</w:t>
            </w:r>
          </w:p>
          <w:p w14:paraId="1FD332AF" w14:textId="1139B8B5" w:rsidR="007A0B92" w:rsidRDefault="007A0B92" w:rsidP="00DC41CC">
            <w:pPr>
              <w:rPr>
                <w:rFonts w:ascii="Times New Roman" w:hAnsi="Times New Roman" w:cs="Times New Roman"/>
                <w:sz w:val="20"/>
                <w:szCs w:val="20"/>
              </w:rPr>
            </w:pPr>
            <w:r>
              <w:rPr>
                <w:rFonts w:ascii="Times New Roman" w:hAnsi="Times New Roman" w:cs="Times New Roman"/>
                <w:sz w:val="20"/>
                <w:szCs w:val="20"/>
              </w:rPr>
              <w:t xml:space="preserve">Ignorance from others </w:t>
            </w:r>
          </w:p>
          <w:p w14:paraId="4D64C3F7" w14:textId="65E4DDF1" w:rsidR="007A0B92" w:rsidRDefault="007A0B92" w:rsidP="00DC41CC">
            <w:pPr>
              <w:rPr>
                <w:rFonts w:ascii="Times New Roman" w:hAnsi="Times New Roman" w:cs="Times New Roman"/>
                <w:sz w:val="20"/>
                <w:szCs w:val="20"/>
              </w:rPr>
            </w:pPr>
            <w:r>
              <w:rPr>
                <w:rFonts w:ascii="Times New Roman" w:hAnsi="Times New Roman" w:cs="Times New Roman"/>
                <w:sz w:val="20"/>
                <w:szCs w:val="20"/>
              </w:rPr>
              <w:lastRenderedPageBreak/>
              <w:t xml:space="preserve">Unrealistic expectation of meeting </w:t>
            </w:r>
            <w:r w:rsidR="0071661E">
              <w:rPr>
                <w:rFonts w:ascii="Times New Roman" w:hAnsi="Times New Roman" w:cs="Times New Roman"/>
                <w:sz w:val="20"/>
                <w:szCs w:val="20"/>
              </w:rPr>
              <w:t>the needs</w:t>
            </w:r>
            <w:r>
              <w:rPr>
                <w:rFonts w:ascii="Times New Roman" w:hAnsi="Times New Roman" w:cs="Times New Roman"/>
                <w:sz w:val="20"/>
                <w:szCs w:val="20"/>
              </w:rPr>
              <w:t xml:space="preserve"> of </w:t>
            </w:r>
            <w:r w:rsidR="0071661E">
              <w:rPr>
                <w:rFonts w:ascii="Times New Roman" w:hAnsi="Times New Roman" w:cs="Times New Roman"/>
                <w:sz w:val="20"/>
                <w:szCs w:val="20"/>
              </w:rPr>
              <w:t>the child</w:t>
            </w:r>
            <w:r>
              <w:rPr>
                <w:rFonts w:ascii="Times New Roman" w:hAnsi="Times New Roman" w:cs="Times New Roman"/>
                <w:sz w:val="20"/>
                <w:szCs w:val="20"/>
              </w:rPr>
              <w:t xml:space="preserve"> and </w:t>
            </w:r>
            <w:r w:rsidR="00960633">
              <w:rPr>
                <w:rFonts w:ascii="Times New Roman" w:hAnsi="Times New Roman" w:cs="Times New Roman"/>
                <w:sz w:val="20"/>
                <w:szCs w:val="20"/>
              </w:rPr>
              <w:t>academic.</w:t>
            </w:r>
            <w:r>
              <w:rPr>
                <w:rFonts w:ascii="Times New Roman" w:hAnsi="Times New Roman" w:cs="Times New Roman"/>
                <w:sz w:val="20"/>
                <w:szCs w:val="20"/>
              </w:rPr>
              <w:t xml:space="preserve"> </w:t>
            </w:r>
          </w:p>
          <w:p w14:paraId="55A58970" w14:textId="75C9C6A0" w:rsidR="007A0B92" w:rsidRPr="004A14AF" w:rsidRDefault="007A0B92" w:rsidP="00DC41CC">
            <w:pPr>
              <w:rPr>
                <w:rFonts w:ascii="Times New Roman" w:hAnsi="Times New Roman" w:cs="Times New Roman"/>
                <w:sz w:val="20"/>
                <w:szCs w:val="20"/>
              </w:rPr>
            </w:pPr>
            <w:r>
              <w:rPr>
                <w:rFonts w:ascii="Times New Roman" w:hAnsi="Times New Roman" w:cs="Times New Roman"/>
                <w:sz w:val="20"/>
                <w:szCs w:val="20"/>
              </w:rPr>
              <w:t xml:space="preserve">Reinforce </w:t>
            </w:r>
            <w:r w:rsidR="00960633">
              <w:rPr>
                <w:rFonts w:ascii="Times New Roman" w:hAnsi="Times New Roman" w:cs="Times New Roman"/>
                <w:sz w:val="20"/>
                <w:szCs w:val="20"/>
              </w:rPr>
              <w:t>exclusion.</w:t>
            </w:r>
            <w:r>
              <w:rPr>
                <w:rFonts w:ascii="Times New Roman" w:hAnsi="Times New Roman" w:cs="Times New Roman"/>
                <w:sz w:val="20"/>
                <w:szCs w:val="20"/>
              </w:rPr>
              <w:t xml:space="preserve"> </w:t>
            </w:r>
          </w:p>
          <w:p w14:paraId="74EB87BA" w14:textId="77777777" w:rsidR="004D3470" w:rsidRPr="004D3470" w:rsidRDefault="004D3470" w:rsidP="004D3470">
            <w:pPr>
              <w:rPr>
                <w:rFonts w:ascii="Times New Roman" w:hAnsi="Times New Roman" w:cs="Times New Roman"/>
                <w:sz w:val="20"/>
                <w:szCs w:val="20"/>
              </w:rPr>
            </w:pPr>
            <w:r w:rsidRPr="004D3470">
              <w:rPr>
                <w:rFonts w:ascii="Times New Roman" w:hAnsi="Times New Roman" w:cs="Times New Roman"/>
                <w:sz w:val="20"/>
                <w:szCs w:val="20"/>
              </w:rPr>
              <w:t>Finds work with ADHD children rewarding</w:t>
            </w:r>
          </w:p>
          <w:p w14:paraId="0AC2F02C" w14:textId="10BD32E0" w:rsidR="004D3470" w:rsidRPr="004D3470" w:rsidRDefault="004D3470" w:rsidP="004D3470">
            <w:pPr>
              <w:rPr>
                <w:rFonts w:ascii="Times New Roman" w:hAnsi="Times New Roman" w:cs="Times New Roman"/>
                <w:sz w:val="20"/>
                <w:szCs w:val="20"/>
              </w:rPr>
            </w:pPr>
            <w:r w:rsidRPr="004D3470">
              <w:rPr>
                <w:rFonts w:ascii="Times New Roman" w:hAnsi="Times New Roman" w:cs="Times New Roman"/>
                <w:sz w:val="20"/>
                <w:szCs w:val="20"/>
              </w:rPr>
              <w:t>Gains satisfaction from seeing children develop</w:t>
            </w:r>
          </w:p>
          <w:p w14:paraId="7384765D" w14:textId="019567D6" w:rsidR="004D3470" w:rsidRPr="004D3470" w:rsidRDefault="004D3470" w:rsidP="004D3470">
            <w:pPr>
              <w:rPr>
                <w:rFonts w:ascii="Times New Roman" w:hAnsi="Times New Roman" w:cs="Times New Roman"/>
                <w:sz w:val="20"/>
                <w:szCs w:val="20"/>
              </w:rPr>
            </w:pPr>
            <w:r w:rsidRPr="004D3470">
              <w:rPr>
                <w:rFonts w:ascii="Times New Roman" w:hAnsi="Times New Roman" w:cs="Times New Roman"/>
                <w:sz w:val="20"/>
                <w:szCs w:val="20"/>
              </w:rPr>
              <w:t>Learns a lot from working with ADHD</w:t>
            </w:r>
          </w:p>
          <w:p w14:paraId="31833DB3" w14:textId="77777777" w:rsidR="00584754" w:rsidRDefault="004D3470" w:rsidP="004D3470">
            <w:pPr>
              <w:rPr>
                <w:rFonts w:ascii="Times New Roman" w:hAnsi="Times New Roman" w:cs="Times New Roman"/>
                <w:sz w:val="20"/>
                <w:szCs w:val="20"/>
              </w:rPr>
            </w:pPr>
            <w:r w:rsidRPr="004D3470">
              <w:rPr>
                <w:rFonts w:ascii="Times New Roman" w:hAnsi="Times New Roman" w:cs="Times New Roman"/>
                <w:sz w:val="20"/>
                <w:szCs w:val="20"/>
              </w:rPr>
              <w:t>Believes children with ADHD need time and help</w:t>
            </w:r>
          </w:p>
          <w:p w14:paraId="2A4B56D8" w14:textId="77777777"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Peers are accepting of the child she supports</w:t>
            </w:r>
          </w:p>
          <w:p w14:paraId="274F5A70" w14:textId="56289E84" w:rsidR="00C5150D" w:rsidRPr="00C5150D" w:rsidRDefault="00080680" w:rsidP="00C5150D">
            <w:pPr>
              <w:rPr>
                <w:rFonts w:ascii="Times New Roman" w:hAnsi="Times New Roman" w:cs="Times New Roman"/>
                <w:sz w:val="20"/>
                <w:szCs w:val="20"/>
              </w:rPr>
            </w:pPr>
            <w:r>
              <w:rPr>
                <w:rFonts w:ascii="Times New Roman" w:hAnsi="Times New Roman" w:cs="Times New Roman"/>
                <w:sz w:val="20"/>
                <w:szCs w:val="20"/>
              </w:rPr>
              <w:t>Benefits for</w:t>
            </w:r>
            <w:r w:rsidR="00C5150D">
              <w:rPr>
                <w:rFonts w:ascii="Times New Roman" w:hAnsi="Times New Roman" w:cs="Times New Roman"/>
                <w:sz w:val="20"/>
                <w:szCs w:val="20"/>
              </w:rPr>
              <w:t xml:space="preserve"> children </w:t>
            </w:r>
            <w:r w:rsidR="00C5150D" w:rsidRPr="00C5150D">
              <w:rPr>
                <w:rFonts w:ascii="Times New Roman" w:hAnsi="Times New Roman" w:cs="Times New Roman"/>
                <w:sz w:val="20"/>
                <w:szCs w:val="20"/>
              </w:rPr>
              <w:t>from learning about differences</w:t>
            </w:r>
          </w:p>
          <w:p w14:paraId="2A4D367B" w14:textId="6F73739B"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Teachers avoid interacting with ADHD children</w:t>
            </w:r>
          </w:p>
          <w:p w14:paraId="6F2FE492" w14:textId="44427E80"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Teachers shift responsibility onto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TA</w:t>
            </w:r>
          </w:p>
          <w:p w14:paraId="1B60B7B7" w14:textId="5339F0DB"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Teacher reactions undermine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 xml:space="preserve">TA in front of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child</w:t>
            </w:r>
          </w:p>
          <w:p w14:paraId="6FC8BE70" w14:textId="77777777" w:rsid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Child apologises for causing “trouble” due to teacher reactions</w:t>
            </w:r>
          </w:p>
          <w:p w14:paraId="60E746F2" w14:textId="7CA0009A" w:rsidR="00C5150D" w:rsidRPr="00C5150D" w:rsidRDefault="00C5150D" w:rsidP="00C5150D">
            <w:pPr>
              <w:rPr>
                <w:rFonts w:ascii="Times New Roman" w:hAnsi="Times New Roman" w:cs="Times New Roman"/>
                <w:sz w:val="20"/>
                <w:szCs w:val="20"/>
              </w:rPr>
            </w:pPr>
            <w:r>
              <w:rPr>
                <w:rFonts w:ascii="Times New Roman" w:hAnsi="Times New Roman" w:cs="Times New Roman"/>
                <w:sz w:val="20"/>
                <w:szCs w:val="20"/>
              </w:rPr>
              <w:t>T</w:t>
            </w:r>
            <w:r w:rsidRPr="00C5150D">
              <w:rPr>
                <w:rFonts w:ascii="Times New Roman" w:hAnsi="Times New Roman" w:cs="Times New Roman"/>
                <w:sz w:val="20"/>
                <w:szCs w:val="20"/>
              </w:rPr>
              <w:t xml:space="preserve">A feels caught between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 xml:space="preserve">teacher and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parents</w:t>
            </w:r>
          </w:p>
          <w:p w14:paraId="23998C81" w14:textId="391ADD7B"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TA experiences stress trying to please multiple adults</w:t>
            </w:r>
          </w:p>
          <w:p w14:paraId="54AFFB7E" w14:textId="17977746"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Some parents demand excessive support beyond school capacity</w:t>
            </w:r>
          </w:p>
          <w:p w14:paraId="7E4FE750" w14:textId="53DADBEE"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Parents bring external strategies that conflict with school resources</w:t>
            </w:r>
          </w:p>
          <w:p w14:paraId="5A69E065" w14:textId="7F9265BD"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TA learns to prioritise the child over adult expectations</w:t>
            </w:r>
          </w:p>
          <w:p w14:paraId="2AD2781B" w14:textId="6982BB51"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Others assume TAs lack knowledge because they are “not teachers”</w:t>
            </w:r>
          </w:p>
          <w:p w14:paraId="67566F7C" w14:textId="4F6503CF"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Perception that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TA role is just behaviour containment</w:t>
            </w:r>
          </w:p>
          <w:p w14:paraId="79FFD36A" w14:textId="3FE753E2"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Peers initially laugh at ADHD behaviours</w:t>
            </w:r>
          </w:p>
          <w:p w14:paraId="665E94DF" w14:textId="3DA7302C"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Peers later ignore the child rather than include them</w:t>
            </w:r>
          </w:p>
          <w:p w14:paraId="55822985" w14:textId="645EA4E2"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Difficulty encouraging peer interaction during breaks</w:t>
            </w:r>
          </w:p>
          <w:p w14:paraId="7D7FAC7A" w14:textId="092E4E4B"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TA cannot follow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child constantly during unstructured times</w:t>
            </w:r>
          </w:p>
          <w:p w14:paraId="2608CA5E" w14:textId="1D704E85"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Home–school communication (contact book) supports consistency</w:t>
            </w:r>
          </w:p>
          <w:p w14:paraId="3A485057" w14:textId="5B880787" w:rsidR="00C5150D" w:rsidRPr="00C5150D" w:rsidRDefault="00080680" w:rsidP="00C5150D">
            <w:pPr>
              <w:rPr>
                <w:rFonts w:ascii="Times New Roman" w:hAnsi="Times New Roman" w:cs="Times New Roman"/>
                <w:sz w:val="20"/>
                <w:szCs w:val="20"/>
              </w:rPr>
            </w:pPr>
            <w:r>
              <w:rPr>
                <w:rFonts w:ascii="Times New Roman" w:hAnsi="Times New Roman" w:cs="Times New Roman"/>
                <w:sz w:val="20"/>
                <w:szCs w:val="20"/>
              </w:rPr>
              <w:t>The headteacher</w:t>
            </w:r>
            <w:r w:rsidR="00C5150D" w:rsidRPr="00C5150D">
              <w:rPr>
                <w:rFonts w:ascii="Times New Roman" w:hAnsi="Times New Roman" w:cs="Times New Roman"/>
                <w:sz w:val="20"/>
                <w:szCs w:val="20"/>
              </w:rPr>
              <w:t xml:space="preserve"> is highly supportive and trusts </w:t>
            </w:r>
            <w:r>
              <w:rPr>
                <w:rFonts w:ascii="Times New Roman" w:hAnsi="Times New Roman" w:cs="Times New Roman"/>
                <w:sz w:val="20"/>
                <w:szCs w:val="20"/>
              </w:rPr>
              <w:t>the TA's</w:t>
            </w:r>
            <w:r w:rsidR="00C5150D" w:rsidRPr="00C5150D">
              <w:rPr>
                <w:rFonts w:ascii="Times New Roman" w:hAnsi="Times New Roman" w:cs="Times New Roman"/>
                <w:sz w:val="20"/>
                <w:szCs w:val="20"/>
              </w:rPr>
              <w:t xml:space="preserve"> judgement</w:t>
            </w:r>
          </w:p>
          <w:p w14:paraId="033EEB6E" w14:textId="51F80DD1" w:rsidR="00C5150D" w:rsidRPr="00C5150D" w:rsidRDefault="00080680" w:rsidP="00C5150D">
            <w:pPr>
              <w:rPr>
                <w:rFonts w:ascii="Times New Roman" w:hAnsi="Times New Roman" w:cs="Times New Roman"/>
                <w:sz w:val="20"/>
                <w:szCs w:val="20"/>
              </w:rPr>
            </w:pPr>
            <w:r>
              <w:rPr>
                <w:rFonts w:ascii="Times New Roman" w:hAnsi="Times New Roman" w:cs="Times New Roman"/>
                <w:sz w:val="20"/>
                <w:szCs w:val="20"/>
              </w:rPr>
              <w:t>A small</w:t>
            </w:r>
            <w:r w:rsidR="00C5150D" w:rsidRPr="00C5150D">
              <w:rPr>
                <w:rFonts w:ascii="Times New Roman" w:hAnsi="Times New Roman" w:cs="Times New Roman"/>
                <w:sz w:val="20"/>
                <w:szCs w:val="20"/>
              </w:rPr>
              <w:t xml:space="preserve"> school allows more TA involvement with parents</w:t>
            </w:r>
          </w:p>
          <w:p w14:paraId="1FDA9BED" w14:textId="0473F939"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TA sometimes cries after difficult days</w:t>
            </w:r>
          </w:p>
          <w:p w14:paraId="209C9916" w14:textId="57FF3082"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Self‑blame when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child struggles</w:t>
            </w:r>
          </w:p>
          <w:p w14:paraId="32A99E23" w14:textId="4C2157C8" w:rsidR="00C5150D" w:rsidRPr="00C5150D" w:rsidRDefault="00C5150D" w:rsidP="00C5150D">
            <w:pPr>
              <w:rPr>
                <w:rFonts w:ascii="Times New Roman" w:hAnsi="Times New Roman" w:cs="Times New Roman"/>
                <w:sz w:val="20"/>
                <w:szCs w:val="20"/>
              </w:rPr>
            </w:pPr>
            <w:r>
              <w:rPr>
                <w:rFonts w:ascii="Times New Roman" w:hAnsi="Times New Roman" w:cs="Times New Roman"/>
                <w:sz w:val="20"/>
                <w:szCs w:val="20"/>
              </w:rPr>
              <w:t xml:space="preserve">Home factors </w:t>
            </w:r>
            <w:r w:rsidR="00C968B1">
              <w:rPr>
                <w:rFonts w:ascii="Times New Roman" w:hAnsi="Times New Roman" w:cs="Times New Roman"/>
                <w:sz w:val="20"/>
                <w:szCs w:val="20"/>
              </w:rPr>
              <w:t>influence</w:t>
            </w:r>
          </w:p>
          <w:p w14:paraId="30246095" w14:textId="0316EEA8"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Pride in keeping </w:t>
            </w:r>
            <w:r w:rsidR="00080680">
              <w:rPr>
                <w:rFonts w:ascii="Times New Roman" w:hAnsi="Times New Roman" w:cs="Times New Roman"/>
                <w:sz w:val="20"/>
                <w:szCs w:val="20"/>
              </w:rPr>
              <w:t xml:space="preserve">the </w:t>
            </w:r>
            <w:r w:rsidRPr="00C5150D">
              <w:rPr>
                <w:rFonts w:ascii="Times New Roman" w:hAnsi="Times New Roman" w:cs="Times New Roman"/>
                <w:sz w:val="20"/>
                <w:szCs w:val="20"/>
              </w:rPr>
              <w:t>child in mainstream education</w:t>
            </w:r>
          </w:p>
          <w:p w14:paraId="7E9A12FC" w14:textId="30DF2353"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Long‑term commitment to behavioural support</w:t>
            </w:r>
          </w:p>
          <w:p w14:paraId="77D74C19" w14:textId="5B26E162"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Enjoys seeing progress acknowledged by external professionals</w:t>
            </w:r>
          </w:p>
          <w:p w14:paraId="198F5358" w14:textId="22976F18"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Belief that ALL school staff need ADHD training (not just teachers)</w:t>
            </w:r>
          </w:p>
          <w:p w14:paraId="2A7D1EFA" w14:textId="61AC7261" w:rsidR="00C5150D" w:rsidRPr="00C5150D"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 xml:space="preserve"> ADHD children are often excluded from social events (e.g., parties)</w:t>
            </w:r>
          </w:p>
          <w:p w14:paraId="0FAF47CC" w14:textId="59307D1D" w:rsidR="00C5150D" w:rsidRPr="004A14AF" w:rsidRDefault="00C5150D" w:rsidP="00C5150D">
            <w:pPr>
              <w:rPr>
                <w:rFonts w:ascii="Times New Roman" w:hAnsi="Times New Roman" w:cs="Times New Roman"/>
                <w:sz w:val="20"/>
                <w:szCs w:val="20"/>
              </w:rPr>
            </w:pPr>
            <w:r w:rsidRPr="00C5150D">
              <w:rPr>
                <w:rFonts w:ascii="Times New Roman" w:hAnsi="Times New Roman" w:cs="Times New Roman"/>
                <w:sz w:val="20"/>
                <w:szCs w:val="20"/>
              </w:rPr>
              <w:t>Concern about stigma from other parents influencing peer attitudes</w:t>
            </w:r>
          </w:p>
        </w:tc>
      </w:tr>
      <w:tr w:rsidR="00F023CB" w:rsidRPr="004A14AF" w14:paraId="305085CB" w14:textId="77777777" w:rsidTr="00DC41CC">
        <w:tc>
          <w:tcPr>
            <w:tcW w:w="4508" w:type="dxa"/>
          </w:tcPr>
          <w:p w14:paraId="15C46BF2" w14:textId="0B47D222" w:rsidR="00F023CB" w:rsidRPr="004A14AF" w:rsidRDefault="00A938E9" w:rsidP="00195F83">
            <w:pPr>
              <w:rPr>
                <w:rFonts w:ascii="Times New Roman" w:hAnsi="Times New Roman" w:cs="Times New Roman"/>
                <w:b/>
                <w:bCs/>
                <w:sz w:val="20"/>
                <w:szCs w:val="20"/>
              </w:rPr>
            </w:pPr>
            <w:r>
              <w:rPr>
                <w:rFonts w:ascii="Times New Roman" w:hAnsi="Times New Roman" w:cs="Times New Roman"/>
                <w:b/>
                <w:bCs/>
                <w:sz w:val="20"/>
                <w:szCs w:val="20"/>
              </w:rPr>
              <w:lastRenderedPageBreak/>
              <w:t>Interview</w:t>
            </w:r>
            <w:r w:rsidR="001725A5" w:rsidRPr="004A14AF">
              <w:rPr>
                <w:rFonts w:ascii="Times New Roman" w:hAnsi="Times New Roman" w:cs="Times New Roman"/>
                <w:b/>
                <w:bCs/>
                <w:sz w:val="20"/>
                <w:szCs w:val="20"/>
              </w:rPr>
              <w:t xml:space="preserve"> 2</w:t>
            </w:r>
          </w:p>
        </w:tc>
        <w:tc>
          <w:tcPr>
            <w:tcW w:w="4508" w:type="dxa"/>
          </w:tcPr>
          <w:p w14:paraId="6C6CCDEF" w14:textId="77777777" w:rsidR="00D023F7" w:rsidRDefault="00B20E10" w:rsidP="00DC41CC">
            <w:pPr>
              <w:rPr>
                <w:rFonts w:ascii="Times New Roman" w:hAnsi="Times New Roman" w:cs="Times New Roman"/>
                <w:sz w:val="20"/>
                <w:szCs w:val="20"/>
              </w:rPr>
            </w:pPr>
            <w:r>
              <w:rPr>
                <w:rFonts w:ascii="Times New Roman" w:hAnsi="Times New Roman" w:cs="Times New Roman"/>
                <w:sz w:val="20"/>
                <w:szCs w:val="20"/>
              </w:rPr>
              <w:t xml:space="preserve">Behavioural </w:t>
            </w:r>
            <w:r w:rsidR="0071661E">
              <w:rPr>
                <w:rFonts w:ascii="Times New Roman" w:hAnsi="Times New Roman" w:cs="Times New Roman"/>
                <w:sz w:val="20"/>
                <w:szCs w:val="20"/>
              </w:rPr>
              <w:t>normalities</w:t>
            </w:r>
          </w:p>
          <w:p w14:paraId="3F73AF0D" w14:textId="5EA4627C" w:rsidR="007A3BB7" w:rsidRPr="007A3BB7" w:rsidRDefault="007A3BB7" w:rsidP="007A3BB7">
            <w:pPr>
              <w:rPr>
                <w:rFonts w:ascii="Times New Roman" w:hAnsi="Times New Roman" w:cs="Times New Roman"/>
                <w:sz w:val="20"/>
                <w:szCs w:val="20"/>
              </w:rPr>
            </w:pPr>
            <w:r w:rsidRPr="007A3BB7">
              <w:rPr>
                <w:rFonts w:ascii="Times New Roman" w:hAnsi="Times New Roman" w:cs="Times New Roman"/>
                <w:sz w:val="20"/>
                <w:szCs w:val="20"/>
              </w:rPr>
              <w:t>Problem‑solving skills developed</w:t>
            </w:r>
          </w:p>
          <w:p w14:paraId="540F6B66" w14:textId="0D9247E2" w:rsidR="007A3BB7" w:rsidRPr="007A3BB7" w:rsidRDefault="007A3BB7" w:rsidP="007A3BB7">
            <w:pPr>
              <w:rPr>
                <w:rFonts w:ascii="Times New Roman" w:hAnsi="Times New Roman" w:cs="Times New Roman"/>
                <w:sz w:val="20"/>
                <w:szCs w:val="20"/>
              </w:rPr>
            </w:pPr>
            <w:r w:rsidRPr="007A3BB7">
              <w:rPr>
                <w:rFonts w:ascii="Times New Roman" w:hAnsi="Times New Roman" w:cs="Times New Roman"/>
                <w:sz w:val="20"/>
                <w:szCs w:val="20"/>
              </w:rPr>
              <w:t>Increased patience</w:t>
            </w:r>
          </w:p>
          <w:p w14:paraId="6E98148C" w14:textId="62733612" w:rsidR="007A3BB7" w:rsidRPr="007A3BB7" w:rsidRDefault="007A3BB7" w:rsidP="007A3BB7">
            <w:pPr>
              <w:rPr>
                <w:rFonts w:ascii="Times New Roman" w:hAnsi="Times New Roman" w:cs="Times New Roman"/>
                <w:sz w:val="20"/>
                <w:szCs w:val="20"/>
              </w:rPr>
            </w:pPr>
            <w:r w:rsidRPr="007A3BB7">
              <w:rPr>
                <w:rFonts w:ascii="Times New Roman" w:hAnsi="Times New Roman" w:cs="Times New Roman"/>
                <w:sz w:val="20"/>
                <w:szCs w:val="20"/>
              </w:rPr>
              <w:t>Becoming more methodical</w:t>
            </w:r>
          </w:p>
          <w:p w14:paraId="5B593FA9" w14:textId="3EA3FDA2" w:rsidR="007A3BB7" w:rsidRPr="007A3BB7" w:rsidRDefault="007A3BB7" w:rsidP="007A3BB7">
            <w:pPr>
              <w:rPr>
                <w:rFonts w:ascii="Times New Roman" w:hAnsi="Times New Roman" w:cs="Times New Roman"/>
                <w:sz w:val="20"/>
                <w:szCs w:val="20"/>
              </w:rPr>
            </w:pPr>
            <w:r w:rsidRPr="007A3BB7">
              <w:rPr>
                <w:rFonts w:ascii="Times New Roman" w:hAnsi="Times New Roman" w:cs="Times New Roman"/>
                <w:sz w:val="20"/>
                <w:szCs w:val="20"/>
              </w:rPr>
              <w:t xml:space="preserve">Learning to regulate </w:t>
            </w:r>
            <w:r w:rsidR="00080680">
              <w:rPr>
                <w:rFonts w:ascii="Times New Roman" w:hAnsi="Times New Roman" w:cs="Times New Roman"/>
                <w:sz w:val="20"/>
                <w:szCs w:val="20"/>
              </w:rPr>
              <w:t xml:space="preserve">one's </w:t>
            </w:r>
            <w:r w:rsidRPr="007A3BB7">
              <w:rPr>
                <w:rFonts w:ascii="Times New Roman" w:hAnsi="Times New Roman" w:cs="Times New Roman"/>
                <w:sz w:val="20"/>
                <w:szCs w:val="20"/>
              </w:rPr>
              <w:t>own reactions</w:t>
            </w:r>
          </w:p>
          <w:p w14:paraId="312129E3" w14:textId="77777777" w:rsidR="007A3BB7" w:rsidRDefault="007A3BB7" w:rsidP="007A3BB7">
            <w:pPr>
              <w:rPr>
                <w:rFonts w:ascii="Times New Roman" w:hAnsi="Times New Roman" w:cs="Times New Roman"/>
                <w:sz w:val="20"/>
                <w:szCs w:val="20"/>
              </w:rPr>
            </w:pPr>
            <w:r w:rsidRPr="007A3BB7">
              <w:rPr>
                <w:rFonts w:ascii="Times New Roman" w:hAnsi="Times New Roman" w:cs="Times New Roman"/>
                <w:sz w:val="20"/>
                <w:szCs w:val="20"/>
              </w:rPr>
              <w:t>Personal growth through challenge</w:t>
            </w:r>
          </w:p>
          <w:p w14:paraId="31C38447" w14:textId="77777777" w:rsidR="000A0450" w:rsidRDefault="000A0450" w:rsidP="007A3BB7">
            <w:pPr>
              <w:rPr>
                <w:rFonts w:ascii="Times New Roman" w:hAnsi="Times New Roman" w:cs="Times New Roman"/>
                <w:sz w:val="20"/>
                <w:szCs w:val="20"/>
              </w:rPr>
            </w:pPr>
            <w:r w:rsidRPr="000A0450">
              <w:rPr>
                <w:rFonts w:ascii="Times New Roman" w:hAnsi="Times New Roman" w:cs="Times New Roman"/>
                <w:sz w:val="20"/>
                <w:szCs w:val="20"/>
              </w:rPr>
              <w:t>Child staying in class more</w:t>
            </w:r>
          </w:p>
          <w:p w14:paraId="2637B2DC" w14:textId="77777777" w:rsidR="000A0450" w:rsidRDefault="000A0450" w:rsidP="007A3BB7">
            <w:pPr>
              <w:rPr>
                <w:rFonts w:ascii="Times New Roman" w:hAnsi="Times New Roman" w:cs="Times New Roman"/>
                <w:sz w:val="20"/>
                <w:szCs w:val="20"/>
              </w:rPr>
            </w:pPr>
            <w:r>
              <w:rPr>
                <w:rFonts w:ascii="Times New Roman" w:hAnsi="Times New Roman" w:cs="Times New Roman"/>
                <w:sz w:val="20"/>
                <w:szCs w:val="20"/>
              </w:rPr>
              <w:t>Academic Increase</w:t>
            </w:r>
          </w:p>
          <w:p w14:paraId="1FB0CE90" w14:textId="2BDF3FBA" w:rsidR="00EC08B4" w:rsidRPr="00EC08B4" w:rsidRDefault="00EC08B4" w:rsidP="00EC08B4">
            <w:pPr>
              <w:rPr>
                <w:rFonts w:ascii="Times New Roman" w:hAnsi="Times New Roman" w:cs="Times New Roman"/>
                <w:sz w:val="20"/>
                <w:szCs w:val="20"/>
              </w:rPr>
            </w:pPr>
            <w:r w:rsidRPr="00EC08B4">
              <w:rPr>
                <w:rFonts w:ascii="Times New Roman" w:hAnsi="Times New Roman" w:cs="Times New Roman"/>
                <w:sz w:val="20"/>
                <w:szCs w:val="20"/>
              </w:rPr>
              <w:t>Feeling “blind” entering the role</w:t>
            </w:r>
          </w:p>
          <w:p w14:paraId="33EC21F7" w14:textId="77777777" w:rsidR="000A0450" w:rsidRDefault="00EC08B4" w:rsidP="00EC08B4">
            <w:pPr>
              <w:rPr>
                <w:rFonts w:ascii="Times New Roman" w:hAnsi="Times New Roman" w:cs="Times New Roman"/>
                <w:sz w:val="20"/>
                <w:szCs w:val="20"/>
              </w:rPr>
            </w:pPr>
            <w:r w:rsidRPr="00EC08B4">
              <w:rPr>
                <w:rFonts w:ascii="Times New Roman" w:hAnsi="Times New Roman" w:cs="Times New Roman"/>
                <w:sz w:val="20"/>
                <w:szCs w:val="20"/>
              </w:rPr>
              <w:lastRenderedPageBreak/>
              <w:t>Desire for ADHD training</w:t>
            </w:r>
          </w:p>
          <w:p w14:paraId="315C23A7" w14:textId="77777777" w:rsidR="00195BB2" w:rsidRDefault="00195BB2" w:rsidP="00EC08B4">
            <w:pPr>
              <w:rPr>
                <w:rFonts w:ascii="Times New Roman" w:hAnsi="Times New Roman" w:cs="Times New Roman"/>
                <w:sz w:val="20"/>
                <w:szCs w:val="20"/>
              </w:rPr>
            </w:pPr>
            <w:r>
              <w:rPr>
                <w:rFonts w:ascii="Times New Roman" w:hAnsi="Times New Roman" w:cs="Times New Roman"/>
                <w:sz w:val="20"/>
                <w:szCs w:val="20"/>
              </w:rPr>
              <w:t>Misconceptions about ADHD</w:t>
            </w:r>
          </w:p>
          <w:p w14:paraId="432EB26E" w14:textId="77777777" w:rsidR="00C04631" w:rsidRPr="00C04631" w:rsidRDefault="00C04631" w:rsidP="00C04631">
            <w:pPr>
              <w:rPr>
                <w:rFonts w:ascii="Times New Roman" w:hAnsi="Times New Roman" w:cs="Times New Roman"/>
                <w:sz w:val="20"/>
                <w:szCs w:val="20"/>
              </w:rPr>
            </w:pPr>
            <w:r w:rsidRPr="00C04631">
              <w:rPr>
                <w:rFonts w:ascii="Times New Roman" w:hAnsi="Times New Roman" w:cs="Times New Roman"/>
                <w:sz w:val="20"/>
                <w:szCs w:val="20"/>
              </w:rPr>
              <w:t>Constant anticipation of “kick offs”</w:t>
            </w:r>
          </w:p>
          <w:p w14:paraId="3B87F782" w14:textId="77777777" w:rsidR="00195BB2" w:rsidRDefault="00C04631" w:rsidP="00C04631">
            <w:pPr>
              <w:rPr>
                <w:rFonts w:ascii="Times New Roman" w:hAnsi="Times New Roman" w:cs="Times New Roman"/>
                <w:sz w:val="20"/>
                <w:szCs w:val="20"/>
              </w:rPr>
            </w:pPr>
            <w:r w:rsidRPr="00C04631">
              <w:rPr>
                <w:rFonts w:ascii="Times New Roman" w:hAnsi="Times New Roman" w:cs="Times New Roman"/>
                <w:sz w:val="20"/>
                <w:szCs w:val="20"/>
              </w:rPr>
              <w:t>Emotional highs and lows</w:t>
            </w:r>
          </w:p>
          <w:p w14:paraId="441F007F" w14:textId="77777777" w:rsidR="007066C6" w:rsidRDefault="007066C6" w:rsidP="00C04631">
            <w:pPr>
              <w:rPr>
                <w:rFonts w:ascii="Times New Roman" w:hAnsi="Times New Roman" w:cs="Times New Roman"/>
                <w:sz w:val="20"/>
                <w:szCs w:val="20"/>
              </w:rPr>
            </w:pPr>
            <w:r w:rsidRPr="007066C6">
              <w:rPr>
                <w:rFonts w:ascii="Times New Roman" w:hAnsi="Times New Roman" w:cs="Times New Roman"/>
                <w:sz w:val="20"/>
                <w:szCs w:val="20"/>
              </w:rPr>
              <w:t>Trial‑and‑error approach to strategies</w:t>
            </w:r>
          </w:p>
          <w:p w14:paraId="511DD6E2" w14:textId="77777777" w:rsidR="005455B0" w:rsidRDefault="005455B0" w:rsidP="00C04631">
            <w:pPr>
              <w:rPr>
                <w:rFonts w:ascii="Times New Roman" w:hAnsi="Times New Roman" w:cs="Times New Roman"/>
                <w:sz w:val="20"/>
                <w:szCs w:val="20"/>
              </w:rPr>
            </w:pPr>
            <w:r w:rsidRPr="005455B0">
              <w:rPr>
                <w:rFonts w:ascii="Times New Roman" w:hAnsi="Times New Roman" w:cs="Times New Roman"/>
                <w:sz w:val="20"/>
                <w:szCs w:val="20"/>
              </w:rPr>
              <w:t>Stress from emotional unpredictability</w:t>
            </w:r>
          </w:p>
          <w:p w14:paraId="7B8B9CA6" w14:textId="67C20134"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Child’s behaviour improved over time</w:t>
            </w:r>
          </w:p>
          <w:p w14:paraId="3605883D" w14:textId="61E73AD0"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Reduction in outbursts</w:t>
            </w:r>
          </w:p>
          <w:p w14:paraId="0D48506C" w14:textId="13C351E5"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Positive TA–child relationship</w:t>
            </w:r>
          </w:p>
          <w:p w14:paraId="2A4204EB" w14:textId="251E8984"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 xml:space="preserve">Social improvement for </w:t>
            </w:r>
            <w:r w:rsidR="00236941">
              <w:rPr>
                <w:rFonts w:ascii="Times New Roman" w:hAnsi="Times New Roman" w:cs="Times New Roman"/>
                <w:sz w:val="20"/>
                <w:szCs w:val="20"/>
              </w:rPr>
              <w:t xml:space="preserve">a </w:t>
            </w:r>
            <w:r w:rsidRPr="00092D69">
              <w:rPr>
                <w:rFonts w:ascii="Times New Roman" w:hAnsi="Times New Roman" w:cs="Times New Roman"/>
                <w:sz w:val="20"/>
                <w:szCs w:val="20"/>
              </w:rPr>
              <w:t>child</w:t>
            </w:r>
          </w:p>
          <w:p w14:paraId="41C3825D" w14:textId="6E04D0DA"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Parent satisfaction with progress</w:t>
            </w:r>
          </w:p>
          <w:p w14:paraId="046CFF35" w14:textId="35F56EBB"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 xml:space="preserve">Emotional difficulty </w:t>
            </w:r>
            <w:r w:rsidR="00080680">
              <w:rPr>
                <w:rFonts w:ascii="Times New Roman" w:hAnsi="Times New Roman" w:cs="Times New Roman"/>
                <w:sz w:val="20"/>
                <w:szCs w:val="20"/>
              </w:rPr>
              <w:t xml:space="preserve">in </w:t>
            </w:r>
            <w:r w:rsidRPr="00092D69">
              <w:rPr>
                <w:rFonts w:ascii="Times New Roman" w:hAnsi="Times New Roman" w:cs="Times New Roman"/>
                <w:sz w:val="20"/>
                <w:szCs w:val="20"/>
              </w:rPr>
              <w:t xml:space="preserve">interpreting </w:t>
            </w:r>
            <w:r w:rsidR="00236941">
              <w:rPr>
                <w:rFonts w:ascii="Times New Roman" w:hAnsi="Times New Roman" w:cs="Times New Roman"/>
                <w:sz w:val="20"/>
                <w:szCs w:val="20"/>
              </w:rPr>
              <w:t xml:space="preserve">the </w:t>
            </w:r>
            <w:r w:rsidRPr="00092D69">
              <w:rPr>
                <w:rFonts w:ascii="Times New Roman" w:hAnsi="Times New Roman" w:cs="Times New Roman"/>
                <w:sz w:val="20"/>
                <w:szCs w:val="20"/>
              </w:rPr>
              <w:t>child’s feelings</w:t>
            </w:r>
          </w:p>
          <w:p w14:paraId="64874A6D" w14:textId="45F9D85B"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Frustration when problem‑solving doesn’t work</w:t>
            </w:r>
          </w:p>
          <w:p w14:paraId="353F1DF3" w14:textId="7FFF5440"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Advantages outweigh disadvantages</w:t>
            </w:r>
          </w:p>
          <w:p w14:paraId="516CD1C3" w14:textId="250E403F"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Strong support from ALNCO</w:t>
            </w:r>
          </w:p>
          <w:p w14:paraId="56B8018D" w14:textId="6308867F"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ALNCO provides guidance and reassurance</w:t>
            </w:r>
          </w:p>
          <w:p w14:paraId="6C2064A6" w14:textId="15CA048A"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Teachers lack ADHD understanding</w:t>
            </w:r>
          </w:p>
          <w:p w14:paraId="31C219C2" w14:textId="43B2C77C"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Teachers show frustration</w:t>
            </w:r>
          </w:p>
          <w:p w14:paraId="7E62FF37" w14:textId="420CE404" w:rsidR="00092D69" w:rsidRPr="00092D69"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Teachers’ comments (“off he goes again”)</w:t>
            </w:r>
          </w:p>
          <w:p w14:paraId="4D17827C" w14:textId="77777777" w:rsidR="005455B0" w:rsidRDefault="00092D69" w:rsidP="00092D69">
            <w:pPr>
              <w:rPr>
                <w:rFonts w:ascii="Times New Roman" w:hAnsi="Times New Roman" w:cs="Times New Roman"/>
                <w:sz w:val="20"/>
                <w:szCs w:val="20"/>
              </w:rPr>
            </w:pPr>
            <w:r w:rsidRPr="00092D69">
              <w:rPr>
                <w:rFonts w:ascii="Times New Roman" w:hAnsi="Times New Roman" w:cs="Times New Roman"/>
                <w:sz w:val="20"/>
                <w:szCs w:val="20"/>
              </w:rPr>
              <w:t>Teacher attitudes as a barrier</w:t>
            </w:r>
          </w:p>
          <w:p w14:paraId="1D716C7B" w14:textId="3F096396" w:rsidR="00AA135B" w:rsidRP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 xml:space="preserve">Parents </w:t>
            </w:r>
            <w:r w:rsidR="00080680">
              <w:rPr>
                <w:rFonts w:ascii="Times New Roman" w:hAnsi="Times New Roman" w:cs="Times New Roman"/>
                <w:sz w:val="20"/>
                <w:szCs w:val="20"/>
              </w:rPr>
              <w:t xml:space="preserve">are </w:t>
            </w:r>
            <w:r w:rsidRPr="00AA135B">
              <w:rPr>
                <w:rFonts w:ascii="Times New Roman" w:hAnsi="Times New Roman" w:cs="Times New Roman"/>
                <w:sz w:val="20"/>
                <w:szCs w:val="20"/>
              </w:rPr>
              <w:t>supportive and collaborative</w:t>
            </w:r>
          </w:p>
          <w:p w14:paraId="235B602F" w14:textId="4A50ABC0" w:rsidR="00AA135B" w:rsidRP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Parents share useful home information</w:t>
            </w:r>
          </w:p>
          <w:p w14:paraId="0385B914" w14:textId="69259682" w:rsidR="00AA135B" w:rsidRP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Peers show mixed responses</w:t>
            </w:r>
          </w:p>
          <w:p w14:paraId="3C19EB1D" w14:textId="63BD4DC3" w:rsidR="00AA135B" w:rsidRP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 xml:space="preserve">Some peers </w:t>
            </w:r>
            <w:r w:rsidR="00080680">
              <w:rPr>
                <w:rFonts w:ascii="Times New Roman" w:hAnsi="Times New Roman" w:cs="Times New Roman"/>
                <w:sz w:val="20"/>
                <w:szCs w:val="20"/>
              </w:rPr>
              <w:t xml:space="preserve">are </w:t>
            </w:r>
            <w:r w:rsidRPr="00AA135B">
              <w:rPr>
                <w:rFonts w:ascii="Times New Roman" w:hAnsi="Times New Roman" w:cs="Times New Roman"/>
                <w:sz w:val="20"/>
                <w:szCs w:val="20"/>
              </w:rPr>
              <w:t>frustrated by outbursts</w:t>
            </w:r>
          </w:p>
          <w:p w14:paraId="495D8FE0" w14:textId="5F86B8B4" w:rsidR="00AA135B" w:rsidRP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Peer conflict with another ADHD child</w:t>
            </w:r>
          </w:p>
          <w:p w14:paraId="315FFB96" w14:textId="77777777" w:rsidR="00AA135B" w:rsidRDefault="00AA135B" w:rsidP="00AA135B">
            <w:pPr>
              <w:rPr>
                <w:rFonts w:ascii="Times New Roman" w:hAnsi="Times New Roman" w:cs="Times New Roman"/>
                <w:sz w:val="20"/>
                <w:szCs w:val="20"/>
              </w:rPr>
            </w:pPr>
            <w:r w:rsidRPr="00AA135B">
              <w:rPr>
                <w:rFonts w:ascii="Times New Roman" w:hAnsi="Times New Roman" w:cs="Times New Roman"/>
                <w:sz w:val="20"/>
                <w:szCs w:val="20"/>
              </w:rPr>
              <w:t>Teachers’ attitudes unchanged over time</w:t>
            </w:r>
          </w:p>
          <w:p w14:paraId="022E1D5C" w14:textId="77777777" w:rsidR="008A5581" w:rsidRDefault="008A5581" w:rsidP="00AA135B">
            <w:pPr>
              <w:rPr>
                <w:rFonts w:ascii="Times New Roman" w:hAnsi="Times New Roman" w:cs="Times New Roman"/>
                <w:sz w:val="20"/>
                <w:szCs w:val="20"/>
              </w:rPr>
            </w:pPr>
            <w:r w:rsidRPr="008A5581">
              <w:rPr>
                <w:rFonts w:ascii="Times New Roman" w:hAnsi="Times New Roman" w:cs="Times New Roman"/>
                <w:sz w:val="20"/>
                <w:szCs w:val="20"/>
              </w:rPr>
              <w:t xml:space="preserve">Peers </w:t>
            </w:r>
            <w:r>
              <w:rPr>
                <w:rFonts w:ascii="Times New Roman" w:hAnsi="Times New Roman" w:cs="Times New Roman"/>
                <w:sz w:val="20"/>
                <w:szCs w:val="20"/>
              </w:rPr>
              <w:t xml:space="preserve">support and </w:t>
            </w:r>
            <w:r w:rsidRPr="008A5581">
              <w:rPr>
                <w:rFonts w:ascii="Times New Roman" w:hAnsi="Times New Roman" w:cs="Times New Roman"/>
                <w:sz w:val="20"/>
                <w:szCs w:val="20"/>
              </w:rPr>
              <w:t xml:space="preserve">understand what helps </w:t>
            </w:r>
            <w:r>
              <w:rPr>
                <w:rFonts w:ascii="Times New Roman" w:hAnsi="Times New Roman" w:cs="Times New Roman"/>
                <w:sz w:val="20"/>
                <w:szCs w:val="20"/>
              </w:rPr>
              <w:t>the child with ADHD</w:t>
            </w:r>
          </w:p>
          <w:p w14:paraId="1E281976" w14:textId="77777777" w:rsidR="00355A11" w:rsidRPr="00355A11" w:rsidRDefault="00355A11" w:rsidP="00355A11">
            <w:pPr>
              <w:rPr>
                <w:rFonts w:ascii="Times New Roman" w:hAnsi="Times New Roman" w:cs="Times New Roman"/>
                <w:sz w:val="20"/>
                <w:szCs w:val="20"/>
              </w:rPr>
            </w:pPr>
            <w:r w:rsidRPr="00355A11">
              <w:rPr>
                <w:rFonts w:ascii="Times New Roman" w:hAnsi="Times New Roman" w:cs="Times New Roman"/>
                <w:sz w:val="20"/>
                <w:szCs w:val="20"/>
              </w:rPr>
              <w:t>Physically draining role</w:t>
            </w:r>
          </w:p>
          <w:p w14:paraId="03657759" w14:textId="126B2FD8" w:rsidR="00355A11" w:rsidRPr="00355A11" w:rsidRDefault="00355A11" w:rsidP="00355A11">
            <w:pPr>
              <w:rPr>
                <w:rFonts w:ascii="Times New Roman" w:hAnsi="Times New Roman" w:cs="Times New Roman"/>
                <w:sz w:val="20"/>
                <w:szCs w:val="20"/>
              </w:rPr>
            </w:pPr>
            <w:r w:rsidRPr="00355A11">
              <w:rPr>
                <w:rFonts w:ascii="Times New Roman" w:hAnsi="Times New Roman" w:cs="Times New Roman"/>
                <w:sz w:val="20"/>
                <w:szCs w:val="20"/>
              </w:rPr>
              <w:t>Frustration with progress–regression cycles</w:t>
            </w:r>
          </w:p>
          <w:p w14:paraId="66A03CA3" w14:textId="3E944489" w:rsidR="00355A11" w:rsidRPr="00355A11" w:rsidRDefault="00355A11" w:rsidP="00355A11">
            <w:pPr>
              <w:rPr>
                <w:rFonts w:ascii="Times New Roman" w:hAnsi="Times New Roman" w:cs="Times New Roman"/>
                <w:sz w:val="20"/>
                <w:szCs w:val="20"/>
              </w:rPr>
            </w:pPr>
            <w:r w:rsidRPr="00355A11">
              <w:rPr>
                <w:rFonts w:ascii="Times New Roman" w:hAnsi="Times New Roman" w:cs="Times New Roman"/>
                <w:sz w:val="20"/>
                <w:szCs w:val="20"/>
              </w:rPr>
              <w:t>Emotional connection to child</w:t>
            </w:r>
          </w:p>
          <w:p w14:paraId="2C4338F8" w14:textId="6146A0F1" w:rsidR="00355A11" w:rsidRPr="00355A11" w:rsidRDefault="00355A11" w:rsidP="00355A11">
            <w:pPr>
              <w:rPr>
                <w:rFonts w:ascii="Times New Roman" w:hAnsi="Times New Roman" w:cs="Times New Roman"/>
                <w:sz w:val="20"/>
                <w:szCs w:val="20"/>
              </w:rPr>
            </w:pPr>
            <w:r w:rsidRPr="00355A11">
              <w:rPr>
                <w:rFonts w:ascii="Times New Roman" w:hAnsi="Times New Roman" w:cs="Times New Roman"/>
                <w:sz w:val="20"/>
                <w:szCs w:val="20"/>
              </w:rPr>
              <w:t xml:space="preserve">Seeing </w:t>
            </w:r>
            <w:r w:rsidR="00080680">
              <w:rPr>
                <w:rFonts w:ascii="Times New Roman" w:hAnsi="Times New Roman" w:cs="Times New Roman"/>
                <w:sz w:val="20"/>
                <w:szCs w:val="20"/>
              </w:rPr>
              <w:t xml:space="preserve">the </w:t>
            </w:r>
            <w:r w:rsidRPr="00355A11">
              <w:rPr>
                <w:rFonts w:ascii="Times New Roman" w:hAnsi="Times New Roman" w:cs="Times New Roman"/>
                <w:sz w:val="20"/>
                <w:szCs w:val="20"/>
              </w:rPr>
              <w:t>child beyond diagnosis</w:t>
            </w:r>
          </w:p>
          <w:p w14:paraId="2B6DD9FD" w14:textId="3C43213C" w:rsidR="00355A11" w:rsidRPr="007A3BB7" w:rsidRDefault="00355A11" w:rsidP="00355A11">
            <w:pPr>
              <w:rPr>
                <w:rFonts w:ascii="Times New Roman" w:hAnsi="Times New Roman" w:cs="Times New Roman"/>
                <w:sz w:val="20"/>
                <w:szCs w:val="20"/>
              </w:rPr>
            </w:pPr>
            <w:r w:rsidRPr="00355A11">
              <w:rPr>
                <w:rFonts w:ascii="Times New Roman" w:hAnsi="Times New Roman" w:cs="Times New Roman"/>
                <w:sz w:val="20"/>
                <w:szCs w:val="20"/>
              </w:rPr>
              <w:t xml:space="preserve">Belief </w:t>
            </w:r>
            <w:r w:rsidR="00080680">
              <w:rPr>
                <w:rFonts w:ascii="Times New Roman" w:hAnsi="Times New Roman" w:cs="Times New Roman"/>
                <w:sz w:val="20"/>
                <w:szCs w:val="20"/>
              </w:rPr>
              <w:t xml:space="preserve">that </w:t>
            </w:r>
            <w:r w:rsidRPr="00355A11">
              <w:rPr>
                <w:rFonts w:ascii="Times New Roman" w:hAnsi="Times New Roman" w:cs="Times New Roman"/>
                <w:sz w:val="20"/>
                <w:szCs w:val="20"/>
              </w:rPr>
              <w:t>teachers need more ADHD education</w:t>
            </w:r>
          </w:p>
        </w:tc>
      </w:tr>
      <w:tr w:rsidR="00F023CB" w:rsidRPr="004A14AF" w14:paraId="62EAF40C" w14:textId="77777777" w:rsidTr="00DC41CC">
        <w:tc>
          <w:tcPr>
            <w:tcW w:w="4508" w:type="dxa"/>
          </w:tcPr>
          <w:p w14:paraId="1C299025" w14:textId="4C0E1C18" w:rsidR="00F023CB" w:rsidRPr="004A14AF" w:rsidRDefault="00A938E9" w:rsidP="00195F83">
            <w:pPr>
              <w:rPr>
                <w:rFonts w:ascii="Times New Roman" w:hAnsi="Times New Roman" w:cs="Times New Roman"/>
                <w:b/>
                <w:bCs/>
                <w:sz w:val="20"/>
                <w:szCs w:val="20"/>
              </w:rPr>
            </w:pPr>
            <w:r>
              <w:rPr>
                <w:rFonts w:ascii="Times New Roman" w:hAnsi="Times New Roman" w:cs="Times New Roman"/>
                <w:b/>
                <w:bCs/>
                <w:sz w:val="20"/>
                <w:szCs w:val="20"/>
              </w:rPr>
              <w:lastRenderedPageBreak/>
              <w:t>Interview</w:t>
            </w:r>
            <w:r w:rsidR="001725A5" w:rsidRPr="004A14AF">
              <w:rPr>
                <w:rFonts w:ascii="Times New Roman" w:hAnsi="Times New Roman" w:cs="Times New Roman"/>
                <w:b/>
                <w:bCs/>
                <w:sz w:val="20"/>
                <w:szCs w:val="20"/>
              </w:rPr>
              <w:t xml:space="preserve"> 3</w:t>
            </w:r>
          </w:p>
        </w:tc>
        <w:tc>
          <w:tcPr>
            <w:tcW w:w="4508" w:type="dxa"/>
          </w:tcPr>
          <w:p w14:paraId="6EDF0778" w14:textId="28C06462" w:rsidR="00BA2698" w:rsidRPr="00BA2698" w:rsidRDefault="00BA2698" w:rsidP="00BA2698">
            <w:pPr>
              <w:rPr>
                <w:rFonts w:ascii="Times New Roman" w:hAnsi="Times New Roman" w:cs="Times New Roman"/>
                <w:sz w:val="20"/>
                <w:szCs w:val="20"/>
              </w:rPr>
            </w:pPr>
            <w:r w:rsidRPr="00BA2698">
              <w:rPr>
                <w:rFonts w:ascii="Times New Roman" w:hAnsi="Times New Roman" w:cs="Times New Roman"/>
                <w:sz w:val="20"/>
                <w:szCs w:val="20"/>
              </w:rPr>
              <w:t>Helping others understand ADHD is not “naughtiness”</w:t>
            </w:r>
          </w:p>
          <w:p w14:paraId="7D2E7F13" w14:textId="27825EBF" w:rsidR="00BA2698" w:rsidRDefault="00BA2698" w:rsidP="00BA2698">
            <w:pPr>
              <w:rPr>
                <w:rFonts w:ascii="Times New Roman" w:hAnsi="Times New Roman" w:cs="Times New Roman"/>
                <w:sz w:val="20"/>
                <w:szCs w:val="20"/>
              </w:rPr>
            </w:pPr>
            <w:r w:rsidRPr="00BA2698">
              <w:rPr>
                <w:rFonts w:ascii="Times New Roman" w:hAnsi="Times New Roman" w:cs="Times New Roman"/>
                <w:sz w:val="20"/>
                <w:szCs w:val="20"/>
              </w:rPr>
              <w:t>Defending children with ADHD</w:t>
            </w:r>
          </w:p>
          <w:p w14:paraId="649049E6" w14:textId="5105B22C" w:rsidR="00E7426E" w:rsidRDefault="00E7426E" w:rsidP="00BA2698">
            <w:pPr>
              <w:rPr>
                <w:rFonts w:ascii="Times New Roman" w:hAnsi="Times New Roman" w:cs="Times New Roman"/>
                <w:sz w:val="20"/>
                <w:szCs w:val="20"/>
              </w:rPr>
            </w:pPr>
            <w:r w:rsidRPr="00E7426E">
              <w:rPr>
                <w:rFonts w:ascii="Times New Roman" w:hAnsi="Times New Roman" w:cs="Times New Roman"/>
                <w:sz w:val="20"/>
                <w:szCs w:val="20"/>
              </w:rPr>
              <w:t xml:space="preserve">Two adults </w:t>
            </w:r>
            <w:r w:rsidR="00080680">
              <w:rPr>
                <w:rFonts w:ascii="Times New Roman" w:hAnsi="Times New Roman" w:cs="Times New Roman"/>
                <w:sz w:val="20"/>
                <w:szCs w:val="20"/>
              </w:rPr>
              <w:t xml:space="preserve">are </w:t>
            </w:r>
            <w:r w:rsidRPr="00E7426E">
              <w:rPr>
                <w:rFonts w:ascii="Times New Roman" w:hAnsi="Times New Roman" w:cs="Times New Roman"/>
                <w:sz w:val="20"/>
                <w:szCs w:val="20"/>
              </w:rPr>
              <w:t>sometimes needed</w:t>
            </w:r>
          </w:p>
          <w:p w14:paraId="0AFDE3E7" w14:textId="7021E1B9" w:rsidR="00E7426E" w:rsidRPr="00E7426E" w:rsidRDefault="00E7426E" w:rsidP="00E7426E">
            <w:pPr>
              <w:rPr>
                <w:rFonts w:ascii="Times New Roman" w:hAnsi="Times New Roman" w:cs="Times New Roman"/>
                <w:sz w:val="20"/>
                <w:szCs w:val="20"/>
              </w:rPr>
            </w:pPr>
            <w:r w:rsidRPr="00E7426E">
              <w:rPr>
                <w:rFonts w:ascii="Times New Roman" w:hAnsi="Times New Roman" w:cs="Times New Roman"/>
                <w:sz w:val="20"/>
                <w:szCs w:val="20"/>
              </w:rPr>
              <w:t xml:space="preserve">Negative impact on </w:t>
            </w:r>
            <w:r w:rsidR="00080680">
              <w:rPr>
                <w:rFonts w:ascii="Times New Roman" w:hAnsi="Times New Roman" w:cs="Times New Roman"/>
                <w:sz w:val="20"/>
                <w:szCs w:val="20"/>
              </w:rPr>
              <w:t xml:space="preserve">the </w:t>
            </w:r>
            <w:r w:rsidRPr="00E7426E">
              <w:rPr>
                <w:rFonts w:ascii="Times New Roman" w:hAnsi="Times New Roman" w:cs="Times New Roman"/>
                <w:sz w:val="20"/>
                <w:szCs w:val="20"/>
              </w:rPr>
              <w:t>whole class</w:t>
            </w:r>
          </w:p>
          <w:p w14:paraId="720B3E4A" w14:textId="6D3CFFE7" w:rsidR="00E7426E" w:rsidRDefault="00E7426E" w:rsidP="00E7426E">
            <w:pPr>
              <w:rPr>
                <w:rFonts w:ascii="Times New Roman" w:hAnsi="Times New Roman" w:cs="Times New Roman"/>
                <w:sz w:val="20"/>
                <w:szCs w:val="20"/>
              </w:rPr>
            </w:pPr>
            <w:r w:rsidRPr="00E7426E">
              <w:rPr>
                <w:rFonts w:ascii="Times New Roman" w:hAnsi="Times New Roman" w:cs="Times New Roman"/>
                <w:sz w:val="20"/>
                <w:szCs w:val="20"/>
              </w:rPr>
              <w:t xml:space="preserve">Stressful for </w:t>
            </w:r>
            <w:r w:rsidR="00080680">
              <w:rPr>
                <w:rFonts w:ascii="Times New Roman" w:hAnsi="Times New Roman" w:cs="Times New Roman"/>
                <w:sz w:val="20"/>
                <w:szCs w:val="20"/>
              </w:rPr>
              <w:t xml:space="preserve">the </w:t>
            </w:r>
            <w:r w:rsidRPr="00E7426E">
              <w:rPr>
                <w:rFonts w:ascii="Times New Roman" w:hAnsi="Times New Roman" w:cs="Times New Roman"/>
                <w:sz w:val="20"/>
                <w:szCs w:val="20"/>
              </w:rPr>
              <w:t xml:space="preserve">child, </w:t>
            </w:r>
            <w:r w:rsidR="00080680">
              <w:rPr>
                <w:rFonts w:ascii="Times New Roman" w:hAnsi="Times New Roman" w:cs="Times New Roman"/>
                <w:sz w:val="20"/>
                <w:szCs w:val="20"/>
              </w:rPr>
              <w:t xml:space="preserve">the </w:t>
            </w:r>
            <w:r w:rsidRPr="00E7426E">
              <w:rPr>
                <w:rFonts w:ascii="Times New Roman" w:hAnsi="Times New Roman" w:cs="Times New Roman"/>
                <w:sz w:val="20"/>
                <w:szCs w:val="20"/>
              </w:rPr>
              <w:t xml:space="preserve">adult, and </w:t>
            </w:r>
            <w:r w:rsidR="00080680">
              <w:rPr>
                <w:rFonts w:ascii="Times New Roman" w:hAnsi="Times New Roman" w:cs="Times New Roman"/>
                <w:sz w:val="20"/>
                <w:szCs w:val="20"/>
              </w:rPr>
              <w:t xml:space="preserve">the </w:t>
            </w:r>
            <w:r w:rsidRPr="00E7426E">
              <w:rPr>
                <w:rFonts w:ascii="Times New Roman" w:hAnsi="Times New Roman" w:cs="Times New Roman"/>
                <w:sz w:val="20"/>
                <w:szCs w:val="20"/>
              </w:rPr>
              <w:t>peers</w:t>
            </w:r>
          </w:p>
          <w:p w14:paraId="7CF64A9F" w14:textId="77777777" w:rsidR="0025633A" w:rsidRDefault="0025633A" w:rsidP="0025633A">
            <w:pPr>
              <w:rPr>
                <w:rFonts w:ascii="Times New Roman" w:hAnsi="Times New Roman" w:cs="Times New Roman"/>
                <w:sz w:val="20"/>
                <w:szCs w:val="20"/>
              </w:rPr>
            </w:pPr>
            <w:r w:rsidRPr="003E414E">
              <w:rPr>
                <w:rFonts w:ascii="Times New Roman" w:hAnsi="Times New Roman" w:cs="Times New Roman"/>
                <w:sz w:val="20"/>
                <w:szCs w:val="20"/>
              </w:rPr>
              <w:t>Undiagnosed ADHD leading to mislabelling</w:t>
            </w:r>
          </w:p>
          <w:p w14:paraId="20F447B6" w14:textId="77777777" w:rsidR="00AC355E" w:rsidRDefault="00AC355E" w:rsidP="00AC355E">
            <w:pPr>
              <w:rPr>
                <w:rFonts w:ascii="Times New Roman" w:hAnsi="Times New Roman" w:cs="Times New Roman"/>
                <w:sz w:val="20"/>
                <w:szCs w:val="20"/>
              </w:rPr>
            </w:pPr>
            <w:r w:rsidRPr="00655F35">
              <w:rPr>
                <w:rFonts w:ascii="Times New Roman" w:hAnsi="Times New Roman" w:cs="Times New Roman"/>
                <w:sz w:val="20"/>
                <w:szCs w:val="20"/>
              </w:rPr>
              <w:t>Mixed peer reactions</w:t>
            </w:r>
          </w:p>
          <w:p w14:paraId="46A0A09B" w14:textId="77777777" w:rsidR="00AC355E" w:rsidRPr="002B672B" w:rsidRDefault="00AC355E" w:rsidP="00AC355E">
            <w:pPr>
              <w:jc w:val="both"/>
              <w:rPr>
                <w:rFonts w:ascii="Times New Roman" w:hAnsi="Times New Roman" w:cs="Times New Roman"/>
                <w:sz w:val="20"/>
                <w:szCs w:val="20"/>
              </w:rPr>
            </w:pPr>
            <w:r w:rsidRPr="002B672B">
              <w:rPr>
                <w:rFonts w:ascii="Times New Roman" w:hAnsi="Times New Roman" w:cs="Times New Roman"/>
                <w:sz w:val="20"/>
                <w:szCs w:val="20"/>
              </w:rPr>
              <w:t>Use of “now and next” cards</w:t>
            </w:r>
          </w:p>
          <w:p w14:paraId="3D452061" w14:textId="77777777" w:rsidR="00AC355E" w:rsidRDefault="00AC355E" w:rsidP="00AC355E">
            <w:pPr>
              <w:rPr>
                <w:rFonts w:ascii="Times New Roman" w:hAnsi="Times New Roman" w:cs="Times New Roman"/>
                <w:sz w:val="20"/>
                <w:szCs w:val="20"/>
              </w:rPr>
            </w:pPr>
            <w:r w:rsidRPr="001B5B2F">
              <w:rPr>
                <w:rFonts w:ascii="Times New Roman" w:hAnsi="Times New Roman" w:cs="Times New Roman"/>
                <w:sz w:val="20"/>
                <w:szCs w:val="20"/>
              </w:rPr>
              <w:t>No formal ADHD training</w:t>
            </w:r>
          </w:p>
          <w:p w14:paraId="1FF80660" w14:textId="435EADE8" w:rsidR="00AC355E" w:rsidRPr="00655F35" w:rsidRDefault="00AC355E" w:rsidP="00AC355E">
            <w:pPr>
              <w:rPr>
                <w:rFonts w:ascii="Times New Roman" w:hAnsi="Times New Roman" w:cs="Times New Roman"/>
                <w:sz w:val="20"/>
                <w:szCs w:val="20"/>
              </w:rPr>
            </w:pPr>
            <w:r w:rsidRPr="00655F35">
              <w:rPr>
                <w:rFonts w:ascii="Times New Roman" w:hAnsi="Times New Roman" w:cs="Times New Roman"/>
                <w:sz w:val="20"/>
                <w:szCs w:val="20"/>
              </w:rPr>
              <w:t xml:space="preserve">Negative behaviour </w:t>
            </w:r>
            <w:r w:rsidR="00236941">
              <w:rPr>
                <w:rFonts w:ascii="Times New Roman" w:hAnsi="Times New Roman" w:cs="Times New Roman"/>
                <w:sz w:val="20"/>
                <w:szCs w:val="20"/>
              </w:rPr>
              <w:t>frightens</w:t>
            </w:r>
            <w:r w:rsidRPr="00655F35">
              <w:rPr>
                <w:rFonts w:ascii="Times New Roman" w:hAnsi="Times New Roman" w:cs="Times New Roman"/>
                <w:sz w:val="20"/>
                <w:szCs w:val="20"/>
              </w:rPr>
              <w:t xml:space="preserve"> peers</w:t>
            </w:r>
          </w:p>
          <w:p w14:paraId="09196240" w14:textId="77777777" w:rsidR="00AC355E" w:rsidRPr="00655F35" w:rsidRDefault="00AC355E" w:rsidP="00AC355E">
            <w:pPr>
              <w:rPr>
                <w:rFonts w:ascii="Times New Roman" w:hAnsi="Times New Roman" w:cs="Times New Roman"/>
                <w:sz w:val="20"/>
                <w:szCs w:val="20"/>
              </w:rPr>
            </w:pPr>
            <w:r w:rsidRPr="00655F35">
              <w:rPr>
                <w:rFonts w:ascii="Times New Roman" w:hAnsi="Times New Roman" w:cs="Times New Roman"/>
                <w:sz w:val="20"/>
                <w:szCs w:val="20"/>
              </w:rPr>
              <w:t>Negative behaviour winding peers up</w:t>
            </w:r>
          </w:p>
          <w:p w14:paraId="3CD3BAF8" w14:textId="1C2EC04C" w:rsidR="00F023CB" w:rsidRDefault="00BA2698" w:rsidP="00BA2698">
            <w:pPr>
              <w:rPr>
                <w:rFonts w:ascii="Times New Roman" w:hAnsi="Times New Roman" w:cs="Times New Roman"/>
                <w:sz w:val="20"/>
                <w:szCs w:val="20"/>
              </w:rPr>
            </w:pPr>
            <w:r w:rsidRPr="00BA2698">
              <w:rPr>
                <w:rFonts w:ascii="Times New Roman" w:hAnsi="Times New Roman" w:cs="Times New Roman"/>
                <w:sz w:val="20"/>
                <w:szCs w:val="20"/>
              </w:rPr>
              <w:t xml:space="preserve">ADHD </w:t>
            </w:r>
            <w:r w:rsidR="00080680">
              <w:rPr>
                <w:rFonts w:ascii="Times New Roman" w:hAnsi="Times New Roman" w:cs="Times New Roman"/>
                <w:sz w:val="20"/>
                <w:szCs w:val="20"/>
              </w:rPr>
              <w:t xml:space="preserve">is </w:t>
            </w:r>
            <w:r w:rsidRPr="00BA2698">
              <w:rPr>
                <w:rFonts w:ascii="Times New Roman" w:hAnsi="Times New Roman" w:cs="Times New Roman"/>
                <w:sz w:val="20"/>
                <w:szCs w:val="20"/>
              </w:rPr>
              <w:t>seen as a disability</w:t>
            </w:r>
          </w:p>
          <w:p w14:paraId="75B96056" w14:textId="24BBB001" w:rsidR="00516E2F" w:rsidRDefault="00516E2F" w:rsidP="00BA2698">
            <w:pPr>
              <w:rPr>
                <w:rFonts w:ascii="Times New Roman" w:hAnsi="Times New Roman" w:cs="Times New Roman"/>
                <w:sz w:val="20"/>
                <w:szCs w:val="20"/>
              </w:rPr>
            </w:pPr>
            <w:r>
              <w:rPr>
                <w:rFonts w:ascii="Times New Roman" w:hAnsi="Times New Roman" w:cs="Times New Roman"/>
                <w:sz w:val="20"/>
                <w:szCs w:val="20"/>
              </w:rPr>
              <w:t>Knowledge Gap</w:t>
            </w:r>
          </w:p>
          <w:p w14:paraId="47BC595B" w14:textId="49178928" w:rsidR="00813D80" w:rsidRDefault="00813D80" w:rsidP="00BA2698">
            <w:pPr>
              <w:rPr>
                <w:rFonts w:ascii="Times New Roman" w:hAnsi="Times New Roman" w:cs="Times New Roman"/>
                <w:sz w:val="20"/>
                <w:szCs w:val="20"/>
              </w:rPr>
            </w:pPr>
            <w:r>
              <w:rPr>
                <w:rFonts w:ascii="Times New Roman" w:hAnsi="Times New Roman" w:cs="Times New Roman"/>
                <w:sz w:val="20"/>
                <w:szCs w:val="20"/>
              </w:rPr>
              <w:t xml:space="preserve">Seen as </w:t>
            </w:r>
            <w:r w:rsidR="00236941">
              <w:rPr>
                <w:rFonts w:ascii="Times New Roman" w:hAnsi="Times New Roman" w:cs="Times New Roman"/>
                <w:sz w:val="20"/>
                <w:szCs w:val="20"/>
              </w:rPr>
              <w:t>favouritism</w:t>
            </w:r>
            <w:r>
              <w:rPr>
                <w:rFonts w:ascii="Times New Roman" w:hAnsi="Times New Roman" w:cs="Times New Roman"/>
                <w:sz w:val="20"/>
                <w:szCs w:val="20"/>
              </w:rPr>
              <w:t xml:space="preserve"> by other </w:t>
            </w:r>
            <w:r w:rsidR="00236941">
              <w:rPr>
                <w:rFonts w:ascii="Times New Roman" w:hAnsi="Times New Roman" w:cs="Times New Roman"/>
                <w:sz w:val="20"/>
                <w:szCs w:val="20"/>
              </w:rPr>
              <w:t>children</w:t>
            </w:r>
          </w:p>
          <w:p w14:paraId="7B096D40" w14:textId="2CEC45CE" w:rsidR="00813D80" w:rsidRDefault="00813D80" w:rsidP="00BA2698">
            <w:pPr>
              <w:rPr>
                <w:rFonts w:ascii="Times New Roman" w:hAnsi="Times New Roman" w:cs="Times New Roman"/>
                <w:sz w:val="20"/>
                <w:szCs w:val="20"/>
              </w:rPr>
            </w:pPr>
            <w:r>
              <w:rPr>
                <w:rFonts w:ascii="Times New Roman" w:hAnsi="Times New Roman" w:cs="Times New Roman"/>
                <w:sz w:val="20"/>
                <w:szCs w:val="20"/>
              </w:rPr>
              <w:t xml:space="preserve">Negative behaviours in </w:t>
            </w:r>
            <w:r w:rsidR="00236941">
              <w:rPr>
                <w:rFonts w:ascii="Times New Roman" w:hAnsi="Times New Roman" w:cs="Times New Roman"/>
                <w:sz w:val="20"/>
                <w:szCs w:val="20"/>
              </w:rPr>
              <w:t xml:space="preserve">the </w:t>
            </w:r>
            <w:r>
              <w:rPr>
                <w:rFonts w:ascii="Times New Roman" w:hAnsi="Times New Roman" w:cs="Times New Roman"/>
                <w:sz w:val="20"/>
                <w:szCs w:val="20"/>
              </w:rPr>
              <w:t>classroom = removed</w:t>
            </w:r>
          </w:p>
          <w:p w14:paraId="1C39EDAE" w14:textId="77777777" w:rsidR="00E74360" w:rsidRDefault="00E74360" w:rsidP="00E74360">
            <w:pPr>
              <w:rPr>
                <w:rFonts w:ascii="Times New Roman" w:hAnsi="Times New Roman" w:cs="Times New Roman"/>
                <w:sz w:val="20"/>
                <w:szCs w:val="20"/>
              </w:rPr>
            </w:pPr>
            <w:r>
              <w:rPr>
                <w:rFonts w:ascii="Times New Roman" w:hAnsi="Times New Roman" w:cs="Times New Roman"/>
                <w:sz w:val="20"/>
                <w:szCs w:val="20"/>
              </w:rPr>
              <w:t>Multiple Staff Required</w:t>
            </w:r>
          </w:p>
          <w:p w14:paraId="27AB896C" w14:textId="77777777" w:rsidR="00FA58C5" w:rsidRDefault="00FA58C5" w:rsidP="00FA58C5">
            <w:pPr>
              <w:rPr>
                <w:rFonts w:ascii="Times New Roman" w:hAnsi="Times New Roman" w:cs="Times New Roman"/>
                <w:sz w:val="20"/>
                <w:szCs w:val="20"/>
              </w:rPr>
            </w:pPr>
            <w:r w:rsidRPr="009A2757">
              <w:rPr>
                <w:rFonts w:ascii="Times New Roman" w:hAnsi="Times New Roman" w:cs="Times New Roman"/>
                <w:sz w:val="20"/>
                <w:szCs w:val="20"/>
              </w:rPr>
              <w:t>Self</w:t>
            </w:r>
            <w:r w:rsidRPr="009A2757">
              <w:rPr>
                <w:rFonts w:ascii="Times New Roman" w:hAnsi="Times New Roman" w:cs="Times New Roman"/>
                <w:sz w:val="20"/>
                <w:szCs w:val="20"/>
              </w:rPr>
              <w:noBreakHyphen/>
              <w:t>directed research at home</w:t>
            </w:r>
          </w:p>
          <w:p w14:paraId="27E480F0" w14:textId="77777777" w:rsidR="00FA58C5" w:rsidRDefault="00FA58C5" w:rsidP="00FA58C5">
            <w:pPr>
              <w:rPr>
                <w:rFonts w:ascii="Times New Roman" w:hAnsi="Times New Roman" w:cs="Times New Roman"/>
                <w:sz w:val="20"/>
                <w:szCs w:val="20"/>
              </w:rPr>
            </w:pPr>
            <w:r w:rsidRPr="009A2757">
              <w:rPr>
                <w:rFonts w:ascii="Times New Roman" w:hAnsi="Times New Roman" w:cs="Times New Roman"/>
                <w:sz w:val="20"/>
                <w:szCs w:val="20"/>
              </w:rPr>
              <w:t>ALNCO unable to provide guidance</w:t>
            </w:r>
          </w:p>
          <w:p w14:paraId="2349549A" w14:textId="77777777" w:rsidR="0016338B" w:rsidRDefault="0016338B" w:rsidP="0016338B">
            <w:pPr>
              <w:rPr>
                <w:rFonts w:ascii="Times New Roman" w:hAnsi="Times New Roman" w:cs="Times New Roman"/>
                <w:sz w:val="20"/>
                <w:szCs w:val="20"/>
              </w:rPr>
            </w:pPr>
            <w:r w:rsidRPr="001876CD">
              <w:rPr>
                <w:rFonts w:ascii="Times New Roman" w:hAnsi="Times New Roman" w:cs="Times New Roman"/>
                <w:sz w:val="20"/>
                <w:szCs w:val="20"/>
              </w:rPr>
              <w:t>Teachers prioritising tick‑box tasks</w:t>
            </w:r>
          </w:p>
          <w:p w14:paraId="1553245A" w14:textId="77777777" w:rsidR="002C24FC" w:rsidRDefault="002C24FC" w:rsidP="002C24FC">
            <w:pPr>
              <w:rPr>
                <w:rFonts w:ascii="Times New Roman" w:hAnsi="Times New Roman" w:cs="Times New Roman"/>
                <w:sz w:val="20"/>
                <w:szCs w:val="20"/>
              </w:rPr>
            </w:pPr>
            <w:r>
              <w:rPr>
                <w:rFonts w:ascii="Times New Roman" w:hAnsi="Times New Roman" w:cs="Times New Roman"/>
                <w:sz w:val="20"/>
                <w:szCs w:val="20"/>
              </w:rPr>
              <w:t>Argument of inclusion and segregation</w:t>
            </w:r>
          </w:p>
          <w:p w14:paraId="385E894E" w14:textId="77777777" w:rsidR="002C24FC" w:rsidRDefault="002C24FC" w:rsidP="002C24FC">
            <w:pPr>
              <w:rPr>
                <w:rFonts w:ascii="Times New Roman" w:hAnsi="Times New Roman" w:cs="Times New Roman"/>
                <w:sz w:val="20"/>
                <w:szCs w:val="20"/>
              </w:rPr>
            </w:pPr>
            <w:r w:rsidRPr="000B3918">
              <w:rPr>
                <w:rFonts w:ascii="Times New Roman" w:hAnsi="Times New Roman" w:cs="Times New Roman"/>
                <w:sz w:val="20"/>
                <w:szCs w:val="20"/>
              </w:rPr>
              <w:t>Physical aggression possible</w:t>
            </w:r>
          </w:p>
          <w:p w14:paraId="1DC63EEB" w14:textId="77777777" w:rsidR="002C24FC" w:rsidRDefault="002C24FC" w:rsidP="002C24FC">
            <w:pPr>
              <w:rPr>
                <w:rFonts w:ascii="Times New Roman" w:hAnsi="Times New Roman" w:cs="Times New Roman"/>
                <w:sz w:val="20"/>
                <w:szCs w:val="20"/>
              </w:rPr>
            </w:pPr>
            <w:r>
              <w:rPr>
                <w:rFonts w:ascii="Times New Roman" w:hAnsi="Times New Roman" w:cs="Times New Roman"/>
                <w:sz w:val="20"/>
                <w:szCs w:val="20"/>
              </w:rPr>
              <w:t>Trial and error interventions</w:t>
            </w:r>
          </w:p>
          <w:p w14:paraId="59687F15" w14:textId="77777777" w:rsidR="002C24FC" w:rsidRDefault="002C24FC" w:rsidP="002C24FC">
            <w:pPr>
              <w:rPr>
                <w:rFonts w:ascii="Times New Roman" w:hAnsi="Times New Roman" w:cs="Times New Roman"/>
                <w:sz w:val="20"/>
                <w:szCs w:val="20"/>
              </w:rPr>
            </w:pPr>
            <w:r w:rsidRPr="001B5B2F">
              <w:rPr>
                <w:rFonts w:ascii="Times New Roman" w:hAnsi="Times New Roman" w:cs="Times New Roman"/>
                <w:sz w:val="20"/>
                <w:szCs w:val="20"/>
              </w:rPr>
              <w:t>Need for early intervention</w:t>
            </w:r>
          </w:p>
          <w:p w14:paraId="63B7B4B1" w14:textId="77777777" w:rsidR="002C24FC" w:rsidRDefault="002C24FC" w:rsidP="002C24FC">
            <w:pPr>
              <w:rPr>
                <w:rFonts w:ascii="Times New Roman" w:hAnsi="Times New Roman" w:cs="Times New Roman"/>
                <w:sz w:val="20"/>
                <w:szCs w:val="20"/>
              </w:rPr>
            </w:pPr>
            <w:r w:rsidRPr="00AF7288">
              <w:rPr>
                <w:rFonts w:ascii="Times New Roman" w:hAnsi="Times New Roman" w:cs="Times New Roman"/>
                <w:sz w:val="20"/>
                <w:szCs w:val="20"/>
              </w:rPr>
              <w:t>Need for self</w:t>
            </w:r>
            <w:r w:rsidRPr="00AF7288">
              <w:rPr>
                <w:rFonts w:ascii="Times New Roman" w:hAnsi="Times New Roman" w:cs="Times New Roman"/>
                <w:sz w:val="20"/>
                <w:szCs w:val="20"/>
              </w:rPr>
              <w:noBreakHyphen/>
              <w:t>initiated research</w:t>
            </w:r>
          </w:p>
          <w:p w14:paraId="2985BA97" w14:textId="21B423AF" w:rsidR="002C24FC" w:rsidRPr="002B672B" w:rsidRDefault="002C24FC" w:rsidP="002C24FC">
            <w:pPr>
              <w:jc w:val="both"/>
              <w:rPr>
                <w:rFonts w:ascii="Times New Roman" w:hAnsi="Times New Roman" w:cs="Times New Roman"/>
                <w:sz w:val="20"/>
                <w:szCs w:val="20"/>
              </w:rPr>
            </w:pPr>
            <w:r w:rsidRPr="002B672B">
              <w:rPr>
                <w:rFonts w:ascii="Times New Roman" w:hAnsi="Times New Roman" w:cs="Times New Roman"/>
                <w:sz w:val="20"/>
                <w:szCs w:val="20"/>
              </w:rPr>
              <w:t xml:space="preserve">Need to adapt to </w:t>
            </w:r>
            <w:r w:rsidR="00236941">
              <w:rPr>
                <w:rFonts w:ascii="Times New Roman" w:hAnsi="Times New Roman" w:cs="Times New Roman"/>
                <w:sz w:val="20"/>
                <w:szCs w:val="20"/>
              </w:rPr>
              <w:t xml:space="preserve">the </w:t>
            </w:r>
            <w:r w:rsidRPr="002B672B">
              <w:rPr>
                <w:rFonts w:ascii="Times New Roman" w:hAnsi="Times New Roman" w:cs="Times New Roman"/>
                <w:sz w:val="20"/>
                <w:szCs w:val="20"/>
              </w:rPr>
              <w:t>child’s mood each morning</w:t>
            </w:r>
          </w:p>
          <w:p w14:paraId="0A53EC54" w14:textId="77777777" w:rsidR="002C24FC" w:rsidRPr="002B672B" w:rsidRDefault="002C24FC" w:rsidP="002C24FC">
            <w:pPr>
              <w:jc w:val="both"/>
              <w:rPr>
                <w:rFonts w:ascii="Times New Roman" w:hAnsi="Times New Roman" w:cs="Times New Roman"/>
                <w:sz w:val="20"/>
                <w:szCs w:val="20"/>
              </w:rPr>
            </w:pPr>
            <w:r w:rsidRPr="002B672B">
              <w:rPr>
                <w:rFonts w:ascii="Times New Roman" w:hAnsi="Times New Roman" w:cs="Times New Roman"/>
                <w:sz w:val="20"/>
                <w:szCs w:val="20"/>
              </w:rPr>
              <w:lastRenderedPageBreak/>
              <w:t>Emotionally draining due to unpredictability</w:t>
            </w:r>
          </w:p>
          <w:p w14:paraId="37AAC96F" w14:textId="77777777" w:rsidR="00261D30" w:rsidRPr="002B672B" w:rsidRDefault="00261D30" w:rsidP="00261D30">
            <w:pPr>
              <w:jc w:val="both"/>
              <w:rPr>
                <w:rFonts w:ascii="Times New Roman" w:hAnsi="Times New Roman" w:cs="Times New Roman"/>
                <w:sz w:val="20"/>
                <w:szCs w:val="20"/>
              </w:rPr>
            </w:pPr>
            <w:r w:rsidRPr="002B672B">
              <w:rPr>
                <w:rFonts w:ascii="Times New Roman" w:hAnsi="Times New Roman" w:cs="Times New Roman"/>
                <w:sz w:val="20"/>
                <w:szCs w:val="20"/>
              </w:rPr>
              <w:t>Feeling like a failure when strategies don’t work</w:t>
            </w:r>
          </w:p>
          <w:p w14:paraId="16C2BF9B" w14:textId="77777777" w:rsidR="007C6001" w:rsidRPr="002B672B" w:rsidRDefault="007C6001" w:rsidP="007C6001">
            <w:pPr>
              <w:jc w:val="both"/>
              <w:rPr>
                <w:rFonts w:ascii="Times New Roman" w:hAnsi="Times New Roman" w:cs="Times New Roman"/>
                <w:sz w:val="20"/>
                <w:szCs w:val="20"/>
              </w:rPr>
            </w:pPr>
            <w:r>
              <w:rPr>
                <w:rFonts w:ascii="Times New Roman" w:hAnsi="Times New Roman" w:cs="Times New Roman"/>
                <w:sz w:val="20"/>
                <w:szCs w:val="20"/>
              </w:rPr>
              <w:t>B</w:t>
            </w:r>
            <w:r w:rsidRPr="002B672B">
              <w:rPr>
                <w:rFonts w:ascii="Times New Roman" w:hAnsi="Times New Roman" w:cs="Times New Roman"/>
                <w:sz w:val="20"/>
                <w:szCs w:val="20"/>
              </w:rPr>
              <w:t>rain constantly working</w:t>
            </w:r>
          </w:p>
          <w:p w14:paraId="483D5368" w14:textId="77777777" w:rsidR="007C6001" w:rsidRPr="002B672B" w:rsidRDefault="007C6001" w:rsidP="007C6001">
            <w:pPr>
              <w:jc w:val="both"/>
              <w:rPr>
                <w:rFonts w:ascii="Times New Roman" w:hAnsi="Times New Roman" w:cs="Times New Roman"/>
                <w:sz w:val="20"/>
                <w:szCs w:val="20"/>
              </w:rPr>
            </w:pPr>
            <w:r w:rsidRPr="002B672B">
              <w:rPr>
                <w:rFonts w:ascii="Times New Roman" w:hAnsi="Times New Roman" w:cs="Times New Roman"/>
                <w:sz w:val="20"/>
                <w:szCs w:val="20"/>
              </w:rPr>
              <w:t>Stressful but rewarding</w:t>
            </w:r>
          </w:p>
          <w:p w14:paraId="0F19C73D" w14:textId="06DA3546" w:rsidR="00EB1C55" w:rsidRPr="002B672B" w:rsidRDefault="00EB1C55" w:rsidP="00EB1C55">
            <w:pPr>
              <w:jc w:val="both"/>
              <w:rPr>
                <w:rFonts w:ascii="Times New Roman" w:hAnsi="Times New Roman" w:cs="Times New Roman"/>
                <w:sz w:val="20"/>
                <w:szCs w:val="20"/>
              </w:rPr>
            </w:pPr>
            <w:r w:rsidRPr="002B672B">
              <w:rPr>
                <w:rFonts w:ascii="Times New Roman" w:hAnsi="Times New Roman" w:cs="Times New Roman"/>
                <w:sz w:val="20"/>
                <w:szCs w:val="20"/>
              </w:rPr>
              <w:t>Constant questioning (“</w:t>
            </w:r>
            <w:r w:rsidR="00236941">
              <w:rPr>
                <w:rFonts w:ascii="Times New Roman" w:hAnsi="Times New Roman" w:cs="Times New Roman"/>
                <w:sz w:val="20"/>
                <w:szCs w:val="20"/>
              </w:rPr>
              <w:t>Why</w:t>
            </w:r>
            <w:r w:rsidRPr="002B672B">
              <w:rPr>
                <w:rFonts w:ascii="Times New Roman" w:hAnsi="Times New Roman" w:cs="Times New Roman"/>
                <w:sz w:val="20"/>
                <w:szCs w:val="20"/>
              </w:rPr>
              <w:t xml:space="preserve"> are they doing that?”)</w:t>
            </w:r>
          </w:p>
          <w:p w14:paraId="6AFD2B66" w14:textId="77777777" w:rsidR="00EB1C55" w:rsidRPr="002B672B" w:rsidRDefault="00EB1C55" w:rsidP="00EB1C55">
            <w:pPr>
              <w:jc w:val="both"/>
              <w:rPr>
                <w:rFonts w:ascii="Times New Roman" w:hAnsi="Times New Roman" w:cs="Times New Roman"/>
                <w:sz w:val="20"/>
                <w:szCs w:val="20"/>
              </w:rPr>
            </w:pPr>
            <w:r w:rsidRPr="002B672B">
              <w:rPr>
                <w:rFonts w:ascii="Times New Roman" w:hAnsi="Times New Roman" w:cs="Times New Roman"/>
                <w:sz w:val="20"/>
                <w:szCs w:val="20"/>
              </w:rPr>
              <w:t>Daily variability in child behaviour</w:t>
            </w:r>
          </w:p>
          <w:p w14:paraId="09378B03" w14:textId="720926E4" w:rsidR="00E74360" w:rsidRDefault="00601AE2" w:rsidP="00BA2698">
            <w:pPr>
              <w:rPr>
                <w:rFonts w:ascii="Times New Roman" w:hAnsi="Times New Roman" w:cs="Times New Roman"/>
                <w:sz w:val="20"/>
                <w:szCs w:val="20"/>
              </w:rPr>
            </w:pPr>
            <w:r w:rsidRPr="002B672B">
              <w:rPr>
                <w:rFonts w:ascii="Times New Roman" w:hAnsi="Times New Roman" w:cs="Times New Roman"/>
                <w:sz w:val="20"/>
                <w:szCs w:val="20"/>
              </w:rPr>
              <w:t>Reliance on reading and research</w:t>
            </w:r>
          </w:p>
          <w:p w14:paraId="23582C3E" w14:textId="67024118" w:rsidR="00FE0400" w:rsidRDefault="00FE0400" w:rsidP="00FE0400">
            <w:pPr>
              <w:rPr>
                <w:rFonts w:ascii="Times New Roman" w:hAnsi="Times New Roman" w:cs="Times New Roman"/>
                <w:sz w:val="20"/>
                <w:szCs w:val="20"/>
              </w:rPr>
            </w:pPr>
            <w:r w:rsidRPr="009A2757">
              <w:rPr>
                <w:rFonts w:ascii="Times New Roman" w:hAnsi="Times New Roman" w:cs="Times New Roman"/>
                <w:sz w:val="20"/>
                <w:szCs w:val="20"/>
              </w:rPr>
              <w:t xml:space="preserve">Teachers </w:t>
            </w:r>
            <w:r w:rsidR="00236941">
              <w:rPr>
                <w:rFonts w:ascii="Times New Roman" w:hAnsi="Times New Roman" w:cs="Times New Roman"/>
                <w:sz w:val="20"/>
                <w:szCs w:val="20"/>
              </w:rPr>
              <w:t xml:space="preserve">are </w:t>
            </w:r>
            <w:r w:rsidRPr="009A2757">
              <w:rPr>
                <w:rFonts w:ascii="Times New Roman" w:hAnsi="Times New Roman" w:cs="Times New Roman"/>
                <w:sz w:val="20"/>
                <w:szCs w:val="20"/>
              </w:rPr>
              <w:t>“passing the buck”</w:t>
            </w:r>
          </w:p>
          <w:p w14:paraId="154E61CA" w14:textId="3E21CF1F" w:rsidR="0076242F" w:rsidRDefault="006A754A" w:rsidP="00FE0400">
            <w:pPr>
              <w:rPr>
                <w:rFonts w:ascii="Times New Roman" w:hAnsi="Times New Roman" w:cs="Times New Roman"/>
                <w:sz w:val="20"/>
                <w:szCs w:val="20"/>
              </w:rPr>
            </w:pPr>
            <w:r>
              <w:rPr>
                <w:rFonts w:ascii="Times New Roman" w:hAnsi="Times New Roman" w:cs="Times New Roman"/>
                <w:sz w:val="20"/>
                <w:szCs w:val="20"/>
              </w:rPr>
              <w:t>“Passing the buck”</w:t>
            </w:r>
          </w:p>
          <w:p w14:paraId="2C3E8FD6" w14:textId="77777777" w:rsidR="006A754A" w:rsidRPr="002B672B" w:rsidRDefault="006A754A" w:rsidP="006A754A">
            <w:pPr>
              <w:jc w:val="both"/>
              <w:rPr>
                <w:rFonts w:ascii="Times New Roman" w:hAnsi="Times New Roman" w:cs="Times New Roman"/>
                <w:sz w:val="20"/>
                <w:szCs w:val="20"/>
              </w:rPr>
            </w:pPr>
            <w:r w:rsidRPr="002B672B">
              <w:rPr>
                <w:rFonts w:ascii="Times New Roman" w:hAnsi="Times New Roman" w:cs="Times New Roman"/>
                <w:sz w:val="20"/>
                <w:szCs w:val="20"/>
              </w:rPr>
              <w:t>Impulsive behaviour harming others</w:t>
            </w:r>
          </w:p>
          <w:p w14:paraId="7720D36B" w14:textId="1D706298" w:rsidR="006A754A" w:rsidRPr="002B672B" w:rsidRDefault="006A754A" w:rsidP="006A754A">
            <w:pPr>
              <w:jc w:val="both"/>
              <w:rPr>
                <w:rFonts w:ascii="Times New Roman" w:hAnsi="Times New Roman" w:cs="Times New Roman"/>
                <w:sz w:val="20"/>
                <w:szCs w:val="20"/>
              </w:rPr>
            </w:pPr>
            <w:r w:rsidRPr="002B672B">
              <w:rPr>
                <w:rFonts w:ascii="Times New Roman" w:hAnsi="Times New Roman" w:cs="Times New Roman"/>
                <w:sz w:val="20"/>
                <w:szCs w:val="20"/>
              </w:rPr>
              <w:t xml:space="preserve">Child </w:t>
            </w:r>
            <w:r w:rsidR="00236941">
              <w:rPr>
                <w:rFonts w:ascii="Times New Roman" w:hAnsi="Times New Roman" w:cs="Times New Roman"/>
                <w:sz w:val="20"/>
                <w:szCs w:val="20"/>
              </w:rPr>
              <w:t xml:space="preserve">is </w:t>
            </w:r>
            <w:r w:rsidRPr="002B672B">
              <w:rPr>
                <w:rFonts w:ascii="Times New Roman" w:hAnsi="Times New Roman" w:cs="Times New Roman"/>
                <w:sz w:val="20"/>
                <w:szCs w:val="20"/>
              </w:rPr>
              <w:t xml:space="preserve">unaware of </w:t>
            </w:r>
            <w:r w:rsidR="00236941">
              <w:rPr>
                <w:rFonts w:ascii="Times New Roman" w:hAnsi="Times New Roman" w:cs="Times New Roman"/>
                <w:sz w:val="20"/>
                <w:szCs w:val="20"/>
              </w:rPr>
              <w:t xml:space="preserve">the </w:t>
            </w:r>
            <w:r w:rsidRPr="002B672B">
              <w:rPr>
                <w:rFonts w:ascii="Times New Roman" w:hAnsi="Times New Roman" w:cs="Times New Roman"/>
                <w:sz w:val="20"/>
                <w:szCs w:val="20"/>
              </w:rPr>
              <w:t>impact of actions</w:t>
            </w:r>
          </w:p>
          <w:p w14:paraId="4110465F" w14:textId="77777777" w:rsidR="00A32146" w:rsidRDefault="00A32146" w:rsidP="00A32146">
            <w:pPr>
              <w:jc w:val="both"/>
              <w:rPr>
                <w:rFonts w:ascii="Times New Roman" w:hAnsi="Times New Roman" w:cs="Times New Roman"/>
                <w:sz w:val="20"/>
                <w:szCs w:val="20"/>
              </w:rPr>
            </w:pPr>
            <w:r w:rsidRPr="002B672B">
              <w:rPr>
                <w:rFonts w:ascii="Times New Roman" w:hAnsi="Times New Roman" w:cs="Times New Roman"/>
                <w:sz w:val="20"/>
                <w:szCs w:val="20"/>
              </w:rPr>
              <w:t>Visual supports only effective if motivating</w:t>
            </w:r>
          </w:p>
          <w:p w14:paraId="49856694" w14:textId="1DCAFE77" w:rsidR="00A32146" w:rsidRPr="002B672B" w:rsidRDefault="00A32146" w:rsidP="00A32146">
            <w:pPr>
              <w:jc w:val="both"/>
              <w:rPr>
                <w:rFonts w:ascii="Times New Roman" w:hAnsi="Times New Roman" w:cs="Times New Roman"/>
                <w:sz w:val="20"/>
                <w:szCs w:val="20"/>
              </w:rPr>
            </w:pPr>
            <w:r>
              <w:rPr>
                <w:rFonts w:ascii="Times New Roman" w:hAnsi="Times New Roman" w:cs="Times New Roman"/>
                <w:sz w:val="20"/>
                <w:szCs w:val="20"/>
              </w:rPr>
              <w:t>Constant questions</w:t>
            </w:r>
          </w:p>
          <w:p w14:paraId="3AACF664" w14:textId="77777777" w:rsidR="000B3918" w:rsidRPr="000B3918" w:rsidRDefault="000B3918" w:rsidP="000B3918">
            <w:pPr>
              <w:rPr>
                <w:rFonts w:ascii="Times New Roman" w:hAnsi="Times New Roman" w:cs="Times New Roman"/>
                <w:sz w:val="20"/>
                <w:szCs w:val="20"/>
              </w:rPr>
            </w:pPr>
            <w:r w:rsidRPr="000B3918">
              <w:rPr>
                <w:rFonts w:ascii="Times New Roman" w:hAnsi="Times New Roman" w:cs="Times New Roman"/>
                <w:sz w:val="20"/>
                <w:szCs w:val="20"/>
              </w:rPr>
              <w:t>Hard work managing behaviours</w:t>
            </w:r>
          </w:p>
          <w:p w14:paraId="6BBFFA91" w14:textId="77777777" w:rsidR="00E24F00" w:rsidRPr="00E24F00" w:rsidRDefault="00E24F00" w:rsidP="00E24F00">
            <w:pPr>
              <w:rPr>
                <w:rFonts w:ascii="Times New Roman" w:hAnsi="Times New Roman" w:cs="Times New Roman"/>
                <w:sz w:val="20"/>
                <w:szCs w:val="20"/>
              </w:rPr>
            </w:pPr>
            <w:r w:rsidRPr="00E24F00">
              <w:rPr>
                <w:rFonts w:ascii="Times New Roman" w:hAnsi="Times New Roman" w:cs="Times New Roman"/>
                <w:sz w:val="20"/>
                <w:szCs w:val="20"/>
              </w:rPr>
              <w:t>Teachers should lead interventions and train TAs</w:t>
            </w:r>
          </w:p>
          <w:p w14:paraId="7C10B40A" w14:textId="17D53FF3" w:rsidR="00E24F00" w:rsidRDefault="00E24F00" w:rsidP="00E24F00">
            <w:pPr>
              <w:rPr>
                <w:rFonts w:ascii="Times New Roman" w:hAnsi="Times New Roman" w:cs="Times New Roman"/>
                <w:sz w:val="20"/>
                <w:szCs w:val="20"/>
              </w:rPr>
            </w:pPr>
            <w:r w:rsidRPr="00E24F00">
              <w:rPr>
                <w:rFonts w:ascii="Times New Roman" w:hAnsi="Times New Roman" w:cs="Times New Roman"/>
                <w:sz w:val="20"/>
                <w:szCs w:val="20"/>
              </w:rPr>
              <w:t xml:space="preserve">Some parents </w:t>
            </w:r>
            <w:r w:rsidR="00236941">
              <w:rPr>
                <w:rFonts w:ascii="Times New Roman" w:hAnsi="Times New Roman" w:cs="Times New Roman"/>
                <w:sz w:val="20"/>
                <w:szCs w:val="20"/>
              </w:rPr>
              <w:t>seek</w:t>
            </w:r>
            <w:r w:rsidRPr="00E24F00">
              <w:rPr>
                <w:rFonts w:ascii="Times New Roman" w:hAnsi="Times New Roman" w:cs="Times New Roman"/>
                <w:sz w:val="20"/>
                <w:szCs w:val="20"/>
              </w:rPr>
              <w:t xml:space="preserve"> attention for themselves</w:t>
            </w:r>
          </w:p>
          <w:p w14:paraId="55C03DB6" w14:textId="4D5C7753" w:rsidR="008E04DF" w:rsidRDefault="00AA5E61" w:rsidP="00E24F00">
            <w:pPr>
              <w:rPr>
                <w:rFonts w:ascii="Times New Roman" w:hAnsi="Times New Roman" w:cs="Times New Roman"/>
                <w:sz w:val="20"/>
                <w:szCs w:val="20"/>
              </w:rPr>
            </w:pPr>
            <w:r>
              <w:rPr>
                <w:rFonts w:ascii="Times New Roman" w:hAnsi="Times New Roman" w:cs="Times New Roman"/>
                <w:sz w:val="20"/>
                <w:szCs w:val="20"/>
              </w:rPr>
              <w:t>Crossover</w:t>
            </w:r>
            <w:r w:rsidR="008E04DF">
              <w:rPr>
                <w:rFonts w:ascii="Times New Roman" w:hAnsi="Times New Roman" w:cs="Times New Roman"/>
                <w:sz w:val="20"/>
                <w:szCs w:val="20"/>
              </w:rPr>
              <w:t xml:space="preserve"> of home and school</w:t>
            </w:r>
          </w:p>
          <w:p w14:paraId="22355CB6" w14:textId="4CAC2C9A" w:rsidR="00D55F6C" w:rsidRPr="001B5B2F" w:rsidRDefault="00D55F6C" w:rsidP="00E24F00">
            <w:pPr>
              <w:rPr>
                <w:rFonts w:ascii="Times New Roman" w:hAnsi="Times New Roman" w:cs="Times New Roman"/>
                <w:sz w:val="20"/>
                <w:szCs w:val="20"/>
              </w:rPr>
            </w:pPr>
            <w:r>
              <w:rPr>
                <w:rFonts w:ascii="Times New Roman" w:hAnsi="Times New Roman" w:cs="Times New Roman"/>
                <w:sz w:val="20"/>
                <w:szCs w:val="20"/>
              </w:rPr>
              <w:t>Team work</w:t>
            </w:r>
          </w:p>
          <w:p w14:paraId="1F5E336D" w14:textId="59DFEC63" w:rsidR="00655F35" w:rsidRPr="00655F35" w:rsidRDefault="00655F35" w:rsidP="00655F35">
            <w:pPr>
              <w:rPr>
                <w:rFonts w:ascii="Times New Roman" w:hAnsi="Times New Roman" w:cs="Times New Roman"/>
                <w:sz w:val="20"/>
                <w:szCs w:val="20"/>
              </w:rPr>
            </w:pPr>
            <w:r w:rsidRPr="00655F35">
              <w:rPr>
                <w:rFonts w:ascii="Times New Roman" w:hAnsi="Times New Roman" w:cs="Times New Roman"/>
                <w:sz w:val="20"/>
                <w:szCs w:val="20"/>
              </w:rPr>
              <w:t xml:space="preserve">Peers laughing at </w:t>
            </w:r>
            <w:r w:rsidR="00236941">
              <w:rPr>
                <w:rFonts w:ascii="Times New Roman" w:hAnsi="Times New Roman" w:cs="Times New Roman"/>
                <w:sz w:val="20"/>
                <w:szCs w:val="20"/>
              </w:rPr>
              <w:t xml:space="preserve">the </w:t>
            </w:r>
            <w:r w:rsidRPr="00655F35">
              <w:rPr>
                <w:rFonts w:ascii="Times New Roman" w:hAnsi="Times New Roman" w:cs="Times New Roman"/>
                <w:sz w:val="20"/>
                <w:szCs w:val="20"/>
              </w:rPr>
              <w:t>behaviour</w:t>
            </w:r>
          </w:p>
          <w:p w14:paraId="56CDC983" w14:textId="77FC1224" w:rsidR="002B672B" w:rsidRPr="002B672B" w:rsidRDefault="00236941" w:rsidP="002B672B">
            <w:pPr>
              <w:jc w:val="both"/>
              <w:rPr>
                <w:rFonts w:ascii="Times New Roman" w:hAnsi="Times New Roman" w:cs="Times New Roman"/>
                <w:sz w:val="20"/>
                <w:szCs w:val="20"/>
              </w:rPr>
            </w:pPr>
            <w:r>
              <w:rPr>
                <w:rFonts w:ascii="Times New Roman" w:hAnsi="Times New Roman" w:cs="Times New Roman"/>
                <w:sz w:val="20"/>
                <w:szCs w:val="20"/>
              </w:rPr>
              <w:t>Child-dominating</w:t>
            </w:r>
            <w:r w:rsidR="002B672B" w:rsidRPr="002B672B">
              <w:rPr>
                <w:rFonts w:ascii="Times New Roman" w:hAnsi="Times New Roman" w:cs="Times New Roman"/>
                <w:sz w:val="20"/>
                <w:szCs w:val="20"/>
              </w:rPr>
              <w:t xml:space="preserve"> staff due to </w:t>
            </w:r>
            <w:r>
              <w:rPr>
                <w:rFonts w:ascii="Times New Roman" w:hAnsi="Times New Roman" w:cs="Times New Roman"/>
                <w:sz w:val="20"/>
                <w:szCs w:val="20"/>
              </w:rPr>
              <w:t xml:space="preserve">a </w:t>
            </w:r>
            <w:r w:rsidR="002B672B" w:rsidRPr="002B672B">
              <w:rPr>
                <w:rFonts w:ascii="Times New Roman" w:hAnsi="Times New Roman" w:cs="Times New Roman"/>
                <w:sz w:val="20"/>
                <w:szCs w:val="20"/>
              </w:rPr>
              <w:t>lack of structure</w:t>
            </w:r>
          </w:p>
          <w:p w14:paraId="2FB89902" w14:textId="124A5D14" w:rsidR="002B672B" w:rsidRPr="002B672B" w:rsidRDefault="002B672B" w:rsidP="002B672B">
            <w:pPr>
              <w:jc w:val="both"/>
              <w:rPr>
                <w:rFonts w:ascii="Times New Roman" w:hAnsi="Times New Roman" w:cs="Times New Roman"/>
                <w:sz w:val="20"/>
                <w:szCs w:val="20"/>
              </w:rPr>
            </w:pPr>
            <w:r w:rsidRPr="002B672B">
              <w:rPr>
                <w:rFonts w:ascii="Times New Roman" w:hAnsi="Times New Roman" w:cs="Times New Roman"/>
                <w:sz w:val="20"/>
                <w:szCs w:val="20"/>
              </w:rPr>
              <w:t>Need for interventions to reduce disruption</w:t>
            </w:r>
          </w:p>
          <w:p w14:paraId="64755B88" w14:textId="4C8D6E80" w:rsidR="002B672B" w:rsidRPr="002B672B" w:rsidRDefault="002B672B" w:rsidP="002B672B">
            <w:pPr>
              <w:jc w:val="both"/>
              <w:rPr>
                <w:rFonts w:ascii="Times New Roman" w:hAnsi="Times New Roman" w:cs="Times New Roman"/>
                <w:sz w:val="20"/>
                <w:szCs w:val="20"/>
              </w:rPr>
            </w:pPr>
            <w:r w:rsidRPr="002B672B">
              <w:rPr>
                <w:rFonts w:ascii="Times New Roman" w:hAnsi="Times New Roman" w:cs="Times New Roman"/>
                <w:sz w:val="20"/>
                <w:szCs w:val="20"/>
              </w:rPr>
              <w:t>No change in facilitators over time</w:t>
            </w:r>
          </w:p>
          <w:p w14:paraId="05455C28" w14:textId="4AEDF382"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“Passing the buck</w:t>
            </w:r>
          </w:p>
          <w:p w14:paraId="50ED25A6" w14:textId="10762C0D" w:rsidR="002B672B" w:rsidRPr="002B672B" w:rsidRDefault="006848F3" w:rsidP="006848F3">
            <w:pPr>
              <w:rPr>
                <w:rFonts w:ascii="Times New Roman" w:hAnsi="Times New Roman" w:cs="Times New Roman"/>
                <w:sz w:val="20"/>
                <w:szCs w:val="20"/>
              </w:rPr>
            </w:pPr>
            <w:r>
              <w:rPr>
                <w:rFonts w:ascii="Times New Roman" w:hAnsi="Times New Roman" w:cs="Times New Roman"/>
                <w:sz w:val="20"/>
                <w:szCs w:val="20"/>
              </w:rPr>
              <w:t>O</w:t>
            </w:r>
            <w:r w:rsidR="002B672B" w:rsidRPr="002B672B">
              <w:rPr>
                <w:rFonts w:ascii="Times New Roman" w:hAnsi="Times New Roman" w:cs="Times New Roman"/>
                <w:sz w:val="20"/>
                <w:szCs w:val="20"/>
              </w:rPr>
              <w:t>ngoing fear factor due to unpredictability</w:t>
            </w:r>
          </w:p>
          <w:p w14:paraId="4E4E5652" w14:textId="4E883399"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Love of challenge</w:t>
            </w:r>
          </w:p>
          <w:p w14:paraId="2E526BF8" w14:textId="7174AA16"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Physical exhaustion</w:t>
            </w:r>
          </w:p>
          <w:p w14:paraId="2B04DD51" w14:textId="71281281" w:rsidR="002B672B" w:rsidRPr="002B672B" w:rsidRDefault="002B672B" w:rsidP="006848F3">
            <w:pPr>
              <w:jc w:val="both"/>
              <w:rPr>
                <w:rFonts w:ascii="Times New Roman" w:hAnsi="Times New Roman" w:cs="Times New Roman"/>
                <w:sz w:val="20"/>
                <w:szCs w:val="20"/>
              </w:rPr>
            </w:pPr>
            <w:r w:rsidRPr="002B672B">
              <w:rPr>
                <w:rFonts w:ascii="Times New Roman" w:hAnsi="Times New Roman" w:cs="Times New Roman"/>
                <w:sz w:val="20"/>
                <w:szCs w:val="20"/>
              </w:rPr>
              <w:t>Emotional exhaustion</w:t>
            </w:r>
          </w:p>
          <w:p w14:paraId="018B954A" w14:textId="44595255" w:rsidR="000B3918" w:rsidRPr="00E62346" w:rsidRDefault="000B3918" w:rsidP="00EB1C55">
            <w:pPr>
              <w:jc w:val="both"/>
              <w:rPr>
                <w:rFonts w:ascii="Times New Roman" w:hAnsi="Times New Roman" w:cs="Times New Roman"/>
                <w:sz w:val="20"/>
                <w:szCs w:val="20"/>
              </w:rPr>
            </w:pPr>
          </w:p>
        </w:tc>
      </w:tr>
      <w:tr w:rsidR="00DC41CC" w:rsidRPr="004A14AF" w14:paraId="1412C6BB" w14:textId="77777777" w:rsidTr="00DC41CC">
        <w:tc>
          <w:tcPr>
            <w:tcW w:w="4508" w:type="dxa"/>
          </w:tcPr>
          <w:p w14:paraId="7417E2AD" w14:textId="43C39257" w:rsidR="00DC41CC" w:rsidRDefault="00F94020" w:rsidP="00DC41CC">
            <w:pPr>
              <w:rPr>
                <w:rFonts w:ascii="Times New Roman" w:hAnsi="Times New Roman" w:cs="Times New Roman"/>
                <w:b/>
                <w:bCs/>
                <w:sz w:val="20"/>
                <w:szCs w:val="20"/>
              </w:rPr>
            </w:pPr>
            <w:r>
              <w:rPr>
                <w:rFonts w:ascii="Times New Roman" w:hAnsi="Times New Roman" w:cs="Times New Roman"/>
                <w:b/>
                <w:bCs/>
                <w:sz w:val="20"/>
                <w:szCs w:val="20"/>
              </w:rPr>
              <w:lastRenderedPageBreak/>
              <w:t>AQZS2</w:t>
            </w:r>
          </w:p>
          <w:p w14:paraId="0CC34731" w14:textId="77777777" w:rsidR="00DC41CC" w:rsidRDefault="00DC41CC" w:rsidP="00195F83">
            <w:pPr>
              <w:rPr>
                <w:rFonts w:ascii="Times New Roman" w:hAnsi="Times New Roman" w:cs="Times New Roman"/>
                <w:b/>
                <w:bCs/>
                <w:sz w:val="20"/>
                <w:szCs w:val="20"/>
              </w:rPr>
            </w:pPr>
          </w:p>
        </w:tc>
        <w:tc>
          <w:tcPr>
            <w:tcW w:w="4508" w:type="dxa"/>
          </w:tcPr>
          <w:p w14:paraId="00D1D441" w14:textId="77777777" w:rsidR="00DC41CC" w:rsidRDefault="007A0B92" w:rsidP="00195F83">
            <w:pPr>
              <w:rPr>
                <w:rFonts w:ascii="Times New Roman" w:hAnsi="Times New Roman" w:cs="Times New Roman"/>
                <w:sz w:val="20"/>
                <w:szCs w:val="20"/>
              </w:rPr>
            </w:pPr>
            <w:r w:rsidRPr="00E62346">
              <w:rPr>
                <w:rFonts w:ascii="Times New Roman" w:hAnsi="Times New Roman" w:cs="Times New Roman"/>
                <w:sz w:val="20"/>
                <w:szCs w:val="20"/>
              </w:rPr>
              <w:t>Emotional Turmoil (Stress)</w:t>
            </w:r>
          </w:p>
          <w:p w14:paraId="44BE004E" w14:textId="77777777"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Child thrives with one‑to‑one support</w:t>
            </w:r>
          </w:p>
          <w:p w14:paraId="481E8BC0" w14:textId="0C39EEB8" w:rsidR="00D41792" w:rsidRPr="00D41792" w:rsidRDefault="00236941" w:rsidP="00D41792">
            <w:pPr>
              <w:rPr>
                <w:rFonts w:ascii="Times New Roman" w:hAnsi="Times New Roman" w:cs="Times New Roman"/>
                <w:sz w:val="20"/>
                <w:szCs w:val="20"/>
              </w:rPr>
            </w:pPr>
            <w:r>
              <w:rPr>
                <w:rFonts w:ascii="Times New Roman" w:hAnsi="Times New Roman" w:cs="Times New Roman"/>
                <w:sz w:val="20"/>
                <w:szCs w:val="20"/>
              </w:rPr>
              <w:t>The child</w:t>
            </w:r>
            <w:r w:rsidR="00D41792" w:rsidRPr="00D41792">
              <w:rPr>
                <w:rFonts w:ascii="Times New Roman" w:hAnsi="Times New Roman" w:cs="Times New Roman"/>
                <w:sz w:val="20"/>
                <w:szCs w:val="20"/>
              </w:rPr>
              <w:t xml:space="preserve"> did not progress in small‑group settings</w:t>
            </w:r>
          </w:p>
          <w:p w14:paraId="56E40F4D" w14:textId="7AF23971"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One‑to‑one enables routine and structure</w:t>
            </w:r>
          </w:p>
          <w:p w14:paraId="062BF2EA" w14:textId="0F48060F"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feels confident when she knows exactly what the child has done</w:t>
            </w:r>
          </w:p>
          <w:p w14:paraId="5F12AABC" w14:textId="576F4D55"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Child benefits from consistent strategies</w:t>
            </w:r>
          </w:p>
          <w:p w14:paraId="6A2CE32F" w14:textId="192DC22C"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Belief that ADHD children belong in mainstream</w:t>
            </w:r>
          </w:p>
          <w:p w14:paraId="571469B3" w14:textId="241D9760"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 xml:space="preserve">ADHD </w:t>
            </w:r>
            <w:r w:rsidR="00236941">
              <w:rPr>
                <w:rFonts w:ascii="Times New Roman" w:hAnsi="Times New Roman" w:cs="Times New Roman"/>
                <w:sz w:val="20"/>
                <w:szCs w:val="20"/>
              </w:rPr>
              <w:t xml:space="preserve">is </w:t>
            </w:r>
            <w:r w:rsidRPr="00D41792">
              <w:rPr>
                <w:rFonts w:ascii="Times New Roman" w:hAnsi="Times New Roman" w:cs="Times New Roman"/>
                <w:sz w:val="20"/>
                <w:szCs w:val="20"/>
              </w:rPr>
              <w:t>seen as less complex than ASD/other needs</w:t>
            </w:r>
          </w:p>
          <w:p w14:paraId="4527D9E2" w14:textId="7203F115"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 xml:space="preserve">One‑to‑one </w:t>
            </w:r>
            <w:r w:rsidR="00236941">
              <w:rPr>
                <w:rFonts w:ascii="Times New Roman" w:hAnsi="Times New Roman" w:cs="Times New Roman"/>
                <w:sz w:val="20"/>
                <w:szCs w:val="20"/>
              </w:rPr>
              <w:t xml:space="preserve">preparation </w:t>
            </w:r>
            <w:r w:rsidRPr="00D41792">
              <w:rPr>
                <w:rFonts w:ascii="Times New Roman" w:hAnsi="Times New Roman" w:cs="Times New Roman"/>
                <w:sz w:val="20"/>
                <w:szCs w:val="20"/>
              </w:rPr>
              <w:t xml:space="preserve">prepares </w:t>
            </w:r>
            <w:r w:rsidR="00236941">
              <w:rPr>
                <w:rFonts w:ascii="Times New Roman" w:hAnsi="Times New Roman" w:cs="Times New Roman"/>
                <w:sz w:val="20"/>
                <w:szCs w:val="20"/>
              </w:rPr>
              <w:t xml:space="preserve">a </w:t>
            </w:r>
            <w:r w:rsidRPr="00D41792">
              <w:rPr>
                <w:rFonts w:ascii="Times New Roman" w:hAnsi="Times New Roman" w:cs="Times New Roman"/>
                <w:sz w:val="20"/>
                <w:szCs w:val="20"/>
              </w:rPr>
              <w:t>child for future schooling</w:t>
            </w:r>
          </w:p>
          <w:p w14:paraId="24DE957C" w14:textId="6EB39193"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has learned a lot from working with ADHD</w:t>
            </w:r>
          </w:p>
          <w:p w14:paraId="0A197C7C" w14:textId="7F17B2D4"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has become more patient and tolerant</w:t>
            </w:r>
          </w:p>
          <w:p w14:paraId="0EC94AA3" w14:textId="6C3AC0EF"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helps others understand ADHD behaviours</w:t>
            </w:r>
          </w:p>
          <w:p w14:paraId="5B40FB6C" w14:textId="6F477CC8"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Some days</w:t>
            </w:r>
            <w:r w:rsidR="00236941">
              <w:rPr>
                <w:rFonts w:ascii="Times New Roman" w:hAnsi="Times New Roman" w:cs="Times New Roman"/>
                <w:sz w:val="20"/>
                <w:szCs w:val="20"/>
              </w:rPr>
              <w:t>, the</w:t>
            </w:r>
            <w:r w:rsidRPr="00D41792">
              <w:rPr>
                <w:rFonts w:ascii="Times New Roman" w:hAnsi="Times New Roman" w:cs="Times New Roman"/>
                <w:sz w:val="20"/>
                <w:szCs w:val="20"/>
              </w:rPr>
              <w:t xml:space="preserve"> child refuses to work</w:t>
            </w:r>
          </w:p>
          <w:p w14:paraId="66FA3E84" w14:textId="796C3915" w:rsidR="00D41792" w:rsidRPr="00D41792" w:rsidRDefault="00236941" w:rsidP="00D41792">
            <w:pPr>
              <w:rPr>
                <w:rFonts w:ascii="Times New Roman" w:hAnsi="Times New Roman" w:cs="Times New Roman"/>
                <w:sz w:val="20"/>
                <w:szCs w:val="20"/>
              </w:rPr>
            </w:pPr>
            <w:r>
              <w:rPr>
                <w:rFonts w:ascii="Times New Roman" w:hAnsi="Times New Roman" w:cs="Times New Roman"/>
                <w:sz w:val="20"/>
                <w:szCs w:val="20"/>
              </w:rPr>
              <w:t>The child’s</w:t>
            </w:r>
            <w:r w:rsidR="00D41792" w:rsidRPr="00D41792">
              <w:rPr>
                <w:rFonts w:ascii="Times New Roman" w:hAnsi="Times New Roman" w:cs="Times New Roman"/>
                <w:sz w:val="20"/>
                <w:szCs w:val="20"/>
              </w:rPr>
              <w:t xml:space="preserve"> refusal impacts </w:t>
            </w:r>
            <w:r>
              <w:rPr>
                <w:rFonts w:ascii="Times New Roman" w:hAnsi="Times New Roman" w:cs="Times New Roman"/>
                <w:sz w:val="20"/>
                <w:szCs w:val="20"/>
              </w:rPr>
              <w:t xml:space="preserve">the </w:t>
            </w:r>
            <w:r w:rsidR="00D41792" w:rsidRPr="00D41792">
              <w:rPr>
                <w:rFonts w:ascii="Times New Roman" w:hAnsi="Times New Roman" w:cs="Times New Roman"/>
                <w:sz w:val="20"/>
                <w:szCs w:val="20"/>
              </w:rPr>
              <w:t>whole class</w:t>
            </w:r>
          </w:p>
          <w:p w14:paraId="293D3774" w14:textId="688F1DFC"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 xml:space="preserve">Peers get fed up when </w:t>
            </w:r>
            <w:r w:rsidR="00236941">
              <w:rPr>
                <w:rFonts w:ascii="Times New Roman" w:hAnsi="Times New Roman" w:cs="Times New Roman"/>
                <w:sz w:val="20"/>
                <w:szCs w:val="20"/>
              </w:rPr>
              <w:t xml:space="preserve">a </w:t>
            </w:r>
            <w:r w:rsidRPr="00D41792">
              <w:rPr>
                <w:rFonts w:ascii="Times New Roman" w:hAnsi="Times New Roman" w:cs="Times New Roman"/>
                <w:sz w:val="20"/>
                <w:szCs w:val="20"/>
              </w:rPr>
              <w:t xml:space="preserve">child loses </w:t>
            </w:r>
            <w:r w:rsidR="00236941">
              <w:rPr>
                <w:rFonts w:ascii="Times New Roman" w:hAnsi="Times New Roman" w:cs="Times New Roman"/>
                <w:sz w:val="20"/>
                <w:szCs w:val="20"/>
              </w:rPr>
              <w:t xml:space="preserve">their </w:t>
            </w:r>
            <w:r w:rsidRPr="00D41792">
              <w:rPr>
                <w:rFonts w:ascii="Times New Roman" w:hAnsi="Times New Roman" w:cs="Times New Roman"/>
                <w:sz w:val="20"/>
                <w:szCs w:val="20"/>
              </w:rPr>
              <w:t>temper</w:t>
            </w:r>
          </w:p>
          <w:p w14:paraId="2C852D64" w14:textId="7C9831B3"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Child kicks chairs when upset</w:t>
            </w:r>
          </w:p>
          <w:p w14:paraId="0C2B1D6A" w14:textId="072EC0BC" w:rsidR="00D41792" w:rsidRPr="00D41792" w:rsidRDefault="00236941" w:rsidP="00D41792">
            <w:pPr>
              <w:rPr>
                <w:rFonts w:ascii="Times New Roman" w:hAnsi="Times New Roman" w:cs="Times New Roman"/>
                <w:sz w:val="20"/>
                <w:szCs w:val="20"/>
              </w:rPr>
            </w:pPr>
            <w:r>
              <w:rPr>
                <w:rFonts w:ascii="Times New Roman" w:hAnsi="Times New Roman" w:cs="Times New Roman"/>
                <w:sz w:val="20"/>
                <w:szCs w:val="20"/>
              </w:rPr>
              <w:t>The teacher</w:t>
            </w:r>
            <w:r w:rsidR="00D41792" w:rsidRPr="00D41792">
              <w:rPr>
                <w:rFonts w:ascii="Times New Roman" w:hAnsi="Times New Roman" w:cs="Times New Roman"/>
                <w:sz w:val="20"/>
                <w:szCs w:val="20"/>
              </w:rPr>
              <w:t xml:space="preserve"> asks </w:t>
            </w:r>
            <w:r>
              <w:rPr>
                <w:rFonts w:ascii="Times New Roman" w:hAnsi="Times New Roman" w:cs="Times New Roman"/>
                <w:sz w:val="20"/>
                <w:szCs w:val="20"/>
              </w:rPr>
              <w:t xml:space="preserve">the </w:t>
            </w:r>
            <w:r w:rsidR="00D41792" w:rsidRPr="00D41792">
              <w:rPr>
                <w:rFonts w:ascii="Times New Roman" w:hAnsi="Times New Roman" w:cs="Times New Roman"/>
                <w:sz w:val="20"/>
                <w:szCs w:val="20"/>
              </w:rPr>
              <w:t xml:space="preserve">TA to remove </w:t>
            </w:r>
            <w:r>
              <w:rPr>
                <w:rFonts w:ascii="Times New Roman" w:hAnsi="Times New Roman" w:cs="Times New Roman"/>
                <w:sz w:val="20"/>
                <w:szCs w:val="20"/>
              </w:rPr>
              <w:t xml:space="preserve">the </w:t>
            </w:r>
            <w:r w:rsidR="00D41792" w:rsidRPr="00D41792">
              <w:rPr>
                <w:rFonts w:ascii="Times New Roman" w:hAnsi="Times New Roman" w:cs="Times New Roman"/>
                <w:sz w:val="20"/>
                <w:szCs w:val="20"/>
              </w:rPr>
              <w:t xml:space="preserve">child from </w:t>
            </w:r>
            <w:r>
              <w:rPr>
                <w:rFonts w:ascii="Times New Roman" w:hAnsi="Times New Roman" w:cs="Times New Roman"/>
                <w:sz w:val="20"/>
                <w:szCs w:val="20"/>
              </w:rPr>
              <w:t xml:space="preserve">the </w:t>
            </w:r>
            <w:r w:rsidR="00D41792" w:rsidRPr="00D41792">
              <w:rPr>
                <w:rFonts w:ascii="Times New Roman" w:hAnsi="Times New Roman" w:cs="Times New Roman"/>
                <w:sz w:val="20"/>
                <w:szCs w:val="20"/>
              </w:rPr>
              <w:t>class</w:t>
            </w:r>
          </w:p>
          <w:p w14:paraId="6D1414F1" w14:textId="7287F912"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Removal from class sometimes worsens behaviour</w:t>
            </w:r>
          </w:p>
          <w:p w14:paraId="36744C8D" w14:textId="3D3BE9AC"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 xml:space="preserve">TA can usually calm </w:t>
            </w:r>
            <w:r w:rsidR="00236941">
              <w:rPr>
                <w:rFonts w:ascii="Times New Roman" w:hAnsi="Times New Roman" w:cs="Times New Roman"/>
                <w:sz w:val="20"/>
                <w:szCs w:val="20"/>
              </w:rPr>
              <w:t xml:space="preserve">the </w:t>
            </w:r>
            <w:r w:rsidRPr="00D41792">
              <w:rPr>
                <w:rFonts w:ascii="Times New Roman" w:hAnsi="Times New Roman" w:cs="Times New Roman"/>
                <w:sz w:val="20"/>
                <w:szCs w:val="20"/>
              </w:rPr>
              <w:t>child</w:t>
            </w:r>
            <w:r w:rsidR="00236941">
              <w:rPr>
                <w:rFonts w:ascii="Times New Roman" w:hAnsi="Times New Roman" w:cs="Times New Roman"/>
                <w:sz w:val="20"/>
                <w:szCs w:val="20"/>
              </w:rPr>
              <w:t>,</w:t>
            </w:r>
            <w:r w:rsidRPr="00D41792">
              <w:rPr>
                <w:rFonts w:ascii="Times New Roman" w:hAnsi="Times New Roman" w:cs="Times New Roman"/>
                <w:sz w:val="20"/>
                <w:szCs w:val="20"/>
              </w:rPr>
              <w:t xml:space="preserve"> but is not always allowed to</w:t>
            </w:r>
          </w:p>
          <w:p w14:paraId="26A97F63" w14:textId="2C95B6E3"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feels “piggy in the middle” between child, teacher, and peers</w:t>
            </w:r>
          </w:p>
          <w:p w14:paraId="4F88BB5A" w14:textId="504BD373"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Teacher undermines TA’s behaviour‑management approach</w:t>
            </w:r>
          </w:p>
          <w:p w14:paraId="4B8842FD" w14:textId="32A67A9B"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believes behaviour could be managed better if given autonomy</w:t>
            </w:r>
          </w:p>
          <w:p w14:paraId="457EAED7" w14:textId="59528977" w:rsidR="00D41792" w:rsidRPr="00D41792" w:rsidRDefault="00236941" w:rsidP="00D41792">
            <w:pPr>
              <w:rPr>
                <w:rFonts w:ascii="Times New Roman" w:hAnsi="Times New Roman" w:cs="Times New Roman"/>
                <w:sz w:val="20"/>
                <w:szCs w:val="20"/>
              </w:rPr>
            </w:pPr>
            <w:r>
              <w:rPr>
                <w:rFonts w:ascii="Times New Roman" w:hAnsi="Times New Roman" w:cs="Times New Roman"/>
                <w:sz w:val="20"/>
                <w:szCs w:val="20"/>
              </w:rPr>
              <w:t>The classroom</w:t>
            </w:r>
            <w:r w:rsidR="00D41792" w:rsidRPr="00D41792">
              <w:rPr>
                <w:rFonts w:ascii="Times New Roman" w:hAnsi="Times New Roman" w:cs="Times New Roman"/>
                <w:sz w:val="20"/>
                <w:szCs w:val="20"/>
              </w:rPr>
              <w:t xml:space="preserve"> environment is a major barrier</w:t>
            </w:r>
          </w:p>
          <w:p w14:paraId="28063A29" w14:textId="7DA5D805"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School management lacks understanding of ADHD</w:t>
            </w:r>
          </w:p>
          <w:p w14:paraId="5C87E462" w14:textId="5ADCADB1" w:rsidR="00942A26" w:rsidRDefault="00D41792" w:rsidP="00D41792">
            <w:pPr>
              <w:rPr>
                <w:rFonts w:ascii="Times New Roman" w:hAnsi="Times New Roman" w:cs="Times New Roman"/>
                <w:sz w:val="20"/>
                <w:szCs w:val="20"/>
              </w:rPr>
            </w:pPr>
            <w:r w:rsidRPr="00D41792">
              <w:rPr>
                <w:rFonts w:ascii="Times New Roman" w:hAnsi="Times New Roman" w:cs="Times New Roman"/>
                <w:sz w:val="20"/>
                <w:szCs w:val="20"/>
              </w:rPr>
              <w:lastRenderedPageBreak/>
              <w:t>Small school = no training, no funding, minimal support</w:t>
            </w:r>
          </w:p>
          <w:p w14:paraId="0AD29801" w14:textId="78908D41"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left to “get on with it” without guidance</w:t>
            </w:r>
          </w:p>
          <w:p w14:paraId="4C1E0E04" w14:textId="56CE20DC"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 xml:space="preserve">Management views </w:t>
            </w:r>
            <w:r w:rsidR="00236941">
              <w:rPr>
                <w:rFonts w:ascii="Times New Roman" w:hAnsi="Times New Roman" w:cs="Times New Roman"/>
                <w:sz w:val="20"/>
                <w:szCs w:val="20"/>
              </w:rPr>
              <w:t xml:space="preserve">the </w:t>
            </w:r>
            <w:r w:rsidRPr="00D41792">
              <w:rPr>
                <w:rFonts w:ascii="Times New Roman" w:hAnsi="Times New Roman" w:cs="Times New Roman"/>
                <w:sz w:val="20"/>
                <w:szCs w:val="20"/>
              </w:rPr>
              <w:t xml:space="preserve">child as </w:t>
            </w:r>
            <w:r w:rsidR="00236941">
              <w:rPr>
                <w:rFonts w:ascii="Times New Roman" w:hAnsi="Times New Roman" w:cs="Times New Roman"/>
                <w:sz w:val="20"/>
                <w:szCs w:val="20"/>
              </w:rPr>
              <w:t xml:space="preserve">the </w:t>
            </w:r>
            <w:r w:rsidRPr="00D41792">
              <w:rPr>
                <w:rFonts w:ascii="Times New Roman" w:hAnsi="Times New Roman" w:cs="Times New Roman"/>
                <w:sz w:val="20"/>
                <w:szCs w:val="20"/>
              </w:rPr>
              <w:t>TA’s sole responsibility</w:t>
            </w:r>
          </w:p>
          <w:p w14:paraId="380C9D60" w14:textId="68867DFF"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Teachers interpret behaviour as intentional misbehaviour</w:t>
            </w:r>
          </w:p>
          <w:p w14:paraId="56FE3142" w14:textId="45D6A1BF"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feels unsupported and isolated</w:t>
            </w:r>
          </w:p>
          <w:p w14:paraId="70B49275" w14:textId="6E1EF5FA"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 xml:space="preserve">Barriers </w:t>
            </w:r>
            <w:r w:rsidR="00236941">
              <w:rPr>
                <w:rFonts w:ascii="Times New Roman" w:hAnsi="Times New Roman" w:cs="Times New Roman"/>
                <w:sz w:val="20"/>
                <w:szCs w:val="20"/>
              </w:rPr>
              <w:t xml:space="preserve">are </w:t>
            </w:r>
            <w:r w:rsidRPr="00D41792">
              <w:rPr>
                <w:rFonts w:ascii="Times New Roman" w:hAnsi="Times New Roman" w:cs="Times New Roman"/>
                <w:sz w:val="20"/>
                <w:szCs w:val="20"/>
              </w:rPr>
              <w:t>worsening over time</w:t>
            </w:r>
          </w:p>
          <w:p w14:paraId="5A637868" w14:textId="0DD665D5"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 xml:space="preserve">Teachers and </w:t>
            </w:r>
            <w:r w:rsidR="00236941">
              <w:rPr>
                <w:rFonts w:ascii="Times New Roman" w:hAnsi="Times New Roman" w:cs="Times New Roman"/>
                <w:sz w:val="20"/>
                <w:szCs w:val="20"/>
              </w:rPr>
              <w:t>heads</w:t>
            </w:r>
            <w:r w:rsidRPr="00D41792">
              <w:rPr>
                <w:rFonts w:ascii="Times New Roman" w:hAnsi="Times New Roman" w:cs="Times New Roman"/>
                <w:sz w:val="20"/>
                <w:szCs w:val="20"/>
              </w:rPr>
              <w:t xml:space="preserve"> become less tolerant as behaviour continues</w:t>
            </w:r>
          </w:p>
          <w:p w14:paraId="350F08D2" w14:textId="02CE52E1" w:rsidR="00D41792" w:rsidRP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 xml:space="preserve">TA feels in a constant battle with </w:t>
            </w:r>
            <w:r w:rsidR="00236941">
              <w:rPr>
                <w:rFonts w:ascii="Times New Roman" w:hAnsi="Times New Roman" w:cs="Times New Roman"/>
                <w:sz w:val="20"/>
                <w:szCs w:val="20"/>
              </w:rPr>
              <w:t xml:space="preserve">the </w:t>
            </w:r>
            <w:r w:rsidRPr="00D41792">
              <w:rPr>
                <w:rFonts w:ascii="Times New Roman" w:hAnsi="Times New Roman" w:cs="Times New Roman"/>
                <w:sz w:val="20"/>
                <w:szCs w:val="20"/>
              </w:rPr>
              <w:t>staff</w:t>
            </w:r>
          </w:p>
          <w:p w14:paraId="301A05C9" w14:textId="0265B1CD" w:rsidR="00D41792" w:rsidRDefault="00D41792" w:rsidP="00D41792">
            <w:pPr>
              <w:rPr>
                <w:rFonts w:ascii="Times New Roman" w:hAnsi="Times New Roman" w:cs="Times New Roman"/>
                <w:sz w:val="20"/>
                <w:szCs w:val="20"/>
              </w:rPr>
            </w:pPr>
            <w:r w:rsidRPr="00D41792">
              <w:rPr>
                <w:rFonts w:ascii="Times New Roman" w:hAnsi="Times New Roman" w:cs="Times New Roman"/>
                <w:sz w:val="20"/>
                <w:szCs w:val="20"/>
              </w:rPr>
              <w:t>TA feels unpopular for advocating for the child</w:t>
            </w:r>
          </w:p>
          <w:p w14:paraId="09F1D430" w14:textId="10106CF9"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 xml:space="preserve">Frequent communication with </w:t>
            </w:r>
            <w:r w:rsidR="00236941">
              <w:rPr>
                <w:rFonts w:ascii="Times New Roman" w:hAnsi="Times New Roman" w:cs="Times New Roman"/>
                <w:sz w:val="20"/>
                <w:szCs w:val="20"/>
              </w:rPr>
              <w:t>the parents</w:t>
            </w:r>
          </w:p>
          <w:p w14:paraId="1D65ED09" w14:textId="3F30D6B8"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Parent continues strategies at home</w:t>
            </w:r>
          </w:p>
          <w:p w14:paraId="6A434391" w14:textId="26CFD226"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Parent recognises lack of school support</w:t>
            </w:r>
          </w:p>
          <w:p w14:paraId="3183EE97" w14:textId="1630944B"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self‑educates through reading and YouTube</w:t>
            </w:r>
          </w:p>
          <w:p w14:paraId="2D64D353" w14:textId="2D9F12A4"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 xml:space="preserve">Increased knowledge improves </w:t>
            </w:r>
            <w:r w:rsidR="00236941">
              <w:rPr>
                <w:rFonts w:ascii="Times New Roman" w:hAnsi="Times New Roman" w:cs="Times New Roman"/>
                <w:sz w:val="20"/>
                <w:szCs w:val="20"/>
              </w:rPr>
              <w:t xml:space="preserve">the </w:t>
            </w:r>
            <w:r w:rsidRPr="00020152">
              <w:rPr>
                <w:rFonts w:ascii="Times New Roman" w:hAnsi="Times New Roman" w:cs="Times New Roman"/>
                <w:sz w:val="20"/>
                <w:szCs w:val="20"/>
              </w:rPr>
              <w:t>ability to choose strategies</w:t>
            </w:r>
          </w:p>
          <w:p w14:paraId="100BE109" w14:textId="7FAC234C"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 xml:space="preserve">Teachers </w:t>
            </w:r>
            <w:r w:rsidR="00236941">
              <w:rPr>
                <w:rFonts w:ascii="Times New Roman" w:hAnsi="Times New Roman" w:cs="Times New Roman"/>
                <w:sz w:val="20"/>
                <w:szCs w:val="20"/>
              </w:rPr>
              <w:t xml:space="preserve">were </w:t>
            </w:r>
            <w:r w:rsidRPr="00020152">
              <w:rPr>
                <w:rFonts w:ascii="Times New Roman" w:hAnsi="Times New Roman" w:cs="Times New Roman"/>
                <w:sz w:val="20"/>
                <w:szCs w:val="20"/>
              </w:rPr>
              <w:t xml:space="preserve">initially indifferent, </w:t>
            </w:r>
            <w:r w:rsidR="00236941">
              <w:rPr>
                <w:rFonts w:ascii="Times New Roman" w:hAnsi="Times New Roman" w:cs="Times New Roman"/>
                <w:sz w:val="20"/>
                <w:szCs w:val="20"/>
              </w:rPr>
              <w:t xml:space="preserve">and </w:t>
            </w:r>
            <w:r w:rsidRPr="00020152">
              <w:rPr>
                <w:rFonts w:ascii="Times New Roman" w:hAnsi="Times New Roman" w:cs="Times New Roman"/>
                <w:sz w:val="20"/>
                <w:szCs w:val="20"/>
              </w:rPr>
              <w:t>later more negative</w:t>
            </w:r>
          </w:p>
          <w:p w14:paraId="32C4CD7E" w14:textId="5BC87E1D"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feels physically exhausted</w:t>
            </w:r>
          </w:p>
          <w:p w14:paraId="430C2F98" w14:textId="56572875"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feels emotionally exhausted</w:t>
            </w:r>
          </w:p>
          <w:p w14:paraId="458AA55F" w14:textId="61461DDE"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sometimes cries from frustration</w:t>
            </w:r>
          </w:p>
          <w:p w14:paraId="72F70E77" w14:textId="25138121"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 xml:space="preserve">TA </w:t>
            </w:r>
            <w:r w:rsidR="00236941">
              <w:rPr>
                <w:rFonts w:ascii="Times New Roman" w:hAnsi="Times New Roman" w:cs="Times New Roman"/>
                <w:sz w:val="20"/>
                <w:szCs w:val="20"/>
              </w:rPr>
              <w:t xml:space="preserve">is </w:t>
            </w:r>
            <w:r w:rsidRPr="00020152">
              <w:rPr>
                <w:rFonts w:ascii="Times New Roman" w:hAnsi="Times New Roman" w:cs="Times New Roman"/>
                <w:sz w:val="20"/>
                <w:szCs w:val="20"/>
              </w:rPr>
              <w:t>frustrated with herself when she feels she could have done more</w:t>
            </w:r>
          </w:p>
          <w:p w14:paraId="0AF2ED16" w14:textId="2005A454"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motivated by commitment to the child</w:t>
            </w:r>
          </w:p>
          <w:p w14:paraId="247E103A" w14:textId="3A68E3FD"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TA enjoys working with the child</w:t>
            </w:r>
          </w:p>
          <w:p w14:paraId="1341537F" w14:textId="3AC6E3BD" w:rsidR="00020152" w:rsidRPr="00020152" w:rsidRDefault="00236941" w:rsidP="00020152">
            <w:pPr>
              <w:rPr>
                <w:rFonts w:ascii="Times New Roman" w:hAnsi="Times New Roman" w:cs="Times New Roman"/>
                <w:sz w:val="20"/>
                <w:szCs w:val="20"/>
              </w:rPr>
            </w:pPr>
            <w:r>
              <w:rPr>
                <w:rFonts w:ascii="Times New Roman" w:hAnsi="Times New Roman" w:cs="Times New Roman"/>
                <w:sz w:val="20"/>
                <w:szCs w:val="20"/>
              </w:rPr>
              <w:t>The child</w:t>
            </w:r>
            <w:r w:rsidR="00020152" w:rsidRPr="00020152">
              <w:rPr>
                <w:rFonts w:ascii="Times New Roman" w:hAnsi="Times New Roman" w:cs="Times New Roman"/>
                <w:sz w:val="20"/>
                <w:szCs w:val="20"/>
              </w:rPr>
              <w:t xml:space="preserve"> shows big improvements on good days</w:t>
            </w:r>
          </w:p>
          <w:p w14:paraId="4C2CDB1F" w14:textId="57ABD048"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 xml:space="preserve">Lack of support from </w:t>
            </w:r>
            <w:r w:rsidR="00236941">
              <w:rPr>
                <w:rFonts w:ascii="Times New Roman" w:hAnsi="Times New Roman" w:cs="Times New Roman"/>
                <w:sz w:val="20"/>
                <w:szCs w:val="20"/>
              </w:rPr>
              <w:t xml:space="preserve">the </w:t>
            </w:r>
            <w:r w:rsidRPr="00020152">
              <w:rPr>
                <w:rFonts w:ascii="Times New Roman" w:hAnsi="Times New Roman" w:cs="Times New Roman"/>
                <w:sz w:val="20"/>
                <w:szCs w:val="20"/>
              </w:rPr>
              <w:t xml:space="preserve">teacher and </w:t>
            </w:r>
            <w:r w:rsidR="00236941">
              <w:rPr>
                <w:rFonts w:ascii="Times New Roman" w:hAnsi="Times New Roman" w:cs="Times New Roman"/>
                <w:sz w:val="20"/>
                <w:szCs w:val="20"/>
              </w:rPr>
              <w:t xml:space="preserve">the </w:t>
            </w:r>
            <w:r w:rsidRPr="00020152">
              <w:rPr>
                <w:rFonts w:ascii="Times New Roman" w:hAnsi="Times New Roman" w:cs="Times New Roman"/>
                <w:sz w:val="20"/>
                <w:szCs w:val="20"/>
              </w:rPr>
              <w:t>head causes emotional strain</w:t>
            </w:r>
          </w:p>
          <w:p w14:paraId="6FDEFFA3" w14:textId="79D59C2F"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 xml:space="preserve">TA feels in a losing battle with </w:t>
            </w:r>
            <w:r w:rsidR="00236941">
              <w:rPr>
                <w:rFonts w:ascii="Times New Roman" w:hAnsi="Times New Roman" w:cs="Times New Roman"/>
                <w:sz w:val="20"/>
                <w:szCs w:val="20"/>
              </w:rPr>
              <w:t xml:space="preserve">the </w:t>
            </w:r>
            <w:r w:rsidRPr="00020152">
              <w:rPr>
                <w:rFonts w:ascii="Times New Roman" w:hAnsi="Times New Roman" w:cs="Times New Roman"/>
                <w:sz w:val="20"/>
                <w:szCs w:val="20"/>
              </w:rPr>
              <w:t>staff</w:t>
            </w:r>
          </w:p>
          <w:p w14:paraId="59020613" w14:textId="274E13F4" w:rsidR="00020152" w:rsidRPr="00020152"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Small school means no other TAs to share issues with</w:t>
            </w:r>
          </w:p>
          <w:p w14:paraId="43028813" w14:textId="7E86B055" w:rsidR="00020152" w:rsidRPr="00E62346" w:rsidRDefault="00020152" w:rsidP="00020152">
            <w:pPr>
              <w:rPr>
                <w:rFonts w:ascii="Times New Roman" w:hAnsi="Times New Roman" w:cs="Times New Roman"/>
                <w:sz w:val="20"/>
                <w:szCs w:val="20"/>
              </w:rPr>
            </w:pPr>
            <w:r w:rsidRPr="00020152">
              <w:rPr>
                <w:rFonts w:ascii="Times New Roman" w:hAnsi="Times New Roman" w:cs="Times New Roman"/>
                <w:sz w:val="20"/>
                <w:szCs w:val="20"/>
              </w:rPr>
              <w:t xml:space="preserve">TA continues despite challenges because </w:t>
            </w:r>
            <w:r w:rsidR="00236941">
              <w:rPr>
                <w:rFonts w:ascii="Times New Roman" w:hAnsi="Times New Roman" w:cs="Times New Roman"/>
                <w:sz w:val="20"/>
                <w:szCs w:val="20"/>
              </w:rPr>
              <w:t xml:space="preserve">the </w:t>
            </w:r>
            <w:r w:rsidRPr="00020152">
              <w:rPr>
                <w:rFonts w:ascii="Times New Roman" w:hAnsi="Times New Roman" w:cs="Times New Roman"/>
                <w:sz w:val="20"/>
                <w:szCs w:val="20"/>
              </w:rPr>
              <w:t>child’s progress matters most</w:t>
            </w:r>
          </w:p>
          <w:p w14:paraId="3A8ED1C8" w14:textId="195EBF67" w:rsidR="007A0B92" w:rsidRPr="00E62346" w:rsidRDefault="007A0B92" w:rsidP="00195F83">
            <w:pPr>
              <w:rPr>
                <w:rFonts w:ascii="Times New Roman" w:hAnsi="Times New Roman" w:cs="Times New Roman"/>
                <w:sz w:val="20"/>
                <w:szCs w:val="20"/>
              </w:rPr>
            </w:pPr>
          </w:p>
        </w:tc>
      </w:tr>
      <w:tr w:rsidR="00F023CB" w:rsidRPr="004A14AF" w14:paraId="19C3D822" w14:textId="77777777" w:rsidTr="00E62346">
        <w:trPr>
          <w:trHeight w:val="50"/>
        </w:trPr>
        <w:tc>
          <w:tcPr>
            <w:tcW w:w="4508" w:type="dxa"/>
          </w:tcPr>
          <w:p w14:paraId="6AA16B17" w14:textId="31ED24D0" w:rsidR="00A938E9" w:rsidRPr="004A14AF" w:rsidRDefault="00A938E9" w:rsidP="00195F83">
            <w:pPr>
              <w:rPr>
                <w:rFonts w:ascii="Times New Roman" w:hAnsi="Times New Roman" w:cs="Times New Roman"/>
                <w:b/>
                <w:bCs/>
                <w:sz w:val="20"/>
                <w:szCs w:val="20"/>
              </w:rPr>
            </w:pPr>
            <w:r>
              <w:rPr>
                <w:rFonts w:ascii="Times New Roman" w:hAnsi="Times New Roman" w:cs="Times New Roman"/>
                <w:b/>
                <w:bCs/>
                <w:sz w:val="20"/>
                <w:szCs w:val="20"/>
              </w:rPr>
              <w:lastRenderedPageBreak/>
              <w:t>Interview 5</w:t>
            </w:r>
          </w:p>
        </w:tc>
        <w:tc>
          <w:tcPr>
            <w:tcW w:w="4508" w:type="dxa"/>
          </w:tcPr>
          <w:p w14:paraId="193A81C7" w14:textId="77777777" w:rsidR="00F023CB" w:rsidRPr="009756FE" w:rsidRDefault="007A60FF" w:rsidP="009756FE">
            <w:pPr>
              <w:rPr>
                <w:rFonts w:ascii="Times New Roman" w:hAnsi="Times New Roman" w:cs="Times New Roman"/>
                <w:sz w:val="20"/>
                <w:szCs w:val="20"/>
              </w:rPr>
            </w:pPr>
            <w:r w:rsidRPr="009756FE">
              <w:rPr>
                <w:rFonts w:ascii="Times New Roman" w:hAnsi="Times New Roman" w:cs="Times New Roman"/>
                <w:sz w:val="20"/>
                <w:szCs w:val="20"/>
              </w:rPr>
              <w:t>Lack of support</w:t>
            </w:r>
          </w:p>
          <w:p w14:paraId="29A04874" w14:textId="77777777" w:rsidR="007A60FF" w:rsidRPr="009756FE" w:rsidRDefault="007A60FF" w:rsidP="009756FE">
            <w:pPr>
              <w:rPr>
                <w:rFonts w:ascii="Times New Roman" w:hAnsi="Times New Roman" w:cs="Times New Roman"/>
                <w:sz w:val="20"/>
                <w:szCs w:val="20"/>
              </w:rPr>
            </w:pPr>
            <w:r w:rsidRPr="009756FE">
              <w:rPr>
                <w:rFonts w:ascii="Times New Roman" w:hAnsi="Times New Roman" w:cs="Times New Roman"/>
                <w:sz w:val="20"/>
                <w:szCs w:val="20"/>
              </w:rPr>
              <w:t>Lack of training</w:t>
            </w:r>
          </w:p>
          <w:p w14:paraId="4E2D1D57" w14:textId="77777777" w:rsidR="007A60FF" w:rsidRPr="009756FE" w:rsidRDefault="007A60FF" w:rsidP="009756FE">
            <w:pPr>
              <w:rPr>
                <w:rFonts w:ascii="Times New Roman" w:hAnsi="Times New Roman" w:cs="Times New Roman"/>
                <w:sz w:val="20"/>
                <w:szCs w:val="20"/>
              </w:rPr>
            </w:pPr>
            <w:r w:rsidRPr="009756FE">
              <w:rPr>
                <w:rFonts w:ascii="Times New Roman" w:hAnsi="Times New Roman" w:cs="Times New Roman"/>
                <w:sz w:val="20"/>
                <w:szCs w:val="20"/>
              </w:rPr>
              <w:t>Money Issues</w:t>
            </w:r>
          </w:p>
          <w:p w14:paraId="29D69E1E" w14:textId="77777777" w:rsidR="00490204" w:rsidRPr="009756FE" w:rsidRDefault="00490204" w:rsidP="009756FE">
            <w:pPr>
              <w:rPr>
                <w:rFonts w:ascii="Times New Roman" w:hAnsi="Times New Roman" w:cs="Times New Roman"/>
                <w:sz w:val="20"/>
                <w:szCs w:val="20"/>
              </w:rPr>
            </w:pPr>
            <w:r w:rsidRPr="009756FE">
              <w:rPr>
                <w:rFonts w:ascii="Times New Roman" w:hAnsi="Times New Roman" w:cs="Times New Roman"/>
                <w:sz w:val="20"/>
                <w:szCs w:val="20"/>
              </w:rPr>
              <w:t xml:space="preserve">Isolation </w:t>
            </w:r>
          </w:p>
          <w:p w14:paraId="18E54E0F" w14:textId="77777777" w:rsidR="00490204" w:rsidRPr="009756FE" w:rsidRDefault="00490204" w:rsidP="009756FE">
            <w:pPr>
              <w:rPr>
                <w:rFonts w:ascii="Times New Roman" w:hAnsi="Times New Roman" w:cs="Times New Roman"/>
                <w:sz w:val="20"/>
                <w:szCs w:val="20"/>
              </w:rPr>
            </w:pPr>
            <w:r w:rsidRPr="009756FE">
              <w:rPr>
                <w:rFonts w:ascii="Times New Roman" w:hAnsi="Times New Roman" w:cs="Times New Roman"/>
                <w:sz w:val="20"/>
                <w:szCs w:val="20"/>
              </w:rPr>
              <w:t>Fear of the unknown</w:t>
            </w:r>
          </w:p>
          <w:p w14:paraId="7A177567" w14:textId="77777777" w:rsidR="0071661E" w:rsidRPr="009756FE" w:rsidRDefault="0071661E" w:rsidP="009756FE">
            <w:pPr>
              <w:rPr>
                <w:rFonts w:ascii="Times New Roman" w:hAnsi="Times New Roman" w:cs="Times New Roman"/>
                <w:sz w:val="20"/>
                <w:szCs w:val="20"/>
              </w:rPr>
            </w:pPr>
            <w:r w:rsidRPr="009756FE">
              <w:rPr>
                <w:rFonts w:ascii="Times New Roman" w:hAnsi="Times New Roman" w:cs="Times New Roman"/>
                <w:sz w:val="20"/>
                <w:szCs w:val="20"/>
              </w:rPr>
              <w:t>Reflective Practice</w:t>
            </w:r>
          </w:p>
          <w:p w14:paraId="57D2436A" w14:textId="0F6B36C5"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Children thrive in one‑to‑one situations</w:t>
            </w:r>
          </w:p>
          <w:p w14:paraId="3871263B" w14:textId="2DCD32BB"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TA learns a great deal from ADHD children</w:t>
            </w:r>
          </w:p>
          <w:p w14:paraId="67D46E69" w14:textId="4320078C"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Initially believed ADHD “wasn’t real”</w:t>
            </w:r>
          </w:p>
          <w:p w14:paraId="5B9CAF33" w14:textId="7E9739C8"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Thought ADHD was “just naughty children”</w:t>
            </w:r>
          </w:p>
          <w:p w14:paraId="24FA1770" w14:textId="495D13CB"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Realisation that ADHD involves complex needs</w:t>
            </w:r>
          </w:p>
          <w:p w14:paraId="2961EA59" w14:textId="12B6ED10"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Recognition of common ADHD behaviours (can’t sit still, calling out, work avoidance)</w:t>
            </w:r>
          </w:p>
          <w:p w14:paraId="682D1BE7" w14:textId="316B8207" w:rsidR="00BE2313" w:rsidRPr="009756FE" w:rsidRDefault="00BE2313" w:rsidP="009756FE">
            <w:pPr>
              <w:rPr>
                <w:rFonts w:ascii="Times New Roman" w:hAnsi="Times New Roman" w:cs="Times New Roman"/>
                <w:sz w:val="20"/>
                <w:szCs w:val="20"/>
              </w:rPr>
            </w:pPr>
            <w:r w:rsidRPr="009756FE">
              <w:rPr>
                <w:rFonts w:ascii="Times New Roman" w:hAnsi="Times New Roman" w:cs="Times New Roman"/>
                <w:sz w:val="20"/>
                <w:szCs w:val="20"/>
              </w:rPr>
              <w:t xml:space="preserve">Benefits of one‑to‑one support for </w:t>
            </w:r>
            <w:r w:rsidR="00236941">
              <w:rPr>
                <w:rFonts w:ascii="Times New Roman" w:hAnsi="Times New Roman" w:cs="Times New Roman"/>
                <w:sz w:val="20"/>
                <w:szCs w:val="20"/>
              </w:rPr>
              <w:t xml:space="preserve">a </w:t>
            </w:r>
            <w:r w:rsidRPr="009756FE">
              <w:rPr>
                <w:rFonts w:ascii="Times New Roman" w:hAnsi="Times New Roman" w:cs="Times New Roman"/>
                <w:sz w:val="20"/>
                <w:szCs w:val="20"/>
              </w:rPr>
              <w:t>chil</w:t>
            </w:r>
            <w:r w:rsidR="0011020E" w:rsidRPr="009756FE">
              <w:rPr>
                <w:rFonts w:ascii="Times New Roman" w:hAnsi="Times New Roman" w:cs="Times New Roman"/>
                <w:sz w:val="20"/>
                <w:szCs w:val="20"/>
              </w:rPr>
              <w:t>d</w:t>
            </w:r>
          </w:p>
          <w:p w14:paraId="148A94B9" w14:textId="77777777" w:rsidR="0011020E" w:rsidRPr="009756FE" w:rsidRDefault="0011020E" w:rsidP="009756FE">
            <w:pPr>
              <w:rPr>
                <w:rFonts w:ascii="Times New Roman" w:hAnsi="Times New Roman" w:cs="Times New Roman"/>
                <w:sz w:val="20"/>
                <w:szCs w:val="20"/>
              </w:rPr>
            </w:pPr>
            <w:r w:rsidRPr="009756FE">
              <w:rPr>
                <w:rFonts w:ascii="Times New Roman" w:hAnsi="Times New Roman" w:cs="Times New Roman"/>
                <w:sz w:val="20"/>
                <w:szCs w:val="20"/>
              </w:rPr>
              <w:t xml:space="preserve">ADHD and peer </w:t>
            </w:r>
            <w:r w:rsidR="00B13E09" w:rsidRPr="009756FE">
              <w:rPr>
                <w:rFonts w:ascii="Times New Roman" w:hAnsi="Times New Roman" w:cs="Times New Roman"/>
                <w:sz w:val="20"/>
                <w:szCs w:val="20"/>
              </w:rPr>
              <w:t>implications</w:t>
            </w:r>
          </w:p>
          <w:p w14:paraId="06E62582" w14:textId="52C8D644" w:rsidR="00CF796C" w:rsidRPr="009756FE" w:rsidRDefault="006F2526" w:rsidP="009756FE">
            <w:pPr>
              <w:rPr>
                <w:rFonts w:ascii="Times New Roman" w:hAnsi="Times New Roman" w:cs="Times New Roman"/>
                <w:sz w:val="20"/>
                <w:szCs w:val="20"/>
              </w:rPr>
            </w:pPr>
            <w:r>
              <w:rPr>
                <w:rFonts w:ascii="Times New Roman" w:hAnsi="Times New Roman" w:cs="Times New Roman"/>
                <w:sz w:val="20"/>
                <w:szCs w:val="20"/>
              </w:rPr>
              <w:t>R</w:t>
            </w:r>
            <w:r w:rsidR="00CF796C" w:rsidRPr="009756FE">
              <w:rPr>
                <w:rFonts w:ascii="Times New Roman" w:hAnsi="Times New Roman" w:cs="Times New Roman"/>
                <w:sz w:val="20"/>
                <w:szCs w:val="20"/>
              </w:rPr>
              <w:t>educed interaction with other children</w:t>
            </w:r>
          </w:p>
          <w:p w14:paraId="4639B030" w14:textId="47532E39"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TA feels isolated</w:t>
            </w:r>
          </w:p>
          <w:p w14:paraId="2E28F19D" w14:textId="3A62A0F8"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 xml:space="preserve">TA spends </w:t>
            </w:r>
            <w:r w:rsidR="00236941">
              <w:rPr>
                <w:rFonts w:ascii="Times New Roman" w:hAnsi="Times New Roman" w:cs="Times New Roman"/>
                <w:sz w:val="20"/>
                <w:szCs w:val="20"/>
              </w:rPr>
              <w:t xml:space="preserve">the </w:t>
            </w:r>
            <w:r w:rsidRPr="006F2526">
              <w:rPr>
                <w:rFonts w:ascii="Times New Roman" w:hAnsi="Times New Roman" w:cs="Times New Roman"/>
                <w:sz w:val="20"/>
                <w:szCs w:val="20"/>
              </w:rPr>
              <w:t>entire day with one child</w:t>
            </w:r>
          </w:p>
          <w:p w14:paraId="73C9D525" w14:textId="2F5195F5"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Lack of interaction with other staff</w:t>
            </w:r>
          </w:p>
          <w:p w14:paraId="2102E6BA" w14:textId="560C18AD"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 xml:space="preserve">Responsibility for all issues falls on </w:t>
            </w:r>
            <w:r w:rsidR="00236941">
              <w:rPr>
                <w:rFonts w:ascii="Times New Roman" w:hAnsi="Times New Roman" w:cs="Times New Roman"/>
                <w:sz w:val="20"/>
                <w:szCs w:val="20"/>
              </w:rPr>
              <w:t xml:space="preserve">the </w:t>
            </w:r>
            <w:r w:rsidRPr="006F2526">
              <w:rPr>
                <w:rFonts w:ascii="Times New Roman" w:hAnsi="Times New Roman" w:cs="Times New Roman"/>
                <w:sz w:val="20"/>
                <w:szCs w:val="20"/>
              </w:rPr>
              <w:t>TA</w:t>
            </w:r>
          </w:p>
          <w:p w14:paraId="075A31D5" w14:textId="69C7D72D"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No breaks due to constant supervision</w:t>
            </w:r>
          </w:p>
          <w:p w14:paraId="2A367E10" w14:textId="0A8636EC"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Emotional and physical exhaustion</w:t>
            </w:r>
          </w:p>
          <w:p w14:paraId="078F02CF" w14:textId="74D01C7D"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 xml:space="preserve">Feeling alone in </w:t>
            </w:r>
            <w:r w:rsidR="00236941">
              <w:rPr>
                <w:rFonts w:ascii="Times New Roman" w:hAnsi="Times New Roman" w:cs="Times New Roman"/>
                <w:sz w:val="20"/>
                <w:szCs w:val="20"/>
              </w:rPr>
              <w:t xml:space="preserve">the </w:t>
            </w:r>
            <w:r w:rsidRPr="006F2526">
              <w:rPr>
                <w:rFonts w:ascii="Times New Roman" w:hAnsi="Times New Roman" w:cs="Times New Roman"/>
                <w:sz w:val="20"/>
                <w:szCs w:val="20"/>
              </w:rPr>
              <w:t>role</w:t>
            </w:r>
          </w:p>
          <w:p w14:paraId="37B3E828" w14:textId="66D53636" w:rsidR="00B13E09"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lastRenderedPageBreak/>
              <w:t>School system not set up to support ADHD</w:t>
            </w:r>
          </w:p>
          <w:p w14:paraId="1B95FB72" w14:textId="145BFA59" w:rsidR="00CF796C" w:rsidRPr="006F2526" w:rsidRDefault="00CF796C" w:rsidP="006F2526">
            <w:pPr>
              <w:rPr>
                <w:rFonts w:ascii="Times New Roman" w:hAnsi="Times New Roman" w:cs="Times New Roman"/>
                <w:sz w:val="20"/>
                <w:szCs w:val="20"/>
              </w:rPr>
            </w:pPr>
            <w:r w:rsidRPr="006F2526">
              <w:rPr>
                <w:rFonts w:ascii="Times New Roman" w:hAnsi="Times New Roman" w:cs="Times New Roman"/>
                <w:sz w:val="20"/>
                <w:szCs w:val="20"/>
              </w:rPr>
              <w:t>Get on with it attitude</w:t>
            </w:r>
            <w:r w:rsidR="00236941">
              <w:rPr>
                <w:rFonts w:ascii="Times New Roman" w:hAnsi="Times New Roman" w:cs="Times New Roman"/>
                <w:sz w:val="20"/>
                <w:szCs w:val="20"/>
              </w:rPr>
              <w:t>,</w:t>
            </w:r>
            <w:r w:rsidRPr="006F2526">
              <w:rPr>
                <w:rFonts w:ascii="Times New Roman" w:hAnsi="Times New Roman" w:cs="Times New Roman"/>
                <w:sz w:val="20"/>
                <w:szCs w:val="20"/>
              </w:rPr>
              <w:t xml:space="preserve"> TA left to do </w:t>
            </w:r>
            <w:r w:rsidR="004E7FAB" w:rsidRPr="006F2526">
              <w:rPr>
                <w:rFonts w:ascii="Times New Roman" w:hAnsi="Times New Roman" w:cs="Times New Roman"/>
                <w:sz w:val="20"/>
                <w:szCs w:val="20"/>
              </w:rPr>
              <w:t>it by</w:t>
            </w:r>
            <w:r w:rsidR="006F2526">
              <w:rPr>
                <w:rFonts w:ascii="Times New Roman" w:hAnsi="Times New Roman" w:cs="Times New Roman"/>
                <w:sz w:val="20"/>
                <w:szCs w:val="20"/>
              </w:rPr>
              <w:t xml:space="preserve"> </w:t>
            </w:r>
            <w:r w:rsidR="00553636" w:rsidRPr="006F2526">
              <w:rPr>
                <w:rFonts w:ascii="Times New Roman" w:hAnsi="Times New Roman" w:cs="Times New Roman"/>
                <w:sz w:val="20"/>
                <w:szCs w:val="20"/>
              </w:rPr>
              <w:t>themselves#</w:t>
            </w:r>
          </w:p>
          <w:p w14:paraId="5DE47636" w14:textId="77777777" w:rsidR="00553636" w:rsidRPr="006F2526" w:rsidRDefault="00553636" w:rsidP="006F2526">
            <w:pPr>
              <w:rPr>
                <w:rFonts w:ascii="Times New Roman" w:hAnsi="Times New Roman" w:cs="Times New Roman"/>
                <w:sz w:val="20"/>
                <w:szCs w:val="20"/>
              </w:rPr>
            </w:pPr>
            <w:r w:rsidRPr="006F2526">
              <w:rPr>
                <w:rFonts w:ascii="Times New Roman" w:hAnsi="Times New Roman" w:cs="Times New Roman"/>
                <w:sz w:val="20"/>
                <w:szCs w:val="20"/>
              </w:rPr>
              <w:t xml:space="preserve">No ADHD Training </w:t>
            </w:r>
          </w:p>
          <w:p w14:paraId="53C18BC1" w14:textId="57E75741" w:rsidR="005D7FC5" w:rsidRPr="006F2526" w:rsidRDefault="005D7FC5" w:rsidP="006F2526">
            <w:pPr>
              <w:rPr>
                <w:rFonts w:ascii="Times New Roman" w:hAnsi="Times New Roman" w:cs="Times New Roman"/>
                <w:sz w:val="20"/>
                <w:szCs w:val="20"/>
              </w:rPr>
            </w:pPr>
            <w:r w:rsidRPr="006F2526">
              <w:rPr>
                <w:rFonts w:ascii="Times New Roman" w:hAnsi="Times New Roman" w:cs="Times New Roman"/>
                <w:sz w:val="20"/>
                <w:szCs w:val="20"/>
              </w:rPr>
              <w:t>Guardian uninterested in child’s education</w:t>
            </w:r>
          </w:p>
          <w:p w14:paraId="431B518A" w14:textId="77777777" w:rsidR="005D7FC5" w:rsidRPr="005D7FC5" w:rsidRDefault="005D7FC5" w:rsidP="006F2526">
            <w:pPr>
              <w:rPr>
                <w:rFonts w:ascii="Times New Roman" w:hAnsi="Times New Roman" w:cs="Times New Roman"/>
                <w:sz w:val="20"/>
                <w:szCs w:val="20"/>
              </w:rPr>
            </w:pPr>
            <w:r w:rsidRPr="005D7FC5">
              <w:rPr>
                <w:rFonts w:ascii="Times New Roman" w:hAnsi="Times New Roman" w:cs="Times New Roman"/>
                <w:sz w:val="20"/>
                <w:szCs w:val="20"/>
              </w:rPr>
              <w:t>Guardian refuses to continue strategies at home</w:t>
            </w:r>
          </w:p>
          <w:p w14:paraId="0A140097" w14:textId="77777777" w:rsidR="005D7FC5" w:rsidRPr="005D7FC5" w:rsidRDefault="005D7FC5" w:rsidP="006F2526">
            <w:pPr>
              <w:rPr>
                <w:rFonts w:ascii="Times New Roman" w:hAnsi="Times New Roman" w:cs="Times New Roman"/>
                <w:sz w:val="20"/>
                <w:szCs w:val="20"/>
              </w:rPr>
            </w:pPr>
            <w:r w:rsidRPr="005D7FC5">
              <w:rPr>
                <w:rFonts w:ascii="Times New Roman" w:hAnsi="Times New Roman" w:cs="Times New Roman"/>
                <w:sz w:val="20"/>
                <w:szCs w:val="20"/>
              </w:rPr>
              <w:t>Guardian believes behaviour is TA’s responsibility</w:t>
            </w:r>
          </w:p>
          <w:p w14:paraId="4572F3CE" w14:textId="0D61BCD1" w:rsidR="006D1957"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 xml:space="preserve">ADHD </w:t>
            </w:r>
            <w:r w:rsidR="00236941">
              <w:rPr>
                <w:rFonts w:ascii="Times New Roman" w:hAnsi="Times New Roman" w:cs="Times New Roman"/>
                <w:sz w:val="20"/>
                <w:szCs w:val="20"/>
              </w:rPr>
              <w:t xml:space="preserve">is </w:t>
            </w:r>
            <w:r w:rsidRPr="006F2526">
              <w:rPr>
                <w:rFonts w:ascii="Times New Roman" w:hAnsi="Times New Roman" w:cs="Times New Roman"/>
                <w:sz w:val="20"/>
                <w:szCs w:val="20"/>
              </w:rPr>
              <w:t>perceived as complicated</w:t>
            </w:r>
          </w:p>
          <w:p w14:paraId="66000A50" w14:textId="071471FE" w:rsidR="006D1957"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Trial‑and‑error approach to strategies</w:t>
            </w:r>
          </w:p>
          <w:p w14:paraId="2A988F28" w14:textId="56C3F5BB" w:rsidR="006D1957"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 xml:space="preserve">High stress due to </w:t>
            </w:r>
            <w:r w:rsidR="00236941">
              <w:rPr>
                <w:rFonts w:ascii="Times New Roman" w:hAnsi="Times New Roman" w:cs="Times New Roman"/>
                <w:sz w:val="20"/>
                <w:szCs w:val="20"/>
              </w:rPr>
              <w:t xml:space="preserve">a </w:t>
            </w:r>
            <w:r w:rsidRPr="006F2526">
              <w:rPr>
                <w:rFonts w:ascii="Times New Roman" w:hAnsi="Times New Roman" w:cs="Times New Roman"/>
                <w:sz w:val="20"/>
                <w:szCs w:val="20"/>
              </w:rPr>
              <w:t>lack of knowledge</w:t>
            </w:r>
          </w:p>
          <w:p w14:paraId="39B8C12E" w14:textId="5A702C78" w:rsidR="006D1957"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TA researched ADHD independently</w:t>
            </w:r>
          </w:p>
          <w:p w14:paraId="7FD7DEC5" w14:textId="597BA0E3" w:rsidR="006D1957"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Bought books on ADHD strategies</w:t>
            </w:r>
          </w:p>
          <w:p w14:paraId="5D90CD27" w14:textId="70C8C852" w:rsidR="00553636" w:rsidRPr="006F2526" w:rsidRDefault="006D1957" w:rsidP="006F2526">
            <w:pPr>
              <w:rPr>
                <w:rFonts w:ascii="Times New Roman" w:hAnsi="Times New Roman" w:cs="Times New Roman"/>
                <w:sz w:val="20"/>
                <w:szCs w:val="20"/>
              </w:rPr>
            </w:pPr>
            <w:r w:rsidRPr="006F2526">
              <w:rPr>
                <w:rFonts w:ascii="Times New Roman" w:hAnsi="Times New Roman" w:cs="Times New Roman"/>
                <w:sz w:val="20"/>
                <w:szCs w:val="20"/>
              </w:rPr>
              <w:t>Self‑directed learning improved confidence</w:t>
            </w:r>
          </w:p>
          <w:p w14:paraId="3B15505D" w14:textId="77777777"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Constant learning from children</w:t>
            </w:r>
          </w:p>
          <w:p w14:paraId="3BB8DA99" w14:textId="05EC98CC"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Researching new behaviours when they arise</w:t>
            </w:r>
          </w:p>
          <w:p w14:paraId="3DA6FF1E" w14:textId="1B7CEA09"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Increased respect from teachers</w:t>
            </w:r>
          </w:p>
          <w:p w14:paraId="4A95EC14" w14:textId="40369437"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 xml:space="preserve">Teachers ask </w:t>
            </w:r>
            <w:r w:rsidR="00236941">
              <w:rPr>
                <w:rFonts w:ascii="Times New Roman" w:hAnsi="Times New Roman" w:cs="Times New Roman"/>
                <w:sz w:val="20"/>
                <w:szCs w:val="20"/>
              </w:rPr>
              <w:t xml:space="preserve">the </w:t>
            </w:r>
            <w:r w:rsidRPr="006F2526">
              <w:rPr>
                <w:rFonts w:ascii="Times New Roman" w:hAnsi="Times New Roman" w:cs="Times New Roman"/>
                <w:sz w:val="20"/>
                <w:szCs w:val="20"/>
              </w:rPr>
              <w:t>TA for strategy advice</w:t>
            </w:r>
          </w:p>
          <w:p w14:paraId="748E8E5C" w14:textId="7A0BC65D"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Teachers adopt TA’s strategies</w:t>
            </w:r>
          </w:p>
          <w:p w14:paraId="1BF84A1F" w14:textId="643766C1"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Teachers’ attitudes towards ADHD improved</w:t>
            </w:r>
          </w:p>
          <w:p w14:paraId="1F4053EA" w14:textId="7BD48D6D"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 xml:space="preserve">Teachers </w:t>
            </w:r>
            <w:r w:rsidR="00236941">
              <w:rPr>
                <w:rFonts w:ascii="Times New Roman" w:hAnsi="Times New Roman" w:cs="Times New Roman"/>
                <w:sz w:val="20"/>
                <w:szCs w:val="20"/>
              </w:rPr>
              <w:t xml:space="preserve">are </w:t>
            </w:r>
            <w:r w:rsidRPr="006F2526">
              <w:rPr>
                <w:rFonts w:ascii="Times New Roman" w:hAnsi="Times New Roman" w:cs="Times New Roman"/>
                <w:sz w:val="20"/>
                <w:szCs w:val="20"/>
              </w:rPr>
              <w:t xml:space="preserve">less likely to remove </w:t>
            </w:r>
            <w:r w:rsidR="00236941">
              <w:rPr>
                <w:rFonts w:ascii="Times New Roman" w:hAnsi="Times New Roman" w:cs="Times New Roman"/>
                <w:sz w:val="20"/>
                <w:szCs w:val="20"/>
              </w:rPr>
              <w:t xml:space="preserve">a </w:t>
            </w:r>
            <w:r w:rsidRPr="006F2526">
              <w:rPr>
                <w:rFonts w:ascii="Times New Roman" w:hAnsi="Times New Roman" w:cs="Times New Roman"/>
                <w:sz w:val="20"/>
                <w:szCs w:val="20"/>
              </w:rPr>
              <w:t>child from class</w:t>
            </w:r>
          </w:p>
          <w:p w14:paraId="01E00AE2" w14:textId="4B1264D7" w:rsidR="007E29A9" w:rsidRPr="006F2526"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TA feels more valued</w:t>
            </w:r>
          </w:p>
          <w:p w14:paraId="5C9A6483" w14:textId="77777777" w:rsidR="00A410AF" w:rsidRDefault="007E29A9" w:rsidP="006F2526">
            <w:pPr>
              <w:rPr>
                <w:rFonts w:ascii="Times New Roman" w:hAnsi="Times New Roman" w:cs="Times New Roman"/>
                <w:sz w:val="20"/>
                <w:szCs w:val="20"/>
              </w:rPr>
            </w:pPr>
            <w:r w:rsidRPr="006F2526">
              <w:rPr>
                <w:rFonts w:ascii="Times New Roman" w:hAnsi="Times New Roman" w:cs="Times New Roman"/>
                <w:sz w:val="20"/>
                <w:szCs w:val="20"/>
              </w:rPr>
              <w:t>Initial emotional and physical exhaustion</w:t>
            </w:r>
            <w:r w:rsidR="009756FE" w:rsidRPr="006F2526">
              <w:rPr>
                <w:rFonts w:ascii="Times New Roman" w:hAnsi="Times New Roman" w:cs="Times New Roman"/>
                <w:sz w:val="20"/>
                <w:szCs w:val="20"/>
              </w:rPr>
              <w:tab/>
            </w:r>
          </w:p>
          <w:p w14:paraId="72D7F8D2" w14:textId="2E17A825" w:rsidR="007E29A9" w:rsidRPr="006F2526" w:rsidRDefault="009756FE" w:rsidP="006F2526">
            <w:pPr>
              <w:rPr>
                <w:rFonts w:ascii="Times New Roman" w:hAnsi="Times New Roman" w:cs="Times New Roman"/>
                <w:sz w:val="20"/>
                <w:szCs w:val="20"/>
              </w:rPr>
            </w:pPr>
            <w:r w:rsidRPr="006F2526">
              <w:rPr>
                <w:rFonts w:ascii="Times New Roman" w:hAnsi="Times New Roman" w:cs="Times New Roman"/>
                <w:sz w:val="20"/>
                <w:szCs w:val="20"/>
              </w:rPr>
              <w:t>Stress affected sleep and appetite</w:t>
            </w:r>
          </w:p>
          <w:p w14:paraId="12D30CC3" w14:textId="2CA29AF4"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Research improved confidence and reduced stress</w:t>
            </w:r>
          </w:p>
          <w:p w14:paraId="459D4FA9" w14:textId="75F0A5B1"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Still learning; ADHD varies by child</w:t>
            </w:r>
          </w:p>
          <w:p w14:paraId="3F05D06D" w14:textId="023BBAA1"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Need to stay up to date</w:t>
            </w:r>
          </w:p>
          <w:p w14:paraId="5D19AAC1" w14:textId="57A9095A" w:rsidR="009756FE" w:rsidRPr="00A410AF" w:rsidRDefault="00236941" w:rsidP="00A410AF">
            <w:pPr>
              <w:rPr>
                <w:rFonts w:ascii="Times New Roman" w:hAnsi="Times New Roman" w:cs="Times New Roman"/>
                <w:sz w:val="20"/>
                <w:szCs w:val="20"/>
              </w:rPr>
            </w:pPr>
            <w:r>
              <w:rPr>
                <w:rFonts w:ascii="Times New Roman" w:hAnsi="Times New Roman" w:cs="Times New Roman"/>
                <w:sz w:val="20"/>
                <w:szCs w:val="20"/>
              </w:rPr>
              <w:t>The job</w:t>
            </w:r>
            <w:r w:rsidR="009756FE" w:rsidRPr="00A410AF">
              <w:rPr>
                <w:rFonts w:ascii="Times New Roman" w:hAnsi="Times New Roman" w:cs="Times New Roman"/>
                <w:sz w:val="20"/>
                <w:szCs w:val="20"/>
              </w:rPr>
              <w:t xml:space="preserve"> is rewarding</w:t>
            </w:r>
          </w:p>
          <w:p w14:paraId="3CB8A10E" w14:textId="661F545A"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Satisfaction when strategies work</w:t>
            </w:r>
          </w:p>
          <w:p w14:paraId="120761FE" w14:textId="213AB402"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Praise from teachers is motivating</w:t>
            </w:r>
          </w:p>
          <w:p w14:paraId="404700D3" w14:textId="2093F090"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Work is exhausting but enjoyable</w:t>
            </w:r>
          </w:p>
          <w:p w14:paraId="4D964AE3" w14:textId="275C222F" w:rsidR="009756FE" w:rsidRPr="00A410AF" w:rsidRDefault="009756FE" w:rsidP="00A410AF">
            <w:pPr>
              <w:rPr>
                <w:rFonts w:ascii="Times New Roman" w:hAnsi="Times New Roman" w:cs="Times New Roman"/>
                <w:sz w:val="20"/>
                <w:szCs w:val="20"/>
              </w:rPr>
            </w:pPr>
            <w:r w:rsidRPr="00A410AF">
              <w:rPr>
                <w:rFonts w:ascii="Times New Roman" w:hAnsi="Times New Roman" w:cs="Times New Roman"/>
                <w:sz w:val="20"/>
                <w:szCs w:val="20"/>
              </w:rPr>
              <w:t xml:space="preserve"> Constant vigilance required</w:t>
            </w:r>
          </w:p>
        </w:tc>
      </w:tr>
      <w:tr w:rsidR="009A4E44" w:rsidRPr="004A14AF" w14:paraId="1A90CE28" w14:textId="77777777" w:rsidTr="00E62346">
        <w:trPr>
          <w:trHeight w:val="50"/>
        </w:trPr>
        <w:tc>
          <w:tcPr>
            <w:tcW w:w="4508" w:type="dxa"/>
          </w:tcPr>
          <w:p w14:paraId="03DCD62F" w14:textId="6BB85D81" w:rsidR="009A4E44" w:rsidRDefault="009A4E44" w:rsidP="00195F83">
            <w:pPr>
              <w:rPr>
                <w:rFonts w:ascii="Times New Roman" w:hAnsi="Times New Roman" w:cs="Times New Roman"/>
                <w:b/>
                <w:bCs/>
                <w:sz w:val="20"/>
                <w:szCs w:val="20"/>
              </w:rPr>
            </w:pPr>
            <w:r>
              <w:rPr>
                <w:rFonts w:ascii="Times New Roman" w:hAnsi="Times New Roman" w:cs="Times New Roman"/>
                <w:b/>
                <w:bCs/>
                <w:sz w:val="20"/>
                <w:szCs w:val="20"/>
              </w:rPr>
              <w:lastRenderedPageBreak/>
              <w:t xml:space="preserve">Interview </w:t>
            </w:r>
            <w:r w:rsidR="00A11529">
              <w:rPr>
                <w:rFonts w:ascii="Times New Roman" w:hAnsi="Times New Roman" w:cs="Times New Roman"/>
                <w:b/>
                <w:bCs/>
                <w:sz w:val="20"/>
                <w:szCs w:val="20"/>
              </w:rPr>
              <w:t>6</w:t>
            </w:r>
          </w:p>
        </w:tc>
        <w:tc>
          <w:tcPr>
            <w:tcW w:w="4508" w:type="dxa"/>
          </w:tcPr>
          <w:p w14:paraId="0C4D282E" w14:textId="77777777" w:rsidR="00647300" w:rsidRPr="00647300" w:rsidRDefault="00647300" w:rsidP="00647300">
            <w:pPr>
              <w:rPr>
                <w:rFonts w:ascii="Times New Roman" w:hAnsi="Times New Roman" w:cs="Times New Roman"/>
                <w:sz w:val="20"/>
                <w:szCs w:val="20"/>
              </w:rPr>
            </w:pPr>
            <w:r w:rsidRPr="00647300">
              <w:rPr>
                <w:rFonts w:ascii="Times New Roman" w:hAnsi="Times New Roman" w:cs="Times New Roman"/>
                <w:sz w:val="20"/>
                <w:szCs w:val="20"/>
              </w:rPr>
              <w:t>Satisfaction when children respond positively</w:t>
            </w:r>
          </w:p>
          <w:p w14:paraId="070B1759" w14:textId="49BDB6D5"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Improved child self‑esteem</w:t>
            </w:r>
          </w:p>
          <w:p w14:paraId="4F8B725F" w14:textId="560957B5"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Improved TA self‑esteem</w:t>
            </w:r>
          </w:p>
          <w:p w14:paraId="33AF7377" w14:textId="72421052"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Learning about ADHD through children’s behaviour</w:t>
            </w:r>
          </w:p>
          <w:p w14:paraId="6CED649C" w14:textId="1C9778A7"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Trial‑and‑error approach to strategies</w:t>
            </w:r>
          </w:p>
          <w:p w14:paraId="6A39A057" w14:textId="12A4AC5E"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Children show resilience and strength</w:t>
            </w:r>
          </w:p>
          <w:p w14:paraId="3FC92A8F" w14:textId="08F0DA84"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Children experience stigma and exclusion</w:t>
            </w:r>
          </w:p>
          <w:p w14:paraId="23727A94" w14:textId="654C7F34"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TA gains knowledge and understanding</w:t>
            </w:r>
          </w:p>
          <w:p w14:paraId="79D5564E" w14:textId="2DF78E2F"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Increased respect for children with ADHD</w:t>
            </w:r>
          </w:p>
          <w:p w14:paraId="085CE6AD" w14:textId="39C7DA97"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Work can be exhausting</w:t>
            </w:r>
          </w:p>
          <w:p w14:paraId="6F0A2388" w14:textId="40F756F3"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 xml:space="preserve">Emotional impact when </w:t>
            </w:r>
            <w:r w:rsidR="00236941">
              <w:rPr>
                <w:rFonts w:ascii="Times New Roman" w:hAnsi="Times New Roman" w:cs="Times New Roman"/>
                <w:sz w:val="20"/>
                <w:szCs w:val="20"/>
              </w:rPr>
              <w:t xml:space="preserve">a </w:t>
            </w:r>
            <w:r w:rsidRPr="00BB271A">
              <w:rPr>
                <w:rFonts w:ascii="Times New Roman" w:hAnsi="Times New Roman" w:cs="Times New Roman"/>
                <w:sz w:val="20"/>
                <w:szCs w:val="20"/>
              </w:rPr>
              <w:t>child is upset</w:t>
            </w:r>
          </w:p>
          <w:p w14:paraId="73020A72" w14:textId="208843E4"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Hyperactive behaviour difficult to manage</w:t>
            </w:r>
          </w:p>
          <w:p w14:paraId="3057A2F0" w14:textId="6B58AE86"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Feeling physically drained (“ten rounds with Mike Tyson”)</w:t>
            </w:r>
          </w:p>
          <w:p w14:paraId="2D129DD7" w14:textId="584E457B"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Child not medicated → more aggression</w:t>
            </w:r>
          </w:p>
          <w:p w14:paraId="3E3E13FA" w14:textId="0450B47B" w:rsidR="00647300" w:rsidRPr="00BB271A" w:rsidRDefault="00236941" w:rsidP="00326472">
            <w:pPr>
              <w:rPr>
                <w:rFonts w:ascii="Times New Roman" w:hAnsi="Times New Roman" w:cs="Times New Roman"/>
                <w:sz w:val="20"/>
                <w:szCs w:val="20"/>
              </w:rPr>
            </w:pPr>
            <w:r>
              <w:rPr>
                <w:rFonts w:ascii="Times New Roman" w:hAnsi="Times New Roman" w:cs="Times New Roman"/>
                <w:sz w:val="20"/>
                <w:szCs w:val="20"/>
              </w:rPr>
              <w:t>The majority</w:t>
            </w:r>
            <w:r w:rsidR="00647300" w:rsidRPr="00BB271A">
              <w:rPr>
                <w:rFonts w:ascii="Times New Roman" w:hAnsi="Times New Roman" w:cs="Times New Roman"/>
                <w:sz w:val="20"/>
                <w:szCs w:val="20"/>
              </w:rPr>
              <w:t xml:space="preserve"> of time spent controlling behaviour</w:t>
            </w:r>
          </w:p>
          <w:p w14:paraId="6E91339C" w14:textId="7DF9198B"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Limited learning takes place</w:t>
            </w:r>
          </w:p>
          <w:p w14:paraId="5375E70D" w14:textId="0ACB44B3"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Techniques not always effective</w:t>
            </w:r>
          </w:p>
          <w:p w14:paraId="6D2DAF78" w14:textId="496DA5A0"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 xml:space="preserve">Disruption to </w:t>
            </w:r>
            <w:r w:rsidR="00236941">
              <w:rPr>
                <w:rFonts w:ascii="Times New Roman" w:hAnsi="Times New Roman" w:cs="Times New Roman"/>
                <w:sz w:val="20"/>
                <w:szCs w:val="20"/>
              </w:rPr>
              <w:t xml:space="preserve">the </w:t>
            </w:r>
            <w:r w:rsidRPr="00BB271A">
              <w:rPr>
                <w:rFonts w:ascii="Times New Roman" w:hAnsi="Times New Roman" w:cs="Times New Roman"/>
                <w:sz w:val="20"/>
                <w:szCs w:val="20"/>
              </w:rPr>
              <w:t>whole class</w:t>
            </w:r>
          </w:p>
          <w:p w14:paraId="0CB16EF4" w14:textId="097430EC"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 xml:space="preserve">Frustration for </w:t>
            </w:r>
            <w:r w:rsidR="00236941">
              <w:rPr>
                <w:rFonts w:ascii="Times New Roman" w:hAnsi="Times New Roman" w:cs="Times New Roman"/>
                <w:sz w:val="20"/>
                <w:szCs w:val="20"/>
              </w:rPr>
              <w:t xml:space="preserve">the </w:t>
            </w:r>
            <w:r w:rsidRPr="00BB271A">
              <w:rPr>
                <w:rFonts w:ascii="Times New Roman" w:hAnsi="Times New Roman" w:cs="Times New Roman"/>
                <w:sz w:val="20"/>
                <w:szCs w:val="20"/>
              </w:rPr>
              <w:t>teacher and peers</w:t>
            </w:r>
          </w:p>
          <w:p w14:paraId="0DFA50E6" w14:textId="46FF3E5C" w:rsidR="00647300" w:rsidRPr="00BB271A" w:rsidRDefault="00647300" w:rsidP="00326472">
            <w:pPr>
              <w:rPr>
                <w:rFonts w:ascii="Times New Roman" w:hAnsi="Times New Roman" w:cs="Times New Roman"/>
                <w:sz w:val="20"/>
                <w:szCs w:val="20"/>
              </w:rPr>
            </w:pPr>
            <w:r w:rsidRPr="00BB271A">
              <w:rPr>
                <w:rFonts w:ascii="Times New Roman" w:hAnsi="Times New Roman" w:cs="Times New Roman"/>
                <w:sz w:val="20"/>
                <w:szCs w:val="20"/>
              </w:rPr>
              <w:t xml:space="preserve">Negativity and animosity towards </w:t>
            </w:r>
            <w:r w:rsidR="00236941">
              <w:rPr>
                <w:rFonts w:ascii="Times New Roman" w:hAnsi="Times New Roman" w:cs="Times New Roman"/>
                <w:sz w:val="20"/>
                <w:szCs w:val="20"/>
              </w:rPr>
              <w:t xml:space="preserve">the </w:t>
            </w:r>
            <w:r w:rsidRPr="00BB271A">
              <w:rPr>
                <w:rFonts w:ascii="Times New Roman" w:hAnsi="Times New Roman" w:cs="Times New Roman"/>
                <w:sz w:val="20"/>
                <w:szCs w:val="20"/>
              </w:rPr>
              <w:t>child</w:t>
            </w:r>
          </w:p>
          <w:p w14:paraId="56FE3B41" w14:textId="1EA933FA"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Exclusion sometimes results</w:t>
            </w:r>
          </w:p>
          <w:p w14:paraId="52D10BD4" w14:textId="6DBFCA9C"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Parental interference</w:t>
            </w:r>
            <w:r w:rsidR="00326472">
              <w:rPr>
                <w:rFonts w:ascii="Times New Roman" w:hAnsi="Times New Roman" w:cs="Times New Roman"/>
                <w:sz w:val="20"/>
                <w:szCs w:val="20"/>
              </w:rPr>
              <w:t xml:space="preserve"> and criticism</w:t>
            </w:r>
            <w:r w:rsidRPr="00BB271A">
              <w:rPr>
                <w:rFonts w:ascii="Times New Roman" w:hAnsi="Times New Roman" w:cs="Times New Roman"/>
                <w:sz w:val="20"/>
                <w:szCs w:val="20"/>
              </w:rPr>
              <w:t xml:space="preserve"> as major barrier</w:t>
            </w:r>
          </w:p>
          <w:p w14:paraId="38BF935E" w14:textId="6E8982F4"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Child refuses tasks (“my mother doesn’t like it”)</w:t>
            </w:r>
          </w:p>
          <w:p w14:paraId="28853E56" w14:textId="4B9A10B2"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Teacher frustration due to parental interference</w:t>
            </w:r>
          </w:p>
          <w:p w14:paraId="1AB54422" w14:textId="4540DEF3"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Lack of understanding of ADHD among</w:t>
            </w:r>
            <w:r w:rsidR="001108B0">
              <w:rPr>
                <w:rFonts w:ascii="Times New Roman" w:hAnsi="Times New Roman" w:cs="Times New Roman"/>
                <w:sz w:val="20"/>
                <w:szCs w:val="20"/>
              </w:rPr>
              <w:t xml:space="preserve"> </w:t>
            </w:r>
            <w:r w:rsidRPr="00BB271A">
              <w:rPr>
                <w:rFonts w:ascii="Times New Roman" w:hAnsi="Times New Roman" w:cs="Times New Roman"/>
                <w:sz w:val="20"/>
                <w:szCs w:val="20"/>
              </w:rPr>
              <w:t>teachers</w:t>
            </w:r>
          </w:p>
          <w:p w14:paraId="37038C7E" w14:textId="6751909E"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Negative staffroom talk about ADHD</w:t>
            </w:r>
          </w:p>
          <w:p w14:paraId="1E3183D5" w14:textId="292D0176"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Teachers focus on disruption and “naughty</w:t>
            </w:r>
            <w:r w:rsidR="001108B0">
              <w:rPr>
                <w:rFonts w:ascii="Times New Roman" w:hAnsi="Times New Roman" w:cs="Times New Roman"/>
                <w:sz w:val="20"/>
                <w:szCs w:val="20"/>
              </w:rPr>
              <w:t xml:space="preserve"> </w:t>
            </w:r>
            <w:r w:rsidRPr="00BB271A">
              <w:rPr>
                <w:rFonts w:ascii="Times New Roman" w:hAnsi="Times New Roman" w:cs="Times New Roman"/>
                <w:sz w:val="20"/>
                <w:szCs w:val="20"/>
              </w:rPr>
              <w:t>behaviour”</w:t>
            </w:r>
          </w:p>
          <w:p w14:paraId="6C9B55D9" w14:textId="5E4DDE4E"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lastRenderedPageBreak/>
              <w:t xml:space="preserve">Negative attitudes affect </w:t>
            </w:r>
            <w:r w:rsidR="00236941">
              <w:rPr>
                <w:rFonts w:ascii="Times New Roman" w:hAnsi="Times New Roman" w:cs="Times New Roman"/>
                <w:sz w:val="20"/>
                <w:szCs w:val="20"/>
              </w:rPr>
              <w:t xml:space="preserve">the </w:t>
            </w:r>
            <w:r w:rsidRPr="00BB271A">
              <w:rPr>
                <w:rFonts w:ascii="Times New Roman" w:hAnsi="Times New Roman" w:cs="Times New Roman"/>
                <w:sz w:val="20"/>
                <w:szCs w:val="20"/>
              </w:rPr>
              <w:t>treatment of children</w:t>
            </w:r>
          </w:p>
          <w:p w14:paraId="1E394D03" w14:textId="3DFD978E"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Need for more ADHD training for teachers</w:t>
            </w:r>
          </w:p>
          <w:p w14:paraId="174C2437" w14:textId="054C38BB"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TA also wants more training</w:t>
            </w:r>
          </w:p>
          <w:p w14:paraId="5F160754" w14:textId="1D1849C1"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TA previously held negative views about ADHD</w:t>
            </w:r>
          </w:p>
          <w:p w14:paraId="6B2407F1" w14:textId="0C933DCE"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Lack of training leads to misunderstanding</w:t>
            </w:r>
          </w:p>
          <w:p w14:paraId="60518E01" w14:textId="7FF4DA5C"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Children in class misunderstand ADHD</w:t>
            </w:r>
          </w:p>
          <w:p w14:paraId="33C1941B" w14:textId="5FBB4200"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Peer frustration with disruptive behaviour</w:t>
            </w:r>
          </w:p>
          <w:p w14:paraId="245B9E30" w14:textId="4A4DCC41"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Need for ADHD workshops for children</w:t>
            </w:r>
          </w:p>
          <w:p w14:paraId="69D04AC3" w14:textId="33833CDD"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Peers initially inclusive but withdraw over time</w:t>
            </w:r>
          </w:p>
          <w:p w14:paraId="76D104EF" w14:textId="30C7EE4B" w:rsidR="00647300" w:rsidRPr="00BB271A"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Peers get fed up with behaviour</w:t>
            </w:r>
          </w:p>
          <w:p w14:paraId="2B4394F3" w14:textId="77777777" w:rsidR="001108B0" w:rsidRDefault="00647300" w:rsidP="001108B0">
            <w:pPr>
              <w:rPr>
                <w:rFonts w:ascii="Times New Roman" w:hAnsi="Times New Roman" w:cs="Times New Roman"/>
                <w:sz w:val="20"/>
                <w:szCs w:val="20"/>
              </w:rPr>
            </w:pPr>
            <w:r w:rsidRPr="00BB271A">
              <w:rPr>
                <w:rFonts w:ascii="Times New Roman" w:hAnsi="Times New Roman" w:cs="Times New Roman"/>
                <w:sz w:val="20"/>
                <w:szCs w:val="20"/>
              </w:rPr>
              <w:t>Parents expect more from TAs due to increased</w:t>
            </w:r>
          </w:p>
          <w:p w14:paraId="67222CA7" w14:textId="0FCD6D57" w:rsidR="00D8760B" w:rsidRDefault="001108B0" w:rsidP="001108B0">
            <w:pPr>
              <w:rPr>
                <w:rFonts w:ascii="Times New Roman" w:hAnsi="Times New Roman" w:cs="Times New Roman"/>
                <w:sz w:val="20"/>
                <w:szCs w:val="20"/>
              </w:rPr>
            </w:pPr>
            <w:r>
              <w:rPr>
                <w:rFonts w:ascii="Times New Roman" w:hAnsi="Times New Roman" w:cs="Times New Roman"/>
                <w:sz w:val="20"/>
                <w:szCs w:val="20"/>
              </w:rPr>
              <w:t>A</w:t>
            </w:r>
            <w:r w:rsidR="00647300" w:rsidRPr="00BB271A">
              <w:rPr>
                <w:rFonts w:ascii="Times New Roman" w:hAnsi="Times New Roman" w:cs="Times New Roman"/>
                <w:sz w:val="20"/>
                <w:szCs w:val="20"/>
              </w:rPr>
              <w:t>DHD awareness</w:t>
            </w:r>
          </w:p>
          <w:p w14:paraId="520AE1D7" w14:textId="7865740E" w:rsidR="00647300" w:rsidRPr="00BB271A" w:rsidRDefault="00647300" w:rsidP="00D8760B">
            <w:pPr>
              <w:rPr>
                <w:rFonts w:ascii="Times New Roman" w:hAnsi="Times New Roman" w:cs="Times New Roman"/>
                <w:sz w:val="20"/>
                <w:szCs w:val="20"/>
              </w:rPr>
            </w:pPr>
            <w:r w:rsidRPr="00BB271A">
              <w:rPr>
                <w:rFonts w:ascii="Times New Roman" w:hAnsi="Times New Roman" w:cs="Times New Roman"/>
                <w:sz w:val="20"/>
                <w:szCs w:val="20"/>
              </w:rPr>
              <w:t>Parents expect “miracle cures”</w:t>
            </w:r>
          </w:p>
          <w:p w14:paraId="6EB23148" w14:textId="027648FF" w:rsidR="009A4E44" w:rsidRPr="00BB271A" w:rsidRDefault="00647300" w:rsidP="00D8760B">
            <w:pPr>
              <w:rPr>
                <w:rFonts w:ascii="Times New Roman" w:hAnsi="Times New Roman" w:cs="Times New Roman"/>
                <w:sz w:val="20"/>
                <w:szCs w:val="20"/>
              </w:rPr>
            </w:pPr>
            <w:r w:rsidRPr="00BB271A">
              <w:rPr>
                <w:rFonts w:ascii="Times New Roman" w:hAnsi="Times New Roman" w:cs="Times New Roman"/>
                <w:sz w:val="20"/>
                <w:szCs w:val="20"/>
              </w:rPr>
              <w:t>Supportive SENCO</w:t>
            </w:r>
          </w:p>
          <w:p w14:paraId="33DF5373" w14:textId="77777777"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School leadership supportive</w:t>
            </w:r>
          </w:p>
          <w:p w14:paraId="19913354" w14:textId="2408A546"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Headteacher asks for progress reports</w:t>
            </w:r>
          </w:p>
          <w:p w14:paraId="726ADB1B" w14:textId="096D3B36"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Leadership involvement boosts morale</w:t>
            </w:r>
          </w:p>
          <w:p w14:paraId="0864807D" w14:textId="5C862B20"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Change in SENCO improved job significantly</w:t>
            </w:r>
          </w:p>
          <w:p w14:paraId="12A2019F" w14:textId="7A8D8C86"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Previous SENCO made role difficult</w:t>
            </w:r>
          </w:p>
          <w:p w14:paraId="6C24EBCE" w14:textId="54055E42"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Staff feel supported under new SENCO</w:t>
            </w:r>
          </w:p>
          <w:p w14:paraId="5F771CC5" w14:textId="52C0EC4C"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Positive impact: child progress boosts TA self‑esteem</w:t>
            </w:r>
          </w:p>
          <w:p w14:paraId="779790CC" w14:textId="1A218E58"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Happiness when peers include ADHD children</w:t>
            </w:r>
          </w:p>
          <w:p w14:paraId="0C9ADD25" w14:textId="22FE4ED9"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Increased tolerance with understanding</w:t>
            </w:r>
          </w:p>
          <w:p w14:paraId="2C2291CF" w14:textId="27155EBA"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Pride in supporting children’s future success</w:t>
            </w:r>
          </w:p>
          <w:p w14:paraId="454082F9" w14:textId="0925561D"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Negative impact: TA “fights battles” for ADHD children</w:t>
            </w:r>
          </w:p>
          <w:p w14:paraId="56ED5CF4" w14:textId="5955F925"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Parents complain ADHD children shouldn’t be in mainstream</w:t>
            </w:r>
          </w:p>
          <w:p w14:paraId="6B13D5F4" w14:textId="130E147F"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Peer comments influenced by parents</w:t>
            </w:r>
          </w:p>
          <w:p w14:paraId="7303DF42" w14:textId="112CE51E" w:rsidR="00BB271A" w:rsidRPr="00BB271A" w:rsidRDefault="00BB271A" w:rsidP="00D8760B">
            <w:pPr>
              <w:rPr>
                <w:rFonts w:ascii="Times New Roman" w:hAnsi="Times New Roman" w:cs="Times New Roman"/>
                <w:sz w:val="20"/>
                <w:szCs w:val="20"/>
              </w:rPr>
            </w:pPr>
            <w:r w:rsidRPr="00BB271A">
              <w:rPr>
                <w:rFonts w:ascii="Times New Roman" w:hAnsi="Times New Roman" w:cs="Times New Roman"/>
                <w:sz w:val="20"/>
                <w:szCs w:val="20"/>
              </w:rPr>
              <w:t>Hurtful comments (“should be in special school”)</w:t>
            </w:r>
          </w:p>
          <w:p w14:paraId="7698DD49" w14:textId="5E77DEBB" w:rsidR="00BB271A" w:rsidRPr="00BB271A" w:rsidRDefault="00BB271A" w:rsidP="00BB271A">
            <w:pPr>
              <w:rPr>
                <w:rFonts w:ascii="Times New Roman" w:hAnsi="Times New Roman" w:cs="Times New Roman"/>
                <w:sz w:val="20"/>
                <w:szCs w:val="20"/>
              </w:rPr>
            </w:pPr>
            <w:r w:rsidRPr="00BB271A">
              <w:rPr>
                <w:rFonts w:ascii="Times New Roman" w:hAnsi="Times New Roman" w:cs="Times New Roman"/>
                <w:sz w:val="20"/>
                <w:szCs w:val="20"/>
              </w:rPr>
              <w:t>TA works to combat negative attitudes</w:t>
            </w:r>
          </w:p>
          <w:p w14:paraId="4A1173B5" w14:textId="2B74F6FE" w:rsidR="00BB271A" w:rsidRPr="00BB271A" w:rsidRDefault="00BB271A" w:rsidP="00BB271A">
            <w:pPr>
              <w:rPr>
                <w:rFonts w:ascii="Times New Roman" w:hAnsi="Times New Roman" w:cs="Times New Roman"/>
                <w:sz w:val="20"/>
                <w:szCs w:val="20"/>
              </w:rPr>
            </w:pPr>
            <w:r w:rsidRPr="00BB271A">
              <w:rPr>
                <w:rFonts w:ascii="Times New Roman" w:hAnsi="Times New Roman" w:cs="Times New Roman"/>
                <w:sz w:val="20"/>
                <w:szCs w:val="20"/>
              </w:rPr>
              <w:t>Advocacy role for ADHD children</w:t>
            </w:r>
          </w:p>
        </w:tc>
      </w:tr>
    </w:tbl>
    <w:p w14:paraId="72F7F09C" w14:textId="2D298BF4" w:rsidR="00DB5A0B" w:rsidRDefault="00DB5A0B" w:rsidP="00DB5A0B">
      <w:pPr>
        <w:widowControl w:val="0"/>
        <w:tabs>
          <w:tab w:val="left" w:pos="5812"/>
        </w:tabs>
        <w:autoSpaceDE w:val="0"/>
        <w:autoSpaceDN w:val="0"/>
        <w:spacing w:after="0" w:line="240" w:lineRule="auto"/>
        <w:rPr>
          <w:rFonts w:ascii="Times New Roman" w:eastAsia="Times New Roman" w:hAnsi="Times New Roman" w:cs="Times New Roman"/>
          <w:i/>
          <w:kern w:val="0"/>
          <w:sz w:val="20"/>
          <w:lang w:val="en-US"/>
          <w14:ligatures w14:val="none"/>
        </w:rPr>
      </w:pPr>
    </w:p>
    <w:p w14:paraId="68BAF589" w14:textId="77777777" w:rsidR="009A4E44" w:rsidRPr="00DB5A0B" w:rsidRDefault="009A4E44" w:rsidP="00DB5A0B">
      <w:pPr>
        <w:widowControl w:val="0"/>
        <w:tabs>
          <w:tab w:val="left" w:pos="5812"/>
        </w:tabs>
        <w:autoSpaceDE w:val="0"/>
        <w:autoSpaceDN w:val="0"/>
        <w:spacing w:after="0" w:line="240" w:lineRule="auto"/>
        <w:rPr>
          <w:rFonts w:ascii="Times New Roman" w:eastAsia="Times New Roman" w:hAnsi="Times New Roman" w:cs="Times New Roman"/>
          <w:i/>
          <w:kern w:val="0"/>
          <w:sz w:val="20"/>
          <w:lang w:val="en-US"/>
          <w14:ligatures w14:val="none"/>
        </w:rPr>
      </w:pPr>
    </w:p>
    <w:p w14:paraId="2CD69778" w14:textId="77777777" w:rsidR="00DB5A0B" w:rsidRPr="00DB5A0B" w:rsidRDefault="00DB5A0B" w:rsidP="00DB5A0B">
      <w:pPr>
        <w:widowControl w:val="0"/>
        <w:autoSpaceDE w:val="0"/>
        <w:autoSpaceDN w:val="0"/>
        <w:spacing w:after="0" w:line="240" w:lineRule="auto"/>
        <w:rPr>
          <w:rFonts w:ascii="Times New Roman" w:eastAsia="Times New Roman" w:hAnsi="Times New Roman" w:cs="Times New Roman"/>
          <w:i/>
          <w:kern w:val="0"/>
          <w:sz w:val="20"/>
          <w:lang w:val="en-US"/>
          <w14:ligatures w14:val="none"/>
        </w:rPr>
      </w:pPr>
    </w:p>
    <w:p w14:paraId="09D28FF7" w14:textId="69832C29" w:rsidR="00843BF5" w:rsidRPr="006474D2" w:rsidRDefault="00843BF5" w:rsidP="00843BF5">
      <w:pPr>
        <w:spacing w:line="360" w:lineRule="auto"/>
        <w:jc w:val="center"/>
        <w:rPr>
          <w:rFonts w:asciiTheme="majorBidi" w:hAnsiTheme="majorBidi" w:cstheme="majorBidi"/>
          <w:u w:val="single"/>
        </w:rPr>
      </w:pPr>
      <w:r>
        <w:rPr>
          <w:rFonts w:asciiTheme="majorBidi" w:hAnsiTheme="majorBidi" w:cstheme="majorBidi"/>
          <w:u w:val="single"/>
        </w:rPr>
        <w:t>Codes Organised into Initial Themes</w:t>
      </w:r>
    </w:p>
    <w:p w14:paraId="3F7DA7BE" w14:textId="523657C9" w:rsidR="00DB5A0B" w:rsidRDefault="00DB5A0B" w:rsidP="00DB5A0B">
      <w:pPr>
        <w:widowControl w:val="0"/>
        <w:autoSpaceDE w:val="0"/>
        <w:autoSpaceDN w:val="0"/>
        <w:spacing w:after="0" w:line="240" w:lineRule="auto"/>
        <w:rPr>
          <w:rFonts w:ascii="Times New Roman" w:eastAsia="Times New Roman" w:hAnsi="Times New Roman" w:cs="Times New Roman"/>
          <w:b/>
          <w:bCs/>
          <w:i/>
          <w:kern w:val="0"/>
          <w:sz w:val="18"/>
          <w:u w:val="single"/>
          <w:lang w:val="en-US"/>
          <w14:ligatures w14:val="none"/>
        </w:rPr>
      </w:pPr>
    </w:p>
    <w:p w14:paraId="54496E25" w14:textId="77777777" w:rsidR="008A0511" w:rsidRPr="008A0511" w:rsidRDefault="008A0511" w:rsidP="008A0511">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8A0511">
        <w:rPr>
          <w:rFonts w:ascii="Times New Roman" w:eastAsia="Times New Roman" w:hAnsi="Times New Roman" w:cs="Times New Roman"/>
          <w:b/>
          <w:bCs/>
          <w:iCs/>
          <w:kern w:val="0"/>
          <w:sz w:val="18"/>
          <w:u w:val="single"/>
          <w:lang w:val="en-US"/>
          <w14:ligatures w14:val="none"/>
        </w:rPr>
        <w:t>One‑to‑One Support as a Mechanism for Inclusion</w:t>
      </w:r>
    </w:p>
    <w:p w14:paraId="3C1F8DBE" w14:textId="726C1723"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One‑to‑one support essential for progress</w:t>
      </w:r>
    </w:p>
    <w:p w14:paraId="218D7A55" w14:textId="7CEE8D26"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Children thrive with consistent adult </w:t>
      </w:r>
      <w:r w:rsidR="004E7FAB" w:rsidRPr="008A0511">
        <w:rPr>
          <w:rFonts w:ascii="Times New Roman" w:eastAsia="Times New Roman" w:hAnsi="Times New Roman" w:cs="Times New Roman"/>
          <w:iCs/>
          <w:kern w:val="0"/>
          <w:sz w:val="18"/>
          <w:lang w:val="en-US"/>
          <w14:ligatures w14:val="none"/>
        </w:rPr>
        <w:t>support.</w:t>
      </w:r>
    </w:p>
    <w:p w14:paraId="4B9ACD38" w14:textId="4E27DB9F"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Group settings </w:t>
      </w:r>
      <w:r w:rsidR="004E7FAB" w:rsidRPr="008A0511">
        <w:rPr>
          <w:rFonts w:ascii="Times New Roman" w:eastAsia="Times New Roman" w:hAnsi="Times New Roman" w:cs="Times New Roman"/>
          <w:iCs/>
          <w:kern w:val="0"/>
          <w:sz w:val="18"/>
          <w:lang w:val="en-US"/>
          <w14:ligatures w14:val="none"/>
        </w:rPr>
        <w:t>are often</w:t>
      </w:r>
      <w:r w:rsidRPr="008A0511">
        <w:rPr>
          <w:rFonts w:ascii="Times New Roman" w:eastAsia="Times New Roman" w:hAnsi="Times New Roman" w:cs="Times New Roman"/>
          <w:iCs/>
          <w:kern w:val="0"/>
          <w:sz w:val="18"/>
          <w:lang w:val="en-US"/>
          <w14:ligatures w14:val="none"/>
        </w:rPr>
        <w:t xml:space="preserve"> </w:t>
      </w:r>
      <w:r w:rsidR="004E7FAB" w:rsidRPr="008A0511">
        <w:rPr>
          <w:rFonts w:ascii="Times New Roman" w:eastAsia="Times New Roman" w:hAnsi="Times New Roman" w:cs="Times New Roman"/>
          <w:iCs/>
          <w:kern w:val="0"/>
          <w:sz w:val="18"/>
          <w:lang w:val="en-US"/>
          <w14:ligatures w14:val="none"/>
        </w:rPr>
        <w:t>ineffective.</w:t>
      </w:r>
    </w:p>
    <w:p w14:paraId="0CBFBBFB" w14:textId="42EC86F3"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One‑to‑one prevents exclusion from </w:t>
      </w:r>
      <w:r w:rsidR="004E7FAB" w:rsidRPr="008A0511">
        <w:rPr>
          <w:rFonts w:ascii="Times New Roman" w:eastAsia="Times New Roman" w:hAnsi="Times New Roman" w:cs="Times New Roman"/>
          <w:iCs/>
          <w:kern w:val="0"/>
          <w:sz w:val="18"/>
          <w:lang w:val="en-US"/>
          <w14:ligatures w14:val="none"/>
        </w:rPr>
        <w:t>mainstream.</w:t>
      </w:r>
    </w:p>
    <w:p w14:paraId="329B4F78" w14:textId="5ED2672A"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One‑to‑one provides structure, routine, </w:t>
      </w:r>
      <w:r w:rsidR="004E7FAB" w:rsidRPr="008A0511">
        <w:rPr>
          <w:rFonts w:ascii="Times New Roman" w:eastAsia="Times New Roman" w:hAnsi="Times New Roman" w:cs="Times New Roman"/>
          <w:iCs/>
          <w:kern w:val="0"/>
          <w:sz w:val="18"/>
          <w:lang w:val="en-US"/>
          <w14:ligatures w14:val="none"/>
        </w:rPr>
        <w:t>predictability.</w:t>
      </w:r>
    </w:p>
    <w:p w14:paraId="0B448CC8" w14:textId="17800E25"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feel responsible for maintaining </w:t>
      </w:r>
      <w:r w:rsidR="004E7FAB" w:rsidRPr="008A0511">
        <w:rPr>
          <w:rFonts w:ascii="Times New Roman" w:eastAsia="Times New Roman" w:hAnsi="Times New Roman" w:cs="Times New Roman"/>
          <w:iCs/>
          <w:kern w:val="0"/>
          <w:sz w:val="18"/>
          <w:lang w:val="en-US"/>
          <w14:ligatures w14:val="none"/>
        </w:rPr>
        <w:t>consistency.</w:t>
      </w:r>
    </w:p>
    <w:p w14:paraId="5FD9947E" w14:textId="04A2385D"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One‑to‑one improves behaviour </w:t>
      </w:r>
      <w:r w:rsidR="004E7FAB" w:rsidRPr="008A0511">
        <w:rPr>
          <w:rFonts w:ascii="Times New Roman" w:eastAsia="Times New Roman" w:hAnsi="Times New Roman" w:cs="Times New Roman"/>
          <w:iCs/>
          <w:kern w:val="0"/>
          <w:sz w:val="18"/>
          <w:lang w:val="en-US"/>
          <w14:ligatures w14:val="none"/>
        </w:rPr>
        <w:t>regulation.</w:t>
      </w:r>
    </w:p>
    <w:p w14:paraId="39229CAF" w14:textId="7B00E645"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One‑to‑one prepares children for future </w:t>
      </w:r>
      <w:r w:rsidR="004E7FAB" w:rsidRPr="008A0511">
        <w:rPr>
          <w:rFonts w:ascii="Times New Roman" w:eastAsia="Times New Roman" w:hAnsi="Times New Roman" w:cs="Times New Roman"/>
          <w:iCs/>
          <w:kern w:val="0"/>
          <w:sz w:val="18"/>
          <w:lang w:val="en-US"/>
          <w14:ligatures w14:val="none"/>
        </w:rPr>
        <w:t>schooling.</w:t>
      </w:r>
    </w:p>
    <w:p w14:paraId="13FD25B9" w14:textId="77777777"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069ABA84" w14:textId="77777777" w:rsidR="00C9410F" w:rsidRPr="00C9410F" w:rsidRDefault="00C9410F" w:rsidP="00C9410F">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C9410F">
        <w:rPr>
          <w:rFonts w:ascii="Times New Roman" w:eastAsia="Times New Roman" w:hAnsi="Times New Roman" w:cs="Times New Roman"/>
          <w:b/>
          <w:bCs/>
          <w:iCs/>
          <w:kern w:val="0"/>
          <w:sz w:val="18"/>
          <w:u w:val="single"/>
          <w:lang w:val="en-US"/>
          <w14:ligatures w14:val="none"/>
        </w:rPr>
        <w:t>School Leadership &amp; Systemic Barriers</w:t>
      </w:r>
    </w:p>
    <w:p w14:paraId="78F21D63" w14:textId="51D374B7"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Lack of ADHD training</w:t>
      </w:r>
    </w:p>
    <w:p w14:paraId="7B5E4B15" w14:textId="2DC2F1D0"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Limited funding/resources</w:t>
      </w:r>
    </w:p>
    <w:p w14:paraId="6B736906" w14:textId="798E9714"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Inconsistent SENCO support</w:t>
      </w:r>
    </w:p>
    <w:p w14:paraId="459109E2" w14:textId="421211ED"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 xml:space="preserve">Teachers shifting </w:t>
      </w:r>
      <w:r w:rsidR="004E7FAB" w:rsidRPr="00C9410F">
        <w:rPr>
          <w:rFonts w:ascii="Times New Roman" w:eastAsia="Times New Roman" w:hAnsi="Times New Roman" w:cs="Times New Roman"/>
          <w:iCs/>
          <w:kern w:val="0"/>
          <w:sz w:val="18"/>
          <w:lang w:val="en-US"/>
          <w14:ligatures w14:val="none"/>
        </w:rPr>
        <w:t>responsibility.</w:t>
      </w:r>
    </w:p>
    <w:p w14:paraId="683502EF" w14:textId="231A7920"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Leadership dismissiveness</w:t>
      </w:r>
    </w:p>
    <w:p w14:paraId="54BE70E0" w14:textId="6629C3D5"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System not designed for ADHD</w:t>
      </w:r>
    </w:p>
    <w:p w14:paraId="28FD2A5A" w14:textId="654AAAEB"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Exclusion used as behaviour management</w:t>
      </w:r>
    </w:p>
    <w:p w14:paraId="134E8488" w14:textId="1DDB278B"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No structured interventions</w:t>
      </w:r>
    </w:p>
    <w:p w14:paraId="3704A5CD" w14:textId="234A84C5" w:rsidR="00C9410F" w:rsidRPr="00C9410F" w:rsidRDefault="00C9410F" w:rsidP="00C9410F">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C9410F">
        <w:rPr>
          <w:rFonts w:ascii="Times New Roman" w:eastAsia="Times New Roman" w:hAnsi="Times New Roman" w:cs="Times New Roman"/>
          <w:iCs/>
          <w:kern w:val="0"/>
          <w:sz w:val="18"/>
          <w:lang w:val="en-US"/>
          <w14:ligatures w14:val="none"/>
        </w:rPr>
        <w:t xml:space="preserve">Small schools </w:t>
      </w:r>
      <w:r w:rsidR="004E7FAB" w:rsidRPr="00C9410F">
        <w:rPr>
          <w:rFonts w:ascii="Times New Roman" w:eastAsia="Times New Roman" w:hAnsi="Times New Roman" w:cs="Times New Roman"/>
          <w:iCs/>
          <w:kern w:val="0"/>
          <w:sz w:val="18"/>
          <w:lang w:val="en-US"/>
          <w14:ligatures w14:val="none"/>
        </w:rPr>
        <w:t>lack</w:t>
      </w:r>
      <w:r w:rsidRPr="00C9410F">
        <w:rPr>
          <w:rFonts w:ascii="Times New Roman" w:eastAsia="Times New Roman" w:hAnsi="Times New Roman" w:cs="Times New Roman"/>
          <w:iCs/>
          <w:kern w:val="0"/>
          <w:sz w:val="18"/>
          <w:lang w:val="en-US"/>
          <w14:ligatures w14:val="none"/>
        </w:rPr>
        <w:t xml:space="preserve"> </w:t>
      </w:r>
      <w:r w:rsidR="004E7FAB" w:rsidRPr="00C9410F">
        <w:rPr>
          <w:rFonts w:ascii="Times New Roman" w:eastAsia="Times New Roman" w:hAnsi="Times New Roman" w:cs="Times New Roman"/>
          <w:iCs/>
          <w:kern w:val="0"/>
          <w:sz w:val="18"/>
          <w:lang w:val="en-US"/>
          <w14:ligatures w14:val="none"/>
        </w:rPr>
        <w:t>capacity.</w:t>
      </w:r>
    </w:p>
    <w:p w14:paraId="52349823" w14:textId="77777777" w:rsidR="00C9410F" w:rsidRDefault="00C9410F" w:rsidP="00C9410F">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p>
    <w:p w14:paraId="2CBFF3EB" w14:textId="34F4D85B" w:rsidR="008A0511" w:rsidRPr="008A0511" w:rsidRDefault="008A0511" w:rsidP="008A0511">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8A0511">
        <w:rPr>
          <w:rFonts w:ascii="Times New Roman" w:eastAsia="Times New Roman" w:hAnsi="Times New Roman" w:cs="Times New Roman"/>
          <w:b/>
          <w:bCs/>
          <w:iCs/>
          <w:kern w:val="0"/>
          <w:sz w:val="18"/>
          <w:u w:val="single"/>
          <w:lang w:val="en-US"/>
          <w14:ligatures w14:val="none"/>
        </w:rPr>
        <w:t>Parental Influence (Supportive &amp; Challenging)</w:t>
      </w:r>
    </w:p>
    <w:p w14:paraId="5AFD36F1" w14:textId="77777777"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Supportive Parents</w:t>
      </w:r>
    </w:p>
    <w:p w14:paraId="3F319AB6" w14:textId="68BFEFFD"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collaborate with </w:t>
      </w:r>
      <w:r w:rsidR="004E7FAB" w:rsidRPr="008A0511">
        <w:rPr>
          <w:rFonts w:ascii="Times New Roman" w:eastAsia="Times New Roman" w:hAnsi="Times New Roman" w:cs="Times New Roman"/>
          <w:iCs/>
          <w:kern w:val="0"/>
          <w:sz w:val="18"/>
          <w:lang w:val="en-US"/>
          <w14:ligatures w14:val="none"/>
        </w:rPr>
        <w:t>TAs.</w:t>
      </w:r>
    </w:p>
    <w:p w14:paraId="6D0905D1" w14:textId="48CBE85C"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lastRenderedPageBreak/>
        <w:t xml:space="preserve">Parents continue strategies at </w:t>
      </w:r>
      <w:r w:rsidR="004E7FAB" w:rsidRPr="008A0511">
        <w:rPr>
          <w:rFonts w:ascii="Times New Roman" w:eastAsia="Times New Roman" w:hAnsi="Times New Roman" w:cs="Times New Roman"/>
          <w:iCs/>
          <w:kern w:val="0"/>
          <w:sz w:val="18"/>
          <w:lang w:val="en-US"/>
          <w14:ligatures w14:val="none"/>
        </w:rPr>
        <w:t>home.</w:t>
      </w:r>
    </w:p>
    <w:p w14:paraId="0E310AA1" w14:textId="0CEAB806"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trust TA </w:t>
      </w:r>
      <w:r w:rsidR="004E7FAB" w:rsidRPr="008A0511">
        <w:rPr>
          <w:rFonts w:ascii="Times New Roman" w:eastAsia="Times New Roman" w:hAnsi="Times New Roman" w:cs="Times New Roman"/>
          <w:iCs/>
          <w:kern w:val="0"/>
          <w:sz w:val="18"/>
          <w:lang w:val="en-US"/>
          <w14:ligatures w14:val="none"/>
        </w:rPr>
        <w:t>judgement.</w:t>
      </w:r>
    </w:p>
    <w:p w14:paraId="0A7184F4" w14:textId="32BD337A"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Home–school communication improves </w:t>
      </w:r>
      <w:r w:rsidR="004E7FAB" w:rsidRPr="008A0511">
        <w:rPr>
          <w:rFonts w:ascii="Times New Roman" w:eastAsia="Times New Roman" w:hAnsi="Times New Roman" w:cs="Times New Roman"/>
          <w:iCs/>
          <w:kern w:val="0"/>
          <w:sz w:val="18"/>
          <w:lang w:val="en-US"/>
          <w14:ligatures w14:val="none"/>
        </w:rPr>
        <w:t>consistency.</w:t>
      </w:r>
    </w:p>
    <w:p w14:paraId="40063C8A" w14:textId="77777777"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Challenging Parents</w:t>
      </w:r>
    </w:p>
    <w:p w14:paraId="4A4D40F1" w14:textId="3FE3DE73"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deny </w:t>
      </w:r>
      <w:r w:rsidR="004E7FAB" w:rsidRPr="008A0511">
        <w:rPr>
          <w:rFonts w:ascii="Times New Roman" w:eastAsia="Times New Roman" w:hAnsi="Times New Roman" w:cs="Times New Roman"/>
          <w:iCs/>
          <w:kern w:val="0"/>
          <w:sz w:val="18"/>
          <w:lang w:val="en-US"/>
          <w14:ligatures w14:val="none"/>
        </w:rPr>
        <w:t>behaviours.</w:t>
      </w:r>
    </w:p>
    <w:p w14:paraId="10C129FB" w14:textId="67BFB4BA"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Parents criticise strategies</w:t>
      </w:r>
    </w:p>
    <w:p w14:paraId="5D744026" w14:textId="322BB778"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expect unrealistic </w:t>
      </w:r>
      <w:r w:rsidR="004E7FAB" w:rsidRPr="008A0511">
        <w:rPr>
          <w:rFonts w:ascii="Times New Roman" w:eastAsia="Times New Roman" w:hAnsi="Times New Roman" w:cs="Times New Roman"/>
          <w:iCs/>
          <w:kern w:val="0"/>
          <w:sz w:val="18"/>
          <w:lang w:val="en-US"/>
          <w14:ligatures w14:val="none"/>
        </w:rPr>
        <w:t>outcomes.</w:t>
      </w:r>
    </w:p>
    <w:p w14:paraId="4FCDD3F6" w14:textId="480E6F27"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demand excessive </w:t>
      </w:r>
      <w:r w:rsidR="004E7FAB" w:rsidRPr="008A0511">
        <w:rPr>
          <w:rFonts w:ascii="Times New Roman" w:eastAsia="Times New Roman" w:hAnsi="Times New Roman" w:cs="Times New Roman"/>
          <w:iCs/>
          <w:kern w:val="0"/>
          <w:sz w:val="18"/>
          <w:lang w:val="en-US"/>
          <w14:ligatures w14:val="none"/>
        </w:rPr>
        <w:t>support.</w:t>
      </w:r>
    </w:p>
    <w:p w14:paraId="26495C43" w14:textId="38CEC11B"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Parental attitudes influence child </w:t>
      </w:r>
      <w:r w:rsidR="004E7FAB" w:rsidRPr="008A0511">
        <w:rPr>
          <w:rFonts w:ascii="Times New Roman" w:eastAsia="Times New Roman" w:hAnsi="Times New Roman" w:cs="Times New Roman"/>
          <w:iCs/>
          <w:kern w:val="0"/>
          <w:sz w:val="18"/>
          <w:lang w:val="en-US"/>
          <w14:ligatures w14:val="none"/>
        </w:rPr>
        <w:t>compliance.</w:t>
      </w:r>
    </w:p>
    <w:p w14:paraId="67652C49" w14:textId="06E58EEE"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This theme is relational, not </w:t>
      </w:r>
      <w:r w:rsidR="00443C73" w:rsidRPr="008A0511">
        <w:rPr>
          <w:rFonts w:ascii="Times New Roman" w:eastAsia="Times New Roman" w:hAnsi="Times New Roman" w:cs="Times New Roman"/>
          <w:iCs/>
          <w:kern w:val="0"/>
          <w:sz w:val="18"/>
          <w:lang w:val="en-US"/>
          <w14:ligatures w14:val="none"/>
        </w:rPr>
        <w:t>systemic,</w:t>
      </w:r>
      <w:r w:rsidRPr="008A0511">
        <w:rPr>
          <w:rFonts w:ascii="Times New Roman" w:eastAsia="Times New Roman" w:hAnsi="Times New Roman" w:cs="Times New Roman"/>
          <w:iCs/>
          <w:kern w:val="0"/>
          <w:sz w:val="18"/>
          <w:lang w:val="en-US"/>
          <w14:ligatures w14:val="none"/>
        </w:rPr>
        <w:t xml:space="preserve"> or emotional — it deserves its own space.</w:t>
      </w:r>
    </w:p>
    <w:p w14:paraId="76C40A11" w14:textId="77777777" w:rsidR="00EB2815" w:rsidRDefault="00EB2815"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3324555D" w14:textId="4F89DBDA" w:rsidR="008A0511" w:rsidRPr="008A0511" w:rsidRDefault="008A0511" w:rsidP="008A0511">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8A0511">
        <w:rPr>
          <w:rFonts w:ascii="Times New Roman" w:eastAsia="Times New Roman" w:hAnsi="Times New Roman" w:cs="Times New Roman"/>
          <w:b/>
          <w:bCs/>
          <w:iCs/>
          <w:kern w:val="0"/>
          <w:sz w:val="18"/>
          <w:u w:val="single"/>
          <w:lang w:val="en-US"/>
          <w14:ligatures w14:val="none"/>
        </w:rPr>
        <w:t xml:space="preserve"> Behavioural Challenges &amp; Classroom Disruption</w:t>
      </w:r>
    </w:p>
    <w:p w14:paraId="32F5C768" w14:textId="1BF2A124"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Outbursts, refusal, dysregulation</w:t>
      </w:r>
    </w:p>
    <w:p w14:paraId="19EFB2C1" w14:textId="7E8A5840"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Aggression (kicking chairs, hitting, impulsivity)</w:t>
      </w:r>
    </w:p>
    <w:p w14:paraId="1BA96504" w14:textId="1388F3F5"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Difficulty engaging in </w:t>
      </w:r>
      <w:r w:rsidR="004E7FAB" w:rsidRPr="008A0511">
        <w:rPr>
          <w:rFonts w:ascii="Times New Roman" w:eastAsia="Times New Roman" w:hAnsi="Times New Roman" w:cs="Times New Roman"/>
          <w:iCs/>
          <w:kern w:val="0"/>
          <w:sz w:val="18"/>
          <w:lang w:val="en-US"/>
          <w14:ligatures w14:val="none"/>
        </w:rPr>
        <w:t>learning.</w:t>
      </w:r>
    </w:p>
    <w:p w14:paraId="4C950832" w14:textId="2269AF99"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Behaviour impacts whole </w:t>
      </w:r>
      <w:r w:rsidR="004E7FAB" w:rsidRPr="008A0511">
        <w:rPr>
          <w:rFonts w:ascii="Times New Roman" w:eastAsia="Times New Roman" w:hAnsi="Times New Roman" w:cs="Times New Roman"/>
          <w:iCs/>
          <w:kern w:val="0"/>
          <w:sz w:val="18"/>
          <w:lang w:val="en-US"/>
          <w14:ligatures w14:val="none"/>
        </w:rPr>
        <w:t>class.</w:t>
      </w:r>
    </w:p>
    <w:p w14:paraId="0C68336B" w14:textId="5DA37D4F"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Behaviour misunderstood as </w:t>
      </w:r>
      <w:r w:rsidR="004E7FAB" w:rsidRPr="008A0511">
        <w:rPr>
          <w:rFonts w:ascii="Times New Roman" w:eastAsia="Times New Roman" w:hAnsi="Times New Roman" w:cs="Times New Roman"/>
          <w:iCs/>
          <w:kern w:val="0"/>
          <w:sz w:val="18"/>
          <w:lang w:val="en-US"/>
          <w14:ligatures w14:val="none"/>
        </w:rPr>
        <w:t>intentional.</w:t>
      </w:r>
    </w:p>
    <w:p w14:paraId="14894DC4" w14:textId="7B7E5376" w:rsid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Behaviour leads to exclusion or </w:t>
      </w:r>
      <w:r w:rsidR="004E7FAB" w:rsidRPr="008A0511">
        <w:rPr>
          <w:rFonts w:ascii="Times New Roman" w:eastAsia="Times New Roman" w:hAnsi="Times New Roman" w:cs="Times New Roman"/>
          <w:iCs/>
          <w:kern w:val="0"/>
          <w:sz w:val="18"/>
          <w:lang w:val="en-US"/>
          <w14:ligatures w14:val="none"/>
        </w:rPr>
        <w:t>removal.</w:t>
      </w:r>
    </w:p>
    <w:p w14:paraId="159ECF83" w14:textId="77777777" w:rsidR="00926B32" w:rsidRPr="00926B32" w:rsidRDefault="00926B32" w:rsidP="00EB2815">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p>
    <w:p w14:paraId="70A01670" w14:textId="77777777" w:rsidR="00926B32" w:rsidRPr="00926B32" w:rsidRDefault="00926B32" w:rsidP="00926B32">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926B32">
        <w:rPr>
          <w:rFonts w:ascii="Times New Roman" w:eastAsia="Times New Roman" w:hAnsi="Times New Roman" w:cs="Times New Roman"/>
          <w:b/>
          <w:bCs/>
          <w:iCs/>
          <w:kern w:val="0"/>
          <w:sz w:val="18"/>
          <w:u w:val="single"/>
          <w:lang w:val="en-US"/>
          <w14:ligatures w14:val="none"/>
        </w:rPr>
        <w:t>TAs’ Emotional Experience &amp; Sense of Purpose</w:t>
      </w:r>
    </w:p>
    <w:p w14:paraId="4889C398" w14:textId="44CB20B5"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Rewarding nature of the role</w:t>
      </w:r>
    </w:p>
    <w:p w14:paraId="68217043" w14:textId="53560353"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Pride in child progress</w:t>
      </w:r>
    </w:p>
    <w:p w14:paraId="65DCB692" w14:textId="36201A01"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 xml:space="preserve">Feeling they make a </w:t>
      </w:r>
      <w:r w:rsidR="004E7FAB" w:rsidRPr="00926B32">
        <w:rPr>
          <w:rFonts w:ascii="Times New Roman" w:eastAsia="Times New Roman" w:hAnsi="Times New Roman" w:cs="Times New Roman"/>
          <w:iCs/>
          <w:kern w:val="0"/>
          <w:sz w:val="18"/>
          <w:lang w:val="en-US"/>
          <w14:ligatures w14:val="none"/>
        </w:rPr>
        <w:t>difference.</w:t>
      </w:r>
    </w:p>
    <w:p w14:paraId="5F54DF05" w14:textId="63FA459D"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Strong TA–child relationships</w:t>
      </w:r>
    </w:p>
    <w:p w14:paraId="55FCB6CE" w14:textId="31153894"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Advocacy as part of identity</w:t>
      </w:r>
    </w:p>
    <w:p w14:paraId="5AFDDD91" w14:textId="444AB9A2"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Professional growth and learning</w:t>
      </w:r>
    </w:p>
    <w:p w14:paraId="5829F09F" w14:textId="59B28B5B" w:rsidR="00926B32" w:rsidRP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Increased confidence</w:t>
      </w:r>
    </w:p>
    <w:p w14:paraId="16403FB5" w14:textId="2B245186" w:rsidR="00DA469E"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926B32">
        <w:rPr>
          <w:rFonts w:ascii="Times New Roman" w:eastAsia="Times New Roman" w:hAnsi="Times New Roman" w:cs="Times New Roman"/>
          <w:iCs/>
          <w:kern w:val="0"/>
          <w:sz w:val="18"/>
          <w:lang w:val="en-US"/>
          <w14:ligatures w14:val="none"/>
        </w:rPr>
        <w:t>Sense of meaning and purpose</w:t>
      </w:r>
    </w:p>
    <w:p w14:paraId="50DD92E2" w14:textId="77777777" w:rsidR="00926B32" w:rsidRDefault="00926B32" w:rsidP="00926B3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00D32EF8" w14:textId="77777777" w:rsidR="00DA469E" w:rsidRPr="00DA469E" w:rsidRDefault="00DA469E" w:rsidP="00DA469E">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DA469E">
        <w:rPr>
          <w:rFonts w:ascii="Times New Roman" w:eastAsia="Times New Roman" w:hAnsi="Times New Roman" w:cs="Times New Roman"/>
          <w:b/>
          <w:bCs/>
          <w:iCs/>
          <w:kern w:val="0"/>
          <w:sz w:val="18"/>
          <w:u w:val="single"/>
          <w:lang w:val="en-US"/>
          <w14:ligatures w14:val="none"/>
        </w:rPr>
        <w:t>Emotional Strain, Role Tension &amp; Professional Vulnerability</w:t>
      </w:r>
    </w:p>
    <w:p w14:paraId="40BD90CC" w14:textId="52908AF3"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Exhaustion (physical/emotional)</w:t>
      </w:r>
    </w:p>
    <w:p w14:paraId="4368BE7F" w14:textId="6832427C"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Crying after difficult days</w:t>
      </w:r>
    </w:p>
    <w:p w14:paraId="2460F205" w14:textId="3F1B3C40"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Feeling isolated</w:t>
      </w:r>
    </w:p>
    <w:p w14:paraId="3631622A" w14:textId="15B36455"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Being “piggy in the middle”</w:t>
      </w:r>
    </w:p>
    <w:p w14:paraId="1F8FAF84" w14:textId="2D2A4A4A"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 xml:space="preserve">Teachers undermining </w:t>
      </w:r>
      <w:r w:rsidR="004E7FAB" w:rsidRPr="00DA469E">
        <w:rPr>
          <w:rFonts w:ascii="Times New Roman" w:eastAsia="Times New Roman" w:hAnsi="Times New Roman" w:cs="Times New Roman"/>
          <w:iCs/>
          <w:kern w:val="0"/>
          <w:sz w:val="18"/>
          <w:lang w:val="en-US"/>
          <w14:ligatures w14:val="none"/>
        </w:rPr>
        <w:t>TAs.</w:t>
      </w:r>
    </w:p>
    <w:p w14:paraId="664D0EA7" w14:textId="6E5B97A7"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Feeling blamed</w:t>
      </w:r>
    </w:p>
    <w:p w14:paraId="3538033F" w14:textId="35FB7A14"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Constant vigilance</w:t>
      </w:r>
    </w:p>
    <w:p w14:paraId="40E154EA" w14:textId="3D1D15D0" w:rsidR="00DA469E" w:rsidRPr="00DA469E"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Self‑blame</w:t>
      </w:r>
    </w:p>
    <w:p w14:paraId="4C66097D" w14:textId="5D771173" w:rsidR="00DA469E" w:rsidRPr="008A0511" w:rsidRDefault="00DA469E" w:rsidP="00DA469E">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DA469E">
        <w:rPr>
          <w:rFonts w:ascii="Times New Roman" w:eastAsia="Times New Roman" w:hAnsi="Times New Roman" w:cs="Times New Roman"/>
          <w:iCs/>
          <w:kern w:val="0"/>
          <w:sz w:val="18"/>
          <w:lang w:val="en-US"/>
          <w14:ligatures w14:val="none"/>
        </w:rPr>
        <w:t>Feeling unpopular for advocating</w:t>
      </w:r>
    </w:p>
    <w:p w14:paraId="411BB5A9" w14:textId="77777777" w:rsidR="00EB2815" w:rsidRDefault="00EB2815"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7243A085" w14:textId="25C2E6C4" w:rsidR="008A0511" w:rsidRPr="00EB2815" w:rsidRDefault="008A0511" w:rsidP="00EB2815">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8A0511">
        <w:rPr>
          <w:rFonts w:ascii="Times New Roman" w:eastAsia="Times New Roman" w:hAnsi="Times New Roman" w:cs="Times New Roman"/>
          <w:iCs/>
          <w:kern w:val="0"/>
          <w:sz w:val="18"/>
          <w:lang w:val="en-US"/>
          <w14:ligatures w14:val="none"/>
        </w:rPr>
        <w:t xml:space="preserve"> </w:t>
      </w:r>
      <w:r w:rsidRPr="00EB2815">
        <w:rPr>
          <w:rFonts w:ascii="Times New Roman" w:eastAsia="Times New Roman" w:hAnsi="Times New Roman" w:cs="Times New Roman"/>
          <w:b/>
          <w:bCs/>
          <w:iCs/>
          <w:kern w:val="0"/>
          <w:sz w:val="18"/>
          <w:u w:val="single"/>
          <w:lang w:val="en-US"/>
          <w14:ligatures w14:val="none"/>
        </w:rPr>
        <w:t>TA Professional Identity &amp; Advocacy</w:t>
      </w:r>
    </w:p>
    <w:p w14:paraId="717A0125" w14:textId="0683DAF2"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see themselves as </w:t>
      </w:r>
      <w:r w:rsidR="004E7FAB" w:rsidRPr="008A0511">
        <w:rPr>
          <w:rFonts w:ascii="Times New Roman" w:eastAsia="Times New Roman" w:hAnsi="Times New Roman" w:cs="Times New Roman"/>
          <w:iCs/>
          <w:kern w:val="0"/>
          <w:sz w:val="18"/>
          <w:lang w:val="en-US"/>
          <w14:ligatures w14:val="none"/>
        </w:rPr>
        <w:t>advocates.</w:t>
      </w:r>
    </w:p>
    <w:p w14:paraId="708AE2CC" w14:textId="7D4A2066"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defend ADHD children against </w:t>
      </w:r>
      <w:r w:rsidR="004E7FAB" w:rsidRPr="008A0511">
        <w:rPr>
          <w:rFonts w:ascii="Times New Roman" w:eastAsia="Times New Roman" w:hAnsi="Times New Roman" w:cs="Times New Roman"/>
          <w:iCs/>
          <w:kern w:val="0"/>
          <w:sz w:val="18"/>
          <w:lang w:val="en-US"/>
          <w14:ligatures w14:val="none"/>
        </w:rPr>
        <w:t>stigma.</w:t>
      </w:r>
    </w:p>
    <w:p w14:paraId="1B2B9DC7" w14:textId="0161369A"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challenge negative </w:t>
      </w:r>
      <w:r w:rsidR="004E7FAB" w:rsidRPr="008A0511">
        <w:rPr>
          <w:rFonts w:ascii="Times New Roman" w:eastAsia="Times New Roman" w:hAnsi="Times New Roman" w:cs="Times New Roman"/>
          <w:iCs/>
          <w:kern w:val="0"/>
          <w:sz w:val="18"/>
          <w:lang w:val="en-US"/>
          <w14:ligatures w14:val="none"/>
        </w:rPr>
        <w:t>attitudes.</w:t>
      </w:r>
    </w:p>
    <w:p w14:paraId="7350A3E5" w14:textId="16D3B04F"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mediate between child, teacher, and </w:t>
      </w:r>
      <w:r w:rsidR="004E7FAB" w:rsidRPr="008A0511">
        <w:rPr>
          <w:rFonts w:ascii="Times New Roman" w:eastAsia="Times New Roman" w:hAnsi="Times New Roman" w:cs="Times New Roman"/>
          <w:iCs/>
          <w:kern w:val="0"/>
          <w:sz w:val="18"/>
          <w:lang w:val="en-US"/>
          <w14:ligatures w14:val="none"/>
        </w:rPr>
        <w:t>parents.</w:t>
      </w:r>
    </w:p>
    <w:p w14:paraId="3267B25C" w14:textId="5745253D" w:rsidR="00EB2815"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prioritise child needs over adult </w:t>
      </w:r>
      <w:r w:rsidR="004E7FAB" w:rsidRPr="008A0511">
        <w:rPr>
          <w:rFonts w:ascii="Times New Roman" w:eastAsia="Times New Roman" w:hAnsi="Times New Roman" w:cs="Times New Roman"/>
          <w:iCs/>
          <w:kern w:val="0"/>
          <w:sz w:val="18"/>
          <w:lang w:val="en-US"/>
          <w14:ligatures w14:val="none"/>
        </w:rPr>
        <w:t>expectations.</w:t>
      </w:r>
    </w:p>
    <w:p w14:paraId="3107BBB8" w14:textId="10FFD0FC" w:rsid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feel responsible for </w:t>
      </w:r>
      <w:r w:rsidR="004E7FAB" w:rsidRPr="008A0511">
        <w:rPr>
          <w:rFonts w:ascii="Times New Roman" w:eastAsia="Times New Roman" w:hAnsi="Times New Roman" w:cs="Times New Roman"/>
          <w:iCs/>
          <w:kern w:val="0"/>
          <w:sz w:val="18"/>
          <w:lang w:val="en-US"/>
          <w14:ligatures w14:val="none"/>
        </w:rPr>
        <w:t>inclusion.</w:t>
      </w:r>
    </w:p>
    <w:p w14:paraId="3597EF5B" w14:textId="77777777" w:rsidR="00196612" w:rsidRDefault="00196612"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6F8D0369" w14:textId="77777777" w:rsidR="00196612" w:rsidRPr="008A0511" w:rsidRDefault="00196612"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4E061DC4" w14:textId="77777777" w:rsidR="00196612" w:rsidRPr="00196612" w:rsidRDefault="00196612" w:rsidP="00196612">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196612">
        <w:rPr>
          <w:rFonts w:ascii="Times New Roman" w:eastAsia="Times New Roman" w:hAnsi="Times New Roman" w:cs="Times New Roman"/>
          <w:b/>
          <w:bCs/>
          <w:iCs/>
          <w:kern w:val="0"/>
          <w:sz w:val="18"/>
          <w:u w:val="single"/>
          <w:lang w:val="en-US"/>
          <w14:ligatures w14:val="none"/>
        </w:rPr>
        <w:t>Peer Dynamics, Social Stigma &amp; Classroom Culture as Barriers</w:t>
      </w:r>
    </w:p>
    <w:p w14:paraId="7F017DAF" w14:textId="4619BB16" w:rsid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 xml:space="preserve">Peers frustrated or </w:t>
      </w:r>
      <w:r w:rsidR="004E7FAB" w:rsidRPr="00196612">
        <w:rPr>
          <w:rFonts w:ascii="Times New Roman" w:eastAsia="Times New Roman" w:hAnsi="Times New Roman" w:cs="Times New Roman"/>
          <w:iCs/>
          <w:kern w:val="0"/>
          <w:sz w:val="18"/>
          <w:lang w:val="en-US"/>
          <w14:ligatures w14:val="none"/>
        </w:rPr>
        <w:t>frightened.</w:t>
      </w:r>
    </w:p>
    <w:p w14:paraId="259B427B" w14:textId="0CE89663"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 xml:space="preserve">Peers </w:t>
      </w:r>
      <w:r w:rsidR="004E7FAB" w:rsidRPr="00196612">
        <w:rPr>
          <w:rFonts w:ascii="Times New Roman" w:eastAsia="Times New Roman" w:hAnsi="Times New Roman" w:cs="Times New Roman"/>
          <w:iCs/>
          <w:kern w:val="0"/>
          <w:sz w:val="18"/>
          <w:lang w:val="en-US"/>
          <w14:ligatures w14:val="none"/>
        </w:rPr>
        <w:t>withdrew</w:t>
      </w:r>
      <w:r w:rsidRPr="00196612">
        <w:rPr>
          <w:rFonts w:ascii="Times New Roman" w:eastAsia="Times New Roman" w:hAnsi="Times New Roman" w:cs="Times New Roman"/>
          <w:iCs/>
          <w:kern w:val="0"/>
          <w:sz w:val="18"/>
          <w:lang w:val="en-US"/>
          <w14:ligatures w14:val="none"/>
        </w:rPr>
        <w:t xml:space="preserve"> </w:t>
      </w:r>
      <w:r w:rsidR="004E7FAB" w:rsidRPr="00196612">
        <w:rPr>
          <w:rFonts w:ascii="Times New Roman" w:eastAsia="Times New Roman" w:hAnsi="Times New Roman" w:cs="Times New Roman"/>
          <w:iCs/>
          <w:kern w:val="0"/>
          <w:sz w:val="18"/>
          <w:lang w:val="en-US"/>
          <w14:ligatures w14:val="none"/>
        </w:rPr>
        <w:t>overtime.</w:t>
      </w:r>
    </w:p>
    <w:p w14:paraId="505240B9" w14:textId="5BB4FE7E"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 xml:space="preserve">Peers laughing at </w:t>
      </w:r>
      <w:r w:rsidR="004E7FAB" w:rsidRPr="00196612">
        <w:rPr>
          <w:rFonts w:ascii="Times New Roman" w:eastAsia="Times New Roman" w:hAnsi="Times New Roman" w:cs="Times New Roman"/>
          <w:iCs/>
          <w:kern w:val="0"/>
          <w:sz w:val="18"/>
          <w:lang w:val="en-US"/>
          <w14:ligatures w14:val="none"/>
        </w:rPr>
        <w:t>behaviours.</w:t>
      </w:r>
    </w:p>
    <w:p w14:paraId="7E89E374" w14:textId="282D125F"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Gender differences in tolerance</w:t>
      </w:r>
    </w:p>
    <w:p w14:paraId="0AE7C8B6" w14:textId="2AD42C1F"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 xml:space="preserve">Parent attitudes influencing </w:t>
      </w:r>
      <w:r w:rsidR="004E7FAB" w:rsidRPr="00196612">
        <w:rPr>
          <w:rFonts w:ascii="Times New Roman" w:eastAsia="Times New Roman" w:hAnsi="Times New Roman" w:cs="Times New Roman"/>
          <w:iCs/>
          <w:kern w:val="0"/>
          <w:sz w:val="18"/>
          <w:lang w:val="en-US"/>
          <w14:ligatures w14:val="none"/>
        </w:rPr>
        <w:t>peers.</w:t>
      </w:r>
    </w:p>
    <w:p w14:paraId="790BB36C" w14:textId="6953B03C"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ADHD labelled as “naughty”</w:t>
      </w:r>
    </w:p>
    <w:p w14:paraId="50EF371C" w14:textId="1AE9490E" w:rsidR="00196612" w:rsidRPr="00196612"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Exclusion from social events</w:t>
      </w:r>
    </w:p>
    <w:p w14:paraId="10B946B5" w14:textId="342E6275" w:rsidR="008A0511" w:rsidRPr="008A0511" w:rsidRDefault="00196612" w:rsidP="00196612">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196612">
        <w:rPr>
          <w:rFonts w:ascii="Times New Roman" w:eastAsia="Times New Roman" w:hAnsi="Times New Roman" w:cs="Times New Roman"/>
          <w:iCs/>
          <w:kern w:val="0"/>
          <w:sz w:val="18"/>
          <w:lang w:val="en-US"/>
          <w14:ligatures w14:val="none"/>
        </w:rPr>
        <w:t>Classroom culture shaped by teacher attitudes</w:t>
      </w:r>
    </w:p>
    <w:p w14:paraId="2EDA3E75" w14:textId="77777777" w:rsidR="008A0511" w:rsidRPr="008A0511" w:rsidRDefault="008A0511" w:rsidP="008A0511">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p>
    <w:p w14:paraId="059AEAE5" w14:textId="055AB7FC" w:rsidR="008A0511" w:rsidRPr="00EB2815" w:rsidRDefault="008A0511" w:rsidP="00EB2815">
      <w:pPr>
        <w:widowControl w:val="0"/>
        <w:autoSpaceDE w:val="0"/>
        <w:autoSpaceDN w:val="0"/>
        <w:spacing w:after="0" w:line="240" w:lineRule="auto"/>
        <w:rPr>
          <w:rFonts w:ascii="Times New Roman" w:eastAsia="Times New Roman" w:hAnsi="Times New Roman" w:cs="Times New Roman"/>
          <w:b/>
          <w:bCs/>
          <w:iCs/>
          <w:kern w:val="0"/>
          <w:sz w:val="18"/>
          <w:u w:val="single"/>
          <w:lang w:val="en-US"/>
          <w14:ligatures w14:val="none"/>
        </w:rPr>
      </w:pPr>
      <w:r w:rsidRPr="00EB2815">
        <w:rPr>
          <w:rFonts w:ascii="Times New Roman" w:eastAsia="Times New Roman" w:hAnsi="Times New Roman" w:cs="Times New Roman"/>
          <w:b/>
          <w:bCs/>
          <w:iCs/>
          <w:kern w:val="0"/>
          <w:sz w:val="18"/>
          <w:u w:val="single"/>
          <w:lang w:val="en-US"/>
          <w14:ligatures w14:val="none"/>
        </w:rPr>
        <w:t>Inclusion vs. Exclusion</w:t>
      </w:r>
    </w:p>
    <w:p w14:paraId="08632C37" w14:textId="7158F315"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ADHD children benefit from mainstream when </w:t>
      </w:r>
      <w:r w:rsidR="004E7FAB" w:rsidRPr="008A0511">
        <w:rPr>
          <w:rFonts w:ascii="Times New Roman" w:eastAsia="Times New Roman" w:hAnsi="Times New Roman" w:cs="Times New Roman"/>
          <w:iCs/>
          <w:kern w:val="0"/>
          <w:sz w:val="18"/>
          <w:lang w:val="en-US"/>
          <w14:ligatures w14:val="none"/>
        </w:rPr>
        <w:t>supported.</w:t>
      </w:r>
    </w:p>
    <w:p w14:paraId="5FA40116" w14:textId="624D8A3C"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Removal from class often counterproductive</w:t>
      </w:r>
    </w:p>
    <w:p w14:paraId="31CA914B" w14:textId="15D158E4"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Exclusion used as behaviour management</w:t>
      </w:r>
    </w:p>
    <w:p w14:paraId="4334BE17" w14:textId="06D79359"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Social exclusion from peers</w:t>
      </w:r>
    </w:p>
    <w:p w14:paraId="596D5C02" w14:textId="4E71C3FE"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Parents of other children complain about </w:t>
      </w:r>
      <w:r w:rsidR="004E7FAB" w:rsidRPr="008A0511">
        <w:rPr>
          <w:rFonts w:ascii="Times New Roman" w:eastAsia="Times New Roman" w:hAnsi="Times New Roman" w:cs="Times New Roman"/>
          <w:iCs/>
          <w:kern w:val="0"/>
          <w:sz w:val="18"/>
          <w:lang w:val="en-US"/>
          <w14:ligatures w14:val="none"/>
        </w:rPr>
        <w:t>inclusion.</w:t>
      </w:r>
    </w:p>
    <w:p w14:paraId="536FA8E5" w14:textId="6AF82732" w:rsidR="008A0511" w:rsidRPr="008A0511" w:rsidRDefault="008A0511" w:rsidP="00EB2815">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8A0511">
        <w:rPr>
          <w:rFonts w:ascii="Times New Roman" w:eastAsia="Times New Roman" w:hAnsi="Times New Roman" w:cs="Times New Roman"/>
          <w:iCs/>
          <w:kern w:val="0"/>
          <w:sz w:val="18"/>
          <w:lang w:val="en-US"/>
          <w14:ligatures w14:val="none"/>
        </w:rPr>
        <w:t xml:space="preserve">TAs work to keep children in </w:t>
      </w:r>
      <w:r w:rsidR="004E7FAB" w:rsidRPr="008A0511">
        <w:rPr>
          <w:rFonts w:ascii="Times New Roman" w:eastAsia="Times New Roman" w:hAnsi="Times New Roman" w:cs="Times New Roman"/>
          <w:iCs/>
          <w:kern w:val="0"/>
          <w:sz w:val="18"/>
          <w:lang w:val="en-US"/>
          <w14:ligatures w14:val="none"/>
        </w:rPr>
        <w:t>mainstream.</w:t>
      </w:r>
    </w:p>
    <w:p w14:paraId="48C25142" w14:textId="77777777" w:rsidR="005C05BA" w:rsidRDefault="005C05BA" w:rsidP="007B6C5C">
      <w:pPr>
        <w:widowControl w:val="0"/>
        <w:autoSpaceDE w:val="0"/>
        <w:autoSpaceDN w:val="0"/>
        <w:spacing w:after="0" w:line="240" w:lineRule="auto"/>
        <w:rPr>
          <w:rFonts w:ascii="Times New Roman" w:eastAsia="Times New Roman" w:hAnsi="Times New Roman" w:cs="Times New Roman"/>
          <w:b/>
          <w:bCs/>
          <w:i/>
          <w:kern w:val="0"/>
          <w:sz w:val="18"/>
          <w:u w:val="single"/>
          <w:lang w:val="en-US"/>
          <w14:ligatures w14:val="none"/>
        </w:rPr>
      </w:pPr>
    </w:p>
    <w:p w14:paraId="5FDA069D" w14:textId="0AA03B68"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lastRenderedPageBreak/>
        <w:t>1. One‑to‑One Support as a Mechanism for Inclusion</w:t>
      </w:r>
    </w:p>
    <w:p w14:paraId="4A3C8D4D" w14:textId="460AB685"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2</w:t>
      </w:r>
      <w:r w:rsidR="004E7FAB" w:rsidRPr="00F93A30">
        <w:rPr>
          <w:rFonts w:ascii="Times New Roman" w:eastAsia="Times New Roman" w:hAnsi="Times New Roman" w:cs="Times New Roman"/>
          <w:iCs/>
          <w:kern w:val="0"/>
          <w:sz w:val="18"/>
          <w:lang w:val="en-US"/>
          <w14:ligatures w14:val="none"/>
        </w:rPr>
        <w:t>. School</w:t>
      </w:r>
      <w:r w:rsidRPr="00F93A30">
        <w:rPr>
          <w:rFonts w:ascii="Times New Roman" w:eastAsia="Times New Roman" w:hAnsi="Times New Roman" w:cs="Times New Roman"/>
          <w:iCs/>
          <w:kern w:val="0"/>
          <w:sz w:val="18"/>
          <w:lang w:val="en-US"/>
          <w14:ligatures w14:val="none"/>
        </w:rPr>
        <w:t xml:space="preserve"> Leadership &amp; Systemic Barriers</w:t>
      </w:r>
    </w:p>
    <w:p w14:paraId="10059BC4" w14:textId="04B47B3C"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3</w:t>
      </w:r>
      <w:r w:rsidR="004E7FAB" w:rsidRPr="00F93A30">
        <w:rPr>
          <w:rFonts w:ascii="Times New Roman" w:eastAsia="Times New Roman" w:hAnsi="Times New Roman" w:cs="Times New Roman"/>
          <w:iCs/>
          <w:kern w:val="0"/>
          <w:sz w:val="18"/>
          <w:lang w:val="en-US"/>
          <w14:ligatures w14:val="none"/>
        </w:rPr>
        <w:t>. Parental</w:t>
      </w:r>
      <w:r w:rsidRPr="00F93A30">
        <w:rPr>
          <w:rFonts w:ascii="Times New Roman" w:eastAsia="Times New Roman" w:hAnsi="Times New Roman" w:cs="Times New Roman"/>
          <w:iCs/>
          <w:kern w:val="0"/>
          <w:sz w:val="18"/>
          <w:lang w:val="en-US"/>
          <w14:ligatures w14:val="none"/>
        </w:rPr>
        <w:t xml:space="preserve"> Influence (Supportive &amp; Challenging)</w:t>
      </w:r>
    </w:p>
    <w:p w14:paraId="42356B0C" w14:textId="5CFC2F0B"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4</w:t>
      </w:r>
      <w:r w:rsidR="004E7FAB" w:rsidRPr="00F93A30">
        <w:rPr>
          <w:rFonts w:ascii="Times New Roman" w:eastAsia="Times New Roman" w:hAnsi="Times New Roman" w:cs="Times New Roman"/>
          <w:iCs/>
          <w:kern w:val="0"/>
          <w:sz w:val="18"/>
          <w:lang w:val="en-US"/>
          <w14:ligatures w14:val="none"/>
        </w:rPr>
        <w:t>. Behavioural</w:t>
      </w:r>
      <w:r w:rsidRPr="00F93A30">
        <w:rPr>
          <w:rFonts w:ascii="Times New Roman" w:eastAsia="Times New Roman" w:hAnsi="Times New Roman" w:cs="Times New Roman"/>
          <w:iCs/>
          <w:kern w:val="0"/>
          <w:sz w:val="18"/>
          <w:lang w:val="en-US"/>
          <w14:ligatures w14:val="none"/>
        </w:rPr>
        <w:t xml:space="preserve"> Challenges &amp; Classroom Disruption</w:t>
      </w:r>
    </w:p>
    <w:p w14:paraId="165871B8" w14:textId="5AFE6AE2"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5</w:t>
      </w:r>
      <w:r w:rsidR="004E7FAB" w:rsidRPr="00F93A30">
        <w:rPr>
          <w:rFonts w:ascii="Times New Roman" w:eastAsia="Times New Roman" w:hAnsi="Times New Roman" w:cs="Times New Roman"/>
          <w:iCs/>
          <w:kern w:val="0"/>
          <w:sz w:val="18"/>
          <w:lang w:val="en-US"/>
          <w14:ligatures w14:val="none"/>
        </w:rPr>
        <w:t>. TAs</w:t>
      </w:r>
      <w:r w:rsidRPr="00F93A30">
        <w:rPr>
          <w:rFonts w:ascii="Times New Roman" w:eastAsia="Times New Roman" w:hAnsi="Times New Roman" w:cs="Times New Roman"/>
          <w:iCs/>
          <w:kern w:val="0"/>
          <w:sz w:val="18"/>
          <w:lang w:val="en-US"/>
          <w14:ligatures w14:val="none"/>
        </w:rPr>
        <w:t>’ Emotional Experience &amp; Sense of Purpose</w:t>
      </w:r>
    </w:p>
    <w:p w14:paraId="5A0F68D3" w14:textId="4819EFEB"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6</w:t>
      </w:r>
      <w:r w:rsidR="004E7FAB" w:rsidRPr="00F93A30">
        <w:rPr>
          <w:rFonts w:ascii="Times New Roman" w:eastAsia="Times New Roman" w:hAnsi="Times New Roman" w:cs="Times New Roman"/>
          <w:iCs/>
          <w:kern w:val="0"/>
          <w:sz w:val="18"/>
          <w:lang w:val="en-US"/>
          <w14:ligatures w14:val="none"/>
        </w:rPr>
        <w:t>. Emotional</w:t>
      </w:r>
      <w:r w:rsidRPr="00F93A30">
        <w:rPr>
          <w:rFonts w:ascii="Times New Roman" w:eastAsia="Times New Roman" w:hAnsi="Times New Roman" w:cs="Times New Roman"/>
          <w:iCs/>
          <w:kern w:val="0"/>
          <w:sz w:val="18"/>
          <w:lang w:val="en-US"/>
          <w14:ligatures w14:val="none"/>
        </w:rPr>
        <w:t xml:space="preserve"> Strain, Role Tension &amp; Professional Vulnerability</w:t>
      </w:r>
    </w:p>
    <w:p w14:paraId="1C353D59" w14:textId="3198B503"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7</w:t>
      </w:r>
      <w:r w:rsidR="004E7FAB" w:rsidRPr="00F93A30">
        <w:rPr>
          <w:rFonts w:ascii="Times New Roman" w:eastAsia="Times New Roman" w:hAnsi="Times New Roman" w:cs="Times New Roman"/>
          <w:iCs/>
          <w:kern w:val="0"/>
          <w:sz w:val="18"/>
          <w:lang w:val="en-US"/>
          <w14:ligatures w14:val="none"/>
        </w:rPr>
        <w:t>. TA</w:t>
      </w:r>
      <w:r w:rsidRPr="00F93A30">
        <w:rPr>
          <w:rFonts w:ascii="Times New Roman" w:eastAsia="Times New Roman" w:hAnsi="Times New Roman" w:cs="Times New Roman"/>
          <w:iCs/>
          <w:kern w:val="0"/>
          <w:sz w:val="18"/>
          <w:lang w:val="en-US"/>
          <w14:ligatures w14:val="none"/>
        </w:rPr>
        <w:t xml:space="preserve"> Professional Identity &amp; Advocacy</w:t>
      </w:r>
    </w:p>
    <w:p w14:paraId="417F38E1" w14:textId="227AEDA2" w:rsidR="00F93A30"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8</w:t>
      </w:r>
      <w:r w:rsidR="004E7FAB" w:rsidRPr="00F93A30">
        <w:rPr>
          <w:rFonts w:ascii="Times New Roman" w:eastAsia="Times New Roman" w:hAnsi="Times New Roman" w:cs="Times New Roman"/>
          <w:iCs/>
          <w:kern w:val="0"/>
          <w:sz w:val="18"/>
          <w:lang w:val="en-US"/>
          <w14:ligatures w14:val="none"/>
        </w:rPr>
        <w:t>. Peer</w:t>
      </w:r>
      <w:r w:rsidRPr="00F93A30">
        <w:rPr>
          <w:rFonts w:ascii="Times New Roman" w:eastAsia="Times New Roman" w:hAnsi="Times New Roman" w:cs="Times New Roman"/>
          <w:iCs/>
          <w:kern w:val="0"/>
          <w:sz w:val="18"/>
          <w:lang w:val="en-US"/>
          <w14:ligatures w14:val="none"/>
        </w:rPr>
        <w:t xml:space="preserve"> Dynamics, Social Stigma &amp; Classroom Culture as Barriers</w:t>
      </w:r>
    </w:p>
    <w:p w14:paraId="7FE72CF9" w14:textId="1F7C9D03" w:rsidR="00002C09" w:rsidRPr="00F93A30" w:rsidRDefault="00F93A30" w:rsidP="00F93A30">
      <w:pPr>
        <w:widowControl w:val="0"/>
        <w:autoSpaceDE w:val="0"/>
        <w:autoSpaceDN w:val="0"/>
        <w:spacing w:after="0" w:line="240" w:lineRule="auto"/>
        <w:rPr>
          <w:rFonts w:ascii="Times New Roman" w:eastAsia="Times New Roman" w:hAnsi="Times New Roman" w:cs="Times New Roman"/>
          <w:iCs/>
          <w:kern w:val="0"/>
          <w:sz w:val="18"/>
          <w:lang w:val="en-US"/>
          <w14:ligatures w14:val="none"/>
        </w:rPr>
      </w:pPr>
      <w:r w:rsidRPr="00F93A30">
        <w:rPr>
          <w:rFonts w:ascii="Times New Roman" w:eastAsia="Times New Roman" w:hAnsi="Times New Roman" w:cs="Times New Roman"/>
          <w:iCs/>
          <w:kern w:val="0"/>
          <w:sz w:val="18"/>
          <w:lang w:val="en-US"/>
          <w14:ligatures w14:val="none"/>
        </w:rPr>
        <w:t>9</w:t>
      </w:r>
      <w:r w:rsidR="004E7FAB" w:rsidRPr="00F93A30">
        <w:rPr>
          <w:rFonts w:ascii="Times New Roman" w:eastAsia="Times New Roman" w:hAnsi="Times New Roman" w:cs="Times New Roman"/>
          <w:iCs/>
          <w:kern w:val="0"/>
          <w:sz w:val="18"/>
          <w:lang w:val="en-US"/>
          <w14:ligatures w14:val="none"/>
        </w:rPr>
        <w:t>. Inclusion</w:t>
      </w:r>
      <w:r w:rsidRPr="00F93A30">
        <w:rPr>
          <w:rFonts w:ascii="Times New Roman" w:eastAsia="Times New Roman" w:hAnsi="Times New Roman" w:cs="Times New Roman"/>
          <w:iCs/>
          <w:kern w:val="0"/>
          <w:sz w:val="18"/>
          <w:lang w:val="en-US"/>
          <w14:ligatures w14:val="none"/>
        </w:rPr>
        <w:t xml:space="preserve"> vs. Exclusion</w:t>
      </w:r>
    </w:p>
    <w:p w14:paraId="6C71B013" w14:textId="310FEC7E" w:rsidR="00657DF4" w:rsidRPr="00975620" w:rsidRDefault="00975620" w:rsidP="00975620">
      <w:pPr>
        <w:jc w:val="center"/>
        <w:rPr>
          <w:rFonts w:asciiTheme="majorBidi" w:hAnsiTheme="majorBidi" w:cstheme="majorBidi"/>
          <w:u w:val="single"/>
        </w:rPr>
      </w:pPr>
      <w:r>
        <w:rPr>
          <w:rFonts w:ascii="Times New Roman" w:eastAsia="Times New Roman" w:hAnsi="Times New Roman" w:cs="Times New Roman"/>
          <w:b/>
          <w:bCs/>
          <w:i/>
          <w:kern w:val="0"/>
          <w:sz w:val="18"/>
          <w:u w:val="single"/>
          <w:lang w:val="en-US"/>
          <w14:ligatures w14:val="none"/>
        </w:rPr>
        <w:t xml:space="preserve"> </w:t>
      </w:r>
      <w:r w:rsidRPr="006474D2">
        <w:rPr>
          <w:rFonts w:asciiTheme="majorBidi" w:hAnsiTheme="majorBidi" w:cstheme="majorBidi"/>
          <w:u w:val="single"/>
        </w:rPr>
        <w:t xml:space="preserve">Final </w:t>
      </w:r>
      <w:r>
        <w:rPr>
          <w:rFonts w:asciiTheme="majorBidi" w:hAnsiTheme="majorBidi" w:cstheme="majorBidi"/>
          <w:u w:val="single"/>
        </w:rPr>
        <w:t>T</w:t>
      </w:r>
      <w:r w:rsidRPr="006474D2">
        <w:rPr>
          <w:rFonts w:asciiTheme="majorBidi" w:hAnsiTheme="majorBidi" w:cstheme="majorBidi"/>
          <w:u w:val="single"/>
        </w:rPr>
        <w:t xml:space="preserve">hemes and </w:t>
      </w:r>
      <w:r>
        <w:rPr>
          <w:rFonts w:asciiTheme="majorBidi" w:hAnsiTheme="majorBidi" w:cstheme="majorBidi"/>
          <w:u w:val="single"/>
        </w:rPr>
        <w:t>S</w:t>
      </w:r>
      <w:r w:rsidRPr="006474D2">
        <w:rPr>
          <w:rFonts w:asciiTheme="majorBidi" w:hAnsiTheme="majorBidi" w:cstheme="majorBidi"/>
          <w:u w:val="single"/>
        </w:rPr>
        <w:t>ub-</w:t>
      </w:r>
      <w:r>
        <w:rPr>
          <w:rFonts w:asciiTheme="majorBidi" w:hAnsiTheme="majorBidi" w:cstheme="majorBidi"/>
          <w:u w:val="single"/>
        </w:rPr>
        <w:t>T</w:t>
      </w:r>
      <w:r w:rsidRPr="006474D2">
        <w:rPr>
          <w:rFonts w:asciiTheme="majorBidi" w:hAnsiTheme="majorBidi" w:cstheme="majorBidi"/>
          <w:u w:val="single"/>
        </w:rPr>
        <w:t>hemes</w:t>
      </w:r>
    </w:p>
    <w:tbl>
      <w:tblPr>
        <w:tblStyle w:val="PlainTable21"/>
        <w:tblW w:w="9781" w:type="dxa"/>
        <w:tblLook w:val="04A0" w:firstRow="1" w:lastRow="0" w:firstColumn="1" w:lastColumn="0" w:noHBand="0" w:noVBand="1"/>
      </w:tblPr>
      <w:tblGrid>
        <w:gridCol w:w="2127"/>
        <w:gridCol w:w="3260"/>
        <w:gridCol w:w="4394"/>
      </w:tblGrid>
      <w:tr w:rsidR="00DB5A0B" w:rsidRPr="00DB5A0B" w14:paraId="346C6B84" w14:textId="77777777" w:rsidTr="00BC33F8">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127" w:type="dxa"/>
          </w:tcPr>
          <w:p w14:paraId="5298F2FF" w14:textId="77777777" w:rsidR="00DB5A0B" w:rsidRPr="004A14AF" w:rsidRDefault="00DB5A0B" w:rsidP="00DB5A0B">
            <w:pPr>
              <w:widowControl w:val="0"/>
              <w:autoSpaceDE w:val="0"/>
              <w:autoSpaceDN w:val="0"/>
              <w:ind w:left="175"/>
              <w:rPr>
                <w:rFonts w:ascii="Times New Roman" w:eastAsia="Times New Roman" w:hAnsi="Times New Roman" w:cs="Times New Roman"/>
                <w:i/>
                <w:iCs/>
                <w:sz w:val="20"/>
                <w:szCs w:val="20"/>
                <w:lang w:val="en-US"/>
              </w:rPr>
            </w:pPr>
            <w:r w:rsidRPr="004A14AF">
              <w:rPr>
                <w:rFonts w:ascii="Times New Roman" w:eastAsia="Times New Roman" w:hAnsi="Times New Roman" w:cs="Times New Roman"/>
                <w:i/>
                <w:iCs/>
                <w:sz w:val="20"/>
                <w:szCs w:val="20"/>
                <w:lang w:val="en-US"/>
              </w:rPr>
              <w:t>Theme</w:t>
            </w:r>
          </w:p>
        </w:tc>
        <w:tc>
          <w:tcPr>
            <w:tcW w:w="3260" w:type="dxa"/>
          </w:tcPr>
          <w:p w14:paraId="50AF0BB5" w14:textId="77777777" w:rsidR="00DB5A0B" w:rsidRPr="004A14AF" w:rsidRDefault="00DB5A0B" w:rsidP="00DB5A0B">
            <w:pPr>
              <w:widowControl w:val="0"/>
              <w:autoSpaceDE w:val="0"/>
              <w:autoSpaceDN w:val="0"/>
              <w:ind w:left="212" w:right="-36"/>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iCs/>
                <w:sz w:val="20"/>
                <w:szCs w:val="20"/>
                <w:lang w:val="en-US"/>
              </w:rPr>
            </w:pPr>
            <w:r w:rsidRPr="004A14AF">
              <w:rPr>
                <w:rFonts w:ascii="Times New Roman" w:eastAsia="Times New Roman" w:hAnsi="Times New Roman" w:cs="Times New Roman"/>
                <w:i/>
                <w:iCs/>
                <w:sz w:val="20"/>
                <w:szCs w:val="20"/>
                <w:lang w:val="en-US"/>
              </w:rPr>
              <w:t>Sub-theme</w:t>
            </w:r>
          </w:p>
        </w:tc>
        <w:tc>
          <w:tcPr>
            <w:tcW w:w="4394" w:type="dxa"/>
          </w:tcPr>
          <w:p w14:paraId="66610E3F" w14:textId="77777777" w:rsidR="00DB5A0B" w:rsidRPr="004A14AF" w:rsidRDefault="00DB5A0B" w:rsidP="00DB5A0B">
            <w:pPr>
              <w:widowControl w:val="0"/>
              <w:autoSpaceDE w:val="0"/>
              <w:autoSpaceDN w:val="0"/>
              <w:ind w:left="212" w:right="-36"/>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i/>
                <w:iCs/>
                <w:sz w:val="20"/>
                <w:szCs w:val="20"/>
                <w:lang w:val="en-US"/>
              </w:rPr>
            </w:pPr>
            <w:r w:rsidRPr="004A14AF">
              <w:rPr>
                <w:rFonts w:ascii="Times New Roman" w:eastAsia="Times New Roman" w:hAnsi="Times New Roman" w:cs="Times New Roman"/>
                <w:i/>
                <w:iCs/>
                <w:sz w:val="20"/>
                <w:szCs w:val="20"/>
                <w:lang w:val="en-US"/>
              </w:rPr>
              <w:t>Example quotes</w:t>
            </w:r>
          </w:p>
        </w:tc>
      </w:tr>
      <w:tr w:rsidR="00DB5A0B" w:rsidRPr="00DB5A0B" w14:paraId="6BCFE564" w14:textId="77777777" w:rsidTr="00BC33F8">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127" w:type="dxa"/>
          </w:tcPr>
          <w:p w14:paraId="3E657E9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School Leadership &amp; Systemic Barriers</w:t>
            </w:r>
          </w:p>
          <w:p w14:paraId="56B7612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4178C6E"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67341B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EABBBB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0D4DB0A8"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787EC79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2BBCC4A"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9990407"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E3C75E2"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08323C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201ABB2"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52489EE"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5CC472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8D1846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8D0F481"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340BC39"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581BBDD"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7D10C90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07FBFC4A"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90A5CF3"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D9CCDB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38CAD7D"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16E85D3E"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6B4DDC47"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250877F2"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0EE44F9"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FD8D7ED"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1CE08647"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6C8C09D6"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36251D9"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7DEADC74"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36183A30"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6CB84E6D" w14:textId="77777777" w:rsidR="00F52FD5" w:rsidRDefault="00F52FD5" w:rsidP="00DB5A0B">
            <w:pPr>
              <w:widowControl w:val="0"/>
              <w:autoSpaceDE w:val="0"/>
              <w:autoSpaceDN w:val="0"/>
              <w:rPr>
                <w:rFonts w:ascii="Times New Roman" w:eastAsia="Times New Roman" w:hAnsi="Times New Roman" w:cs="Times New Roman"/>
                <w:b w:val="0"/>
                <w:bCs w:val="0"/>
                <w:sz w:val="18"/>
                <w:szCs w:val="18"/>
                <w:lang w:val="en-US"/>
              </w:rPr>
            </w:pPr>
          </w:p>
          <w:p w14:paraId="6BCBB689" w14:textId="77777777" w:rsidR="00F52FD5" w:rsidRDefault="00F52FD5" w:rsidP="00DB5A0B">
            <w:pPr>
              <w:widowControl w:val="0"/>
              <w:autoSpaceDE w:val="0"/>
              <w:autoSpaceDN w:val="0"/>
              <w:rPr>
                <w:rFonts w:ascii="Times New Roman" w:eastAsia="Times New Roman" w:hAnsi="Times New Roman" w:cs="Times New Roman"/>
                <w:b w:val="0"/>
                <w:bCs w:val="0"/>
                <w:sz w:val="18"/>
                <w:szCs w:val="18"/>
                <w:lang w:val="en-US"/>
              </w:rPr>
            </w:pPr>
          </w:p>
          <w:p w14:paraId="5A7D1A94" w14:textId="16308745"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TAs’ Emotional Experience and Sense of Purpose in Their Role</w:t>
            </w:r>
          </w:p>
          <w:p w14:paraId="0C71832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79C0108E"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847FEB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D027D61"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390CB1A"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4CC8E9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6882BF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10CC55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1FC073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CAE2DBC"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11D7431"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01FF4F0D"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A8851A2"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AB07844"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7F028CF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FE6A56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E64AAA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6F385A9"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75B78D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B379EC8"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FD32DD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393042C"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7A13EF1C"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9C91149"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61A91122"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E03299B"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A5FFA7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F19B62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3D57320" w14:textId="77777777" w:rsidR="002B6F59" w:rsidRDefault="002B6F59" w:rsidP="00DB5A0B">
            <w:pPr>
              <w:widowControl w:val="0"/>
              <w:autoSpaceDE w:val="0"/>
              <w:autoSpaceDN w:val="0"/>
              <w:rPr>
                <w:rFonts w:ascii="Times New Roman" w:eastAsia="Times New Roman" w:hAnsi="Times New Roman" w:cs="Times New Roman"/>
                <w:b w:val="0"/>
                <w:bCs w:val="0"/>
                <w:sz w:val="18"/>
                <w:szCs w:val="18"/>
                <w:lang w:val="en-US"/>
              </w:rPr>
            </w:pPr>
          </w:p>
          <w:p w14:paraId="00CF4D96" w14:textId="77777777" w:rsidR="002B6F59" w:rsidRDefault="002B6F59" w:rsidP="00DB5A0B">
            <w:pPr>
              <w:widowControl w:val="0"/>
              <w:autoSpaceDE w:val="0"/>
              <w:autoSpaceDN w:val="0"/>
              <w:rPr>
                <w:rFonts w:ascii="Times New Roman" w:eastAsia="Times New Roman" w:hAnsi="Times New Roman" w:cs="Times New Roman"/>
                <w:b w:val="0"/>
                <w:bCs w:val="0"/>
                <w:sz w:val="18"/>
                <w:szCs w:val="18"/>
                <w:lang w:val="en-US"/>
              </w:rPr>
            </w:pPr>
          </w:p>
          <w:p w14:paraId="786DABBD" w14:textId="7EAE53BC"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Emotional Strain, Role Tension &amp; Professional Vulnerability</w:t>
            </w:r>
          </w:p>
          <w:p w14:paraId="22626CFF"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34FC2584"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837F93E"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6619385"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0865208C"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2A9E5C6C"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84C729A"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7D54FD7"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D64D966"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00F50649"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52FEC508"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12D9ABB0" w14:textId="77777777" w:rsidR="00DB5A0B" w:rsidRPr="00DB5A0B" w:rsidRDefault="00DB5A0B" w:rsidP="00DB5A0B">
            <w:pPr>
              <w:widowControl w:val="0"/>
              <w:autoSpaceDE w:val="0"/>
              <w:autoSpaceDN w:val="0"/>
              <w:ind w:left="175"/>
              <w:rPr>
                <w:rFonts w:ascii="Times New Roman" w:eastAsia="Times New Roman" w:hAnsi="Times New Roman" w:cs="Times New Roman"/>
                <w:sz w:val="18"/>
                <w:szCs w:val="18"/>
                <w:lang w:val="en-US"/>
              </w:rPr>
            </w:pPr>
          </w:p>
          <w:p w14:paraId="439C2D78"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98926B7"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7D9F1750"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B4E5A49"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67EA9708"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2DB0F90E"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794F5E2E"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74DD1194"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FF8592B"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5581B0F1"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6B6E0416"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769FA777" w14:textId="77777777"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p>
          <w:p w14:paraId="141413E6" w14:textId="77777777" w:rsidR="00ED2FE4" w:rsidRDefault="00ED2FE4" w:rsidP="00DB5A0B">
            <w:pPr>
              <w:widowControl w:val="0"/>
              <w:autoSpaceDE w:val="0"/>
              <w:autoSpaceDN w:val="0"/>
              <w:rPr>
                <w:rFonts w:ascii="Times New Roman" w:eastAsia="Times New Roman" w:hAnsi="Times New Roman" w:cs="Times New Roman"/>
                <w:b w:val="0"/>
                <w:bCs w:val="0"/>
                <w:sz w:val="18"/>
                <w:szCs w:val="18"/>
                <w:lang w:val="en-US"/>
              </w:rPr>
            </w:pPr>
          </w:p>
          <w:p w14:paraId="3EC12A0D" w14:textId="77777777" w:rsidR="00ED2FE4" w:rsidRDefault="00ED2FE4" w:rsidP="00DB5A0B">
            <w:pPr>
              <w:widowControl w:val="0"/>
              <w:autoSpaceDE w:val="0"/>
              <w:autoSpaceDN w:val="0"/>
              <w:rPr>
                <w:rFonts w:ascii="Times New Roman" w:eastAsia="Times New Roman" w:hAnsi="Times New Roman" w:cs="Times New Roman"/>
                <w:b w:val="0"/>
                <w:bCs w:val="0"/>
                <w:sz w:val="18"/>
                <w:szCs w:val="18"/>
                <w:lang w:val="en-US"/>
              </w:rPr>
            </w:pPr>
          </w:p>
          <w:p w14:paraId="5AC6CCDA" w14:textId="77777777" w:rsidR="00ED2FE4" w:rsidRDefault="00ED2FE4" w:rsidP="00DB5A0B">
            <w:pPr>
              <w:widowControl w:val="0"/>
              <w:autoSpaceDE w:val="0"/>
              <w:autoSpaceDN w:val="0"/>
              <w:rPr>
                <w:rFonts w:ascii="Times New Roman" w:eastAsia="Times New Roman" w:hAnsi="Times New Roman" w:cs="Times New Roman"/>
                <w:b w:val="0"/>
                <w:bCs w:val="0"/>
                <w:sz w:val="18"/>
                <w:szCs w:val="18"/>
                <w:lang w:val="en-US"/>
              </w:rPr>
            </w:pPr>
          </w:p>
          <w:p w14:paraId="5DE2C45F" w14:textId="77777777" w:rsidR="00ED2FE4" w:rsidRDefault="00ED2FE4" w:rsidP="00DB5A0B">
            <w:pPr>
              <w:widowControl w:val="0"/>
              <w:autoSpaceDE w:val="0"/>
              <w:autoSpaceDN w:val="0"/>
              <w:rPr>
                <w:rFonts w:ascii="Times New Roman" w:eastAsia="Times New Roman" w:hAnsi="Times New Roman" w:cs="Times New Roman"/>
                <w:b w:val="0"/>
                <w:bCs w:val="0"/>
                <w:sz w:val="18"/>
                <w:szCs w:val="18"/>
                <w:lang w:val="en-US"/>
              </w:rPr>
            </w:pPr>
          </w:p>
          <w:p w14:paraId="65E87A96" w14:textId="4DCD8660" w:rsidR="00DB5A0B" w:rsidRPr="00DB5A0B" w:rsidRDefault="00DB5A0B" w:rsidP="00DB5A0B">
            <w:pPr>
              <w:widowControl w:val="0"/>
              <w:autoSpaceDE w:val="0"/>
              <w:autoSpaceDN w:val="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Peer Dynamics, Social Stigma &amp; Classroom Culture as Barriers</w:t>
            </w:r>
          </w:p>
        </w:tc>
        <w:tc>
          <w:tcPr>
            <w:tcW w:w="3260" w:type="dxa"/>
          </w:tcPr>
          <w:p w14:paraId="22B3BE29" w14:textId="1933BC38"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lastRenderedPageBreak/>
              <w:t>1.1 Funding</w:t>
            </w:r>
            <w:r w:rsidR="00DB5A0B" w:rsidRPr="00DB5A0B">
              <w:rPr>
                <w:rFonts w:ascii="Times New Roman" w:eastAsia="Times New Roman" w:hAnsi="Times New Roman" w:cs="Times New Roman"/>
                <w:b/>
                <w:bCs/>
                <w:sz w:val="18"/>
                <w:szCs w:val="18"/>
                <w:lang w:val="en-US"/>
              </w:rPr>
              <w:t xml:space="preserve"> Shortages</w:t>
            </w:r>
          </w:p>
          <w:p w14:paraId="6492F36C" w14:textId="11908FC5"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Schools lack the financial</w:t>
            </w:r>
            <w:r w:rsidR="00CC050A">
              <w:rPr>
                <w:rFonts w:ascii="Times New Roman" w:eastAsia="Times New Roman" w:hAnsi="Times New Roman" w:cs="Times New Roman"/>
                <w:sz w:val="18"/>
                <w:szCs w:val="18"/>
                <w:lang w:val="en-US"/>
              </w:rPr>
              <w:t xml:space="preserve"> stability to purchase</w:t>
            </w:r>
            <w:r w:rsidRPr="00DB5A0B">
              <w:rPr>
                <w:rFonts w:ascii="Times New Roman" w:eastAsia="Times New Roman" w:hAnsi="Times New Roman" w:cs="Times New Roman"/>
                <w:sz w:val="18"/>
                <w:szCs w:val="18"/>
                <w:lang w:val="en-US"/>
              </w:rPr>
              <w:t xml:space="preserve"> resources </w:t>
            </w:r>
            <w:r w:rsidR="00CC050A">
              <w:rPr>
                <w:rFonts w:ascii="Times New Roman" w:eastAsia="Times New Roman" w:hAnsi="Times New Roman" w:cs="Times New Roman"/>
                <w:sz w:val="18"/>
                <w:szCs w:val="18"/>
                <w:lang w:val="en-US"/>
              </w:rPr>
              <w:t xml:space="preserve">and </w:t>
            </w:r>
            <w:r w:rsidRPr="00DB5A0B">
              <w:rPr>
                <w:rFonts w:ascii="Times New Roman" w:eastAsia="Times New Roman" w:hAnsi="Times New Roman" w:cs="Times New Roman"/>
                <w:sz w:val="18"/>
                <w:szCs w:val="18"/>
                <w:lang w:val="en-US"/>
              </w:rPr>
              <w:t xml:space="preserve"> to provide appropriate support, training, and equipment. TAs described working in environments where essential </w:t>
            </w:r>
            <w:r w:rsidR="00FC2DCB">
              <w:rPr>
                <w:rFonts w:ascii="Times New Roman" w:eastAsia="Times New Roman" w:hAnsi="Times New Roman" w:cs="Times New Roman"/>
                <w:sz w:val="18"/>
                <w:szCs w:val="18"/>
                <w:lang w:val="en-US"/>
              </w:rPr>
              <w:t>equipment and support</w:t>
            </w:r>
            <w:r w:rsidRPr="00DB5A0B">
              <w:rPr>
                <w:rFonts w:ascii="Times New Roman" w:eastAsia="Times New Roman" w:hAnsi="Times New Roman" w:cs="Times New Roman"/>
                <w:sz w:val="18"/>
                <w:szCs w:val="18"/>
                <w:lang w:val="en-US"/>
              </w:rPr>
              <w:t xml:space="preserve"> were unavailable due to budget constraints.</w:t>
            </w:r>
          </w:p>
          <w:p w14:paraId="74916FD7"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0A7C83BE" w14:textId="54EEE6D6"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1.2 Lack</w:t>
            </w:r>
            <w:r w:rsidR="00DB5A0B" w:rsidRPr="00DB5A0B">
              <w:rPr>
                <w:rFonts w:ascii="Times New Roman" w:eastAsia="Times New Roman" w:hAnsi="Times New Roman" w:cs="Times New Roman"/>
                <w:b/>
                <w:bCs/>
                <w:sz w:val="18"/>
                <w:szCs w:val="18"/>
                <w:lang w:val="en-US"/>
              </w:rPr>
              <w:t xml:space="preserve"> of SEN Infrastructure</w:t>
            </w:r>
          </w:p>
          <w:p w14:paraId="65D6D495" w14:textId="40D14656"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Small or under‑resourced schools often have no structured systems for supporting children with ADHD. TAs </w:t>
            </w:r>
            <w:r w:rsidR="00396408" w:rsidRPr="00DB5A0B">
              <w:rPr>
                <w:rFonts w:ascii="Times New Roman" w:eastAsia="Times New Roman" w:hAnsi="Times New Roman" w:cs="Times New Roman"/>
                <w:sz w:val="18"/>
                <w:szCs w:val="18"/>
                <w:lang w:val="en-US"/>
              </w:rPr>
              <w:t>are reported</w:t>
            </w:r>
            <w:r w:rsidRPr="00DB5A0B">
              <w:rPr>
                <w:rFonts w:ascii="Times New Roman" w:eastAsia="Times New Roman" w:hAnsi="Times New Roman" w:cs="Times New Roman"/>
                <w:sz w:val="18"/>
                <w:szCs w:val="18"/>
                <w:lang w:val="en-US"/>
              </w:rPr>
              <w:t xml:space="preserve"> </w:t>
            </w:r>
            <w:r w:rsidR="000D78BC" w:rsidRPr="00DB5A0B">
              <w:rPr>
                <w:rFonts w:ascii="Times New Roman" w:eastAsia="Times New Roman" w:hAnsi="Times New Roman" w:cs="Times New Roman"/>
                <w:sz w:val="18"/>
                <w:szCs w:val="18"/>
                <w:lang w:val="en-US"/>
              </w:rPr>
              <w:t>to be</w:t>
            </w:r>
            <w:r w:rsidRPr="00DB5A0B">
              <w:rPr>
                <w:rFonts w:ascii="Times New Roman" w:eastAsia="Times New Roman" w:hAnsi="Times New Roman" w:cs="Times New Roman"/>
                <w:sz w:val="18"/>
                <w:szCs w:val="18"/>
                <w:lang w:val="en-US"/>
              </w:rPr>
              <w:t xml:space="preserve"> left to manage complex needs without guidance, training, or specialist input.</w:t>
            </w:r>
          </w:p>
          <w:p w14:paraId="7DA639AF"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6CFFDB71"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1.3 Minimal Leadership Understanding or Support</w:t>
            </w:r>
          </w:p>
          <w:p w14:paraId="2E927B68" w14:textId="26491598" w:rsidR="00DB5A0B" w:rsidRPr="00DB5A0B" w:rsidRDefault="00F52FD5"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Pr>
                <w:rFonts w:ascii="Times New Roman" w:eastAsia="Times New Roman" w:hAnsi="Times New Roman" w:cs="Times New Roman"/>
                <w:sz w:val="18"/>
                <w:szCs w:val="18"/>
                <w:lang w:val="en-US"/>
              </w:rPr>
              <w:t xml:space="preserve">Lack of </w:t>
            </w:r>
            <w:r w:rsidR="00DB5A0B" w:rsidRPr="00DB5A0B">
              <w:rPr>
                <w:rFonts w:ascii="Times New Roman" w:eastAsia="Times New Roman" w:hAnsi="Times New Roman" w:cs="Times New Roman"/>
                <w:sz w:val="18"/>
                <w:szCs w:val="18"/>
                <w:lang w:val="en-US"/>
              </w:rPr>
              <w:t>awareness of ADHD</w:t>
            </w:r>
            <w:r>
              <w:rPr>
                <w:rFonts w:ascii="Times New Roman" w:eastAsia="Times New Roman" w:hAnsi="Times New Roman" w:cs="Times New Roman"/>
                <w:sz w:val="18"/>
                <w:szCs w:val="18"/>
                <w:lang w:val="en-US"/>
              </w:rPr>
              <w:t xml:space="preserve"> from leads, headteachers and teachers</w:t>
            </w:r>
            <w:r w:rsidR="00DB5A0B" w:rsidRPr="00DB5A0B">
              <w:rPr>
                <w:rFonts w:ascii="Times New Roman" w:eastAsia="Times New Roman" w:hAnsi="Times New Roman" w:cs="Times New Roman"/>
                <w:sz w:val="18"/>
                <w:szCs w:val="18"/>
                <w:lang w:val="en-US"/>
              </w:rPr>
              <w:t xml:space="preserve">, often </w:t>
            </w:r>
            <w:r>
              <w:rPr>
                <w:rFonts w:ascii="Times New Roman" w:eastAsia="Times New Roman" w:hAnsi="Times New Roman" w:cs="Times New Roman"/>
                <w:sz w:val="18"/>
                <w:szCs w:val="18"/>
                <w:lang w:val="en-US"/>
              </w:rPr>
              <w:t>leading to mis</w:t>
            </w:r>
            <w:r w:rsidR="00DB5A0B" w:rsidRPr="00DB5A0B">
              <w:rPr>
                <w:rFonts w:ascii="Times New Roman" w:eastAsia="Times New Roman" w:hAnsi="Times New Roman" w:cs="Times New Roman"/>
                <w:sz w:val="18"/>
                <w:szCs w:val="18"/>
                <w:lang w:val="en-US"/>
              </w:rPr>
              <w:t>interpreting behaviours as deliberate misbehaviour</w:t>
            </w:r>
            <w:r>
              <w:rPr>
                <w:rFonts w:ascii="Times New Roman" w:eastAsia="Times New Roman" w:hAnsi="Times New Roman" w:cs="Times New Roman"/>
                <w:sz w:val="18"/>
                <w:szCs w:val="18"/>
                <w:lang w:val="en-US"/>
              </w:rPr>
              <w:t xml:space="preserve"> rather than something out of the childs control</w:t>
            </w:r>
            <w:r w:rsidR="00DB5A0B" w:rsidRPr="00DB5A0B">
              <w:rPr>
                <w:rFonts w:ascii="Times New Roman" w:eastAsia="Times New Roman" w:hAnsi="Times New Roman" w:cs="Times New Roman"/>
                <w:sz w:val="18"/>
                <w:szCs w:val="18"/>
                <w:lang w:val="en-US"/>
              </w:rPr>
              <w:t>. This misunderstanding led to inconsistent expectations and limited strategic support for TAs.</w:t>
            </w:r>
          </w:p>
          <w:p w14:paraId="44951A46"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71DD2F0"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1.4 Over‑Reliance on TAs</w:t>
            </w:r>
          </w:p>
          <w:p w14:paraId="3E31FD0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TAs felt that responsibility for ADHD support was delegated entirely to them, with teachers and leaders stepping back. This created pressure, isolation, and a sense of being undervalued.</w:t>
            </w:r>
          </w:p>
          <w:p w14:paraId="1EC5E0F3"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8537C1B"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5CCE9A2"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12BACD1" w14:textId="2F85DABD"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2.1 Reward</w:t>
            </w:r>
            <w:r w:rsidR="00DB5A0B" w:rsidRPr="00DB5A0B">
              <w:rPr>
                <w:rFonts w:ascii="Times New Roman" w:eastAsia="Times New Roman" w:hAnsi="Times New Roman" w:cs="Times New Roman"/>
                <w:b/>
                <w:bCs/>
                <w:sz w:val="18"/>
                <w:szCs w:val="18"/>
                <w:lang w:val="en-US"/>
              </w:rPr>
              <w:t>, Fulfilment &amp; Making a Difference</w:t>
            </w:r>
          </w:p>
          <w:p w14:paraId="69DCC2FB" w14:textId="77777777" w:rsidR="00311166" w:rsidRPr="00311166" w:rsidRDefault="00311166" w:rsidP="00311166">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311166">
              <w:rPr>
                <w:rFonts w:ascii="Times New Roman" w:eastAsia="Times New Roman" w:hAnsi="Times New Roman" w:cs="Times New Roman"/>
                <w:sz w:val="18"/>
                <w:szCs w:val="18"/>
              </w:rPr>
              <w:t>TAs get pleasure from children making progress, staying in the classroom for longer or correcting little behavioural wrongs This is why this makes their work more meaningful and gives them a sense of professional identity.</w:t>
            </w:r>
          </w:p>
          <w:p w14:paraId="42E41E25"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4655CBD" w14:textId="58DBBD65"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2.2 Personal</w:t>
            </w:r>
            <w:r w:rsidR="00DB5A0B" w:rsidRPr="00DB5A0B">
              <w:rPr>
                <w:rFonts w:ascii="Times New Roman" w:eastAsia="Times New Roman" w:hAnsi="Times New Roman" w:cs="Times New Roman"/>
                <w:b/>
                <w:bCs/>
                <w:sz w:val="18"/>
                <w:szCs w:val="18"/>
                <w:lang w:val="en-US"/>
              </w:rPr>
              <w:t xml:space="preserve"> Growth &amp; Professional Learning</w:t>
            </w:r>
          </w:p>
          <w:p w14:paraId="7FA39CB1" w14:textId="7DAD2675"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Working with ADHD children </w:t>
            </w:r>
            <w:r w:rsidR="00E125EB">
              <w:rPr>
                <w:rFonts w:ascii="Times New Roman" w:eastAsia="Times New Roman" w:hAnsi="Times New Roman" w:cs="Times New Roman"/>
                <w:sz w:val="18"/>
                <w:szCs w:val="18"/>
                <w:lang w:val="en-US"/>
              </w:rPr>
              <w:t>enhances</w:t>
            </w:r>
            <w:r w:rsidRPr="00DB5A0B">
              <w:rPr>
                <w:rFonts w:ascii="Times New Roman" w:eastAsia="Times New Roman" w:hAnsi="Times New Roman" w:cs="Times New Roman"/>
                <w:sz w:val="18"/>
                <w:szCs w:val="18"/>
                <w:lang w:val="en-US"/>
              </w:rPr>
              <w:t xml:space="preserve"> TAs’ patience, resilience, and problem‑solving skills. Many describe becoming “better practitioners” through </w:t>
            </w:r>
            <w:r w:rsidR="008807C9">
              <w:rPr>
                <w:rFonts w:ascii="Times New Roman" w:eastAsia="Times New Roman" w:hAnsi="Times New Roman" w:cs="Times New Roman"/>
                <w:sz w:val="18"/>
                <w:szCs w:val="18"/>
                <w:lang w:val="en-US"/>
              </w:rPr>
              <w:t xml:space="preserve">such </w:t>
            </w:r>
            <w:r w:rsidRPr="00DB5A0B">
              <w:rPr>
                <w:rFonts w:ascii="Times New Roman" w:eastAsia="Times New Roman" w:hAnsi="Times New Roman" w:cs="Times New Roman"/>
                <w:sz w:val="18"/>
                <w:szCs w:val="18"/>
                <w:lang w:val="en-US"/>
              </w:rPr>
              <w:t>experience.</w:t>
            </w:r>
          </w:p>
          <w:p w14:paraId="42BF30E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3BC4F367"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lastRenderedPageBreak/>
              <w:t>2.3 Emotional Connection &amp; Advocacy</w:t>
            </w:r>
          </w:p>
          <w:p w14:paraId="0DBA8133" w14:textId="72F83F2D"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TAs develop strong emotional bonds with the children and feel protective, often defending them against stigma, misunderstanding, or negative attitudes</w:t>
            </w:r>
            <w:r w:rsidR="008807C9">
              <w:rPr>
                <w:rFonts w:ascii="Times New Roman" w:eastAsia="Times New Roman" w:hAnsi="Times New Roman" w:cs="Times New Roman"/>
                <w:sz w:val="18"/>
                <w:szCs w:val="18"/>
                <w:lang w:val="en-US"/>
              </w:rPr>
              <w:t xml:space="preserve"> that can be associated with ADHD</w:t>
            </w:r>
            <w:r w:rsidRPr="00DB5A0B">
              <w:rPr>
                <w:rFonts w:ascii="Times New Roman" w:eastAsia="Times New Roman" w:hAnsi="Times New Roman" w:cs="Times New Roman"/>
                <w:sz w:val="18"/>
                <w:szCs w:val="18"/>
                <w:lang w:val="en-US"/>
              </w:rPr>
              <w:t>.</w:t>
            </w:r>
          </w:p>
          <w:p w14:paraId="46FB3FA5"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FC566AC" w14:textId="1CF24D85"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2.4 Identity</w:t>
            </w:r>
            <w:r w:rsidR="00DB5A0B" w:rsidRPr="00DB5A0B">
              <w:rPr>
                <w:rFonts w:ascii="Times New Roman" w:eastAsia="Times New Roman" w:hAnsi="Times New Roman" w:cs="Times New Roman"/>
                <w:b/>
                <w:bCs/>
                <w:sz w:val="18"/>
                <w:szCs w:val="18"/>
                <w:lang w:val="en-US"/>
              </w:rPr>
              <w:t xml:space="preserve"> as the ‘Difference‑Maker’</w:t>
            </w:r>
          </w:p>
          <w:p w14:paraId="4300A422" w14:textId="1922206D"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TAs feel they are the </w:t>
            </w:r>
            <w:r w:rsidR="004E7FAB" w:rsidRPr="00DB5A0B">
              <w:rPr>
                <w:rFonts w:ascii="Times New Roman" w:eastAsia="Times New Roman" w:hAnsi="Times New Roman" w:cs="Times New Roman"/>
                <w:sz w:val="18"/>
                <w:szCs w:val="18"/>
                <w:lang w:val="en-US"/>
              </w:rPr>
              <w:t>people</w:t>
            </w:r>
            <w:r w:rsidRPr="00DB5A0B">
              <w:rPr>
                <w:rFonts w:ascii="Times New Roman" w:eastAsia="Times New Roman" w:hAnsi="Times New Roman" w:cs="Times New Roman"/>
                <w:sz w:val="18"/>
                <w:szCs w:val="18"/>
                <w:lang w:val="en-US"/>
              </w:rPr>
              <w:t xml:space="preserve"> who </w:t>
            </w:r>
            <w:r w:rsidR="00443C73" w:rsidRPr="00DB5A0B">
              <w:rPr>
                <w:rFonts w:ascii="Times New Roman" w:eastAsia="Times New Roman" w:hAnsi="Times New Roman" w:cs="Times New Roman"/>
                <w:sz w:val="18"/>
                <w:szCs w:val="18"/>
                <w:lang w:val="en-US"/>
              </w:rPr>
              <w:t>understand</w:t>
            </w:r>
            <w:r w:rsidRPr="00DB5A0B">
              <w:rPr>
                <w:rFonts w:ascii="Times New Roman" w:eastAsia="Times New Roman" w:hAnsi="Times New Roman" w:cs="Times New Roman"/>
                <w:sz w:val="18"/>
                <w:szCs w:val="18"/>
                <w:lang w:val="en-US"/>
              </w:rPr>
              <w:t xml:space="preserve"> the child, especially when others do not. This creates </w:t>
            </w:r>
            <w:r w:rsidR="002B6F59">
              <w:rPr>
                <w:rFonts w:ascii="Times New Roman" w:eastAsia="Times New Roman" w:hAnsi="Times New Roman" w:cs="Times New Roman"/>
                <w:sz w:val="18"/>
                <w:szCs w:val="18"/>
                <w:lang w:val="en-US"/>
              </w:rPr>
              <w:t xml:space="preserve">a conflict of </w:t>
            </w:r>
            <w:r w:rsidRPr="00DB5A0B">
              <w:rPr>
                <w:rFonts w:ascii="Times New Roman" w:eastAsia="Times New Roman" w:hAnsi="Times New Roman" w:cs="Times New Roman"/>
                <w:sz w:val="18"/>
                <w:szCs w:val="18"/>
                <w:lang w:val="en-US"/>
              </w:rPr>
              <w:t xml:space="preserve">pride but also </w:t>
            </w:r>
            <w:r w:rsidR="002B6F59">
              <w:rPr>
                <w:rFonts w:ascii="Times New Roman" w:eastAsia="Times New Roman" w:hAnsi="Times New Roman" w:cs="Times New Roman"/>
                <w:sz w:val="18"/>
                <w:szCs w:val="18"/>
                <w:lang w:val="en-US"/>
              </w:rPr>
              <w:t xml:space="preserve">a added sense of </w:t>
            </w:r>
            <w:r w:rsidRPr="00DB5A0B">
              <w:rPr>
                <w:rFonts w:ascii="Times New Roman" w:eastAsia="Times New Roman" w:hAnsi="Times New Roman" w:cs="Times New Roman"/>
                <w:sz w:val="18"/>
                <w:szCs w:val="18"/>
                <w:lang w:val="en-US"/>
              </w:rPr>
              <w:t>pressure.</w:t>
            </w:r>
          </w:p>
          <w:p w14:paraId="0AA5896B"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0B9571EA"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F3FDFA4"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0739B47"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E18C0A4" w14:textId="123D7DEC"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3.1 Stress</w:t>
            </w:r>
            <w:r w:rsidR="00DB5A0B" w:rsidRPr="00DB5A0B">
              <w:rPr>
                <w:rFonts w:ascii="Times New Roman" w:eastAsia="Times New Roman" w:hAnsi="Times New Roman" w:cs="Times New Roman"/>
                <w:b/>
                <w:bCs/>
                <w:sz w:val="18"/>
                <w:szCs w:val="18"/>
                <w:lang w:val="en-US"/>
              </w:rPr>
              <w:t>, Exhaustion &amp; Emotional Overload</w:t>
            </w:r>
          </w:p>
          <w:p w14:paraId="16A34938" w14:textId="10EAB99E"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TAs frequently describe physical and emotional fatigue, crying after work, and feeling drained by constant vigilance.</w:t>
            </w:r>
            <w:r w:rsidR="00A414DF">
              <w:rPr>
                <w:rFonts w:ascii="Times New Roman" w:eastAsia="Times New Roman" w:hAnsi="Times New Roman" w:cs="Times New Roman"/>
                <w:sz w:val="18"/>
                <w:szCs w:val="18"/>
                <w:lang w:val="en-US"/>
              </w:rPr>
              <w:t xml:space="preserve"> (</w:t>
            </w:r>
            <w:r w:rsidR="003642B6">
              <w:rPr>
                <w:rFonts w:ascii="Times New Roman" w:eastAsia="Times New Roman" w:hAnsi="Times New Roman" w:cs="Times New Roman"/>
                <w:sz w:val="18"/>
                <w:szCs w:val="18"/>
                <w:lang w:val="en-US"/>
              </w:rPr>
              <w:t>Takes a toll physically and mentally)</w:t>
            </w:r>
          </w:p>
          <w:p w14:paraId="113CA3B7"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E616A10" w14:textId="1BA95860"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3.2 Role</w:t>
            </w:r>
            <w:r w:rsidR="00DB5A0B" w:rsidRPr="00DB5A0B">
              <w:rPr>
                <w:rFonts w:ascii="Times New Roman" w:eastAsia="Times New Roman" w:hAnsi="Times New Roman" w:cs="Times New Roman"/>
                <w:b/>
                <w:bCs/>
                <w:sz w:val="18"/>
                <w:szCs w:val="18"/>
                <w:lang w:val="en-US"/>
              </w:rPr>
              <w:t xml:space="preserve"> Conflict &amp; Being ‘Caught in the Middle’</w:t>
            </w:r>
          </w:p>
          <w:p w14:paraId="5A2EC5B2" w14:textId="74C4C5D3"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TAs feel </w:t>
            </w:r>
            <w:r w:rsidR="003642B6">
              <w:rPr>
                <w:rFonts w:ascii="Times New Roman" w:eastAsia="Times New Roman" w:hAnsi="Times New Roman" w:cs="Times New Roman"/>
                <w:sz w:val="18"/>
                <w:szCs w:val="18"/>
                <w:lang w:val="en-US"/>
              </w:rPr>
              <w:t xml:space="preserve">in constant conflict in pleasing all whether it is </w:t>
            </w:r>
            <w:r w:rsidRPr="00DB5A0B">
              <w:rPr>
                <w:rFonts w:ascii="Times New Roman" w:eastAsia="Times New Roman" w:hAnsi="Times New Roman" w:cs="Times New Roman"/>
                <w:sz w:val="18"/>
                <w:szCs w:val="18"/>
                <w:lang w:val="en-US"/>
              </w:rPr>
              <w:t xml:space="preserve">between the child, the teacher, parents, and school expectations. </w:t>
            </w:r>
            <w:r w:rsidR="00F5277A" w:rsidRPr="00F5277A">
              <w:rPr>
                <w:rFonts w:ascii="Times New Roman" w:eastAsia="Times New Roman" w:hAnsi="Times New Roman" w:cs="Times New Roman"/>
                <w:sz w:val="18"/>
                <w:szCs w:val="18"/>
                <w:lang w:val="en-US"/>
              </w:rPr>
              <w:t xml:space="preserve">They often find themselves quietly </w:t>
            </w:r>
            <w:r w:rsidR="00F5277A">
              <w:rPr>
                <w:rFonts w:ascii="Times New Roman" w:eastAsia="Times New Roman" w:hAnsi="Times New Roman" w:cs="Times New Roman"/>
                <w:sz w:val="18"/>
                <w:szCs w:val="18"/>
                <w:lang w:val="en-US"/>
              </w:rPr>
              <w:t xml:space="preserve">navigating </w:t>
            </w:r>
            <w:r w:rsidR="00F5277A" w:rsidRPr="00F5277A">
              <w:rPr>
                <w:rFonts w:ascii="Times New Roman" w:eastAsia="Times New Roman" w:hAnsi="Times New Roman" w:cs="Times New Roman"/>
                <w:sz w:val="18"/>
                <w:szCs w:val="18"/>
                <w:lang w:val="en-US"/>
              </w:rPr>
              <w:t>the tension between competing expectations, absorbing the emotional fallout that others in the system do not see.</w:t>
            </w:r>
          </w:p>
          <w:p w14:paraId="4F632E5B"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AF63A18"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3.3 Isolation &amp; Sole Responsibility</w:t>
            </w:r>
          </w:p>
          <w:p w14:paraId="13EBBDBE" w14:textId="77777777" w:rsidR="006E7633" w:rsidRPr="006E7633" w:rsidRDefault="006E7633" w:rsidP="006E7633">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6E7633">
              <w:rPr>
                <w:rFonts w:ascii="Times New Roman" w:eastAsia="Times New Roman" w:hAnsi="Times New Roman" w:cs="Times New Roman"/>
                <w:sz w:val="18"/>
                <w:szCs w:val="18"/>
              </w:rPr>
              <w:t>Professional loneliness results from one-on-one work. TAs believe they are the only ones responsible for the behaviour, development, and inclusion of the child.</w:t>
            </w:r>
          </w:p>
          <w:p w14:paraId="26B806F7"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CEFFD8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3.4 Self‑Blame &amp; Professional Doubt</w:t>
            </w:r>
          </w:p>
          <w:p w14:paraId="26CD7CCB" w14:textId="5D70DCA5" w:rsidR="0044407E" w:rsidRPr="0044407E" w:rsidRDefault="0044407E" w:rsidP="0044407E">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44407E">
              <w:rPr>
                <w:rFonts w:ascii="Times New Roman" w:eastAsia="Times New Roman" w:hAnsi="Times New Roman" w:cs="Times New Roman"/>
                <w:sz w:val="18"/>
                <w:szCs w:val="18"/>
              </w:rPr>
              <w:t xml:space="preserve">TAs doubt their abilities and wonder what they "should have done differently" when </w:t>
            </w:r>
            <w:r>
              <w:rPr>
                <w:rFonts w:ascii="Times New Roman" w:eastAsia="Times New Roman" w:hAnsi="Times New Roman" w:cs="Times New Roman"/>
                <w:sz w:val="18"/>
                <w:szCs w:val="18"/>
              </w:rPr>
              <w:t>undesirable behaviour escalate</w:t>
            </w:r>
            <w:r w:rsidRPr="0044407E">
              <w:rPr>
                <w:rFonts w:ascii="Times New Roman" w:eastAsia="Times New Roman" w:hAnsi="Times New Roman" w:cs="Times New Roman"/>
                <w:sz w:val="18"/>
                <w:szCs w:val="18"/>
              </w:rPr>
              <w:t>.</w:t>
            </w:r>
          </w:p>
          <w:p w14:paraId="15571308"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881CF68"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FEB53D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61FD43FD" w14:textId="5F0C6566"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lang w:val="en-US"/>
              </w:rPr>
            </w:pPr>
            <w:r w:rsidRPr="00DB5A0B">
              <w:rPr>
                <w:rFonts w:ascii="Times New Roman" w:eastAsia="Times New Roman" w:hAnsi="Times New Roman" w:cs="Times New Roman"/>
                <w:b/>
                <w:bCs/>
                <w:sz w:val="18"/>
                <w:szCs w:val="18"/>
                <w:lang w:val="en-US"/>
              </w:rPr>
              <w:t>4.1 Peer</w:t>
            </w:r>
            <w:r w:rsidR="00DB5A0B" w:rsidRPr="00DB5A0B">
              <w:rPr>
                <w:rFonts w:ascii="Times New Roman" w:eastAsia="Times New Roman" w:hAnsi="Times New Roman" w:cs="Times New Roman"/>
                <w:b/>
                <w:bCs/>
                <w:sz w:val="18"/>
                <w:szCs w:val="18"/>
                <w:lang w:val="en-US"/>
              </w:rPr>
              <w:t xml:space="preserve"> Frustration and Withdrawal</w:t>
            </w:r>
          </w:p>
          <w:p w14:paraId="4C2620AB" w14:textId="3F446B73"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Peers initially tolerate ADHD behaviours but </w:t>
            </w:r>
            <w:r w:rsidR="00811C5F">
              <w:rPr>
                <w:rFonts w:ascii="Times New Roman" w:eastAsia="Times New Roman" w:hAnsi="Times New Roman" w:cs="Times New Roman"/>
                <w:sz w:val="18"/>
                <w:szCs w:val="18"/>
                <w:lang w:val="en-US"/>
              </w:rPr>
              <w:t>over time this can turn into frustration</w:t>
            </w:r>
            <w:r w:rsidRPr="00DB5A0B">
              <w:rPr>
                <w:rFonts w:ascii="Times New Roman" w:eastAsia="Times New Roman" w:hAnsi="Times New Roman" w:cs="Times New Roman"/>
                <w:sz w:val="18"/>
                <w:szCs w:val="18"/>
                <w:lang w:val="en-US"/>
              </w:rPr>
              <w:t>. This leads to:</w:t>
            </w:r>
          </w:p>
          <w:p w14:paraId="6DC01F34"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avoidance</w:t>
            </w:r>
          </w:p>
          <w:p w14:paraId="7E79FAFC"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exclusion</w:t>
            </w:r>
          </w:p>
          <w:p w14:paraId="289E815F"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reduced empathy</w:t>
            </w:r>
          </w:p>
          <w:p w14:paraId="63D5DBAC"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increased conflict</w:t>
            </w:r>
          </w:p>
          <w:p w14:paraId="1E593E3D"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60B55B16" w14:textId="489F51BC" w:rsidR="00DB5A0B" w:rsidRPr="00DB5A0B" w:rsidRDefault="00396408"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b/>
                <w:bCs/>
                <w:sz w:val="18"/>
                <w:szCs w:val="18"/>
                <w:lang w:val="en-US"/>
              </w:rPr>
              <w:t>4.2 Peer</w:t>
            </w:r>
            <w:r w:rsidR="00DB5A0B" w:rsidRPr="00DB5A0B">
              <w:rPr>
                <w:rFonts w:ascii="Times New Roman" w:eastAsia="Times New Roman" w:hAnsi="Times New Roman" w:cs="Times New Roman"/>
                <w:b/>
                <w:bCs/>
                <w:sz w:val="18"/>
                <w:szCs w:val="18"/>
                <w:lang w:val="en-US"/>
              </w:rPr>
              <w:t xml:space="preserve"> Misunderstanding and</w:t>
            </w:r>
            <w:r w:rsidR="00DB5A0B" w:rsidRPr="00DB5A0B">
              <w:rPr>
                <w:rFonts w:ascii="Times New Roman" w:eastAsia="Times New Roman" w:hAnsi="Times New Roman" w:cs="Times New Roman"/>
                <w:sz w:val="18"/>
                <w:szCs w:val="18"/>
                <w:lang w:val="en-US"/>
              </w:rPr>
              <w:t xml:space="preserve"> </w:t>
            </w:r>
            <w:r w:rsidR="00DB5A0B" w:rsidRPr="00544B6B">
              <w:rPr>
                <w:rFonts w:ascii="Times New Roman" w:eastAsia="Times New Roman" w:hAnsi="Times New Roman" w:cs="Times New Roman"/>
                <w:b/>
                <w:bCs/>
                <w:sz w:val="18"/>
                <w:szCs w:val="18"/>
                <w:lang w:val="en-US"/>
              </w:rPr>
              <w:t>Misinterpretation of Behaviour</w:t>
            </w:r>
          </w:p>
          <w:p w14:paraId="29061336" w14:textId="0CCCD460" w:rsidR="00544B6B" w:rsidRPr="00544B6B" w:rsidRDefault="006109D8" w:rsidP="00544B6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Pr>
                <w:rFonts w:ascii="Times New Roman" w:eastAsia="Times New Roman" w:hAnsi="Times New Roman" w:cs="Times New Roman"/>
                <w:sz w:val="18"/>
                <w:szCs w:val="18"/>
              </w:rPr>
              <w:t>Children sometimes misinterpret ADHD actions</w:t>
            </w:r>
            <w:r w:rsidR="00544B6B" w:rsidRPr="00544B6B">
              <w:rPr>
                <w:rFonts w:ascii="Times New Roman" w:eastAsia="Times New Roman" w:hAnsi="Times New Roman" w:cs="Times New Roman"/>
                <w:sz w:val="18"/>
                <w:szCs w:val="18"/>
              </w:rPr>
              <w:t xml:space="preserve"> as deliberate misbehaviour, which results in:</w:t>
            </w:r>
          </w:p>
          <w:p w14:paraId="109F5893"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resentment</w:t>
            </w:r>
          </w:p>
          <w:p w14:paraId="4C15C0E4"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fear</w:t>
            </w:r>
          </w:p>
          <w:p w14:paraId="7995BB39"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 xml:space="preserve">• </w:t>
            </w:r>
            <w:r w:rsidRPr="00DB5A0B">
              <w:rPr>
                <w:rFonts w:ascii="Times New Roman" w:eastAsia="Times New Roman" w:hAnsi="Times New Roman" w:cs="Times New Roman"/>
                <w:sz w:val="18"/>
                <w:szCs w:val="18"/>
                <w:lang w:val="en-US"/>
              </w:rPr>
              <w:tab/>
              <w:t>escalation of conflict</w:t>
            </w:r>
          </w:p>
          <w:p w14:paraId="003C7618"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18"/>
                <w:szCs w:val="18"/>
              </w:rPr>
            </w:pPr>
          </w:p>
          <w:p w14:paraId="2A8B17EA" w14:textId="2155AF3B" w:rsidR="00DB5A0B" w:rsidRPr="00DB5A0B" w:rsidRDefault="00960633"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b/>
                <w:bCs/>
                <w:sz w:val="18"/>
                <w:szCs w:val="18"/>
              </w:rPr>
              <w:t>4.3 Social</w:t>
            </w:r>
            <w:r w:rsidR="00DB5A0B" w:rsidRPr="00DB5A0B">
              <w:rPr>
                <w:rFonts w:ascii="Times New Roman" w:eastAsia="Times New Roman" w:hAnsi="Times New Roman" w:cs="Times New Roman"/>
                <w:b/>
                <w:bCs/>
                <w:sz w:val="18"/>
                <w:szCs w:val="18"/>
              </w:rPr>
              <w:t xml:space="preserve"> Stigma and Labelling</w:t>
            </w:r>
          </w:p>
          <w:p w14:paraId="35213165"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ADHD children are labelled as </w:t>
            </w:r>
            <w:r w:rsidRPr="00DB5A0B">
              <w:rPr>
                <w:rFonts w:ascii="Times New Roman" w:eastAsia="Times New Roman" w:hAnsi="Times New Roman" w:cs="Times New Roman"/>
                <w:sz w:val="18"/>
                <w:szCs w:val="18"/>
              </w:rPr>
              <w:lastRenderedPageBreak/>
              <w:t>“naughty”, “disruptive”, or “the problem”, which:</w:t>
            </w:r>
          </w:p>
          <w:p w14:paraId="5570B932" w14:textId="2BA672AA" w:rsidR="00DB5A0B" w:rsidRPr="00DB5A0B" w:rsidRDefault="00B86E60" w:rsidP="00DB5A0B">
            <w:pPr>
              <w:widowControl w:val="0"/>
              <w:numPr>
                <w:ilvl w:val="0"/>
                <w:numId w:val="1"/>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Pr>
                <w:rFonts w:ascii="Times New Roman" w:eastAsia="Times New Roman" w:hAnsi="Times New Roman" w:cs="Times New Roman"/>
                <w:sz w:val="18"/>
                <w:szCs w:val="18"/>
              </w:rPr>
              <w:t>R</w:t>
            </w:r>
            <w:r w:rsidR="00DB5A0B" w:rsidRPr="00DB5A0B">
              <w:rPr>
                <w:rFonts w:ascii="Times New Roman" w:eastAsia="Times New Roman" w:hAnsi="Times New Roman" w:cs="Times New Roman"/>
                <w:sz w:val="18"/>
                <w:szCs w:val="18"/>
              </w:rPr>
              <w:t xml:space="preserve">einforces </w:t>
            </w:r>
            <w:r w:rsidR="00960633" w:rsidRPr="00DB5A0B">
              <w:rPr>
                <w:rFonts w:ascii="Times New Roman" w:eastAsia="Times New Roman" w:hAnsi="Times New Roman" w:cs="Times New Roman"/>
                <w:sz w:val="18"/>
                <w:szCs w:val="18"/>
              </w:rPr>
              <w:t>exclusion.</w:t>
            </w:r>
          </w:p>
          <w:p w14:paraId="607D9445" w14:textId="353AACC4" w:rsidR="00DB5A0B" w:rsidRPr="00DB5A0B" w:rsidRDefault="00B86E60" w:rsidP="00DB5A0B">
            <w:pPr>
              <w:widowControl w:val="0"/>
              <w:numPr>
                <w:ilvl w:val="0"/>
                <w:numId w:val="1"/>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Pr>
                <w:rFonts w:ascii="Times New Roman" w:eastAsia="Times New Roman" w:hAnsi="Times New Roman" w:cs="Times New Roman"/>
                <w:sz w:val="18"/>
                <w:szCs w:val="18"/>
              </w:rPr>
              <w:t xml:space="preserve">Molds </w:t>
            </w:r>
            <w:r w:rsidR="00DB5A0B" w:rsidRPr="00DB5A0B">
              <w:rPr>
                <w:rFonts w:ascii="Times New Roman" w:eastAsia="Times New Roman" w:hAnsi="Times New Roman" w:cs="Times New Roman"/>
                <w:sz w:val="18"/>
                <w:szCs w:val="18"/>
              </w:rPr>
              <w:t xml:space="preserve">peer </w:t>
            </w:r>
            <w:r w:rsidR="00960633" w:rsidRPr="00DB5A0B">
              <w:rPr>
                <w:rFonts w:ascii="Times New Roman" w:eastAsia="Times New Roman" w:hAnsi="Times New Roman" w:cs="Times New Roman"/>
                <w:sz w:val="18"/>
                <w:szCs w:val="18"/>
              </w:rPr>
              <w:t>attitudes.</w:t>
            </w:r>
          </w:p>
          <w:p w14:paraId="4CAE047D" w14:textId="5BD1640F" w:rsidR="00DB5A0B" w:rsidRPr="00DB5A0B" w:rsidRDefault="00B86E60" w:rsidP="00DB5A0B">
            <w:pPr>
              <w:widowControl w:val="0"/>
              <w:numPr>
                <w:ilvl w:val="0"/>
                <w:numId w:val="1"/>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Pr>
                <w:rFonts w:ascii="Times New Roman" w:eastAsia="Times New Roman" w:hAnsi="Times New Roman" w:cs="Times New Roman"/>
                <w:sz w:val="18"/>
                <w:szCs w:val="18"/>
              </w:rPr>
              <w:t>I</w:t>
            </w:r>
            <w:r w:rsidR="00DB5A0B" w:rsidRPr="00DB5A0B">
              <w:rPr>
                <w:rFonts w:ascii="Times New Roman" w:eastAsia="Times New Roman" w:hAnsi="Times New Roman" w:cs="Times New Roman"/>
                <w:sz w:val="18"/>
                <w:szCs w:val="18"/>
              </w:rPr>
              <w:t xml:space="preserve">ncreases TA </w:t>
            </w:r>
            <w:r w:rsidR="00960633" w:rsidRPr="00DB5A0B">
              <w:rPr>
                <w:rFonts w:ascii="Times New Roman" w:eastAsia="Times New Roman" w:hAnsi="Times New Roman" w:cs="Times New Roman"/>
                <w:sz w:val="18"/>
                <w:szCs w:val="18"/>
              </w:rPr>
              <w:t>workload.</w:t>
            </w:r>
          </w:p>
          <w:p w14:paraId="4AEF1F0E" w14:textId="665FC80C"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“Parents say don’t invite him to your </w:t>
            </w:r>
            <w:r w:rsidR="00960633" w:rsidRPr="00DB5A0B">
              <w:rPr>
                <w:rFonts w:ascii="Times New Roman" w:eastAsia="Times New Roman" w:hAnsi="Times New Roman" w:cs="Times New Roman"/>
                <w:sz w:val="18"/>
                <w:szCs w:val="18"/>
              </w:rPr>
              <w:t>party;</w:t>
            </w:r>
            <w:r w:rsidRPr="00DB5A0B">
              <w:rPr>
                <w:rFonts w:ascii="Times New Roman" w:eastAsia="Times New Roman" w:hAnsi="Times New Roman" w:cs="Times New Roman"/>
                <w:sz w:val="18"/>
                <w:szCs w:val="18"/>
              </w:rPr>
              <w:t xml:space="preserve"> he’s the naughty child.” (Interview 1)</w:t>
            </w:r>
          </w:p>
          <w:p w14:paraId="5287284A"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26216E4F" w14:textId="6D7EF9D5" w:rsidR="00DB5A0B" w:rsidRPr="00DB5A0B" w:rsidRDefault="00960633"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b/>
                <w:bCs/>
                <w:sz w:val="18"/>
                <w:szCs w:val="18"/>
              </w:rPr>
              <w:t>4.4 Classroom</w:t>
            </w:r>
            <w:r w:rsidR="00DB5A0B" w:rsidRPr="00DB5A0B">
              <w:rPr>
                <w:rFonts w:ascii="Times New Roman" w:eastAsia="Times New Roman" w:hAnsi="Times New Roman" w:cs="Times New Roman"/>
                <w:b/>
                <w:bCs/>
                <w:sz w:val="18"/>
                <w:szCs w:val="18"/>
              </w:rPr>
              <w:t xml:space="preserve"> Culture That Normalises Exclusion</w:t>
            </w:r>
          </w:p>
          <w:p w14:paraId="54AB44C3" w14:textId="580E2830" w:rsidR="005114E2" w:rsidRDefault="005114E2" w:rsidP="005114E2">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5114E2">
              <w:rPr>
                <w:rFonts w:ascii="Times New Roman" w:eastAsia="Times New Roman" w:hAnsi="Times New Roman" w:cs="Times New Roman"/>
                <w:sz w:val="18"/>
                <w:szCs w:val="18"/>
              </w:rPr>
              <w:t xml:space="preserve">Peers eventually "get used to" the behaviour and stop participating, fostering a culture in which exclusion is </w:t>
            </w:r>
            <w:r w:rsidR="001A4E1A">
              <w:rPr>
                <w:rFonts w:ascii="Times New Roman" w:eastAsia="Times New Roman" w:hAnsi="Times New Roman" w:cs="Times New Roman"/>
                <w:sz w:val="18"/>
                <w:szCs w:val="18"/>
              </w:rPr>
              <w:t>normal</w:t>
            </w:r>
            <w:r>
              <w:rPr>
                <w:rFonts w:ascii="Times New Roman" w:eastAsia="Times New Roman" w:hAnsi="Times New Roman" w:cs="Times New Roman"/>
                <w:sz w:val="18"/>
                <w:szCs w:val="18"/>
              </w:rPr>
              <w:t>.</w:t>
            </w:r>
          </w:p>
          <w:p w14:paraId="6880D3D2" w14:textId="77777777" w:rsidR="005114E2" w:rsidRPr="005114E2" w:rsidRDefault="005114E2" w:rsidP="005114E2">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B086C53"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“They get bored… then ignore the disruptions. But sadly, they ignore the children too.” (Interview 1)</w:t>
            </w:r>
          </w:p>
          <w:p w14:paraId="1D30932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6B8B1C2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b/>
                <w:bCs/>
                <w:sz w:val="18"/>
                <w:szCs w:val="18"/>
              </w:rPr>
              <w:t>4.5 Emotional Impact on the TA</w:t>
            </w:r>
          </w:p>
          <w:p w14:paraId="52C5140F" w14:textId="5FDAFCD5"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Peer reactions increase the emotional </w:t>
            </w:r>
            <w:r w:rsidR="001A4E1A">
              <w:rPr>
                <w:rFonts w:ascii="Times New Roman" w:eastAsia="Times New Roman" w:hAnsi="Times New Roman" w:cs="Times New Roman"/>
                <w:sz w:val="18"/>
                <w:szCs w:val="18"/>
              </w:rPr>
              <w:t xml:space="preserve">turmoil and workload </w:t>
            </w:r>
            <w:r w:rsidRPr="00DB5A0B">
              <w:rPr>
                <w:rFonts w:ascii="Times New Roman" w:eastAsia="Times New Roman" w:hAnsi="Times New Roman" w:cs="Times New Roman"/>
                <w:sz w:val="18"/>
                <w:szCs w:val="18"/>
              </w:rPr>
              <w:t>of the TA, who must:</w:t>
            </w:r>
          </w:p>
          <w:p w14:paraId="6D9F6D52" w14:textId="3A729D50" w:rsidR="00DB5A0B" w:rsidRPr="00DB5A0B" w:rsidRDefault="001A4E1A" w:rsidP="00DB5A0B">
            <w:pPr>
              <w:widowControl w:val="0"/>
              <w:numPr>
                <w:ilvl w:val="0"/>
                <w:numId w:val="2"/>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Pr>
                <w:rFonts w:ascii="Times New Roman" w:eastAsia="Times New Roman" w:hAnsi="Times New Roman" w:cs="Times New Roman"/>
                <w:sz w:val="18"/>
                <w:szCs w:val="18"/>
              </w:rPr>
              <w:t xml:space="preserve">Resolve </w:t>
            </w:r>
            <w:r w:rsidR="00DB5A0B" w:rsidRPr="00DB5A0B">
              <w:rPr>
                <w:rFonts w:ascii="Times New Roman" w:eastAsia="Times New Roman" w:hAnsi="Times New Roman" w:cs="Times New Roman"/>
                <w:sz w:val="18"/>
                <w:szCs w:val="18"/>
              </w:rPr>
              <w:t>conflicts</w:t>
            </w:r>
          </w:p>
          <w:p w14:paraId="1831D5E2" w14:textId="3E8A8AF1" w:rsidR="00DB5A0B" w:rsidRPr="00DB5A0B" w:rsidRDefault="001A4E1A" w:rsidP="00DB5A0B">
            <w:pPr>
              <w:widowControl w:val="0"/>
              <w:numPr>
                <w:ilvl w:val="0"/>
                <w:numId w:val="2"/>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Pr>
                <w:rFonts w:ascii="Times New Roman" w:eastAsia="Times New Roman" w:hAnsi="Times New Roman" w:cs="Times New Roman"/>
                <w:sz w:val="18"/>
                <w:szCs w:val="18"/>
              </w:rPr>
              <w:t>Support the child</w:t>
            </w:r>
          </w:p>
          <w:p w14:paraId="4AE6F294" w14:textId="0A17035C" w:rsidR="00DB5A0B" w:rsidRPr="00DB5A0B" w:rsidRDefault="001A4E1A" w:rsidP="00DB5A0B">
            <w:pPr>
              <w:widowControl w:val="0"/>
              <w:numPr>
                <w:ilvl w:val="0"/>
                <w:numId w:val="2"/>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Pr>
                <w:rFonts w:ascii="Times New Roman" w:eastAsia="Times New Roman" w:hAnsi="Times New Roman" w:cs="Times New Roman"/>
                <w:sz w:val="18"/>
                <w:szCs w:val="18"/>
              </w:rPr>
              <w:t>Strengthen and repair relationships and connections</w:t>
            </w:r>
          </w:p>
          <w:p w14:paraId="18F4E971" w14:textId="434AE701" w:rsidR="00DB5A0B" w:rsidRPr="00DB5A0B" w:rsidRDefault="001A4E1A" w:rsidP="00DB5A0B">
            <w:pPr>
              <w:widowControl w:val="0"/>
              <w:numPr>
                <w:ilvl w:val="0"/>
                <w:numId w:val="2"/>
              </w:numPr>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Pr>
                <w:rFonts w:ascii="Times New Roman" w:eastAsia="Times New Roman" w:hAnsi="Times New Roman" w:cs="Times New Roman"/>
                <w:sz w:val="18"/>
                <w:szCs w:val="18"/>
              </w:rPr>
              <w:t>M</w:t>
            </w:r>
            <w:r w:rsidR="00DB5A0B" w:rsidRPr="00DB5A0B">
              <w:rPr>
                <w:rFonts w:ascii="Times New Roman" w:eastAsia="Times New Roman" w:hAnsi="Times New Roman" w:cs="Times New Roman"/>
                <w:sz w:val="18"/>
                <w:szCs w:val="18"/>
              </w:rPr>
              <w:t xml:space="preserve">anage classroom </w:t>
            </w:r>
            <w:r w:rsidR="00960633" w:rsidRPr="00DB5A0B">
              <w:rPr>
                <w:rFonts w:ascii="Times New Roman" w:eastAsia="Times New Roman" w:hAnsi="Times New Roman" w:cs="Times New Roman"/>
                <w:sz w:val="18"/>
                <w:szCs w:val="18"/>
              </w:rPr>
              <w:t>dynamics.</w:t>
            </w:r>
          </w:p>
          <w:p w14:paraId="06AC4715"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“It winds them up… behaviour escalates.” (Interview 3)</w:t>
            </w:r>
          </w:p>
          <w:p w14:paraId="1A2F987E" w14:textId="77777777" w:rsidR="00DB5A0B" w:rsidRPr="00DB5A0B" w:rsidRDefault="00DB5A0B" w:rsidP="00DB5A0B">
            <w:pPr>
              <w:widowControl w:val="0"/>
              <w:autoSpaceDE w:val="0"/>
              <w:autoSpaceDN w:val="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tc>
        <w:tc>
          <w:tcPr>
            <w:tcW w:w="4394" w:type="dxa"/>
          </w:tcPr>
          <w:p w14:paraId="2EF9E587"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lastRenderedPageBreak/>
              <w:t>“There are problems with the funding side of things… less funds mean less equipment.” (Interview 1)</w:t>
            </w:r>
          </w:p>
          <w:p w14:paraId="43E7380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“Management don’t get it… they just think it’s bad behaviour.” (Interview 4)</w:t>
            </w:r>
          </w:p>
          <w:p w14:paraId="185CF8B4"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“No money for extras, no training, nothing. We are left to get on with it.” (Interview 5)</w:t>
            </w:r>
          </w:p>
          <w:p w14:paraId="41BDBF8C"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r w:rsidRPr="00DB5A0B">
              <w:rPr>
                <w:rFonts w:ascii="Times New Roman" w:eastAsia="Times New Roman" w:hAnsi="Times New Roman" w:cs="Times New Roman"/>
                <w:sz w:val="18"/>
                <w:szCs w:val="18"/>
                <w:lang w:val="en-US"/>
              </w:rPr>
              <w:t>“Unless you asked for support it wasn’t given… teachers pass the buck.” (Interview 3)</w:t>
            </w:r>
          </w:p>
          <w:p w14:paraId="276A3381"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3046A6F1"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17F458B"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A9B9EBE"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F25B02C"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3E456F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9E8E013"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5E9286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0CBF8F53"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2BEA1488"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E2273C8"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1AC09959"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69C7AF11"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2C9400CF"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4EFD2AD"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28A9D3D6" w14:textId="77777777" w:rsidR="00F52FD5" w:rsidRDefault="00F52FD5"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3F7209A5" w14:textId="2C49DCD6"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“Working with ADHD has taught me to be patient.” (Interview 1)</w:t>
            </w:r>
            <w:r w:rsidRPr="00DB5A0B">
              <w:rPr>
                <w:rFonts w:ascii="Times New Roman" w:eastAsia="Times New Roman" w:hAnsi="Times New Roman" w:cs="Times New Roman"/>
                <w:sz w:val="18"/>
                <w:szCs w:val="18"/>
              </w:rPr>
              <w:br/>
              <w:t>“It gave me a lot of patience in extreme circumstances.” (Interview 2)</w:t>
            </w:r>
            <w:r w:rsidRPr="00DB5A0B">
              <w:rPr>
                <w:rFonts w:ascii="Times New Roman" w:eastAsia="Times New Roman" w:hAnsi="Times New Roman" w:cs="Times New Roman"/>
                <w:sz w:val="18"/>
                <w:szCs w:val="18"/>
              </w:rPr>
              <w:br/>
              <w:t>“I have learned so much from the children themselves.” (Interview 6)</w:t>
            </w:r>
            <w:r w:rsidRPr="00DB5A0B">
              <w:rPr>
                <w:rFonts w:ascii="Times New Roman" w:eastAsia="Times New Roman" w:hAnsi="Times New Roman" w:cs="Times New Roman"/>
                <w:sz w:val="18"/>
                <w:szCs w:val="18"/>
              </w:rPr>
              <w:br/>
              <w:t>“They have taught me a great deal… I knew nothing before.” (Interview 5)</w:t>
            </w:r>
            <w:r w:rsidRPr="00DB5A0B">
              <w:rPr>
                <w:rFonts w:ascii="Times New Roman" w:eastAsia="Times New Roman" w:hAnsi="Times New Roman" w:cs="Times New Roman"/>
                <w:sz w:val="18"/>
                <w:szCs w:val="18"/>
              </w:rPr>
              <w:br/>
              <w:t>“It’s so rewarding… you just know you’ve made a difference.” (Interview 1)</w:t>
            </w:r>
          </w:p>
          <w:p w14:paraId="14E8CDC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22AB557"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7B7B9BF9"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01BA9B3"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504A16D0"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559FAC9"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7F6C6F7"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13BB252"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A34BD4C"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444EC75A"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1D42B11F"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p w14:paraId="2291BB8B"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BD48FB3"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68913DEF" w14:textId="77777777" w:rsidR="00A414DF" w:rsidRDefault="00A414DF"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34999574" w14:textId="2701E8F2"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“Some days I cry through sheer frustration.” (Interview 4)</w:t>
            </w:r>
            <w:r w:rsidRPr="00DB5A0B">
              <w:rPr>
                <w:rFonts w:ascii="Times New Roman" w:eastAsia="Times New Roman" w:hAnsi="Times New Roman" w:cs="Times New Roman"/>
                <w:sz w:val="18"/>
                <w:szCs w:val="18"/>
              </w:rPr>
              <w:br/>
              <w:t>“I feel isolated… it’s just me and him.” (Interview 5)</w:t>
            </w:r>
            <w:r w:rsidRPr="00DB5A0B">
              <w:rPr>
                <w:rFonts w:ascii="Times New Roman" w:eastAsia="Times New Roman" w:hAnsi="Times New Roman" w:cs="Times New Roman"/>
                <w:sz w:val="18"/>
                <w:szCs w:val="18"/>
              </w:rPr>
              <w:br/>
              <w:t>“I was constantly waiting for the kick off… on pins all the time.” (Interview 2)</w:t>
            </w:r>
            <w:r w:rsidRPr="00DB5A0B">
              <w:rPr>
                <w:rFonts w:ascii="Times New Roman" w:eastAsia="Times New Roman" w:hAnsi="Times New Roman" w:cs="Times New Roman"/>
                <w:sz w:val="18"/>
                <w:szCs w:val="18"/>
              </w:rPr>
              <w:br/>
              <w:t>“It’s hard to balance keeping my child happy and the teacher.” (Interview 1)</w:t>
            </w:r>
          </w:p>
          <w:p w14:paraId="03074B4D"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9E07960"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39D3EC1"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027D4BA8"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1BCC21D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013AABE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2E12D8F"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539D97B9"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5FD2722A"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2772ACEC"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75609047"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148BFCFD"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0DEFB8CA" w14:textId="77777777" w:rsidR="00ED2FE4" w:rsidRDefault="00ED2FE4"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0D4D893F" w14:textId="77777777" w:rsidR="00ED2FE4" w:rsidRDefault="00ED2FE4"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226F475D" w14:textId="77777777" w:rsidR="00ED2FE4" w:rsidRDefault="00ED2FE4"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59753FDD" w14:textId="7C8BF89D"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“They ignore the children too… don’t include them in their games at break time.” (Interview 1)</w:t>
            </w:r>
            <w:r w:rsidRPr="00DB5A0B">
              <w:rPr>
                <w:rFonts w:ascii="Times New Roman" w:eastAsia="Times New Roman" w:hAnsi="Times New Roman" w:cs="Times New Roman"/>
                <w:sz w:val="18"/>
                <w:szCs w:val="18"/>
              </w:rPr>
              <w:br/>
              <w:t>“Some children found it very frustrating… they didn’t understand that was because of his ADHD.” (Interview 2)</w:t>
            </w:r>
            <w:r w:rsidRPr="00DB5A0B">
              <w:rPr>
                <w:rFonts w:ascii="Times New Roman" w:eastAsia="Times New Roman" w:hAnsi="Times New Roman" w:cs="Times New Roman"/>
                <w:sz w:val="18"/>
                <w:szCs w:val="18"/>
              </w:rPr>
              <w:br/>
              <w:t>“Some children can be frightened… others it would just wind them up.” (Interview 3)</w:t>
            </w:r>
          </w:p>
          <w:p w14:paraId="021FE5D8"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“They used to take it to heart… they didn’t understand that’s how he reacts.” (Interview 2)</w:t>
            </w:r>
          </w:p>
          <w:p w14:paraId="1CC139CE"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“Others just laugh… they’ve got their own needs so they’re going to react.” (Interview 3)</w:t>
            </w:r>
          </w:p>
          <w:p w14:paraId="3BD35F5E" w14:textId="3F3D217E"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“Parents say don’t invite him to your </w:t>
            </w:r>
            <w:r w:rsidR="00396408" w:rsidRPr="00DB5A0B">
              <w:rPr>
                <w:rFonts w:ascii="Times New Roman" w:eastAsia="Times New Roman" w:hAnsi="Times New Roman" w:cs="Times New Roman"/>
                <w:sz w:val="18"/>
                <w:szCs w:val="18"/>
              </w:rPr>
              <w:t>party;</w:t>
            </w:r>
            <w:r w:rsidRPr="00DB5A0B">
              <w:rPr>
                <w:rFonts w:ascii="Times New Roman" w:eastAsia="Times New Roman" w:hAnsi="Times New Roman" w:cs="Times New Roman"/>
                <w:sz w:val="18"/>
                <w:szCs w:val="18"/>
              </w:rPr>
              <w:t xml:space="preserve"> he’s the naughty child.” (Interview 1)</w:t>
            </w:r>
          </w:p>
          <w:p w14:paraId="36FE6739" w14:textId="1437E069"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 xml:space="preserve">“He’s always doing </w:t>
            </w:r>
            <w:r w:rsidR="00E62346" w:rsidRPr="00DB5A0B">
              <w:rPr>
                <w:rFonts w:ascii="Times New Roman" w:eastAsia="Times New Roman" w:hAnsi="Times New Roman" w:cs="Times New Roman"/>
                <w:sz w:val="18"/>
                <w:szCs w:val="18"/>
              </w:rPr>
              <w:t>th</w:t>
            </w:r>
            <w:r w:rsidR="00E62346">
              <w:rPr>
                <w:rFonts w:ascii="Times New Roman" w:eastAsia="Times New Roman" w:hAnsi="Times New Roman" w:cs="Times New Roman"/>
                <w:sz w:val="18"/>
                <w:szCs w:val="18"/>
              </w:rPr>
              <w:t>a</w:t>
            </w:r>
            <w:r w:rsidR="00E62346" w:rsidRPr="00DB5A0B">
              <w:rPr>
                <w:rFonts w:ascii="Times New Roman" w:eastAsia="Times New Roman" w:hAnsi="Times New Roman" w:cs="Times New Roman"/>
                <w:sz w:val="18"/>
                <w:szCs w:val="18"/>
              </w:rPr>
              <w:t>t</w:t>
            </w:r>
            <w:r w:rsidRPr="00DB5A0B">
              <w:rPr>
                <w:rFonts w:ascii="Times New Roman" w:eastAsia="Times New Roman" w:hAnsi="Times New Roman" w:cs="Times New Roman"/>
                <w:sz w:val="18"/>
                <w:szCs w:val="18"/>
              </w:rPr>
              <w:t>… off he goes again.” (Interview 2)</w:t>
            </w:r>
          </w:p>
          <w:p w14:paraId="58CAD9E3"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r w:rsidRPr="00DB5A0B">
              <w:rPr>
                <w:rFonts w:ascii="Times New Roman" w:eastAsia="Times New Roman" w:hAnsi="Times New Roman" w:cs="Times New Roman"/>
                <w:sz w:val="18"/>
                <w:szCs w:val="18"/>
              </w:rPr>
              <w:t>“It winds them up… behaviour would escalate.” (Interview 3)</w:t>
            </w:r>
            <w:r w:rsidRPr="00DB5A0B">
              <w:rPr>
                <w:rFonts w:ascii="Times New Roman" w:eastAsia="Times New Roman" w:hAnsi="Times New Roman" w:cs="Times New Roman"/>
                <w:sz w:val="18"/>
                <w:szCs w:val="18"/>
              </w:rPr>
              <w:br/>
              <w:t xml:space="preserve">“I try to encourage them to play together, but sometimes </w:t>
            </w:r>
            <w:r w:rsidRPr="00DB5A0B">
              <w:rPr>
                <w:rFonts w:ascii="Times New Roman" w:eastAsia="Times New Roman" w:hAnsi="Times New Roman" w:cs="Times New Roman"/>
                <w:sz w:val="18"/>
                <w:szCs w:val="18"/>
              </w:rPr>
              <w:lastRenderedPageBreak/>
              <w:t>it’s difficult.” (Interview 1)</w:t>
            </w:r>
          </w:p>
          <w:p w14:paraId="7915ADAE"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rPr>
            </w:pPr>
          </w:p>
          <w:p w14:paraId="4FB4F2B5" w14:textId="77777777" w:rsidR="00DB5A0B" w:rsidRPr="00DB5A0B" w:rsidRDefault="00DB5A0B" w:rsidP="00DB5A0B">
            <w:pPr>
              <w:widowControl w:val="0"/>
              <w:autoSpaceDE w:val="0"/>
              <w:autoSpaceDN w:val="0"/>
              <w:spacing w:after="120"/>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18"/>
                <w:szCs w:val="18"/>
                <w:lang w:val="en-US"/>
              </w:rPr>
            </w:pPr>
          </w:p>
        </w:tc>
      </w:tr>
    </w:tbl>
    <w:p w14:paraId="21A00CCA" w14:textId="77777777" w:rsidR="00DB5A0B" w:rsidRPr="00DB5A0B" w:rsidRDefault="00DB5A0B" w:rsidP="00DB5A0B">
      <w:pPr>
        <w:widowControl w:val="0"/>
        <w:autoSpaceDE w:val="0"/>
        <w:autoSpaceDN w:val="0"/>
        <w:spacing w:after="0" w:line="480" w:lineRule="auto"/>
        <w:ind w:left="720" w:hanging="720"/>
        <w:jc w:val="both"/>
        <w:rPr>
          <w:rFonts w:ascii="Times New Roman" w:eastAsia="Calibri" w:hAnsi="Times New Roman" w:cs="Times New Roman"/>
          <w:bCs/>
          <w:iCs/>
          <w:kern w:val="0"/>
          <w:sz w:val="24"/>
          <w:szCs w:val="24"/>
          <w:lang w:val="en-US"/>
          <w14:ligatures w14:val="none"/>
        </w:rPr>
      </w:pPr>
    </w:p>
    <w:p w14:paraId="321DA840" w14:textId="11DC3966" w:rsidR="00DB5A0B" w:rsidRDefault="00B46D15">
      <w:r w:rsidRPr="00B46D15">
        <w:t>The thematic analysis generated four overarching themes, each with several sub</w:t>
      </w:r>
      <w:r w:rsidRPr="00B46D15">
        <w:rPr>
          <w:rFonts w:ascii="Cambria Math" w:hAnsi="Cambria Math" w:cs="Cambria Math"/>
        </w:rPr>
        <w:t>‑</w:t>
      </w:r>
      <w:r w:rsidRPr="00B46D15">
        <w:t>themes that reflect the complexity of Teaching Assistants</w:t>
      </w:r>
      <w:r w:rsidRPr="00B46D15">
        <w:rPr>
          <w:rFonts w:ascii="Aptos" w:hAnsi="Aptos" w:cs="Aptos"/>
        </w:rPr>
        <w:t>’</w:t>
      </w:r>
      <w:r w:rsidRPr="00B46D15">
        <w:t xml:space="preserve"> (TAs</w:t>
      </w:r>
      <w:r w:rsidRPr="00B46D15">
        <w:rPr>
          <w:rFonts w:ascii="Aptos" w:hAnsi="Aptos" w:cs="Aptos"/>
        </w:rPr>
        <w:t>’</w:t>
      </w:r>
      <w:r w:rsidRPr="00B46D15">
        <w:t>) experiences supporting children with ADHD in mainstream primary schools. These themes capture the systemic, emotional, relational, and social dimensions of their work.</w:t>
      </w:r>
    </w:p>
    <w:p w14:paraId="60A1022D" w14:textId="352AB18C" w:rsidR="009F2CC6" w:rsidRDefault="009F2CC6" w:rsidP="009F2CC6">
      <w:r>
        <w:t>Theme 1 School Leadership &amp; Systemic Barriers</w:t>
      </w:r>
    </w:p>
    <w:p w14:paraId="275E08BA" w14:textId="1B9EFBAC" w:rsidR="00AE7B89" w:rsidRDefault="00AE7B89" w:rsidP="00AE7B89">
      <w:r>
        <w:t xml:space="preserve">Across the interviews, TAs consistently described systemic and structural barriers that limited their </w:t>
      </w:r>
      <w:r w:rsidR="0050401D">
        <w:t>ability</w:t>
      </w:r>
      <w:r>
        <w:t xml:space="preserve"> to </w:t>
      </w:r>
      <w:r w:rsidR="008D102D">
        <w:t xml:space="preserve">provide effective support to children </w:t>
      </w:r>
      <w:r>
        <w:t>with ADHD. Funding constraints were a prominent theme</w:t>
      </w:r>
      <w:r w:rsidR="0050401D">
        <w:t xml:space="preserve"> </w:t>
      </w:r>
      <w:r w:rsidR="00342468">
        <w:t>throughout</w:t>
      </w:r>
      <w:r w:rsidR="0050401D">
        <w:t xml:space="preserve"> multiple </w:t>
      </w:r>
      <w:r w:rsidR="00342468">
        <w:t>transcripts</w:t>
      </w:r>
      <w:r>
        <w:t xml:space="preserve">, with many highlighting the lack of resources, training, and specialist input available </w:t>
      </w:r>
      <w:r w:rsidR="0050401D">
        <w:t>to support c</w:t>
      </w:r>
      <w:r w:rsidR="00342468">
        <w:t>hildren with ADHD</w:t>
      </w:r>
      <w:r>
        <w:t>. As one TA noted, “There are problems with the funding side of things… less funds mean less equipment” (</w:t>
      </w:r>
      <w:r w:rsidR="00A36861">
        <w:t>Interview 1</w:t>
      </w:r>
      <w:r>
        <w:t>)</w:t>
      </w:r>
      <w:r w:rsidR="00342468">
        <w:t xml:space="preserve">. This </w:t>
      </w:r>
      <w:r w:rsidR="005621A8">
        <w:t>illustrates</w:t>
      </w:r>
      <w:r>
        <w:t xml:space="preserve"> how financial pressures directly shape </w:t>
      </w:r>
      <w:r w:rsidR="005621A8">
        <w:t>the provision in which is available</w:t>
      </w:r>
      <w:r>
        <w:t>.</w:t>
      </w:r>
    </w:p>
    <w:p w14:paraId="5D818B14" w14:textId="2A0102CF" w:rsidR="00AE7B89" w:rsidRDefault="00AE7B89" w:rsidP="00AE7B89">
      <w:r>
        <w:t>A broader absence of SEN infrastructure was also evident, particularly in smaller settings where TAs felt they were expected to manage complex needs with minimal guidance</w:t>
      </w:r>
      <w:r w:rsidR="005621A8">
        <w:t xml:space="preserve"> and support from others</w:t>
      </w:r>
      <w:r>
        <w:t>. This was captured in the comment, “No money for extras, no training, nothing. We are left to get on with it” (Int</w:t>
      </w:r>
      <w:r w:rsidR="005621A8">
        <w:t>erview</w:t>
      </w:r>
      <w:r>
        <w:t xml:space="preserve"> 5). Leadership attitudes appeared to exacerbate these challenges</w:t>
      </w:r>
      <w:r w:rsidR="005621A8">
        <w:t xml:space="preserve"> further as,</w:t>
      </w:r>
      <w:r w:rsidR="00A36861">
        <w:t xml:space="preserve"> </w:t>
      </w:r>
      <w:r w:rsidR="005621A8">
        <w:t>s</w:t>
      </w:r>
      <w:r>
        <w:t xml:space="preserve">everal TAs </w:t>
      </w:r>
      <w:r w:rsidR="005621A8">
        <w:t xml:space="preserve">expressed </w:t>
      </w:r>
      <w:r>
        <w:t>that senior staff misunderstood ADHD, often framing behaviours as deliberate misconduct rather than indicators of unmet need</w:t>
      </w:r>
      <w:r w:rsidR="005621A8">
        <w:t xml:space="preserve"> and required support</w:t>
      </w:r>
      <w:r>
        <w:t>. One TA reflected, “Management don’t get it… they just think it’s bad behaviour” (Int</w:t>
      </w:r>
      <w:r w:rsidR="005621A8">
        <w:t>erview</w:t>
      </w:r>
      <w:r>
        <w:t xml:space="preserve"> 4).</w:t>
      </w:r>
    </w:p>
    <w:p w14:paraId="442BFB12" w14:textId="5B96FC67" w:rsidR="00AE7B89" w:rsidRDefault="00AE7B89" w:rsidP="00AE7B89">
      <w:r>
        <w:lastRenderedPageBreak/>
        <w:t>TAs also described an over</w:t>
      </w:r>
      <w:r>
        <w:rPr>
          <w:rFonts w:ascii="Cambria Math" w:hAnsi="Cambria Math" w:cs="Cambria Math"/>
        </w:rPr>
        <w:t>‑</w:t>
      </w:r>
      <w:r>
        <w:t xml:space="preserve">reliance on their role, with responsibility for ADHD support frequently delegated to them without adequate oversight or </w:t>
      </w:r>
      <w:r w:rsidR="00054D08">
        <w:t>collaboration. Meaning</w:t>
      </w:r>
      <w:r w:rsidR="000D35FB">
        <w:t xml:space="preserve"> it </w:t>
      </w:r>
      <w:r w:rsidR="00EA6707">
        <w:t xml:space="preserve">factors down to them when supporting and facing the care </w:t>
      </w:r>
      <w:r w:rsidR="007348F7">
        <w:t>that</w:t>
      </w:r>
      <w:r w:rsidR="00EA6707">
        <w:t xml:space="preserve"> they provide.</w:t>
      </w:r>
      <w:r>
        <w:t xml:space="preserve"> As one TA explained, </w:t>
      </w:r>
      <w:r>
        <w:rPr>
          <w:rFonts w:ascii="Aptos" w:hAnsi="Aptos" w:cs="Aptos"/>
        </w:rPr>
        <w:t>“</w:t>
      </w:r>
      <w:r>
        <w:t>Unless you asked for support</w:t>
      </w:r>
      <w:r w:rsidR="007348F7">
        <w:t>,</w:t>
      </w:r>
      <w:r>
        <w:t xml:space="preserve"> it wasn</w:t>
      </w:r>
      <w:r>
        <w:rPr>
          <w:rFonts w:ascii="Aptos" w:hAnsi="Aptos" w:cs="Aptos"/>
        </w:rPr>
        <w:t>’</w:t>
      </w:r>
      <w:r>
        <w:t>t given</w:t>
      </w:r>
      <w:r>
        <w:rPr>
          <w:rFonts w:ascii="Aptos" w:hAnsi="Aptos" w:cs="Aptos"/>
        </w:rPr>
        <w:t>…</w:t>
      </w:r>
      <w:r>
        <w:t xml:space="preserve"> teachers pass the buck</w:t>
      </w:r>
      <w:r>
        <w:rPr>
          <w:rFonts w:ascii="Aptos" w:hAnsi="Aptos" w:cs="Aptos"/>
        </w:rPr>
        <w:t>”</w:t>
      </w:r>
      <w:r>
        <w:t xml:space="preserve"> (Int</w:t>
      </w:r>
      <w:r w:rsidR="00EA6707">
        <w:t xml:space="preserve">erview </w:t>
      </w:r>
      <w:r>
        <w:t>3). Taken together, these systemic barriers created working conditions in which TAs felt undervalued, under</w:t>
      </w:r>
      <w:r>
        <w:rPr>
          <w:rFonts w:ascii="Cambria Math" w:hAnsi="Cambria Math" w:cs="Cambria Math"/>
        </w:rPr>
        <w:t>‑</w:t>
      </w:r>
      <w:r>
        <w:t>resourced, and professionally exposed.</w:t>
      </w:r>
    </w:p>
    <w:p w14:paraId="51F0FDD1" w14:textId="5ACF3AA0" w:rsidR="009D3294" w:rsidRDefault="009D3294" w:rsidP="009D3294">
      <w:r>
        <w:t xml:space="preserve">Theme </w:t>
      </w:r>
      <w:r w:rsidR="00E01CD3">
        <w:t>2</w:t>
      </w:r>
      <w:r>
        <w:t xml:space="preserve"> TAs’ Emotional Experience and Sense of Purpose</w:t>
      </w:r>
    </w:p>
    <w:p w14:paraId="7C627BDD" w14:textId="156A3FBF" w:rsidR="0066395C" w:rsidRDefault="00022ACD" w:rsidP="0066395C">
      <w:r w:rsidRPr="00022ACD">
        <w:t>TAs consistently reported a great sense of purpose in helping children with ADHD and a significant emotional involvement in their job, despite the systemic issues mentioned elsewhere. Many saw the position as intrinsically fulfilling, highlighting the satisfaction that results from seeing even minor advancements.</w:t>
      </w:r>
      <w:r w:rsidR="0066395C">
        <w:t>. As one TA reflected, “It’s so rewarding… you just know you’ve made a difference” (Int</w:t>
      </w:r>
      <w:r w:rsidR="006B39CD">
        <w:t>erview</w:t>
      </w:r>
      <w:r w:rsidR="0066395C">
        <w:t xml:space="preserve"> 1).</w:t>
      </w:r>
    </w:p>
    <w:p w14:paraId="6936B4FC" w14:textId="4CC95938" w:rsidR="0066395C" w:rsidRDefault="00887D82" w:rsidP="0066395C">
      <w:r>
        <w:t>A reoccuring</w:t>
      </w:r>
      <w:r w:rsidR="00931E17" w:rsidRPr="00931E17">
        <w:t xml:space="preserve"> sub-theme that developed was personal development. TAs discussed how the position has influenced their ability to be patient, </w:t>
      </w:r>
      <w:r w:rsidR="00891F12" w:rsidRPr="00891F12">
        <w:t xml:space="preserve">demonstrating how the work's emotional demands also aided in professional development. The emotional bonds they developed with the kids were directly related to this feeling of growth. A number of TAs presented themselves as advocates, using the viewpoints of the kids to guide their work. </w:t>
      </w:r>
      <w:r w:rsidR="0066395C">
        <w:t xml:space="preserve"> “I have learned so much from the children themselves” (Int</w:t>
      </w:r>
      <w:r w:rsidR="008F75FF">
        <w:t xml:space="preserve">erview </w:t>
      </w:r>
      <w:r w:rsidR="0066395C">
        <w:t>6).</w:t>
      </w:r>
    </w:p>
    <w:p w14:paraId="385574E3" w14:textId="101AAB6D" w:rsidR="0066395C" w:rsidRDefault="0066395C" w:rsidP="0066395C">
      <w:r>
        <w:t>These relationships fostered a strong sense of pri</w:t>
      </w:r>
      <w:r w:rsidR="00891F12">
        <w:t xml:space="preserve">de </w:t>
      </w:r>
      <w:r>
        <w:t>and responsibility. One TA captured this sentiment by saying, “They have taught me a great deal… I knew nothing before” (Int</w:t>
      </w:r>
      <w:r w:rsidR="008F75FF">
        <w:t>erview</w:t>
      </w:r>
      <w:r>
        <w:t xml:space="preserve"> 5). Collectively, these accounts highlight the positive emotional meaning TAs attach to their role, demonstrating that</w:t>
      </w:r>
      <w:r w:rsidR="00B819C4">
        <w:t xml:space="preserve"> </w:t>
      </w:r>
      <w:r>
        <w:t>despite significant pressures</w:t>
      </w:r>
      <w:r w:rsidR="00891F12">
        <w:t xml:space="preserve"> they face</w:t>
      </w:r>
      <w:r w:rsidR="00B819C4">
        <w:t xml:space="preserve">, </w:t>
      </w:r>
      <w:r>
        <w:t>the work remains deeply valued and personally transformative</w:t>
      </w:r>
      <w:r w:rsidR="00891F12">
        <w:t xml:space="preserve"> not only on the child but also on the Ta themselves </w:t>
      </w:r>
      <w:r>
        <w:t>.</w:t>
      </w:r>
    </w:p>
    <w:p w14:paraId="583F4B12" w14:textId="4CE2EAC5" w:rsidR="009D3294" w:rsidRDefault="009D3294" w:rsidP="0066395C">
      <w:r>
        <w:t>Theme 3 Emotional Strain, Role Tension &amp; Professional Vulnerability</w:t>
      </w:r>
    </w:p>
    <w:p w14:paraId="0656FD9F" w14:textId="39B3539C" w:rsidR="00D91AFF" w:rsidRDefault="00A80E7C" w:rsidP="00D91AFF">
      <w:r w:rsidRPr="00A80E7C">
        <w:t xml:space="preserve">TAs expressed significant emotional strain related to helping children with ADHD, in addition to the sense of fulfilment. A TA </w:t>
      </w:r>
      <w:r w:rsidR="006D7478">
        <w:t xml:space="preserve">spoke of how </w:t>
      </w:r>
      <w:r w:rsidRPr="00A80E7C">
        <w:t>, "Some days I cry through sheer frustration" (Interview 4), while many others talked about feeling worn out and overwhelmed. Feelings of loneliness, especially in one-to-one roles, intensified these demands. The solitary character of the profession was highlighted by one TA's explanation,</w:t>
      </w:r>
      <w:r w:rsidR="00D91AFF">
        <w:t xml:space="preserve"> </w:t>
      </w:r>
      <w:r w:rsidR="00D91AFF">
        <w:rPr>
          <w:rFonts w:ascii="Aptos" w:hAnsi="Aptos" w:cs="Aptos"/>
        </w:rPr>
        <w:t>“</w:t>
      </w:r>
      <w:r w:rsidR="00D91AFF">
        <w:t>I feel isolated</w:t>
      </w:r>
      <w:r w:rsidR="00D91AFF">
        <w:rPr>
          <w:rFonts w:ascii="Aptos" w:hAnsi="Aptos" w:cs="Aptos"/>
        </w:rPr>
        <w:t>…</w:t>
      </w:r>
      <w:r w:rsidR="00D91AFF">
        <w:t xml:space="preserve"> it</w:t>
      </w:r>
      <w:r w:rsidR="00D91AFF">
        <w:rPr>
          <w:rFonts w:ascii="Aptos" w:hAnsi="Aptos" w:cs="Aptos"/>
        </w:rPr>
        <w:t>’</w:t>
      </w:r>
      <w:r w:rsidR="00D91AFF">
        <w:t>s just me and him</w:t>
      </w:r>
      <w:r w:rsidR="00D91AFF">
        <w:rPr>
          <w:rFonts w:ascii="Aptos" w:hAnsi="Aptos" w:cs="Aptos"/>
        </w:rPr>
        <w:t>”</w:t>
      </w:r>
      <w:r w:rsidR="00D91AFF">
        <w:t xml:space="preserve"> (Int</w:t>
      </w:r>
      <w:r w:rsidR="008F75FF">
        <w:t>erview</w:t>
      </w:r>
      <w:r w:rsidR="00D91AFF">
        <w:t xml:space="preserve"> 5), highlighting the solitary nature of the work.</w:t>
      </w:r>
    </w:p>
    <w:p w14:paraId="7BC5E615" w14:textId="7ADF8818" w:rsidR="004617B4" w:rsidRPr="004617B4" w:rsidRDefault="004617B4" w:rsidP="004617B4">
      <w:r w:rsidRPr="004617B4">
        <w:t>Hypervigilance was also prevalent. As seen by the comment, "I was constantly waiting for the kick off... on pins all the time," (Interview 2).  TAs talked about being on the lookout for indications of escalation</w:t>
      </w:r>
      <w:r>
        <w:t>.</w:t>
      </w:r>
      <w:r w:rsidRPr="004617B4">
        <w:t xml:space="preserve"> Tension persisted as a result of this</w:t>
      </w:r>
      <w:r>
        <w:t>,</w:t>
      </w:r>
      <w:r w:rsidRPr="004617B4">
        <w:t xml:space="preserve"> </w:t>
      </w:r>
      <w:r>
        <w:t xml:space="preserve">leading to an </w:t>
      </w:r>
      <w:r w:rsidRPr="004617B4">
        <w:t xml:space="preserve">increased emotional preparedness.  </w:t>
      </w:r>
      <w:r w:rsidR="00202FAA">
        <w:t>Subsequently</w:t>
      </w:r>
      <w:r w:rsidRPr="004617B4">
        <w:t xml:space="preserve"> made worse by role conflict, which left TAs feeling torn between satisfying the needs of the child and the expectations of the teachers. "It's hard to balance keeping my child happy and the teacher," one TA summed up this predicament (Interview 1). </w:t>
      </w:r>
      <w:r w:rsidRPr="004617B4">
        <w:br/>
        <w:t xml:space="preserve">When taken as a whole, these narratives highlight the emotional </w:t>
      </w:r>
      <w:r w:rsidR="009D3158">
        <w:t>termoil</w:t>
      </w:r>
      <w:r w:rsidRPr="004617B4">
        <w:t xml:space="preserve"> involved in the TA position and the vulnerability that results from a lack of systematic support. </w:t>
      </w:r>
    </w:p>
    <w:p w14:paraId="0FE83C79" w14:textId="6B488AC6" w:rsidR="0029045D" w:rsidRDefault="0029045D" w:rsidP="00D91AFF">
      <w:r>
        <w:t>Theme 4 Peer Dynamics, Social Stigma &amp; Classroom Culture</w:t>
      </w:r>
    </w:p>
    <w:p w14:paraId="2D0AB928" w14:textId="77777777" w:rsidR="00621943" w:rsidRDefault="00621943" w:rsidP="00950526">
      <w:r w:rsidRPr="00621943">
        <w:t xml:space="preserve">Effective support was shown to be significantly hindered by peer interactions, as TAs reported that peers frequently felt irritated with or distanced themselves from children with ADHD. "They ignore the children too... don't include them in their games," one TA said (Interview 1), </w:t>
      </w:r>
      <w:r w:rsidRPr="00621943">
        <w:lastRenderedPageBreak/>
        <w:t>demonstrating how social exclusion may spread swiftly. Peers often misinterpreted ADHD-related behaviours, believing them to be intentional. "Some children found it very frustrating... they didn't understand that was because of his ADHD," one TA clarified (Interview 2).</w:t>
      </w:r>
    </w:p>
    <w:p w14:paraId="4A97D491" w14:textId="77777777" w:rsidR="00A970A6" w:rsidRPr="00A970A6" w:rsidRDefault="00A970A6" w:rsidP="00A970A6">
      <w:r w:rsidRPr="00A970A6">
        <w:t>Additionally, fear and escalation were observed, with some kids behaving adversely or experiencing anxiety in response to unpredictable behaviour. As seen by the quote, "Parents say don't invite him... he's the naughty child, (Interview 1)" stigma and labelling also played a role in exclusion. Peers completely stopped participating when these behaviours grew prevalent over time. The comment, "He's always doing that... off he goes again" (Interview 2), which indicated a change from initial annoyance to resignation and disengagement, echoed this.</w:t>
      </w:r>
    </w:p>
    <w:p w14:paraId="7CA98BD0" w14:textId="77777777" w:rsidR="006B7212" w:rsidRPr="006B7212" w:rsidRDefault="006B7212" w:rsidP="006B7212">
      <w:r w:rsidRPr="006B7212">
        <w:t>Additionally, it is highlighted throughout the last few paragraphs that ffear and escalation were observed, with some kids behaving adversely or experiencing anxiety in response to unpredictable behaviour. As seen by the quote, "Parents say don't invite him... he's the naughty child, (Interview 1)TAs were left to resolve disputes, mend relationships, and shield the child from social harm due to these peer dynamics, which greatly increased their emotional and practical burden. Peer reactions can exacerbate behavioural issues and make the TA's job more difficult, as one TA observed, "It winds them up..." (Interview 3).</w:t>
      </w:r>
    </w:p>
    <w:p w14:paraId="6EA0A7CA" w14:textId="685809D3" w:rsidR="0029045D" w:rsidRPr="00360761" w:rsidRDefault="00E01CD3" w:rsidP="00950526">
      <w:r w:rsidRPr="00E01CD3">
        <w:rPr>
          <w:u w:val="single"/>
        </w:rPr>
        <w:t>Discussion</w:t>
      </w:r>
    </w:p>
    <w:p w14:paraId="02728406" w14:textId="64B67244" w:rsidR="00CE27C6" w:rsidRDefault="002F376B" w:rsidP="00CE27C6">
      <w:r w:rsidRPr="002F376B">
        <w:t>The purpose of this study was to find out how Teaching Assistants (TAs) feel about their job while working with children who have ADHD and what they think</w:t>
      </w:r>
      <w:r w:rsidR="00CE27C6">
        <w:t xml:space="preserve"> facilitates</w:t>
      </w:r>
      <w:r w:rsidRPr="002F376B">
        <w:t xml:space="preserve"> or hinders their capacity to provide support to these children. </w:t>
      </w:r>
      <w:r w:rsidR="00CE27C6">
        <w:t>This study explored the lived experiences of Teaching Assistants (TAs) who support children with ADHD in mainstream primary schools. The findings highlight the emotional, relational, and systemic complexities of their work, revealing how TAs navigate competing expectations, limited resources, and the daily unpredictability of ADHD</w:t>
      </w:r>
      <w:r w:rsidR="00CE27C6">
        <w:rPr>
          <w:rFonts w:ascii="Cambria Math" w:hAnsi="Cambria Math" w:cs="Cambria Math"/>
        </w:rPr>
        <w:t>‑</w:t>
      </w:r>
      <w:r w:rsidR="00CE27C6">
        <w:t>related behaviours. Across the four themes, the results show that while TAs find their work deeply meaningful, they also experience significant strain due to structural barriers, inconsistent support, and the emotional demands of one</w:t>
      </w:r>
      <w:r w:rsidR="00CE27C6">
        <w:rPr>
          <w:rFonts w:ascii="Cambria Math" w:hAnsi="Cambria Math" w:cs="Cambria Math"/>
        </w:rPr>
        <w:t>‑</w:t>
      </w:r>
      <w:r w:rsidR="00CE27C6">
        <w:t>to</w:t>
      </w:r>
      <w:r w:rsidR="00CE27C6">
        <w:rPr>
          <w:rFonts w:ascii="Cambria Math" w:hAnsi="Cambria Math" w:cs="Cambria Math"/>
        </w:rPr>
        <w:t>‑</w:t>
      </w:r>
      <w:r w:rsidR="00CE27C6">
        <w:t>one provision.</w:t>
      </w:r>
    </w:p>
    <w:p w14:paraId="7E3F81AA" w14:textId="77777777" w:rsidR="00CE27C6" w:rsidRDefault="00CE27C6" w:rsidP="00CE27C6">
      <w:r>
        <w:t>The first theme, School Leadership and Systemic Barriers, illustrates how organisational factors shape the quality of support available to children with ADHD. TAs described a lack of funding, limited SEN infrastructure, and minimal leadership understanding, all of which contributed to inconsistent or inadequate provision. These accounts reflect a broader tension between policy expectations for inclusive practice and the realities of under</w:t>
      </w:r>
      <w:r>
        <w:rPr>
          <w:rFonts w:ascii="Cambria Math" w:hAnsi="Cambria Math" w:cs="Cambria Math"/>
        </w:rPr>
        <w:t>‑</w:t>
      </w:r>
      <w:r>
        <w:t>resourced school environments. The over</w:t>
      </w:r>
      <w:r>
        <w:rPr>
          <w:rFonts w:ascii="Cambria Math" w:hAnsi="Cambria Math" w:cs="Cambria Math"/>
        </w:rPr>
        <w:t>‑</w:t>
      </w:r>
      <w:r>
        <w:t>reliance on TAs to manage complex needs independently further reinforced feelings of isolation and undervaluation, suggesting that systemic issues play a central role in shaping day</w:t>
      </w:r>
      <w:r>
        <w:rPr>
          <w:rFonts w:ascii="Cambria Math" w:hAnsi="Cambria Math" w:cs="Cambria Math"/>
        </w:rPr>
        <w:t>‑</w:t>
      </w:r>
      <w:r>
        <w:t>to</w:t>
      </w:r>
      <w:r>
        <w:rPr>
          <w:rFonts w:ascii="Cambria Math" w:hAnsi="Cambria Math" w:cs="Cambria Math"/>
        </w:rPr>
        <w:t>‑</w:t>
      </w:r>
      <w:r>
        <w:t>day practice.</w:t>
      </w:r>
    </w:p>
    <w:p w14:paraId="655E4C65" w14:textId="77777777" w:rsidR="00CE27C6" w:rsidRDefault="00CE27C6" w:rsidP="00CE27C6">
      <w:r>
        <w:t>Despite these challenges, the second theme, TAs’ Emotional Experience and Sense of Purpose, shows that TAs derive considerable fulfilment from their work. They emphasised the rewards of seeing children make progress, however small, and described how their experiences contributed to personal growth, increased patience, and improved problem</w:t>
      </w:r>
      <w:r>
        <w:rPr>
          <w:rFonts w:ascii="Cambria Math" w:hAnsi="Cambria Math" w:cs="Cambria Math"/>
        </w:rPr>
        <w:t>‑</w:t>
      </w:r>
      <w:r>
        <w:t>solving skills. Their strong emotional connections with the children often motivated them to advocate for their needs, particularly when they felt others misunderstood or dismissed ADHD</w:t>
      </w:r>
      <w:r>
        <w:rPr>
          <w:rFonts w:ascii="Cambria Math" w:hAnsi="Cambria Math" w:cs="Cambria Math"/>
        </w:rPr>
        <w:t>‑</w:t>
      </w:r>
      <w:r>
        <w:t>related behaviours. This sense of purpose appeared to act as a protective factor, helping TAs remain committed despite the pressures they faced.</w:t>
      </w:r>
    </w:p>
    <w:p w14:paraId="6DA5B659" w14:textId="77777777" w:rsidR="00CE27C6" w:rsidRDefault="00CE27C6" w:rsidP="00CE27C6">
      <w:r>
        <w:t xml:space="preserve">However, the third theme, Emotional Strain, Role Tension and Professional Vulnerability, highlights the emotional cost of this work. TAs frequently described exhaustion, stress, and </w:t>
      </w:r>
      <w:r>
        <w:lastRenderedPageBreak/>
        <w:t>moments of self</w:t>
      </w:r>
      <w:r>
        <w:rPr>
          <w:rFonts w:ascii="Cambria Math" w:hAnsi="Cambria Math" w:cs="Cambria Math"/>
        </w:rPr>
        <w:t>‑</w:t>
      </w:r>
      <w:r>
        <w:t xml:space="preserve">doubt, particularly when managing unpredictable behaviours or navigating conflicting expectations from teachers, parents, and school leadership. Being positioned </w:t>
      </w:r>
      <w:r>
        <w:rPr>
          <w:rFonts w:ascii="Aptos" w:hAnsi="Aptos" w:cs="Aptos"/>
        </w:rPr>
        <w:t>“</w:t>
      </w:r>
      <w:r>
        <w:t>in the middle</w:t>
      </w:r>
      <w:r>
        <w:rPr>
          <w:rFonts w:ascii="Aptos" w:hAnsi="Aptos" w:cs="Aptos"/>
        </w:rPr>
        <w:t>”</w:t>
      </w:r>
      <w:r>
        <w:t xml:space="preserve"> created ongoing role tension, as TAs attempted to balance the needs of the child with the demands of adults around them. The one</w:t>
      </w:r>
      <w:r>
        <w:rPr>
          <w:rFonts w:ascii="Cambria Math" w:hAnsi="Cambria Math" w:cs="Cambria Math"/>
        </w:rPr>
        <w:t>‑</w:t>
      </w:r>
      <w:r>
        <w:t>to</w:t>
      </w:r>
      <w:r>
        <w:rPr>
          <w:rFonts w:ascii="Cambria Math" w:hAnsi="Cambria Math" w:cs="Cambria Math"/>
        </w:rPr>
        <w:t>‑</w:t>
      </w:r>
      <w:r>
        <w:t>one nature of their work also contributed to feelings of professional loneliness, reinforcing the need for more structured support and clearer role boundaries.</w:t>
      </w:r>
    </w:p>
    <w:p w14:paraId="0951779C" w14:textId="77777777" w:rsidR="00CE27C6" w:rsidRDefault="00CE27C6" w:rsidP="00CE27C6">
      <w:r>
        <w:t>The final theme, Peer Dynamics, Social Stigma and Classroom Culture, demonstrates how the social environment influences both the child’s experience and the TA’s workload. Peers often struggled to understand ADHD</w:t>
      </w:r>
      <w:r>
        <w:rPr>
          <w:rFonts w:ascii="Cambria Math" w:hAnsi="Cambria Math" w:cs="Cambria Math"/>
        </w:rPr>
        <w:t>‑</w:t>
      </w:r>
      <w:r>
        <w:t>related behaviours, leading to frustration, withdrawal, or misinterpretation. Over time, this contributed to a classroom culture in which exclusion became normalised, with some children being ignored or left out of social activities. TAs found themselves managing not only the child</w:t>
      </w:r>
      <w:r>
        <w:rPr>
          <w:rFonts w:ascii="Aptos" w:hAnsi="Aptos" w:cs="Aptos"/>
        </w:rPr>
        <w:t>’</w:t>
      </w:r>
      <w:r>
        <w:t>s behaviour but also the emotional and relational fallout within the peer group. These dynamics added to their emotional burden and reinforced their advocacy role, as they worked to challenge stigma and promote understanding.</w:t>
      </w:r>
    </w:p>
    <w:p w14:paraId="15665824" w14:textId="77777777" w:rsidR="00CE27C6" w:rsidRDefault="00CE27C6" w:rsidP="00CE27C6">
      <w:r>
        <w:t>Taken together, the findings suggest that TAs occupy a complex position within mainstream schools: they are central to the inclusion of children with ADHD, yet they often operate without the training, resources, or recognition needed to carry out this work effectively. Their accounts highlight the importance of whole</w:t>
      </w:r>
      <w:r>
        <w:rPr>
          <w:rFonts w:ascii="Cambria Math" w:hAnsi="Cambria Math" w:cs="Cambria Math"/>
        </w:rPr>
        <w:t>‑</w:t>
      </w:r>
      <w:r>
        <w:t>school approaches to ADHD, where responsibility is shared, training is prioritised, and classroom cultures actively support inclusion. The emotional intensity of the role also underscores the need for better supervision, peer support, and opportunities for professional development.</w:t>
      </w:r>
    </w:p>
    <w:p w14:paraId="125026F6" w14:textId="77777777" w:rsidR="00CE27C6" w:rsidRDefault="00CE27C6" w:rsidP="00CE27C6">
      <w:r>
        <w:t>While this study provides valuable insight into TA experiences, it is based on a small sample from mainstream primary schools in one region, which may limit the transferability of the findings. Future research could explore how these experiences vary across different school contexts, or examine the perspectives of teachers and school leaders to build a more comprehensive understanding of systemic influences on ADHD support.</w:t>
      </w:r>
    </w:p>
    <w:p w14:paraId="65D82B00" w14:textId="77777777" w:rsidR="00CE27C6" w:rsidRDefault="00CE27C6" w:rsidP="00CE27C6">
      <w:r>
        <w:t>Overall, the findings emphasise that TAs play a crucial role in supporting children with ADHD, often acting as the key adults who understand, advocate for, and emotionally contain these pupils. However, their ability to do so effectively depends heavily on the systems around them. Strengthening leadership understanding, improving training, and fostering inclusive classroom cultures may help reduce the emotional burden on TAs while enhancing the educational experiences of children with ADHD.</w:t>
      </w:r>
    </w:p>
    <w:p w14:paraId="67B05E6D" w14:textId="3F1A0FAD" w:rsidR="00E01CD3" w:rsidRPr="00E01CD3" w:rsidRDefault="00E01CD3" w:rsidP="00CE27C6">
      <w:pPr>
        <w:rPr>
          <w:u w:val="single"/>
        </w:rPr>
      </w:pPr>
      <w:r w:rsidRPr="00E01CD3">
        <w:rPr>
          <w:u w:val="single"/>
        </w:rPr>
        <w:t>Conclusion</w:t>
      </w:r>
    </w:p>
    <w:p w14:paraId="3A52B83E" w14:textId="77777777" w:rsidR="009D3158" w:rsidRDefault="00FE7699" w:rsidP="00FE7699">
      <w:r w:rsidRPr="00FE7699">
        <w:t xml:space="preserve">The purpose of this study was to determine the elements that help or hinder teaching assistants' work and to investigate how they feel about their job when working with children who have ADHD. The results paint a complex picture of the TA experience, one that is marked by both substantial professional hardship and profound emotional fulfilment. </w:t>
      </w:r>
    </w:p>
    <w:p w14:paraId="134AA6FD" w14:textId="4DBF2DF4" w:rsidR="00FE7699" w:rsidRPr="00FE7699" w:rsidRDefault="00FE7699" w:rsidP="00FE7699">
      <w:r w:rsidRPr="00FE7699">
        <w:br/>
        <w:t xml:space="preserve">TAs frequently expressed that their work was fulfilling and meaningful. They highlighted the emotional bonds children developed and expressed enthusiasm in their development. A strong sense of purpose and professional identity were facilitated by these positive emotions. Many TAs positioned themselves as defenders and advocates, feeling privileged to help children who were frequently misinterpreted by others. The relationship aspect of the TA role and its significance in helping children with ADHD are highlighted by this emotional commitment. </w:t>
      </w:r>
    </w:p>
    <w:p w14:paraId="0721AC9B" w14:textId="77777777" w:rsidR="0029045D" w:rsidRDefault="0029045D" w:rsidP="0029045D">
      <w:r>
        <w:lastRenderedPageBreak/>
        <w:t>However, the study also revealed substantial challenges. TAs reported emotional exhaustion, stress, and feelings of isolation. They frequently felt solely responsible for the child’s behaviour and wellbeing, particularly in the absence of consistent support from teachers or leadership. Role conflict was common, with TAs navigating tensions between the needs of the child, the expectations of teachers, and the reactions of peers and parents. These findings underscore the emotional labour inherent in the role and the vulnerability that arises when systemic support is lacking.</w:t>
      </w:r>
    </w:p>
    <w:p w14:paraId="0265F3F9" w14:textId="2A9B10F0" w:rsidR="006D0AFA" w:rsidRPr="006D0AFA" w:rsidRDefault="006D0AFA" w:rsidP="006D0AFA">
      <w:r w:rsidRPr="006D0AFA">
        <w:t xml:space="preserve">One of the main themes in the dataset was systemic limitations. TAs' capacity to operate efficiently was hampered by a lack of funding, inadequate SEN infrastructure, and a lack of leadership support. TAs were unprepared and had to rely on self-directed learning to fill up knowledge gaps due to a lack of ADHD-specific training. The job was further complicated by teacher miscommunication and unfavourable attitudes, which led to role conflict and uneven behaviour management strategies. Peer dynamics also had a big impact; </w:t>
      </w:r>
      <w:r>
        <w:t>children</w:t>
      </w:r>
      <w:r w:rsidRPr="006D0AFA">
        <w:t xml:space="preserve"> with ADHD were frequently shunned or misinterpreted by their peers. This increased the emotional and practical demands on TAs in addition to having an impact on the child's social experience. </w:t>
      </w:r>
    </w:p>
    <w:p w14:paraId="14B5827F" w14:textId="77777777" w:rsidR="0029045D" w:rsidRDefault="0029045D" w:rsidP="0029045D">
      <w:r>
        <w:t>Despite these challenges, several facilitators supported TAs in their work. Supportive SENCOs, collaborative parents, and effective behavioural strategies helped TAs feel more confident and capable. Self</w:t>
      </w:r>
      <w:r>
        <w:rPr>
          <w:rFonts w:ascii="Cambria Math" w:hAnsi="Cambria Math" w:cs="Cambria Math"/>
        </w:rPr>
        <w:t>‑</w:t>
      </w:r>
      <w:r>
        <w:t>education emerged as a key facilitator, demonstrating TAs</w:t>
      </w:r>
      <w:r>
        <w:rPr>
          <w:rFonts w:ascii="Aptos" w:hAnsi="Aptos" w:cs="Aptos"/>
        </w:rPr>
        <w:t>’</w:t>
      </w:r>
      <w:r>
        <w:t xml:space="preserve"> commitment to improving their practice despite systemic limitations.</w:t>
      </w:r>
    </w:p>
    <w:p w14:paraId="7EAE1C8E" w14:textId="65737900" w:rsidR="0029045D" w:rsidRDefault="0029045D" w:rsidP="0029045D">
      <w:r>
        <w:t xml:space="preserve">In conclusion, the experiences of TAs working with children with ADHD are shaped by a combination of emotional commitment, systemic constraints, and social dynamics. While TAs find their work deeply meaningful, they also face significant challenges that impact their </w:t>
      </w:r>
      <w:r w:rsidR="00DE0E49">
        <w:t>well-being</w:t>
      </w:r>
      <w:r>
        <w:t xml:space="preserve"> and effectiveness. Addressing these barriers requires a whole</w:t>
      </w:r>
      <w:r>
        <w:rPr>
          <w:rFonts w:ascii="Cambria Math" w:hAnsi="Cambria Math" w:cs="Cambria Math"/>
        </w:rPr>
        <w:t>‑</w:t>
      </w:r>
      <w:r>
        <w:t>school approach that includes investment in training, leadership support, consistent behaviour strategies, and a focus on inclusive classroom cultures. By strengthening these areas, schools can better support both TAs and the children they work with, ultimately improving outcomes for learners with ADHD.</w:t>
      </w:r>
    </w:p>
    <w:p w14:paraId="4A21EC73" w14:textId="77777777" w:rsidR="005D089A" w:rsidRPr="00206404" w:rsidRDefault="005D089A" w:rsidP="005D089A">
      <w:pPr>
        <w:spacing w:after="0" w:line="480" w:lineRule="auto"/>
        <w:jc w:val="center"/>
        <w:outlineLvl w:val="0"/>
        <w:rPr>
          <w:rFonts w:eastAsia="Times New Roman" w:cs="Times New Roman"/>
          <w:b/>
          <w:bCs/>
          <w:kern w:val="36"/>
          <w:sz w:val="24"/>
          <w:szCs w:val="24"/>
          <w:lang w:eastAsia="en-GB"/>
          <w14:ligatures w14:val="none"/>
        </w:rPr>
      </w:pPr>
      <w:r w:rsidRPr="00206404">
        <w:rPr>
          <w:rFonts w:eastAsia="Times New Roman" w:cs="Times New Roman"/>
          <w:b/>
          <w:bCs/>
          <w:kern w:val="36"/>
          <w:sz w:val="24"/>
          <w:szCs w:val="24"/>
          <w:lang w:eastAsia="en-GB"/>
          <w14:ligatures w14:val="none"/>
        </w:rPr>
        <w:t>References</w:t>
      </w:r>
    </w:p>
    <w:p w14:paraId="1278D2F8"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Berri, H. M., &amp; Anies Al-Hroub. (2016). Teachers’ Understanding of ADHD, Their Conceptions and Misconceptions in Relation to the Gender of Students with ADHD, and Their Training Needs. </w:t>
      </w:r>
      <w:r w:rsidRPr="00206404">
        <w:rPr>
          <w:rFonts w:eastAsia="Times New Roman" w:cs="Times New Roman"/>
          <w:i/>
          <w:iCs/>
          <w:kern w:val="0"/>
          <w:sz w:val="24"/>
          <w:szCs w:val="24"/>
          <w:lang w:eastAsia="en-GB"/>
          <w14:ligatures w14:val="none"/>
        </w:rPr>
        <w:t>SpringerBriefs in Psychology</w:t>
      </w:r>
      <w:r w:rsidRPr="00206404">
        <w:rPr>
          <w:rFonts w:eastAsia="Times New Roman" w:cs="Times New Roman"/>
          <w:kern w:val="0"/>
          <w:sz w:val="24"/>
          <w:szCs w:val="24"/>
          <w:lang w:eastAsia="en-GB"/>
          <w14:ligatures w14:val="none"/>
        </w:rPr>
        <w:t>, 51–64. https://doi.org/10.1007/978-3-319-28700-3_5</w:t>
      </w:r>
    </w:p>
    <w:p w14:paraId="404229BE"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Department for Education. (2015). </w:t>
      </w:r>
      <w:r w:rsidRPr="00206404">
        <w:rPr>
          <w:rFonts w:eastAsia="Times New Roman" w:cs="Times New Roman"/>
          <w:i/>
          <w:iCs/>
          <w:kern w:val="0"/>
          <w:sz w:val="24"/>
          <w:szCs w:val="24"/>
          <w:lang w:eastAsia="en-GB"/>
          <w14:ligatures w14:val="none"/>
        </w:rPr>
        <w:t>SEND Code of practice: 0 to 25 Years</w:t>
      </w:r>
      <w:r w:rsidRPr="00206404">
        <w:rPr>
          <w:rFonts w:eastAsia="Times New Roman" w:cs="Times New Roman"/>
          <w:kern w:val="0"/>
          <w:sz w:val="24"/>
          <w:szCs w:val="24"/>
          <w:lang w:eastAsia="en-GB"/>
          <w14:ligatures w14:val="none"/>
        </w:rPr>
        <w:t>. GOV.UK. https://www.gov.uk/government/publications/send-code-of-practice-0-to-25</w:t>
      </w:r>
    </w:p>
    <w:p w14:paraId="454839F6"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Dignath, C., Rimm-Kaufman, S., van Ewijk, R., &amp; Kunter, M. (2022). Teachers’ Beliefs about Inclusive Education and Insights on What Contributes to Those Beliefs: a </w:t>
      </w:r>
      <w:r w:rsidRPr="00206404">
        <w:rPr>
          <w:rFonts w:eastAsia="Times New Roman" w:cs="Times New Roman"/>
          <w:kern w:val="0"/>
          <w:sz w:val="24"/>
          <w:szCs w:val="24"/>
          <w:lang w:eastAsia="en-GB"/>
          <w14:ligatures w14:val="none"/>
        </w:rPr>
        <w:lastRenderedPageBreak/>
        <w:t xml:space="preserve">Meta-analytical Study. </w:t>
      </w:r>
      <w:r w:rsidRPr="00206404">
        <w:rPr>
          <w:rFonts w:eastAsia="Times New Roman" w:cs="Times New Roman"/>
          <w:i/>
          <w:iCs/>
          <w:kern w:val="0"/>
          <w:sz w:val="24"/>
          <w:szCs w:val="24"/>
          <w:lang w:eastAsia="en-GB"/>
          <w14:ligatures w14:val="none"/>
        </w:rPr>
        <w:t>Educational Psychology Review</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34</w:t>
      </w:r>
      <w:r w:rsidRPr="00206404">
        <w:rPr>
          <w:rFonts w:eastAsia="Times New Roman" w:cs="Times New Roman"/>
          <w:kern w:val="0"/>
          <w:sz w:val="24"/>
          <w:szCs w:val="24"/>
          <w:lang w:eastAsia="en-GB"/>
          <w14:ligatures w14:val="none"/>
        </w:rPr>
        <w:t>(4). https://doi.org/10.1007/s10648-022-09695-0</w:t>
      </w:r>
    </w:p>
    <w:p w14:paraId="7EE46755"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DuPaul, G. J., Gormley, M. J., &amp; Laracy, S. D. (2014). School-Based Interventions for Elementary School Students with ADHD. </w:t>
      </w:r>
      <w:r w:rsidRPr="00206404">
        <w:rPr>
          <w:rFonts w:eastAsia="Times New Roman" w:cs="Times New Roman"/>
          <w:i/>
          <w:iCs/>
          <w:kern w:val="0"/>
          <w:sz w:val="24"/>
          <w:szCs w:val="24"/>
          <w:lang w:eastAsia="en-GB"/>
          <w14:ligatures w14:val="none"/>
        </w:rPr>
        <w:t>Child and Adolescent Psychiatric Clinics of North America</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23</w:t>
      </w:r>
      <w:r w:rsidRPr="00206404">
        <w:rPr>
          <w:rFonts w:eastAsia="Times New Roman" w:cs="Times New Roman"/>
          <w:kern w:val="0"/>
          <w:sz w:val="24"/>
          <w:szCs w:val="24"/>
          <w:lang w:eastAsia="en-GB"/>
          <w14:ligatures w14:val="none"/>
        </w:rPr>
        <w:t>(4), 687–697. https://doi.org/10.1016/j.chc.2014.05.003</w:t>
      </w:r>
    </w:p>
    <w:p w14:paraId="1B5D2756"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Flavian, H., &amp; Uziely, E. (2022). Determinants of teachers’ attitudes toward inclusion of pupils with attention deficit hyperactivity disorder: The role of teacher education. </w:t>
      </w:r>
      <w:r w:rsidRPr="00206404">
        <w:rPr>
          <w:rFonts w:eastAsia="Times New Roman" w:cs="Times New Roman"/>
          <w:i/>
          <w:iCs/>
          <w:kern w:val="0"/>
          <w:sz w:val="24"/>
          <w:szCs w:val="24"/>
          <w:lang w:eastAsia="en-GB"/>
          <w14:ligatures w14:val="none"/>
        </w:rPr>
        <w:t>Frontiers in Education</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7</w:t>
      </w:r>
      <w:r w:rsidRPr="00206404">
        <w:rPr>
          <w:rFonts w:eastAsia="Times New Roman" w:cs="Times New Roman"/>
          <w:kern w:val="0"/>
          <w:sz w:val="24"/>
          <w:szCs w:val="24"/>
          <w:lang w:eastAsia="en-GB"/>
          <w14:ligatures w14:val="none"/>
        </w:rPr>
        <w:t>. https://doi.org/10.3389/feduc.2022.941699</w:t>
      </w:r>
    </w:p>
    <w:p w14:paraId="5FBAC0AB"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HammersleyFletcher, L., &amp; Strain, M. (2011). Power, agency and middle leadership in English primary schools. </w:t>
      </w:r>
      <w:r w:rsidRPr="00206404">
        <w:rPr>
          <w:rFonts w:eastAsia="Times New Roman" w:cs="Times New Roman"/>
          <w:i/>
          <w:iCs/>
          <w:kern w:val="0"/>
          <w:sz w:val="24"/>
          <w:szCs w:val="24"/>
          <w:lang w:eastAsia="en-GB"/>
          <w14:ligatures w14:val="none"/>
        </w:rPr>
        <w:t>British Educational Research Journal</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37</w:t>
      </w:r>
      <w:r w:rsidRPr="00206404">
        <w:rPr>
          <w:rFonts w:eastAsia="Times New Roman" w:cs="Times New Roman"/>
          <w:kern w:val="0"/>
          <w:sz w:val="24"/>
          <w:szCs w:val="24"/>
          <w:lang w:eastAsia="en-GB"/>
          <w14:ligatures w14:val="none"/>
        </w:rPr>
        <w:t>(5), 871–884. JSTOR. https://doi.org/10.2307/23077055</w:t>
      </w:r>
    </w:p>
    <w:p w14:paraId="1A7E4354"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McDougal, E., Tai, C., Stewart, T. M., Booth, J. N., &amp; Rhodes, S. M. (2022). Understanding and supporting attention deficit hyperactivity disorder (ADHD) in the primary school classroom: Perspectives of children with ADHD and their teachers. </w:t>
      </w:r>
      <w:r w:rsidRPr="00206404">
        <w:rPr>
          <w:rFonts w:eastAsia="Times New Roman" w:cs="Times New Roman"/>
          <w:i/>
          <w:iCs/>
          <w:kern w:val="0"/>
          <w:sz w:val="24"/>
          <w:szCs w:val="24"/>
          <w:lang w:eastAsia="en-GB"/>
          <w14:ligatures w14:val="none"/>
        </w:rPr>
        <w:t>Journal of Autism and Developmental Disorders</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53</w:t>
      </w:r>
      <w:r w:rsidRPr="00206404">
        <w:rPr>
          <w:rFonts w:eastAsia="Times New Roman" w:cs="Times New Roman"/>
          <w:kern w:val="0"/>
          <w:sz w:val="24"/>
          <w:szCs w:val="24"/>
          <w:lang w:eastAsia="en-GB"/>
          <w14:ligatures w14:val="none"/>
        </w:rPr>
        <w:t>(9), 3406–3421. https://doi.org/10.1007/s10803-022-05639-3</w:t>
      </w:r>
    </w:p>
    <w:p w14:paraId="78E9B3DF"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McKenna, K., Wanni Arachchige Dona, S., Gold, L., Silk, T. J., &amp; Le, H. N. D. (2025). Effectiveness and cost-effectiveness of interventions to increase knowledge and awareness of attention deficit hyperactivity disorder: a systematic review. </w:t>
      </w:r>
      <w:r w:rsidRPr="00206404">
        <w:rPr>
          <w:rFonts w:eastAsia="Times New Roman" w:cs="Times New Roman"/>
          <w:i/>
          <w:iCs/>
          <w:kern w:val="0"/>
          <w:sz w:val="24"/>
          <w:szCs w:val="24"/>
          <w:lang w:eastAsia="en-GB"/>
          <w14:ligatures w14:val="none"/>
        </w:rPr>
        <w:t>European Child &amp; Adolescent Psychiatry</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34</w:t>
      </w:r>
      <w:r w:rsidRPr="00206404">
        <w:rPr>
          <w:rFonts w:eastAsia="Times New Roman" w:cs="Times New Roman"/>
          <w:kern w:val="0"/>
          <w:sz w:val="24"/>
          <w:szCs w:val="24"/>
          <w:lang w:eastAsia="en-GB"/>
          <w14:ligatures w14:val="none"/>
        </w:rPr>
        <w:t>. https://doi.org/10.1007/s00787-025-02646-4</w:t>
      </w:r>
    </w:p>
    <w:p w14:paraId="38A6615B"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Moore, D. A., Russell, A. E., Matthews, J., Ford, T. J., Rogers, M., Ukoumunne, O. C., Kneale, D., Thompson</w:t>
      </w:r>
      <w:r w:rsidRPr="00206404">
        <w:rPr>
          <w:rFonts w:ascii="Cambria Math" w:eastAsia="Times New Roman" w:hAnsi="Cambria Math" w:cs="Cambria Math"/>
          <w:kern w:val="0"/>
          <w:sz w:val="24"/>
          <w:szCs w:val="24"/>
          <w:lang w:eastAsia="en-GB"/>
          <w14:ligatures w14:val="none"/>
        </w:rPr>
        <w:t>‐</w:t>
      </w:r>
      <w:r w:rsidRPr="00206404">
        <w:rPr>
          <w:rFonts w:eastAsia="Times New Roman" w:cs="Times New Roman"/>
          <w:kern w:val="0"/>
          <w:sz w:val="24"/>
          <w:szCs w:val="24"/>
          <w:lang w:eastAsia="en-GB"/>
          <w14:ligatures w14:val="none"/>
        </w:rPr>
        <w:t>Coon, J., Sutcliffe, K., Nunns, M., Shaw, L., &amp; Gwernan</w:t>
      </w:r>
      <w:r w:rsidRPr="00206404">
        <w:rPr>
          <w:rFonts w:ascii="Cambria Math" w:eastAsia="Times New Roman" w:hAnsi="Cambria Math" w:cs="Cambria Math"/>
          <w:kern w:val="0"/>
          <w:sz w:val="24"/>
          <w:szCs w:val="24"/>
          <w:lang w:eastAsia="en-GB"/>
          <w14:ligatures w14:val="none"/>
        </w:rPr>
        <w:t>‐</w:t>
      </w:r>
      <w:r w:rsidRPr="00206404">
        <w:rPr>
          <w:rFonts w:eastAsia="Times New Roman" w:cs="Times New Roman"/>
          <w:kern w:val="0"/>
          <w:sz w:val="24"/>
          <w:szCs w:val="24"/>
          <w:lang w:eastAsia="en-GB"/>
          <w14:ligatures w14:val="none"/>
        </w:rPr>
        <w:lastRenderedPageBreak/>
        <w:t>Jones, R. (2018). School</w:t>
      </w:r>
      <w:r w:rsidRPr="00206404">
        <w:rPr>
          <w:rFonts w:ascii="Cambria Math" w:eastAsia="Times New Roman" w:hAnsi="Cambria Math" w:cs="Cambria Math"/>
          <w:kern w:val="0"/>
          <w:sz w:val="24"/>
          <w:szCs w:val="24"/>
          <w:lang w:eastAsia="en-GB"/>
          <w14:ligatures w14:val="none"/>
        </w:rPr>
        <w:t>‐</w:t>
      </w:r>
      <w:r w:rsidRPr="00206404">
        <w:rPr>
          <w:rFonts w:eastAsia="Times New Roman" w:cs="Times New Roman"/>
          <w:kern w:val="0"/>
          <w:sz w:val="24"/>
          <w:szCs w:val="24"/>
          <w:lang w:eastAsia="en-GB"/>
          <w14:ligatures w14:val="none"/>
        </w:rPr>
        <w:t>based interventions for attention</w:t>
      </w:r>
      <w:r w:rsidRPr="00206404">
        <w:rPr>
          <w:rFonts w:ascii="Cambria Math" w:eastAsia="Times New Roman" w:hAnsi="Cambria Math" w:cs="Cambria Math"/>
          <w:kern w:val="0"/>
          <w:sz w:val="24"/>
          <w:szCs w:val="24"/>
          <w:lang w:eastAsia="en-GB"/>
          <w14:ligatures w14:val="none"/>
        </w:rPr>
        <w:t>‐</w:t>
      </w:r>
      <w:r w:rsidRPr="00206404">
        <w:rPr>
          <w:rFonts w:eastAsia="Times New Roman" w:cs="Times New Roman"/>
          <w:kern w:val="0"/>
          <w:sz w:val="24"/>
          <w:szCs w:val="24"/>
          <w:lang w:eastAsia="en-GB"/>
          <w14:ligatures w14:val="none"/>
        </w:rPr>
        <w:t xml:space="preserve">deficit/hyperactivity disorder: A systematic review with multiple synthesis methods. </w:t>
      </w:r>
      <w:r w:rsidRPr="00206404">
        <w:rPr>
          <w:rFonts w:eastAsia="Times New Roman" w:cs="Times New Roman"/>
          <w:i/>
          <w:iCs/>
          <w:kern w:val="0"/>
          <w:sz w:val="24"/>
          <w:szCs w:val="24"/>
          <w:lang w:eastAsia="en-GB"/>
          <w14:ligatures w14:val="none"/>
        </w:rPr>
        <w:t>Review of Education</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6</w:t>
      </w:r>
      <w:r w:rsidRPr="00206404">
        <w:rPr>
          <w:rFonts w:eastAsia="Times New Roman" w:cs="Times New Roman"/>
          <w:kern w:val="0"/>
          <w:sz w:val="24"/>
          <w:szCs w:val="24"/>
          <w:lang w:eastAsia="en-GB"/>
          <w14:ligatures w14:val="none"/>
        </w:rPr>
        <w:t>(3), 209–263. https://doi.org/10.1002/rev3.3149</w:t>
      </w:r>
    </w:p>
    <w:p w14:paraId="61F1B6E6"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Polanczyk, G. V., Willcutt, E. G., Salum, G. A., Kieling, C., &amp; Rohde, L. A. (2014). ADHD Prevalence Estimates across Three decades: an Updated Systematic Review and Meta-regression Analysis. </w:t>
      </w:r>
      <w:r w:rsidRPr="00206404">
        <w:rPr>
          <w:rFonts w:eastAsia="Times New Roman" w:cs="Times New Roman"/>
          <w:i/>
          <w:iCs/>
          <w:kern w:val="0"/>
          <w:sz w:val="24"/>
          <w:szCs w:val="24"/>
          <w:lang w:eastAsia="en-GB"/>
          <w14:ligatures w14:val="none"/>
        </w:rPr>
        <w:t>International Journal of Epidemiology</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43</w:t>
      </w:r>
      <w:r w:rsidRPr="00206404">
        <w:rPr>
          <w:rFonts w:eastAsia="Times New Roman" w:cs="Times New Roman"/>
          <w:kern w:val="0"/>
          <w:sz w:val="24"/>
          <w:szCs w:val="24"/>
          <w:lang w:eastAsia="en-GB"/>
          <w14:ligatures w14:val="none"/>
        </w:rPr>
        <w:t>(2), 434–442. https://doi.org/10.1093/ije/dyt261</w:t>
      </w:r>
    </w:p>
    <w:p w14:paraId="11028367"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Sayal, K., Prasad, V., Daley, D., Ford, T., &amp; Coghill, D. (2018). ADHD in children and young people: Prevalence, care pathways, and service provision. </w:t>
      </w:r>
      <w:r w:rsidRPr="00206404">
        <w:rPr>
          <w:rFonts w:eastAsia="Times New Roman" w:cs="Times New Roman"/>
          <w:i/>
          <w:iCs/>
          <w:kern w:val="0"/>
          <w:sz w:val="24"/>
          <w:szCs w:val="24"/>
          <w:lang w:eastAsia="en-GB"/>
          <w14:ligatures w14:val="none"/>
        </w:rPr>
        <w:t>The Lancet Psychiatry</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5</w:t>
      </w:r>
      <w:r w:rsidRPr="00206404">
        <w:rPr>
          <w:rFonts w:eastAsia="Times New Roman" w:cs="Times New Roman"/>
          <w:kern w:val="0"/>
          <w:sz w:val="24"/>
          <w:szCs w:val="24"/>
          <w:lang w:eastAsia="en-GB"/>
          <w14:ligatures w14:val="none"/>
        </w:rPr>
        <w:t>(2), 175–186. https://doi.org/10.1016/s2215-0366(17)30167-0</w:t>
      </w:r>
    </w:p>
    <w:p w14:paraId="2877C4D6"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Staff, A. I., Oosterlaan, J., van der Oord, S., de Swart, F., Imeraj, L., van den Hoofdakker, B. J., &amp; Luman, M. (2023). Teacher feedback, student ADHD behavior, and the teacher–student relationship: Are these related? </w:t>
      </w:r>
      <w:r w:rsidRPr="00206404">
        <w:rPr>
          <w:rFonts w:eastAsia="Times New Roman" w:cs="Times New Roman"/>
          <w:i/>
          <w:iCs/>
          <w:kern w:val="0"/>
          <w:sz w:val="24"/>
          <w:szCs w:val="24"/>
          <w:lang w:eastAsia="en-GB"/>
          <w14:ligatures w14:val="none"/>
        </w:rPr>
        <w:t>School Mental Health</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15</w:t>
      </w:r>
      <w:r w:rsidRPr="00206404">
        <w:rPr>
          <w:rFonts w:eastAsia="Times New Roman" w:cs="Times New Roman"/>
          <w:kern w:val="0"/>
          <w:sz w:val="24"/>
          <w:szCs w:val="24"/>
          <w:lang w:eastAsia="en-GB"/>
          <w14:ligatures w14:val="none"/>
        </w:rPr>
        <w:t>(1), 287–299. https://doi.org/10.1007/s12310-022-09550-1</w:t>
      </w:r>
    </w:p>
    <w:p w14:paraId="15C704FC"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Staff, A. I., Oosterlaan, J., Van der Oord, S., J Van den Hoofdakker, B., &amp; Luman, M. (2023). The Relation Between Classroom Setting and ADHD Behavior in Children With ADHD Compared to Typically Developing Peers. </w:t>
      </w:r>
      <w:r w:rsidRPr="00206404">
        <w:rPr>
          <w:rFonts w:eastAsia="Times New Roman" w:cs="Times New Roman"/>
          <w:i/>
          <w:iCs/>
          <w:kern w:val="0"/>
          <w:sz w:val="24"/>
          <w:szCs w:val="24"/>
          <w:lang w:eastAsia="en-GB"/>
          <w14:ligatures w14:val="none"/>
        </w:rPr>
        <w:t>Journal of Attention Disorders</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27</w:t>
      </w:r>
      <w:r w:rsidRPr="00206404">
        <w:rPr>
          <w:rFonts w:eastAsia="Times New Roman" w:cs="Times New Roman"/>
          <w:kern w:val="0"/>
          <w:sz w:val="24"/>
          <w:szCs w:val="24"/>
          <w:lang w:eastAsia="en-GB"/>
          <w14:ligatures w14:val="none"/>
        </w:rPr>
        <w:t>(9), 108705472311675-108705472311675. https://doi.org/10.1177/10870547231167522</w:t>
      </w:r>
    </w:p>
    <w:p w14:paraId="0F16F6B7"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Thomas, R., Sanders, S., Doust, J., Beller, E., &amp; Glasziou, P. (2015). Prevalence of attention-deficit/hyperactivity disorder: A systematic review and meta-analysis. </w:t>
      </w:r>
      <w:r w:rsidRPr="00206404">
        <w:rPr>
          <w:rFonts w:eastAsia="Times New Roman" w:cs="Times New Roman"/>
          <w:i/>
          <w:iCs/>
          <w:kern w:val="0"/>
          <w:sz w:val="24"/>
          <w:szCs w:val="24"/>
          <w:lang w:eastAsia="en-GB"/>
          <w14:ligatures w14:val="none"/>
        </w:rPr>
        <w:t>Pediatrics</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135</w:t>
      </w:r>
      <w:r w:rsidRPr="00206404">
        <w:rPr>
          <w:rFonts w:eastAsia="Times New Roman" w:cs="Times New Roman"/>
          <w:kern w:val="0"/>
          <w:sz w:val="24"/>
          <w:szCs w:val="24"/>
          <w:lang w:eastAsia="en-GB"/>
          <w14:ligatures w14:val="none"/>
        </w:rPr>
        <w:t>(4), 994–1001. https://doi.org/10.1542/peds.2014-3482</w:t>
      </w:r>
    </w:p>
    <w:p w14:paraId="7F0382AC"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Ward, R. J., Kovshoff, H., &amp; Kreppner, J. (2021). School staff perspectives on ADHD and training: understanding the needs and views of UK primary staff. </w:t>
      </w:r>
      <w:r w:rsidRPr="00206404">
        <w:rPr>
          <w:rFonts w:eastAsia="Times New Roman" w:cs="Times New Roman"/>
          <w:i/>
          <w:iCs/>
          <w:kern w:val="0"/>
          <w:sz w:val="24"/>
          <w:szCs w:val="24"/>
          <w:lang w:eastAsia="en-GB"/>
          <w14:ligatures w14:val="none"/>
        </w:rPr>
        <w:t xml:space="preserve">Emotional and </w:t>
      </w:r>
      <w:r w:rsidRPr="00206404">
        <w:rPr>
          <w:rFonts w:eastAsia="Times New Roman" w:cs="Times New Roman"/>
          <w:i/>
          <w:iCs/>
          <w:kern w:val="0"/>
          <w:sz w:val="24"/>
          <w:szCs w:val="24"/>
          <w:lang w:eastAsia="en-GB"/>
          <w14:ligatures w14:val="none"/>
        </w:rPr>
        <w:lastRenderedPageBreak/>
        <w:t>Behavioural Difficulties</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26</w:t>
      </w:r>
      <w:r w:rsidRPr="00206404">
        <w:rPr>
          <w:rFonts w:eastAsia="Times New Roman" w:cs="Times New Roman"/>
          <w:kern w:val="0"/>
          <w:sz w:val="24"/>
          <w:szCs w:val="24"/>
          <w:lang w:eastAsia="en-GB"/>
          <w14:ligatures w14:val="none"/>
        </w:rPr>
        <w:t>(3), 1–16. https://doi.org/10.1080/13632752.2021.1965342</w:t>
      </w:r>
    </w:p>
    <w:p w14:paraId="44B90987"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Webster, R., &amp; Blatchford, P. (2015). Worlds apart? The nature and quality of the educational experiences of pupils with a statement for special educational needs in mainstream primary schools. </w:t>
      </w:r>
      <w:r w:rsidRPr="00206404">
        <w:rPr>
          <w:rFonts w:eastAsia="Times New Roman" w:cs="Times New Roman"/>
          <w:i/>
          <w:iCs/>
          <w:kern w:val="0"/>
          <w:sz w:val="24"/>
          <w:szCs w:val="24"/>
          <w:lang w:eastAsia="en-GB"/>
          <w14:ligatures w14:val="none"/>
        </w:rPr>
        <w:t>British Educational Research Journal</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41</w:t>
      </w:r>
      <w:r w:rsidRPr="00206404">
        <w:rPr>
          <w:rFonts w:eastAsia="Times New Roman" w:cs="Times New Roman"/>
          <w:kern w:val="0"/>
          <w:sz w:val="24"/>
          <w:szCs w:val="24"/>
          <w:lang w:eastAsia="en-GB"/>
          <w14:ligatures w14:val="none"/>
        </w:rPr>
        <w:t>(2), 324–342. https://www.jstor.org/stable/43297848</w:t>
      </w:r>
    </w:p>
    <w:p w14:paraId="09AF626D"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Webster, R., &amp; Blatchford, P. (2019). Making sense of “teaching”, “support” and “differentiation”: the educational experiences of pupils with Education, Health and Care Plans and Statements in mainstream secondary schools. </w:t>
      </w:r>
      <w:r w:rsidRPr="00206404">
        <w:rPr>
          <w:rFonts w:eastAsia="Times New Roman" w:cs="Times New Roman"/>
          <w:i/>
          <w:iCs/>
          <w:kern w:val="0"/>
          <w:sz w:val="24"/>
          <w:szCs w:val="24"/>
          <w:lang w:eastAsia="en-GB"/>
          <w14:ligatures w14:val="none"/>
        </w:rPr>
        <w:t>European Journal of Special Needs Education</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34</w:t>
      </w:r>
      <w:r w:rsidRPr="00206404">
        <w:rPr>
          <w:rFonts w:eastAsia="Times New Roman" w:cs="Times New Roman"/>
          <w:kern w:val="0"/>
          <w:sz w:val="24"/>
          <w:szCs w:val="24"/>
          <w:lang w:eastAsia="en-GB"/>
          <w14:ligatures w14:val="none"/>
        </w:rPr>
        <w:t>(1), 98–113. https://doi.org/10.1080/08856257.2018.1458474</w:t>
      </w:r>
    </w:p>
    <w:p w14:paraId="285FB608" w14:textId="77777777" w:rsidR="005D089A" w:rsidRPr="00206404" w:rsidRDefault="005D089A" w:rsidP="005D089A">
      <w:pPr>
        <w:spacing w:after="0" w:line="480" w:lineRule="auto"/>
        <w:ind w:left="720" w:hanging="720"/>
        <w:rPr>
          <w:rFonts w:eastAsia="Times New Roman" w:cs="Times New Roman"/>
          <w:kern w:val="0"/>
          <w:sz w:val="24"/>
          <w:szCs w:val="24"/>
          <w:lang w:eastAsia="en-GB"/>
          <w14:ligatures w14:val="none"/>
        </w:rPr>
      </w:pPr>
      <w:r w:rsidRPr="00206404">
        <w:rPr>
          <w:rFonts w:eastAsia="Times New Roman" w:cs="Times New Roman"/>
          <w:kern w:val="0"/>
          <w:sz w:val="24"/>
          <w:szCs w:val="24"/>
          <w:lang w:eastAsia="en-GB"/>
          <w14:ligatures w14:val="none"/>
        </w:rPr>
        <w:t xml:space="preserve">Webster, R., &amp; De Boer, A. (2019). Teaching assistants: their role in the inclusion, education and achievement of pupils with special educational needs. </w:t>
      </w:r>
      <w:r w:rsidRPr="00206404">
        <w:rPr>
          <w:rFonts w:eastAsia="Times New Roman" w:cs="Times New Roman"/>
          <w:i/>
          <w:iCs/>
          <w:kern w:val="0"/>
          <w:sz w:val="24"/>
          <w:szCs w:val="24"/>
          <w:lang w:eastAsia="en-GB"/>
          <w14:ligatures w14:val="none"/>
        </w:rPr>
        <w:t>European Journal of Special Needs Education</w:t>
      </w:r>
      <w:r w:rsidRPr="00206404">
        <w:rPr>
          <w:rFonts w:eastAsia="Times New Roman" w:cs="Times New Roman"/>
          <w:kern w:val="0"/>
          <w:sz w:val="24"/>
          <w:szCs w:val="24"/>
          <w:lang w:eastAsia="en-GB"/>
          <w14:ligatures w14:val="none"/>
        </w:rPr>
        <w:t xml:space="preserve">, </w:t>
      </w:r>
      <w:r w:rsidRPr="00206404">
        <w:rPr>
          <w:rFonts w:eastAsia="Times New Roman" w:cs="Times New Roman"/>
          <w:i/>
          <w:iCs/>
          <w:kern w:val="0"/>
          <w:sz w:val="24"/>
          <w:szCs w:val="24"/>
          <w:lang w:eastAsia="en-GB"/>
          <w14:ligatures w14:val="none"/>
        </w:rPr>
        <w:t>34</w:t>
      </w:r>
      <w:r w:rsidRPr="00206404">
        <w:rPr>
          <w:rFonts w:eastAsia="Times New Roman" w:cs="Times New Roman"/>
          <w:kern w:val="0"/>
          <w:sz w:val="24"/>
          <w:szCs w:val="24"/>
          <w:lang w:eastAsia="en-GB"/>
          <w14:ligatures w14:val="none"/>
        </w:rPr>
        <w:t>(3), 404–407. https://www.tandfonline.com/doi/epdf/10.1080/08856257.2019.1615746?needAccess=true</w:t>
      </w:r>
    </w:p>
    <w:p w14:paraId="7AD720DA" w14:textId="77777777" w:rsidR="005D089A" w:rsidRPr="00206404" w:rsidRDefault="005D089A" w:rsidP="005D089A"/>
    <w:p w14:paraId="75DA1343" w14:textId="77777777" w:rsidR="005D089A" w:rsidRDefault="005D089A" w:rsidP="0029045D"/>
    <w:p w14:paraId="504149C1" w14:textId="3668586E" w:rsidR="006E64F9" w:rsidRDefault="006E64F9" w:rsidP="005D089A">
      <w:pPr>
        <w:jc w:val="center"/>
      </w:pPr>
      <w:r w:rsidRPr="005D089A">
        <w:rPr>
          <w:u w:val="single"/>
        </w:rPr>
        <w:lastRenderedPageBreak/>
        <w:t>Appendix</w:t>
      </w:r>
      <w:r w:rsidR="004E6FC3">
        <w:rPr>
          <w:noProof/>
        </w:rPr>
        <w:drawing>
          <wp:inline distT="0" distB="0" distL="0" distR="0" wp14:anchorId="5C154389" wp14:editId="36CCB4DD">
            <wp:extent cx="5399314" cy="6920296"/>
            <wp:effectExtent l="0" t="0" r="0" b="0"/>
            <wp:docPr id="10706929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692948" name="Picture 1070692948"/>
                    <pic:cNvPicPr/>
                  </pic:nvPicPr>
                  <pic:blipFill rotWithShape="1">
                    <a:blip r:embed="rId7" cstate="print">
                      <a:extLst>
                        <a:ext uri="{28A0092B-C50C-407E-A947-70E740481C1C}">
                          <a14:useLocalDpi xmlns:a14="http://schemas.microsoft.com/office/drawing/2010/main" val="0"/>
                        </a:ext>
                      </a:extLst>
                    </a:blip>
                    <a:srcRect l="3703" r="2085"/>
                    <a:stretch>
                      <a:fillRect/>
                    </a:stretch>
                  </pic:blipFill>
                  <pic:spPr bwMode="auto">
                    <a:xfrm>
                      <a:off x="0" y="0"/>
                      <a:ext cx="5399758" cy="6920865"/>
                    </a:xfrm>
                    <a:prstGeom prst="rect">
                      <a:avLst/>
                    </a:prstGeom>
                    <a:ln>
                      <a:noFill/>
                    </a:ln>
                    <a:extLst>
                      <a:ext uri="{53640926-AAD7-44D8-BBD7-CCE9431645EC}">
                        <a14:shadowObscured xmlns:a14="http://schemas.microsoft.com/office/drawing/2010/main"/>
                      </a:ext>
                    </a:extLst>
                  </pic:spPr>
                </pic:pic>
              </a:graphicData>
            </a:graphic>
          </wp:inline>
        </w:drawing>
      </w:r>
    </w:p>
    <w:p w14:paraId="7CC8EA5D" w14:textId="00B19766" w:rsidR="006E64F9" w:rsidRDefault="004E6FC3" w:rsidP="0029045D">
      <w:r>
        <w:rPr>
          <w:noProof/>
        </w:rPr>
        <w:lastRenderedPageBreak/>
        <w:drawing>
          <wp:inline distT="0" distB="0" distL="0" distR="0" wp14:anchorId="3809D5E2" wp14:editId="6C5F10EC">
            <wp:extent cx="5518785" cy="6888931"/>
            <wp:effectExtent l="0" t="0" r="5715" b="7620"/>
            <wp:docPr id="1173902667" name="Picture 2" descr="The text discusses the need for a collaborative approach involving various professionals to support a child with complex needs, emphasizing the importance of immediate intervention and training for educa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902667" name="Picture 2" descr="The text discusses the need for a collaborative approach involving various professionals to support a child with complex needs, emphasizing the importance of immediate intervention and training for educators.&#10;&#10;AI-generated content may be incorrect."/>
                    <pic:cNvPicPr/>
                  </pic:nvPicPr>
                  <pic:blipFill rotWithShape="1">
                    <a:blip r:embed="rId8" cstate="print">
                      <a:extLst>
                        <a:ext uri="{28A0092B-C50C-407E-A947-70E740481C1C}">
                          <a14:useLocalDpi xmlns:a14="http://schemas.microsoft.com/office/drawing/2010/main" val="0"/>
                        </a:ext>
                      </a:extLst>
                    </a:blip>
                    <a:srcRect l="1900" t="4237" r="1801"/>
                    <a:stretch>
                      <a:fillRect/>
                    </a:stretch>
                  </pic:blipFill>
                  <pic:spPr bwMode="auto">
                    <a:xfrm>
                      <a:off x="0" y="0"/>
                      <a:ext cx="5519413" cy="6889715"/>
                    </a:xfrm>
                    <a:prstGeom prst="rect">
                      <a:avLst/>
                    </a:prstGeom>
                    <a:ln>
                      <a:noFill/>
                    </a:ln>
                    <a:extLst>
                      <a:ext uri="{53640926-AAD7-44D8-BBD7-CCE9431645EC}">
                        <a14:shadowObscured xmlns:a14="http://schemas.microsoft.com/office/drawing/2010/main"/>
                      </a:ext>
                    </a:extLst>
                  </pic:spPr>
                </pic:pic>
              </a:graphicData>
            </a:graphic>
          </wp:inline>
        </w:drawing>
      </w:r>
      <w:r w:rsidR="006E64F9">
        <w:rPr>
          <w:noProof/>
        </w:rPr>
        <w:lastRenderedPageBreak/>
        <w:drawing>
          <wp:inline distT="0" distB="0" distL="0" distR="0" wp14:anchorId="57CAF73B" wp14:editId="370468A2">
            <wp:extent cx="5486400" cy="7033217"/>
            <wp:effectExtent l="0" t="0" r="0" b="0"/>
            <wp:docPr id="781556758" name="Picture 1" descr="The image contains a document with handwritten text discussing the challenges and strategies for supporting children with ADHD, emphasizing the importance of support, training, and planning for future interven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556758" name="Picture 1" descr="The image contains a document with handwritten text discussing the challenges and strategies for supporting children with ADHD, emphasizing the importance of support, training, and planning for future interventions.&#10;&#10;AI-generated content may be incorrect."/>
                    <pic:cNvPicPr/>
                  </pic:nvPicPr>
                  <pic:blipFill rotWithShape="1">
                    <a:blip r:embed="rId9" cstate="print">
                      <a:extLst>
                        <a:ext uri="{28A0092B-C50C-407E-A947-70E740481C1C}">
                          <a14:useLocalDpi xmlns:a14="http://schemas.microsoft.com/office/drawing/2010/main" val="0"/>
                        </a:ext>
                      </a:extLst>
                    </a:blip>
                    <a:srcRect l="1519" r="2748"/>
                    <a:stretch>
                      <a:fillRect/>
                    </a:stretch>
                  </pic:blipFill>
                  <pic:spPr bwMode="auto">
                    <a:xfrm>
                      <a:off x="0" y="0"/>
                      <a:ext cx="5486929" cy="7033895"/>
                    </a:xfrm>
                    <a:prstGeom prst="rect">
                      <a:avLst/>
                    </a:prstGeom>
                    <a:ln>
                      <a:noFill/>
                    </a:ln>
                    <a:extLst>
                      <a:ext uri="{53640926-AAD7-44D8-BBD7-CCE9431645EC}">
                        <a14:shadowObscured xmlns:a14="http://schemas.microsoft.com/office/drawing/2010/main"/>
                      </a:ext>
                    </a:extLst>
                  </pic:spPr>
                </pic:pic>
              </a:graphicData>
            </a:graphic>
          </wp:inline>
        </w:drawing>
      </w:r>
    </w:p>
    <w:sectPr w:rsidR="006E64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5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54B76"/>
    <w:multiLevelType w:val="hybridMultilevel"/>
    <w:tmpl w:val="3BAC8A62"/>
    <w:lvl w:ilvl="0" w:tplc="030A098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B960B9"/>
    <w:multiLevelType w:val="hybridMultilevel"/>
    <w:tmpl w:val="5AB2CEEA"/>
    <w:lvl w:ilvl="0" w:tplc="13DC47DA">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70F0E"/>
    <w:multiLevelType w:val="hybridMultilevel"/>
    <w:tmpl w:val="94200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204B22"/>
    <w:multiLevelType w:val="multilevel"/>
    <w:tmpl w:val="1CC28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1C5FD2"/>
    <w:multiLevelType w:val="hybridMultilevel"/>
    <w:tmpl w:val="9B047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C4293A"/>
    <w:multiLevelType w:val="multilevel"/>
    <w:tmpl w:val="9D44D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F31814"/>
    <w:multiLevelType w:val="hybridMultilevel"/>
    <w:tmpl w:val="D31C7BC2"/>
    <w:lvl w:ilvl="0" w:tplc="13DC47DA">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8D3144"/>
    <w:multiLevelType w:val="hybridMultilevel"/>
    <w:tmpl w:val="765076CE"/>
    <w:lvl w:ilvl="0" w:tplc="030A098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1B794A"/>
    <w:multiLevelType w:val="hybridMultilevel"/>
    <w:tmpl w:val="13D43384"/>
    <w:lvl w:ilvl="0" w:tplc="030A098A">
      <w:numFmt w:val="bullet"/>
      <w:lvlText w:val="-"/>
      <w:lvlJc w:val="left"/>
      <w:pPr>
        <w:ind w:left="720" w:hanging="360"/>
      </w:pPr>
      <w:rPr>
        <w:rFonts w:ascii="Times New Roman" w:eastAsiaTheme="minorHAnsi" w:hAnsi="Times New Roman" w:cs="Times New Roman" w:hint="default"/>
      </w:rPr>
    </w:lvl>
    <w:lvl w:ilvl="1" w:tplc="30FE0738">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EA7CAF"/>
    <w:multiLevelType w:val="hybridMultilevel"/>
    <w:tmpl w:val="13FACF6A"/>
    <w:lvl w:ilvl="0" w:tplc="93A842FC">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6A00AD"/>
    <w:multiLevelType w:val="hybridMultilevel"/>
    <w:tmpl w:val="44D87BA8"/>
    <w:lvl w:ilvl="0" w:tplc="13DC47DA">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A51803"/>
    <w:multiLevelType w:val="hybridMultilevel"/>
    <w:tmpl w:val="D0CA9168"/>
    <w:lvl w:ilvl="0" w:tplc="93A842FC">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EA450F"/>
    <w:multiLevelType w:val="hybridMultilevel"/>
    <w:tmpl w:val="C81A221E"/>
    <w:lvl w:ilvl="0" w:tplc="305A71E4">
      <w:start w:val="4"/>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5B4841"/>
    <w:multiLevelType w:val="hybridMultilevel"/>
    <w:tmpl w:val="705ACAE0"/>
    <w:lvl w:ilvl="0" w:tplc="305A71E4">
      <w:start w:val="4"/>
      <w:numFmt w:val="bullet"/>
      <w:lvlText w:val="•"/>
      <w:lvlJc w:val="left"/>
      <w:pPr>
        <w:ind w:left="1080" w:hanging="7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FA5DED"/>
    <w:multiLevelType w:val="multilevel"/>
    <w:tmpl w:val="4D10C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341406">
    <w:abstractNumId w:val="14"/>
  </w:num>
  <w:num w:numId="2" w16cid:durableId="1541701483">
    <w:abstractNumId w:val="3"/>
  </w:num>
  <w:num w:numId="3" w16cid:durableId="1059212873">
    <w:abstractNumId w:val="2"/>
  </w:num>
  <w:num w:numId="4" w16cid:durableId="788668506">
    <w:abstractNumId w:val="11"/>
  </w:num>
  <w:num w:numId="5" w16cid:durableId="1166743554">
    <w:abstractNumId w:val="9"/>
  </w:num>
  <w:num w:numId="6" w16cid:durableId="1797332269">
    <w:abstractNumId w:val="0"/>
  </w:num>
  <w:num w:numId="7" w16cid:durableId="1324092570">
    <w:abstractNumId w:val="5"/>
  </w:num>
  <w:num w:numId="8" w16cid:durableId="1526290228">
    <w:abstractNumId w:val="8"/>
  </w:num>
  <w:num w:numId="9" w16cid:durableId="1567062158">
    <w:abstractNumId w:val="7"/>
  </w:num>
  <w:num w:numId="10" w16cid:durableId="1789202672">
    <w:abstractNumId w:val="6"/>
  </w:num>
  <w:num w:numId="11" w16cid:durableId="534585527">
    <w:abstractNumId w:val="10"/>
  </w:num>
  <w:num w:numId="12" w16cid:durableId="1969891685">
    <w:abstractNumId w:val="1"/>
  </w:num>
  <w:num w:numId="13" w16cid:durableId="1676573768">
    <w:abstractNumId w:val="4"/>
  </w:num>
  <w:num w:numId="14" w16cid:durableId="554243924">
    <w:abstractNumId w:val="12"/>
  </w:num>
  <w:num w:numId="15" w16cid:durableId="12124211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DB1"/>
    <w:rsid w:val="00002C09"/>
    <w:rsid w:val="00020152"/>
    <w:rsid w:val="00022ACD"/>
    <w:rsid w:val="00044975"/>
    <w:rsid w:val="00054D08"/>
    <w:rsid w:val="00064E8E"/>
    <w:rsid w:val="000771EC"/>
    <w:rsid w:val="00080680"/>
    <w:rsid w:val="00092D69"/>
    <w:rsid w:val="000A0450"/>
    <w:rsid w:val="000A192C"/>
    <w:rsid w:val="000B1C7A"/>
    <w:rsid w:val="000B3918"/>
    <w:rsid w:val="000D00D3"/>
    <w:rsid w:val="000D35FB"/>
    <w:rsid w:val="000D5D73"/>
    <w:rsid w:val="000D78BC"/>
    <w:rsid w:val="000E159E"/>
    <w:rsid w:val="000E488B"/>
    <w:rsid w:val="0011020E"/>
    <w:rsid w:val="001108B0"/>
    <w:rsid w:val="00132FD9"/>
    <w:rsid w:val="00162E26"/>
    <w:rsid w:val="0016338B"/>
    <w:rsid w:val="001725A5"/>
    <w:rsid w:val="00184BDA"/>
    <w:rsid w:val="001876CD"/>
    <w:rsid w:val="00195BB2"/>
    <w:rsid w:val="00195F83"/>
    <w:rsid w:val="00196612"/>
    <w:rsid w:val="001A4E1A"/>
    <w:rsid w:val="001B5B2F"/>
    <w:rsid w:val="001C2FF1"/>
    <w:rsid w:val="001C6FA2"/>
    <w:rsid w:val="00202FAA"/>
    <w:rsid w:val="00206404"/>
    <w:rsid w:val="002068F8"/>
    <w:rsid w:val="00236941"/>
    <w:rsid w:val="00253E6C"/>
    <w:rsid w:val="0025633A"/>
    <w:rsid w:val="00261D30"/>
    <w:rsid w:val="00270DFA"/>
    <w:rsid w:val="0029045D"/>
    <w:rsid w:val="00294FA5"/>
    <w:rsid w:val="002B672B"/>
    <w:rsid w:val="002B6F59"/>
    <w:rsid w:val="002C24FC"/>
    <w:rsid w:val="002F376B"/>
    <w:rsid w:val="00311166"/>
    <w:rsid w:val="003155AE"/>
    <w:rsid w:val="003165FF"/>
    <w:rsid w:val="00326472"/>
    <w:rsid w:val="00342468"/>
    <w:rsid w:val="00355A11"/>
    <w:rsid w:val="00360761"/>
    <w:rsid w:val="003642B6"/>
    <w:rsid w:val="00396408"/>
    <w:rsid w:val="003B5BAD"/>
    <w:rsid w:val="003D5EA2"/>
    <w:rsid w:val="003E414E"/>
    <w:rsid w:val="003F6333"/>
    <w:rsid w:val="00443C73"/>
    <w:rsid w:val="0044407E"/>
    <w:rsid w:val="00460984"/>
    <w:rsid w:val="004617B4"/>
    <w:rsid w:val="00485DC6"/>
    <w:rsid w:val="00490204"/>
    <w:rsid w:val="004936F9"/>
    <w:rsid w:val="004A14AF"/>
    <w:rsid w:val="004A6429"/>
    <w:rsid w:val="004D0DF8"/>
    <w:rsid w:val="004D3470"/>
    <w:rsid w:val="004E6FC3"/>
    <w:rsid w:val="004E7FAB"/>
    <w:rsid w:val="00500A82"/>
    <w:rsid w:val="0050401D"/>
    <w:rsid w:val="005114E2"/>
    <w:rsid w:val="00516E2F"/>
    <w:rsid w:val="00544B6B"/>
    <w:rsid w:val="005455B0"/>
    <w:rsid w:val="00553636"/>
    <w:rsid w:val="00554609"/>
    <w:rsid w:val="005564FC"/>
    <w:rsid w:val="005621A8"/>
    <w:rsid w:val="005843A2"/>
    <w:rsid w:val="00584754"/>
    <w:rsid w:val="005970AD"/>
    <w:rsid w:val="005A2615"/>
    <w:rsid w:val="005B4933"/>
    <w:rsid w:val="005C05BA"/>
    <w:rsid w:val="005D089A"/>
    <w:rsid w:val="005D7FC5"/>
    <w:rsid w:val="00601AE2"/>
    <w:rsid w:val="006109D8"/>
    <w:rsid w:val="00611A6A"/>
    <w:rsid w:val="00621943"/>
    <w:rsid w:val="00622CE3"/>
    <w:rsid w:val="006332C3"/>
    <w:rsid w:val="00633DF5"/>
    <w:rsid w:val="00640D79"/>
    <w:rsid w:val="00641C4A"/>
    <w:rsid w:val="00647300"/>
    <w:rsid w:val="00655F35"/>
    <w:rsid w:val="00657DF4"/>
    <w:rsid w:val="006634ED"/>
    <w:rsid w:val="0066395C"/>
    <w:rsid w:val="006848F3"/>
    <w:rsid w:val="006A221B"/>
    <w:rsid w:val="006A754A"/>
    <w:rsid w:val="006B361D"/>
    <w:rsid w:val="006B39CD"/>
    <w:rsid w:val="006B7212"/>
    <w:rsid w:val="006C3968"/>
    <w:rsid w:val="006D0AFA"/>
    <w:rsid w:val="006D1957"/>
    <w:rsid w:val="006D1F42"/>
    <w:rsid w:val="006D7478"/>
    <w:rsid w:val="006E64F9"/>
    <w:rsid w:val="006E7633"/>
    <w:rsid w:val="006F2526"/>
    <w:rsid w:val="006F5450"/>
    <w:rsid w:val="007066C6"/>
    <w:rsid w:val="0071661E"/>
    <w:rsid w:val="007306BA"/>
    <w:rsid w:val="007348F7"/>
    <w:rsid w:val="0076242F"/>
    <w:rsid w:val="00783D64"/>
    <w:rsid w:val="007A0B92"/>
    <w:rsid w:val="007A3BB7"/>
    <w:rsid w:val="007A60FF"/>
    <w:rsid w:val="007B0E4D"/>
    <w:rsid w:val="007B6C5C"/>
    <w:rsid w:val="007C6001"/>
    <w:rsid w:val="007C65E5"/>
    <w:rsid w:val="007E29A9"/>
    <w:rsid w:val="007E789D"/>
    <w:rsid w:val="00806C4F"/>
    <w:rsid w:val="00811C5F"/>
    <w:rsid w:val="00813D80"/>
    <w:rsid w:val="008234EA"/>
    <w:rsid w:val="00843BF5"/>
    <w:rsid w:val="00856DE7"/>
    <w:rsid w:val="00870682"/>
    <w:rsid w:val="008744E4"/>
    <w:rsid w:val="00877996"/>
    <w:rsid w:val="008807C9"/>
    <w:rsid w:val="0088275D"/>
    <w:rsid w:val="00887D82"/>
    <w:rsid w:val="00891F12"/>
    <w:rsid w:val="00894432"/>
    <w:rsid w:val="008A0511"/>
    <w:rsid w:val="008A5581"/>
    <w:rsid w:val="008C53F2"/>
    <w:rsid w:val="008D102D"/>
    <w:rsid w:val="008E04DF"/>
    <w:rsid w:val="008E6776"/>
    <w:rsid w:val="008F1E35"/>
    <w:rsid w:val="008F75FF"/>
    <w:rsid w:val="00926B32"/>
    <w:rsid w:val="00931E17"/>
    <w:rsid w:val="00936DB1"/>
    <w:rsid w:val="00941D42"/>
    <w:rsid w:val="00942A26"/>
    <w:rsid w:val="00950526"/>
    <w:rsid w:val="00950A9A"/>
    <w:rsid w:val="00955EDA"/>
    <w:rsid w:val="00956600"/>
    <w:rsid w:val="00960633"/>
    <w:rsid w:val="00975620"/>
    <w:rsid w:val="009756FE"/>
    <w:rsid w:val="009A2757"/>
    <w:rsid w:val="009A3017"/>
    <w:rsid w:val="009A4E44"/>
    <w:rsid w:val="009C19BC"/>
    <w:rsid w:val="009D0960"/>
    <w:rsid w:val="009D3158"/>
    <w:rsid w:val="009D3294"/>
    <w:rsid w:val="009D5972"/>
    <w:rsid w:val="009F2CC6"/>
    <w:rsid w:val="00A05887"/>
    <w:rsid w:val="00A11529"/>
    <w:rsid w:val="00A27EE5"/>
    <w:rsid w:val="00A32146"/>
    <w:rsid w:val="00A36861"/>
    <w:rsid w:val="00A37396"/>
    <w:rsid w:val="00A410AF"/>
    <w:rsid w:val="00A414DF"/>
    <w:rsid w:val="00A80E7C"/>
    <w:rsid w:val="00A938E9"/>
    <w:rsid w:val="00A970A6"/>
    <w:rsid w:val="00AA135B"/>
    <w:rsid w:val="00AA5E61"/>
    <w:rsid w:val="00AC355E"/>
    <w:rsid w:val="00AC6A44"/>
    <w:rsid w:val="00AE216C"/>
    <w:rsid w:val="00AE7B89"/>
    <w:rsid w:val="00AF7288"/>
    <w:rsid w:val="00B027B6"/>
    <w:rsid w:val="00B05355"/>
    <w:rsid w:val="00B13E09"/>
    <w:rsid w:val="00B20E10"/>
    <w:rsid w:val="00B46D15"/>
    <w:rsid w:val="00B550E2"/>
    <w:rsid w:val="00B61072"/>
    <w:rsid w:val="00B72B2A"/>
    <w:rsid w:val="00B819C4"/>
    <w:rsid w:val="00B86E60"/>
    <w:rsid w:val="00BA2698"/>
    <w:rsid w:val="00BB271A"/>
    <w:rsid w:val="00BB5DA2"/>
    <w:rsid w:val="00BE2313"/>
    <w:rsid w:val="00BF1268"/>
    <w:rsid w:val="00C04631"/>
    <w:rsid w:val="00C04B33"/>
    <w:rsid w:val="00C25F4D"/>
    <w:rsid w:val="00C5150D"/>
    <w:rsid w:val="00C64892"/>
    <w:rsid w:val="00C9410F"/>
    <w:rsid w:val="00C968B1"/>
    <w:rsid w:val="00CA21BC"/>
    <w:rsid w:val="00CC050A"/>
    <w:rsid w:val="00CD1A5D"/>
    <w:rsid w:val="00CD2031"/>
    <w:rsid w:val="00CE27C6"/>
    <w:rsid w:val="00CF796C"/>
    <w:rsid w:val="00D023F7"/>
    <w:rsid w:val="00D15671"/>
    <w:rsid w:val="00D41792"/>
    <w:rsid w:val="00D447A8"/>
    <w:rsid w:val="00D44E71"/>
    <w:rsid w:val="00D55F6C"/>
    <w:rsid w:val="00D815E1"/>
    <w:rsid w:val="00D8760B"/>
    <w:rsid w:val="00D91AFF"/>
    <w:rsid w:val="00D97BE6"/>
    <w:rsid w:val="00DA469E"/>
    <w:rsid w:val="00DB5A0B"/>
    <w:rsid w:val="00DC41CC"/>
    <w:rsid w:val="00DE0E49"/>
    <w:rsid w:val="00DE7FA5"/>
    <w:rsid w:val="00E01CD3"/>
    <w:rsid w:val="00E04128"/>
    <w:rsid w:val="00E125EB"/>
    <w:rsid w:val="00E148DC"/>
    <w:rsid w:val="00E2135E"/>
    <w:rsid w:val="00E24F00"/>
    <w:rsid w:val="00E25A6D"/>
    <w:rsid w:val="00E62346"/>
    <w:rsid w:val="00E7426E"/>
    <w:rsid w:val="00E74360"/>
    <w:rsid w:val="00E76AFD"/>
    <w:rsid w:val="00E80145"/>
    <w:rsid w:val="00EA6707"/>
    <w:rsid w:val="00EB1B04"/>
    <w:rsid w:val="00EB1C55"/>
    <w:rsid w:val="00EB2815"/>
    <w:rsid w:val="00EB29B7"/>
    <w:rsid w:val="00EB6702"/>
    <w:rsid w:val="00EC08B4"/>
    <w:rsid w:val="00ED2FE4"/>
    <w:rsid w:val="00EF744E"/>
    <w:rsid w:val="00F023CB"/>
    <w:rsid w:val="00F14A4E"/>
    <w:rsid w:val="00F24BD5"/>
    <w:rsid w:val="00F25E33"/>
    <w:rsid w:val="00F33DB2"/>
    <w:rsid w:val="00F35B46"/>
    <w:rsid w:val="00F5277A"/>
    <w:rsid w:val="00F52FD5"/>
    <w:rsid w:val="00F93A30"/>
    <w:rsid w:val="00F94020"/>
    <w:rsid w:val="00FA58C5"/>
    <w:rsid w:val="00FB2CA6"/>
    <w:rsid w:val="00FC2DCB"/>
    <w:rsid w:val="00FE0400"/>
    <w:rsid w:val="00FE28D2"/>
    <w:rsid w:val="00FE7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AE8B3"/>
  <w15:chartTrackingRefBased/>
  <w15:docId w15:val="{42E140B0-4C4B-4CD8-AE55-62A917211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BF5"/>
  </w:style>
  <w:style w:type="paragraph" w:styleId="Heading1">
    <w:name w:val="heading 1"/>
    <w:basedOn w:val="Normal"/>
    <w:next w:val="Normal"/>
    <w:link w:val="Heading1Char"/>
    <w:uiPriority w:val="9"/>
    <w:qFormat/>
    <w:rsid w:val="00936D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6D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6D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6D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D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D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D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D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D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D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6D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6D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6D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D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D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D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D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DB1"/>
    <w:rPr>
      <w:rFonts w:eastAsiaTheme="majorEastAsia" w:cstheme="majorBidi"/>
      <w:color w:val="272727" w:themeColor="text1" w:themeTint="D8"/>
    </w:rPr>
  </w:style>
  <w:style w:type="paragraph" w:styleId="Title">
    <w:name w:val="Title"/>
    <w:basedOn w:val="Normal"/>
    <w:next w:val="Normal"/>
    <w:link w:val="TitleChar"/>
    <w:uiPriority w:val="10"/>
    <w:qFormat/>
    <w:rsid w:val="00936D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D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D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D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DB1"/>
    <w:pPr>
      <w:spacing w:before="160"/>
      <w:jc w:val="center"/>
    </w:pPr>
    <w:rPr>
      <w:i/>
      <w:iCs/>
      <w:color w:val="404040" w:themeColor="text1" w:themeTint="BF"/>
    </w:rPr>
  </w:style>
  <w:style w:type="character" w:customStyle="1" w:styleId="QuoteChar">
    <w:name w:val="Quote Char"/>
    <w:basedOn w:val="DefaultParagraphFont"/>
    <w:link w:val="Quote"/>
    <w:uiPriority w:val="29"/>
    <w:rsid w:val="00936DB1"/>
    <w:rPr>
      <w:i/>
      <w:iCs/>
      <w:color w:val="404040" w:themeColor="text1" w:themeTint="BF"/>
    </w:rPr>
  </w:style>
  <w:style w:type="paragraph" w:styleId="ListParagraph">
    <w:name w:val="List Paragraph"/>
    <w:basedOn w:val="Normal"/>
    <w:uiPriority w:val="34"/>
    <w:qFormat/>
    <w:rsid w:val="00936DB1"/>
    <w:pPr>
      <w:ind w:left="720"/>
      <w:contextualSpacing/>
    </w:pPr>
  </w:style>
  <w:style w:type="character" w:styleId="IntenseEmphasis">
    <w:name w:val="Intense Emphasis"/>
    <w:basedOn w:val="DefaultParagraphFont"/>
    <w:uiPriority w:val="21"/>
    <w:qFormat/>
    <w:rsid w:val="00936DB1"/>
    <w:rPr>
      <w:i/>
      <w:iCs/>
      <w:color w:val="0F4761" w:themeColor="accent1" w:themeShade="BF"/>
    </w:rPr>
  </w:style>
  <w:style w:type="paragraph" w:styleId="IntenseQuote">
    <w:name w:val="Intense Quote"/>
    <w:basedOn w:val="Normal"/>
    <w:next w:val="Normal"/>
    <w:link w:val="IntenseQuoteChar"/>
    <w:uiPriority w:val="30"/>
    <w:qFormat/>
    <w:rsid w:val="00936D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DB1"/>
    <w:rPr>
      <w:i/>
      <w:iCs/>
      <w:color w:val="0F4761" w:themeColor="accent1" w:themeShade="BF"/>
    </w:rPr>
  </w:style>
  <w:style w:type="character" w:styleId="IntenseReference">
    <w:name w:val="Intense Reference"/>
    <w:basedOn w:val="DefaultParagraphFont"/>
    <w:uiPriority w:val="32"/>
    <w:qFormat/>
    <w:rsid w:val="00936DB1"/>
    <w:rPr>
      <w:b/>
      <w:bCs/>
      <w:smallCaps/>
      <w:color w:val="0F4761" w:themeColor="accent1" w:themeShade="BF"/>
      <w:spacing w:val="5"/>
    </w:rPr>
  </w:style>
  <w:style w:type="table" w:customStyle="1" w:styleId="PlainTable21">
    <w:name w:val="Plain Table 21"/>
    <w:basedOn w:val="TableNormal"/>
    <w:next w:val="PlainTable2"/>
    <w:uiPriority w:val="42"/>
    <w:rsid w:val="00DB5A0B"/>
    <w:pPr>
      <w:spacing w:after="0" w:line="240" w:lineRule="auto"/>
    </w:pPr>
    <w:rPr>
      <w:kern w:val="0"/>
      <w14:ligatures w14:val="none"/>
    </w:r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styleId="PlainTable2">
    <w:name w:val="Plain Table 2"/>
    <w:basedOn w:val="TableNormal"/>
    <w:uiPriority w:val="42"/>
    <w:rsid w:val="00DB5A0B"/>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F023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306BA"/>
    <w:rPr>
      <w:color w:val="467886" w:themeColor="hyperlink"/>
      <w:u w:val="single"/>
    </w:rPr>
  </w:style>
  <w:style w:type="character" w:styleId="UnresolvedMention">
    <w:name w:val="Unresolved Mention"/>
    <w:basedOn w:val="DefaultParagraphFont"/>
    <w:uiPriority w:val="99"/>
    <w:semiHidden/>
    <w:unhideWhenUsed/>
    <w:rsid w:val="007306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ybib.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8AB7C6-21B0-4A5E-A0F0-F849863D3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7537</Words>
  <Characters>42965</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dc:creator>
  <cp:keywords/>
  <dc:description/>
  <cp:lastModifiedBy>Chloe Thomas</cp:lastModifiedBy>
  <cp:revision>238</cp:revision>
  <dcterms:created xsi:type="dcterms:W3CDTF">2026-04-19T20:38:00Z</dcterms:created>
  <dcterms:modified xsi:type="dcterms:W3CDTF">2026-04-28T22:45:00Z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9fc0ca4f-eb88-4e2c-95cf-826e6d3fcf9b</vt:lpwstr>
  </property>
</Properties>
</file>