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5F47B8" w14:paraId="2081D828"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6D855FA9" w14:textId="77777777" w:rsidR="0086599B" w:rsidRPr="00BD2F69" w:rsidRDefault="0086599B" w:rsidP="00BD2F69">
            <w:pPr>
              <w:keepNext/>
              <w:spacing w:after="0" w:line="360" w:lineRule="auto"/>
              <w:jc w:val="center"/>
              <w:rPr>
                <w:rFonts w:ascii="Arial" w:eastAsia="Times New Roman" w:hAnsi="Arial" w:cs="Arial"/>
                <w:b/>
                <w:color w:val="auto"/>
                <w:sz w:val="32"/>
                <w:szCs w:val="32"/>
                <w:lang w:val="en-AU"/>
              </w:rPr>
            </w:pPr>
          </w:p>
          <w:p w14:paraId="30B3D52D" w14:textId="77777777" w:rsidR="0086599B" w:rsidRPr="00BD2F69" w:rsidRDefault="00574003" w:rsidP="00BD2F69">
            <w:pPr>
              <w:keepNext/>
              <w:spacing w:after="0" w:line="360" w:lineRule="auto"/>
              <w:jc w:val="both"/>
              <w:rPr>
                <w:rFonts w:ascii="Arial" w:eastAsia="Times New Roman" w:hAnsi="Arial" w:cs="Arial"/>
                <w:b/>
                <w:color w:val="auto"/>
                <w:sz w:val="28"/>
                <w:szCs w:val="28"/>
                <w:lang w:val="en-AU"/>
              </w:rPr>
            </w:pPr>
            <w:r w:rsidRPr="00BD2F69">
              <w:rPr>
                <w:rFonts w:ascii="Arial" w:hAnsi="Arial" w:cs="Arial"/>
                <w:noProof/>
                <w:lang w:val="en-US"/>
              </w:rPr>
              <w:drawing>
                <wp:inline distT="0" distB="0" distL="0" distR="0" wp14:anchorId="6364D8BD" wp14:editId="2EDBBCA1">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7E05DFB5" w14:textId="77777777" w:rsidR="0086599B" w:rsidRPr="00BD2F69" w:rsidRDefault="0086599B" w:rsidP="00BD2F69">
            <w:pPr>
              <w:keepNext/>
              <w:spacing w:after="0" w:line="360" w:lineRule="auto"/>
              <w:jc w:val="both"/>
              <w:rPr>
                <w:rFonts w:ascii="Arial" w:eastAsia="Times New Roman" w:hAnsi="Arial" w:cs="Arial"/>
                <w:b/>
                <w:color w:val="auto"/>
                <w:sz w:val="28"/>
                <w:szCs w:val="28"/>
                <w:lang w:val="en-AU"/>
              </w:rPr>
            </w:pPr>
          </w:p>
          <w:p w14:paraId="42642415" w14:textId="77777777" w:rsidR="003508D9" w:rsidRPr="00BD2F69" w:rsidRDefault="00574003" w:rsidP="00556242">
            <w:pPr>
              <w:spacing w:line="360" w:lineRule="auto"/>
              <w:jc w:val="both"/>
              <w:rPr>
                <w:rFonts w:ascii="Arial" w:hAnsi="Arial" w:cs="Arial"/>
                <w:b/>
                <w:bCs/>
                <w:sz w:val="28"/>
                <w:szCs w:val="24"/>
              </w:rPr>
            </w:pPr>
            <w:r w:rsidRPr="00BD2F69">
              <w:rPr>
                <w:rFonts w:ascii="Arial" w:hAnsi="Arial" w:cs="Arial"/>
                <w:b/>
                <w:bCs/>
                <w:sz w:val="28"/>
                <w:szCs w:val="24"/>
              </w:rPr>
              <w:t>Component One: Student Journal (learning log) 750 words +/- 10%</w:t>
            </w:r>
          </w:p>
          <w:p w14:paraId="16C900E3" w14:textId="77777777" w:rsidR="0086599B" w:rsidRPr="00BD2F69" w:rsidRDefault="00574003" w:rsidP="00556242">
            <w:pPr>
              <w:spacing w:line="360" w:lineRule="auto"/>
              <w:jc w:val="both"/>
              <w:rPr>
                <w:rFonts w:ascii="Arial" w:eastAsia="Times New Roman" w:hAnsi="Arial" w:cs="Arial"/>
                <w:b/>
                <w:color w:val="auto"/>
                <w:sz w:val="32"/>
                <w:szCs w:val="32"/>
                <w:lang w:val="en-AU"/>
              </w:rPr>
            </w:pPr>
            <w:r w:rsidRPr="00BD2F69">
              <w:rPr>
                <w:rFonts w:ascii="Arial" w:eastAsia="Carlito" w:hAnsi="Arial" w:cs="Arial"/>
                <w:b/>
                <w:color w:val="auto"/>
                <w:sz w:val="28"/>
                <w:szCs w:val="28"/>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3833D457" w14:textId="77777777" w:rsidR="0086599B" w:rsidRPr="00BD2F69" w:rsidRDefault="00574003" w:rsidP="00BD2F69">
            <w:pPr>
              <w:keepNext/>
              <w:spacing w:before="120" w:after="0" w:line="360" w:lineRule="auto"/>
              <w:rPr>
                <w:rFonts w:ascii="Arial" w:eastAsia="Times New Roman" w:hAnsi="Arial" w:cs="Arial"/>
                <w:b/>
                <w:bCs/>
                <w:color w:val="auto"/>
                <w:sz w:val="20"/>
                <w:szCs w:val="20"/>
                <w:lang w:val="en-AU"/>
              </w:rPr>
            </w:pPr>
            <w:r w:rsidRPr="00BD2F69">
              <w:rPr>
                <w:rFonts w:ascii="Arial" w:eastAsia="Times New Roman" w:hAnsi="Arial" w:cs="Arial"/>
                <w:b/>
                <w:bCs/>
                <w:color w:val="auto"/>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3765D935" w14:textId="724C8BF2" w:rsidR="0086599B" w:rsidRPr="00BD2F69" w:rsidRDefault="008C31D5" w:rsidP="00BD2F69">
            <w:pPr>
              <w:keepNext/>
              <w:spacing w:after="0" w:line="36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2245306</w:t>
            </w:r>
          </w:p>
        </w:tc>
        <w:tc>
          <w:tcPr>
            <w:tcW w:w="662" w:type="dxa"/>
            <w:tcBorders>
              <w:top w:val="single" w:sz="4" w:space="0" w:color="auto"/>
              <w:left w:val="nil"/>
              <w:bottom w:val="nil"/>
              <w:right w:val="single" w:sz="4" w:space="0" w:color="auto"/>
            </w:tcBorders>
            <w:shd w:val="clear" w:color="auto" w:fill="auto"/>
            <w:vAlign w:val="center"/>
          </w:tcPr>
          <w:p w14:paraId="594AAAA8" w14:textId="77777777" w:rsidR="0086599B" w:rsidRPr="00BD2F69" w:rsidRDefault="0086599B" w:rsidP="00BD2F69">
            <w:pPr>
              <w:keepNext/>
              <w:spacing w:after="0" w:line="360" w:lineRule="auto"/>
              <w:jc w:val="center"/>
              <w:rPr>
                <w:rFonts w:ascii="Arial" w:eastAsia="Times New Roman" w:hAnsi="Arial" w:cs="Arial"/>
                <w:b/>
                <w:color w:val="auto"/>
                <w:sz w:val="20"/>
                <w:szCs w:val="20"/>
                <w:lang w:val="en-AU"/>
              </w:rPr>
            </w:pPr>
          </w:p>
        </w:tc>
      </w:tr>
      <w:tr w:rsidR="005F47B8" w14:paraId="70190C88" w14:textId="77777777" w:rsidTr="00AD1F84">
        <w:trPr>
          <w:trHeight w:val="468"/>
          <w:jc w:val="center"/>
        </w:trPr>
        <w:tc>
          <w:tcPr>
            <w:tcW w:w="6629" w:type="dxa"/>
            <w:vMerge/>
            <w:tcBorders>
              <w:left w:val="single" w:sz="4" w:space="0" w:color="auto"/>
              <w:right w:val="single" w:sz="4" w:space="0" w:color="auto"/>
            </w:tcBorders>
            <w:shd w:val="clear" w:color="auto" w:fill="auto"/>
          </w:tcPr>
          <w:p w14:paraId="304E4A4D" w14:textId="77777777" w:rsidR="0086599B" w:rsidRPr="00BD2F69" w:rsidRDefault="0086599B" w:rsidP="00BD2F69">
            <w:pPr>
              <w:keepNext/>
              <w:spacing w:after="0" w:line="36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468548A9" w14:textId="77777777" w:rsidR="0086599B" w:rsidRPr="00BD2F69" w:rsidRDefault="0086599B" w:rsidP="00BD2F69">
            <w:pPr>
              <w:keepNext/>
              <w:spacing w:after="0" w:line="360" w:lineRule="auto"/>
              <w:rPr>
                <w:rFonts w:ascii="Arial" w:eastAsia="Times New Roman" w:hAnsi="Arial" w:cs="Arial"/>
                <w:color w:val="auto"/>
                <w:sz w:val="20"/>
                <w:szCs w:val="20"/>
                <w:lang w:val="en-AU"/>
              </w:rPr>
            </w:pPr>
          </w:p>
          <w:p w14:paraId="02414953" w14:textId="77777777" w:rsidR="0086599B" w:rsidRPr="00BD2F69" w:rsidRDefault="00574003" w:rsidP="00BD2F69">
            <w:pPr>
              <w:keepNext/>
              <w:spacing w:after="0" w:line="360" w:lineRule="auto"/>
              <w:rPr>
                <w:rFonts w:ascii="Arial" w:eastAsia="Times New Roman" w:hAnsi="Arial" w:cs="Arial"/>
                <w:color w:val="auto"/>
                <w:sz w:val="20"/>
                <w:szCs w:val="20"/>
                <w:lang w:val="en-AU"/>
              </w:rPr>
            </w:pPr>
            <w:r w:rsidRPr="00BD2F69">
              <w:rPr>
                <w:rFonts w:ascii="Arial" w:eastAsia="Times New Roman" w:hAnsi="Arial" w:cs="Arial"/>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1DA6A509" w14:textId="77777777" w:rsidR="0086599B" w:rsidRPr="00B433F5" w:rsidRDefault="00574003" w:rsidP="00BD2F69">
            <w:pPr>
              <w:keepNext/>
              <w:spacing w:after="0" w:line="360" w:lineRule="auto"/>
              <w:jc w:val="center"/>
              <w:rPr>
                <w:rFonts w:ascii="Arial" w:eastAsia="Times New Roman" w:hAnsi="Arial" w:cs="Arial"/>
                <w:b/>
                <w:color w:val="auto"/>
                <w:szCs w:val="20"/>
                <w:lang w:val="en-AU"/>
              </w:rPr>
            </w:pPr>
            <w:r w:rsidRPr="00B433F5">
              <w:rPr>
                <w:rFonts w:ascii="Arial" w:eastAsia="Times New Roman" w:hAnsi="Arial" w:cs="Arial"/>
                <w:b/>
                <w:color w:val="auto"/>
                <w:szCs w:val="20"/>
                <w:lang w:val="en-AU"/>
              </w:rPr>
              <w:t>Hotel Placement – Operating Hotel Facilities</w:t>
            </w:r>
          </w:p>
        </w:tc>
        <w:tc>
          <w:tcPr>
            <w:tcW w:w="662" w:type="dxa"/>
            <w:tcBorders>
              <w:top w:val="nil"/>
              <w:left w:val="nil"/>
              <w:bottom w:val="nil"/>
              <w:right w:val="single" w:sz="4" w:space="0" w:color="auto"/>
            </w:tcBorders>
            <w:shd w:val="clear" w:color="auto" w:fill="auto"/>
            <w:vAlign w:val="center"/>
          </w:tcPr>
          <w:p w14:paraId="1D16005F" w14:textId="77777777" w:rsidR="0086599B" w:rsidRPr="00BD2F69" w:rsidRDefault="0086599B" w:rsidP="00BD2F69">
            <w:pPr>
              <w:keepNext/>
              <w:spacing w:after="0" w:line="360" w:lineRule="auto"/>
              <w:jc w:val="center"/>
              <w:rPr>
                <w:rFonts w:ascii="Arial" w:eastAsia="Times New Roman" w:hAnsi="Arial" w:cs="Arial"/>
                <w:b/>
                <w:color w:val="auto"/>
                <w:sz w:val="20"/>
                <w:szCs w:val="20"/>
                <w:lang w:val="en-AU"/>
              </w:rPr>
            </w:pPr>
          </w:p>
        </w:tc>
      </w:tr>
      <w:tr w:rsidR="005F47B8" w14:paraId="1323D1C9" w14:textId="77777777" w:rsidTr="00AD1F84">
        <w:trPr>
          <w:trHeight w:val="468"/>
          <w:jc w:val="center"/>
        </w:trPr>
        <w:tc>
          <w:tcPr>
            <w:tcW w:w="6629" w:type="dxa"/>
            <w:vMerge/>
            <w:tcBorders>
              <w:left w:val="single" w:sz="4" w:space="0" w:color="auto"/>
              <w:right w:val="single" w:sz="4" w:space="0" w:color="auto"/>
            </w:tcBorders>
            <w:shd w:val="clear" w:color="auto" w:fill="auto"/>
          </w:tcPr>
          <w:p w14:paraId="0C02BD50" w14:textId="77777777" w:rsidR="0086599B" w:rsidRPr="00BD2F69" w:rsidRDefault="0086599B" w:rsidP="00BD2F69">
            <w:pPr>
              <w:keepNext/>
              <w:spacing w:after="0" w:line="36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60255BEF" w14:textId="77777777" w:rsidR="0086599B" w:rsidRPr="00BD2F69" w:rsidRDefault="00574003" w:rsidP="00BD2F69">
            <w:pPr>
              <w:keepNext/>
              <w:spacing w:after="0" w:line="360" w:lineRule="auto"/>
              <w:rPr>
                <w:rFonts w:ascii="Arial" w:eastAsia="Times New Roman" w:hAnsi="Arial" w:cs="Arial"/>
                <w:color w:val="auto"/>
                <w:sz w:val="20"/>
                <w:szCs w:val="20"/>
                <w:lang w:val="en-AU"/>
              </w:rPr>
            </w:pPr>
            <w:r w:rsidRPr="00BD2F69">
              <w:rPr>
                <w:rFonts w:ascii="Arial" w:eastAsia="Times New Roman" w:hAnsi="Arial" w:cs="Arial"/>
                <w:color w:val="auto"/>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1444D0AB" w14:textId="77777777" w:rsidR="0086599B" w:rsidRPr="00B433F5" w:rsidRDefault="00574003" w:rsidP="00BD2F69">
            <w:pPr>
              <w:keepNext/>
              <w:spacing w:after="0" w:line="360" w:lineRule="auto"/>
              <w:jc w:val="center"/>
              <w:rPr>
                <w:rFonts w:ascii="Arial" w:eastAsia="Times New Roman" w:hAnsi="Arial" w:cs="Arial"/>
                <w:b/>
                <w:color w:val="auto"/>
                <w:szCs w:val="20"/>
                <w:lang w:val="en-AU"/>
              </w:rPr>
            </w:pPr>
            <w:r w:rsidRPr="00B433F5">
              <w:rPr>
                <w:rFonts w:ascii="Arial" w:eastAsia="Times New Roman" w:hAnsi="Arial" w:cs="Arial"/>
                <w:b/>
                <w:color w:val="auto"/>
                <w:szCs w:val="20"/>
                <w:lang w:val="en-AU"/>
              </w:rPr>
              <w:t>BMIH4006</w:t>
            </w:r>
          </w:p>
        </w:tc>
        <w:tc>
          <w:tcPr>
            <w:tcW w:w="662" w:type="dxa"/>
            <w:tcBorders>
              <w:top w:val="nil"/>
              <w:left w:val="nil"/>
              <w:bottom w:val="nil"/>
              <w:right w:val="single" w:sz="4" w:space="0" w:color="auto"/>
            </w:tcBorders>
            <w:shd w:val="clear" w:color="auto" w:fill="auto"/>
            <w:vAlign w:val="center"/>
          </w:tcPr>
          <w:p w14:paraId="2F05F8BA" w14:textId="77777777" w:rsidR="0086599B" w:rsidRPr="00BD2F69" w:rsidRDefault="0086599B" w:rsidP="00BD2F69">
            <w:pPr>
              <w:keepNext/>
              <w:spacing w:after="0" w:line="360" w:lineRule="auto"/>
              <w:jc w:val="center"/>
              <w:rPr>
                <w:rFonts w:ascii="Arial" w:eastAsia="Times New Roman" w:hAnsi="Arial" w:cs="Arial"/>
                <w:b/>
                <w:color w:val="auto"/>
                <w:sz w:val="20"/>
                <w:szCs w:val="20"/>
                <w:lang w:val="en-AU"/>
              </w:rPr>
            </w:pPr>
          </w:p>
        </w:tc>
      </w:tr>
      <w:tr w:rsidR="005F47B8" w14:paraId="4BAB3DBE" w14:textId="77777777" w:rsidTr="00AD1F84">
        <w:trPr>
          <w:trHeight w:val="468"/>
          <w:jc w:val="center"/>
        </w:trPr>
        <w:tc>
          <w:tcPr>
            <w:tcW w:w="6629" w:type="dxa"/>
            <w:vMerge/>
            <w:tcBorders>
              <w:left w:val="single" w:sz="4" w:space="0" w:color="auto"/>
              <w:right w:val="single" w:sz="4" w:space="0" w:color="auto"/>
            </w:tcBorders>
            <w:shd w:val="clear" w:color="auto" w:fill="auto"/>
          </w:tcPr>
          <w:p w14:paraId="6033DA2B" w14:textId="77777777" w:rsidR="0086599B" w:rsidRPr="00BD2F69" w:rsidRDefault="0086599B" w:rsidP="00BD2F69">
            <w:pPr>
              <w:keepNext/>
              <w:spacing w:after="0" w:line="360" w:lineRule="auto"/>
              <w:jc w:val="center"/>
              <w:rPr>
                <w:rFonts w:ascii="Arial" w:eastAsia="Times New Roman" w:hAnsi="Arial" w:cs="Arial"/>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40458EC5" w14:textId="77777777" w:rsidR="0086599B" w:rsidRPr="00BD2F69" w:rsidRDefault="00574003" w:rsidP="00BD2F69">
            <w:pPr>
              <w:keepNext/>
              <w:spacing w:after="0" w:line="360" w:lineRule="auto"/>
              <w:rPr>
                <w:rFonts w:ascii="Arial" w:eastAsia="Times New Roman" w:hAnsi="Arial" w:cs="Arial"/>
                <w:color w:val="auto"/>
                <w:sz w:val="20"/>
                <w:szCs w:val="20"/>
                <w:lang w:val="en-AU"/>
              </w:rPr>
            </w:pPr>
            <w:r w:rsidRPr="00BD2F69">
              <w:rPr>
                <w:rFonts w:ascii="Arial" w:eastAsia="Times New Roman" w:hAnsi="Arial" w:cs="Arial"/>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4782EBAA" w14:textId="77777777" w:rsidR="0086599B" w:rsidRPr="00BD2F69" w:rsidRDefault="0086599B" w:rsidP="00BD2F69">
            <w:pPr>
              <w:keepNext/>
              <w:spacing w:after="0" w:line="360" w:lineRule="auto"/>
              <w:jc w:val="center"/>
              <w:rPr>
                <w:rFonts w:ascii="Arial" w:eastAsia="Times New Roman" w:hAnsi="Arial" w:cs="Arial"/>
                <w:b/>
                <w:color w:val="auto"/>
                <w:sz w:val="20"/>
                <w:szCs w:val="20"/>
                <w:lang w:val="en-AU"/>
              </w:rPr>
            </w:pPr>
          </w:p>
        </w:tc>
        <w:tc>
          <w:tcPr>
            <w:tcW w:w="662" w:type="dxa"/>
            <w:tcBorders>
              <w:top w:val="nil"/>
              <w:left w:val="nil"/>
              <w:bottom w:val="nil"/>
              <w:right w:val="single" w:sz="4" w:space="0" w:color="auto"/>
            </w:tcBorders>
            <w:shd w:val="clear" w:color="auto" w:fill="auto"/>
            <w:vAlign w:val="center"/>
          </w:tcPr>
          <w:p w14:paraId="0497B945" w14:textId="77777777" w:rsidR="0086599B" w:rsidRPr="00BD2F69" w:rsidRDefault="0086599B" w:rsidP="00BD2F69">
            <w:pPr>
              <w:keepNext/>
              <w:spacing w:after="0" w:line="360" w:lineRule="auto"/>
              <w:jc w:val="center"/>
              <w:rPr>
                <w:rFonts w:ascii="Arial" w:eastAsia="Times New Roman" w:hAnsi="Arial" w:cs="Arial"/>
                <w:b/>
                <w:color w:val="auto"/>
                <w:sz w:val="20"/>
                <w:szCs w:val="20"/>
                <w:lang w:val="en-AU"/>
              </w:rPr>
            </w:pPr>
          </w:p>
        </w:tc>
      </w:tr>
      <w:tr w:rsidR="005F47B8" w14:paraId="5F7396EF"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036C8C47" w14:textId="77777777" w:rsidR="0086599B" w:rsidRPr="00BD2F69" w:rsidRDefault="0086599B" w:rsidP="00BD2F69">
            <w:pPr>
              <w:keepNext/>
              <w:spacing w:after="0" w:line="360" w:lineRule="auto"/>
              <w:jc w:val="center"/>
              <w:rPr>
                <w:rFonts w:ascii="Arial" w:eastAsia="Times New Roman" w:hAnsi="Arial" w:cs="Arial"/>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764E22A2" w14:textId="77777777" w:rsidR="0086599B" w:rsidRPr="00BD2F69" w:rsidRDefault="0086599B" w:rsidP="00BD2F69">
            <w:pPr>
              <w:keepNext/>
              <w:spacing w:after="0" w:line="360" w:lineRule="auto"/>
              <w:rPr>
                <w:rFonts w:ascii="Arial" w:eastAsia="Times New Roman" w:hAnsi="Arial"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2E938C73" w14:textId="77777777" w:rsidR="0086599B" w:rsidRPr="00BD2F69" w:rsidRDefault="0086599B" w:rsidP="00BD2F69">
            <w:pPr>
              <w:keepNext/>
              <w:spacing w:after="0" w:line="360" w:lineRule="auto"/>
              <w:rPr>
                <w:rFonts w:ascii="Arial" w:eastAsia="Times New Roman" w:hAnsi="Arial" w:cs="Arial"/>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6D7FEB52" w14:textId="77777777" w:rsidR="0086599B" w:rsidRPr="00BD2F69" w:rsidRDefault="0086599B" w:rsidP="00BD2F69">
            <w:pPr>
              <w:keepNext/>
              <w:spacing w:after="0" w:line="360" w:lineRule="auto"/>
              <w:jc w:val="center"/>
              <w:rPr>
                <w:rFonts w:ascii="Arial" w:eastAsia="Times New Roman" w:hAnsi="Arial" w:cs="Arial"/>
                <w:b/>
                <w:color w:val="auto"/>
                <w:sz w:val="40"/>
                <w:szCs w:val="20"/>
                <w:lang w:val="en-AU"/>
              </w:rPr>
            </w:pPr>
          </w:p>
        </w:tc>
      </w:tr>
      <w:tr w:rsidR="005F47B8" w14:paraId="0963CA85"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6A5D265" w14:textId="77777777" w:rsidR="008839EA" w:rsidRPr="00BD2F69" w:rsidRDefault="00574003" w:rsidP="00DB28EC">
            <w:pPr>
              <w:spacing w:after="0" w:line="360" w:lineRule="auto"/>
              <w:jc w:val="both"/>
              <w:rPr>
                <w:rFonts w:ascii="Arial" w:eastAsia="Times New Roman" w:hAnsi="Arial" w:cs="Arial"/>
                <w:bCs/>
                <w:color w:val="auto"/>
                <w:szCs w:val="20"/>
              </w:rPr>
            </w:pPr>
            <w:r w:rsidRPr="00BD2F69">
              <w:rPr>
                <w:rFonts w:ascii="Arial" w:eastAsia="Times New Roman" w:hAnsi="Arial" w:cs="Arial"/>
                <w:bCs/>
                <w:color w:val="auto"/>
                <w:szCs w:val="20"/>
              </w:rPr>
              <w:t xml:space="preserve">By using Gibbs's reflection model, I will describe my learning experiences from my placement as a housekeeper in the housekeeping department of The Savoy in this learning log. I will provide a detailed reflection on my placement reflection and the key developmental areas. </w:t>
            </w:r>
          </w:p>
          <w:p w14:paraId="02854BA1" w14:textId="42E16F26" w:rsidR="00652BB1" w:rsidRPr="00EC5B7F" w:rsidRDefault="00EC5B7F" w:rsidP="00EC5B7F">
            <w:pPr>
              <w:spacing w:after="0" w:line="360" w:lineRule="auto"/>
              <w:jc w:val="both"/>
              <w:rPr>
                <w:rFonts w:ascii="Arial" w:eastAsia="Times New Roman" w:hAnsi="Arial" w:cs="Arial"/>
                <w:b/>
                <w:color w:val="auto"/>
                <w:szCs w:val="20"/>
              </w:rPr>
            </w:pPr>
            <w:r w:rsidRPr="00EC5B7F">
              <w:rPr>
                <w:rFonts w:ascii="Arial" w:eastAsia="Times New Roman" w:hAnsi="Arial" w:cs="Arial"/>
                <w:b/>
                <w:color w:val="auto"/>
                <w:szCs w:val="20"/>
              </w:rPr>
              <w:t>Reflection</w:t>
            </w:r>
          </w:p>
          <w:p w14:paraId="643F410C" w14:textId="77777777" w:rsidR="005320B5" w:rsidRPr="00BD2F69" w:rsidRDefault="00574003" w:rsidP="00DB28EC">
            <w:pPr>
              <w:spacing w:after="0" w:line="360" w:lineRule="auto"/>
              <w:jc w:val="both"/>
              <w:rPr>
                <w:rFonts w:ascii="Arial" w:eastAsia="Times New Roman" w:hAnsi="Arial" w:cs="Arial"/>
                <w:bCs/>
                <w:color w:val="auto"/>
                <w:szCs w:val="20"/>
              </w:rPr>
            </w:pPr>
            <w:r w:rsidRPr="00BD2F69">
              <w:rPr>
                <w:rFonts w:ascii="Arial" w:eastAsia="Times New Roman" w:hAnsi="Arial" w:cs="Arial"/>
                <w:bCs/>
                <w:color w:val="auto"/>
                <w:szCs w:val="20"/>
              </w:rPr>
              <w:t>My placement was in the housekeeping department of The Savoy which is one of the most famous hotels in the UK. This placement was six weeks and I maintained a lot of work and responsibilities at the placement organization. The main responsibility was to maintain orderliness and cleanliness in the hotel context. In terms of tasks, this includes issues like restocking amenities,</w:t>
            </w:r>
            <w:r w:rsidRPr="00BD2F69">
              <w:rPr>
                <w:rFonts w:ascii="Arial" w:hAnsi="Arial" w:cs="Arial"/>
              </w:rPr>
              <w:t xml:space="preserve"> </w:t>
            </w:r>
            <w:r w:rsidRPr="00BD2F69">
              <w:rPr>
                <w:rFonts w:ascii="Arial" w:eastAsia="Times New Roman" w:hAnsi="Arial" w:cs="Arial"/>
                <w:bCs/>
                <w:color w:val="auto"/>
                <w:szCs w:val="20"/>
              </w:rPr>
              <w:t>changing linens,</w:t>
            </w:r>
            <w:r w:rsidRPr="00BD2F69">
              <w:rPr>
                <w:rFonts w:ascii="Arial" w:hAnsi="Arial" w:cs="Arial"/>
              </w:rPr>
              <w:t xml:space="preserve"> </w:t>
            </w:r>
            <w:r w:rsidRPr="00BD2F69">
              <w:rPr>
                <w:rFonts w:ascii="Arial" w:eastAsia="Times New Roman" w:hAnsi="Arial" w:cs="Arial"/>
                <w:bCs/>
                <w:color w:val="auto"/>
                <w:szCs w:val="20"/>
              </w:rPr>
              <w:t>room cleaning, as well as emasculating the guests. All of these duties work as a part of my experience in my professional career and I understood that my main aim as a housekeeping should engage in guest satisfaction</w:t>
            </w:r>
            <w:r w:rsidR="00C03AFB" w:rsidRPr="00BD2F69">
              <w:rPr>
                <w:rFonts w:ascii="Arial" w:hAnsi="Arial" w:cs="Arial"/>
              </w:rPr>
              <w:t xml:space="preserve"> (Akgündüz, 2015)</w:t>
            </w:r>
            <w:r w:rsidRPr="00BD2F69">
              <w:rPr>
                <w:rFonts w:ascii="Arial" w:eastAsia="Times New Roman" w:hAnsi="Arial" w:cs="Arial"/>
                <w:bCs/>
                <w:color w:val="auto"/>
                <w:szCs w:val="20"/>
              </w:rPr>
              <w:t xml:space="preserve">. </w:t>
            </w:r>
          </w:p>
          <w:p w14:paraId="69AF491E" w14:textId="77777777" w:rsidR="00A3401B" w:rsidRPr="00BD2F69" w:rsidRDefault="00574003" w:rsidP="00DB28EC">
            <w:pPr>
              <w:spacing w:after="0" w:line="360" w:lineRule="auto"/>
              <w:jc w:val="both"/>
              <w:rPr>
                <w:rFonts w:ascii="Arial" w:eastAsia="Times New Roman" w:hAnsi="Arial" w:cs="Arial"/>
                <w:bCs/>
                <w:color w:val="auto"/>
                <w:szCs w:val="20"/>
              </w:rPr>
            </w:pPr>
            <w:r w:rsidRPr="00BD2F69">
              <w:rPr>
                <w:rFonts w:ascii="Arial" w:eastAsia="Times New Roman" w:hAnsi="Arial" w:cs="Arial"/>
                <w:bCs/>
                <w:color w:val="auto"/>
                <w:szCs w:val="20"/>
              </w:rPr>
              <w:t xml:space="preserve">During the placement period at The Savoy, I have experienced a lot of new things that are impactful to my emotions and feelings. Firstly, the fast-paced nature is an overwhelming issue that was a new thing to me and I engage myself in this sector at the workplace. Maintaining the high standard of the workplace was a challenging fact for me because this was hard for me to manage all these issues efficiently and effectively. However, I appreciated this issue by managing the tasks properly under the supervision of my seniors at the workplace. I also got a collaborative workforce that manages effective team skills that </w:t>
            </w:r>
            <w:r w:rsidR="00CE43AF" w:rsidRPr="00BD2F69">
              <w:rPr>
                <w:rFonts w:ascii="Arial" w:eastAsia="Times New Roman" w:hAnsi="Arial" w:cs="Arial"/>
                <w:bCs/>
                <w:color w:val="auto"/>
                <w:szCs w:val="20"/>
              </w:rPr>
              <w:t>helped me to increase my enlightening and rewarding facilities at the workplace</w:t>
            </w:r>
            <w:r w:rsidR="00C03AFB" w:rsidRPr="00BD2F69">
              <w:rPr>
                <w:rFonts w:ascii="Arial" w:hAnsi="Arial" w:cs="Arial"/>
              </w:rPr>
              <w:t xml:space="preserve"> (Zabidi </w:t>
            </w:r>
            <w:r w:rsidR="00C03AFB" w:rsidRPr="00BD2F69">
              <w:rPr>
                <w:rFonts w:ascii="Arial" w:hAnsi="Arial" w:cs="Arial"/>
                <w:i/>
                <w:iCs/>
              </w:rPr>
              <w:t>et al.</w:t>
            </w:r>
            <w:r w:rsidR="00C03AFB" w:rsidRPr="00BD2F69">
              <w:rPr>
                <w:rFonts w:ascii="Arial" w:hAnsi="Arial" w:cs="Arial"/>
              </w:rPr>
              <w:t>, 2014)</w:t>
            </w:r>
            <w:r w:rsidR="00CE43AF" w:rsidRPr="00BD2F69">
              <w:rPr>
                <w:rFonts w:ascii="Arial" w:eastAsia="Times New Roman" w:hAnsi="Arial" w:cs="Arial"/>
                <w:bCs/>
                <w:color w:val="auto"/>
                <w:szCs w:val="20"/>
              </w:rPr>
              <w:t xml:space="preserve">. However, I gained a good overview of the crucial management of work dynamics for managing deadlines. So, this helped me to arrange good command over my job experiences. </w:t>
            </w:r>
          </w:p>
          <w:p w14:paraId="0494E2FD" w14:textId="77777777" w:rsidR="00CE43AF" w:rsidRPr="00BD2F69" w:rsidRDefault="00574003" w:rsidP="00DB28EC">
            <w:pPr>
              <w:spacing w:after="0" w:line="360" w:lineRule="auto"/>
              <w:jc w:val="both"/>
              <w:rPr>
                <w:rFonts w:ascii="Arial" w:eastAsia="Times New Roman" w:hAnsi="Arial" w:cs="Arial"/>
                <w:bCs/>
                <w:color w:val="auto"/>
                <w:szCs w:val="20"/>
              </w:rPr>
            </w:pPr>
            <w:r w:rsidRPr="00BD2F69">
              <w:rPr>
                <w:rFonts w:ascii="Arial" w:eastAsia="Times New Roman" w:hAnsi="Arial" w:cs="Arial"/>
                <w:bCs/>
                <w:color w:val="auto"/>
                <w:szCs w:val="20"/>
              </w:rPr>
              <w:lastRenderedPageBreak/>
              <w:t>My experience in this placement includes both good and bad issues which are impactful for my future career. At the placement, I understood that I have good command over problem-solving, higher thinking, time management and communication which are influential in every aspect. I could manage difficult tasks by discussing them with my senior teammates and supervisors. I was also effective in managing deadlines of the task that is considered to be a core issue in developing guest service at the workplace. At the same time, I have good command over my problem-solving skills which helped me to manage unexpected problems at the workplace. However, I have lacking in my technical skills which caused me a lot of pain during the whole placement period at this hotel</w:t>
            </w:r>
            <w:r w:rsidR="00C03AFB" w:rsidRPr="00BD2F69">
              <w:rPr>
                <w:rFonts w:ascii="Arial" w:hAnsi="Arial" w:cs="Arial"/>
              </w:rPr>
              <w:t xml:space="preserve"> (Quaglietta </w:t>
            </w:r>
            <w:r w:rsidR="00C03AFB" w:rsidRPr="00BD2F69">
              <w:rPr>
                <w:rFonts w:ascii="Arial" w:hAnsi="Arial" w:cs="Arial"/>
                <w:i/>
                <w:iCs/>
              </w:rPr>
              <w:t>et al.</w:t>
            </w:r>
            <w:r w:rsidR="00C03AFB" w:rsidRPr="00BD2F69">
              <w:rPr>
                <w:rFonts w:ascii="Arial" w:hAnsi="Arial" w:cs="Arial"/>
              </w:rPr>
              <w:t>, 2016)</w:t>
            </w:r>
            <w:r w:rsidRPr="00BD2F69">
              <w:rPr>
                <w:rFonts w:ascii="Arial" w:eastAsia="Times New Roman" w:hAnsi="Arial" w:cs="Arial"/>
                <w:bCs/>
                <w:color w:val="auto"/>
                <w:szCs w:val="20"/>
              </w:rPr>
              <w:t xml:space="preserve">. I also face troubles regarding the future development of my employability skills which is a core thing in this regard at the workplace. </w:t>
            </w:r>
          </w:p>
          <w:p w14:paraId="5ED4A447" w14:textId="77777777" w:rsidR="000A59F3" w:rsidRPr="00BD2F69" w:rsidRDefault="00574003" w:rsidP="00DB28EC">
            <w:pPr>
              <w:spacing w:after="0" w:line="360" w:lineRule="auto"/>
              <w:jc w:val="both"/>
              <w:rPr>
                <w:rFonts w:ascii="Arial" w:eastAsia="Times New Roman" w:hAnsi="Arial" w:cs="Arial"/>
                <w:bCs/>
                <w:color w:val="auto"/>
                <w:szCs w:val="20"/>
              </w:rPr>
            </w:pPr>
            <w:r w:rsidRPr="00BD2F69">
              <w:rPr>
                <w:rFonts w:ascii="Arial" w:eastAsia="Times New Roman" w:hAnsi="Arial" w:cs="Arial"/>
                <w:bCs/>
                <w:color w:val="auto"/>
                <w:szCs w:val="20"/>
              </w:rPr>
              <w:t xml:space="preserve">In terms of guest satisfaction, the role of housekeeping is significant because of its extensive management in all sectors. From my placement, I have understood that his job role includes the most influential tasks in the hotel industry that should be managed properly. A well-structured and managed hotel emphasizes the housekeeping department for being successful in the business industry of hospitality. These are also influential for getting positive reviews from the guests. </w:t>
            </w:r>
          </w:p>
          <w:p w14:paraId="1EAF239E" w14:textId="77777777" w:rsidR="00A3401B" w:rsidRPr="00BD2F69" w:rsidRDefault="00574003" w:rsidP="00DB28EC">
            <w:pPr>
              <w:spacing w:after="0" w:line="360" w:lineRule="auto"/>
              <w:jc w:val="both"/>
              <w:rPr>
                <w:rFonts w:ascii="Arial" w:eastAsia="Times New Roman" w:hAnsi="Arial" w:cs="Arial"/>
                <w:bCs/>
                <w:color w:val="auto"/>
                <w:szCs w:val="20"/>
              </w:rPr>
            </w:pPr>
            <w:r w:rsidRPr="00BD2F69">
              <w:rPr>
                <w:rFonts w:ascii="Arial" w:eastAsia="Times New Roman" w:hAnsi="Arial" w:cs="Arial"/>
                <w:bCs/>
                <w:color w:val="auto"/>
                <w:szCs w:val="20"/>
              </w:rPr>
              <w:t>The experiences and knowledge I have gathered from this placement are valuable because these are effective for providing effective insights and lessons on housekeeping facilities. I have also understood that teamwork, effective communication and proper attention are pivotal issues for managing guest satisfaction at the placement organization. I have developed my knowledge in tourism management in a higher context in this current period by encompassing good command over different key skills</w:t>
            </w:r>
            <w:r w:rsidR="004560B3" w:rsidRPr="00BD2F69">
              <w:rPr>
                <w:rFonts w:ascii="Arial" w:hAnsi="Arial" w:cs="Arial"/>
              </w:rPr>
              <w:t xml:space="preserve"> (Lee </w:t>
            </w:r>
            <w:r w:rsidR="004560B3" w:rsidRPr="00BD2F69">
              <w:rPr>
                <w:rFonts w:ascii="Arial" w:hAnsi="Arial" w:cs="Arial"/>
                <w:i/>
                <w:iCs/>
              </w:rPr>
              <w:t>et al.</w:t>
            </w:r>
            <w:r w:rsidR="004560B3" w:rsidRPr="00BD2F69">
              <w:rPr>
                <w:rFonts w:ascii="Arial" w:hAnsi="Arial" w:cs="Arial"/>
              </w:rPr>
              <w:t>, 2015)</w:t>
            </w:r>
            <w:r w:rsidRPr="00BD2F69">
              <w:rPr>
                <w:rFonts w:ascii="Arial" w:eastAsia="Times New Roman" w:hAnsi="Arial" w:cs="Arial"/>
                <w:bCs/>
                <w:color w:val="auto"/>
                <w:szCs w:val="20"/>
              </w:rPr>
              <w:t xml:space="preserve">. At the same time, I have also acquired a major understanding of the issues of transformative functions that are effective for acquiring effective success in the tourism and hospitality sector. </w:t>
            </w:r>
          </w:p>
          <w:p w14:paraId="3FF6267C" w14:textId="77777777" w:rsidR="000A59F3" w:rsidRPr="00BD2F69" w:rsidRDefault="00574003" w:rsidP="00DB28EC">
            <w:pPr>
              <w:spacing w:after="0" w:line="360" w:lineRule="auto"/>
              <w:jc w:val="both"/>
              <w:rPr>
                <w:rFonts w:ascii="Arial" w:eastAsia="Times New Roman" w:hAnsi="Arial" w:cs="Arial"/>
                <w:bCs/>
                <w:color w:val="auto"/>
                <w:szCs w:val="20"/>
              </w:rPr>
            </w:pPr>
            <w:r w:rsidRPr="00BD2F69">
              <w:rPr>
                <w:rFonts w:ascii="Arial" w:eastAsia="Times New Roman" w:hAnsi="Arial" w:cs="Arial"/>
                <w:bCs/>
                <w:color w:val="auto"/>
                <w:szCs w:val="20"/>
              </w:rPr>
              <w:t xml:space="preserve">From this reflection on my placement at </w:t>
            </w:r>
            <w:r w:rsidR="008C4300" w:rsidRPr="00BD2F69">
              <w:rPr>
                <w:rFonts w:ascii="Arial" w:eastAsia="Times New Roman" w:hAnsi="Arial" w:cs="Arial"/>
                <w:bCs/>
                <w:color w:val="auto"/>
                <w:szCs w:val="20"/>
              </w:rPr>
              <w:t>The Savoy, I have found some places that should be developed with effective strategies. Firstly, I need to work on my cleaning techniques because different types of latest products and materials are impactful for cleaning. So, I need to work on my continuous learning process that can be taken from different online and offline courses</w:t>
            </w:r>
            <w:r w:rsidR="004560B3" w:rsidRPr="00BD2F69">
              <w:rPr>
                <w:rFonts w:ascii="Arial" w:hAnsi="Arial" w:cs="Arial"/>
              </w:rPr>
              <w:t xml:space="preserve"> (Kandampully et al., 2015)</w:t>
            </w:r>
            <w:r w:rsidR="008C4300" w:rsidRPr="00BD2F69">
              <w:rPr>
                <w:rFonts w:ascii="Arial" w:eastAsia="Times New Roman" w:hAnsi="Arial" w:cs="Arial"/>
                <w:bCs/>
                <w:color w:val="auto"/>
                <w:szCs w:val="20"/>
              </w:rPr>
              <w:t xml:space="preserve">. After that, I need to work on the development of my non-verbal cues like gestures, postures and facial expressions which are key elements in the hospitality industry. Apart from these, I need to work on my technical skills because these are effective in providing digital facilities for guests from different places in the world. </w:t>
            </w:r>
          </w:p>
          <w:p w14:paraId="6D70546D" w14:textId="77777777" w:rsidR="0086599B" w:rsidRPr="00DB28EC" w:rsidRDefault="00574003" w:rsidP="00DB28EC">
            <w:pPr>
              <w:spacing w:after="0" w:line="360" w:lineRule="auto"/>
              <w:jc w:val="both"/>
              <w:rPr>
                <w:rFonts w:ascii="Arial" w:eastAsia="Times New Roman" w:hAnsi="Arial" w:cs="Arial"/>
                <w:bCs/>
                <w:color w:val="auto"/>
                <w:szCs w:val="20"/>
              </w:rPr>
            </w:pPr>
            <w:r w:rsidRPr="00BD2F69">
              <w:rPr>
                <w:rFonts w:ascii="Arial" w:eastAsia="Times New Roman" w:hAnsi="Arial" w:cs="Arial"/>
                <w:bCs/>
                <w:color w:val="auto"/>
                <w:szCs w:val="20"/>
              </w:rPr>
              <w:t xml:space="preserve">Development is a key function in human life and placement can help a person to develop skills and attributes in human life from different perspectives. </w:t>
            </w:r>
          </w:p>
        </w:tc>
      </w:tr>
    </w:tbl>
    <w:p w14:paraId="545CF99A" w14:textId="77777777" w:rsidR="001749FD" w:rsidRPr="00BD2F69" w:rsidRDefault="001749FD" w:rsidP="00BD2F69">
      <w:pPr>
        <w:spacing w:line="360" w:lineRule="auto"/>
        <w:rPr>
          <w:rFonts w:ascii="Arial" w:hAnsi="Arial" w:cs="Arial"/>
        </w:rPr>
      </w:pPr>
    </w:p>
    <w:p w14:paraId="0DE06602" w14:textId="77777777" w:rsidR="005F689A" w:rsidRPr="00BD2F69" w:rsidRDefault="005F689A" w:rsidP="00BD2F69">
      <w:pPr>
        <w:spacing w:line="360" w:lineRule="auto"/>
        <w:rPr>
          <w:rFonts w:ascii="Arial" w:hAnsi="Arial" w:cs="Arial"/>
        </w:rPr>
        <w:sectPr w:rsidR="005F689A" w:rsidRPr="00BD2F69" w:rsidSect="00B9058D">
          <w:footerReference w:type="default" r:id="rId8"/>
          <w:pgSz w:w="11906" w:h="16838"/>
          <w:pgMar w:top="720" w:right="720" w:bottom="720" w:left="720" w:header="709" w:footer="709" w:gutter="0"/>
          <w:cols w:space="708"/>
          <w:docGrid w:linePitch="360"/>
        </w:sectPr>
      </w:pPr>
    </w:p>
    <w:p w14:paraId="74B62521" w14:textId="77777777" w:rsidR="008358ED" w:rsidRPr="00BD2F69" w:rsidRDefault="00574003" w:rsidP="00BD2F69">
      <w:pPr>
        <w:widowControl w:val="0"/>
        <w:autoSpaceDE w:val="0"/>
        <w:autoSpaceDN w:val="0"/>
        <w:spacing w:after="0" w:line="360" w:lineRule="auto"/>
        <w:jc w:val="both"/>
        <w:rPr>
          <w:rFonts w:ascii="Arial" w:eastAsia="Times New Roman" w:hAnsi="Arial" w:cs="Arial"/>
          <w:color w:val="000000"/>
          <w:sz w:val="36"/>
          <w:szCs w:val="28"/>
          <w:shd w:val="clear" w:color="auto" w:fill="FFFFFF"/>
          <w:lang w:val="en-US"/>
        </w:rPr>
      </w:pPr>
      <w:r w:rsidRPr="00BD2F69">
        <w:rPr>
          <w:rFonts w:ascii="Arial" w:hAnsi="Arial" w:cs="Arial"/>
          <w:b/>
          <w:bCs/>
          <w:sz w:val="36"/>
          <w:szCs w:val="24"/>
        </w:rPr>
        <w:lastRenderedPageBreak/>
        <w:t>Component Two:</w:t>
      </w:r>
      <w:r w:rsidR="00FF51C8" w:rsidRPr="00BD2F69">
        <w:rPr>
          <w:rFonts w:ascii="Arial" w:hAnsi="Arial" w:cs="Arial"/>
          <w:noProof/>
          <w:sz w:val="32"/>
          <w:lang w:eastAsia="en-GB"/>
        </w:rPr>
        <w:t xml:space="preserve"> </w:t>
      </w:r>
      <w:r w:rsidR="00840816" w:rsidRPr="00BD2F69">
        <w:rPr>
          <w:rFonts w:ascii="Arial" w:eastAsia="Carlito" w:hAnsi="Arial" w:cs="Arial"/>
          <w:b/>
          <w:bCs/>
          <w:color w:val="000000"/>
          <w:sz w:val="36"/>
          <w:szCs w:val="28"/>
          <w:lang w:val="en-US"/>
        </w:rPr>
        <w:t xml:space="preserve">Health and Safety Guide </w:t>
      </w:r>
    </w:p>
    <w:p w14:paraId="0ABB4AFE" w14:textId="77777777" w:rsidR="001749FD" w:rsidRPr="00BD2F69" w:rsidRDefault="00574003" w:rsidP="00BD2F69">
      <w:pPr>
        <w:spacing w:line="360" w:lineRule="auto"/>
        <w:jc w:val="both"/>
        <w:rPr>
          <w:rFonts w:ascii="Arial" w:hAnsi="Arial" w:cs="Arial"/>
          <w:b/>
          <w:bCs/>
          <w:sz w:val="28"/>
        </w:rPr>
      </w:pPr>
      <w:r w:rsidRPr="00BD2F69">
        <w:rPr>
          <w:rFonts w:ascii="Arial" w:eastAsia="Carlito" w:hAnsi="Arial" w:cs="Arial"/>
          <w:b/>
          <w:color w:val="auto"/>
          <w:sz w:val="28"/>
          <w:lang w:val="en-US"/>
        </w:rPr>
        <w:t>Contribution to Overall Module Assessment: 25%</w:t>
      </w:r>
    </w:p>
    <w:p w14:paraId="4E38AA3F" w14:textId="5F1BE250" w:rsidR="001749FD" w:rsidRPr="00BD2F69" w:rsidRDefault="0053041B" w:rsidP="00BD2F69">
      <w:pPr>
        <w:widowControl w:val="0"/>
        <w:autoSpaceDE w:val="0"/>
        <w:autoSpaceDN w:val="0"/>
        <w:spacing w:after="0" w:line="360" w:lineRule="auto"/>
        <w:jc w:val="center"/>
        <w:rPr>
          <w:rFonts w:ascii="Arial" w:eastAsia="Times New Roman" w:hAnsi="Arial" w:cs="Arial"/>
          <w:color w:val="000000"/>
          <w:sz w:val="28"/>
          <w:szCs w:val="28"/>
          <w:shd w:val="clear" w:color="auto" w:fill="FFFFFF"/>
          <w:lang w:val="en-US"/>
        </w:rPr>
      </w:pPr>
      <w:r>
        <w:rPr>
          <w:rFonts w:ascii="Arial" w:eastAsia="Times New Roman" w:hAnsi="Arial" w:cs="Arial"/>
          <w:noProof/>
          <w:color w:val="000000"/>
          <w:sz w:val="28"/>
          <w:szCs w:val="28"/>
          <w:shd w:val="clear" w:color="auto" w:fill="FFFFFF"/>
          <w:lang w:val="en-US"/>
        </w:rPr>
        <w:drawing>
          <wp:inline distT="0" distB="0" distL="0" distR="0" wp14:anchorId="17D260A5" wp14:editId="0CF6124E">
            <wp:extent cx="8540873" cy="48006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541223" cy="4800797"/>
                    </a:xfrm>
                    <a:prstGeom prst="rect">
                      <a:avLst/>
                    </a:prstGeom>
                    <a:noFill/>
                    <a:ln>
                      <a:noFill/>
                    </a:ln>
                  </pic:spPr>
                </pic:pic>
              </a:graphicData>
            </a:graphic>
          </wp:inline>
        </w:drawing>
      </w:r>
    </w:p>
    <w:p w14:paraId="6EE800A9" w14:textId="77777777" w:rsidR="00DB74A5" w:rsidRPr="00BD2F69" w:rsidRDefault="00574003" w:rsidP="00DB28EC">
      <w:pPr>
        <w:pStyle w:val="Heading1"/>
        <w:spacing w:line="360" w:lineRule="auto"/>
        <w:jc w:val="both"/>
        <w:rPr>
          <w:rFonts w:ascii="Arial" w:hAnsi="Arial" w:cs="Arial"/>
          <w:b/>
        </w:rPr>
      </w:pPr>
      <w:r w:rsidRPr="00BD2F69">
        <w:rPr>
          <w:rFonts w:ascii="Arial" w:hAnsi="Arial" w:cs="Arial"/>
          <w:b/>
        </w:rPr>
        <w:lastRenderedPageBreak/>
        <w:t>Introduction</w:t>
      </w:r>
    </w:p>
    <w:p w14:paraId="556E4210" w14:textId="77777777" w:rsidR="00DB74A5" w:rsidRDefault="00574003" w:rsidP="00DB28EC">
      <w:pPr>
        <w:pStyle w:val="Default"/>
        <w:spacing w:line="360" w:lineRule="auto"/>
        <w:jc w:val="both"/>
        <w:rPr>
          <w:rFonts w:ascii="Arial" w:hAnsi="Arial" w:cs="Arial"/>
          <w:bCs/>
        </w:rPr>
      </w:pPr>
      <w:r w:rsidRPr="00BD2F69">
        <w:rPr>
          <w:rFonts w:ascii="Arial" w:hAnsi="Arial" w:cs="Arial"/>
          <w:bCs/>
        </w:rPr>
        <w:t xml:space="preserve">This presentation will talk about the issues of </w:t>
      </w:r>
      <w:r w:rsidR="0070139A" w:rsidRPr="00BD2F69">
        <w:rPr>
          <w:rFonts w:ascii="Arial" w:hAnsi="Arial" w:cs="Arial"/>
          <w:bCs/>
        </w:rPr>
        <w:t xml:space="preserve">the potential risks of </w:t>
      </w:r>
      <w:r w:rsidRPr="00BD2F69">
        <w:rPr>
          <w:rFonts w:ascii="Arial" w:hAnsi="Arial" w:cs="Arial"/>
          <w:bCs/>
        </w:rPr>
        <w:t>industry best practices and regulations related to housekeeping safety</w:t>
      </w:r>
      <w:r w:rsidR="00947361" w:rsidRPr="00BD2F69">
        <w:rPr>
          <w:rFonts w:ascii="Arial" w:hAnsi="Arial" w:cs="Arial"/>
          <w:bCs/>
        </w:rPr>
        <w:t xml:space="preserve"> (</w:t>
      </w:r>
      <w:r w:rsidR="00947361" w:rsidRPr="00BD2F69">
        <w:rPr>
          <w:rFonts w:ascii="Arial" w:hAnsi="Arial" w:cs="Arial"/>
        </w:rPr>
        <w:t>Bridger, 2018)</w:t>
      </w:r>
      <w:r w:rsidR="0070139A" w:rsidRPr="00BD2F69">
        <w:rPr>
          <w:rFonts w:ascii="Arial" w:hAnsi="Arial" w:cs="Arial"/>
          <w:bCs/>
        </w:rPr>
        <w:t xml:space="preserve">. At the same time, this will also provide information regarding precautions, procedures and equipment for implementing proper safety in room cleaning. </w:t>
      </w:r>
      <w:r w:rsidR="002A49B3" w:rsidRPr="00BD2F69">
        <w:rPr>
          <w:rFonts w:ascii="Arial" w:hAnsi="Arial" w:cs="Arial"/>
          <w:bCs/>
        </w:rPr>
        <w:t xml:space="preserve">Lastly, this will provide insights into the major hazards and their solutions to house cleaning. </w:t>
      </w:r>
    </w:p>
    <w:p w14:paraId="01E94498" w14:textId="7A68F65B" w:rsidR="00B433F5" w:rsidRPr="00BD2F69" w:rsidRDefault="0053041B" w:rsidP="00DB28EC">
      <w:pPr>
        <w:pStyle w:val="Default"/>
        <w:spacing w:line="360" w:lineRule="auto"/>
        <w:jc w:val="both"/>
        <w:rPr>
          <w:rFonts w:ascii="Arial" w:hAnsi="Arial" w:cs="Arial"/>
        </w:rPr>
      </w:pPr>
      <w:r>
        <w:rPr>
          <w:rFonts w:ascii="Arial" w:hAnsi="Arial" w:cs="Arial"/>
          <w:noProof/>
        </w:rPr>
        <w:lastRenderedPageBreak/>
        <w:drawing>
          <wp:inline distT="0" distB="0" distL="0" distR="0" wp14:anchorId="5F9F7FBC" wp14:editId="464FB1E8">
            <wp:extent cx="9309100" cy="5232400"/>
            <wp:effectExtent l="0" t="0" r="635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309100" cy="5232400"/>
                    </a:xfrm>
                    <a:prstGeom prst="rect">
                      <a:avLst/>
                    </a:prstGeom>
                    <a:noFill/>
                    <a:ln>
                      <a:noFill/>
                    </a:ln>
                  </pic:spPr>
                </pic:pic>
              </a:graphicData>
            </a:graphic>
          </wp:inline>
        </w:drawing>
      </w:r>
    </w:p>
    <w:p w14:paraId="6CF93A75" w14:textId="77777777" w:rsidR="00330917" w:rsidRPr="00BD2F69" w:rsidRDefault="00574003" w:rsidP="00DB28EC">
      <w:pPr>
        <w:pStyle w:val="Heading1"/>
        <w:spacing w:line="360" w:lineRule="auto"/>
        <w:jc w:val="both"/>
        <w:rPr>
          <w:rFonts w:ascii="Arial" w:hAnsi="Arial" w:cs="Arial"/>
          <w:b/>
        </w:rPr>
      </w:pPr>
      <w:r w:rsidRPr="00BD2F69">
        <w:rPr>
          <w:rFonts w:ascii="Arial" w:hAnsi="Arial" w:cs="Arial"/>
          <w:b/>
        </w:rPr>
        <w:lastRenderedPageBreak/>
        <w:t>Identification of the</w:t>
      </w:r>
      <w:r w:rsidR="006C16F2" w:rsidRPr="00BD2F69">
        <w:rPr>
          <w:rFonts w:ascii="Arial" w:hAnsi="Arial" w:cs="Arial"/>
          <w:b/>
        </w:rPr>
        <w:t xml:space="preserve"> potential risks, gathering information on industry best practices and regulations related to housekeeping safety</w:t>
      </w:r>
    </w:p>
    <w:p w14:paraId="30448009" w14:textId="77777777" w:rsidR="00840816" w:rsidRPr="00BD2F69" w:rsidRDefault="00574003" w:rsidP="00DB28EC">
      <w:pPr>
        <w:pStyle w:val="Default"/>
        <w:spacing w:line="360" w:lineRule="auto"/>
        <w:jc w:val="both"/>
        <w:rPr>
          <w:rFonts w:ascii="Arial" w:hAnsi="Arial" w:cs="Arial"/>
        </w:rPr>
      </w:pPr>
      <w:r w:rsidRPr="00BD2F69">
        <w:rPr>
          <w:rFonts w:ascii="Arial" w:hAnsi="Arial" w:cs="Arial"/>
          <w:bCs/>
        </w:rPr>
        <w:t>Housekeeping safety is a key concept in the hospitality industry and this includes diverse risks that are effective for housekeepers. Some of the most common risks are wet floor slips, hazardous chemicals, musculoskeletal injuries and biological hazards during cleaning procedures. All these risks are highly impactful for marinating the safety of housekeepers at the workplace</w:t>
      </w:r>
      <w:r w:rsidR="00947361" w:rsidRPr="00BD2F69">
        <w:rPr>
          <w:rFonts w:ascii="Arial" w:hAnsi="Arial" w:cs="Arial"/>
          <w:bCs/>
        </w:rPr>
        <w:t xml:space="preserve"> (</w:t>
      </w:r>
      <w:r w:rsidR="00947361" w:rsidRPr="00BD2F69">
        <w:rPr>
          <w:rFonts w:ascii="Arial" w:hAnsi="Arial" w:cs="Arial"/>
        </w:rPr>
        <w:t>Cottrell, 2019)</w:t>
      </w:r>
      <w:r w:rsidRPr="00BD2F69">
        <w:rPr>
          <w:rFonts w:ascii="Arial" w:hAnsi="Arial" w:cs="Arial"/>
          <w:bCs/>
        </w:rPr>
        <w:t xml:space="preserve">. </w:t>
      </w:r>
    </w:p>
    <w:p w14:paraId="4EF0A878" w14:textId="77777777" w:rsidR="008354FA" w:rsidRPr="00BD2F69" w:rsidRDefault="00574003" w:rsidP="00DB28EC">
      <w:pPr>
        <w:pStyle w:val="Default"/>
        <w:spacing w:line="360" w:lineRule="auto"/>
        <w:jc w:val="both"/>
        <w:rPr>
          <w:rFonts w:ascii="Arial" w:hAnsi="Arial" w:cs="Arial"/>
        </w:rPr>
      </w:pPr>
      <w:r w:rsidRPr="00BD2F69">
        <w:rPr>
          <w:rFonts w:ascii="Arial" w:hAnsi="Arial" w:cs="Arial"/>
          <w:bCs/>
        </w:rPr>
        <w:t xml:space="preserve">The hospitality industry has developed some major regulations </w:t>
      </w:r>
      <w:r w:rsidR="00DB74A5" w:rsidRPr="00BD2F69">
        <w:rPr>
          <w:rFonts w:ascii="Arial" w:hAnsi="Arial" w:cs="Arial"/>
          <w:bCs/>
        </w:rPr>
        <w:t>and</w:t>
      </w:r>
      <w:r w:rsidRPr="00BD2F69">
        <w:rPr>
          <w:rFonts w:ascii="Arial" w:hAnsi="Arial" w:cs="Arial"/>
          <w:bCs/>
        </w:rPr>
        <w:t xml:space="preserve"> practices for mitigating this kind of risk in the housekeeping department. </w:t>
      </w:r>
      <w:r w:rsidR="00DB74A5" w:rsidRPr="00BD2F69">
        <w:rPr>
          <w:rFonts w:ascii="Arial" w:hAnsi="Arial" w:cs="Arial"/>
          <w:bCs/>
        </w:rPr>
        <w:t>Continuous training opportunities are the most important way to mitigate those risks at the workplace. In times of cleaning with dangerous chemicals, housekeepers can wear PPEs, face masks and gloves which will save them from different negative chemicals for heath safety. Apart from these, they can also enhance their cleaning by using modern technologies for cleaning purposes at the workplace</w:t>
      </w:r>
      <w:r w:rsidR="00947361" w:rsidRPr="00BD2F69">
        <w:rPr>
          <w:rFonts w:ascii="Arial" w:hAnsi="Arial" w:cs="Arial"/>
          <w:bCs/>
        </w:rPr>
        <w:t xml:space="preserve"> (</w:t>
      </w:r>
      <w:r w:rsidR="00947361" w:rsidRPr="00BD2F69">
        <w:rPr>
          <w:rFonts w:ascii="Arial" w:hAnsi="Arial" w:cs="Arial"/>
        </w:rPr>
        <w:t>Raghubalan and Raghubalan, 2016)</w:t>
      </w:r>
      <w:r w:rsidR="00DB74A5" w:rsidRPr="00BD2F69">
        <w:rPr>
          <w:rFonts w:ascii="Arial" w:hAnsi="Arial" w:cs="Arial"/>
          <w:bCs/>
        </w:rPr>
        <w:t xml:space="preserve">. </w:t>
      </w:r>
    </w:p>
    <w:p w14:paraId="017BDD36" w14:textId="77777777" w:rsidR="00DB74A5" w:rsidRDefault="00574003" w:rsidP="00DB28EC">
      <w:pPr>
        <w:spacing w:line="360" w:lineRule="auto"/>
        <w:jc w:val="both"/>
        <w:rPr>
          <w:rFonts w:ascii="Arial" w:hAnsi="Arial" w:cs="Arial"/>
          <w:bCs/>
          <w:szCs w:val="24"/>
          <w:lang w:val="en-US"/>
        </w:rPr>
      </w:pPr>
      <w:r w:rsidRPr="00BD2F69">
        <w:rPr>
          <w:rFonts w:ascii="Arial" w:hAnsi="Arial" w:cs="Arial"/>
          <w:bCs/>
          <w:szCs w:val="24"/>
          <w:lang w:val="en-US"/>
        </w:rPr>
        <w:t xml:space="preserve">The Health and Safety Executive is considered to be the most influential regulation for housekeepers in the UK. The main aim of this regulation is to provide proper ventilation and a chemical-free environment for the cleaners. The main aim of the British Institute of Cleaning Science is to provide safety procedures to the cleaners by encompassing quality in work. </w:t>
      </w:r>
    </w:p>
    <w:p w14:paraId="07E21D63" w14:textId="3B8B716E" w:rsidR="00B433F5" w:rsidRPr="00BD2F69" w:rsidRDefault="0053041B" w:rsidP="00DB28EC">
      <w:pPr>
        <w:spacing w:line="360" w:lineRule="auto"/>
        <w:jc w:val="both"/>
        <w:rPr>
          <w:rFonts w:ascii="Arial" w:hAnsi="Arial" w:cs="Arial"/>
          <w:bCs/>
          <w:szCs w:val="24"/>
          <w:lang w:val="en-US"/>
        </w:rPr>
      </w:pPr>
      <w:r>
        <w:rPr>
          <w:rFonts w:ascii="Arial" w:hAnsi="Arial" w:cs="Arial"/>
          <w:bCs/>
          <w:noProof/>
          <w:szCs w:val="24"/>
          <w:lang w:val="en-US"/>
        </w:rPr>
        <w:lastRenderedPageBreak/>
        <w:drawing>
          <wp:inline distT="0" distB="0" distL="0" distR="0" wp14:anchorId="572598AB" wp14:editId="2AC7516C">
            <wp:extent cx="9309100" cy="5232400"/>
            <wp:effectExtent l="0" t="0" r="635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09100" cy="5232400"/>
                    </a:xfrm>
                    <a:prstGeom prst="rect">
                      <a:avLst/>
                    </a:prstGeom>
                    <a:noFill/>
                    <a:ln>
                      <a:noFill/>
                    </a:ln>
                  </pic:spPr>
                </pic:pic>
              </a:graphicData>
            </a:graphic>
          </wp:inline>
        </w:drawing>
      </w:r>
    </w:p>
    <w:p w14:paraId="743AD454" w14:textId="77777777" w:rsidR="00EC5B7F" w:rsidRDefault="00EC5B7F" w:rsidP="00DB28EC">
      <w:pPr>
        <w:spacing w:line="360" w:lineRule="auto"/>
        <w:jc w:val="both"/>
        <w:rPr>
          <w:rStyle w:val="Heading1Char"/>
          <w:rFonts w:ascii="Arial" w:hAnsi="Arial" w:cs="Arial"/>
          <w:b/>
          <w:lang w:val="en-US"/>
        </w:rPr>
      </w:pPr>
    </w:p>
    <w:p w14:paraId="088E1E5C" w14:textId="5D71DD12" w:rsidR="008354FA" w:rsidRPr="00BD2F69" w:rsidRDefault="00574003" w:rsidP="00DB28EC">
      <w:pPr>
        <w:spacing w:line="360" w:lineRule="auto"/>
        <w:jc w:val="both"/>
        <w:rPr>
          <w:rFonts w:ascii="Arial" w:hAnsi="Arial" w:cs="Arial"/>
          <w:bCs/>
          <w:szCs w:val="24"/>
          <w:lang w:val="en-US"/>
        </w:rPr>
      </w:pPr>
      <w:r w:rsidRPr="00BD2F69">
        <w:rPr>
          <w:rStyle w:val="Heading1Char"/>
          <w:rFonts w:ascii="Arial" w:hAnsi="Arial" w:cs="Arial"/>
          <w:b/>
          <w:lang w:val="en-US"/>
        </w:rPr>
        <w:lastRenderedPageBreak/>
        <w:t>Precautions</w:t>
      </w:r>
    </w:p>
    <w:p w14:paraId="4F2F61A9" w14:textId="77777777" w:rsidR="008354FA" w:rsidRPr="00BD2F69" w:rsidRDefault="00574003" w:rsidP="00DB28EC">
      <w:pPr>
        <w:spacing w:line="360" w:lineRule="auto"/>
        <w:jc w:val="both"/>
        <w:rPr>
          <w:rFonts w:ascii="Arial" w:hAnsi="Arial" w:cs="Arial"/>
          <w:bCs/>
          <w:szCs w:val="24"/>
          <w:lang w:val="en-US"/>
        </w:rPr>
      </w:pPr>
      <w:r w:rsidRPr="00BD2F69">
        <w:rPr>
          <w:rFonts w:ascii="Arial" w:hAnsi="Arial" w:cs="Arial"/>
          <w:bCs/>
          <w:szCs w:val="24"/>
          <w:lang w:val="en-US"/>
        </w:rPr>
        <w:t xml:space="preserve">Injuries and accidents are common in the hospitality industry regarding the housekeeping department. To save the employees who are engaged in the housekeeping department should follow some precautions and they are here. </w:t>
      </w:r>
    </w:p>
    <w:p w14:paraId="67C2755C" w14:textId="77777777" w:rsidR="004A2E2F" w:rsidRPr="00BD2F69" w:rsidRDefault="00574003" w:rsidP="00B46063">
      <w:pPr>
        <w:pStyle w:val="Default"/>
        <w:numPr>
          <w:ilvl w:val="0"/>
          <w:numId w:val="11"/>
        </w:numPr>
        <w:spacing w:line="360" w:lineRule="auto"/>
        <w:jc w:val="both"/>
        <w:rPr>
          <w:rFonts w:ascii="Arial" w:hAnsi="Arial" w:cs="Arial"/>
        </w:rPr>
      </w:pPr>
      <w:r w:rsidRPr="00BD2F69">
        <w:rPr>
          <w:rFonts w:ascii="Arial" w:hAnsi="Arial" w:cs="Arial"/>
          <w:bCs/>
        </w:rPr>
        <w:t>The housekeepers should wear PPE along with proper face masks and hand gloves. The quality of these elements should be emerging and effective because these are connected to the management of proper safety for the housekeepers</w:t>
      </w:r>
      <w:r w:rsidR="00947361" w:rsidRPr="00BD2F69">
        <w:rPr>
          <w:rFonts w:ascii="Arial" w:hAnsi="Arial" w:cs="Arial"/>
          <w:bCs/>
        </w:rPr>
        <w:t xml:space="preserve"> (</w:t>
      </w:r>
      <w:r w:rsidR="00947361" w:rsidRPr="00BD2F69">
        <w:rPr>
          <w:rFonts w:ascii="Arial" w:hAnsi="Arial" w:cs="Arial"/>
        </w:rPr>
        <w:t>Quick, 2020)</w:t>
      </w:r>
      <w:r w:rsidRPr="00BD2F69">
        <w:rPr>
          <w:rFonts w:ascii="Arial" w:hAnsi="Arial" w:cs="Arial"/>
          <w:bCs/>
        </w:rPr>
        <w:t xml:space="preserve">. </w:t>
      </w:r>
    </w:p>
    <w:p w14:paraId="2A1D2E3A" w14:textId="77777777" w:rsidR="004A2E2F" w:rsidRPr="00BD2F69" w:rsidRDefault="00574003" w:rsidP="00DB28EC">
      <w:pPr>
        <w:pStyle w:val="ListParagraph"/>
        <w:numPr>
          <w:ilvl w:val="0"/>
          <w:numId w:val="4"/>
        </w:numPr>
        <w:spacing w:line="360" w:lineRule="auto"/>
        <w:jc w:val="both"/>
        <w:rPr>
          <w:rFonts w:ascii="Arial" w:hAnsi="Arial" w:cs="Arial"/>
          <w:bCs/>
          <w:sz w:val="24"/>
          <w:szCs w:val="24"/>
        </w:rPr>
      </w:pPr>
      <w:r w:rsidRPr="00BD2F69">
        <w:rPr>
          <w:rFonts w:ascii="Arial" w:hAnsi="Arial" w:cs="Arial"/>
          <w:bCs/>
          <w:sz w:val="24"/>
          <w:szCs w:val="24"/>
        </w:rPr>
        <w:t xml:space="preserve">Then the used chemicals in the cleaning procedure should be authentic and preserved in a reliable place. </w:t>
      </w:r>
    </w:p>
    <w:p w14:paraId="3C833ED0" w14:textId="77777777" w:rsidR="004A2E2F" w:rsidRPr="00BD2F69" w:rsidRDefault="00574003" w:rsidP="00DB28EC">
      <w:pPr>
        <w:pStyle w:val="ListParagraph"/>
        <w:numPr>
          <w:ilvl w:val="0"/>
          <w:numId w:val="4"/>
        </w:numPr>
        <w:spacing w:line="360" w:lineRule="auto"/>
        <w:jc w:val="both"/>
        <w:rPr>
          <w:rFonts w:ascii="Arial" w:hAnsi="Arial" w:cs="Arial"/>
          <w:bCs/>
          <w:sz w:val="24"/>
          <w:szCs w:val="24"/>
        </w:rPr>
      </w:pPr>
      <w:r w:rsidRPr="00BD2F69">
        <w:rPr>
          <w:rFonts w:ascii="Arial" w:hAnsi="Arial" w:cs="Arial"/>
          <w:bCs/>
          <w:sz w:val="24"/>
          <w:szCs w:val="24"/>
        </w:rPr>
        <w:t xml:space="preserve">The housekeepers should wear reliable shoes to avoid slips on the wet floors. </w:t>
      </w:r>
    </w:p>
    <w:p w14:paraId="120D7FF1" w14:textId="77777777" w:rsidR="004A2E2F" w:rsidRPr="00BD2F69" w:rsidRDefault="00574003" w:rsidP="00DB28EC">
      <w:pPr>
        <w:pStyle w:val="ListParagraph"/>
        <w:numPr>
          <w:ilvl w:val="0"/>
          <w:numId w:val="4"/>
        </w:numPr>
        <w:spacing w:line="360" w:lineRule="auto"/>
        <w:jc w:val="both"/>
        <w:rPr>
          <w:rFonts w:ascii="Arial" w:hAnsi="Arial" w:cs="Arial"/>
          <w:bCs/>
          <w:sz w:val="24"/>
          <w:szCs w:val="24"/>
        </w:rPr>
      </w:pPr>
      <w:r w:rsidRPr="00BD2F69">
        <w:rPr>
          <w:rFonts w:ascii="Arial" w:hAnsi="Arial" w:cs="Arial"/>
          <w:bCs/>
          <w:sz w:val="24"/>
          <w:szCs w:val="24"/>
        </w:rPr>
        <w:t xml:space="preserve">Proper lifting techniques should be provided during the training sessions that will help to promote safety protocols. </w:t>
      </w:r>
    </w:p>
    <w:p w14:paraId="2AF1F3E1" w14:textId="77777777" w:rsidR="004A2E2F" w:rsidRPr="00BD2F69" w:rsidRDefault="00574003" w:rsidP="00DB28EC">
      <w:pPr>
        <w:pStyle w:val="ListParagraph"/>
        <w:numPr>
          <w:ilvl w:val="0"/>
          <w:numId w:val="4"/>
        </w:numPr>
        <w:spacing w:line="360" w:lineRule="auto"/>
        <w:jc w:val="both"/>
        <w:rPr>
          <w:rFonts w:ascii="Arial" w:hAnsi="Arial" w:cs="Arial"/>
          <w:bCs/>
          <w:sz w:val="24"/>
          <w:szCs w:val="24"/>
        </w:rPr>
      </w:pPr>
      <w:r w:rsidRPr="00BD2F69">
        <w:rPr>
          <w:rFonts w:ascii="Arial" w:hAnsi="Arial" w:cs="Arial"/>
          <w:bCs/>
          <w:sz w:val="24"/>
          <w:szCs w:val="24"/>
        </w:rPr>
        <w:t xml:space="preserve">The hotels should provide a clutter-free environment for work that can include proper equipment and cords for preventing different types of accidents. </w:t>
      </w:r>
    </w:p>
    <w:p w14:paraId="1F25C27A" w14:textId="77777777" w:rsidR="00026502" w:rsidRPr="00BD2F69" w:rsidRDefault="00574003" w:rsidP="00DB28EC">
      <w:pPr>
        <w:pStyle w:val="ListParagraph"/>
        <w:numPr>
          <w:ilvl w:val="0"/>
          <w:numId w:val="4"/>
        </w:numPr>
        <w:spacing w:line="360" w:lineRule="auto"/>
        <w:jc w:val="both"/>
        <w:rPr>
          <w:rFonts w:ascii="Arial" w:hAnsi="Arial" w:cs="Arial"/>
          <w:bCs/>
          <w:sz w:val="24"/>
          <w:szCs w:val="24"/>
        </w:rPr>
      </w:pPr>
      <w:r w:rsidRPr="00BD2F69">
        <w:rPr>
          <w:rFonts w:ascii="Arial" w:hAnsi="Arial" w:cs="Arial"/>
          <w:bCs/>
          <w:sz w:val="24"/>
          <w:szCs w:val="24"/>
        </w:rPr>
        <w:t>At the same time, the housekeepers need to engage in safety contents of any kind of chemicals and materials that are effective for managing business development features</w:t>
      </w:r>
      <w:r w:rsidR="004560B3" w:rsidRPr="00BD2F69">
        <w:rPr>
          <w:rFonts w:ascii="Arial" w:hAnsi="Arial" w:cs="Arial"/>
          <w:sz w:val="24"/>
          <w:szCs w:val="24"/>
        </w:rPr>
        <w:t xml:space="preserve"> (Touitou et al., 2017)</w:t>
      </w:r>
      <w:r w:rsidRPr="00BD2F69">
        <w:rPr>
          <w:rFonts w:ascii="Arial" w:hAnsi="Arial" w:cs="Arial"/>
          <w:bCs/>
          <w:sz w:val="24"/>
          <w:szCs w:val="24"/>
        </w:rPr>
        <w:t xml:space="preserve">. </w:t>
      </w:r>
    </w:p>
    <w:p w14:paraId="06A27D98" w14:textId="77777777" w:rsidR="004A2E2F" w:rsidRDefault="00574003" w:rsidP="00DB28EC">
      <w:pPr>
        <w:pStyle w:val="ListParagraph"/>
        <w:numPr>
          <w:ilvl w:val="0"/>
          <w:numId w:val="4"/>
        </w:numPr>
        <w:spacing w:line="360" w:lineRule="auto"/>
        <w:jc w:val="both"/>
        <w:rPr>
          <w:rFonts w:ascii="Arial" w:hAnsi="Arial" w:cs="Arial"/>
          <w:bCs/>
          <w:sz w:val="24"/>
          <w:szCs w:val="24"/>
        </w:rPr>
      </w:pPr>
      <w:r w:rsidRPr="00BD2F69">
        <w:rPr>
          <w:rFonts w:ascii="Arial" w:hAnsi="Arial" w:cs="Arial"/>
          <w:bCs/>
          <w:sz w:val="24"/>
          <w:szCs w:val="24"/>
        </w:rPr>
        <w:t xml:space="preserve">Lastly, regular feedback and monitoring are essential to measure the effectiveness of taken initiatives. </w:t>
      </w:r>
    </w:p>
    <w:p w14:paraId="22B8D755" w14:textId="257E35BB" w:rsidR="00B433F5" w:rsidRPr="00B433F5" w:rsidRDefault="0053041B" w:rsidP="00B433F5">
      <w:pPr>
        <w:spacing w:line="360" w:lineRule="auto"/>
        <w:jc w:val="both"/>
        <w:rPr>
          <w:rFonts w:ascii="Arial" w:hAnsi="Arial" w:cs="Arial"/>
          <w:bCs/>
          <w:szCs w:val="24"/>
        </w:rPr>
      </w:pPr>
      <w:r>
        <w:rPr>
          <w:rFonts w:ascii="Arial" w:hAnsi="Arial" w:cs="Arial"/>
          <w:bCs/>
          <w:noProof/>
          <w:szCs w:val="24"/>
          <w:lang w:val="en-US"/>
        </w:rPr>
        <w:lastRenderedPageBreak/>
        <w:drawing>
          <wp:inline distT="0" distB="0" distL="0" distR="0" wp14:anchorId="619A6E49" wp14:editId="063B216E">
            <wp:extent cx="9309100" cy="5232400"/>
            <wp:effectExtent l="0" t="0" r="635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309100" cy="5232400"/>
                    </a:xfrm>
                    <a:prstGeom prst="rect">
                      <a:avLst/>
                    </a:prstGeom>
                    <a:noFill/>
                    <a:ln>
                      <a:noFill/>
                    </a:ln>
                  </pic:spPr>
                </pic:pic>
              </a:graphicData>
            </a:graphic>
          </wp:inline>
        </w:drawing>
      </w:r>
    </w:p>
    <w:p w14:paraId="2829AAAD" w14:textId="77777777" w:rsidR="004A2E2F" w:rsidRPr="00BD2F69" w:rsidRDefault="00574003" w:rsidP="00DB28EC">
      <w:pPr>
        <w:pStyle w:val="Heading1"/>
        <w:spacing w:line="360" w:lineRule="auto"/>
        <w:jc w:val="both"/>
        <w:rPr>
          <w:rFonts w:ascii="Arial" w:hAnsi="Arial" w:cs="Arial"/>
          <w:b/>
        </w:rPr>
      </w:pPr>
      <w:r w:rsidRPr="00BD2F69">
        <w:rPr>
          <w:rFonts w:ascii="Arial" w:hAnsi="Arial" w:cs="Arial"/>
          <w:b/>
        </w:rPr>
        <w:lastRenderedPageBreak/>
        <w:t>Procedures</w:t>
      </w:r>
    </w:p>
    <w:p w14:paraId="61857DAC" w14:textId="77777777" w:rsidR="00DB5AB8" w:rsidRPr="00BD2F69" w:rsidRDefault="00574003" w:rsidP="00DB28EC">
      <w:pPr>
        <w:spacing w:line="360" w:lineRule="auto"/>
        <w:jc w:val="both"/>
        <w:rPr>
          <w:rFonts w:ascii="Arial" w:hAnsi="Arial" w:cs="Arial"/>
          <w:bCs/>
          <w:szCs w:val="24"/>
        </w:rPr>
      </w:pPr>
      <w:r w:rsidRPr="00BD2F69">
        <w:rPr>
          <w:rFonts w:ascii="Arial" w:hAnsi="Arial" w:cs="Arial"/>
          <w:bCs/>
          <w:szCs w:val="24"/>
        </w:rPr>
        <w:t>For cleaning a room, a step-by-step procedure should be followed</w:t>
      </w:r>
      <w:r w:rsidR="00D93A14" w:rsidRPr="00BD2F69">
        <w:rPr>
          <w:rFonts w:ascii="Arial" w:hAnsi="Arial" w:cs="Arial"/>
          <w:bCs/>
          <w:szCs w:val="24"/>
        </w:rPr>
        <w:t xml:space="preserve"> because this emphasizes the issues of safety protocols. Those step-by-step procedures are here. </w:t>
      </w:r>
    </w:p>
    <w:tbl>
      <w:tblPr>
        <w:tblStyle w:val="TableGrid"/>
        <w:tblW w:w="5000" w:type="pct"/>
        <w:tblLook w:val="04A0" w:firstRow="1" w:lastRow="0" w:firstColumn="1" w:lastColumn="0" w:noHBand="0" w:noVBand="1"/>
      </w:tblPr>
      <w:tblGrid>
        <w:gridCol w:w="14674"/>
      </w:tblGrid>
      <w:tr w:rsidR="005F47B8" w14:paraId="16780123" w14:textId="77777777" w:rsidTr="00026502">
        <w:tc>
          <w:tcPr>
            <w:tcW w:w="5000" w:type="pct"/>
          </w:tcPr>
          <w:p w14:paraId="59330C9E" w14:textId="77777777" w:rsidR="00D93A14" w:rsidRPr="00BD2F69" w:rsidRDefault="00574003" w:rsidP="00DB28EC">
            <w:pPr>
              <w:spacing w:line="360" w:lineRule="auto"/>
              <w:jc w:val="both"/>
              <w:rPr>
                <w:rFonts w:ascii="Arial" w:hAnsi="Arial" w:cs="Arial"/>
                <w:bCs/>
                <w:szCs w:val="24"/>
              </w:rPr>
            </w:pPr>
            <w:r w:rsidRPr="00BD2F69">
              <w:rPr>
                <w:rFonts w:ascii="Arial" w:hAnsi="Arial" w:cs="Arial"/>
                <w:b/>
                <w:bCs/>
                <w:szCs w:val="24"/>
              </w:rPr>
              <w:t>Inspection and Preparation:</w:t>
            </w:r>
            <w:r w:rsidRPr="00BD2F69">
              <w:rPr>
                <w:rFonts w:ascii="Arial" w:hAnsi="Arial" w:cs="Arial"/>
                <w:bCs/>
                <w:szCs w:val="24"/>
              </w:rPr>
              <w:t xml:space="preserve"> At first, housekeepers need to gather PPE and cleaning supplies. Then, they need to inspect the major dangers that are evident in the cleaning spot</w:t>
            </w:r>
            <w:r w:rsidR="00947361" w:rsidRPr="00BD2F69">
              <w:rPr>
                <w:rFonts w:ascii="Arial" w:hAnsi="Arial" w:cs="Arial"/>
                <w:bCs/>
                <w:szCs w:val="24"/>
              </w:rPr>
              <w:t xml:space="preserve"> (</w:t>
            </w:r>
            <w:r w:rsidR="00947361" w:rsidRPr="00BD2F69">
              <w:rPr>
                <w:rFonts w:ascii="Arial" w:hAnsi="Arial" w:cs="Arial"/>
                <w:szCs w:val="24"/>
              </w:rPr>
              <w:t>Ferdinand and Kitchin, 2017)</w:t>
            </w:r>
            <w:r w:rsidRPr="00BD2F69">
              <w:rPr>
                <w:rFonts w:ascii="Arial" w:hAnsi="Arial" w:cs="Arial"/>
                <w:bCs/>
                <w:szCs w:val="24"/>
              </w:rPr>
              <w:t xml:space="preserve">.  </w:t>
            </w:r>
          </w:p>
        </w:tc>
      </w:tr>
      <w:tr w:rsidR="005F47B8" w14:paraId="17FC0B25" w14:textId="77777777" w:rsidTr="00026502">
        <w:tc>
          <w:tcPr>
            <w:tcW w:w="5000" w:type="pct"/>
          </w:tcPr>
          <w:p w14:paraId="14D0593C" w14:textId="77777777" w:rsidR="00D93A14" w:rsidRPr="00BD2F69" w:rsidRDefault="00574003" w:rsidP="00DB28EC">
            <w:pPr>
              <w:spacing w:line="360" w:lineRule="auto"/>
              <w:jc w:val="both"/>
              <w:rPr>
                <w:rFonts w:ascii="Arial" w:hAnsi="Arial" w:cs="Arial"/>
                <w:bCs/>
                <w:szCs w:val="24"/>
              </w:rPr>
            </w:pPr>
            <w:r w:rsidRPr="00BD2F69">
              <w:rPr>
                <w:rFonts w:ascii="Arial" w:hAnsi="Arial" w:cs="Arial"/>
                <w:b/>
                <w:bCs/>
                <w:szCs w:val="24"/>
              </w:rPr>
              <w:t>Ventilation:</w:t>
            </w:r>
            <w:r w:rsidRPr="00BD2F69">
              <w:rPr>
                <w:rFonts w:ascii="Arial" w:hAnsi="Arial" w:cs="Arial"/>
                <w:bCs/>
                <w:szCs w:val="24"/>
              </w:rPr>
              <w:t xml:space="preserve"> They need to use proper ventilation facilities for circulating the toxic air that is effective for managing cleaning. </w:t>
            </w:r>
          </w:p>
        </w:tc>
      </w:tr>
      <w:tr w:rsidR="005F47B8" w14:paraId="47720ABA" w14:textId="77777777" w:rsidTr="00026502">
        <w:tc>
          <w:tcPr>
            <w:tcW w:w="5000" w:type="pct"/>
          </w:tcPr>
          <w:p w14:paraId="3B4454B2" w14:textId="77777777" w:rsidR="00D93A14" w:rsidRPr="00BD2F69" w:rsidRDefault="00574003" w:rsidP="00DB28EC">
            <w:pPr>
              <w:spacing w:line="360" w:lineRule="auto"/>
              <w:jc w:val="both"/>
              <w:rPr>
                <w:rFonts w:ascii="Arial" w:hAnsi="Arial" w:cs="Arial"/>
                <w:bCs/>
                <w:szCs w:val="24"/>
              </w:rPr>
            </w:pPr>
            <w:r w:rsidRPr="00BD2F69">
              <w:rPr>
                <w:rFonts w:ascii="Arial" w:hAnsi="Arial" w:cs="Arial"/>
                <w:b/>
                <w:bCs/>
                <w:szCs w:val="24"/>
              </w:rPr>
              <w:t>Safety Measures:</w:t>
            </w:r>
            <w:r w:rsidRPr="00BD2F69">
              <w:rPr>
                <w:rFonts w:ascii="Arial" w:hAnsi="Arial" w:cs="Arial"/>
                <w:bCs/>
                <w:szCs w:val="24"/>
              </w:rPr>
              <w:t xml:space="preserve"> They need to manage proper masks, non-slip shoes, and gloves for handling different types of chemicals. They also need to look after the electrical appliances. </w:t>
            </w:r>
          </w:p>
        </w:tc>
      </w:tr>
      <w:tr w:rsidR="005F47B8" w14:paraId="463246D5" w14:textId="77777777" w:rsidTr="00026502">
        <w:tc>
          <w:tcPr>
            <w:tcW w:w="5000" w:type="pct"/>
          </w:tcPr>
          <w:p w14:paraId="7D126825" w14:textId="77777777" w:rsidR="00D93A14" w:rsidRPr="00BD2F69" w:rsidRDefault="00574003" w:rsidP="00DB28EC">
            <w:pPr>
              <w:spacing w:line="360" w:lineRule="auto"/>
              <w:jc w:val="both"/>
              <w:rPr>
                <w:rFonts w:ascii="Arial" w:hAnsi="Arial" w:cs="Arial"/>
                <w:bCs/>
                <w:szCs w:val="24"/>
              </w:rPr>
            </w:pPr>
            <w:r w:rsidRPr="00BD2F69">
              <w:rPr>
                <w:rFonts w:ascii="Arial" w:hAnsi="Arial" w:cs="Arial"/>
                <w:b/>
                <w:bCs/>
                <w:szCs w:val="24"/>
              </w:rPr>
              <w:t>Wiping and Dusting:</w:t>
            </w:r>
            <w:r w:rsidRPr="00BD2F69">
              <w:rPr>
                <w:rFonts w:ascii="Arial" w:hAnsi="Arial" w:cs="Arial"/>
                <w:bCs/>
                <w:szCs w:val="24"/>
              </w:rPr>
              <w:t xml:space="preserve"> For wiping, housekeepers need to start from the highest part and end at the lowest part of the room. They also need to wear damp clothes to manage the airborne dust. </w:t>
            </w:r>
          </w:p>
        </w:tc>
      </w:tr>
      <w:tr w:rsidR="005F47B8" w14:paraId="132B4F20" w14:textId="77777777" w:rsidTr="00026502">
        <w:tc>
          <w:tcPr>
            <w:tcW w:w="5000" w:type="pct"/>
          </w:tcPr>
          <w:p w14:paraId="11D428BB" w14:textId="77777777" w:rsidR="00D93A14" w:rsidRPr="00BD2F69" w:rsidRDefault="00574003" w:rsidP="00DB28EC">
            <w:pPr>
              <w:spacing w:line="360" w:lineRule="auto"/>
              <w:jc w:val="both"/>
              <w:rPr>
                <w:rFonts w:ascii="Arial" w:hAnsi="Arial" w:cs="Arial"/>
                <w:bCs/>
                <w:szCs w:val="24"/>
              </w:rPr>
            </w:pPr>
            <w:r w:rsidRPr="00BD2F69">
              <w:rPr>
                <w:rFonts w:ascii="Arial" w:hAnsi="Arial" w:cs="Arial"/>
                <w:b/>
                <w:bCs/>
                <w:szCs w:val="24"/>
              </w:rPr>
              <w:t>Surface Disinfection:</w:t>
            </w:r>
            <w:r w:rsidRPr="00BD2F69">
              <w:rPr>
                <w:rFonts w:ascii="Arial" w:hAnsi="Arial" w:cs="Arial"/>
                <w:bCs/>
                <w:szCs w:val="24"/>
              </w:rPr>
              <w:t xml:space="preserve"> To make the surface more effective, housekeepers need to use disinfection materials like Dettol, Savlon etc. that are effective in managing heath conduct</w:t>
            </w:r>
            <w:r w:rsidR="004560B3" w:rsidRPr="00BD2F69">
              <w:rPr>
                <w:rFonts w:ascii="Arial" w:hAnsi="Arial" w:cs="Arial"/>
                <w:szCs w:val="24"/>
              </w:rPr>
              <w:t xml:space="preserve"> (Cowie </w:t>
            </w:r>
            <w:r w:rsidR="004560B3" w:rsidRPr="00BD2F69">
              <w:rPr>
                <w:rFonts w:ascii="Arial" w:hAnsi="Arial" w:cs="Arial"/>
                <w:i/>
                <w:iCs/>
                <w:szCs w:val="24"/>
              </w:rPr>
              <w:t>et al.</w:t>
            </w:r>
            <w:r w:rsidR="004560B3" w:rsidRPr="00BD2F69">
              <w:rPr>
                <w:rFonts w:ascii="Arial" w:hAnsi="Arial" w:cs="Arial"/>
                <w:szCs w:val="24"/>
              </w:rPr>
              <w:t>, 2015)</w:t>
            </w:r>
            <w:r w:rsidRPr="00BD2F69">
              <w:rPr>
                <w:rFonts w:ascii="Arial" w:hAnsi="Arial" w:cs="Arial"/>
                <w:bCs/>
                <w:szCs w:val="24"/>
              </w:rPr>
              <w:t xml:space="preserve">. </w:t>
            </w:r>
          </w:p>
        </w:tc>
      </w:tr>
      <w:tr w:rsidR="005F47B8" w14:paraId="00C21F50" w14:textId="77777777" w:rsidTr="00026502">
        <w:tc>
          <w:tcPr>
            <w:tcW w:w="5000" w:type="pct"/>
          </w:tcPr>
          <w:p w14:paraId="7F873325" w14:textId="77777777" w:rsidR="00BB227C" w:rsidRPr="00BD2F69" w:rsidRDefault="00574003" w:rsidP="00DB28EC">
            <w:pPr>
              <w:spacing w:line="360" w:lineRule="auto"/>
              <w:jc w:val="both"/>
              <w:rPr>
                <w:rFonts w:ascii="Arial" w:hAnsi="Arial" w:cs="Arial"/>
                <w:bCs/>
                <w:szCs w:val="24"/>
              </w:rPr>
            </w:pPr>
            <w:r w:rsidRPr="00BD2F69">
              <w:rPr>
                <w:rFonts w:ascii="Arial" w:hAnsi="Arial" w:cs="Arial"/>
                <w:b/>
                <w:bCs/>
                <w:szCs w:val="24"/>
              </w:rPr>
              <w:t>Floor Cleaning:</w:t>
            </w:r>
            <w:r w:rsidRPr="00BD2F69">
              <w:rPr>
                <w:rFonts w:ascii="Arial" w:hAnsi="Arial" w:cs="Arial"/>
                <w:bCs/>
                <w:szCs w:val="24"/>
              </w:rPr>
              <w:t xml:space="preserve"> For cleaning the floors, the housekeepers can use vacuum cleaners that are effective in managing edges and corners. </w:t>
            </w:r>
          </w:p>
        </w:tc>
      </w:tr>
      <w:tr w:rsidR="005F47B8" w14:paraId="248FE8F3" w14:textId="77777777" w:rsidTr="00026502">
        <w:tc>
          <w:tcPr>
            <w:tcW w:w="5000" w:type="pct"/>
          </w:tcPr>
          <w:p w14:paraId="3237DFC2" w14:textId="77777777" w:rsidR="00BB227C" w:rsidRPr="00BD2F69" w:rsidRDefault="00574003" w:rsidP="00DB28EC">
            <w:pPr>
              <w:spacing w:line="360" w:lineRule="auto"/>
              <w:jc w:val="both"/>
              <w:rPr>
                <w:rFonts w:ascii="Arial" w:hAnsi="Arial" w:cs="Arial"/>
                <w:bCs/>
                <w:szCs w:val="24"/>
              </w:rPr>
            </w:pPr>
            <w:r w:rsidRPr="00BD2F69">
              <w:rPr>
                <w:rFonts w:ascii="Arial" w:hAnsi="Arial" w:cs="Arial"/>
                <w:b/>
                <w:bCs/>
                <w:szCs w:val="24"/>
              </w:rPr>
              <w:t>Final Inspection:</w:t>
            </w:r>
            <w:r w:rsidRPr="00BD2F69">
              <w:rPr>
                <w:rFonts w:ascii="Arial" w:hAnsi="Arial" w:cs="Arial"/>
                <w:bCs/>
                <w:szCs w:val="24"/>
              </w:rPr>
              <w:t xml:space="preserve"> lastly, the cleaners need to do a final inspection of the overall cleaning procedures. </w:t>
            </w:r>
          </w:p>
        </w:tc>
      </w:tr>
    </w:tbl>
    <w:p w14:paraId="3FE87E98" w14:textId="77777777" w:rsidR="00D93A14" w:rsidRDefault="00D93A14" w:rsidP="00DB28EC">
      <w:pPr>
        <w:spacing w:line="360" w:lineRule="auto"/>
        <w:jc w:val="both"/>
        <w:rPr>
          <w:rFonts w:ascii="Arial" w:hAnsi="Arial" w:cs="Arial"/>
          <w:bCs/>
          <w:szCs w:val="24"/>
        </w:rPr>
      </w:pPr>
    </w:p>
    <w:p w14:paraId="554D53EA" w14:textId="685BED78" w:rsidR="00B433F5" w:rsidRPr="00BD2F69" w:rsidRDefault="0053041B" w:rsidP="00DB28EC">
      <w:pPr>
        <w:spacing w:line="360" w:lineRule="auto"/>
        <w:jc w:val="both"/>
        <w:rPr>
          <w:rFonts w:ascii="Arial" w:hAnsi="Arial" w:cs="Arial"/>
          <w:bCs/>
          <w:szCs w:val="24"/>
        </w:rPr>
      </w:pPr>
      <w:r>
        <w:rPr>
          <w:rFonts w:ascii="Arial" w:hAnsi="Arial" w:cs="Arial"/>
          <w:bCs/>
          <w:noProof/>
          <w:szCs w:val="24"/>
          <w:lang w:val="en-US"/>
        </w:rPr>
        <w:lastRenderedPageBreak/>
        <w:drawing>
          <wp:inline distT="0" distB="0" distL="0" distR="0" wp14:anchorId="5FBC2AFB" wp14:editId="47321BA9">
            <wp:extent cx="9309100" cy="5232400"/>
            <wp:effectExtent l="0" t="0" r="635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309100" cy="5232400"/>
                    </a:xfrm>
                    <a:prstGeom prst="rect">
                      <a:avLst/>
                    </a:prstGeom>
                    <a:noFill/>
                    <a:ln>
                      <a:noFill/>
                    </a:ln>
                  </pic:spPr>
                </pic:pic>
              </a:graphicData>
            </a:graphic>
          </wp:inline>
        </w:drawing>
      </w:r>
    </w:p>
    <w:p w14:paraId="12990D21" w14:textId="77777777" w:rsidR="00B7136C" w:rsidRPr="00BD2F69" w:rsidRDefault="00574003" w:rsidP="00DB28EC">
      <w:pPr>
        <w:pStyle w:val="Heading1"/>
        <w:spacing w:line="360" w:lineRule="auto"/>
        <w:jc w:val="both"/>
        <w:rPr>
          <w:rFonts w:ascii="Arial" w:hAnsi="Arial" w:cs="Arial"/>
          <w:b/>
          <w:lang w:val="en-US"/>
        </w:rPr>
      </w:pPr>
      <w:r w:rsidRPr="00BD2F69">
        <w:rPr>
          <w:rFonts w:ascii="Arial" w:hAnsi="Arial" w:cs="Arial"/>
          <w:b/>
          <w:lang w:val="en-US"/>
        </w:rPr>
        <w:lastRenderedPageBreak/>
        <w:t>Equipment</w:t>
      </w:r>
    </w:p>
    <w:p w14:paraId="14996BA8" w14:textId="77777777" w:rsidR="00D93A14" w:rsidRPr="00BD2F69" w:rsidRDefault="00574003" w:rsidP="00DB28EC">
      <w:pPr>
        <w:pStyle w:val="Default"/>
        <w:spacing w:line="360" w:lineRule="auto"/>
        <w:jc w:val="both"/>
        <w:rPr>
          <w:rFonts w:ascii="Arial" w:hAnsi="Arial" w:cs="Arial"/>
        </w:rPr>
      </w:pPr>
      <w:r w:rsidRPr="00BD2F69">
        <w:rPr>
          <w:rFonts w:ascii="Arial" w:hAnsi="Arial" w:cs="Arial"/>
          <w:bCs/>
        </w:rPr>
        <w:t>The term, "Safe Room Cleaning" is an emerging concept in today's tourism and hospitality industry that includes diverse functions which are effective for managing the proper safety of the housekeepers</w:t>
      </w:r>
      <w:r w:rsidR="00947361" w:rsidRPr="00BD2F69">
        <w:rPr>
          <w:rFonts w:ascii="Arial" w:hAnsi="Arial" w:cs="Arial"/>
          <w:bCs/>
        </w:rPr>
        <w:t xml:space="preserve"> (</w:t>
      </w:r>
      <w:r w:rsidR="00947361" w:rsidRPr="00BD2F69">
        <w:rPr>
          <w:rFonts w:ascii="Arial" w:hAnsi="Arial" w:cs="Arial"/>
        </w:rPr>
        <w:t>Sharma et al., 2019)</w:t>
      </w:r>
      <w:r w:rsidRPr="00BD2F69">
        <w:rPr>
          <w:rFonts w:ascii="Arial" w:hAnsi="Arial" w:cs="Arial"/>
          <w:bCs/>
        </w:rPr>
        <w:t xml:space="preserve">. For the overall management of safe cleaning procedures, some essential tools are required that are portrayed here. </w:t>
      </w:r>
    </w:p>
    <w:p w14:paraId="5CC3B624" w14:textId="77777777" w:rsidR="00B7136C" w:rsidRPr="00BD2F69" w:rsidRDefault="00574003" w:rsidP="00DB28EC">
      <w:pPr>
        <w:pStyle w:val="ListParagraph"/>
        <w:numPr>
          <w:ilvl w:val="0"/>
          <w:numId w:val="9"/>
        </w:numPr>
        <w:spacing w:line="360" w:lineRule="auto"/>
        <w:jc w:val="both"/>
        <w:rPr>
          <w:rFonts w:ascii="Arial" w:hAnsi="Arial" w:cs="Arial"/>
          <w:bCs/>
          <w:sz w:val="24"/>
          <w:szCs w:val="24"/>
        </w:rPr>
      </w:pPr>
      <w:r w:rsidRPr="00BD2F69">
        <w:rPr>
          <w:rFonts w:ascii="Arial" w:hAnsi="Arial" w:cs="Arial"/>
          <w:b/>
          <w:bCs/>
          <w:sz w:val="24"/>
          <w:szCs w:val="24"/>
        </w:rPr>
        <w:t>A cleaning Caddy</w:t>
      </w:r>
      <w:r w:rsidRPr="00BD2F69">
        <w:rPr>
          <w:rFonts w:ascii="Arial" w:hAnsi="Arial" w:cs="Arial"/>
          <w:bCs/>
          <w:sz w:val="24"/>
          <w:szCs w:val="24"/>
        </w:rPr>
        <w:t xml:space="preserve"> is a key piece of equipment that helps the cleaners to manage the cleaning procedures effectively. </w:t>
      </w:r>
    </w:p>
    <w:p w14:paraId="5B2F6010" w14:textId="77777777" w:rsidR="00B7136C" w:rsidRPr="00BD2F69" w:rsidRDefault="00574003" w:rsidP="00DB28EC">
      <w:pPr>
        <w:pStyle w:val="ListParagraph"/>
        <w:numPr>
          <w:ilvl w:val="0"/>
          <w:numId w:val="9"/>
        </w:numPr>
        <w:spacing w:line="360" w:lineRule="auto"/>
        <w:jc w:val="both"/>
        <w:rPr>
          <w:rFonts w:ascii="Arial" w:hAnsi="Arial" w:cs="Arial"/>
          <w:bCs/>
          <w:sz w:val="24"/>
          <w:szCs w:val="24"/>
        </w:rPr>
      </w:pPr>
      <w:r w:rsidRPr="00BD2F69">
        <w:rPr>
          <w:rFonts w:ascii="Arial" w:hAnsi="Arial" w:cs="Arial"/>
          <w:b/>
          <w:bCs/>
          <w:sz w:val="24"/>
          <w:szCs w:val="24"/>
        </w:rPr>
        <w:t>Nitrile or latex gloves</w:t>
      </w:r>
      <w:r w:rsidRPr="00BD2F69">
        <w:rPr>
          <w:rFonts w:ascii="Arial" w:hAnsi="Arial" w:cs="Arial"/>
          <w:bCs/>
          <w:sz w:val="24"/>
          <w:szCs w:val="24"/>
        </w:rPr>
        <w:t xml:space="preserve"> are essential for ensuring safety from germs and chemicals. </w:t>
      </w:r>
    </w:p>
    <w:p w14:paraId="43852F9D" w14:textId="77777777" w:rsidR="008C2E4F" w:rsidRPr="00BD2F69" w:rsidRDefault="00574003" w:rsidP="00DB28EC">
      <w:pPr>
        <w:pStyle w:val="ListParagraph"/>
        <w:numPr>
          <w:ilvl w:val="0"/>
          <w:numId w:val="9"/>
        </w:numPr>
        <w:spacing w:line="360" w:lineRule="auto"/>
        <w:jc w:val="both"/>
        <w:rPr>
          <w:rFonts w:ascii="Arial" w:hAnsi="Arial" w:cs="Arial"/>
          <w:bCs/>
          <w:sz w:val="24"/>
          <w:szCs w:val="24"/>
        </w:rPr>
      </w:pPr>
      <w:r w:rsidRPr="00BD2F69">
        <w:rPr>
          <w:rFonts w:ascii="Arial" w:hAnsi="Arial" w:cs="Arial"/>
          <w:b/>
          <w:bCs/>
          <w:sz w:val="24"/>
          <w:szCs w:val="24"/>
        </w:rPr>
        <w:t>Scrubbing Brushes</w:t>
      </w:r>
      <w:r w:rsidRPr="00BD2F69">
        <w:rPr>
          <w:rFonts w:ascii="Arial" w:hAnsi="Arial" w:cs="Arial"/>
          <w:bCs/>
          <w:sz w:val="24"/>
          <w:szCs w:val="24"/>
        </w:rPr>
        <w:t xml:space="preserve"> are used to clean bathrooms, basins and bathtubs. </w:t>
      </w:r>
    </w:p>
    <w:p w14:paraId="67805FCB" w14:textId="77777777" w:rsidR="00B7136C" w:rsidRPr="00BD2F69" w:rsidRDefault="00574003" w:rsidP="00DB28EC">
      <w:pPr>
        <w:pStyle w:val="ListParagraph"/>
        <w:numPr>
          <w:ilvl w:val="0"/>
          <w:numId w:val="9"/>
        </w:numPr>
        <w:spacing w:line="360" w:lineRule="auto"/>
        <w:jc w:val="both"/>
        <w:rPr>
          <w:rFonts w:ascii="Arial" w:hAnsi="Arial" w:cs="Arial"/>
          <w:bCs/>
          <w:sz w:val="24"/>
          <w:szCs w:val="24"/>
        </w:rPr>
      </w:pPr>
      <w:r w:rsidRPr="00BD2F69">
        <w:rPr>
          <w:rFonts w:ascii="Arial" w:hAnsi="Arial" w:cs="Arial"/>
          <w:b/>
          <w:bCs/>
          <w:sz w:val="24"/>
          <w:szCs w:val="24"/>
        </w:rPr>
        <w:t>Disposable masks</w:t>
      </w:r>
      <w:r w:rsidRPr="00BD2F69">
        <w:rPr>
          <w:rFonts w:ascii="Arial" w:hAnsi="Arial" w:cs="Arial"/>
          <w:bCs/>
          <w:sz w:val="24"/>
          <w:szCs w:val="24"/>
        </w:rPr>
        <w:t xml:space="preserve"> should be provided to inhale the chemical and allergens fumes. </w:t>
      </w:r>
    </w:p>
    <w:p w14:paraId="42E7CCB5" w14:textId="77777777" w:rsidR="00B7136C" w:rsidRPr="00BD2F69" w:rsidRDefault="00574003" w:rsidP="00DB28EC">
      <w:pPr>
        <w:pStyle w:val="ListParagraph"/>
        <w:numPr>
          <w:ilvl w:val="0"/>
          <w:numId w:val="9"/>
        </w:numPr>
        <w:spacing w:line="360" w:lineRule="auto"/>
        <w:jc w:val="both"/>
        <w:rPr>
          <w:rFonts w:ascii="Arial" w:hAnsi="Arial" w:cs="Arial"/>
          <w:bCs/>
          <w:sz w:val="24"/>
          <w:szCs w:val="24"/>
        </w:rPr>
      </w:pPr>
      <w:r w:rsidRPr="00BD2F69">
        <w:rPr>
          <w:rFonts w:ascii="Arial" w:hAnsi="Arial" w:cs="Arial"/>
          <w:b/>
          <w:bCs/>
          <w:sz w:val="24"/>
          <w:szCs w:val="24"/>
        </w:rPr>
        <w:t>Non-slip shoes</w:t>
      </w:r>
      <w:r w:rsidRPr="00BD2F69">
        <w:rPr>
          <w:rFonts w:ascii="Arial" w:hAnsi="Arial" w:cs="Arial"/>
          <w:bCs/>
          <w:sz w:val="24"/>
          <w:szCs w:val="24"/>
        </w:rPr>
        <w:t xml:space="preserve"> are essential to resist slips on the floors. </w:t>
      </w:r>
    </w:p>
    <w:p w14:paraId="51A50D0D" w14:textId="77777777" w:rsidR="004A2E2F" w:rsidRPr="00BD2F69" w:rsidRDefault="00574003" w:rsidP="00DB28EC">
      <w:pPr>
        <w:pStyle w:val="ListParagraph"/>
        <w:numPr>
          <w:ilvl w:val="0"/>
          <w:numId w:val="9"/>
        </w:numPr>
        <w:spacing w:line="360" w:lineRule="auto"/>
        <w:jc w:val="both"/>
        <w:rPr>
          <w:rFonts w:ascii="Arial" w:hAnsi="Arial" w:cs="Arial"/>
          <w:bCs/>
          <w:sz w:val="24"/>
          <w:szCs w:val="24"/>
        </w:rPr>
      </w:pPr>
      <w:r w:rsidRPr="00BD2F69">
        <w:rPr>
          <w:rFonts w:ascii="Arial" w:hAnsi="Arial" w:cs="Arial"/>
          <w:b/>
          <w:bCs/>
          <w:sz w:val="24"/>
          <w:szCs w:val="24"/>
        </w:rPr>
        <w:t>Vacuum Cleaner</w:t>
      </w:r>
      <w:r w:rsidRPr="00BD2F69">
        <w:rPr>
          <w:rFonts w:ascii="Arial" w:hAnsi="Arial" w:cs="Arial"/>
          <w:bCs/>
          <w:sz w:val="24"/>
          <w:szCs w:val="24"/>
        </w:rPr>
        <w:t xml:space="preserve"> is a powerful machine for cleaning the upholstery and carpets in the rooms. </w:t>
      </w:r>
    </w:p>
    <w:p w14:paraId="43F288A2" w14:textId="77777777" w:rsidR="008C2E4F" w:rsidRPr="00BD2F69" w:rsidRDefault="00574003" w:rsidP="00DB28EC">
      <w:pPr>
        <w:pStyle w:val="ListParagraph"/>
        <w:numPr>
          <w:ilvl w:val="0"/>
          <w:numId w:val="9"/>
        </w:numPr>
        <w:spacing w:line="360" w:lineRule="auto"/>
        <w:jc w:val="both"/>
        <w:rPr>
          <w:rFonts w:ascii="Arial" w:hAnsi="Arial" w:cs="Arial"/>
          <w:bCs/>
          <w:sz w:val="24"/>
          <w:szCs w:val="24"/>
        </w:rPr>
      </w:pPr>
      <w:r w:rsidRPr="00BD2F69">
        <w:rPr>
          <w:rFonts w:ascii="Arial" w:hAnsi="Arial" w:cs="Arial"/>
          <w:b/>
          <w:bCs/>
          <w:sz w:val="24"/>
          <w:szCs w:val="24"/>
        </w:rPr>
        <w:t>Microfiber Clothes</w:t>
      </w:r>
      <w:r w:rsidRPr="00BD2F69">
        <w:rPr>
          <w:rFonts w:ascii="Arial" w:hAnsi="Arial" w:cs="Arial"/>
          <w:bCs/>
          <w:sz w:val="24"/>
          <w:szCs w:val="24"/>
        </w:rPr>
        <w:t xml:space="preserve"> are highly important for cleaning the furniture and surfaces. </w:t>
      </w:r>
    </w:p>
    <w:p w14:paraId="4A7091AF" w14:textId="77777777" w:rsidR="008C2E4F" w:rsidRPr="00BD2F69" w:rsidRDefault="00574003" w:rsidP="00DB28EC">
      <w:pPr>
        <w:pStyle w:val="ListParagraph"/>
        <w:numPr>
          <w:ilvl w:val="0"/>
          <w:numId w:val="9"/>
        </w:numPr>
        <w:spacing w:line="360" w:lineRule="auto"/>
        <w:jc w:val="both"/>
        <w:rPr>
          <w:rFonts w:ascii="Arial" w:hAnsi="Arial" w:cs="Arial"/>
          <w:bCs/>
          <w:sz w:val="24"/>
          <w:szCs w:val="24"/>
        </w:rPr>
      </w:pPr>
      <w:r w:rsidRPr="00BD2F69">
        <w:rPr>
          <w:rFonts w:ascii="Arial" w:hAnsi="Arial" w:cs="Arial"/>
          <w:b/>
          <w:bCs/>
          <w:sz w:val="24"/>
          <w:szCs w:val="24"/>
        </w:rPr>
        <w:t>Trash Bags</w:t>
      </w:r>
      <w:r w:rsidRPr="00BD2F69">
        <w:rPr>
          <w:rFonts w:ascii="Arial" w:hAnsi="Arial" w:cs="Arial"/>
          <w:bCs/>
          <w:sz w:val="24"/>
          <w:szCs w:val="24"/>
        </w:rPr>
        <w:t xml:space="preserve"> are used for disposing and collecting wastes from the rooms.</w:t>
      </w:r>
    </w:p>
    <w:p w14:paraId="5B91B074" w14:textId="77777777" w:rsidR="008C2E4F" w:rsidRDefault="00574003" w:rsidP="00DB28EC">
      <w:pPr>
        <w:pStyle w:val="ListParagraph"/>
        <w:numPr>
          <w:ilvl w:val="0"/>
          <w:numId w:val="9"/>
        </w:numPr>
        <w:spacing w:line="360" w:lineRule="auto"/>
        <w:jc w:val="both"/>
        <w:rPr>
          <w:rFonts w:ascii="Arial" w:hAnsi="Arial" w:cs="Arial"/>
          <w:bCs/>
          <w:sz w:val="24"/>
          <w:szCs w:val="24"/>
        </w:rPr>
      </w:pPr>
      <w:r w:rsidRPr="00BD2F69">
        <w:rPr>
          <w:rFonts w:ascii="Arial" w:hAnsi="Arial" w:cs="Arial"/>
          <w:bCs/>
          <w:sz w:val="24"/>
          <w:szCs w:val="24"/>
        </w:rPr>
        <w:t xml:space="preserve">Lastly, housekeepers should use proper </w:t>
      </w:r>
      <w:r w:rsidRPr="00BD2F69">
        <w:rPr>
          <w:rFonts w:ascii="Arial" w:hAnsi="Arial" w:cs="Arial"/>
          <w:b/>
          <w:bCs/>
          <w:sz w:val="24"/>
          <w:szCs w:val="24"/>
        </w:rPr>
        <w:t>safety signs</w:t>
      </w:r>
      <w:r w:rsidRPr="00BD2F69">
        <w:rPr>
          <w:rFonts w:ascii="Arial" w:hAnsi="Arial" w:cs="Arial"/>
          <w:bCs/>
          <w:sz w:val="24"/>
          <w:szCs w:val="24"/>
        </w:rPr>
        <w:t xml:space="preserve"> for managing different types of hazards in the room context. </w:t>
      </w:r>
    </w:p>
    <w:p w14:paraId="7F2B2FB9" w14:textId="218D9B23" w:rsidR="00B433F5" w:rsidRPr="00B433F5" w:rsidRDefault="0053041B" w:rsidP="00B433F5">
      <w:pPr>
        <w:spacing w:line="360" w:lineRule="auto"/>
        <w:jc w:val="both"/>
        <w:rPr>
          <w:rFonts w:ascii="Arial" w:hAnsi="Arial" w:cs="Arial"/>
          <w:bCs/>
          <w:szCs w:val="24"/>
        </w:rPr>
      </w:pPr>
      <w:r>
        <w:rPr>
          <w:rFonts w:ascii="Arial" w:hAnsi="Arial" w:cs="Arial"/>
          <w:bCs/>
          <w:noProof/>
          <w:szCs w:val="24"/>
          <w:lang w:val="en-US"/>
        </w:rPr>
        <w:lastRenderedPageBreak/>
        <w:drawing>
          <wp:inline distT="0" distB="0" distL="0" distR="0" wp14:anchorId="7DD70BFB" wp14:editId="78B3B758">
            <wp:extent cx="9309100" cy="5232400"/>
            <wp:effectExtent l="0" t="0" r="635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309100" cy="5232400"/>
                    </a:xfrm>
                    <a:prstGeom prst="rect">
                      <a:avLst/>
                    </a:prstGeom>
                    <a:noFill/>
                    <a:ln>
                      <a:noFill/>
                    </a:ln>
                  </pic:spPr>
                </pic:pic>
              </a:graphicData>
            </a:graphic>
          </wp:inline>
        </w:drawing>
      </w:r>
    </w:p>
    <w:p w14:paraId="36D2C764" w14:textId="77777777" w:rsidR="009E7F6A" w:rsidRPr="00BD2F69" w:rsidRDefault="00574003" w:rsidP="00DB28EC">
      <w:pPr>
        <w:pStyle w:val="Heading1"/>
        <w:spacing w:line="360" w:lineRule="auto"/>
        <w:jc w:val="both"/>
        <w:rPr>
          <w:rFonts w:ascii="Arial" w:hAnsi="Arial" w:cs="Arial"/>
          <w:b/>
          <w:lang w:val="en-US"/>
        </w:rPr>
      </w:pPr>
      <w:r w:rsidRPr="00BD2F69">
        <w:rPr>
          <w:rFonts w:ascii="Arial" w:hAnsi="Arial" w:cs="Arial"/>
          <w:b/>
          <w:lang w:val="en-US"/>
        </w:rPr>
        <w:lastRenderedPageBreak/>
        <w:t>Hazard Mitigation</w:t>
      </w:r>
    </w:p>
    <w:p w14:paraId="4F38127B" w14:textId="77777777" w:rsidR="004A2E2F" w:rsidRPr="00BD2F69" w:rsidRDefault="00574003" w:rsidP="00DB28EC">
      <w:pPr>
        <w:spacing w:line="360" w:lineRule="auto"/>
        <w:jc w:val="both"/>
        <w:rPr>
          <w:rFonts w:ascii="Arial" w:hAnsi="Arial" w:cs="Arial"/>
          <w:bCs/>
          <w:szCs w:val="24"/>
          <w:lang w:val="en-US"/>
        </w:rPr>
      </w:pPr>
      <w:r w:rsidRPr="00BD2F69">
        <w:rPr>
          <w:rFonts w:ascii="Arial" w:hAnsi="Arial" w:cs="Arial"/>
          <w:bCs/>
          <w:szCs w:val="24"/>
          <w:lang w:val="en-US"/>
        </w:rPr>
        <w:t xml:space="preserve">For managing proper safety at the tourism spots, hazard mitigation facilities are highly impactful because these can save the lives of the guests and the housekeepers. Some of the potential risks and their mitigation are discussed here. </w:t>
      </w:r>
    </w:p>
    <w:tbl>
      <w:tblPr>
        <w:tblStyle w:val="TableGrid"/>
        <w:tblW w:w="0" w:type="auto"/>
        <w:tblLook w:val="04A0" w:firstRow="1" w:lastRow="0" w:firstColumn="1" w:lastColumn="0" w:noHBand="0" w:noVBand="1"/>
      </w:tblPr>
      <w:tblGrid>
        <w:gridCol w:w="7337"/>
        <w:gridCol w:w="7337"/>
      </w:tblGrid>
      <w:tr w:rsidR="005F47B8" w:rsidRPr="00B46063" w14:paraId="103311B3" w14:textId="77777777" w:rsidTr="00B46063">
        <w:tc>
          <w:tcPr>
            <w:tcW w:w="7337" w:type="dxa"/>
            <w:shd w:val="clear" w:color="auto" w:fill="A8D08D" w:themeFill="accent6" w:themeFillTint="99"/>
          </w:tcPr>
          <w:p w14:paraId="3529D9A4" w14:textId="77777777" w:rsidR="009E7F6A" w:rsidRPr="00B46063" w:rsidRDefault="00574003" w:rsidP="00B46063">
            <w:pPr>
              <w:spacing w:line="360" w:lineRule="auto"/>
              <w:jc w:val="center"/>
              <w:rPr>
                <w:rFonts w:ascii="Arial" w:hAnsi="Arial" w:cs="Arial"/>
                <w:b/>
                <w:bCs/>
                <w:szCs w:val="24"/>
                <w:lang w:val="en-US"/>
              </w:rPr>
            </w:pPr>
            <w:r w:rsidRPr="00B46063">
              <w:rPr>
                <w:rFonts w:ascii="Arial" w:hAnsi="Arial" w:cs="Arial"/>
                <w:b/>
                <w:bCs/>
                <w:szCs w:val="24"/>
                <w:lang w:val="en-US"/>
              </w:rPr>
              <w:t>Hazards</w:t>
            </w:r>
          </w:p>
        </w:tc>
        <w:tc>
          <w:tcPr>
            <w:tcW w:w="7337" w:type="dxa"/>
            <w:shd w:val="clear" w:color="auto" w:fill="A8D08D" w:themeFill="accent6" w:themeFillTint="99"/>
          </w:tcPr>
          <w:p w14:paraId="218F4411" w14:textId="77777777" w:rsidR="009E7F6A" w:rsidRPr="00B46063" w:rsidRDefault="00574003" w:rsidP="00B46063">
            <w:pPr>
              <w:spacing w:line="360" w:lineRule="auto"/>
              <w:jc w:val="center"/>
              <w:rPr>
                <w:rFonts w:ascii="Arial" w:hAnsi="Arial" w:cs="Arial"/>
                <w:b/>
                <w:bCs/>
                <w:szCs w:val="24"/>
                <w:lang w:val="en-US"/>
              </w:rPr>
            </w:pPr>
            <w:r w:rsidRPr="00B46063">
              <w:rPr>
                <w:rFonts w:ascii="Arial" w:hAnsi="Arial" w:cs="Arial"/>
                <w:b/>
                <w:bCs/>
                <w:szCs w:val="24"/>
                <w:lang w:val="en-US"/>
              </w:rPr>
              <w:t>Mitigation</w:t>
            </w:r>
          </w:p>
        </w:tc>
      </w:tr>
      <w:tr w:rsidR="005F47B8" w14:paraId="46B5172C" w14:textId="77777777" w:rsidTr="009E7F6A">
        <w:tc>
          <w:tcPr>
            <w:tcW w:w="7337" w:type="dxa"/>
          </w:tcPr>
          <w:p w14:paraId="123ACB7C" w14:textId="77777777" w:rsidR="009E7F6A" w:rsidRPr="00BD2F69" w:rsidRDefault="00574003" w:rsidP="00DB28EC">
            <w:pPr>
              <w:spacing w:line="360" w:lineRule="auto"/>
              <w:jc w:val="both"/>
              <w:rPr>
                <w:rFonts w:ascii="Arial" w:hAnsi="Arial" w:cs="Arial"/>
                <w:bCs/>
                <w:szCs w:val="24"/>
                <w:lang w:val="en-US"/>
              </w:rPr>
            </w:pPr>
            <w:r w:rsidRPr="00BD2F69">
              <w:rPr>
                <w:rFonts w:ascii="Arial" w:hAnsi="Arial" w:cs="Arial"/>
                <w:bCs/>
                <w:szCs w:val="24"/>
                <w:lang w:val="en-US"/>
              </w:rPr>
              <w:t>We</w:t>
            </w:r>
            <w:r w:rsidR="00CA0784" w:rsidRPr="00BD2F69">
              <w:rPr>
                <w:rFonts w:ascii="Arial" w:hAnsi="Arial" w:cs="Arial"/>
                <w:bCs/>
                <w:szCs w:val="24"/>
                <w:lang w:val="en-US"/>
              </w:rPr>
              <w:t>t</w:t>
            </w:r>
            <w:r w:rsidRPr="00BD2F69">
              <w:rPr>
                <w:rFonts w:ascii="Arial" w:hAnsi="Arial" w:cs="Arial"/>
                <w:bCs/>
                <w:szCs w:val="24"/>
                <w:lang w:val="en-US"/>
              </w:rPr>
              <w:t xml:space="preserve"> floors can cause spills and mopping that are dangerous for cleaning safety. </w:t>
            </w:r>
          </w:p>
        </w:tc>
        <w:tc>
          <w:tcPr>
            <w:tcW w:w="7337" w:type="dxa"/>
          </w:tcPr>
          <w:p w14:paraId="749D0426" w14:textId="77777777" w:rsidR="009E7F6A" w:rsidRPr="00BD2F69" w:rsidRDefault="00574003" w:rsidP="00DB28EC">
            <w:pPr>
              <w:spacing w:line="360" w:lineRule="auto"/>
              <w:jc w:val="both"/>
              <w:rPr>
                <w:rFonts w:ascii="Arial" w:hAnsi="Arial" w:cs="Arial"/>
                <w:bCs/>
                <w:szCs w:val="24"/>
                <w:lang w:val="en-US"/>
              </w:rPr>
            </w:pPr>
            <w:r w:rsidRPr="00BD2F69">
              <w:rPr>
                <w:rFonts w:ascii="Arial" w:hAnsi="Arial" w:cs="Arial"/>
                <w:bCs/>
                <w:szCs w:val="24"/>
                <w:lang w:val="en-US"/>
              </w:rPr>
              <w:t xml:space="preserve">Using signs like "Wet Floor" will help the cleaners to be aware of the issues. </w:t>
            </w:r>
            <w:r w:rsidR="006B270C" w:rsidRPr="00BD2F69">
              <w:rPr>
                <w:rFonts w:ascii="Arial" w:hAnsi="Arial" w:cs="Arial"/>
                <w:bCs/>
                <w:szCs w:val="24"/>
                <w:lang w:val="en-US"/>
              </w:rPr>
              <w:t>At the same time, they also need to wear slip-resistant shoes that are effective for managing their safety</w:t>
            </w:r>
            <w:r w:rsidR="00947361" w:rsidRPr="00BD2F69">
              <w:rPr>
                <w:rFonts w:ascii="Arial" w:hAnsi="Arial" w:cs="Arial"/>
                <w:bCs/>
                <w:szCs w:val="24"/>
                <w:lang w:val="en-US"/>
              </w:rPr>
              <w:t xml:space="preserve"> (</w:t>
            </w:r>
            <w:r w:rsidR="00947361" w:rsidRPr="00BD2F69">
              <w:rPr>
                <w:rFonts w:ascii="Arial" w:hAnsi="Arial" w:cs="Arial"/>
                <w:szCs w:val="24"/>
              </w:rPr>
              <w:t>Williams et al., 2020)</w:t>
            </w:r>
            <w:r w:rsidR="006B270C" w:rsidRPr="00BD2F69">
              <w:rPr>
                <w:rFonts w:ascii="Arial" w:hAnsi="Arial" w:cs="Arial"/>
                <w:bCs/>
                <w:szCs w:val="24"/>
                <w:lang w:val="en-US"/>
              </w:rPr>
              <w:t xml:space="preserve">. </w:t>
            </w:r>
          </w:p>
        </w:tc>
      </w:tr>
      <w:tr w:rsidR="005F47B8" w14:paraId="0A4EEB63" w14:textId="77777777" w:rsidTr="009E7F6A">
        <w:tc>
          <w:tcPr>
            <w:tcW w:w="7337" w:type="dxa"/>
          </w:tcPr>
          <w:p w14:paraId="2C46C615" w14:textId="77777777" w:rsidR="009E7F6A" w:rsidRPr="00BD2F69" w:rsidRDefault="00574003" w:rsidP="00DB28EC">
            <w:pPr>
              <w:spacing w:line="360" w:lineRule="auto"/>
              <w:jc w:val="both"/>
              <w:rPr>
                <w:rFonts w:ascii="Arial" w:hAnsi="Arial" w:cs="Arial"/>
                <w:bCs/>
                <w:szCs w:val="24"/>
                <w:lang w:val="en-US"/>
              </w:rPr>
            </w:pPr>
            <w:r w:rsidRPr="00BD2F69">
              <w:rPr>
                <w:rFonts w:ascii="Arial" w:hAnsi="Arial" w:cs="Arial"/>
                <w:bCs/>
                <w:szCs w:val="24"/>
                <w:lang w:val="en-US"/>
              </w:rPr>
              <w:t xml:space="preserve">Lifting Injuries may be caused by lifting different types of heavy materials like mattresses and furniture. </w:t>
            </w:r>
          </w:p>
        </w:tc>
        <w:tc>
          <w:tcPr>
            <w:tcW w:w="7337" w:type="dxa"/>
          </w:tcPr>
          <w:p w14:paraId="3229D7F7" w14:textId="77777777" w:rsidR="009E7F6A" w:rsidRPr="00BD2F69" w:rsidRDefault="00574003" w:rsidP="00DB28EC">
            <w:pPr>
              <w:spacing w:line="360" w:lineRule="auto"/>
              <w:jc w:val="both"/>
              <w:rPr>
                <w:rFonts w:ascii="Arial" w:hAnsi="Arial" w:cs="Arial"/>
                <w:bCs/>
                <w:szCs w:val="24"/>
                <w:lang w:val="en-US"/>
              </w:rPr>
            </w:pPr>
            <w:r w:rsidRPr="00BD2F69">
              <w:rPr>
                <w:rFonts w:ascii="Arial" w:hAnsi="Arial" w:cs="Arial"/>
                <w:bCs/>
                <w:szCs w:val="24"/>
                <w:lang w:val="en-US"/>
              </w:rPr>
              <w:t xml:space="preserve">In this regard, housekeepers must have to use effective techniques for weight lifting and provide possible assistance to each other in time of lifting. </w:t>
            </w:r>
          </w:p>
        </w:tc>
      </w:tr>
      <w:tr w:rsidR="005F47B8" w14:paraId="2FC902C4" w14:textId="77777777" w:rsidTr="009E7F6A">
        <w:tc>
          <w:tcPr>
            <w:tcW w:w="7337" w:type="dxa"/>
          </w:tcPr>
          <w:p w14:paraId="10A8E17A" w14:textId="77777777" w:rsidR="009E7F6A" w:rsidRPr="00BD2F69" w:rsidRDefault="00574003" w:rsidP="00DB28EC">
            <w:pPr>
              <w:spacing w:line="360" w:lineRule="auto"/>
              <w:jc w:val="both"/>
              <w:rPr>
                <w:rFonts w:ascii="Arial" w:hAnsi="Arial" w:cs="Arial"/>
                <w:bCs/>
                <w:szCs w:val="24"/>
                <w:lang w:val="en-US"/>
              </w:rPr>
            </w:pPr>
            <w:r w:rsidRPr="00BD2F69">
              <w:rPr>
                <w:rFonts w:ascii="Arial" w:hAnsi="Arial" w:cs="Arial"/>
                <w:bCs/>
                <w:szCs w:val="24"/>
                <w:lang w:val="en-US"/>
              </w:rPr>
              <w:t xml:space="preserve">Skin contact and inhalation of different cleaning chemicals may cause a lot of diseases in human beings. </w:t>
            </w:r>
          </w:p>
        </w:tc>
        <w:tc>
          <w:tcPr>
            <w:tcW w:w="7337" w:type="dxa"/>
          </w:tcPr>
          <w:p w14:paraId="39DEB4C0" w14:textId="77777777" w:rsidR="009E7F6A" w:rsidRPr="00BD2F69" w:rsidRDefault="00574003" w:rsidP="00DB28EC">
            <w:pPr>
              <w:spacing w:line="360" w:lineRule="auto"/>
              <w:jc w:val="both"/>
              <w:rPr>
                <w:rFonts w:ascii="Arial" w:hAnsi="Arial" w:cs="Arial"/>
                <w:bCs/>
                <w:szCs w:val="24"/>
                <w:lang w:val="en-US"/>
              </w:rPr>
            </w:pPr>
            <w:r w:rsidRPr="00BD2F69">
              <w:rPr>
                <w:rFonts w:ascii="Arial" w:hAnsi="Arial" w:cs="Arial"/>
                <w:bCs/>
                <w:szCs w:val="24"/>
                <w:lang w:val="en-US"/>
              </w:rPr>
              <w:t>To keep oneself safe from the exposure of chemicals, housekeepers need to use proper face masks and gloves. At the same time, they also need to r</w:t>
            </w:r>
            <w:r w:rsidR="00110551" w:rsidRPr="00BD2F69">
              <w:rPr>
                <w:rFonts w:ascii="Arial" w:hAnsi="Arial" w:cs="Arial"/>
                <w:bCs/>
                <w:szCs w:val="24"/>
                <w:lang w:val="en-US"/>
              </w:rPr>
              <w:t>e</w:t>
            </w:r>
            <w:r w:rsidRPr="00BD2F69">
              <w:rPr>
                <w:rFonts w:ascii="Arial" w:hAnsi="Arial" w:cs="Arial"/>
                <w:bCs/>
                <w:szCs w:val="24"/>
                <w:lang w:val="en-US"/>
              </w:rPr>
              <w:t xml:space="preserve">ad out the manufacturer's instructions which are important before using chemicals. </w:t>
            </w:r>
          </w:p>
        </w:tc>
      </w:tr>
      <w:tr w:rsidR="005F47B8" w14:paraId="3515D352" w14:textId="77777777" w:rsidTr="009E7F6A">
        <w:tc>
          <w:tcPr>
            <w:tcW w:w="7337" w:type="dxa"/>
          </w:tcPr>
          <w:p w14:paraId="4D7BEAF3" w14:textId="77777777" w:rsidR="009E7F6A" w:rsidRPr="00BD2F69" w:rsidRDefault="00574003" w:rsidP="00DB28EC">
            <w:pPr>
              <w:spacing w:line="360" w:lineRule="auto"/>
              <w:jc w:val="both"/>
              <w:rPr>
                <w:rFonts w:ascii="Arial" w:hAnsi="Arial" w:cs="Arial"/>
                <w:bCs/>
                <w:szCs w:val="24"/>
                <w:lang w:val="en-US"/>
              </w:rPr>
            </w:pPr>
            <w:r w:rsidRPr="00BD2F69">
              <w:rPr>
                <w:rFonts w:ascii="Arial" w:hAnsi="Arial" w:cs="Arial"/>
                <w:bCs/>
                <w:szCs w:val="24"/>
                <w:lang w:val="en-US"/>
              </w:rPr>
              <w:t xml:space="preserve">Fire and electrical hazards are like taking risks. </w:t>
            </w:r>
          </w:p>
        </w:tc>
        <w:tc>
          <w:tcPr>
            <w:tcW w:w="7337" w:type="dxa"/>
          </w:tcPr>
          <w:p w14:paraId="25F14CA3" w14:textId="77777777" w:rsidR="009E7F6A" w:rsidRPr="00BD2F69" w:rsidRDefault="00574003" w:rsidP="00DB28EC">
            <w:pPr>
              <w:spacing w:line="360" w:lineRule="auto"/>
              <w:jc w:val="both"/>
              <w:rPr>
                <w:rFonts w:ascii="Arial" w:hAnsi="Arial" w:cs="Arial"/>
                <w:bCs/>
                <w:szCs w:val="24"/>
                <w:lang w:val="en-US"/>
              </w:rPr>
            </w:pPr>
            <w:r w:rsidRPr="00BD2F69">
              <w:rPr>
                <w:rFonts w:ascii="Arial" w:hAnsi="Arial" w:cs="Arial"/>
                <w:bCs/>
                <w:szCs w:val="24"/>
                <w:lang w:val="en-US"/>
              </w:rPr>
              <w:t xml:space="preserve">In this regard, housekeepers need to be more concerned. </w:t>
            </w:r>
          </w:p>
        </w:tc>
      </w:tr>
    </w:tbl>
    <w:p w14:paraId="2158BCEB" w14:textId="77777777" w:rsidR="009E7F6A" w:rsidRDefault="009E7F6A" w:rsidP="00DB28EC">
      <w:pPr>
        <w:spacing w:line="360" w:lineRule="auto"/>
        <w:jc w:val="both"/>
        <w:rPr>
          <w:rFonts w:ascii="Arial" w:hAnsi="Arial" w:cs="Arial"/>
          <w:bCs/>
          <w:szCs w:val="24"/>
          <w:lang w:val="en-US"/>
        </w:rPr>
      </w:pPr>
    </w:p>
    <w:p w14:paraId="64544BD3" w14:textId="38E85494" w:rsidR="00B433F5" w:rsidRPr="00BD2F69" w:rsidRDefault="0053041B" w:rsidP="00DB28EC">
      <w:pPr>
        <w:spacing w:line="360" w:lineRule="auto"/>
        <w:jc w:val="both"/>
        <w:rPr>
          <w:rFonts w:ascii="Arial" w:hAnsi="Arial" w:cs="Arial"/>
          <w:bCs/>
          <w:szCs w:val="24"/>
          <w:lang w:val="en-US"/>
        </w:rPr>
      </w:pPr>
      <w:r>
        <w:rPr>
          <w:rFonts w:ascii="Arial" w:hAnsi="Arial" w:cs="Arial"/>
          <w:bCs/>
          <w:noProof/>
          <w:szCs w:val="24"/>
          <w:lang w:val="en-US"/>
        </w:rPr>
        <w:lastRenderedPageBreak/>
        <w:drawing>
          <wp:inline distT="0" distB="0" distL="0" distR="0" wp14:anchorId="7C44A647" wp14:editId="1B417313">
            <wp:extent cx="9309100" cy="5232400"/>
            <wp:effectExtent l="0" t="0" r="635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309100" cy="5232400"/>
                    </a:xfrm>
                    <a:prstGeom prst="rect">
                      <a:avLst/>
                    </a:prstGeom>
                    <a:noFill/>
                    <a:ln>
                      <a:noFill/>
                    </a:ln>
                  </pic:spPr>
                </pic:pic>
              </a:graphicData>
            </a:graphic>
          </wp:inline>
        </w:drawing>
      </w:r>
    </w:p>
    <w:p w14:paraId="10EDD04C" w14:textId="77777777" w:rsidR="009E7F6A" w:rsidRPr="00BD2F69" w:rsidRDefault="00574003" w:rsidP="00DB28EC">
      <w:pPr>
        <w:pStyle w:val="Heading1"/>
        <w:spacing w:line="360" w:lineRule="auto"/>
        <w:jc w:val="both"/>
        <w:rPr>
          <w:rFonts w:ascii="Arial" w:hAnsi="Arial" w:cs="Arial"/>
          <w:b/>
          <w:lang w:val="en-US"/>
        </w:rPr>
      </w:pPr>
      <w:r w:rsidRPr="00BD2F69">
        <w:rPr>
          <w:rFonts w:ascii="Arial" w:hAnsi="Arial" w:cs="Arial"/>
          <w:b/>
          <w:lang w:val="en-US"/>
        </w:rPr>
        <w:lastRenderedPageBreak/>
        <w:t>Conclusion</w:t>
      </w:r>
    </w:p>
    <w:p w14:paraId="0E5CA3A4" w14:textId="77777777" w:rsidR="008C7DF2" w:rsidRPr="00BD2F69" w:rsidRDefault="00574003" w:rsidP="00DB28EC">
      <w:pPr>
        <w:spacing w:line="360" w:lineRule="auto"/>
        <w:jc w:val="both"/>
        <w:rPr>
          <w:rFonts w:ascii="Arial" w:hAnsi="Arial" w:cs="Arial"/>
          <w:bCs/>
          <w:szCs w:val="24"/>
          <w:lang w:val="en-US"/>
        </w:rPr>
      </w:pPr>
      <w:r w:rsidRPr="00BD2F69">
        <w:rPr>
          <w:rFonts w:ascii="Arial" w:hAnsi="Arial" w:cs="Arial"/>
          <w:bCs/>
          <w:szCs w:val="24"/>
          <w:lang w:val="en-US"/>
        </w:rPr>
        <w:t>In terms of the tourism and hospitality industry, housekeeping is an important department that focuses on diverse issues regarding the overall development in this current period</w:t>
      </w:r>
      <w:r w:rsidR="004560B3" w:rsidRPr="00BD2F69">
        <w:rPr>
          <w:rFonts w:ascii="Arial" w:hAnsi="Arial" w:cs="Arial"/>
          <w:szCs w:val="24"/>
        </w:rPr>
        <w:t xml:space="preserve"> (Mejia et al., 2021)</w:t>
      </w:r>
      <w:r w:rsidRPr="00BD2F69">
        <w:rPr>
          <w:rFonts w:ascii="Arial" w:hAnsi="Arial" w:cs="Arial"/>
          <w:bCs/>
          <w:szCs w:val="24"/>
          <w:lang w:val="en-US"/>
        </w:rPr>
        <w:t xml:space="preserve">. Despite having a lot of risks in this profession, a vast number of people work as housekeepers in different places all over the world. So, this is important to manage proper safety for the housekeepers. </w:t>
      </w:r>
    </w:p>
    <w:p w14:paraId="12FE8E9E" w14:textId="1416E5AE" w:rsidR="004A2E2F" w:rsidRPr="00BD2F69" w:rsidRDefault="0053041B" w:rsidP="00DB28EC">
      <w:pPr>
        <w:spacing w:line="360" w:lineRule="auto"/>
        <w:jc w:val="both"/>
        <w:rPr>
          <w:rFonts w:ascii="Arial" w:hAnsi="Arial" w:cs="Arial"/>
          <w:bCs/>
          <w:szCs w:val="24"/>
          <w:lang w:val="en-US"/>
        </w:rPr>
      </w:pPr>
      <w:r>
        <w:rPr>
          <w:rFonts w:ascii="Arial" w:hAnsi="Arial" w:cs="Arial"/>
          <w:bCs/>
          <w:noProof/>
          <w:szCs w:val="24"/>
          <w:lang w:val="en-US"/>
        </w:rPr>
        <w:lastRenderedPageBreak/>
        <w:drawing>
          <wp:inline distT="0" distB="0" distL="0" distR="0" wp14:anchorId="7CFE9061" wp14:editId="67AA8756">
            <wp:extent cx="9309100" cy="5232400"/>
            <wp:effectExtent l="0" t="0" r="635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309100" cy="5232400"/>
                    </a:xfrm>
                    <a:prstGeom prst="rect">
                      <a:avLst/>
                    </a:prstGeom>
                    <a:noFill/>
                    <a:ln>
                      <a:noFill/>
                    </a:ln>
                  </pic:spPr>
                </pic:pic>
              </a:graphicData>
            </a:graphic>
          </wp:inline>
        </w:drawing>
      </w:r>
    </w:p>
    <w:p w14:paraId="4AB1F42D" w14:textId="77777777" w:rsidR="008354FA" w:rsidRPr="00BD2F69" w:rsidRDefault="008354FA" w:rsidP="00DB28EC">
      <w:pPr>
        <w:spacing w:line="360" w:lineRule="auto"/>
        <w:jc w:val="both"/>
        <w:rPr>
          <w:rFonts w:ascii="Arial" w:hAnsi="Arial" w:cs="Arial"/>
          <w:bCs/>
          <w:szCs w:val="24"/>
        </w:rPr>
      </w:pPr>
    </w:p>
    <w:p w14:paraId="27F145B4" w14:textId="77777777" w:rsidR="00840816" w:rsidRPr="00BD2F69" w:rsidRDefault="00840816" w:rsidP="00DB28EC">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Cs/>
          <w:szCs w:val="24"/>
        </w:rPr>
        <w:sectPr w:rsidR="00840816" w:rsidRPr="00BD2F69" w:rsidSect="00B9058D">
          <w:pgSz w:w="16838" w:h="11906" w:orient="landscape"/>
          <w:pgMar w:top="1440" w:right="1077" w:bottom="1440" w:left="1077" w:header="709" w:footer="709" w:gutter="0"/>
          <w:cols w:space="708"/>
          <w:docGrid w:linePitch="360"/>
        </w:sectPr>
      </w:pPr>
    </w:p>
    <w:p w14:paraId="6E0BDEAF" w14:textId="77777777" w:rsidR="00840816" w:rsidRPr="00BD2F69" w:rsidRDefault="00840816" w:rsidP="00DB28EC">
      <w:pPr>
        <w:spacing w:line="360" w:lineRule="auto"/>
        <w:jc w:val="both"/>
        <w:rPr>
          <w:rFonts w:ascii="Arial" w:hAnsi="Arial" w:cs="Arial"/>
          <w:szCs w:val="24"/>
        </w:rPr>
      </w:pPr>
    </w:p>
    <w:p w14:paraId="586AC6AD" w14:textId="77777777" w:rsidR="00697D92" w:rsidRPr="00BD2F69" w:rsidRDefault="00574003" w:rsidP="00DB28EC">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jc w:val="both"/>
        <w:rPr>
          <w:rFonts w:ascii="Arial" w:hAnsi="Arial" w:cs="Arial"/>
          <w:b/>
          <w:bCs/>
          <w:color w:val="auto"/>
          <w:szCs w:val="24"/>
        </w:rPr>
      </w:pPr>
      <w:r w:rsidRPr="00BD2F69">
        <w:rPr>
          <w:rFonts w:ascii="Arial" w:hAnsi="Arial" w:cs="Arial"/>
          <w:b/>
          <w:bCs/>
          <w:color w:val="auto"/>
          <w:szCs w:val="24"/>
        </w:rPr>
        <w:t>Reference</w:t>
      </w:r>
      <w:r w:rsidR="00840816" w:rsidRPr="00BD2F69">
        <w:rPr>
          <w:rFonts w:ascii="Arial" w:hAnsi="Arial" w:cs="Arial"/>
          <w:b/>
          <w:bCs/>
          <w:color w:val="auto"/>
          <w:szCs w:val="24"/>
        </w:rPr>
        <w:t xml:space="preserve"> List </w:t>
      </w:r>
    </w:p>
    <w:p w14:paraId="1354B24B" w14:textId="77777777" w:rsidR="005F689A" w:rsidRPr="00BD2F69" w:rsidRDefault="005F689A" w:rsidP="00DB28EC">
      <w:pPr>
        <w:spacing w:line="360" w:lineRule="auto"/>
        <w:jc w:val="both"/>
        <w:rPr>
          <w:rFonts w:ascii="Arial" w:hAnsi="Arial" w:cs="Arial"/>
          <w:szCs w:val="24"/>
        </w:rPr>
      </w:pPr>
    </w:p>
    <w:p w14:paraId="334899C0" w14:textId="77777777" w:rsidR="004560B3" w:rsidRPr="00BD2F69" w:rsidRDefault="00574003" w:rsidP="00DB28EC">
      <w:pPr>
        <w:pStyle w:val="NormalWeb"/>
        <w:spacing w:before="0" w:beforeAutospacing="0" w:after="0" w:afterAutospacing="0" w:line="360" w:lineRule="auto"/>
        <w:ind w:left="720" w:hanging="720"/>
        <w:jc w:val="both"/>
        <w:rPr>
          <w:rFonts w:ascii="Arial" w:hAnsi="Arial" w:cs="Arial"/>
        </w:rPr>
      </w:pPr>
      <w:r w:rsidRPr="00BD2F69">
        <w:rPr>
          <w:rFonts w:ascii="Arial" w:hAnsi="Arial" w:cs="Arial"/>
        </w:rPr>
        <w:t xml:space="preserve">Adeani, I.S., Febriani, R.B. and Syafryadin, S. (2020) 'USING GIBBS REFLECTIVE CYCLE IN MAKING REFLECTIONS OF LITERARY ANALYSIS,' </w:t>
      </w:r>
      <w:r w:rsidRPr="00BD2F69">
        <w:rPr>
          <w:rFonts w:ascii="Arial" w:hAnsi="Arial" w:cs="Arial"/>
          <w:i/>
          <w:iCs/>
        </w:rPr>
        <w:t>Indonesian EFL Journal</w:t>
      </w:r>
      <w:r w:rsidRPr="00BD2F69">
        <w:rPr>
          <w:rFonts w:ascii="Arial" w:hAnsi="Arial" w:cs="Arial"/>
        </w:rPr>
        <w:t xml:space="preserve">, 6(2), p. 139. </w:t>
      </w:r>
      <w:r w:rsidRPr="00BD2F69">
        <w:rPr>
          <w:rStyle w:val="url"/>
          <w:rFonts w:ascii="Arial" w:hAnsi="Arial" w:cs="Arial"/>
        </w:rPr>
        <w:t>https://doi.org/10.25134/ieflj.v6i2.3382</w:t>
      </w:r>
      <w:r w:rsidRPr="00BD2F69">
        <w:rPr>
          <w:rFonts w:ascii="Arial" w:hAnsi="Arial" w:cs="Arial"/>
        </w:rPr>
        <w:t>.</w:t>
      </w:r>
    </w:p>
    <w:p w14:paraId="033F1E90" w14:textId="77777777" w:rsidR="004560B3" w:rsidRPr="00BD2F69" w:rsidRDefault="00574003" w:rsidP="00DB28EC">
      <w:pPr>
        <w:pStyle w:val="NormalWeb"/>
        <w:spacing w:before="0" w:beforeAutospacing="0" w:after="0" w:afterAutospacing="0" w:line="360" w:lineRule="auto"/>
        <w:ind w:left="720" w:hanging="720"/>
        <w:jc w:val="both"/>
        <w:rPr>
          <w:rFonts w:ascii="Arial" w:hAnsi="Arial" w:cs="Arial"/>
        </w:rPr>
      </w:pPr>
      <w:r w:rsidRPr="00BD2F69">
        <w:rPr>
          <w:rFonts w:ascii="Arial" w:hAnsi="Arial" w:cs="Arial"/>
        </w:rPr>
        <w:t xml:space="preserve">Akgündüz, Y. (2015) 'The influence of self-esteem and role stress on job performance in hotel businesses,' </w:t>
      </w:r>
      <w:r w:rsidRPr="00BD2F69">
        <w:rPr>
          <w:rFonts w:ascii="Arial" w:hAnsi="Arial" w:cs="Arial"/>
          <w:i/>
          <w:iCs/>
        </w:rPr>
        <w:t>International Journal of Contemporary Hospitality Management</w:t>
      </w:r>
      <w:r w:rsidRPr="00BD2F69">
        <w:rPr>
          <w:rFonts w:ascii="Arial" w:hAnsi="Arial" w:cs="Arial"/>
        </w:rPr>
        <w:t xml:space="preserve">, 27(6), pp. 1082–1099. </w:t>
      </w:r>
      <w:hyperlink r:id="rId17" w:history="1">
        <w:r w:rsidRPr="00BD2F69">
          <w:rPr>
            <w:rStyle w:val="Hyperlink"/>
            <w:rFonts w:ascii="Arial" w:hAnsi="Arial" w:cs="Arial"/>
          </w:rPr>
          <w:t>https://doi.org/10.1108/ijchm-09-2013-0421</w:t>
        </w:r>
      </w:hyperlink>
      <w:r w:rsidRPr="00BD2F69">
        <w:rPr>
          <w:rFonts w:ascii="Arial" w:hAnsi="Arial" w:cs="Arial"/>
        </w:rPr>
        <w:t>.</w:t>
      </w:r>
    </w:p>
    <w:p w14:paraId="27843C8D" w14:textId="77777777" w:rsidR="004560B3" w:rsidRPr="00BD2F69" w:rsidRDefault="00574003" w:rsidP="00DB28EC">
      <w:pPr>
        <w:pStyle w:val="Default"/>
        <w:spacing w:line="360" w:lineRule="auto"/>
        <w:ind w:left="720" w:hanging="720"/>
        <w:jc w:val="both"/>
        <w:rPr>
          <w:rFonts w:ascii="Arial" w:hAnsi="Arial" w:cs="Arial"/>
        </w:rPr>
      </w:pPr>
      <w:r w:rsidRPr="00BD2F69">
        <w:rPr>
          <w:rFonts w:ascii="Arial" w:hAnsi="Arial" w:cs="Arial"/>
        </w:rPr>
        <w:t xml:space="preserve">Bridger, E. (2018) </w:t>
      </w:r>
      <w:r w:rsidRPr="00BD2F69">
        <w:rPr>
          <w:rFonts w:ascii="Arial" w:hAnsi="Arial" w:cs="Arial"/>
          <w:i/>
          <w:iCs/>
        </w:rPr>
        <w:t>Employee engagement: a practical introduction</w:t>
      </w:r>
      <w:r w:rsidRPr="00BD2F69">
        <w:rPr>
          <w:rFonts w:ascii="Arial" w:hAnsi="Arial" w:cs="Arial"/>
        </w:rPr>
        <w:t xml:space="preserve">. 2nd ed. HR Fundamentals. London: CIPD and Kogan Page. </w:t>
      </w:r>
    </w:p>
    <w:p w14:paraId="1713B695" w14:textId="77777777" w:rsidR="004560B3" w:rsidRPr="00BD2F69" w:rsidRDefault="00574003" w:rsidP="00DB28EC">
      <w:pPr>
        <w:pStyle w:val="Default"/>
        <w:spacing w:line="360" w:lineRule="auto"/>
        <w:ind w:left="720" w:hanging="720"/>
        <w:jc w:val="both"/>
        <w:rPr>
          <w:rFonts w:ascii="Arial" w:hAnsi="Arial" w:cs="Arial"/>
        </w:rPr>
      </w:pPr>
      <w:r w:rsidRPr="00BD2F69">
        <w:rPr>
          <w:rFonts w:ascii="Arial" w:hAnsi="Arial" w:cs="Arial"/>
        </w:rPr>
        <w:t xml:space="preserve">Cottrell, S. (2019) </w:t>
      </w:r>
      <w:r w:rsidRPr="00BD2F69">
        <w:rPr>
          <w:rFonts w:ascii="Arial" w:hAnsi="Arial" w:cs="Arial"/>
          <w:i/>
          <w:iCs/>
        </w:rPr>
        <w:t>The Study Skills Handbook</w:t>
      </w:r>
      <w:r w:rsidRPr="00BD2F69">
        <w:rPr>
          <w:rFonts w:ascii="Arial" w:hAnsi="Arial" w:cs="Arial"/>
        </w:rPr>
        <w:t xml:space="preserve">. 5th ed. London: Red Globe Press. </w:t>
      </w:r>
    </w:p>
    <w:p w14:paraId="6A5035F0" w14:textId="77777777" w:rsidR="004560B3" w:rsidRPr="00BD2F69" w:rsidRDefault="00574003" w:rsidP="00DB28EC">
      <w:pPr>
        <w:pStyle w:val="NormalWeb"/>
        <w:spacing w:before="0" w:beforeAutospacing="0" w:after="0" w:afterAutospacing="0" w:line="360" w:lineRule="auto"/>
        <w:ind w:left="720" w:hanging="720"/>
        <w:jc w:val="both"/>
        <w:rPr>
          <w:rFonts w:ascii="Arial" w:hAnsi="Arial" w:cs="Arial"/>
        </w:rPr>
      </w:pPr>
      <w:proofErr w:type="spellStart"/>
      <w:r w:rsidRPr="008C31D5">
        <w:rPr>
          <w:rFonts w:ascii="Arial" w:hAnsi="Arial" w:cs="Arial"/>
          <w:lang w:val="fr-FR"/>
        </w:rPr>
        <w:t>Cowie</w:t>
      </w:r>
      <w:proofErr w:type="spellEnd"/>
      <w:r w:rsidRPr="008C31D5">
        <w:rPr>
          <w:rFonts w:ascii="Arial" w:hAnsi="Arial" w:cs="Arial"/>
          <w:lang w:val="fr-FR"/>
        </w:rPr>
        <w:t xml:space="preserve">, M.R. </w:t>
      </w:r>
      <w:r w:rsidRPr="008C31D5">
        <w:rPr>
          <w:rFonts w:ascii="Arial" w:hAnsi="Arial" w:cs="Arial"/>
          <w:i/>
          <w:iCs/>
          <w:lang w:val="fr-FR"/>
        </w:rPr>
        <w:t>et al.</w:t>
      </w:r>
      <w:r w:rsidRPr="008C31D5">
        <w:rPr>
          <w:rFonts w:ascii="Arial" w:hAnsi="Arial" w:cs="Arial"/>
          <w:lang w:val="fr-FR"/>
        </w:rPr>
        <w:t xml:space="preserve"> </w:t>
      </w:r>
      <w:r w:rsidRPr="00BD2F69">
        <w:rPr>
          <w:rFonts w:ascii="Arial" w:hAnsi="Arial" w:cs="Arial"/>
        </w:rPr>
        <w:t xml:space="preserve">(2015) 'Adaptive Servo-Ventilation for central sleep apnea in systolic heart failure,' </w:t>
      </w:r>
      <w:r w:rsidRPr="00BD2F69">
        <w:rPr>
          <w:rFonts w:ascii="Arial" w:hAnsi="Arial" w:cs="Arial"/>
          <w:i/>
          <w:iCs/>
        </w:rPr>
        <w:t>The New England Journal of Medicine</w:t>
      </w:r>
      <w:r w:rsidRPr="00BD2F69">
        <w:rPr>
          <w:rFonts w:ascii="Arial" w:hAnsi="Arial" w:cs="Arial"/>
        </w:rPr>
        <w:t xml:space="preserve">, 373(12), pp. 1095–1105. </w:t>
      </w:r>
      <w:hyperlink r:id="rId18" w:history="1">
        <w:r w:rsidRPr="00BD2F69">
          <w:rPr>
            <w:rStyle w:val="Hyperlink"/>
            <w:rFonts w:ascii="Arial" w:hAnsi="Arial" w:cs="Arial"/>
          </w:rPr>
          <w:t>https://doi.org/10.1056/nejmoa1506459</w:t>
        </w:r>
      </w:hyperlink>
      <w:r w:rsidRPr="00BD2F69">
        <w:rPr>
          <w:rFonts w:ascii="Arial" w:hAnsi="Arial" w:cs="Arial"/>
        </w:rPr>
        <w:t>.</w:t>
      </w:r>
    </w:p>
    <w:p w14:paraId="223220CA" w14:textId="77777777" w:rsidR="004560B3" w:rsidRPr="00BD2F69" w:rsidRDefault="00574003" w:rsidP="00DB28EC">
      <w:pPr>
        <w:pStyle w:val="Default"/>
        <w:spacing w:line="360" w:lineRule="auto"/>
        <w:ind w:left="720" w:hanging="720"/>
        <w:jc w:val="both"/>
        <w:rPr>
          <w:rFonts w:ascii="Arial" w:hAnsi="Arial" w:cs="Arial"/>
        </w:rPr>
      </w:pPr>
      <w:r w:rsidRPr="00BD2F69">
        <w:rPr>
          <w:rFonts w:ascii="Arial" w:hAnsi="Arial" w:cs="Arial"/>
        </w:rPr>
        <w:t xml:space="preserve">Ferdinand, N. and Kitchin, P. (2017) </w:t>
      </w:r>
      <w:r w:rsidRPr="00BD2F69">
        <w:rPr>
          <w:rFonts w:ascii="Arial" w:hAnsi="Arial" w:cs="Arial"/>
          <w:i/>
          <w:iCs/>
        </w:rPr>
        <w:t>Events Management - An International Approach</w:t>
      </w:r>
      <w:r w:rsidRPr="00BD2F69">
        <w:rPr>
          <w:rFonts w:ascii="Arial" w:hAnsi="Arial" w:cs="Arial"/>
        </w:rPr>
        <w:t xml:space="preserve">. 2nd ed. London: SAGE Publications Ltd. </w:t>
      </w:r>
    </w:p>
    <w:p w14:paraId="7820AEBC" w14:textId="77777777" w:rsidR="004560B3" w:rsidRPr="00BD2F69" w:rsidRDefault="00574003" w:rsidP="00DB28EC">
      <w:pPr>
        <w:pStyle w:val="NormalWeb"/>
        <w:spacing w:before="0" w:beforeAutospacing="0" w:after="0" w:afterAutospacing="0" w:line="360" w:lineRule="auto"/>
        <w:ind w:left="720" w:hanging="720"/>
        <w:jc w:val="both"/>
        <w:rPr>
          <w:rFonts w:ascii="Arial" w:hAnsi="Arial" w:cs="Arial"/>
        </w:rPr>
      </w:pPr>
      <w:r w:rsidRPr="00BD2F69">
        <w:rPr>
          <w:rFonts w:ascii="Arial" w:hAnsi="Arial" w:cs="Arial"/>
        </w:rPr>
        <w:t xml:space="preserve">Kandampully, J., Zhang, T. and Bilgihan, A. (2015) 'Customer loyalty: a review and future directions with a special focus on the hospitality industry,' </w:t>
      </w:r>
      <w:r w:rsidRPr="00BD2F69">
        <w:rPr>
          <w:rFonts w:ascii="Arial" w:hAnsi="Arial" w:cs="Arial"/>
          <w:i/>
          <w:iCs/>
        </w:rPr>
        <w:t>International Journal of Contemporary Hospitality Management</w:t>
      </w:r>
      <w:r w:rsidRPr="00BD2F69">
        <w:rPr>
          <w:rFonts w:ascii="Arial" w:hAnsi="Arial" w:cs="Arial"/>
        </w:rPr>
        <w:t xml:space="preserve">, 27(3), pp. 379–414. </w:t>
      </w:r>
      <w:r w:rsidRPr="00BD2F69">
        <w:rPr>
          <w:rStyle w:val="url"/>
          <w:rFonts w:ascii="Arial" w:hAnsi="Arial" w:cs="Arial"/>
        </w:rPr>
        <w:t>https://doi.org/10.1108/ijchm-03-2014-0151</w:t>
      </w:r>
      <w:r w:rsidRPr="00BD2F69">
        <w:rPr>
          <w:rFonts w:ascii="Arial" w:hAnsi="Arial" w:cs="Arial"/>
        </w:rPr>
        <w:t>.</w:t>
      </w:r>
    </w:p>
    <w:p w14:paraId="18DC5BD5" w14:textId="77777777" w:rsidR="004560B3" w:rsidRPr="00BD2F69" w:rsidRDefault="00574003" w:rsidP="00DB28EC">
      <w:pPr>
        <w:pStyle w:val="NormalWeb"/>
        <w:spacing w:before="0" w:beforeAutospacing="0" w:after="0" w:afterAutospacing="0" w:line="360" w:lineRule="auto"/>
        <w:ind w:left="720" w:hanging="720"/>
        <w:jc w:val="both"/>
        <w:rPr>
          <w:rFonts w:ascii="Arial" w:hAnsi="Arial" w:cs="Arial"/>
        </w:rPr>
      </w:pPr>
      <w:r w:rsidRPr="00BD2F69">
        <w:rPr>
          <w:rFonts w:ascii="Arial" w:hAnsi="Arial" w:cs="Arial"/>
        </w:rPr>
        <w:t xml:space="preserve">Lee, J.H. </w:t>
      </w:r>
      <w:r w:rsidRPr="00BD2F69">
        <w:rPr>
          <w:rFonts w:ascii="Arial" w:hAnsi="Arial" w:cs="Arial"/>
          <w:i/>
          <w:iCs/>
        </w:rPr>
        <w:t>et al.</w:t>
      </w:r>
      <w:r w:rsidRPr="00BD2F69">
        <w:rPr>
          <w:rFonts w:ascii="Arial" w:hAnsi="Arial" w:cs="Arial"/>
        </w:rPr>
        <w:t xml:space="preserve"> (2015) 'Fluorescent in situ sequencing (FISSEQ) of RNA for gene expression profiling in intact cells and tissues,' </w:t>
      </w:r>
      <w:r w:rsidRPr="00BD2F69">
        <w:rPr>
          <w:rFonts w:ascii="Arial" w:hAnsi="Arial" w:cs="Arial"/>
          <w:i/>
          <w:iCs/>
        </w:rPr>
        <w:t>Nature Protocols</w:t>
      </w:r>
      <w:r w:rsidRPr="00BD2F69">
        <w:rPr>
          <w:rFonts w:ascii="Arial" w:hAnsi="Arial" w:cs="Arial"/>
        </w:rPr>
        <w:t xml:space="preserve">, 10(3), pp. 442–458. </w:t>
      </w:r>
      <w:r w:rsidRPr="00BD2F69">
        <w:rPr>
          <w:rStyle w:val="url"/>
          <w:rFonts w:ascii="Arial" w:hAnsi="Arial" w:cs="Arial"/>
        </w:rPr>
        <w:t>https://doi.org/10.1038/nprot.2014.191</w:t>
      </w:r>
      <w:r w:rsidRPr="00BD2F69">
        <w:rPr>
          <w:rFonts w:ascii="Arial" w:hAnsi="Arial" w:cs="Arial"/>
        </w:rPr>
        <w:t>.</w:t>
      </w:r>
    </w:p>
    <w:p w14:paraId="58BBC5D5" w14:textId="77777777" w:rsidR="004560B3" w:rsidRPr="00BD2F69" w:rsidRDefault="00574003" w:rsidP="00DB28EC">
      <w:pPr>
        <w:pStyle w:val="NormalWeb"/>
        <w:spacing w:before="0" w:beforeAutospacing="0" w:after="0" w:afterAutospacing="0" w:line="360" w:lineRule="auto"/>
        <w:ind w:left="720" w:hanging="720"/>
        <w:jc w:val="both"/>
        <w:rPr>
          <w:rFonts w:ascii="Arial" w:hAnsi="Arial" w:cs="Arial"/>
        </w:rPr>
      </w:pPr>
      <w:r w:rsidRPr="00BD2F69">
        <w:rPr>
          <w:rFonts w:ascii="Arial" w:hAnsi="Arial" w:cs="Arial"/>
        </w:rPr>
        <w:t xml:space="preserve">Mejia, C., Ciarlante, K. and Chheda, K. (2021) 'A wearable technology solution and research agenda for housekeeper safety and health,' </w:t>
      </w:r>
      <w:r w:rsidRPr="00BD2F69">
        <w:rPr>
          <w:rFonts w:ascii="Arial" w:hAnsi="Arial" w:cs="Arial"/>
          <w:i/>
          <w:iCs/>
        </w:rPr>
        <w:t>International Journal of Contemporary Hospitality Management</w:t>
      </w:r>
      <w:r w:rsidRPr="00BD2F69">
        <w:rPr>
          <w:rFonts w:ascii="Arial" w:hAnsi="Arial" w:cs="Arial"/>
        </w:rPr>
        <w:t xml:space="preserve">, 33(10), pp. 3223–3255. </w:t>
      </w:r>
      <w:r w:rsidRPr="00BD2F69">
        <w:rPr>
          <w:rStyle w:val="url"/>
          <w:rFonts w:ascii="Arial" w:hAnsi="Arial" w:cs="Arial"/>
        </w:rPr>
        <w:t>https://doi.org/10.1108/ijchm-01-2021-0102</w:t>
      </w:r>
      <w:r w:rsidRPr="00BD2F69">
        <w:rPr>
          <w:rFonts w:ascii="Arial" w:hAnsi="Arial" w:cs="Arial"/>
        </w:rPr>
        <w:t>.</w:t>
      </w:r>
    </w:p>
    <w:p w14:paraId="36A152D9" w14:textId="77777777" w:rsidR="004560B3" w:rsidRPr="00BD2F69" w:rsidRDefault="00574003" w:rsidP="00DB28EC">
      <w:pPr>
        <w:pStyle w:val="NormalWeb"/>
        <w:spacing w:before="0" w:beforeAutospacing="0" w:after="0" w:afterAutospacing="0" w:line="360" w:lineRule="auto"/>
        <w:ind w:left="720" w:hanging="720"/>
        <w:jc w:val="both"/>
        <w:rPr>
          <w:rFonts w:ascii="Arial" w:hAnsi="Arial" w:cs="Arial"/>
        </w:rPr>
      </w:pPr>
      <w:r w:rsidRPr="00BD2F69">
        <w:rPr>
          <w:rFonts w:ascii="Arial" w:hAnsi="Arial" w:cs="Arial"/>
        </w:rPr>
        <w:t xml:space="preserve">Quaglietta, E. </w:t>
      </w:r>
      <w:r w:rsidRPr="00BD2F69">
        <w:rPr>
          <w:rFonts w:ascii="Arial" w:hAnsi="Arial" w:cs="Arial"/>
          <w:i/>
          <w:iCs/>
        </w:rPr>
        <w:t>et al.</w:t>
      </w:r>
      <w:r w:rsidRPr="00BD2F69">
        <w:rPr>
          <w:rFonts w:ascii="Arial" w:hAnsi="Arial" w:cs="Arial"/>
        </w:rPr>
        <w:t xml:space="preserve"> (2016) 'The ON-TIME real-time railway traffic management framework: A proof-of-concept using a scalable standardised data communication architecture,' </w:t>
      </w:r>
      <w:r w:rsidRPr="00BD2F69">
        <w:rPr>
          <w:rFonts w:ascii="Arial" w:hAnsi="Arial" w:cs="Arial"/>
          <w:i/>
          <w:iCs/>
        </w:rPr>
        <w:t>Transportation Research Part C: Emerging Technologies</w:t>
      </w:r>
      <w:r w:rsidRPr="00BD2F69">
        <w:rPr>
          <w:rFonts w:ascii="Arial" w:hAnsi="Arial" w:cs="Arial"/>
        </w:rPr>
        <w:t xml:space="preserve">, 63, pp. 23–50. </w:t>
      </w:r>
      <w:hyperlink r:id="rId19" w:history="1">
        <w:r w:rsidRPr="00BD2F69">
          <w:rPr>
            <w:rStyle w:val="Hyperlink"/>
            <w:rFonts w:ascii="Arial" w:hAnsi="Arial" w:cs="Arial"/>
          </w:rPr>
          <w:t>https://doi.org/10.1016/j.trc.2015.11.014</w:t>
        </w:r>
      </w:hyperlink>
      <w:r w:rsidRPr="00BD2F69">
        <w:rPr>
          <w:rFonts w:ascii="Arial" w:hAnsi="Arial" w:cs="Arial"/>
        </w:rPr>
        <w:t>.</w:t>
      </w:r>
    </w:p>
    <w:p w14:paraId="65F419D5" w14:textId="77777777" w:rsidR="004560B3" w:rsidRPr="00BD2F69" w:rsidRDefault="00574003" w:rsidP="00DB28EC">
      <w:pPr>
        <w:pStyle w:val="Default"/>
        <w:spacing w:line="360" w:lineRule="auto"/>
        <w:ind w:left="720" w:hanging="720"/>
        <w:jc w:val="both"/>
        <w:rPr>
          <w:rFonts w:ascii="Arial" w:hAnsi="Arial" w:cs="Arial"/>
        </w:rPr>
      </w:pPr>
      <w:r w:rsidRPr="00BD2F69">
        <w:rPr>
          <w:rFonts w:ascii="Arial" w:hAnsi="Arial" w:cs="Arial"/>
        </w:rPr>
        <w:lastRenderedPageBreak/>
        <w:t xml:space="preserve">Quick, L. (2020) </w:t>
      </w:r>
      <w:r w:rsidRPr="00BD2F69">
        <w:rPr>
          <w:rFonts w:ascii="Arial" w:hAnsi="Arial" w:cs="Arial"/>
          <w:i/>
          <w:iCs/>
        </w:rPr>
        <w:t xml:space="preserve">Managing Events. Real Challenges, Real Outcomes. </w:t>
      </w:r>
      <w:r w:rsidRPr="00BD2F69">
        <w:rPr>
          <w:rFonts w:ascii="Arial" w:hAnsi="Arial" w:cs="Arial"/>
        </w:rPr>
        <w:t xml:space="preserve">London: SAGE Publications Ltd. </w:t>
      </w:r>
    </w:p>
    <w:p w14:paraId="608FF9C3" w14:textId="77777777" w:rsidR="004560B3" w:rsidRPr="00BD2F69" w:rsidRDefault="00574003" w:rsidP="00DB28EC">
      <w:pPr>
        <w:pStyle w:val="NormalWeb"/>
        <w:spacing w:before="0" w:beforeAutospacing="0" w:after="0" w:afterAutospacing="0" w:line="360" w:lineRule="auto"/>
        <w:ind w:left="720" w:hanging="720"/>
        <w:jc w:val="both"/>
        <w:rPr>
          <w:rFonts w:ascii="Arial" w:hAnsi="Arial" w:cs="Arial"/>
        </w:rPr>
      </w:pPr>
      <w:r w:rsidRPr="00BD2F69">
        <w:rPr>
          <w:rFonts w:ascii="Arial" w:hAnsi="Arial" w:cs="Arial"/>
        </w:rPr>
        <w:t xml:space="preserve">Touitou, Y., Reinberg, A. and Touitou, D. (2017) 'Association between light at night, melatonin secretion, sleep deprivation, and the internal clock: Health impacts and mechanisms of circadian disruption,' </w:t>
      </w:r>
      <w:r w:rsidRPr="00BD2F69">
        <w:rPr>
          <w:rFonts w:ascii="Arial" w:hAnsi="Arial" w:cs="Arial"/>
          <w:i/>
          <w:iCs/>
        </w:rPr>
        <w:t>Life Sciences</w:t>
      </w:r>
      <w:r w:rsidRPr="00BD2F69">
        <w:rPr>
          <w:rFonts w:ascii="Arial" w:hAnsi="Arial" w:cs="Arial"/>
        </w:rPr>
        <w:t xml:space="preserve">, 173, pp. 94–106. </w:t>
      </w:r>
      <w:hyperlink r:id="rId20" w:history="1">
        <w:r w:rsidRPr="00BD2F69">
          <w:rPr>
            <w:rStyle w:val="Hyperlink"/>
            <w:rFonts w:ascii="Arial" w:hAnsi="Arial" w:cs="Arial"/>
          </w:rPr>
          <w:t>https://doi.org/10.1016/j.lfs.2017.02.008</w:t>
        </w:r>
      </w:hyperlink>
      <w:r w:rsidRPr="00BD2F69">
        <w:rPr>
          <w:rFonts w:ascii="Arial" w:hAnsi="Arial" w:cs="Arial"/>
        </w:rPr>
        <w:t>.</w:t>
      </w:r>
    </w:p>
    <w:p w14:paraId="0E6D9193" w14:textId="77777777" w:rsidR="004560B3" w:rsidRPr="00BD2F69" w:rsidRDefault="00574003" w:rsidP="00DB28EC">
      <w:pPr>
        <w:pStyle w:val="Default"/>
        <w:spacing w:line="360" w:lineRule="auto"/>
        <w:ind w:left="720" w:hanging="720"/>
        <w:jc w:val="both"/>
        <w:rPr>
          <w:rFonts w:ascii="Arial" w:hAnsi="Arial" w:cs="Arial"/>
        </w:rPr>
      </w:pPr>
      <w:r w:rsidRPr="00BD2F69">
        <w:rPr>
          <w:rFonts w:ascii="Arial" w:hAnsi="Arial" w:cs="Arial"/>
        </w:rPr>
        <w:t xml:space="preserve">Raghubalan, G. and Raghubalan, S. (2016) </w:t>
      </w:r>
      <w:r w:rsidRPr="00BD2F69">
        <w:rPr>
          <w:rFonts w:ascii="Arial" w:hAnsi="Arial" w:cs="Arial"/>
          <w:i/>
          <w:iCs/>
        </w:rPr>
        <w:t>Hotel Housekeeping - Operations And Management</w:t>
      </w:r>
      <w:r w:rsidRPr="00BD2F69">
        <w:rPr>
          <w:rFonts w:ascii="Arial" w:hAnsi="Arial" w:cs="Arial"/>
        </w:rPr>
        <w:t xml:space="preserve">. 3rd ed. India: Oxford University Press. </w:t>
      </w:r>
    </w:p>
    <w:p w14:paraId="1C765ED0" w14:textId="77777777" w:rsidR="004560B3" w:rsidRPr="00BD2F69" w:rsidRDefault="00574003" w:rsidP="00DB28EC">
      <w:pPr>
        <w:pStyle w:val="Default"/>
        <w:spacing w:line="360" w:lineRule="auto"/>
        <w:ind w:left="720" w:hanging="720"/>
        <w:jc w:val="both"/>
        <w:rPr>
          <w:rFonts w:ascii="Arial" w:hAnsi="Arial" w:cs="Arial"/>
        </w:rPr>
      </w:pPr>
      <w:r w:rsidRPr="00BD2F69">
        <w:rPr>
          <w:rFonts w:ascii="Arial" w:hAnsi="Arial" w:cs="Arial"/>
        </w:rPr>
        <w:t xml:space="preserve">Sharma, N., Chaudhary, N. and Singh, V. (2019) </w:t>
      </w:r>
      <w:r w:rsidRPr="00BD2F69">
        <w:rPr>
          <w:rFonts w:ascii="Arial" w:hAnsi="Arial" w:cs="Arial"/>
          <w:i/>
          <w:iCs/>
        </w:rPr>
        <w:t>Management Techniques For Employee Engagement In Contemporary Organizations</w:t>
      </w:r>
      <w:r w:rsidRPr="00BD2F69">
        <w:rPr>
          <w:rFonts w:ascii="Arial" w:hAnsi="Arial" w:cs="Arial"/>
        </w:rPr>
        <w:t xml:space="preserve">. Hershey, Pennsylvania: IGI Global </w:t>
      </w:r>
    </w:p>
    <w:p w14:paraId="04202410" w14:textId="77777777" w:rsidR="004560B3" w:rsidRPr="00BD2F69" w:rsidRDefault="00574003" w:rsidP="00DB28EC">
      <w:pPr>
        <w:pStyle w:val="NormalWeb"/>
        <w:spacing w:before="0" w:beforeAutospacing="0" w:after="0" w:afterAutospacing="0" w:line="360" w:lineRule="auto"/>
        <w:ind w:left="720" w:hanging="720"/>
        <w:jc w:val="both"/>
        <w:rPr>
          <w:rFonts w:ascii="Arial" w:hAnsi="Arial" w:cs="Arial"/>
        </w:rPr>
      </w:pPr>
      <w:r w:rsidRPr="00BD2F69">
        <w:rPr>
          <w:rFonts w:ascii="Arial" w:hAnsi="Arial" w:cs="Arial"/>
        </w:rPr>
        <w:t xml:space="preserve">Zabidi, M.A. </w:t>
      </w:r>
      <w:r w:rsidRPr="00BD2F69">
        <w:rPr>
          <w:rFonts w:ascii="Arial" w:hAnsi="Arial" w:cs="Arial"/>
          <w:i/>
          <w:iCs/>
        </w:rPr>
        <w:t>et al.</w:t>
      </w:r>
      <w:r w:rsidRPr="00BD2F69">
        <w:rPr>
          <w:rFonts w:ascii="Arial" w:hAnsi="Arial" w:cs="Arial"/>
        </w:rPr>
        <w:t xml:space="preserve"> (2014) 'Enhancer–core-promoter specificity separates developmental and housekeeping gene regulation,' </w:t>
      </w:r>
      <w:r w:rsidRPr="00BD2F69">
        <w:rPr>
          <w:rFonts w:ascii="Arial" w:hAnsi="Arial" w:cs="Arial"/>
          <w:i/>
          <w:iCs/>
        </w:rPr>
        <w:t>Nature</w:t>
      </w:r>
      <w:r w:rsidRPr="00BD2F69">
        <w:rPr>
          <w:rFonts w:ascii="Arial" w:hAnsi="Arial" w:cs="Arial"/>
        </w:rPr>
        <w:t xml:space="preserve">, 518(7540), pp. 556–559. </w:t>
      </w:r>
      <w:r w:rsidRPr="00BD2F69">
        <w:rPr>
          <w:rStyle w:val="url"/>
          <w:rFonts w:ascii="Arial" w:hAnsi="Arial" w:cs="Arial"/>
        </w:rPr>
        <w:t>https://doi.org/10.1038/nature13994</w:t>
      </w:r>
      <w:r w:rsidRPr="00BD2F69">
        <w:rPr>
          <w:rFonts w:ascii="Arial" w:hAnsi="Arial" w:cs="Arial"/>
        </w:rPr>
        <w:t>.</w:t>
      </w:r>
    </w:p>
    <w:p w14:paraId="60142CC3" w14:textId="77777777" w:rsidR="004560B3" w:rsidRPr="00BD2F69" w:rsidRDefault="00574003" w:rsidP="00DB28EC">
      <w:pPr>
        <w:pStyle w:val="Default"/>
        <w:spacing w:line="360" w:lineRule="auto"/>
        <w:ind w:left="720" w:hanging="720"/>
        <w:jc w:val="both"/>
        <w:rPr>
          <w:rFonts w:ascii="Arial" w:hAnsi="Arial" w:cs="Arial"/>
        </w:rPr>
      </w:pPr>
      <w:r w:rsidRPr="00BD2F69">
        <w:rPr>
          <w:rFonts w:ascii="Arial" w:hAnsi="Arial" w:cs="Arial"/>
        </w:rPr>
        <w:t xml:space="preserve">Williams, K, Woolliams, M &amp; Spiro, J. (2020) Reflective writing, Macmillan International, Oxford. </w:t>
      </w:r>
    </w:p>
    <w:p w14:paraId="01062277" w14:textId="6AD6A849" w:rsidR="005F689A" w:rsidRPr="00BD2F69" w:rsidRDefault="0053041B" w:rsidP="00DB28EC">
      <w:pPr>
        <w:spacing w:line="360" w:lineRule="auto"/>
        <w:jc w:val="both"/>
        <w:rPr>
          <w:rFonts w:ascii="Arial" w:hAnsi="Arial" w:cs="Arial"/>
          <w:b/>
          <w:bCs/>
          <w:szCs w:val="24"/>
        </w:rPr>
      </w:pPr>
      <w:r>
        <w:rPr>
          <w:rFonts w:ascii="Arial" w:hAnsi="Arial" w:cs="Arial"/>
          <w:b/>
          <w:bCs/>
          <w:noProof/>
          <w:szCs w:val="24"/>
          <w:lang w:val="en-US"/>
        </w:rPr>
        <w:drawing>
          <wp:inline distT="0" distB="0" distL="0" distR="0" wp14:anchorId="3A71D87E" wp14:editId="443971FC">
            <wp:extent cx="5727700" cy="3225800"/>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27700" cy="3225800"/>
                    </a:xfrm>
                    <a:prstGeom prst="rect">
                      <a:avLst/>
                    </a:prstGeom>
                    <a:noFill/>
                    <a:ln>
                      <a:noFill/>
                    </a:ln>
                  </pic:spPr>
                </pic:pic>
              </a:graphicData>
            </a:graphic>
          </wp:inline>
        </w:drawing>
      </w:r>
    </w:p>
    <w:sectPr w:rsidR="005F689A" w:rsidRPr="00BD2F69" w:rsidSect="00B9058D">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7E2C2" w14:textId="77777777" w:rsidR="00B9058D" w:rsidRDefault="00B9058D">
      <w:pPr>
        <w:spacing w:after="0" w:line="240" w:lineRule="auto"/>
      </w:pPr>
      <w:r>
        <w:separator/>
      </w:r>
    </w:p>
  </w:endnote>
  <w:endnote w:type="continuationSeparator" w:id="0">
    <w:p w14:paraId="23C56495" w14:textId="77777777" w:rsidR="00B9058D" w:rsidRDefault="00B90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等线 Light">
    <w:panose1 w:val="00000000000000000000"/>
    <w:charset w:val="80"/>
    <w:family w:val="roman"/>
    <w:notTrueType/>
    <w:pitch w:val="default"/>
  </w:font>
  <w:font w:name="Carlito">
    <w:altName w:val="Calibri"/>
    <w:charset w:val="00"/>
    <w:family w:val="swiss"/>
    <w:pitch w:val="variable"/>
  </w:font>
  <w:font w:name="Cambria">
    <w:altName w:val="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1513475"/>
      <w:docPartObj>
        <w:docPartGallery w:val="Page Numbers (Bottom of Page)"/>
        <w:docPartUnique/>
      </w:docPartObj>
    </w:sdtPr>
    <w:sdtEndPr>
      <w:rPr>
        <w:noProof/>
      </w:rPr>
    </w:sdtEndPr>
    <w:sdtContent>
      <w:p w14:paraId="56D9C74A" w14:textId="77777777" w:rsidR="00BD2F69" w:rsidRDefault="00574003">
        <w:pPr>
          <w:pStyle w:val="Footer"/>
          <w:jc w:val="center"/>
        </w:pPr>
        <w:r>
          <w:fldChar w:fldCharType="begin"/>
        </w:r>
        <w:r>
          <w:instrText xml:space="preserve"> PAGE   \* MERGEFORMAT </w:instrText>
        </w:r>
        <w:r>
          <w:fldChar w:fldCharType="separate"/>
        </w:r>
        <w:r w:rsidR="00B433F5">
          <w:rPr>
            <w:noProof/>
          </w:rPr>
          <w:t>1</w:t>
        </w:r>
        <w:r>
          <w:rPr>
            <w:noProof/>
          </w:rPr>
          <w:fldChar w:fldCharType="end"/>
        </w:r>
      </w:p>
    </w:sdtContent>
  </w:sdt>
  <w:p w14:paraId="7BBF4802" w14:textId="77777777" w:rsidR="00BD2F69" w:rsidRDefault="00BD2F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7EB76" w14:textId="77777777" w:rsidR="00B9058D" w:rsidRDefault="00B9058D">
      <w:pPr>
        <w:spacing w:after="0" w:line="240" w:lineRule="auto"/>
      </w:pPr>
      <w:r>
        <w:separator/>
      </w:r>
    </w:p>
  </w:footnote>
  <w:footnote w:type="continuationSeparator" w:id="0">
    <w:p w14:paraId="0FD209F4" w14:textId="77777777" w:rsidR="00B9058D" w:rsidRDefault="00B905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D458B"/>
    <w:multiLevelType w:val="hybridMultilevel"/>
    <w:tmpl w:val="3A8681CC"/>
    <w:lvl w:ilvl="0" w:tplc="DCE8514A">
      <w:start w:val="1"/>
      <w:numFmt w:val="bullet"/>
      <w:lvlText w:val=""/>
      <w:lvlJc w:val="left"/>
      <w:pPr>
        <w:ind w:left="720" w:hanging="360"/>
      </w:pPr>
      <w:rPr>
        <w:rFonts w:ascii="Wingdings" w:hAnsi="Wingdings" w:hint="default"/>
      </w:rPr>
    </w:lvl>
    <w:lvl w:ilvl="1" w:tplc="FC7A9824" w:tentative="1">
      <w:start w:val="1"/>
      <w:numFmt w:val="bullet"/>
      <w:lvlText w:val="o"/>
      <w:lvlJc w:val="left"/>
      <w:pPr>
        <w:ind w:left="1440" w:hanging="360"/>
      </w:pPr>
      <w:rPr>
        <w:rFonts w:ascii="Courier New" w:hAnsi="Courier New" w:cs="Courier New" w:hint="default"/>
      </w:rPr>
    </w:lvl>
    <w:lvl w:ilvl="2" w:tplc="3170E3C0" w:tentative="1">
      <w:start w:val="1"/>
      <w:numFmt w:val="bullet"/>
      <w:lvlText w:val=""/>
      <w:lvlJc w:val="left"/>
      <w:pPr>
        <w:ind w:left="2160" w:hanging="360"/>
      </w:pPr>
      <w:rPr>
        <w:rFonts w:ascii="Wingdings" w:hAnsi="Wingdings" w:hint="default"/>
      </w:rPr>
    </w:lvl>
    <w:lvl w:ilvl="3" w:tplc="E15652FC" w:tentative="1">
      <w:start w:val="1"/>
      <w:numFmt w:val="bullet"/>
      <w:lvlText w:val=""/>
      <w:lvlJc w:val="left"/>
      <w:pPr>
        <w:ind w:left="2880" w:hanging="360"/>
      </w:pPr>
      <w:rPr>
        <w:rFonts w:ascii="Symbol" w:hAnsi="Symbol" w:hint="default"/>
      </w:rPr>
    </w:lvl>
    <w:lvl w:ilvl="4" w:tplc="12EEBB22" w:tentative="1">
      <w:start w:val="1"/>
      <w:numFmt w:val="bullet"/>
      <w:lvlText w:val="o"/>
      <w:lvlJc w:val="left"/>
      <w:pPr>
        <w:ind w:left="3600" w:hanging="360"/>
      </w:pPr>
      <w:rPr>
        <w:rFonts w:ascii="Courier New" w:hAnsi="Courier New" w:cs="Courier New" w:hint="default"/>
      </w:rPr>
    </w:lvl>
    <w:lvl w:ilvl="5" w:tplc="BC048ADE" w:tentative="1">
      <w:start w:val="1"/>
      <w:numFmt w:val="bullet"/>
      <w:lvlText w:val=""/>
      <w:lvlJc w:val="left"/>
      <w:pPr>
        <w:ind w:left="4320" w:hanging="360"/>
      </w:pPr>
      <w:rPr>
        <w:rFonts w:ascii="Wingdings" w:hAnsi="Wingdings" w:hint="default"/>
      </w:rPr>
    </w:lvl>
    <w:lvl w:ilvl="6" w:tplc="E848BFBC" w:tentative="1">
      <w:start w:val="1"/>
      <w:numFmt w:val="bullet"/>
      <w:lvlText w:val=""/>
      <w:lvlJc w:val="left"/>
      <w:pPr>
        <w:ind w:left="5040" w:hanging="360"/>
      </w:pPr>
      <w:rPr>
        <w:rFonts w:ascii="Symbol" w:hAnsi="Symbol" w:hint="default"/>
      </w:rPr>
    </w:lvl>
    <w:lvl w:ilvl="7" w:tplc="FF1EA804" w:tentative="1">
      <w:start w:val="1"/>
      <w:numFmt w:val="bullet"/>
      <w:lvlText w:val="o"/>
      <w:lvlJc w:val="left"/>
      <w:pPr>
        <w:ind w:left="5760" w:hanging="360"/>
      </w:pPr>
      <w:rPr>
        <w:rFonts w:ascii="Courier New" w:hAnsi="Courier New" w:cs="Courier New" w:hint="default"/>
      </w:rPr>
    </w:lvl>
    <w:lvl w:ilvl="8" w:tplc="0A24868C" w:tentative="1">
      <w:start w:val="1"/>
      <w:numFmt w:val="bullet"/>
      <w:lvlText w:val=""/>
      <w:lvlJc w:val="left"/>
      <w:pPr>
        <w:ind w:left="6480" w:hanging="360"/>
      </w:pPr>
      <w:rPr>
        <w:rFonts w:ascii="Wingdings" w:hAnsi="Wingdings" w:hint="default"/>
      </w:rPr>
    </w:lvl>
  </w:abstractNum>
  <w:abstractNum w:abstractNumId="1" w15:restartNumberingAfterBreak="0">
    <w:nsid w:val="2FA16D4B"/>
    <w:multiLevelType w:val="hybridMultilevel"/>
    <w:tmpl w:val="2982E38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F3221BA6">
      <w:start w:val="1"/>
      <w:numFmt w:val="bullet"/>
      <w:lvlText w:val=""/>
      <w:lvlJc w:val="left"/>
      <w:pPr>
        <w:ind w:left="720" w:hanging="360"/>
      </w:pPr>
      <w:rPr>
        <w:rFonts w:ascii="Symbol" w:hAnsi="Symbol" w:hint="default"/>
      </w:rPr>
    </w:lvl>
    <w:lvl w:ilvl="1" w:tplc="FB0234AC" w:tentative="1">
      <w:start w:val="1"/>
      <w:numFmt w:val="bullet"/>
      <w:lvlText w:val="o"/>
      <w:lvlJc w:val="left"/>
      <w:pPr>
        <w:ind w:left="1440" w:hanging="360"/>
      </w:pPr>
      <w:rPr>
        <w:rFonts w:ascii="Courier New" w:hAnsi="Courier New" w:cs="Courier New" w:hint="default"/>
      </w:rPr>
    </w:lvl>
    <w:lvl w:ilvl="2" w:tplc="1D6040C4" w:tentative="1">
      <w:start w:val="1"/>
      <w:numFmt w:val="bullet"/>
      <w:lvlText w:val=""/>
      <w:lvlJc w:val="left"/>
      <w:pPr>
        <w:ind w:left="2160" w:hanging="360"/>
      </w:pPr>
      <w:rPr>
        <w:rFonts w:ascii="Wingdings" w:hAnsi="Wingdings" w:hint="default"/>
      </w:rPr>
    </w:lvl>
    <w:lvl w:ilvl="3" w:tplc="1E3C3C66" w:tentative="1">
      <w:start w:val="1"/>
      <w:numFmt w:val="bullet"/>
      <w:lvlText w:val=""/>
      <w:lvlJc w:val="left"/>
      <w:pPr>
        <w:ind w:left="2880" w:hanging="360"/>
      </w:pPr>
      <w:rPr>
        <w:rFonts w:ascii="Symbol" w:hAnsi="Symbol" w:hint="default"/>
      </w:rPr>
    </w:lvl>
    <w:lvl w:ilvl="4" w:tplc="6B680C14" w:tentative="1">
      <w:start w:val="1"/>
      <w:numFmt w:val="bullet"/>
      <w:lvlText w:val="o"/>
      <w:lvlJc w:val="left"/>
      <w:pPr>
        <w:ind w:left="3600" w:hanging="360"/>
      </w:pPr>
      <w:rPr>
        <w:rFonts w:ascii="Courier New" w:hAnsi="Courier New" w:cs="Courier New" w:hint="default"/>
      </w:rPr>
    </w:lvl>
    <w:lvl w:ilvl="5" w:tplc="DF7044D4" w:tentative="1">
      <w:start w:val="1"/>
      <w:numFmt w:val="bullet"/>
      <w:lvlText w:val=""/>
      <w:lvlJc w:val="left"/>
      <w:pPr>
        <w:ind w:left="4320" w:hanging="360"/>
      </w:pPr>
      <w:rPr>
        <w:rFonts w:ascii="Wingdings" w:hAnsi="Wingdings" w:hint="default"/>
      </w:rPr>
    </w:lvl>
    <w:lvl w:ilvl="6" w:tplc="D43695CE" w:tentative="1">
      <w:start w:val="1"/>
      <w:numFmt w:val="bullet"/>
      <w:lvlText w:val=""/>
      <w:lvlJc w:val="left"/>
      <w:pPr>
        <w:ind w:left="5040" w:hanging="360"/>
      </w:pPr>
      <w:rPr>
        <w:rFonts w:ascii="Symbol" w:hAnsi="Symbol" w:hint="default"/>
      </w:rPr>
    </w:lvl>
    <w:lvl w:ilvl="7" w:tplc="86E6C48C" w:tentative="1">
      <w:start w:val="1"/>
      <w:numFmt w:val="bullet"/>
      <w:lvlText w:val="o"/>
      <w:lvlJc w:val="left"/>
      <w:pPr>
        <w:ind w:left="5760" w:hanging="360"/>
      </w:pPr>
      <w:rPr>
        <w:rFonts w:ascii="Courier New" w:hAnsi="Courier New" w:cs="Courier New" w:hint="default"/>
      </w:rPr>
    </w:lvl>
    <w:lvl w:ilvl="8" w:tplc="D916B044" w:tentative="1">
      <w:start w:val="1"/>
      <w:numFmt w:val="bullet"/>
      <w:lvlText w:val=""/>
      <w:lvlJc w:val="left"/>
      <w:pPr>
        <w:ind w:left="6480" w:hanging="360"/>
      </w:pPr>
      <w:rPr>
        <w:rFonts w:ascii="Wingdings" w:hAnsi="Wingdings" w:hint="default"/>
      </w:rPr>
    </w:lvl>
  </w:abstractNum>
  <w:abstractNum w:abstractNumId="3" w15:restartNumberingAfterBreak="0">
    <w:nsid w:val="38EC65DB"/>
    <w:multiLevelType w:val="multilevel"/>
    <w:tmpl w:val="805EFF2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05832CA"/>
    <w:multiLevelType w:val="hybridMultilevel"/>
    <w:tmpl w:val="4C469346"/>
    <w:lvl w:ilvl="0" w:tplc="CA20A7EA">
      <w:start w:val="1"/>
      <w:numFmt w:val="bullet"/>
      <w:lvlText w:val=""/>
      <w:lvlJc w:val="left"/>
      <w:pPr>
        <w:ind w:left="720" w:hanging="360"/>
      </w:pPr>
      <w:rPr>
        <w:rFonts w:ascii="Symbol" w:hAnsi="Symbol" w:hint="default"/>
      </w:rPr>
    </w:lvl>
    <w:lvl w:ilvl="1" w:tplc="4C5AA2D8" w:tentative="1">
      <w:start w:val="1"/>
      <w:numFmt w:val="bullet"/>
      <w:lvlText w:val="o"/>
      <w:lvlJc w:val="left"/>
      <w:pPr>
        <w:ind w:left="1440" w:hanging="360"/>
      </w:pPr>
      <w:rPr>
        <w:rFonts w:ascii="Courier New" w:hAnsi="Courier New" w:cs="Courier New" w:hint="default"/>
      </w:rPr>
    </w:lvl>
    <w:lvl w:ilvl="2" w:tplc="D81098CA" w:tentative="1">
      <w:start w:val="1"/>
      <w:numFmt w:val="bullet"/>
      <w:lvlText w:val=""/>
      <w:lvlJc w:val="left"/>
      <w:pPr>
        <w:ind w:left="2160" w:hanging="360"/>
      </w:pPr>
      <w:rPr>
        <w:rFonts w:ascii="Wingdings" w:hAnsi="Wingdings" w:hint="default"/>
      </w:rPr>
    </w:lvl>
    <w:lvl w:ilvl="3" w:tplc="F74A96A0" w:tentative="1">
      <w:start w:val="1"/>
      <w:numFmt w:val="bullet"/>
      <w:lvlText w:val=""/>
      <w:lvlJc w:val="left"/>
      <w:pPr>
        <w:ind w:left="2880" w:hanging="360"/>
      </w:pPr>
      <w:rPr>
        <w:rFonts w:ascii="Symbol" w:hAnsi="Symbol" w:hint="default"/>
      </w:rPr>
    </w:lvl>
    <w:lvl w:ilvl="4" w:tplc="2096729A" w:tentative="1">
      <w:start w:val="1"/>
      <w:numFmt w:val="bullet"/>
      <w:lvlText w:val="o"/>
      <w:lvlJc w:val="left"/>
      <w:pPr>
        <w:ind w:left="3600" w:hanging="360"/>
      </w:pPr>
      <w:rPr>
        <w:rFonts w:ascii="Courier New" w:hAnsi="Courier New" w:cs="Courier New" w:hint="default"/>
      </w:rPr>
    </w:lvl>
    <w:lvl w:ilvl="5" w:tplc="1248A5E6" w:tentative="1">
      <w:start w:val="1"/>
      <w:numFmt w:val="bullet"/>
      <w:lvlText w:val=""/>
      <w:lvlJc w:val="left"/>
      <w:pPr>
        <w:ind w:left="4320" w:hanging="360"/>
      </w:pPr>
      <w:rPr>
        <w:rFonts w:ascii="Wingdings" w:hAnsi="Wingdings" w:hint="default"/>
      </w:rPr>
    </w:lvl>
    <w:lvl w:ilvl="6" w:tplc="01464612" w:tentative="1">
      <w:start w:val="1"/>
      <w:numFmt w:val="bullet"/>
      <w:lvlText w:val=""/>
      <w:lvlJc w:val="left"/>
      <w:pPr>
        <w:ind w:left="5040" w:hanging="360"/>
      </w:pPr>
      <w:rPr>
        <w:rFonts w:ascii="Symbol" w:hAnsi="Symbol" w:hint="default"/>
      </w:rPr>
    </w:lvl>
    <w:lvl w:ilvl="7" w:tplc="B05C3A38" w:tentative="1">
      <w:start w:val="1"/>
      <w:numFmt w:val="bullet"/>
      <w:lvlText w:val="o"/>
      <w:lvlJc w:val="left"/>
      <w:pPr>
        <w:ind w:left="5760" w:hanging="360"/>
      </w:pPr>
      <w:rPr>
        <w:rFonts w:ascii="Courier New" w:hAnsi="Courier New" w:cs="Courier New" w:hint="default"/>
      </w:rPr>
    </w:lvl>
    <w:lvl w:ilvl="8" w:tplc="CAEA127A" w:tentative="1">
      <w:start w:val="1"/>
      <w:numFmt w:val="bullet"/>
      <w:lvlText w:val=""/>
      <w:lvlJc w:val="left"/>
      <w:pPr>
        <w:ind w:left="6480" w:hanging="360"/>
      </w:pPr>
      <w:rPr>
        <w:rFonts w:ascii="Wingdings" w:hAnsi="Wingdings" w:hint="default"/>
      </w:rPr>
    </w:lvl>
  </w:abstractNum>
  <w:abstractNum w:abstractNumId="5" w15:restartNumberingAfterBreak="0">
    <w:nsid w:val="46CA6A8D"/>
    <w:multiLevelType w:val="hybridMultilevel"/>
    <w:tmpl w:val="EB3045DA"/>
    <w:lvl w:ilvl="0" w:tplc="51DCC9E6">
      <w:start w:val="1"/>
      <w:numFmt w:val="bullet"/>
      <w:lvlText w:val=""/>
      <w:lvlJc w:val="left"/>
      <w:pPr>
        <w:ind w:left="720" w:hanging="360"/>
      </w:pPr>
      <w:rPr>
        <w:rFonts w:ascii="Symbol" w:hAnsi="Symbol" w:hint="default"/>
      </w:rPr>
    </w:lvl>
    <w:lvl w:ilvl="1" w:tplc="F7B0DE0A" w:tentative="1">
      <w:start w:val="1"/>
      <w:numFmt w:val="bullet"/>
      <w:lvlText w:val="o"/>
      <w:lvlJc w:val="left"/>
      <w:pPr>
        <w:ind w:left="1440" w:hanging="360"/>
      </w:pPr>
      <w:rPr>
        <w:rFonts w:ascii="Courier New" w:hAnsi="Courier New" w:cs="Courier New" w:hint="default"/>
      </w:rPr>
    </w:lvl>
    <w:lvl w:ilvl="2" w:tplc="A26A2CE4" w:tentative="1">
      <w:start w:val="1"/>
      <w:numFmt w:val="bullet"/>
      <w:lvlText w:val=""/>
      <w:lvlJc w:val="left"/>
      <w:pPr>
        <w:ind w:left="2160" w:hanging="360"/>
      </w:pPr>
      <w:rPr>
        <w:rFonts w:ascii="Wingdings" w:hAnsi="Wingdings" w:hint="default"/>
      </w:rPr>
    </w:lvl>
    <w:lvl w:ilvl="3" w:tplc="6DFE1D0C" w:tentative="1">
      <w:start w:val="1"/>
      <w:numFmt w:val="bullet"/>
      <w:lvlText w:val=""/>
      <w:lvlJc w:val="left"/>
      <w:pPr>
        <w:ind w:left="2880" w:hanging="360"/>
      </w:pPr>
      <w:rPr>
        <w:rFonts w:ascii="Symbol" w:hAnsi="Symbol" w:hint="default"/>
      </w:rPr>
    </w:lvl>
    <w:lvl w:ilvl="4" w:tplc="C70A74FE" w:tentative="1">
      <w:start w:val="1"/>
      <w:numFmt w:val="bullet"/>
      <w:lvlText w:val="o"/>
      <w:lvlJc w:val="left"/>
      <w:pPr>
        <w:ind w:left="3600" w:hanging="360"/>
      </w:pPr>
      <w:rPr>
        <w:rFonts w:ascii="Courier New" w:hAnsi="Courier New" w:cs="Courier New" w:hint="default"/>
      </w:rPr>
    </w:lvl>
    <w:lvl w:ilvl="5" w:tplc="D83E73C0" w:tentative="1">
      <w:start w:val="1"/>
      <w:numFmt w:val="bullet"/>
      <w:lvlText w:val=""/>
      <w:lvlJc w:val="left"/>
      <w:pPr>
        <w:ind w:left="4320" w:hanging="360"/>
      </w:pPr>
      <w:rPr>
        <w:rFonts w:ascii="Wingdings" w:hAnsi="Wingdings" w:hint="default"/>
      </w:rPr>
    </w:lvl>
    <w:lvl w:ilvl="6" w:tplc="FFE80160" w:tentative="1">
      <w:start w:val="1"/>
      <w:numFmt w:val="bullet"/>
      <w:lvlText w:val=""/>
      <w:lvlJc w:val="left"/>
      <w:pPr>
        <w:ind w:left="5040" w:hanging="360"/>
      </w:pPr>
      <w:rPr>
        <w:rFonts w:ascii="Symbol" w:hAnsi="Symbol" w:hint="default"/>
      </w:rPr>
    </w:lvl>
    <w:lvl w:ilvl="7" w:tplc="3FA051E6" w:tentative="1">
      <w:start w:val="1"/>
      <w:numFmt w:val="bullet"/>
      <w:lvlText w:val="o"/>
      <w:lvlJc w:val="left"/>
      <w:pPr>
        <w:ind w:left="5760" w:hanging="360"/>
      </w:pPr>
      <w:rPr>
        <w:rFonts w:ascii="Courier New" w:hAnsi="Courier New" w:cs="Courier New" w:hint="default"/>
      </w:rPr>
    </w:lvl>
    <w:lvl w:ilvl="8" w:tplc="7A2C7C1E" w:tentative="1">
      <w:start w:val="1"/>
      <w:numFmt w:val="bullet"/>
      <w:lvlText w:val=""/>
      <w:lvlJc w:val="left"/>
      <w:pPr>
        <w:ind w:left="6480" w:hanging="360"/>
      </w:pPr>
      <w:rPr>
        <w:rFonts w:ascii="Wingdings" w:hAnsi="Wingdings" w:hint="default"/>
      </w:rPr>
    </w:lvl>
  </w:abstractNum>
  <w:abstractNum w:abstractNumId="6" w15:restartNumberingAfterBreak="0">
    <w:nsid w:val="4E636B50"/>
    <w:multiLevelType w:val="hybridMultilevel"/>
    <w:tmpl w:val="4F9A2166"/>
    <w:lvl w:ilvl="0" w:tplc="B5E8F2EC">
      <w:start w:val="1"/>
      <w:numFmt w:val="decimal"/>
      <w:lvlText w:val="%1."/>
      <w:lvlJc w:val="left"/>
      <w:pPr>
        <w:ind w:left="720" w:hanging="360"/>
      </w:pPr>
    </w:lvl>
    <w:lvl w:ilvl="1" w:tplc="F094EBC2" w:tentative="1">
      <w:start w:val="1"/>
      <w:numFmt w:val="lowerLetter"/>
      <w:lvlText w:val="%2."/>
      <w:lvlJc w:val="left"/>
      <w:pPr>
        <w:ind w:left="1440" w:hanging="360"/>
      </w:pPr>
    </w:lvl>
    <w:lvl w:ilvl="2" w:tplc="33000C14" w:tentative="1">
      <w:start w:val="1"/>
      <w:numFmt w:val="lowerRoman"/>
      <w:lvlText w:val="%3."/>
      <w:lvlJc w:val="right"/>
      <w:pPr>
        <w:ind w:left="2160" w:hanging="180"/>
      </w:pPr>
    </w:lvl>
    <w:lvl w:ilvl="3" w:tplc="A28EAF1A" w:tentative="1">
      <w:start w:val="1"/>
      <w:numFmt w:val="decimal"/>
      <w:lvlText w:val="%4."/>
      <w:lvlJc w:val="left"/>
      <w:pPr>
        <w:ind w:left="2880" w:hanging="360"/>
      </w:pPr>
    </w:lvl>
    <w:lvl w:ilvl="4" w:tplc="01880E2A" w:tentative="1">
      <w:start w:val="1"/>
      <w:numFmt w:val="lowerLetter"/>
      <w:lvlText w:val="%5."/>
      <w:lvlJc w:val="left"/>
      <w:pPr>
        <w:ind w:left="3600" w:hanging="360"/>
      </w:pPr>
    </w:lvl>
    <w:lvl w:ilvl="5" w:tplc="DB82AC94" w:tentative="1">
      <w:start w:val="1"/>
      <w:numFmt w:val="lowerRoman"/>
      <w:lvlText w:val="%6."/>
      <w:lvlJc w:val="right"/>
      <w:pPr>
        <w:ind w:left="4320" w:hanging="180"/>
      </w:pPr>
    </w:lvl>
    <w:lvl w:ilvl="6" w:tplc="52342804" w:tentative="1">
      <w:start w:val="1"/>
      <w:numFmt w:val="decimal"/>
      <w:lvlText w:val="%7."/>
      <w:lvlJc w:val="left"/>
      <w:pPr>
        <w:ind w:left="5040" w:hanging="360"/>
      </w:pPr>
    </w:lvl>
    <w:lvl w:ilvl="7" w:tplc="972259E4" w:tentative="1">
      <w:start w:val="1"/>
      <w:numFmt w:val="lowerLetter"/>
      <w:lvlText w:val="%8."/>
      <w:lvlJc w:val="left"/>
      <w:pPr>
        <w:ind w:left="5760" w:hanging="360"/>
      </w:pPr>
    </w:lvl>
    <w:lvl w:ilvl="8" w:tplc="D290818E" w:tentative="1">
      <w:start w:val="1"/>
      <w:numFmt w:val="lowerRoman"/>
      <w:lvlText w:val="%9."/>
      <w:lvlJc w:val="right"/>
      <w:pPr>
        <w:ind w:left="6480" w:hanging="180"/>
      </w:pPr>
    </w:lvl>
  </w:abstractNum>
  <w:abstractNum w:abstractNumId="7" w15:restartNumberingAfterBreak="0">
    <w:nsid w:val="544929A9"/>
    <w:multiLevelType w:val="hybridMultilevel"/>
    <w:tmpl w:val="F41C6890"/>
    <w:lvl w:ilvl="0" w:tplc="A3D82CCC">
      <w:start w:val="1"/>
      <w:numFmt w:val="bullet"/>
      <w:lvlText w:val=""/>
      <w:lvlJc w:val="left"/>
      <w:pPr>
        <w:ind w:left="720" w:hanging="360"/>
      </w:pPr>
      <w:rPr>
        <w:rFonts w:ascii="Wingdings" w:hAnsi="Wingdings" w:hint="default"/>
      </w:rPr>
    </w:lvl>
    <w:lvl w:ilvl="1" w:tplc="107A88C2" w:tentative="1">
      <w:start w:val="1"/>
      <w:numFmt w:val="bullet"/>
      <w:lvlText w:val="o"/>
      <w:lvlJc w:val="left"/>
      <w:pPr>
        <w:ind w:left="1440" w:hanging="360"/>
      </w:pPr>
      <w:rPr>
        <w:rFonts w:ascii="Courier New" w:hAnsi="Courier New" w:cs="Courier New" w:hint="default"/>
      </w:rPr>
    </w:lvl>
    <w:lvl w:ilvl="2" w:tplc="07989D4A" w:tentative="1">
      <w:start w:val="1"/>
      <w:numFmt w:val="bullet"/>
      <w:lvlText w:val=""/>
      <w:lvlJc w:val="left"/>
      <w:pPr>
        <w:ind w:left="2160" w:hanging="360"/>
      </w:pPr>
      <w:rPr>
        <w:rFonts w:ascii="Wingdings" w:hAnsi="Wingdings" w:hint="default"/>
      </w:rPr>
    </w:lvl>
    <w:lvl w:ilvl="3" w:tplc="8FECDC38" w:tentative="1">
      <w:start w:val="1"/>
      <w:numFmt w:val="bullet"/>
      <w:lvlText w:val=""/>
      <w:lvlJc w:val="left"/>
      <w:pPr>
        <w:ind w:left="2880" w:hanging="360"/>
      </w:pPr>
      <w:rPr>
        <w:rFonts w:ascii="Symbol" w:hAnsi="Symbol" w:hint="default"/>
      </w:rPr>
    </w:lvl>
    <w:lvl w:ilvl="4" w:tplc="E354A32A" w:tentative="1">
      <w:start w:val="1"/>
      <w:numFmt w:val="bullet"/>
      <w:lvlText w:val="o"/>
      <w:lvlJc w:val="left"/>
      <w:pPr>
        <w:ind w:left="3600" w:hanging="360"/>
      </w:pPr>
      <w:rPr>
        <w:rFonts w:ascii="Courier New" w:hAnsi="Courier New" w:cs="Courier New" w:hint="default"/>
      </w:rPr>
    </w:lvl>
    <w:lvl w:ilvl="5" w:tplc="20560DD6" w:tentative="1">
      <w:start w:val="1"/>
      <w:numFmt w:val="bullet"/>
      <w:lvlText w:val=""/>
      <w:lvlJc w:val="left"/>
      <w:pPr>
        <w:ind w:left="4320" w:hanging="360"/>
      </w:pPr>
      <w:rPr>
        <w:rFonts w:ascii="Wingdings" w:hAnsi="Wingdings" w:hint="default"/>
      </w:rPr>
    </w:lvl>
    <w:lvl w:ilvl="6" w:tplc="35D0D50E" w:tentative="1">
      <w:start w:val="1"/>
      <w:numFmt w:val="bullet"/>
      <w:lvlText w:val=""/>
      <w:lvlJc w:val="left"/>
      <w:pPr>
        <w:ind w:left="5040" w:hanging="360"/>
      </w:pPr>
      <w:rPr>
        <w:rFonts w:ascii="Symbol" w:hAnsi="Symbol" w:hint="default"/>
      </w:rPr>
    </w:lvl>
    <w:lvl w:ilvl="7" w:tplc="0EA06842" w:tentative="1">
      <w:start w:val="1"/>
      <w:numFmt w:val="bullet"/>
      <w:lvlText w:val="o"/>
      <w:lvlJc w:val="left"/>
      <w:pPr>
        <w:ind w:left="5760" w:hanging="360"/>
      </w:pPr>
      <w:rPr>
        <w:rFonts w:ascii="Courier New" w:hAnsi="Courier New" w:cs="Courier New" w:hint="default"/>
      </w:rPr>
    </w:lvl>
    <w:lvl w:ilvl="8" w:tplc="1CD68584" w:tentative="1">
      <w:start w:val="1"/>
      <w:numFmt w:val="bullet"/>
      <w:lvlText w:val=""/>
      <w:lvlJc w:val="left"/>
      <w:pPr>
        <w:ind w:left="6480" w:hanging="360"/>
      </w:pPr>
      <w:rPr>
        <w:rFonts w:ascii="Wingdings" w:hAnsi="Wingdings" w:hint="default"/>
      </w:rPr>
    </w:lvl>
  </w:abstractNum>
  <w:abstractNum w:abstractNumId="8" w15:restartNumberingAfterBreak="0">
    <w:nsid w:val="61652EC9"/>
    <w:multiLevelType w:val="multilevel"/>
    <w:tmpl w:val="444C9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DF6CF7"/>
    <w:multiLevelType w:val="hybridMultilevel"/>
    <w:tmpl w:val="0A2EF1EC"/>
    <w:lvl w:ilvl="0" w:tplc="258E0FDE">
      <w:start w:val="1"/>
      <w:numFmt w:val="bullet"/>
      <w:lvlText w:val=""/>
      <w:lvlJc w:val="left"/>
      <w:pPr>
        <w:ind w:left="720" w:hanging="360"/>
      </w:pPr>
      <w:rPr>
        <w:rFonts w:ascii="Wingdings" w:hAnsi="Wingdings" w:hint="default"/>
      </w:rPr>
    </w:lvl>
    <w:lvl w:ilvl="1" w:tplc="2CFC1D06" w:tentative="1">
      <w:start w:val="1"/>
      <w:numFmt w:val="bullet"/>
      <w:lvlText w:val="o"/>
      <w:lvlJc w:val="left"/>
      <w:pPr>
        <w:ind w:left="1440" w:hanging="360"/>
      </w:pPr>
      <w:rPr>
        <w:rFonts w:ascii="Courier New" w:hAnsi="Courier New" w:cs="Courier New" w:hint="default"/>
      </w:rPr>
    </w:lvl>
    <w:lvl w:ilvl="2" w:tplc="BA10A148" w:tentative="1">
      <w:start w:val="1"/>
      <w:numFmt w:val="bullet"/>
      <w:lvlText w:val=""/>
      <w:lvlJc w:val="left"/>
      <w:pPr>
        <w:ind w:left="2160" w:hanging="360"/>
      </w:pPr>
      <w:rPr>
        <w:rFonts w:ascii="Wingdings" w:hAnsi="Wingdings" w:hint="default"/>
      </w:rPr>
    </w:lvl>
    <w:lvl w:ilvl="3" w:tplc="E65ABB9A" w:tentative="1">
      <w:start w:val="1"/>
      <w:numFmt w:val="bullet"/>
      <w:lvlText w:val=""/>
      <w:lvlJc w:val="left"/>
      <w:pPr>
        <w:ind w:left="2880" w:hanging="360"/>
      </w:pPr>
      <w:rPr>
        <w:rFonts w:ascii="Symbol" w:hAnsi="Symbol" w:hint="default"/>
      </w:rPr>
    </w:lvl>
    <w:lvl w:ilvl="4" w:tplc="86A01D4E" w:tentative="1">
      <w:start w:val="1"/>
      <w:numFmt w:val="bullet"/>
      <w:lvlText w:val="o"/>
      <w:lvlJc w:val="left"/>
      <w:pPr>
        <w:ind w:left="3600" w:hanging="360"/>
      </w:pPr>
      <w:rPr>
        <w:rFonts w:ascii="Courier New" w:hAnsi="Courier New" w:cs="Courier New" w:hint="default"/>
      </w:rPr>
    </w:lvl>
    <w:lvl w:ilvl="5" w:tplc="C0C62620" w:tentative="1">
      <w:start w:val="1"/>
      <w:numFmt w:val="bullet"/>
      <w:lvlText w:val=""/>
      <w:lvlJc w:val="left"/>
      <w:pPr>
        <w:ind w:left="4320" w:hanging="360"/>
      </w:pPr>
      <w:rPr>
        <w:rFonts w:ascii="Wingdings" w:hAnsi="Wingdings" w:hint="default"/>
      </w:rPr>
    </w:lvl>
    <w:lvl w:ilvl="6" w:tplc="2096A060" w:tentative="1">
      <w:start w:val="1"/>
      <w:numFmt w:val="bullet"/>
      <w:lvlText w:val=""/>
      <w:lvlJc w:val="left"/>
      <w:pPr>
        <w:ind w:left="5040" w:hanging="360"/>
      </w:pPr>
      <w:rPr>
        <w:rFonts w:ascii="Symbol" w:hAnsi="Symbol" w:hint="default"/>
      </w:rPr>
    </w:lvl>
    <w:lvl w:ilvl="7" w:tplc="1A2441F4" w:tentative="1">
      <w:start w:val="1"/>
      <w:numFmt w:val="bullet"/>
      <w:lvlText w:val="o"/>
      <w:lvlJc w:val="left"/>
      <w:pPr>
        <w:ind w:left="5760" w:hanging="360"/>
      </w:pPr>
      <w:rPr>
        <w:rFonts w:ascii="Courier New" w:hAnsi="Courier New" w:cs="Courier New" w:hint="default"/>
      </w:rPr>
    </w:lvl>
    <w:lvl w:ilvl="8" w:tplc="87F2B120" w:tentative="1">
      <w:start w:val="1"/>
      <w:numFmt w:val="bullet"/>
      <w:lvlText w:val=""/>
      <w:lvlJc w:val="left"/>
      <w:pPr>
        <w:ind w:left="6480" w:hanging="360"/>
      </w:pPr>
      <w:rPr>
        <w:rFonts w:ascii="Wingdings" w:hAnsi="Wingdings" w:hint="default"/>
      </w:rPr>
    </w:lvl>
  </w:abstractNum>
  <w:abstractNum w:abstractNumId="10" w15:restartNumberingAfterBreak="0">
    <w:nsid w:val="6E05118A"/>
    <w:multiLevelType w:val="multilevel"/>
    <w:tmpl w:val="430EC96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51024156">
    <w:abstractNumId w:val="2"/>
  </w:num>
  <w:num w:numId="2" w16cid:durableId="565729577">
    <w:abstractNumId w:val="5"/>
  </w:num>
  <w:num w:numId="3" w16cid:durableId="1232084585">
    <w:abstractNumId w:val="4"/>
  </w:num>
  <w:num w:numId="4" w16cid:durableId="10451304">
    <w:abstractNumId w:val="9"/>
  </w:num>
  <w:num w:numId="5" w16cid:durableId="670523099">
    <w:abstractNumId w:val="3"/>
  </w:num>
  <w:num w:numId="6" w16cid:durableId="1900242993">
    <w:abstractNumId w:val="0"/>
  </w:num>
  <w:num w:numId="7" w16cid:durableId="289866316">
    <w:abstractNumId w:val="8"/>
  </w:num>
  <w:num w:numId="8" w16cid:durableId="2040349335">
    <w:abstractNumId w:val="6"/>
  </w:num>
  <w:num w:numId="9" w16cid:durableId="174658007">
    <w:abstractNumId w:val="7"/>
  </w:num>
  <w:num w:numId="10" w16cid:durableId="1341545930">
    <w:abstractNumId w:val="10"/>
  </w:num>
  <w:num w:numId="11" w16cid:durableId="13777001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26502"/>
    <w:rsid w:val="000A59F3"/>
    <w:rsid w:val="00110551"/>
    <w:rsid w:val="00137075"/>
    <w:rsid w:val="001749FD"/>
    <w:rsid w:val="002A13B5"/>
    <w:rsid w:val="002A49B3"/>
    <w:rsid w:val="00330917"/>
    <w:rsid w:val="00343A05"/>
    <w:rsid w:val="003508D9"/>
    <w:rsid w:val="00357851"/>
    <w:rsid w:val="004537A3"/>
    <w:rsid w:val="0045538B"/>
    <w:rsid w:val="004560B3"/>
    <w:rsid w:val="00461C7D"/>
    <w:rsid w:val="004A2E2F"/>
    <w:rsid w:val="004D0F63"/>
    <w:rsid w:val="0053041B"/>
    <w:rsid w:val="005320B5"/>
    <w:rsid w:val="00556242"/>
    <w:rsid w:val="00574003"/>
    <w:rsid w:val="00592A7E"/>
    <w:rsid w:val="005F47B8"/>
    <w:rsid w:val="005F689A"/>
    <w:rsid w:val="006500B0"/>
    <w:rsid w:val="00652BB1"/>
    <w:rsid w:val="00697D92"/>
    <w:rsid w:val="006A75DA"/>
    <w:rsid w:val="006B270C"/>
    <w:rsid w:val="006B6681"/>
    <w:rsid w:val="006C16F2"/>
    <w:rsid w:val="0070139A"/>
    <w:rsid w:val="00823EF9"/>
    <w:rsid w:val="008354FA"/>
    <w:rsid w:val="008358ED"/>
    <w:rsid w:val="00840816"/>
    <w:rsid w:val="0086599B"/>
    <w:rsid w:val="008839EA"/>
    <w:rsid w:val="008B5011"/>
    <w:rsid w:val="008C2E4F"/>
    <w:rsid w:val="008C31D5"/>
    <w:rsid w:val="008C4300"/>
    <w:rsid w:val="008C5E06"/>
    <w:rsid w:val="008C7DF2"/>
    <w:rsid w:val="00947361"/>
    <w:rsid w:val="00977466"/>
    <w:rsid w:val="009A4555"/>
    <w:rsid w:val="009D31CA"/>
    <w:rsid w:val="009E7F6A"/>
    <w:rsid w:val="00A3401B"/>
    <w:rsid w:val="00A83A4D"/>
    <w:rsid w:val="00AA0DA1"/>
    <w:rsid w:val="00AB29A2"/>
    <w:rsid w:val="00AD1F84"/>
    <w:rsid w:val="00B0725C"/>
    <w:rsid w:val="00B433F5"/>
    <w:rsid w:val="00B46063"/>
    <w:rsid w:val="00B7136C"/>
    <w:rsid w:val="00B9058D"/>
    <w:rsid w:val="00BB227C"/>
    <w:rsid w:val="00BD2F69"/>
    <w:rsid w:val="00BD35C5"/>
    <w:rsid w:val="00C03AFB"/>
    <w:rsid w:val="00C04832"/>
    <w:rsid w:val="00CA0784"/>
    <w:rsid w:val="00CA5F48"/>
    <w:rsid w:val="00CD26B9"/>
    <w:rsid w:val="00CE43AF"/>
    <w:rsid w:val="00D722E0"/>
    <w:rsid w:val="00D879FA"/>
    <w:rsid w:val="00D93A14"/>
    <w:rsid w:val="00DB28EC"/>
    <w:rsid w:val="00DB5AB8"/>
    <w:rsid w:val="00DB74A5"/>
    <w:rsid w:val="00E90A87"/>
    <w:rsid w:val="00EA05A5"/>
    <w:rsid w:val="00EC5B7F"/>
    <w:rsid w:val="00F03E94"/>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52BF9"/>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customStyle="1" w:styleId="Default">
    <w:name w:val="Default"/>
    <w:rsid w:val="00947361"/>
    <w:pPr>
      <w:autoSpaceDE w:val="0"/>
      <w:autoSpaceDN w:val="0"/>
      <w:adjustRightInd w:val="0"/>
      <w:spacing w:after="0" w:line="240" w:lineRule="auto"/>
    </w:pPr>
    <w:rPr>
      <w:rFonts w:ascii="Cambria" w:hAnsi="Cambria" w:cs="Cambria"/>
      <w:color w:val="000000"/>
      <w:szCs w:val="24"/>
      <w:lang w:val="en-US"/>
    </w:rPr>
  </w:style>
  <w:style w:type="paragraph" w:styleId="NormalWeb">
    <w:name w:val="Normal (Web)"/>
    <w:basedOn w:val="Normal"/>
    <w:uiPriority w:val="99"/>
    <w:semiHidden/>
    <w:unhideWhenUsed/>
    <w:rsid w:val="004560B3"/>
    <w:pPr>
      <w:spacing w:before="100" w:beforeAutospacing="1" w:after="100" w:afterAutospacing="1" w:line="240" w:lineRule="auto"/>
    </w:pPr>
    <w:rPr>
      <w:rFonts w:eastAsia="Times New Roman" w:cs="Times New Roman"/>
      <w:color w:val="auto"/>
      <w:szCs w:val="24"/>
      <w:lang w:val="en-US"/>
    </w:rPr>
  </w:style>
  <w:style w:type="character" w:customStyle="1" w:styleId="url">
    <w:name w:val="url"/>
    <w:basedOn w:val="DefaultParagraphFont"/>
    <w:rsid w:val="004560B3"/>
  </w:style>
  <w:style w:type="character" w:styleId="Hyperlink">
    <w:name w:val="Hyperlink"/>
    <w:basedOn w:val="DefaultParagraphFont"/>
    <w:uiPriority w:val="99"/>
    <w:unhideWhenUsed/>
    <w:rsid w:val="004560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jpeg"/><Relationship Id="rId18" Type="http://schemas.openxmlformats.org/officeDocument/2006/relationships/hyperlink" Target="https://doi.org/10.1056/nejmoa1506459" TargetMode="External"/><Relationship Id="rId3" Type="http://schemas.openxmlformats.org/officeDocument/2006/relationships/settings" Target="settings.xml"/><Relationship Id="rId21" Type="http://schemas.openxmlformats.org/officeDocument/2006/relationships/image" Target="media/image10.jpeg"/><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hyperlink" Target="https://doi.org/10.1108/ijchm-09-2013-0421" TargetMode="Externa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hyperlink" Target="https://doi.org/10.1016/j.lfs.2017.02.00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doi.org/10.1016/j.trc.2015.11.014"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2337</Words>
  <Characters>13323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ancuta</dc:creator>
  <cp:lastModifiedBy>Marcel Robutu</cp:lastModifiedBy>
  <cp:revision>2</cp:revision>
  <dcterms:created xsi:type="dcterms:W3CDTF">2024-02-27T23:49:00Z</dcterms:created>
  <dcterms:modified xsi:type="dcterms:W3CDTF">2024-02-27T23:49:00Z</dcterms:modified>
</cp:coreProperties>
</file>