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CFD099" w14:textId="77777777" w:rsidR="00CA6D52" w:rsidRPr="00500F43" w:rsidRDefault="00CA6D52" w:rsidP="00CA6D52">
      <w:pPr>
        <w:jc w:val="center"/>
        <w:rPr>
          <w:rFonts w:ascii="Times New Roman" w:hAnsi="Times New Roman"/>
          <w:sz w:val="28"/>
          <w:szCs w:val="28"/>
        </w:rPr>
      </w:pPr>
      <w:r w:rsidRPr="5B36834B">
        <w:rPr>
          <w:rFonts w:ascii="Times New Roman" w:hAnsi="Times New Roman"/>
          <w:sz w:val="28"/>
          <w:szCs w:val="28"/>
        </w:rPr>
        <w:t>UNIVERSITY</w:t>
      </w:r>
      <w:r w:rsidRPr="29CAE3D8">
        <w:rPr>
          <w:rFonts w:ascii="Times New Roman" w:hAnsi="Times New Roman"/>
          <w:sz w:val="28"/>
          <w:szCs w:val="28"/>
        </w:rPr>
        <w:t xml:space="preserve"> OF WALES</w:t>
      </w:r>
    </w:p>
    <w:p w14:paraId="3C824A9C" w14:textId="77777777" w:rsidR="00CA6D52" w:rsidRDefault="00CA6D52" w:rsidP="00CA6D52">
      <w:pPr>
        <w:jc w:val="center"/>
        <w:rPr>
          <w:rFonts w:ascii="Times New Roman" w:hAnsi="Times New Roman"/>
          <w:sz w:val="28"/>
          <w:szCs w:val="28"/>
        </w:rPr>
      </w:pPr>
      <w:r w:rsidRPr="73925600">
        <w:rPr>
          <w:rFonts w:ascii="Times New Roman" w:hAnsi="Times New Roman"/>
          <w:sz w:val="28"/>
          <w:szCs w:val="28"/>
        </w:rPr>
        <w:t>Trinity Saint David, London</w:t>
      </w:r>
    </w:p>
    <w:p w14:paraId="6D751205" w14:textId="77777777" w:rsidR="00CA6D52" w:rsidRPr="00500F43" w:rsidRDefault="00CA6D52" w:rsidP="00CA6D52">
      <w:pPr>
        <w:rPr>
          <w:rFonts w:ascii="Times New Roman" w:hAnsi="Times New Roman"/>
          <w:sz w:val="28"/>
          <w:szCs w:val="32"/>
        </w:rPr>
      </w:pPr>
    </w:p>
    <w:p w14:paraId="3F41315E" w14:textId="77777777" w:rsidR="00CA6D52" w:rsidRPr="00500F43" w:rsidRDefault="00CA6D52" w:rsidP="00CA6D52">
      <w:pPr>
        <w:rPr>
          <w:rFonts w:ascii="Times New Roman" w:hAnsi="Times New Roman"/>
          <w:sz w:val="28"/>
          <w:szCs w:val="32"/>
        </w:rPr>
      </w:pPr>
    </w:p>
    <w:p w14:paraId="430FBE30" w14:textId="77777777" w:rsidR="00CA6D52" w:rsidRPr="00500F43" w:rsidRDefault="00CA6D52" w:rsidP="00CA6D52">
      <w:pPr>
        <w:jc w:val="center"/>
        <w:rPr>
          <w:rFonts w:ascii="Times New Roman" w:hAnsi="Times New Roman"/>
          <w:sz w:val="28"/>
          <w:szCs w:val="32"/>
        </w:rPr>
      </w:pPr>
    </w:p>
    <w:p w14:paraId="4E000583" w14:textId="0FDACB76" w:rsidR="00CA6D52" w:rsidRDefault="00CA6D52" w:rsidP="00CA6D52">
      <w:pPr>
        <w:jc w:val="center"/>
        <w:rPr>
          <w:rFonts w:ascii="Times New Roman" w:hAnsi="Times New Roman"/>
          <w:sz w:val="28"/>
          <w:szCs w:val="32"/>
        </w:rPr>
      </w:pPr>
      <w:r>
        <w:rPr>
          <w:rFonts w:ascii="Times New Roman" w:hAnsi="Times New Roman"/>
          <w:sz w:val="28"/>
          <w:szCs w:val="32"/>
        </w:rPr>
        <w:t xml:space="preserve">An Health Report On Learning Disability </w:t>
      </w:r>
    </w:p>
    <w:p w14:paraId="71E056C4" w14:textId="6B5061A8" w:rsidR="00CA6D52" w:rsidRPr="00500F43" w:rsidRDefault="00CA6D52" w:rsidP="00CA6D52">
      <w:pPr>
        <w:jc w:val="center"/>
        <w:rPr>
          <w:rFonts w:ascii="Times New Roman" w:hAnsi="Times New Roman"/>
          <w:sz w:val="28"/>
          <w:szCs w:val="32"/>
        </w:rPr>
      </w:pPr>
      <w:r>
        <w:rPr>
          <w:rFonts w:ascii="Times New Roman" w:hAnsi="Times New Roman"/>
          <w:sz w:val="28"/>
          <w:szCs w:val="32"/>
        </w:rPr>
        <w:t>Case Study Of a Child.</w:t>
      </w:r>
    </w:p>
    <w:p w14:paraId="466D97C9" w14:textId="77777777" w:rsidR="00CA6D52" w:rsidRPr="00500F43" w:rsidRDefault="00CA6D52" w:rsidP="00CA6D52">
      <w:pPr>
        <w:jc w:val="center"/>
        <w:rPr>
          <w:rFonts w:ascii="Times New Roman" w:hAnsi="Times New Roman"/>
          <w:sz w:val="28"/>
          <w:szCs w:val="32"/>
        </w:rPr>
      </w:pPr>
    </w:p>
    <w:p w14:paraId="7564DA26" w14:textId="77777777" w:rsidR="00CA6D52" w:rsidRPr="00500F43" w:rsidRDefault="00CA6D52" w:rsidP="00CA6D52">
      <w:pPr>
        <w:jc w:val="center"/>
        <w:rPr>
          <w:rFonts w:ascii="Times New Roman" w:hAnsi="Times New Roman"/>
          <w:sz w:val="28"/>
          <w:szCs w:val="32"/>
        </w:rPr>
      </w:pPr>
    </w:p>
    <w:p w14:paraId="3911E5BB" w14:textId="7F9D1B21" w:rsidR="00CA6D52" w:rsidRDefault="00CA6D52" w:rsidP="00CA6D52">
      <w:pPr>
        <w:jc w:val="center"/>
        <w:rPr>
          <w:rFonts w:ascii="Times New Roman" w:hAnsi="Times New Roman"/>
          <w:sz w:val="28"/>
          <w:szCs w:val="32"/>
        </w:rPr>
      </w:pPr>
    </w:p>
    <w:p w14:paraId="33398A36" w14:textId="77777777" w:rsidR="00CA6D52" w:rsidRDefault="00CA6D52" w:rsidP="00CA6D52">
      <w:pPr>
        <w:jc w:val="center"/>
        <w:rPr>
          <w:rFonts w:ascii="Times New Roman" w:hAnsi="Times New Roman" w:cs="Times New Roman"/>
          <w:sz w:val="28"/>
          <w:szCs w:val="32"/>
        </w:rPr>
      </w:pPr>
      <w:r>
        <w:rPr>
          <w:rFonts w:ascii="Times New Roman" w:hAnsi="Times New Roman" w:cs="Times New Roman"/>
          <w:sz w:val="28"/>
          <w:szCs w:val="32"/>
        </w:rPr>
        <w:t>Children, Young People and Family</w:t>
      </w:r>
    </w:p>
    <w:p w14:paraId="4177FC02" w14:textId="77777777" w:rsidR="00CA6D52" w:rsidRPr="006D6D5F" w:rsidRDefault="00CA6D52" w:rsidP="00CA6D52">
      <w:pPr>
        <w:jc w:val="center"/>
        <w:rPr>
          <w:rFonts w:ascii="Times New Roman" w:hAnsi="Times New Roman" w:cs="Times New Roman"/>
          <w:sz w:val="28"/>
          <w:szCs w:val="32"/>
        </w:rPr>
      </w:pPr>
      <w:r w:rsidRPr="006D6D5F">
        <w:rPr>
          <w:rFonts w:ascii="Times New Roman" w:hAnsi="Times New Roman" w:cs="Times New Roman"/>
          <w:sz w:val="28"/>
          <w:szCs w:val="32"/>
        </w:rPr>
        <w:t> </w:t>
      </w:r>
      <w:hyperlink r:id="rId6" w:tooltip="Children, Young People and Families (BMHP5004_LON)" w:history="1">
        <w:r w:rsidRPr="006D6D5F">
          <w:rPr>
            <w:rStyle w:val="Hyperlink"/>
            <w:rFonts w:ascii="Times New Roman" w:hAnsi="Times New Roman" w:cs="Times New Roman"/>
            <w:color w:val="auto"/>
            <w:sz w:val="28"/>
            <w:szCs w:val="32"/>
            <w:u w:val="none"/>
          </w:rPr>
          <w:t>BMHP5004</w:t>
        </w:r>
      </w:hyperlink>
    </w:p>
    <w:p w14:paraId="7EA70F92" w14:textId="0219CF7C" w:rsidR="00CA6D52" w:rsidRPr="00A81E2F" w:rsidRDefault="00CA6D52" w:rsidP="00CA6D52">
      <w:pPr>
        <w:jc w:val="center"/>
        <w:rPr>
          <w:rFonts w:ascii="Times New Roman" w:hAnsi="Times New Roman"/>
          <w:sz w:val="28"/>
          <w:szCs w:val="32"/>
        </w:rPr>
      </w:pPr>
    </w:p>
    <w:p w14:paraId="6A0D4FAB" w14:textId="77777777" w:rsidR="00CA6D52" w:rsidRPr="00500F43" w:rsidRDefault="00CA6D52" w:rsidP="00CA6D52">
      <w:pPr>
        <w:jc w:val="center"/>
        <w:rPr>
          <w:rFonts w:ascii="Times New Roman" w:hAnsi="Times New Roman"/>
          <w:sz w:val="28"/>
          <w:szCs w:val="32"/>
        </w:rPr>
      </w:pPr>
    </w:p>
    <w:p w14:paraId="1BB6483D" w14:textId="77777777" w:rsidR="00CA6D52" w:rsidRPr="00500F43" w:rsidRDefault="00CA6D52" w:rsidP="00CA6D52">
      <w:pPr>
        <w:jc w:val="center"/>
        <w:rPr>
          <w:rFonts w:ascii="Times New Roman" w:hAnsi="Times New Roman"/>
          <w:sz w:val="28"/>
          <w:szCs w:val="32"/>
        </w:rPr>
      </w:pPr>
    </w:p>
    <w:p w14:paraId="3AFDFBF7" w14:textId="77777777" w:rsidR="00CA6D52" w:rsidRPr="00500F43" w:rsidRDefault="00CA6D52" w:rsidP="00CA6D52">
      <w:pPr>
        <w:jc w:val="center"/>
        <w:rPr>
          <w:rFonts w:ascii="Times New Roman" w:hAnsi="Times New Roman"/>
          <w:sz w:val="28"/>
          <w:szCs w:val="32"/>
        </w:rPr>
      </w:pPr>
      <w:r w:rsidRPr="00500F43">
        <w:rPr>
          <w:rFonts w:ascii="Times New Roman" w:hAnsi="Times New Roman"/>
          <w:sz w:val="28"/>
          <w:szCs w:val="32"/>
        </w:rPr>
        <w:t xml:space="preserve">Marice </w:t>
      </w:r>
      <w:proofErr w:type="spellStart"/>
      <w:r w:rsidRPr="00500F43">
        <w:rPr>
          <w:rFonts w:ascii="Times New Roman" w:hAnsi="Times New Roman"/>
          <w:sz w:val="28"/>
          <w:szCs w:val="32"/>
        </w:rPr>
        <w:t>Ezeigbe</w:t>
      </w:r>
      <w:proofErr w:type="spellEnd"/>
      <w:r w:rsidRPr="00500F43">
        <w:rPr>
          <w:rFonts w:ascii="Times New Roman" w:hAnsi="Times New Roman"/>
          <w:sz w:val="28"/>
          <w:szCs w:val="32"/>
        </w:rPr>
        <w:t xml:space="preserve"> Okunbor</w:t>
      </w:r>
    </w:p>
    <w:p w14:paraId="3CB80839" w14:textId="77777777" w:rsidR="00CA6D52" w:rsidRPr="00500F43" w:rsidRDefault="00CA6D52" w:rsidP="00CA6D52">
      <w:pPr>
        <w:jc w:val="center"/>
        <w:rPr>
          <w:rFonts w:ascii="Times New Roman" w:hAnsi="Times New Roman"/>
          <w:sz w:val="28"/>
          <w:szCs w:val="32"/>
        </w:rPr>
      </w:pPr>
      <w:r w:rsidRPr="00500F43">
        <w:rPr>
          <w:rFonts w:ascii="Times New Roman" w:hAnsi="Times New Roman"/>
          <w:sz w:val="28"/>
          <w:szCs w:val="32"/>
        </w:rPr>
        <w:t>1807133</w:t>
      </w:r>
    </w:p>
    <w:p w14:paraId="7B205635" w14:textId="77777777" w:rsidR="00CA6D52" w:rsidRPr="00500F43" w:rsidRDefault="00CA6D52" w:rsidP="00CA6D52">
      <w:pPr>
        <w:jc w:val="center"/>
        <w:rPr>
          <w:rFonts w:ascii="Times New Roman" w:hAnsi="Times New Roman"/>
          <w:sz w:val="28"/>
          <w:szCs w:val="32"/>
        </w:rPr>
      </w:pPr>
    </w:p>
    <w:p w14:paraId="229837DA" w14:textId="77777777" w:rsidR="00CA6D52" w:rsidRPr="00500F43" w:rsidRDefault="00CA6D52" w:rsidP="00CA6D52">
      <w:pPr>
        <w:jc w:val="center"/>
        <w:rPr>
          <w:rFonts w:ascii="Times New Roman" w:hAnsi="Times New Roman"/>
          <w:sz w:val="28"/>
          <w:szCs w:val="32"/>
        </w:rPr>
      </w:pPr>
    </w:p>
    <w:p w14:paraId="44A35EC4" w14:textId="77777777" w:rsidR="00CA6D52" w:rsidRPr="00500F43" w:rsidRDefault="00CA6D52" w:rsidP="00CA6D52">
      <w:pPr>
        <w:jc w:val="center"/>
        <w:rPr>
          <w:rFonts w:ascii="Times New Roman" w:hAnsi="Times New Roman"/>
          <w:sz w:val="28"/>
          <w:szCs w:val="32"/>
        </w:rPr>
      </w:pPr>
    </w:p>
    <w:p w14:paraId="4A77645D" w14:textId="3F3AAAA1" w:rsidR="00CA6D52" w:rsidRPr="005B2678" w:rsidRDefault="00CA6D52" w:rsidP="00CA6D52">
      <w:pPr>
        <w:jc w:val="center"/>
        <w:rPr>
          <w:rFonts w:ascii="Times New Roman" w:hAnsi="Times New Roman"/>
          <w:sz w:val="32"/>
          <w:szCs w:val="32"/>
        </w:rPr>
      </w:pPr>
      <w:r w:rsidRPr="00500F43">
        <w:rPr>
          <w:rFonts w:ascii="Times New Roman" w:hAnsi="Times New Roman"/>
          <w:sz w:val="28"/>
          <w:szCs w:val="32"/>
        </w:rPr>
        <w:t xml:space="preserve">Lecturer:  </w:t>
      </w:r>
      <w:bookmarkStart w:id="0" w:name="_Hlk39702018"/>
      <w:r>
        <w:rPr>
          <w:rFonts w:ascii="Times New Roman" w:hAnsi="Times New Roman"/>
          <w:sz w:val="28"/>
          <w:szCs w:val="32"/>
        </w:rPr>
        <w:t>Gulnar Ali</w:t>
      </w:r>
      <w:bookmarkEnd w:id="0"/>
    </w:p>
    <w:p w14:paraId="6152117C" w14:textId="77777777" w:rsidR="00CA6D52" w:rsidRDefault="00CA6D52" w:rsidP="00CA6D52">
      <w:pPr>
        <w:jc w:val="center"/>
        <w:rPr>
          <w:rFonts w:ascii="Times New Roman" w:hAnsi="Times New Roman"/>
          <w:sz w:val="28"/>
          <w:szCs w:val="32"/>
        </w:rPr>
      </w:pPr>
      <w:r>
        <w:rPr>
          <w:rFonts w:ascii="Times New Roman" w:hAnsi="Times New Roman"/>
          <w:sz w:val="28"/>
          <w:szCs w:val="32"/>
        </w:rPr>
        <w:t>5</w:t>
      </w:r>
      <w:r w:rsidRPr="006D6D5F">
        <w:rPr>
          <w:rFonts w:ascii="Times New Roman" w:hAnsi="Times New Roman"/>
          <w:sz w:val="28"/>
          <w:szCs w:val="32"/>
          <w:vertAlign w:val="superscript"/>
        </w:rPr>
        <w:t>th</w:t>
      </w:r>
      <w:r>
        <w:rPr>
          <w:rFonts w:ascii="Times New Roman" w:hAnsi="Times New Roman"/>
          <w:sz w:val="28"/>
          <w:szCs w:val="32"/>
        </w:rPr>
        <w:t xml:space="preserve"> May, 2020</w:t>
      </w:r>
    </w:p>
    <w:p w14:paraId="2475A9C0" w14:textId="77777777" w:rsidR="00CA6D52" w:rsidRDefault="00CA6D52" w:rsidP="00CA6D52"/>
    <w:p w14:paraId="50FDED36" w14:textId="77777777" w:rsidR="00CA6D52" w:rsidRDefault="00CA6D52" w:rsidP="00CA6D52"/>
    <w:p w14:paraId="38820EE1" w14:textId="77777777" w:rsidR="00CA6D52" w:rsidRDefault="00CA6D52" w:rsidP="00CA6D52">
      <w:pPr>
        <w:rPr>
          <w:rFonts w:asciiTheme="majorHAnsi" w:eastAsiaTheme="majorEastAsia" w:hAnsiTheme="majorHAnsi" w:cstheme="majorBidi"/>
          <w:color w:val="2F5496" w:themeColor="accent1" w:themeShade="BF"/>
          <w:sz w:val="32"/>
          <w:szCs w:val="32"/>
          <w:lang w:val="en-US"/>
        </w:rPr>
      </w:pPr>
      <w:r>
        <w:rPr>
          <w:lang w:val="en-US"/>
        </w:rPr>
        <w:br w:type="page"/>
      </w:r>
    </w:p>
    <w:p w14:paraId="71560A9F" w14:textId="70491D9D" w:rsidR="00CA6D52" w:rsidRPr="00BB7A11" w:rsidRDefault="00DD3CA9" w:rsidP="00DD3CA9">
      <w:pPr>
        <w:spacing w:after="0" w:line="360" w:lineRule="auto"/>
        <w:jc w:val="center"/>
        <w:rPr>
          <w:rFonts w:cstheme="minorHAnsi"/>
          <w:sz w:val="36"/>
          <w:szCs w:val="36"/>
          <w:u w:val="single"/>
        </w:rPr>
      </w:pPr>
      <w:r w:rsidRPr="00BB7A11">
        <w:rPr>
          <w:rFonts w:cstheme="minorHAnsi"/>
          <w:sz w:val="36"/>
          <w:szCs w:val="36"/>
          <w:u w:val="single"/>
        </w:rPr>
        <w:lastRenderedPageBreak/>
        <w:t>TABLE OF CONTENTS</w:t>
      </w:r>
    </w:p>
    <w:sdt>
      <w:sdtPr>
        <w:id w:val="1207298159"/>
        <w:docPartObj>
          <w:docPartGallery w:val="Table of Contents"/>
          <w:docPartUnique/>
        </w:docPartObj>
      </w:sdtPr>
      <w:sdtEndPr>
        <w:rPr>
          <w:rFonts w:asciiTheme="minorHAnsi" w:eastAsiaTheme="minorHAnsi" w:hAnsiTheme="minorHAnsi" w:cstheme="minorBidi"/>
          <w:b/>
          <w:bCs/>
          <w:noProof/>
          <w:color w:val="auto"/>
          <w:sz w:val="28"/>
          <w:szCs w:val="28"/>
          <w:lang w:val="en-GB"/>
        </w:rPr>
      </w:sdtEndPr>
      <w:sdtContent>
        <w:p w14:paraId="685CCC11" w14:textId="56E86BF5" w:rsidR="00DD3CA9" w:rsidRPr="00DD3CA9" w:rsidRDefault="00DD3CA9" w:rsidP="00DD3CA9">
          <w:pPr>
            <w:pStyle w:val="TOCHeading"/>
            <w:spacing w:line="360" w:lineRule="auto"/>
            <w:rPr>
              <w:sz w:val="28"/>
              <w:szCs w:val="28"/>
            </w:rPr>
          </w:pPr>
        </w:p>
        <w:p w14:paraId="6CE93DE9" w14:textId="076ABA27" w:rsidR="00DD3CA9" w:rsidRPr="00DD3CA9" w:rsidRDefault="00DD3CA9" w:rsidP="00DD3CA9">
          <w:pPr>
            <w:pStyle w:val="TOC1"/>
            <w:tabs>
              <w:tab w:val="right" w:leader="dot" w:pos="9016"/>
            </w:tabs>
            <w:spacing w:line="360" w:lineRule="auto"/>
            <w:rPr>
              <w:noProof/>
              <w:sz w:val="28"/>
              <w:szCs w:val="28"/>
            </w:rPr>
          </w:pPr>
          <w:r w:rsidRPr="00DD3CA9">
            <w:rPr>
              <w:sz w:val="28"/>
              <w:szCs w:val="28"/>
            </w:rPr>
            <w:fldChar w:fldCharType="begin"/>
          </w:r>
          <w:r w:rsidRPr="00DD3CA9">
            <w:rPr>
              <w:sz w:val="28"/>
              <w:szCs w:val="28"/>
            </w:rPr>
            <w:instrText xml:space="preserve"> TOC \o "1-3" \h \z \u </w:instrText>
          </w:r>
          <w:r w:rsidRPr="00DD3CA9">
            <w:rPr>
              <w:sz w:val="28"/>
              <w:szCs w:val="28"/>
            </w:rPr>
            <w:fldChar w:fldCharType="separate"/>
          </w:r>
          <w:hyperlink w:anchor="_Toc39739237" w:history="1">
            <w:r w:rsidRPr="00DD3CA9">
              <w:rPr>
                <w:rStyle w:val="Hyperlink"/>
                <w:noProof/>
                <w:sz w:val="28"/>
                <w:szCs w:val="28"/>
              </w:rPr>
              <w:t>1.   Introduction</w:t>
            </w:r>
            <w:r w:rsidRPr="00DD3CA9">
              <w:rPr>
                <w:noProof/>
                <w:webHidden/>
                <w:sz w:val="28"/>
                <w:szCs w:val="28"/>
              </w:rPr>
              <w:tab/>
            </w:r>
            <w:r w:rsidRPr="00DD3CA9">
              <w:rPr>
                <w:noProof/>
                <w:webHidden/>
                <w:sz w:val="28"/>
                <w:szCs w:val="28"/>
              </w:rPr>
              <w:fldChar w:fldCharType="begin"/>
            </w:r>
            <w:r w:rsidRPr="00DD3CA9">
              <w:rPr>
                <w:noProof/>
                <w:webHidden/>
                <w:sz w:val="28"/>
                <w:szCs w:val="28"/>
              </w:rPr>
              <w:instrText xml:space="preserve"> PAGEREF _Toc39739237 \h </w:instrText>
            </w:r>
            <w:r w:rsidRPr="00DD3CA9">
              <w:rPr>
                <w:noProof/>
                <w:webHidden/>
                <w:sz w:val="28"/>
                <w:szCs w:val="28"/>
              </w:rPr>
            </w:r>
            <w:r w:rsidRPr="00DD3CA9">
              <w:rPr>
                <w:noProof/>
                <w:webHidden/>
                <w:sz w:val="28"/>
                <w:szCs w:val="28"/>
              </w:rPr>
              <w:fldChar w:fldCharType="separate"/>
            </w:r>
            <w:r w:rsidRPr="00DD3CA9">
              <w:rPr>
                <w:noProof/>
                <w:webHidden/>
                <w:sz w:val="28"/>
                <w:szCs w:val="28"/>
              </w:rPr>
              <w:t>3</w:t>
            </w:r>
            <w:r w:rsidRPr="00DD3CA9">
              <w:rPr>
                <w:noProof/>
                <w:webHidden/>
                <w:sz w:val="28"/>
                <w:szCs w:val="28"/>
              </w:rPr>
              <w:fldChar w:fldCharType="end"/>
            </w:r>
          </w:hyperlink>
        </w:p>
        <w:p w14:paraId="4AF90815" w14:textId="344F874B" w:rsidR="00DD3CA9" w:rsidRPr="00DD3CA9" w:rsidRDefault="00DD3CA9" w:rsidP="00DD3CA9">
          <w:pPr>
            <w:pStyle w:val="TOC1"/>
            <w:tabs>
              <w:tab w:val="right" w:leader="dot" w:pos="9016"/>
            </w:tabs>
            <w:spacing w:line="360" w:lineRule="auto"/>
            <w:rPr>
              <w:noProof/>
              <w:sz w:val="28"/>
              <w:szCs w:val="28"/>
            </w:rPr>
          </w:pPr>
          <w:hyperlink w:anchor="_Toc39739238" w:history="1">
            <w:r w:rsidRPr="00DD3CA9">
              <w:rPr>
                <w:rStyle w:val="Hyperlink"/>
                <w:noProof/>
                <w:sz w:val="28"/>
                <w:szCs w:val="28"/>
              </w:rPr>
              <w:t>2.   Learning Disability In Children</w:t>
            </w:r>
            <w:r w:rsidRPr="00DD3CA9">
              <w:rPr>
                <w:noProof/>
                <w:webHidden/>
                <w:sz w:val="28"/>
                <w:szCs w:val="28"/>
              </w:rPr>
              <w:tab/>
            </w:r>
            <w:r w:rsidRPr="00DD3CA9">
              <w:rPr>
                <w:noProof/>
                <w:webHidden/>
                <w:sz w:val="28"/>
                <w:szCs w:val="28"/>
              </w:rPr>
              <w:fldChar w:fldCharType="begin"/>
            </w:r>
            <w:r w:rsidRPr="00DD3CA9">
              <w:rPr>
                <w:noProof/>
                <w:webHidden/>
                <w:sz w:val="28"/>
                <w:szCs w:val="28"/>
              </w:rPr>
              <w:instrText xml:space="preserve"> PAGEREF _Toc39739238 \h </w:instrText>
            </w:r>
            <w:r w:rsidRPr="00DD3CA9">
              <w:rPr>
                <w:noProof/>
                <w:webHidden/>
                <w:sz w:val="28"/>
                <w:szCs w:val="28"/>
              </w:rPr>
            </w:r>
            <w:r w:rsidRPr="00DD3CA9">
              <w:rPr>
                <w:noProof/>
                <w:webHidden/>
                <w:sz w:val="28"/>
                <w:szCs w:val="28"/>
              </w:rPr>
              <w:fldChar w:fldCharType="separate"/>
            </w:r>
            <w:r w:rsidRPr="00DD3CA9">
              <w:rPr>
                <w:noProof/>
                <w:webHidden/>
                <w:sz w:val="28"/>
                <w:szCs w:val="28"/>
              </w:rPr>
              <w:t>3</w:t>
            </w:r>
            <w:r w:rsidRPr="00DD3CA9">
              <w:rPr>
                <w:noProof/>
                <w:webHidden/>
                <w:sz w:val="28"/>
                <w:szCs w:val="28"/>
              </w:rPr>
              <w:fldChar w:fldCharType="end"/>
            </w:r>
          </w:hyperlink>
        </w:p>
        <w:p w14:paraId="4EB7F1F5" w14:textId="43A200C4" w:rsidR="00DD3CA9" w:rsidRPr="00DD3CA9" w:rsidRDefault="00DD3CA9" w:rsidP="00DD3CA9">
          <w:pPr>
            <w:pStyle w:val="TOC1"/>
            <w:tabs>
              <w:tab w:val="right" w:leader="dot" w:pos="9016"/>
            </w:tabs>
            <w:spacing w:line="360" w:lineRule="auto"/>
            <w:rPr>
              <w:noProof/>
              <w:sz w:val="28"/>
              <w:szCs w:val="28"/>
            </w:rPr>
          </w:pPr>
          <w:hyperlink w:anchor="_Toc39739239" w:history="1">
            <w:r w:rsidRPr="00DD3CA9">
              <w:rPr>
                <w:rStyle w:val="Hyperlink"/>
                <w:noProof/>
                <w:sz w:val="28"/>
                <w:szCs w:val="28"/>
              </w:rPr>
              <w:t>3.   Case Study</w:t>
            </w:r>
            <w:r w:rsidRPr="00DD3CA9">
              <w:rPr>
                <w:noProof/>
                <w:webHidden/>
                <w:sz w:val="28"/>
                <w:szCs w:val="28"/>
              </w:rPr>
              <w:tab/>
            </w:r>
            <w:r w:rsidRPr="00DD3CA9">
              <w:rPr>
                <w:noProof/>
                <w:webHidden/>
                <w:sz w:val="28"/>
                <w:szCs w:val="28"/>
              </w:rPr>
              <w:fldChar w:fldCharType="begin"/>
            </w:r>
            <w:r w:rsidRPr="00DD3CA9">
              <w:rPr>
                <w:noProof/>
                <w:webHidden/>
                <w:sz w:val="28"/>
                <w:szCs w:val="28"/>
              </w:rPr>
              <w:instrText xml:space="preserve"> PAGEREF _Toc39739239 \h </w:instrText>
            </w:r>
            <w:r w:rsidRPr="00DD3CA9">
              <w:rPr>
                <w:noProof/>
                <w:webHidden/>
                <w:sz w:val="28"/>
                <w:szCs w:val="28"/>
              </w:rPr>
            </w:r>
            <w:r w:rsidRPr="00DD3CA9">
              <w:rPr>
                <w:noProof/>
                <w:webHidden/>
                <w:sz w:val="28"/>
                <w:szCs w:val="28"/>
              </w:rPr>
              <w:fldChar w:fldCharType="separate"/>
            </w:r>
            <w:r w:rsidRPr="00DD3CA9">
              <w:rPr>
                <w:noProof/>
                <w:webHidden/>
                <w:sz w:val="28"/>
                <w:szCs w:val="28"/>
              </w:rPr>
              <w:t>4</w:t>
            </w:r>
            <w:r w:rsidRPr="00DD3CA9">
              <w:rPr>
                <w:noProof/>
                <w:webHidden/>
                <w:sz w:val="28"/>
                <w:szCs w:val="28"/>
              </w:rPr>
              <w:fldChar w:fldCharType="end"/>
            </w:r>
          </w:hyperlink>
        </w:p>
        <w:p w14:paraId="01CA262A" w14:textId="760EDEE8" w:rsidR="00DD3CA9" w:rsidRPr="00DD3CA9" w:rsidRDefault="00DD3CA9" w:rsidP="00DD3CA9">
          <w:pPr>
            <w:pStyle w:val="TOC1"/>
            <w:tabs>
              <w:tab w:val="right" w:leader="dot" w:pos="9016"/>
            </w:tabs>
            <w:spacing w:line="360" w:lineRule="auto"/>
            <w:rPr>
              <w:noProof/>
              <w:sz w:val="28"/>
              <w:szCs w:val="28"/>
            </w:rPr>
          </w:pPr>
          <w:hyperlink w:anchor="_Toc39739240" w:history="1">
            <w:r w:rsidRPr="00DD3CA9">
              <w:rPr>
                <w:rStyle w:val="Hyperlink"/>
                <w:noProof/>
                <w:sz w:val="28"/>
                <w:szCs w:val="28"/>
              </w:rPr>
              <w:t>4.    Risks And Vulnerable Factors In Learning Disability</w:t>
            </w:r>
            <w:r w:rsidRPr="00DD3CA9">
              <w:rPr>
                <w:noProof/>
                <w:webHidden/>
                <w:sz w:val="28"/>
                <w:szCs w:val="28"/>
              </w:rPr>
              <w:tab/>
            </w:r>
            <w:r w:rsidRPr="00DD3CA9">
              <w:rPr>
                <w:noProof/>
                <w:webHidden/>
                <w:sz w:val="28"/>
                <w:szCs w:val="28"/>
              </w:rPr>
              <w:fldChar w:fldCharType="begin"/>
            </w:r>
            <w:r w:rsidRPr="00DD3CA9">
              <w:rPr>
                <w:noProof/>
                <w:webHidden/>
                <w:sz w:val="28"/>
                <w:szCs w:val="28"/>
              </w:rPr>
              <w:instrText xml:space="preserve"> PAGEREF _Toc39739240 \h </w:instrText>
            </w:r>
            <w:r w:rsidRPr="00DD3CA9">
              <w:rPr>
                <w:noProof/>
                <w:webHidden/>
                <w:sz w:val="28"/>
                <w:szCs w:val="28"/>
              </w:rPr>
            </w:r>
            <w:r w:rsidRPr="00DD3CA9">
              <w:rPr>
                <w:noProof/>
                <w:webHidden/>
                <w:sz w:val="28"/>
                <w:szCs w:val="28"/>
              </w:rPr>
              <w:fldChar w:fldCharType="separate"/>
            </w:r>
            <w:r w:rsidRPr="00DD3CA9">
              <w:rPr>
                <w:noProof/>
                <w:webHidden/>
                <w:sz w:val="28"/>
                <w:szCs w:val="28"/>
              </w:rPr>
              <w:t>5</w:t>
            </w:r>
            <w:r w:rsidRPr="00DD3CA9">
              <w:rPr>
                <w:noProof/>
                <w:webHidden/>
                <w:sz w:val="28"/>
                <w:szCs w:val="28"/>
              </w:rPr>
              <w:fldChar w:fldCharType="end"/>
            </w:r>
          </w:hyperlink>
        </w:p>
        <w:p w14:paraId="4326CAC9" w14:textId="7A96B9D4" w:rsidR="00DD3CA9" w:rsidRPr="00DD3CA9" w:rsidRDefault="00DD3CA9" w:rsidP="00DD3CA9">
          <w:pPr>
            <w:pStyle w:val="TOC1"/>
            <w:tabs>
              <w:tab w:val="right" w:leader="dot" w:pos="9016"/>
            </w:tabs>
            <w:spacing w:line="360" w:lineRule="auto"/>
            <w:rPr>
              <w:noProof/>
              <w:sz w:val="28"/>
              <w:szCs w:val="28"/>
            </w:rPr>
          </w:pPr>
          <w:hyperlink w:anchor="_Toc39739241" w:history="1">
            <w:r w:rsidRPr="00DD3CA9">
              <w:rPr>
                <w:rStyle w:val="Hyperlink"/>
                <w:noProof/>
                <w:sz w:val="28"/>
                <w:szCs w:val="28"/>
              </w:rPr>
              <w:t>5.   Implication Of Learncing Disability For The Family</w:t>
            </w:r>
            <w:r w:rsidRPr="00DD3CA9">
              <w:rPr>
                <w:noProof/>
                <w:webHidden/>
                <w:sz w:val="28"/>
                <w:szCs w:val="28"/>
              </w:rPr>
              <w:tab/>
            </w:r>
            <w:r w:rsidRPr="00DD3CA9">
              <w:rPr>
                <w:noProof/>
                <w:webHidden/>
                <w:sz w:val="28"/>
                <w:szCs w:val="28"/>
              </w:rPr>
              <w:fldChar w:fldCharType="begin"/>
            </w:r>
            <w:r w:rsidRPr="00DD3CA9">
              <w:rPr>
                <w:noProof/>
                <w:webHidden/>
                <w:sz w:val="28"/>
                <w:szCs w:val="28"/>
              </w:rPr>
              <w:instrText xml:space="preserve"> PAGEREF _Toc39739241 \h </w:instrText>
            </w:r>
            <w:r w:rsidRPr="00DD3CA9">
              <w:rPr>
                <w:noProof/>
                <w:webHidden/>
                <w:sz w:val="28"/>
                <w:szCs w:val="28"/>
              </w:rPr>
            </w:r>
            <w:r w:rsidRPr="00DD3CA9">
              <w:rPr>
                <w:noProof/>
                <w:webHidden/>
                <w:sz w:val="28"/>
                <w:szCs w:val="28"/>
              </w:rPr>
              <w:fldChar w:fldCharType="separate"/>
            </w:r>
            <w:r w:rsidRPr="00DD3CA9">
              <w:rPr>
                <w:noProof/>
                <w:webHidden/>
                <w:sz w:val="28"/>
                <w:szCs w:val="28"/>
              </w:rPr>
              <w:t>6</w:t>
            </w:r>
            <w:r w:rsidRPr="00DD3CA9">
              <w:rPr>
                <w:noProof/>
                <w:webHidden/>
                <w:sz w:val="28"/>
                <w:szCs w:val="28"/>
              </w:rPr>
              <w:fldChar w:fldCharType="end"/>
            </w:r>
          </w:hyperlink>
        </w:p>
        <w:p w14:paraId="423E5D55" w14:textId="13B01B86" w:rsidR="00DD3CA9" w:rsidRPr="00DD3CA9" w:rsidRDefault="00DD3CA9" w:rsidP="00DD3CA9">
          <w:pPr>
            <w:pStyle w:val="TOC2"/>
            <w:tabs>
              <w:tab w:val="right" w:leader="dot" w:pos="9016"/>
            </w:tabs>
            <w:spacing w:line="360" w:lineRule="auto"/>
            <w:rPr>
              <w:noProof/>
              <w:sz w:val="28"/>
              <w:szCs w:val="28"/>
            </w:rPr>
          </w:pPr>
          <w:hyperlink w:anchor="_Toc39739242" w:history="1">
            <w:r w:rsidRPr="00DD3CA9">
              <w:rPr>
                <w:rStyle w:val="Hyperlink"/>
                <w:noProof/>
                <w:sz w:val="28"/>
                <w:szCs w:val="28"/>
              </w:rPr>
              <w:t>Social Burden</w:t>
            </w:r>
            <w:r w:rsidRPr="00DD3CA9">
              <w:rPr>
                <w:noProof/>
                <w:webHidden/>
                <w:sz w:val="28"/>
                <w:szCs w:val="28"/>
              </w:rPr>
              <w:tab/>
            </w:r>
            <w:r w:rsidRPr="00DD3CA9">
              <w:rPr>
                <w:noProof/>
                <w:webHidden/>
                <w:sz w:val="28"/>
                <w:szCs w:val="28"/>
              </w:rPr>
              <w:fldChar w:fldCharType="begin"/>
            </w:r>
            <w:r w:rsidRPr="00DD3CA9">
              <w:rPr>
                <w:noProof/>
                <w:webHidden/>
                <w:sz w:val="28"/>
                <w:szCs w:val="28"/>
              </w:rPr>
              <w:instrText xml:space="preserve"> PAGEREF _Toc39739242 \h </w:instrText>
            </w:r>
            <w:r w:rsidRPr="00DD3CA9">
              <w:rPr>
                <w:noProof/>
                <w:webHidden/>
                <w:sz w:val="28"/>
                <w:szCs w:val="28"/>
              </w:rPr>
            </w:r>
            <w:r w:rsidRPr="00DD3CA9">
              <w:rPr>
                <w:noProof/>
                <w:webHidden/>
                <w:sz w:val="28"/>
                <w:szCs w:val="28"/>
              </w:rPr>
              <w:fldChar w:fldCharType="separate"/>
            </w:r>
            <w:r w:rsidRPr="00DD3CA9">
              <w:rPr>
                <w:noProof/>
                <w:webHidden/>
                <w:sz w:val="28"/>
                <w:szCs w:val="28"/>
              </w:rPr>
              <w:t>7</w:t>
            </w:r>
            <w:r w:rsidRPr="00DD3CA9">
              <w:rPr>
                <w:noProof/>
                <w:webHidden/>
                <w:sz w:val="28"/>
                <w:szCs w:val="28"/>
              </w:rPr>
              <w:fldChar w:fldCharType="end"/>
            </w:r>
          </w:hyperlink>
        </w:p>
        <w:p w14:paraId="6D8F6E54" w14:textId="198B992F" w:rsidR="00DD3CA9" w:rsidRPr="00DD3CA9" w:rsidRDefault="00DD3CA9" w:rsidP="00DD3CA9">
          <w:pPr>
            <w:pStyle w:val="TOC2"/>
            <w:tabs>
              <w:tab w:val="right" w:leader="dot" w:pos="9016"/>
            </w:tabs>
            <w:spacing w:line="360" w:lineRule="auto"/>
            <w:rPr>
              <w:noProof/>
              <w:sz w:val="28"/>
              <w:szCs w:val="28"/>
            </w:rPr>
          </w:pPr>
          <w:hyperlink w:anchor="_Toc39739243" w:history="1">
            <w:r w:rsidRPr="00DD3CA9">
              <w:rPr>
                <w:rStyle w:val="Hyperlink"/>
                <w:noProof/>
                <w:sz w:val="28"/>
                <w:szCs w:val="28"/>
              </w:rPr>
              <w:t>Finacial Burden</w:t>
            </w:r>
            <w:r w:rsidRPr="00DD3CA9">
              <w:rPr>
                <w:noProof/>
                <w:webHidden/>
                <w:sz w:val="28"/>
                <w:szCs w:val="28"/>
              </w:rPr>
              <w:tab/>
            </w:r>
            <w:r w:rsidRPr="00DD3CA9">
              <w:rPr>
                <w:noProof/>
                <w:webHidden/>
                <w:sz w:val="28"/>
                <w:szCs w:val="28"/>
              </w:rPr>
              <w:fldChar w:fldCharType="begin"/>
            </w:r>
            <w:r w:rsidRPr="00DD3CA9">
              <w:rPr>
                <w:noProof/>
                <w:webHidden/>
                <w:sz w:val="28"/>
                <w:szCs w:val="28"/>
              </w:rPr>
              <w:instrText xml:space="preserve"> PAGEREF _Toc39739243 \h </w:instrText>
            </w:r>
            <w:r w:rsidRPr="00DD3CA9">
              <w:rPr>
                <w:noProof/>
                <w:webHidden/>
                <w:sz w:val="28"/>
                <w:szCs w:val="28"/>
              </w:rPr>
            </w:r>
            <w:r w:rsidRPr="00DD3CA9">
              <w:rPr>
                <w:noProof/>
                <w:webHidden/>
                <w:sz w:val="28"/>
                <w:szCs w:val="28"/>
              </w:rPr>
              <w:fldChar w:fldCharType="separate"/>
            </w:r>
            <w:r w:rsidRPr="00DD3CA9">
              <w:rPr>
                <w:noProof/>
                <w:webHidden/>
                <w:sz w:val="28"/>
                <w:szCs w:val="28"/>
              </w:rPr>
              <w:t>7</w:t>
            </w:r>
            <w:r w:rsidRPr="00DD3CA9">
              <w:rPr>
                <w:noProof/>
                <w:webHidden/>
                <w:sz w:val="28"/>
                <w:szCs w:val="28"/>
              </w:rPr>
              <w:fldChar w:fldCharType="end"/>
            </w:r>
          </w:hyperlink>
        </w:p>
        <w:p w14:paraId="32886E4C" w14:textId="03AC6B6A" w:rsidR="00DD3CA9" w:rsidRPr="00DD3CA9" w:rsidRDefault="00DD3CA9" w:rsidP="00DD3CA9">
          <w:pPr>
            <w:pStyle w:val="TOC2"/>
            <w:tabs>
              <w:tab w:val="right" w:leader="dot" w:pos="9016"/>
            </w:tabs>
            <w:spacing w:line="360" w:lineRule="auto"/>
            <w:rPr>
              <w:noProof/>
              <w:sz w:val="28"/>
              <w:szCs w:val="28"/>
            </w:rPr>
          </w:pPr>
          <w:hyperlink w:anchor="_Toc39739244" w:history="1">
            <w:r w:rsidRPr="00DD3CA9">
              <w:rPr>
                <w:rStyle w:val="Hyperlink"/>
                <w:noProof/>
                <w:sz w:val="28"/>
                <w:szCs w:val="28"/>
              </w:rPr>
              <w:t>Emotional Burden</w:t>
            </w:r>
            <w:r w:rsidRPr="00DD3CA9">
              <w:rPr>
                <w:noProof/>
                <w:webHidden/>
                <w:sz w:val="28"/>
                <w:szCs w:val="28"/>
              </w:rPr>
              <w:tab/>
            </w:r>
            <w:r w:rsidRPr="00DD3CA9">
              <w:rPr>
                <w:noProof/>
                <w:webHidden/>
                <w:sz w:val="28"/>
                <w:szCs w:val="28"/>
              </w:rPr>
              <w:fldChar w:fldCharType="begin"/>
            </w:r>
            <w:r w:rsidRPr="00DD3CA9">
              <w:rPr>
                <w:noProof/>
                <w:webHidden/>
                <w:sz w:val="28"/>
                <w:szCs w:val="28"/>
              </w:rPr>
              <w:instrText xml:space="preserve"> PAGEREF _Toc39739244 \h </w:instrText>
            </w:r>
            <w:r w:rsidRPr="00DD3CA9">
              <w:rPr>
                <w:noProof/>
                <w:webHidden/>
                <w:sz w:val="28"/>
                <w:szCs w:val="28"/>
              </w:rPr>
            </w:r>
            <w:r w:rsidRPr="00DD3CA9">
              <w:rPr>
                <w:noProof/>
                <w:webHidden/>
                <w:sz w:val="28"/>
                <w:szCs w:val="28"/>
              </w:rPr>
              <w:fldChar w:fldCharType="separate"/>
            </w:r>
            <w:r w:rsidRPr="00DD3CA9">
              <w:rPr>
                <w:noProof/>
                <w:webHidden/>
                <w:sz w:val="28"/>
                <w:szCs w:val="28"/>
              </w:rPr>
              <w:t>7</w:t>
            </w:r>
            <w:r w:rsidRPr="00DD3CA9">
              <w:rPr>
                <w:noProof/>
                <w:webHidden/>
                <w:sz w:val="28"/>
                <w:szCs w:val="28"/>
              </w:rPr>
              <w:fldChar w:fldCharType="end"/>
            </w:r>
          </w:hyperlink>
        </w:p>
        <w:p w14:paraId="36FC3519" w14:textId="13210BA6" w:rsidR="00DD3CA9" w:rsidRPr="00DD3CA9" w:rsidRDefault="00DD3CA9" w:rsidP="00DD3CA9">
          <w:pPr>
            <w:pStyle w:val="TOC1"/>
            <w:tabs>
              <w:tab w:val="right" w:leader="dot" w:pos="9016"/>
            </w:tabs>
            <w:spacing w:line="360" w:lineRule="auto"/>
            <w:rPr>
              <w:noProof/>
              <w:sz w:val="28"/>
              <w:szCs w:val="28"/>
            </w:rPr>
          </w:pPr>
          <w:hyperlink w:anchor="_Toc39739245" w:history="1">
            <w:r w:rsidRPr="00DD3CA9">
              <w:rPr>
                <w:rStyle w:val="Hyperlink"/>
                <w:noProof/>
                <w:sz w:val="28"/>
                <w:szCs w:val="28"/>
              </w:rPr>
              <w:t>6.    Legislations And Interventions By  Health Agencies</w:t>
            </w:r>
            <w:r w:rsidRPr="00DD3CA9">
              <w:rPr>
                <w:noProof/>
                <w:webHidden/>
                <w:sz w:val="28"/>
                <w:szCs w:val="28"/>
              </w:rPr>
              <w:tab/>
            </w:r>
            <w:r w:rsidRPr="00DD3CA9">
              <w:rPr>
                <w:noProof/>
                <w:webHidden/>
                <w:sz w:val="28"/>
                <w:szCs w:val="28"/>
              </w:rPr>
              <w:fldChar w:fldCharType="begin"/>
            </w:r>
            <w:r w:rsidRPr="00DD3CA9">
              <w:rPr>
                <w:noProof/>
                <w:webHidden/>
                <w:sz w:val="28"/>
                <w:szCs w:val="28"/>
              </w:rPr>
              <w:instrText xml:space="preserve"> PAGEREF _Toc39739245 \h </w:instrText>
            </w:r>
            <w:r w:rsidRPr="00DD3CA9">
              <w:rPr>
                <w:noProof/>
                <w:webHidden/>
                <w:sz w:val="28"/>
                <w:szCs w:val="28"/>
              </w:rPr>
            </w:r>
            <w:r w:rsidRPr="00DD3CA9">
              <w:rPr>
                <w:noProof/>
                <w:webHidden/>
                <w:sz w:val="28"/>
                <w:szCs w:val="28"/>
              </w:rPr>
              <w:fldChar w:fldCharType="separate"/>
            </w:r>
            <w:r w:rsidRPr="00DD3CA9">
              <w:rPr>
                <w:noProof/>
                <w:webHidden/>
                <w:sz w:val="28"/>
                <w:szCs w:val="28"/>
              </w:rPr>
              <w:t>8</w:t>
            </w:r>
            <w:r w:rsidRPr="00DD3CA9">
              <w:rPr>
                <w:noProof/>
                <w:webHidden/>
                <w:sz w:val="28"/>
                <w:szCs w:val="28"/>
              </w:rPr>
              <w:fldChar w:fldCharType="end"/>
            </w:r>
          </w:hyperlink>
        </w:p>
        <w:p w14:paraId="048DD19C" w14:textId="0D34C8C9" w:rsidR="00DD3CA9" w:rsidRPr="00DD3CA9" w:rsidRDefault="00DD3CA9" w:rsidP="00DD3CA9">
          <w:pPr>
            <w:pStyle w:val="TOC1"/>
            <w:tabs>
              <w:tab w:val="right" w:leader="dot" w:pos="9016"/>
            </w:tabs>
            <w:spacing w:line="360" w:lineRule="auto"/>
            <w:rPr>
              <w:noProof/>
              <w:sz w:val="28"/>
              <w:szCs w:val="28"/>
            </w:rPr>
          </w:pPr>
          <w:hyperlink w:anchor="_Toc39739246" w:history="1">
            <w:r w:rsidRPr="00DD3CA9">
              <w:rPr>
                <w:rStyle w:val="Hyperlink"/>
                <w:noProof/>
                <w:sz w:val="28"/>
                <w:szCs w:val="28"/>
              </w:rPr>
              <w:t>7.    Conclusion</w:t>
            </w:r>
            <w:r w:rsidRPr="00DD3CA9">
              <w:rPr>
                <w:noProof/>
                <w:webHidden/>
                <w:sz w:val="28"/>
                <w:szCs w:val="28"/>
              </w:rPr>
              <w:tab/>
            </w:r>
            <w:r w:rsidRPr="00DD3CA9">
              <w:rPr>
                <w:noProof/>
                <w:webHidden/>
                <w:sz w:val="28"/>
                <w:szCs w:val="28"/>
              </w:rPr>
              <w:fldChar w:fldCharType="begin"/>
            </w:r>
            <w:r w:rsidRPr="00DD3CA9">
              <w:rPr>
                <w:noProof/>
                <w:webHidden/>
                <w:sz w:val="28"/>
                <w:szCs w:val="28"/>
              </w:rPr>
              <w:instrText xml:space="preserve"> PAGEREF _Toc39739246 \h </w:instrText>
            </w:r>
            <w:r w:rsidRPr="00DD3CA9">
              <w:rPr>
                <w:noProof/>
                <w:webHidden/>
                <w:sz w:val="28"/>
                <w:szCs w:val="28"/>
              </w:rPr>
            </w:r>
            <w:r w:rsidRPr="00DD3CA9">
              <w:rPr>
                <w:noProof/>
                <w:webHidden/>
                <w:sz w:val="28"/>
                <w:szCs w:val="28"/>
              </w:rPr>
              <w:fldChar w:fldCharType="separate"/>
            </w:r>
            <w:r w:rsidRPr="00DD3CA9">
              <w:rPr>
                <w:noProof/>
                <w:webHidden/>
                <w:sz w:val="28"/>
                <w:szCs w:val="28"/>
              </w:rPr>
              <w:t>9</w:t>
            </w:r>
            <w:r w:rsidRPr="00DD3CA9">
              <w:rPr>
                <w:noProof/>
                <w:webHidden/>
                <w:sz w:val="28"/>
                <w:szCs w:val="28"/>
              </w:rPr>
              <w:fldChar w:fldCharType="end"/>
            </w:r>
          </w:hyperlink>
        </w:p>
        <w:p w14:paraId="4FAEF2C3" w14:textId="06049FE2" w:rsidR="00DD3CA9" w:rsidRPr="00DD3CA9" w:rsidRDefault="00DD3CA9" w:rsidP="00DD3CA9">
          <w:pPr>
            <w:pStyle w:val="TOC1"/>
            <w:tabs>
              <w:tab w:val="right" w:leader="dot" w:pos="9016"/>
            </w:tabs>
            <w:spacing w:line="360" w:lineRule="auto"/>
            <w:rPr>
              <w:noProof/>
              <w:sz w:val="28"/>
              <w:szCs w:val="28"/>
            </w:rPr>
          </w:pPr>
          <w:hyperlink w:anchor="_Toc39739247" w:history="1">
            <w:r w:rsidRPr="00DD3CA9">
              <w:rPr>
                <w:rStyle w:val="Hyperlink"/>
                <w:noProof/>
                <w:sz w:val="28"/>
                <w:szCs w:val="28"/>
              </w:rPr>
              <w:t>8.   References</w:t>
            </w:r>
            <w:r w:rsidRPr="00DD3CA9">
              <w:rPr>
                <w:noProof/>
                <w:webHidden/>
                <w:sz w:val="28"/>
                <w:szCs w:val="28"/>
              </w:rPr>
              <w:tab/>
            </w:r>
            <w:r w:rsidRPr="00DD3CA9">
              <w:rPr>
                <w:noProof/>
                <w:webHidden/>
                <w:sz w:val="28"/>
                <w:szCs w:val="28"/>
              </w:rPr>
              <w:fldChar w:fldCharType="begin"/>
            </w:r>
            <w:r w:rsidRPr="00DD3CA9">
              <w:rPr>
                <w:noProof/>
                <w:webHidden/>
                <w:sz w:val="28"/>
                <w:szCs w:val="28"/>
              </w:rPr>
              <w:instrText xml:space="preserve"> PAGEREF _Toc39739247 \h </w:instrText>
            </w:r>
            <w:r w:rsidRPr="00DD3CA9">
              <w:rPr>
                <w:noProof/>
                <w:webHidden/>
                <w:sz w:val="28"/>
                <w:szCs w:val="28"/>
              </w:rPr>
            </w:r>
            <w:r w:rsidRPr="00DD3CA9">
              <w:rPr>
                <w:noProof/>
                <w:webHidden/>
                <w:sz w:val="28"/>
                <w:szCs w:val="28"/>
              </w:rPr>
              <w:fldChar w:fldCharType="separate"/>
            </w:r>
            <w:r w:rsidRPr="00DD3CA9">
              <w:rPr>
                <w:noProof/>
                <w:webHidden/>
                <w:sz w:val="28"/>
                <w:szCs w:val="28"/>
              </w:rPr>
              <w:t>9</w:t>
            </w:r>
            <w:r w:rsidRPr="00DD3CA9">
              <w:rPr>
                <w:noProof/>
                <w:webHidden/>
                <w:sz w:val="28"/>
                <w:szCs w:val="28"/>
              </w:rPr>
              <w:fldChar w:fldCharType="end"/>
            </w:r>
          </w:hyperlink>
        </w:p>
        <w:p w14:paraId="4B0D91C0" w14:textId="039F9CDD" w:rsidR="00DD3CA9" w:rsidRPr="00DD3CA9" w:rsidRDefault="00DD3CA9" w:rsidP="00DD3CA9">
          <w:pPr>
            <w:spacing w:line="360" w:lineRule="auto"/>
            <w:rPr>
              <w:sz w:val="28"/>
              <w:szCs w:val="28"/>
            </w:rPr>
          </w:pPr>
          <w:r w:rsidRPr="00DD3CA9">
            <w:rPr>
              <w:b/>
              <w:bCs/>
              <w:noProof/>
              <w:sz w:val="28"/>
              <w:szCs w:val="28"/>
            </w:rPr>
            <w:fldChar w:fldCharType="end"/>
          </w:r>
        </w:p>
      </w:sdtContent>
    </w:sdt>
    <w:p w14:paraId="643694AF" w14:textId="77777777" w:rsidR="00CA6D52" w:rsidRPr="00DD3CA9" w:rsidRDefault="00CA6D52" w:rsidP="00DD3CA9">
      <w:pPr>
        <w:spacing w:after="0" w:line="360" w:lineRule="auto"/>
        <w:rPr>
          <w:rFonts w:cstheme="minorHAnsi"/>
          <w:sz w:val="28"/>
          <w:szCs w:val="28"/>
        </w:rPr>
      </w:pPr>
    </w:p>
    <w:p w14:paraId="2D6F55F6" w14:textId="77777777" w:rsidR="00CA6D52" w:rsidRDefault="00CA6D52" w:rsidP="00AE56F9">
      <w:pPr>
        <w:spacing w:after="0" w:line="360" w:lineRule="auto"/>
        <w:rPr>
          <w:rFonts w:cstheme="minorHAnsi"/>
          <w:sz w:val="24"/>
          <w:szCs w:val="24"/>
        </w:rPr>
      </w:pPr>
    </w:p>
    <w:p w14:paraId="26B55836" w14:textId="77777777" w:rsidR="00CA6D52" w:rsidRDefault="00CA6D52" w:rsidP="00AE56F9">
      <w:pPr>
        <w:spacing w:after="0" w:line="360" w:lineRule="auto"/>
        <w:rPr>
          <w:rFonts w:cstheme="minorHAnsi"/>
          <w:sz w:val="24"/>
          <w:szCs w:val="24"/>
        </w:rPr>
      </w:pPr>
    </w:p>
    <w:p w14:paraId="7A5030E4" w14:textId="14597D63" w:rsidR="00CA6D52" w:rsidRDefault="00CA6D52" w:rsidP="00AE56F9">
      <w:pPr>
        <w:spacing w:after="0" w:line="360" w:lineRule="auto"/>
        <w:rPr>
          <w:rFonts w:cstheme="minorHAnsi"/>
          <w:sz w:val="24"/>
          <w:szCs w:val="24"/>
        </w:rPr>
      </w:pPr>
    </w:p>
    <w:p w14:paraId="482C0540" w14:textId="0EA0D0DB" w:rsidR="00DD3CA9" w:rsidRDefault="00DD3CA9" w:rsidP="00AE56F9">
      <w:pPr>
        <w:spacing w:after="0" w:line="360" w:lineRule="auto"/>
        <w:rPr>
          <w:rFonts w:cstheme="minorHAnsi"/>
          <w:sz w:val="24"/>
          <w:szCs w:val="24"/>
        </w:rPr>
      </w:pPr>
    </w:p>
    <w:p w14:paraId="4A7929A4" w14:textId="77777777" w:rsidR="00DD3CA9" w:rsidRDefault="00DD3CA9" w:rsidP="00AE56F9">
      <w:pPr>
        <w:spacing w:after="0" w:line="360" w:lineRule="auto"/>
        <w:rPr>
          <w:rFonts w:cstheme="minorHAnsi"/>
          <w:sz w:val="24"/>
          <w:szCs w:val="24"/>
        </w:rPr>
      </w:pPr>
    </w:p>
    <w:p w14:paraId="0646471C" w14:textId="77777777" w:rsidR="00CA6D52" w:rsidRDefault="00CA6D52" w:rsidP="00AE56F9">
      <w:pPr>
        <w:spacing w:after="0" w:line="360" w:lineRule="auto"/>
        <w:rPr>
          <w:rFonts w:cstheme="minorHAnsi"/>
          <w:sz w:val="24"/>
          <w:szCs w:val="24"/>
        </w:rPr>
      </w:pPr>
    </w:p>
    <w:p w14:paraId="3C161403" w14:textId="77777777" w:rsidR="00CA6D52" w:rsidRDefault="00CA6D52" w:rsidP="00AE56F9">
      <w:pPr>
        <w:spacing w:after="0" w:line="360" w:lineRule="auto"/>
        <w:rPr>
          <w:rFonts w:cstheme="minorHAnsi"/>
          <w:sz w:val="24"/>
          <w:szCs w:val="24"/>
        </w:rPr>
      </w:pPr>
    </w:p>
    <w:p w14:paraId="4AE034BE" w14:textId="77777777" w:rsidR="00CA6D52" w:rsidRDefault="00CA6D52" w:rsidP="00AE56F9">
      <w:pPr>
        <w:spacing w:after="0" w:line="360" w:lineRule="auto"/>
        <w:rPr>
          <w:rFonts w:cstheme="minorHAnsi"/>
          <w:sz w:val="24"/>
          <w:szCs w:val="24"/>
        </w:rPr>
      </w:pPr>
    </w:p>
    <w:p w14:paraId="21676536" w14:textId="7A76576C" w:rsidR="00CA6D52" w:rsidRDefault="00CA6D52" w:rsidP="00AE56F9">
      <w:pPr>
        <w:spacing w:after="0" w:line="360" w:lineRule="auto"/>
        <w:rPr>
          <w:rFonts w:cstheme="minorHAnsi"/>
          <w:sz w:val="24"/>
          <w:szCs w:val="24"/>
        </w:rPr>
      </w:pPr>
    </w:p>
    <w:p w14:paraId="2904BE86" w14:textId="77777777" w:rsidR="00DD3CA9" w:rsidRDefault="00DD3CA9" w:rsidP="00AE56F9">
      <w:pPr>
        <w:spacing w:after="0" w:line="360" w:lineRule="auto"/>
        <w:rPr>
          <w:rFonts w:cstheme="minorHAnsi"/>
          <w:sz w:val="24"/>
          <w:szCs w:val="24"/>
        </w:rPr>
      </w:pPr>
    </w:p>
    <w:p w14:paraId="01FF8369" w14:textId="79A74BD1" w:rsidR="00586F5B" w:rsidRPr="00DD3CA9" w:rsidRDefault="00E14DBB" w:rsidP="00DD3CA9">
      <w:pPr>
        <w:rPr>
          <w:sz w:val="28"/>
          <w:szCs w:val="28"/>
        </w:rPr>
      </w:pPr>
      <w:bookmarkStart w:id="1" w:name="_Toc39739237"/>
      <w:r w:rsidRPr="00DD3CA9">
        <w:rPr>
          <w:sz w:val="28"/>
          <w:szCs w:val="28"/>
        </w:rPr>
        <w:lastRenderedPageBreak/>
        <w:t xml:space="preserve">1.   </w:t>
      </w:r>
      <w:r w:rsidR="00586F5B" w:rsidRPr="00DD3CA9">
        <w:rPr>
          <w:sz w:val="28"/>
          <w:szCs w:val="28"/>
          <w:u w:val="single"/>
        </w:rPr>
        <w:t>INTRODUCTION</w:t>
      </w:r>
      <w:bookmarkEnd w:id="1"/>
    </w:p>
    <w:p w14:paraId="6B962A1C" w14:textId="0FFE466E" w:rsidR="00586F5B" w:rsidRPr="00E14DBB" w:rsidRDefault="00586F5B" w:rsidP="00AE56F9">
      <w:pPr>
        <w:spacing w:after="0" w:line="360" w:lineRule="auto"/>
        <w:rPr>
          <w:rFonts w:cstheme="minorHAnsi"/>
          <w:sz w:val="24"/>
          <w:szCs w:val="24"/>
        </w:rPr>
      </w:pPr>
      <w:r w:rsidRPr="00E14DBB">
        <w:rPr>
          <w:rFonts w:cstheme="minorHAnsi"/>
          <w:sz w:val="24"/>
          <w:szCs w:val="24"/>
        </w:rPr>
        <w:t xml:space="preserve">Children </w:t>
      </w:r>
      <w:r w:rsidR="00ED29F7">
        <w:rPr>
          <w:rFonts w:cstheme="minorHAnsi"/>
          <w:sz w:val="24"/>
          <w:szCs w:val="24"/>
        </w:rPr>
        <w:t xml:space="preserve">who are vulnerable or with a disability </w:t>
      </w:r>
      <w:r w:rsidRPr="00E14DBB">
        <w:rPr>
          <w:rFonts w:cstheme="minorHAnsi"/>
          <w:sz w:val="24"/>
          <w:szCs w:val="24"/>
        </w:rPr>
        <w:t xml:space="preserve">face various difficulties </w:t>
      </w:r>
      <w:r w:rsidR="00E14DBB">
        <w:rPr>
          <w:rFonts w:cstheme="minorHAnsi"/>
          <w:sz w:val="24"/>
          <w:szCs w:val="24"/>
        </w:rPr>
        <w:t>which</w:t>
      </w:r>
      <w:r w:rsidRPr="00E14DBB">
        <w:rPr>
          <w:rFonts w:cstheme="minorHAnsi"/>
          <w:sz w:val="24"/>
          <w:szCs w:val="24"/>
        </w:rPr>
        <w:t xml:space="preserve"> need</w:t>
      </w:r>
      <w:r w:rsidR="00E14DBB">
        <w:rPr>
          <w:rFonts w:cstheme="minorHAnsi"/>
          <w:sz w:val="24"/>
          <w:szCs w:val="24"/>
        </w:rPr>
        <w:t>s</w:t>
      </w:r>
      <w:r w:rsidRPr="00E14DBB">
        <w:rPr>
          <w:rFonts w:cstheme="minorHAnsi"/>
          <w:sz w:val="24"/>
          <w:szCs w:val="24"/>
        </w:rPr>
        <w:t xml:space="preserve"> to be look</w:t>
      </w:r>
      <w:r w:rsidR="00E14DBB">
        <w:rPr>
          <w:rFonts w:cstheme="minorHAnsi"/>
          <w:sz w:val="24"/>
          <w:szCs w:val="24"/>
        </w:rPr>
        <w:t>ed</w:t>
      </w:r>
      <w:r w:rsidRPr="00E14DBB">
        <w:rPr>
          <w:rFonts w:cstheme="minorHAnsi"/>
          <w:sz w:val="24"/>
          <w:szCs w:val="24"/>
        </w:rPr>
        <w:t xml:space="preserve"> into</w:t>
      </w:r>
      <w:r w:rsidR="00E14DBB">
        <w:rPr>
          <w:rFonts w:cstheme="minorHAnsi"/>
          <w:sz w:val="24"/>
          <w:szCs w:val="24"/>
        </w:rPr>
        <w:t>.</w:t>
      </w:r>
      <w:r w:rsidRPr="00E14DBB">
        <w:rPr>
          <w:rFonts w:cstheme="minorHAnsi"/>
          <w:sz w:val="24"/>
          <w:szCs w:val="24"/>
        </w:rPr>
        <w:t xml:space="preserve"> </w:t>
      </w:r>
      <w:r w:rsidR="00E14DBB">
        <w:rPr>
          <w:rFonts w:cstheme="minorHAnsi"/>
          <w:sz w:val="24"/>
          <w:szCs w:val="24"/>
        </w:rPr>
        <w:t>O</w:t>
      </w:r>
      <w:r w:rsidRPr="00E14DBB">
        <w:rPr>
          <w:rFonts w:cstheme="minorHAnsi"/>
          <w:sz w:val="24"/>
          <w:szCs w:val="24"/>
        </w:rPr>
        <w:t>ne of the primary need for people with disability is the</w:t>
      </w:r>
      <w:r w:rsidR="00E14DBB">
        <w:rPr>
          <w:rFonts w:cstheme="minorHAnsi"/>
          <w:sz w:val="24"/>
          <w:szCs w:val="24"/>
        </w:rPr>
        <w:t>ir</w:t>
      </w:r>
      <w:r w:rsidRPr="00E14DBB">
        <w:rPr>
          <w:rFonts w:cstheme="minorHAnsi"/>
          <w:sz w:val="24"/>
          <w:szCs w:val="24"/>
        </w:rPr>
        <w:t xml:space="preserve"> </w:t>
      </w:r>
      <w:r w:rsidR="001E690D">
        <w:rPr>
          <w:rFonts w:cstheme="minorHAnsi"/>
          <w:sz w:val="24"/>
          <w:szCs w:val="24"/>
        </w:rPr>
        <w:t xml:space="preserve">lack of </w:t>
      </w:r>
      <w:r w:rsidRPr="00E14DBB">
        <w:rPr>
          <w:rFonts w:cstheme="minorHAnsi"/>
          <w:sz w:val="24"/>
          <w:szCs w:val="24"/>
        </w:rPr>
        <w:t xml:space="preserve">ability to read </w:t>
      </w:r>
      <w:r w:rsidR="001E690D">
        <w:rPr>
          <w:rFonts w:cstheme="minorHAnsi"/>
          <w:sz w:val="24"/>
          <w:szCs w:val="24"/>
        </w:rPr>
        <w:t>properly. S</w:t>
      </w:r>
      <w:r w:rsidR="001E690D" w:rsidRPr="00E14DBB">
        <w:rPr>
          <w:rFonts w:cstheme="minorHAnsi"/>
          <w:sz w:val="24"/>
          <w:szCs w:val="24"/>
        </w:rPr>
        <w:t>ince</w:t>
      </w:r>
      <w:r w:rsidRPr="00E14DBB">
        <w:rPr>
          <w:rFonts w:cstheme="minorHAnsi"/>
          <w:sz w:val="24"/>
          <w:szCs w:val="24"/>
        </w:rPr>
        <w:t xml:space="preserve"> reading is </w:t>
      </w:r>
      <w:r w:rsidR="00E14DBB">
        <w:rPr>
          <w:rFonts w:cstheme="minorHAnsi"/>
          <w:sz w:val="24"/>
          <w:szCs w:val="24"/>
        </w:rPr>
        <w:t xml:space="preserve">a </w:t>
      </w:r>
      <w:r w:rsidRPr="00E14DBB">
        <w:rPr>
          <w:rFonts w:cstheme="minorHAnsi"/>
          <w:sz w:val="24"/>
          <w:szCs w:val="24"/>
        </w:rPr>
        <w:t xml:space="preserve">very important skill which </w:t>
      </w:r>
      <w:r w:rsidR="00E14DBB">
        <w:rPr>
          <w:rFonts w:cstheme="minorHAnsi"/>
          <w:sz w:val="24"/>
          <w:szCs w:val="24"/>
        </w:rPr>
        <w:t xml:space="preserve">one </w:t>
      </w:r>
      <w:r w:rsidRPr="00E14DBB">
        <w:rPr>
          <w:rFonts w:cstheme="minorHAnsi"/>
          <w:sz w:val="24"/>
          <w:szCs w:val="24"/>
        </w:rPr>
        <w:t>must master</w:t>
      </w:r>
      <w:r w:rsidR="00E14DBB">
        <w:rPr>
          <w:rFonts w:cstheme="minorHAnsi"/>
          <w:sz w:val="24"/>
          <w:szCs w:val="24"/>
        </w:rPr>
        <w:t xml:space="preserve"> at a</w:t>
      </w:r>
      <w:r w:rsidRPr="00E14DBB">
        <w:rPr>
          <w:rFonts w:cstheme="minorHAnsi"/>
          <w:sz w:val="24"/>
          <w:szCs w:val="24"/>
        </w:rPr>
        <w:t xml:space="preserve"> young age</w:t>
      </w:r>
      <w:r w:rsidR="00E14DBB">
        <w:rPr>
          <w:rFonts w:cstheme="minorHAnsi"/>
          <w:sz w:val="24"/>
          <w:szCs w:val="24"/>
        </w:rPr>
        <w:t xml:space="preserve">, and it is </w:t>
      </w:r>
      <w:r w:rsidRPr="00E14DBB">
        <w:rPr>
          <w:rFonts w:cstheme="minorHAnsi"/>
          <w:sz w:val="24"/>
          <w:szCs w:val="24"/>
        </w:rPr>
        <w:t xml:space="preserve">required </w:t>
      </w:r>
      <w:r w:rsidR="00E14DBB" w:rsidRPr="00E14DBB">
        <w:rPr>
          <w:rFonts w:cstheme="minorHAnsi"/>
          <w:sz w:val="24"/>
          <w:szCs w:val="24"/>
        </w:rPr>
        <w:t>every day</w:t>
      </w:r>
      <w:r w:rsidR="00E14DBB">
        <w:rPr>
          <w:rFonts w:cstheme="minorHAnsi"/>
          <w:sz w:val="24"/>
          <w:szCs w:val="24"/>
        </w:rPr>
        <w:t xml:space="preserve">, </w:t>
      </w:r>
      <w:r w:rsidR="001E690D">
        <w:rPr>
          <w:rFonts w:cstheme="minorHAnsi"/>
          <w:sz w:val="24"/>
          <w:szCs w:val="24"/>
        </w:rPr>
        <w:t xml:space="preserve">it is </w:t>
      </w:r>
      <w:r w:rsidR="00E14DBB">
        <w:rPr>
          <w:rFonts w:cstheme="minorHAnsi"/>
          <w:sz w:val="24"/>
          <w:szCs w:val="24"/>
        </w:rPr>
        <w:t xml:space="preserve">therefore </w:t>
      </w:r>
      <w:r w:rsidRPr="00E14DBB">
        <w:rPr>
          <w:rFonts w:cstheme="minorHAnsi"/>
          <w:sz w:val="24"/>
          <w:szCs w:val="24"/>
        </w:rPr>
        <w:t>important for a child</w:t>
      </w:r>
      <w:r w:rsidR="00E14DBB">
        <w:rPr>
          <w:rFonts w:cstheme="minorHAnsi"/>
          <w:sz w:val="24"/>
          <w:szCs w:val="24"/>
        </w:rPr>
        <w:t>’s</w:t>
      </w:r>
      <w:r w:rsidRPr="00E14DBB">
        <w:rPr>
          <w:rFonts w:cstheme="minorHAnsi"/>
          <w:sz w:val="24"/>
          <w:szCs w:val="24"/>
        </w:rPr>
        <w:t xml:space="preserve"> future </w:t>
      </w:r>
      <w:r w:rsidR="001E690D" w:rsidRPr="00E14DBB">
        <w:rPr>
          <w:rFonts w:cstheme="minorHAnsi"/>
          <w:sz w:val="24"/>
          <w:szCs w:val="24"/>
        </w:rPr>
        <w:t>[</w:t>
      </w:r>
      <w:bookmarkStart w:id="2" w:name="_Hlk39688865"/>
      <w:r w:rsidR="001E690D" w:rsidRPr="001E690D">
        <w:rPr>
          <w:rFonts w:cstheme="minorHAnsi"/>
          <w:sz w:val="24"/>
          <w:szCs w:val="24"/>
        </w:rPr>
        <w:t>Goodley, D</w:t>
      </w:r>
      <w:r w:rsidR="001E690D">
        <w:rPr>
          <w:rFonts w:cstheme="minorHAnsi"/>
          <w:sz w:val="24"/>
          <w:szCs w:val="24"/>
        </w:rPr>
        <w:t xml:space="preserve"> </w:t>
      </w:r>
      <w:r w:rsidR="001E690D" w:rsidRPr="001E690D">
        <w:rPr>
          <w:rFonts w:cstheme="minorHAnsi"/>
          <w:sz w:val="24"/>
          <w:szCs w:val="24"/>
        </w:rPr>
        <w:t>20</w:t>
      </w:r>
      <w:r w:rsidR="001E690D">
        <w:rPr>
          <w:rFonts w:cstheme="minorHAnsi"/>
          <w:sz w:val="24"/>
          <w:szCs w:val="24"/>
        </w:rPr>
        <w:t>16</w:t>
      </w:r>
      <w:r w:rsidR="001E690D" w:rsidRPr="001E690D">
        <w:rPr>
          <w:rFonts w:cstheme="minorHAnsi"/>
          <w:sz w:val="24"/>
          <w:szCs w:val="24"/>
        </w:rPr>
        <w:t>)</w:t>
      </w:r>
      <w:r w:rsidR="001E690D">
        <w:rPr>
          <w:rFonts w:cstheme="minorHAnsi"/>
          <w:sz w:val="24"/>
          <w:szCs w:val="24"/>
        </w:rPr>
        <w:t>.</w:t>
      </w:r>
      <w:r w:rsidR="001E690D" w:rsidRPr="001E690D">
        <w:rPr>
          <w:rFonts w:cstheme="minorHAnsi"/>
          <w:sz w:val="24"/>
          <w:szCs w:val="24"/>
        </w:rPr>
        <w:t xml:space="preserve"> </w:t>
      </w:r>
    </w:p>
    <w:bookmarkEnd w:id="2"/>
    <w:p w14:paraId="65510C2B" w14:textId="77777777" w:rsidR="001E690D" w:rsidRDefault="00E14DBB" w:rsidP="00E14DBB">
      <w:pPr>
        <w:spacing w:line="360" w:lineRule="auto"/>
        <w:rPr>
          <w:rFonts w:cstheme="minorHAnsi"/>
          <w:sz w:val="24"/>
          <w:szCs w:val="24"/>
        </w:rPr>
      </w:pPr>
      <w:r>
        <w:rPr>
          <w:rFonts w:cstheme="minorHAnsi"/>
          <w:sz w:val="24"/>
          <w:szCs w:val="24"/>
        </w:rPr>
        <w:t>D</w:t>
      </w:r>
      <w:r w:rsidR="00586F5B" w:rsidRPr="00E14DBB">
        <w:rPr>
          <w:rFonts w:cstheme="minorHAnsi"/>
          <w:sz w:val="24"/>
          <w:szCs w:val="24"/>
        </w:rPr>
        <w:t>isability is any condition that cannot make a person do activities or interact with the world</w:t>
      </w:r>
      <w:r w:rsidR="001E690D">
        <w:rPr>
          <w:rFonts w:cstheme="minorHAnsi"/>
          <w:sz w:val="24"/>
          <w:szCs w:val="24"/>
        </w:rPr>
        <w:t>. This</w:t>
      </w:r>
      <w:r>
        <w:rPr>
          <w:rFonts w:cstheme="minorHAnsi"/>
          <w:sz w:val="24"/>
          <w:szCs w:val="24"/>
        </w:rPr>
        <w:t xml:space="preserve"> could </w:t>
      </w:r>
      <w:r w:rsidR="00586F5B" w:rsidRPr="00E14DBB">
        <w:rPr>
          <w:rFonts w:cstheme="minorHAnsi"/>
          <w:sz w:val="24"/>
          <w:szCs w:val="24"/>
        </w:rPr>
        <w:t xml:space="preserve">be </w:t>
      </w:r>
      <w:r w:rsidR="001E690D">
        <w:rPr>
          <w:rFonts w:cstheme="minorHAnsi"/>
          <w:sz w:val="24"/>
          <w:szCs w:val="24"/>
        </w:rPr>
        <w:t xml:space="preserve">in the area of </w:t>
      </w:r>
      <w:r w:rsidR="001E690D" w:rsidRPr="00E14DBB">
        <w:rPr>
          <w:rFonts w:cstheme="minorHAnsi"/>
          <w:sz w:val="24"/>
          <w:szCs w:val="24"/>
        </w:rPr>
        <w:t>reasoning</w:t>
      </w:r>
      <w:r w:rsidR="00586F5B" w:rsidRPr="00E14DBB">
        <w:rPr>
          <w:rFonts w:cstheme="minorHAnsi"/>
          <w:sz w:val="24"/>
          <w:szCs w:val="24"/>
        </w:rPr>
        <w:t xml:space="preserve">, mental, physical, </w:t>
      </w:r>
      <w:r w:rsidR="001E690D">
        <w:rPr>
          <w:rFonts w:cstheme="minorHAnsi"/>
          <w:sz w:val="24"/>
          <w:szCs w:val="24"/>
        </w:rPr>
        <w:t xml:space="preserve">or </w:t>
      </w:r>
      <w:r w:rsidR="001E690D" w:rsidRPr="00E14DBB">
        <w:rPr>
          <w:rFonts w:cstheme="minorHAnsi"/>
          <w:sz w:val="24"/>
          <w:szCs w:val="24"/>
        </w:rPr>
        <w:t>academic</w:t>
      </w:r>
      <w:r>
        <w:rPr>
          <w:rFonts w:cstheme="minorHAnsi"/>
          <w:sz w:val="24"/>
          <w:szCs w:val="24"/>
        </w:rPr>
        <w:t xml:space="preserve"> development </w:t>
      </w:r>
      <w:r w:rsidR="00586F5B" w:rsidRPr="00E14DBB">
        <w:rPr>
          <w:rFonts w:cstheme="minorHAnsi"/>
          <w:sz w:val="24"/>
          <w:szCs w:val="24"/>
        </w:rPr>
        <w:t>[</w:t>
      </w:r>
      <w:r w:rsidR="001E690D" w:rsidRPr="001E690D">
        <w:rPr>
          <w:rFonts w:cstheme="minorHAnsi"/>
          <w:sz w:val="24"/>
          <w:szCs w:val="24"/>
        </w:rPr>
        <w:t>Goodley, D</w:t>
      </w:r>
      <w:r w:rsidR="001E690D">
        <w:rPr>
          <w:rFonts w:cstheme="minorHAnsi"/>
          <w:sz w:val="24"/>
          <w:szCs w:val="24"/>
        </w:rPr>
        <w:t xml:space="preserve"> </w:t>
      </w:r>
      <w:r w:rsidR="001E690D" w:rsidRPr="001E690D">
        <w:rPr>
          <w:rFonts w:cstheme="minorHAnsi"/>
          <w:sz w:val="24"/>
          <w:szCs w:val="24"/>
        </w:rPr>
        <w:t>20</w:t>
      </w:r>
      <w:r w:rsidR="001E690D">
        <w:rPr>
          <w:rFonts w:cstheme="minorHAnsi"/>
          <w:sz w:val="24"/>
          <w:szCs w:val="24"/>
        </w:rPr>
        <w:t>16</w:t>
      </w:r>
      <w:r w:rsidR="00586F5B" w:rsidRPr="00E14DBB">
        <w:rPr>
          <w:rFonts w:cstheme="minorHAnsi"/>
          <w:sz w:val="24"/>
          <w:szCs w:val="24"/>
        </w:rPr>
        <w:t>]</w:t>
      </w:r>
      <w:r>
        <w:rPr>
          <w:rFonts w:cstheme="minorHAnsi"/>
          <w:sz w:val="24"/>
          <w:szCs w:val="24"/>
        </w:rPr>
        <w:t xml:space="preserve">. </w:t>
      </w:r>
    </w:p>
    <w:p w14:paraId="2739D4DF" w14:textId="58283B61" w:rsidR="00586F5B" w:rsidRDefault="00E14DBB" w:rsidP="00E14DBB">
      <w:pPr>
        <w:spacing w:line="360" w:lineRule="auto"/>
        <w:rPr>
          <w:rFonts w:cstheme="minorHAnsi"/>
          <w:sz w:val="24"/>
          <w:szCs w:val="24"/>
        </w:rPr>
      </w:pPr>
      <w:r>
        <w:rPr>
          <w:rFonts w:cstheme="minorHAnsi"/>
          <w:sz w:val="24"/>
          <w:szCs w:val="24"/>
        </w:rPr>
        <w:t>P</w:t>
      </w:r>
      <w:r w:rsidR="00586F5B" w:rsidRPr="00E14DBB">
        <w:rPr>
          <w:rFonts w:cstheme="minorHAnsi"/>
          <w:sz w:val="24"/>
          <w:szCs w:val="24"/>
        </w:rPr>
        <w:t>arent</w:t>
      </w:r>
      <w:r>
        <w:rPr>
          <w:rFonts w:cstheme="minorHAnsi"/>
          <w:sz w:val="24"/>
          <w:szCs w:val="24"/>
        </w:rPr>
        <w:t>s</w:t>
      </w:r>
      <w:r w:rsidR="00586F5B" w:rsidRPr="00E14DBB">
        <w:rPr>
          <w:rFonts w:cstheme="minorHAnsi"/>
          <w:sz w:val="24"/>
          <w:szCs w:val="24"/>
        </w:rPr>
        <w:t xml:space="preserve"> are</w:t>
      </w:r>
      <w:r>
        <w:rPr>
          <w:rFonts w:cstheme="minorHAnsi"/>
          <w:sz w:val="24"/>
          <w:szCs w:val="24"/>
        </w:rPr>
        <w:t xml:space="preserve"> often</w:t>
      </w:r>
      <w:r w:rsidR="00586F5B" w:rsidRPr="00E14DBB">
        <w:rPr>
          <w:rFonts w:cstheme="minorHAnsi"/>
          <w:sz w:val="24"/>
          <w:szCs w:val="24"/>
        </w:rPr>
        <w:t xml:space="preserve"> responsible for the safety, welfare, and education in an infant who </w:t>
      </w:r>
      <w:r w:rsidR="001E690D">
        <w:rPr>
          <w:rFonts w:cstheme="minorHAnsi"/>
          <w:sz w:val="24"/>
          <w:szCs w:val="24"/>
        </w:rPr>
        <w:t>is</w:t>
      </w:r>
      <w:r w:rsidR="00586F5B" w:rsidRPr="00E14DBB">
        <w:rPr>
          <w:rFonts w:cstheme="minorHAnsi"/>
          <w:sz w:val="24"/>
          <w:szCs w:val="24"/>
        </w:rPr>
        <w:t xml:space="preserve"> growing</w:t>
      </w:r>
      <w:r>
        <w:rPr>
          <w:rFonts w:cstheme="minorHAnsi"/>
          <w:sz w:val="24"/>
          <w:szCs w:val="24"/>
        </w:rPr>
        <w:t>,</w:t>
      </w:r>
      <w:r w:rsidR="00586F5B" w:rsidRPr="00E14DBB">
        <w:rPr>
          <w:rFonts w:cstheme="minorHAnsi"/>
          <w:sz w:val="24"/>
          <w:szCs w:val="24"/>
        </w:rPr>
        <w:t xml:space="preserve"> </w:t>
      </w:r>
      <w:r>
        <w:rPr>
          <w:rFonts w:cstheme="minorHAnsi"/>
          <w:sz w:val="24"/>
          <w:szCs w:val="24"/>
        </w:rPr>
        <w:t>h</w:t>
      </w:r>
      <w:r w:rsidR="00586F5B" w:rsidRPr="00E14DBB">
        <w:rPr>
          <w:rFonts w:cstheme="minorHAnsi"/>
          <w:sz w:val="24"/>
          <w:szCs w:val="24"/>
        </w:rPr>
        <w:t>owever few people realize</w:t>
      </w:r>
      <w:r>
        <w:rPr>
          <w:rFonts w:cstheme="minorHAnsi"/>
          <w:sz w:val="24"/>
          <w:szCs w:val="24"/>
        </w:rPr>
        <w:t xml:space="preserve"> that it can be</w:t>
      </w:r>
      <w:r w:rsidR="00586F5B" w:rsidRPr="00E14DBB">
        <w:rPr>
          <w:rFonts w:cstheme="minorHAnsi"/>
          <w:sz w:val="24"/>
          <w:szCs w:val="24"/>
        </w:rPr>
        <w:t xml:space="preserve"> hard to be a parent </w:t>
      </w:r>
      <w:r>
        <w:rPr>
          <w:rFonts w:cstheme="minorHAnsi"/>
          <w:sz w:val="24"/>
          <w:szCs w:val="24"/>
        </w:rPr>
        <w:t>of a child with a disability</w:t>
      </w:r>
      <w:r w:rsidR="00586F5B" w:rsidRPr="00E14DBB">
        <w:rPr>
          <w:rFonts w:cstheme="minorHAnsi"/>
          <w:sz w:val="24"/>
          <w:szCs w:val="24"/>
        </w:rPr>
        <w:t>.</w:t>
      </w:r>
      <w:r>
        <w:rPr>
          <w:rFonts w:cstheme="minorHAnsi"/>
          <w:sz w:val="24"/>
          <w:szCs w:val="24"/>
        </w:rPr>
        <w:t xml:space="preserve"> This work will look at vulnerability in children with learning disability and what they could face as a child, young person or a family.</w:t>
      </w:r>
      <w:r w:rsidR="00586F5B" w:rsidRPr="00E14DBB">
        <w:rPr>
          <w:rFonts w:cstheme="minorHAnsi"/>
          <w:sz w:val="24"/>
          <w:szCs w:val="24"/>
        </w:rPr>
        <w:t xml:space="preserve"> </w:t>
      </w:r>
    </w:p>
    <w:p w14:paraId="358DB655" w14:textId="77777777" w:rsidR="00AE56F9" w:rsidRPr="00E14DBB" w:rsidRDefault="00AE56F9" w:rsidP="00AE56F9">
      <w:pPr>
        <w:spacing w:after="0" w:line="360" w:lineRule="auto"/>
        <w:rPr>
          <w:rFonts w:cstheme="minorHAnsi"/>
          <w:sz w:val="24"/>
          <w:szCs w:val="24"/>
        </w:rPr>
      </w:pPr>
    </w:p>
    <w:p w14:paraId="70A83644" w14:textId="16B4F05A" w:rsidR="00586F5B" w:rsidRPr="00DD3CA9" w:rsidRDefault="00E14DBB" w:rsidP="00DD3CA9">
      <w:pPr>
        <w:rPr>
          <w:sz w:val="28"/>
          <w:szCs w:val="28"/>
        </w:rPr>
      </w:pPr>
      <w:bookmarkStart w:id="3" w:name="_Toc39739238"/>
      <w:r w:rsidRPr="00DD3CA9">
        <w:rPr>
          <w:sz w:val="28"/>
          <w:szCs w:val="28"/>
        </w:rPr>
        <w:t xml:space="preserve">2.   </w:t>
      </w:r>
      <w:r w:rsidR="00AE56F9" w:rsidRPr="00DD3CA9">
        <w:rPr>
          <w:sz w:val="28"/>
          <w:szCs w:val="28"/>
          <w:u w:val="single"/>
        </w:rPr>
        <w:t>LEARNING DISABILITY IN CHILDREN</w:t>
      </w:r>
      <w:bookmarkEnd w:id="3"/>
    </w:p>
    <w:p w14:paraId="67948D2F" w14:textId="14439522" w:rsidR="00E34C39" w:rsidRDefault="00E34C39" w:rsidP="00E34C39">
      <w:pPr>
        <w:spacing w:after="0" w:line="360" w:lineRule="auto"/>
        <w:rPr>
          <w:rFonts w:cstheme="minorHAnsi"/>
          <w:sz w:val="24"/>
          <w:szCs w:val="24"/>
        </w:rPr>
      </w:pPr>
      <w:r>
        <w:rPr>
          <w:rFonts w:cstheme="minorHAnsi"/>
          <w:sz w:val="24"/>
          <w:szCs w:val="24"/>
        </w:rPr>
        <w:t>Learning</w:t>
      </w:r>
      <w:r w:rsidRPr="00E14DBB">
        <w:rPr>
          <w:rFonts w:cstheme="minorHAnsi"/>
          <w:sz w:val="24"/>
          <w:szCs w:val="24"/>
        </w:rPr>
        <w:t xml:space="preserve"> disabilities is identified in </w:t>
      </w:r>
      <w:r>
        <w:rPr>
          <w:rFonts w:cstheme="minorHAnsi"/>
          <w:sz w:val="24"/>
          <w:szCs w:val="24"/>
        </w:rPr>
        <w:t>a</w:t>
      </w:r>
      <w:r w:rsidRPr="00E14DBB">
        <w:rPr>
          <w:rFonts w:cstheme="minorHAnsi"/>
          <w:sz w:val="24"/>
          <w:szCs w:val="24"/>
        </w:rPr>
        <w:t xml:space="preserve"> child </w:t>
      </w:r>
      <w:r>
        <w:rPr>
          <w:rFonts w:cstheme="minorHAnsi"/>
          <w:sz w:val="24"/>
          <w:szCs w:val="24"/>
        </w:rPr>
        <w:t>that has</w:t>
      </w:r>
      <w:r w:rsidRPr="00E14DBB">
        <w:rPr>
          <w:rFonts w:cstheme="minorHAnsi"/>
          <w:sz w:val="24"/>
          <w:szCs w:val="24"/>
        </w:rPr>
        <w:t xml:space="preserve"> speech and language difficulties</w:t>
      </w:r>
      <w:r>
        <w:rPr>
          <w:rFonts w:cstheme="minorHAnsi"/>
          <w:sz w:val="24"/>
          <w:szCs w:val="24"/>
        </w:rPr>
        <w:t>,</w:t>
      </w:r>
      <w:r w:rsidRPr="00E14DBB">
        <w:rPr>
          <w:rFonts w:cstheme="minorHAnsi"/>
          <w:sz w:val="24"/>
          <w:szCs w:val="24"/>
        </w:rPr>
        <w:t xml:space="preserve"> poorly developed social skills, emotional and behavioural </w:t>
      </w:r>
      <w:r>
        <w:rPr>
          <w:rFonts w:cstheme="minorHAnsi"/>
          <w:sz w:val="24"/>
          <w:szCs w:val="24"/>
        </w:rPr>
        <w:t>challenges (</w:t>
      </w:r>
      <w:r w:rsidRPr="005A391A">
        <w:rPr>
          <w:rFonts w:cstheme="minorHAnsi"/>
          <w:sz w:val="24"/>
          <w:szCs w:val="24"/>
        </w:rPr>
        <w:t>Guralnick, 20</w:t>
      </w:r>
      <w:r>
        <w:rPr>
          <w:rFonts w:cstheme="minorHAnsi"/>
          <w:sz w:val="24"/>
          <w:szCs w:val="24"/>
        </w:rPr>
        <w:t>10</w:t>
      </w:r>
      <w:r w:rsidRPr="005A391A">
        <w:rPr>
          <w:rFonts w:cstheme="minorHAnsi"/>
          <w:sz w:val="24"/>
          <w:szCs w:val="24"/>
        </w:rPr>
        <w:t>)</w:t>
      </w:r>
      <w:r>
        <w:rPr>
          <w:rFonts w:cstheme="minorHAnsi"/>
          <w:sz w:val="24"/>
          <w:szCs w:val="24"/>
        </w:rPr>
        <w:t xml:space="preserve">. This therefore means that it is a disorder that </w:t>
      </w:r>
      <w:r w:rsidRPr="00E14DBB">
        <w:rPr>
          <w:rFonts w:cstheme="minorHAnsi"/>
          <w:sz w:val="24"/>
          <w:szCs w:val="24"/>
        </w:rPr>
        <w:t>involve</w:t>
      </w:r>
      <w:r>
        <w:rPr>
          <w:rFonts w:cstheme="minorHAnsi"/>
          <w:sz w:val="24"/>
          <w:szCs w:val="24"/>
        </w:rPr>
        <w:t>s</w:t>
      </w:r>
      <w:r w:rsidRPr="00E14DBB">
        <w:rPr>
          <w:rFonts w:cstheme="minorHAnsi"/>
          <w:sz w:val="24"/>
          <w:szCs w:val="24"/>
        </w:rPr>
        <w:t xml:space="preserve"> </w:t>
      </w:r>
      <w:r>
        <w:rPr>
          <w:rFonts w:cstheme="minorHAnsi"/>
          <w:sz w:val="24"/>
          <w:szCs w:val="24"/>
        </w:rPr>
        <w:t>difficulty in</w:t>
      </w:r>
      <w:r w:rsidRPr="00E14DBB">
        <w:rPr>
          <w:rFonts w:cstheme="minorHAnsi"/>
          <w:sz w:val="24"/>
          <w:szCs w:val="24"/>
        </w:rPr>
        <w:t xml:space="preserve"> understanding languages, speaking, thinking, listing, writing, spell, or calculation</w:t>
      </w:r>
      <w:r>
        <w:rPr>
          <w:rFonts w:cstheme="minorHAnsi"/>
          <w:sz w:val="24"/>
          <w:szCs w:val="24"/>
        </w:rPr>
        <w:t xml:space="preserve">. </w:t>
      </w:r>
      <w:r w:rsidR="00E14DBB">
        <w:rPr>
          <w:rFonts w:cstheme="minorHAnsi"/>
          <w:sz w:val="24"/>
          <w:szCs w:val="24"/>
        </w:rPr>
        <w:t>D</w:t>
      </w:r>
      <w:r w:rsidR="00586F5B" w:rsidRPr="00E14DBB">
        <w:rPr>
          <w:rFonts w:cstheme="minorHAnsi"/>
          <w:sz w:val="24"/>
          <w:szCs w:val="24"/>
        </w:rPr>
        <w:t xml:space="preserve">iscovering learning disabilities </w:t>
      </w:r>
      <w:r w:rsidR="00E14DBB">
        <w:rPr>
          <w:rFonts w:cstheme="minorHAnsi"/>
          <w:sz w:val="24"/>
          <w:szCs w:val="24"/>
        </w:rPr>
        <w:t xml:space="preserve">in a child </w:t>
      </w:r>
      <w:r w:rsidR="00586F5B" w:rsidRPr="00E14DBB">
        <w:rPr>
          <w:rFonts w:cstheme="minorHAnsi"/>
          <w:sz w:val="24"/>
          <w:szCs w:val="24"/>
        </w:rPr>
        <w:t xml:space="preserve">and knowing </w:t>
      </w:r>
      <w:r w:rsidR="00E14DBB">
        <w:rPr>
          <w:rFonts w:cstheme="minorHAnsi"/>
          <w:sz w:val="24"/>
          <w:szCs w:val="24"/>
        </w:rPr>
        <w:t xml:space="preserve">their </w:t>
      </w:r>
      <w:r w:rsidR="00586F5B" w:rsidRPr="00E14DBB">
        <w:rPr>
          <w:rFonts w:cstheme="minorHAnsi"/>
          <w:sz w:val="24"/>
          <w:szCs w:val="24"/>
        </w:rPr>
        <w:t>and need</w:t>
      </w:r>
      <w:r w:rsidR="00E14DBB">
        <w:rPr>
          <w:rFonts w:cstheme="minorHAnsi"/>
          <w:sz w:val="24"/>
          <w:szCs w:val="24"/>
        </w:rPr>
        <w:t xml:space="preserve">s can sometimes be </w:t>
      </w:r>
      <w:r w:rsidR="00586F5B" w:rsidRPr="00E14DBB">
        <w:rPr>
          <w:rFonts w:cstheme="minorHAnsi"/>
          <w:sz w:val="24"/>
          <w:szCs w:val="24"/>
        </w:rPr>
        <w:t>confusing</w:t>
      </w:r>
      <w:r w:rsidR="001E690D">
        <w:rPr>
          <w:rFonts w:cstheme="minorHAnsi"/>
          <w:sz w:val="24"/>
          <w:szCs w:val="24"/>
        </w:rPr>
        <w:t xml:space="preserve">, </w:t>
      </w:r>
      <w:r w:rsidR="00586F5B" w:rsidRPr="00E14DBB">
        <w:rPr>
          <w:rFonts w:cstheme="minorHAnsi"/>
          <w:sz w:val="24"/>
          <w:szCs w:val="24"/>
        </w:rPr>
        <w:t xml:space="preserve">painful </w:t>
      </w:r>
      <w:r w:rsidR="00562F14">
        <w:rPr>
          <w:rFonts w:cstheme="minorHAnsi"/>
          <w:sz w:val="24"/>
          <w:szCs w:val="24"/>
        </w:rPr>
        <w:t xml:space="preserve">and hard </w:t>
      </w:r>
      <w:r w:rsidR="00586F5B" w:rsidRPr="00E14DBB">
        <w:rPr>
          <w:rFonts w:cstheme="minorHAnsi"/>
          <w:sz w:val="24"/>
          <w:szCs w:val="24"/>
        </w:rPr>
        <w:t>for parent</w:t>
      </w:r>
      <w:r w:rsidR="00562F14">
        <w:rPr>
          <w:rFonts w:cstheme="minorHAnsi"/>
          <w:sz w:val="24"/>
          <w:szCs w:val="24"/>
        </w:rPr>
        <w:t>s</w:t>
      </w:r>
      <w:r w:rsidR="00586F5B" w:rsidRPr="00E14DBB">
        <w:rPr>
          <w:rFonts w:cstheme="minorHAnsi"/>
          <w:sz w:val="24"/>
          <w:szCs w:val="24"/>
        </w:rPr>
        <w:t>,</w:t>
      </w:r>
      <w:r w:rsidR="00562F14">
        <w:rPr>
          <w:rFonts w:cstheme="minorHAnsi"/>
          <w:sz w:val="24"/>
          <w:szCs w:val="24"/>
        </w:rPr>
        <w:t xml:space="preserve"> particularly</w:t>
      </w:r>
      <w:r w:rsidR="00586F5B" w:rsidRPr="00E14DBB">
        <w:rPr>
          <w:rFonts w:cstheme="minorHAnsi"/>
          <w:sz w:val="24"/>
          <w:szCs w:val="24"/>
        </w:rPr>
        <w:t xml:space="preserve"> at the early </w:t>
      </w:r>
      <w:r w:rsidR="00562F14">
        <w:rPr>
          <w:rFonts w:cstheme="minorHAnsi"/>
          <w:sz w:val="24"/>
          <w:szCs w:val="24"/>
        </w:rPr>
        <w:t xml:space="preserve">stage of </w:t>
      </w:r>
      <w:r w:rsidR="00586F5B" w:rsidRPr="00E14DBB">
        <w:rPr>
          <w:rFonts w:cstheme="minorHAnsi"/>
          <w:sz w:val="24"/>
          <w:szCs w:val="24"/>
        </w:rPr>
        <w:t>discovering</w:t>
      </w:r>
      <w:r w:rsidR="001E690D">
        <w:rPr>
          <w:rFonts w:cstheme="minorHAnsi"/>
          <w:sz w:val="24"/>
          <w:szCs w:val="24"/>
        </w:rPr>
        <w:t xml:space="preserve"> it.</w:t>
      </w:r>
      <w:r w:rsidR="00562F14">
        <w:rPr>
          <w:rFonts w:cstheme="minorHAnsi"/>
          <w:sz w:val="24"/>
          <w:szCs w:val="24"/>
        </w:rPr>
        <w:t xml:space="preserve"> </w:t>
      </w:r>
      <w:r w:rsidR="00586F5B" w:rsidRPr="00E14DBB">
        <w:rPr>
          <w:rFonts w:cstheme="minorHAnsi"/>
          <w:sz w:val="24"/>
          <w:szCs w:val="24"/>
        </w:rPr>
        <w:t>Parent</w:t>
      </w:r>
      <w:r w:rsidR="00562F14">
        <w:rPr>
          <w:rFonts w:cstheme="minorHAnsi"/>
          <w:sz w:val="24"/>
          <w:szCs w:val="24"/>
        </w:rPr>
        <w:t>s</w:t>
      </w:r>
      <w:r w:rsidR="00586F5B" w:rsidRPr="00E14DBB">
        <w:rPr>
          <w:rFonts w:cstheme="minorHAnsi"/>
          <w:sz w:val="24"/>
          <w:szCs w:val="24"/>
        </w:rPr>
        <w:t xml:space="preserve"> may not know when t</w:t>
      </w:r>
      <w:r w:rsidR="00562F14">
        <w:rPr>
          <w:rFonts w:cstheme="minorHAnsi"/>
          <w:sz w:val="24"/>
          <w:szCs w:val="24"/>
        </w:rPr>
        <w:t xml:space="preserve">hey try to </w:t>
      </w:r>
      <w:r w:rsidR="00586F5B" w:rsidRPr="00E14DBB">
        <w:rPr>
          <w:rFonts w:cstheme="minorHAnsi"/>
          <w:sz w:val="24"/>
          <w:szCs w:val="24"/>
        </w:rPr>
        <w:t>communicate, playing with sound</w:t>
      </w:r>
      <w:r w:rsidR="00562F14">
        <w:rPr>
          <w:rFonts w:cstheme="minorHAnsi"/>
          <w:sz w:val="24"/>
          <w:szCs w:val="24"/>
        </w:rPr>
        <w:t xml:space="preserve"> </w:t>
      </w:r>
      <w:r w:rsidR="00586F5B" w:rsidRPr="00E14DBB">
        <w:rPr>
          <w:rFonts w:cstheme="minorHAnsi"/>
          <w:sz w:val="24"/>
          <w:szCs w:val="24"/>
        </w:rPr>
        <w:t xml:space="preserve">and learning </w:t>
      </w:r>
      <w:r w:rsidR="00562F14">
        <w:rPr>
          <w:rFonts w:cstheme="minorHAnsi"/>
          <w:sz w:val="24"/>
          <w:szCs w:val="24"/>
        </w:rPr>
        <w:t xml:space="preserve">how </w:t>
      </w:r>
      <w:r w:rsidR="00586F5B" w:rsidRPr="00E14DBB">
        <w:rPr>
          <w:rFonts w:cstheme="minorHAnsi"/>
          <w:sz w:val="24"/>
          <w:szCs w:val="24"/>
        </w:rPr>
        <w:t>to speak</w:t>
      </w:r>
      <w:r w:rsidR="005A391A">
        <w:rPr>
          <w:rFonts w:cstheme="minorHAnsi"/>
          <w:sz w:val="24"/>
          <w:szCs w:val="24"/>
        </w:rPr>
        <w:t xml:space="preserve"> (</w:t>
      </w:r>
      <w:r w:rsidR="005A391A" w:rsidRPr="005A391A">
        <w:rPr>
          <w:rFonts w:cstheme="minorHAnsi"/>
          <w:sz w:val="24"/>
          <w:szCs w:val="24"/>
        </w:rPr>
        <w:t>Guralnick, 20</w:t>
      </w:r>
      <w:r w:rsidR="00DD0DD6">
        <w:rPr>
          <w:rFonts w:cstheme="minorHAnsi"/>
          <w:sz w:val="24"/>
          <w:szCs w:val="24"/>
        </w:rPr>
        <w:t>10</w:t>
      </w:r>
      <w:r w:rsidR="005A391A" w:rsidRPr="005A391A">
        <w:rPr>
          <w:rFonts w:cstheme="minorHAnsi"/>
          <w:sz w:val="24"/>
          <w:szCs w:val="24"/>
        </w:rPr>
        <w:t xml:space="preserve">). </w:t>
      </w:r>
    </w:p>
    <w:p w14:paraId="7FBD01CE" w14:textId="77777777" w:rsidR="00E34C39" w:rsidRDefault="00E34C39" w:rsidP="00E34C39">
      <w:pPr>
        <w:spacing w:after="0" w:line="360" w:lineRule="auto"/>
        <w:rPr>
          <w:rFonts w:cstheme="minorHAnsi"/>
          <w:sz w:val="24"/>
          <w:szCs w:val="24"/>
        </w:rPr>
      </w:pPr>
    </w:p>
    <w:p w14:paraId="2A0613C7" w14:textId="77777777" w:rsidR="00E34C39" w:rsidRDefault="00562F14" w:rsidP="00E34C39">
      <w:pPr>
        <w:spacing w:after="0" w:line="360" w:lineRule="auto"/>
        <w:rPr>
          <w:rFonts w:cstheme="minorHAnsi"/>
          <w:sz w:val="24"/>
          <w:szCs w:val="24"/>
        </w:rPr>
      </w:pPr>
      <w:r>
        <w:rPr>
          <w:rFonts w:cstheme="minorHAnsi"/>
          <w:sz w:val="24"/>
          <w:szCs w:val="24"/>
        </w:rPr>
        <w:t>E</w:t>
      </w:r>
      <w:r w:rsidR="00586F5B" w:rsidRPr="00E14DBB">
        <w:rPr>
          <w:rFonts w:cstheme="minorHAnsi"/>
          <w:sz w:val="24"/>
          <w:szCs w:val="24"/>
        </w:rPr>
        <w:t xml:space="preserve">ven when a child is </w:t>
      </w:r>
      <w:r w:rsidRPr="00E14DBB">
        <w:rPr>
          <w:rFonts w:cstheme="minorHAnsi"/>
          <w:sz w:val="24"/>
          <w:szCs w:val="24"/>
        </w:rPr>
        <w:t>diagnosed</w:t>
      </w:r>
      <w:r>
        <w:rPr>
          <w:rFonts w:cstheme="minorHAnsi"/>
          <w:sz w:val="24"/>
          <w:szCs w:val="24"/>
        </w:rPr>
        <w:t>,</w:t>
      </w:r>
      <w:r w:rsidR="00586F5B" w:rsidRPr="00E14DBB">
        <w:rPr>
          <w:rFonts w:cstheme="minorHAnsi"/>
          <w:sz w:val="24"/>
          <w:szCs w:val="24"/>
        </w:rPr>
        <w:t xml:space="preserve"> parent</w:t>
      </w:r>
      <w:r>
        <w:rPr>
          <w:rFonts w:cstheme="minorHAnsi"/>
          <w:sz w:val="24"/>
          <w:szCs w:val="24"/>
        </w:rPr>
        <w:t>s</w:t>
      </w:r>
      <w:r w:rsidR="00586F5B" w:rsidRPr="00E14DBB">
        <w:rPr>
          <w:rFonts w:cstheme="minorHAnsi"/>
          <w:sz w:val="24"/>
          <w:szCs w:val="24"/>
        </w:rPr>
        <w:t xml:space="preserve"> face</w:t>
      </w:r>
      <w:r>
        <w:rPr>
          <w:rFonts w:cstheme="minorHAnsi"/>
          <w:sz w:val="24"/>
          <w:szCs w:val="24"/>
        </w:rPr>
        <w:t xml:space="preserve"> a</w:t>
      </w:r>
      <w:r w:rsidR="00586F5B" w:rsidRPr="00E14DBB">
        <w:rPr>
          <w:rFonts w:cstheme="minorHAnsi"/>
          <w:sz w:val="24"/>
          <w:szCs w:val="24"/>
        </w:rPr>
        <w:t xml:space="preserve"> lot of emotion</w:t>
      </w:r>
      <w:r>
        <w:rPr>
          <w:rFonts w:cstheme="minorHAnsi"/>
          <w:sz w:val="24"/>
          <w:szCs w:val="24"/>
        </w:rPr>
        <w:t>s</w:t>
      </w:r>
      <w:r w:rsidR="00586F5B" w:rsidRPr="00E14DBB">
        <w:rPr>
          <w:rFonts w:cstheme="minorHAnsi"/>
          <w:sz w:val="24"/>
          <w:szCs w:val="24"/>
        </w:rPr>
        <w:t xml:space="preserve"> </w:t>
      </w:r>
      <w:r>
        <w:rPr>
          <w:rFonts w:cstheme="minorHAnsi"/>
          <w:sz w:val="24"/>
          <w:szCs w:val="24"/>
        </w:rPr>
        <w:t xml:space="preserve">such as </w:t>
      </w:r>
      <w:r w:rsidR="00586F5B" w:rsidRPr="00E14DBB">
        <w:rPr>
          <w:rFonts w:cstheme="minorHAnsi"/>
          <w:sz w:val="24"/>
          <w:szCs w:val="24"/>
        </w:rPr>
        <w:t>initially denying the problem and bringing out why i</w:t>
      </w:r>
      <w:r>
        <w:rPr>
          <w:rFonts w:cstheme="minorHAnsi"/>
          <w:sz w:val="24"/>
          <w:szCs w:val="24"/>
        </w:rPr>
        <w:t>t i</w:t>
      </w:r>
      <w:r w:rsidR="00586F5B" w:rsidRPr="00E14DBB">
        <w:rPr>
          <w:rFonts w:cstheme="minorHAnsi"/>
          <w:sz w:val="24"/>
          <w:szCs w:val="24"/>
        </w:rPr>
        <w:t>s not a problem, then getting to deal with fear, anger,</w:t>
      </w:r>
      <w:r>
        <w:rPr>
          <w:rFonts w:cstheme="minorHAnsi"/>
          <w:sz w:val="24"/>
          <w:szCs w:val="24"/>
        </w:rPr>
        <w:t xml:space="preserve"> and</w:t>
      </w:r>
      <w:r w:rsidR="00586F5B" w:rsidRPr="00E14DBB">
        <w:rPr>
          <w:rFonts w:cstheme="minorHAnsi"/>
          <w:sz w:val="24"/>
          <w:szCs w:val="24"/>
        </w:rPr>
        <w:t xml:space="preserve"> guilt</w:t>
      </w:r>
      <w:r>
        <w:rPr>
          <w:rFonts w:cstheme="minorHAnsi"/>
          <w:sz w:val="24"/>
          <w:szCs w:val="24"/>
        </w:rPr>
        <w:t xml:space="preserve">. They could also </w:t>
      </w:r>
      <w:r w:rsidR="00586F5B" w:rsidRPr="00E14DBB">
        <w:rPr>
          <w:rFonts w:cstheme="minorHAnsi"/>
          <w:sz w:val="24"/>
          <w:szCs w:val="24"/>
        </w:rPr>
        <w:t xml:space="preserve">put the blame on </w:t>
      </w:r>
      <w:r w:rsidR="00060CE7" w:rsidRPr="00E14DBB">
        <w:rPr>
          <w:rFonts w:cstheme="minorHAnsi"/>
          <w:sz w:val="24"/>
          <w:szCs w:val="24"/>
        </w:rPr>
        <w:t>anybody</w:t>
      </w:r>
      <w:r w:rsidR="00586F5B" w:rsidRPr="00E14DBB">
        <w:rPr>
          <w:rFonts w:cstheme="minorHAnsi"/>
          <w:sz w:val="24"/>
          <w:szCs w:val="24"/>
        </w:rPr>
        <w:t xml:space="preserve"> or think of changing </w:t>
      </w:r>
      <w:r>
        <w:rPr>
          <w:rFonts w:cstheme="minorHAnsi"/>
          <w:sz w:val="24"/>
          <w:szCs w:val="24"/>
        </w:rPr>
        <w:t>where they live</w:t>
      </w:r>
      <w:r w:rsidR="005A391A">
        <w:rPr>
          <w:rFonts w:cstheme="minorHAnsi"/>
          <w:sz w:val="24"/>
          <w:szCs w:val="24"/>
        </w:rPr>
        <w:t>,</w:t>
      </w:r>
      <w:r>
        <w:rPr>
          <w:rFonts w:cstheme="minorHAnsi"/>
          <w:sz w:val="24"/>
          <w:szCs w:val="24"/>
        </w:rPr>
        <w:t xml:space="preserve"> the child’s </w:t>
      </w:r>
      <w:r w:rsidR="00586F5B" w:rsidRPr="00E14DBB">
        <w:rPr>
          <w:rFonts w:cstheme="minorHAnsi"/>
          <w:sz w:val="24"/>
          <w:szCs w:val="24"/>
        </w:rPr>
        <w:t>school</w:t>
      </w:r>
      <w:r>
        <w:rPr>
          <w:rFonts w:cstheme="minorHAnsi"/>
          <w:sz w:val="24"/>
          <w:szCs w:val="24"/>
        </w:rPr>
        <w:t>, doctor and environment before coming in terms with the vulnerability of the child</w:t>
      </w:r>
      <w:r w:rsidR="0038362F">
        <w:rPr>
          <w:rFonts w:cstheme="minorHAnsi"/>
          <w:sz w:val="24"/>
          <w:szCs w:val="24"/>
        </w:rPr>
        <w:t xml:space="preserve"> and accepting the situation (</w:t>
      </w:r>
      <w:bookmarkStart w:id="4" w:name="_Hlk39690465"/>
      <w:r w:rsidR="0038362F" w:rsidRPr="0038362F">
        <w:rPr>
          <w:rFonts w:cstheme="minorHAnsi"/>
          <w:sz w:val="24"/>
          <w:szCs w:val="24"/>
        </w:rPr>
        <w:t>Bernheimer</w:t>
      </w:r>
      <w:r w:rsidR="0038362F">
        <w:rPr>
          <w:rFonts w:cstheme="minorHAnsi"/>
          <w:sz w:val="24"/>
          <w:szCs w:val="24"/>
        </w:rPr>
        <w:t>, et al.,</w:t>
      </w:r>
      <w:r w:rsidR="0038362F" w:rsidRPr="0038362F">
        <w:rPr>
          <w:rFonts w:cstheme="minorHAnsi"/>
          <w:sz w:val="24"/>
          <w:szCs w:val="24"/>
        </w:rPr>
        <w:t xml:space="preserve"> (</w:t>
      </w:r>
      <w:r w:rsidR="0038362F">
        <w:rPr>
          <w:rFonts w:cstheme="minorHAnsi"/>
          <w:sz w:val="24"/>
          <w:szCs w:val="24"/>
        </w:rPr>
        <w:t>2008</w:t>
      </w:r>
      <w:r w:rsidR="0038362F" w:rsidRPr="0038362F">
        <w:rPr>
          <w:rFonts w:cstheme="minorHAnsi"/>
          <w:sz w:val="24"/>
          <w:szCs w:val="24"/>
        </w:rPr>
        <w:t>)</w:t>
      </w:r>
      <w:bookmarkEnd w:id="4"/>
      <w:r>
        <w:rPr>
          <w:rFonts w:cstheme="minorHAnsi"/>
          <w:sz w:val="24"/>
          <w:szCs w:val="24"/>
        </w:rPr>
        <w:t xml:space="preserve">. </w:t>
      </w:r>
      <w:r w:rsidR="00E34C39">
        <w:rPr>
          <w:rFonts w:cstheme="minorHAnsi"/>
          <w:sz w:val="24"/>
          <w:szCs w:val="24"/>
        </w:rPr>
        <w:t>The</w:t>
      </w:r>
      <w:r w:rsidR="005A391A">
        <w:rPr>
          <w:rFonts w:cstheme="minorHAnsi"/>
          <w:sz w:val="24"/>
          <w:szCs w:val="24"/>
        </w:rPr>
        <w:t xml:space="preserve"> main purpose of identifying a child with learning disability at an early stage is to determine areas that may affect their development or may put them at a high risk </w:t>
      </w:r>
      <w:r w:rsidR="0038362F">
        <w:rPr>
          <w:rFonts w:cstheme="minorHAnsi"/>
          <w:sz w:val="24"/>
          <w:szCs w:val="24"/>
        </w:rPr>
        <w:t xml:space="preserve">in learning. </w:t>
      </w:r>
    </w:p>
    <w:p w14:paraId="76C99250" w14:textId="77777777" w:rsidR="00E34C39" w:rsidRDefault="00E34C39" w:rsidP="00E34C39">
      <w:pPr>
        <w:spacing w:after="0" w:line="360" w:lineRule="auto"/>
        <w:rPr>
          <w:rFonts w:cstheme="minorHAnsi"/>
          <w:sz w:val="24"/>
          <w:szCs w:val="24"/>
        </w:rPr>
      </w:pPr>
    </w:p>
    <w:p w14:paraId="56503926" w14:textId="262F3B4F" w:rsidR="00562F14" w:rsidRDefault="0038362F" w:rsidP="00E34C39">
      <w:pPr>
        <w:spacing w:after="0" w:line="360" w:lineRule="auto"/>
        <w:rPr>
          <w:rStyle w:val="Hyperlink"/>
          <w:rFonts w:cstheme="minorHAnsi"/>
          <w:color w:val="auto"/>
          <w:sz w:val="24"/>
          <w:szCs w:val="24"/>
          <w:u w:val="none"/>
        </w:rPr>
      </w:pPr>
      <w:r>
        <w:rPr>
          <w:rFonts w:cstheme="minorHAnsi"/>
          <w:sz w:val="24"/>
          <w:szCs w:val="24"/>
        </w:rPr>
        <w:lastRenderedPageBreak/>
        <w:t>Although, some children may experience delays in their ability to do some things which will change as they grow, while other children may experience delay in functioning which will then require the child to be screened for further assessment (</w:t>
      </w:r>
      <w:bookmarkStart w:id="5" w:name="_Hlk39690402"/>
      <w:r w:rsidRPr="0038362F">
        <w:rPr>
          <w:rFonts w:cstheme="minorHAnsi"/>
          <w:sz w:val="24"/>
          <w:szCs w:val="24"/>
        </w:rPr>
        <w:t xml:space="preserve">Beitchman, </w:t>
      </w:r>
      <w:r>
        <w:rPr>
          <w:rFonts w:cstheme="minorHAnsi"/>
          <w:sz w:val="24"/>
          <w:szCs w:val="24"/>
        </w:rPr>
        <w:t>et al., 2010</w:t>
      </w:r>
      <w:r w:rsidRPr="0038362F">
        <w:rPr>
          <w:rFonts w:cstheme="minorHAnsi"/>
          <w:sz w:val="24"/>
          <w:szCs w:val="24"/>
        </w:rPr>
        <w:t xml:space="preserve">). </w:t>
      </w:r>
      <w:bookmarkEnd w:id="5"/>
      <w:r w:rsidR="00562F14">
        <w:rPr>
          <w:rFonts w:cstheme="minorHAnsi"/>
          <w:sz w:val="24"/>
          <w:szCs w:val="24"/>
        </w:rPr>
        <w:t>Also, a child could have multiple learning disability which means that they have a learning disability along with other</w:t>
      </w:r>
      <w:r>
        <w:rPr>
          <w:rFonts w:cstheme="minorHAnsi"/>
          <w:sz w:val="24"/>
          <w:szCs w:val="24"/>
        </w:rPr>
        <w:t xml:space="preserve"> health condition</w:t>
      </w:r>
      <w:r w:rsidR="00562F14">
        <w:rPr>
          <w:rFonts w:cstheme="minorHAnsi"/>
          <w:sz w:val="24"/>
          <w:szCs w:val="24"/>
        </w:rPr>
        <w:t xml:space="preserve"> that could affect how they communicate with people, and do things on their own</w:t>
      </w:r>
      <w:r>
        <w:rPr>
          <w:rFonts w:cstheme="minorHAnsi"/>
          <w:sz w:val="24"/>
          <w:szCs w:val="24"/>
        </w:rPr>
        <w:t xml:space="preserve">. </w:t>
      </w:r>
    </w:p>
    <w:p w14:paraId="2C228950" w14:textId="77777777" w:rsidR="00E34C39" w:rsidRDefault="00E34C39" w:rsidP="00E34C39">
      <w:pPr>
        <w:spacing w:after="0" w:line="360" w:lineRule="auto"/>
        <w:rPr>
          <w:rStyle w:val="Hyperlink"/>
          <w:rFonts w:cstheme="minorHAnsi"/>
          <w:color w:val="auto"/>
          <w:sz w:val="24"/>
          <w:szCs w:val="24"/>
          <w:u w:val="none"/>
        </w:rPr>
      </w:pPr>
    </w:p>
    <w:p w14:paraId="5C0F5A03" w14:textId="79D34EDF" w:rsidR="007307D1" w:rsidRDefault="0097191B" w:rsidP="00E14DBB">
      <w:pPr>
        <w:spacing w:line="360" w:lineRule="auto"/>
        <w:rPr>
          <w:rStyle w:val="Hyperlink"/>
          <w:rFonts w:cstheme="minorHAnsi"/>
          <w:color w:val="auto"/>
          <w:sz w:val="24"/>
          <w:szCs w:val="24"/>
          <w:u w:val="none"/>
        </w:rPr>
      </w:pPr>
      <w:r>
        <w:rPr>
          <w:rStyle w:val="Hyperlink"/>
          <w:rFonts w:cstheme="minorHAnsi"/>
          <w:color w:val="auto"/>
          <w:sz w:val="24"/>
          <w:szCs w:val="24"/>
          <w:u w:val="none"/>
        </w:rPr>
        <w:t>A learning disability often times occur when the brain development is affected when they were born or during their childhood</w:t>
      </w:r>
      <w:r w:rsidR="007307D1">
        <w:rPr>
          <w:rStyle w:val="Hyperlink"/>
          <w:rFonts w:cstheme="minorHAnsi"/>
          <w:color w:val="auto"/>
          <w:sz w:val="24"/>
          <w:szCs w:val="24"/>
          <w:u w:val="none"/>
        </w:rPr>
        <w:t xml:space="preserve"> </w:t>
      </w:r>
      <w:r w:rsidR="007307D1">
        <w:rPr>
          <w:rFonts w:cstheme="minorHAnsi"/>
          <w:sz w:val="24"/>
          <w:szCs w:val="24"/>
        </w:rPr>
        <w:t>(</w:t>
      </w:r>
      <w:r w:rsidR="007307D1" w:rsidRPr="007307D1">
        <w:rPr>
          <w:rFonts w:cstheme="minorHAnsi"/>
          <w:sz w:val="24"/>
          <w:szCs w:val="24"/>
        </w:rPr>
        <w:t>NHS Digital</w:t>
      </w:r>
      <w:r w:rsidR="007307D1">
        <w:rPr>
          <w:rFonts w:cstheme="minorHAnsi"/>
          <w:sz w:val="24"/>
          <w:szCs w:val="24"/>
        </w:rPr>
        <w:t xml:space="preserve">, </w:t>
      </w:r>
      <w:r w:rsidR="007307D1" w:rsidRPr="007307D1">
        <w:rPr>
          <w:rFonts w:cstheme="minorHAnsi"/>
          <w:sz w:val="24"/>
          <w:szCs w:val="24"/>
        </w:rPr>
        <w:t>2019</w:t>
      </w:r>
      <w:r w:rsidR="007307D1">
        <w:rPr>
          <w:rFonts w:cstheme="minorHAnsi"/>
          <w:sz w:val="24"/>
          <w:szCs w:val="24"/>
        </w:rPr>
        <w:t>)</w:t>
      </w:r>
      <w:r>
        <w:rPr>
          <w:rStyle w:val="Hyperlink"/>
          <w:rFonts w:cstheme="minorHAnsi"/>
          <w:color w:val="auto"/>
          <w:sz w:val="24"/>
          <w:szCs w:val="24"/>
          <w:u w:val="none"/>
        </w:rPr>
        <w:t xml:space="preserve">. </w:t>
      </w:r>
      <w:r w:rsidR="00616EA0" w:rsidRPr="00616EA0">
        <w:rPr>
          <w:rFonts w:cstheme="minorHAnsi"/>
          <w:sz w:val="24"/>
          <w:szCs w:val="24"/>
        </w:rPr>
        <w:t>The cause of learning disabilities is not really known but theory says learning disabilities could start from brain development, from birth due to drug or alcohol used by the mothe</w:t>
      </w:r>
      <w:r w:rsidR="00616EA0">
        <w:rPr>
          <w:rFonts w:cstheme="minorHAnsi"/>
          <w:sz w:val="24"/>
          <w:szCs w:val="24"/>
        </w:rPr>
        <w:t>r</w:t>
      </w:r>
      <w:r w:rsidR="00616EA0" w:rsidRPr="00616EA0">
        <w:rPr>
          <w:rFonts w:cstheme="minorHAnsi"/>
          <w:sz w:val="24"/>
          <w:szCs w:val="24"/>
        </w:rPr>
        <w:t>, premature birth, illness during pregnancy, lack of oxygen, or lengthy labour, or</w:t>
      </w:r>
      <w:r w:rsidR="00616EA0">
        <w:rPr>
          <w:rFonts w:cstheme="minorHAnsi"/>
          <w:sz w:val="24"/>
          <w:szCs w:val="24"/>
        </w:rPr>
        <w:t xml:space="preserve"> </w:t>
      </w:r>
      <w:r w:rsidR="00616EA0" w:rsidRPr="00616EA0">
        <w:rPr>
          <w:rFonts w:cstheme="minorHAnsi"/>
          <w:sz w:val="24"/>
          <w:szCs w:val="24"/>
        </w:rPr>
        <w:t>sometimes it can be hereditary. It may also be caused by head injuries, dietary problems</w:t>
      </w:r>
      <w:r w:rsidR="00616EA0">
        <w:rPr>
          <w:rFonts w:cstheme="minorHAnsi"/>
          <w:sz w:val="24"/>
          <w:szCs w:val="24"/>
        </w:rPr>
        <w:t>,</w:t>
      </w:r>
      <w:r w:rsidR="00616EA0" w:rsidRPr="00616EA0">
        <w:rPr>
          <w:rFonts w:cstheme="minorHAnsi"/>
          <w:sz w:val="24"/>
          <w:szCs w:val="24"/>
        </w:rPr>
        <w:t xml:space="preserve"> being open to bad chemicals that may be harmful to the child </w:t>
      </w:r>
      <w:r w:rsidR="007307D1">
        <w:rPr>
          <w:rFonts w:cstheme="minorHAnsi"/>
          <w:sz w:val="24"/>
          <w:szCs w:val="24"/>
        </w:rPr>
        <w:t>(</w:t>
      </w:r>
      <w:r w:rsidR="007307D1" w:rsidRPr="007307D1">
        <w:rPr>
          <w:rStyle w:val="Hyperlink"/>
          <w:rFonts w:cstheme="minorHAnsi"/>
          <w:color w:val="auto"/>
          <w:sz w:val="24"/>
          <w:szCs w:val="24"/>
          <w:u w:val="none"/>
        </w:rPr>
        <w:t>National Centre for Learning Disabilities</w:t>
      </w:r>
      <w:r w:rsidR="007307D1">
        <w:rPr>
          <w:rStyle w:val="Hyperlink"/>
          <w:rFonts w:cstheme="minorHAnsi"/>
          <w:color w:val="auto"/>
          <w:sz w:val="24"/>
          <w:szCs w:val="24"/>
          <w:u w:val="none"/>
        </w:rPr>
        <w:t xml:space="preserve">, </w:t>
      </w:r>
      <w:r w:rsidR="007307D1" w:rsidRPr="007307D1">
        <w:rPr>
          <w:rStyle w:val="Hyperlink"/>
          <w:rFonts w:cstheme="minorHAnsi"/>
          <w:color w:val="auto"/>
          <w:sz w:val="24"/>
          <w:szCs w:val="24"/>
          <w:u w:val="none"/>
        </w:rPr>
        <w:t>2017)</w:t>
      </w:r>
      <w:r w:rsidR="007307D1">
        <w:rPr>
          <w:rStyle w:val="Hyperlink"/>
          <w:rFonts w:cstheme="minorHAnsi"/>
          <w:color w:val="auto"/>
          <w:sz w:val="24"/>
          <w:szCs w:val="24"/>
          <w:u w:val="none"/>
        </w:rPr>
        <w:t>.</w:t>
      </w:r>
    </w:p>
    <w:p w14:paraId="12FBB7F0" w14:textId="1A8CEC93" w:rsidR="00376E1D" w:rsidRPr="00E14DBB" w:rsidRDefault="0097191B" w:rsidP="00E14DBB">
      <w:pPr>
        <w:spacing w:line="360" w:lineRule="auto"/>
        <w:rPr>
          <w:rFonts w:cstheme="minorHAnsi"/>
          <w:sz w:val="24"/>
          <w:szCs w:val="24"/>
        </w:rPr>
      </w:pPr>
      <w:r>
        <w:rPr>
          <w:rStyle w:val="Hyperlink"/>
          <w:rFonts w:cstheme="minorHAnsi"/>
          <w:color w:val="auto"/>
          <w:sz w:val="24"/>
          <w:szCs w:val="24"/>
          <w:u w:val="none"/>
        </w:rPr>
        <w:t xml:space="preserve"> It is still not known the main cause of learning disability, however, most children with down syndrome and cerebral palsy has learning disability</w:t>
      </w:r>
      <w:r w:rsidR="007307D1">
        <w:rPr>
          <w:rStyle w:val="Hyperlink"/>
          <w:rFonts w:cstheme="minorHAnsi"/>
          <w:color w:val="auto"/>
          <w:sz w:val="24"/>
          <w:szCs w:val="24"/>
          <w:u w:val="none"/>
        </w:rPr>
        <w:t xml:space="preserve"> </w:t>
      </w:r>
      <w:bookmarkStart w:id="6" w:name="_Hlk39691342"/>
      <w:r w:rsidR="007307D1">
        <w:rPr>
          <w:rStyle w:val="Hyperlink"/>
          <w:rFonts w:cstheme="minorHAnsi"/>
          <w:color w:val="auto"/>
          <w:sz w:val="24"/>
          <w:szCs w:val="24"/>
          <w:u w:val="none"/>
        </w:rPr>
        <w:t>(</w:t>
      </w:r>
      <w:r w:rsidR="007307D1" w:rsidRPr="007307D1">
        <w:rPr>
          <w:rFonts w:cstheme="minorHAnsi"/>
          <w:sz w:val="24"/>
          <w:szCs w:val="24"/>
        </w:rPr>
        <w:t>NHS</w:t>
      </w:r>
      <w:r w:rsidR="007307D1">
        <w:rPr>
          <w:rFonts w:cstheme="minorHAnsi"/>
          <w:sz w:val="24"/>
          <w:szCs w:val="24"/>
        </w:rPr>
        <w:t>, 2018)</w:t>
      </w:r>
      <w:bookmarkEnd w:id="6"/>
      <w:r w:rsidR="007307D1">
        <w:rPr>
          <w:rFonts w:cstheme="minorHAnsi"/>
          <w:sz w:val="24"/>
          <w:szCs w:val="24"/>
        </w:rPr>
        <w:t xml:space="preserve">. </w:t>
      </w:r>
      <w:r>
        <w:rPr>
          <w:rFonts w:cstheme="minorHAnsi"/>
          <w:sz w:val="24"/>
          <w:szCs w:val="24"/>
        </w:rPr>
        <w:t>A</w:t>
      </w:r>
      <w:r w:rsidR="00586F5B" w:rsidRPr="00E14DBB">
        <w:rPr>
          <w:rFonts w:cstheme="minorHAnsi"/>
          <w:sz w:val="24"/>
          <w:szCs w:val="24"/>
        </w:rPr>
        <w:t>ttention</w:t>
      </w:r>
      <w:r>
        <w:rPr>
          <w:rFonts w:cstheme="minorHAnsi"/>
          <w:sz w:val="24"/>
          <w:szCs w:val="24"/>
        </w:rPr>
        <w:t xml:space="preserve"> needs to be given to those with learning disability because sometimes this disability may go unnoticed in </w:t>
      </w:r>
      <w:r w:rsidR="00586F5B" w:rsidRPr="00E14DBB">
        <w:rPr>
          <w:rFonts w:cstheme="minorHAnsi"/>
          <w:sz w:val="24"/>
          <w:szCs w:val="24"/>
        </w:rPr>
        <w:t xml:space="preserve">such children </w:t>
      </w:r>
      <w:r>
        <w:rPr>
          <w:rFonts w:cstheme="minorHAnsi"/>
          <w:sz w:val="24"/>
          <w:szCs w:val="24"/>
        </w:rPr>
        <w:t>due to their basic</w:t>
      </w:r>
      <w:r w:rsidR="00586F5B" w:rsidRPr="00E14DBB">
        <w:rPr>
          <w:rFonts w:cstheme="minorHAnsi"/>
          <w:sz w:val="24"/>
          <w:szCs w:val="24"/>
        </w:rPr>
        <w:t xml:space="preserve"> </w:t>
      </w:r>
      <w:r w:rsidRPr="00E14DBB">
        <w:rPr>
          <w:rFonts w:cstheme="minorHAnsi"/>
          <w:sz w:val="24"/>
          <w:szCs w:val="24"/>
        </w:rPr>
        <w:t>literacy</w:t>
      </w:r>
      <w:r w:rsidR="00586F5B" w:rsidRPr="00E14DBB">
        <w:rPr>
          <w:rFonts w:cstheme="minorHAnsi"/>
          <w:sz w:val="24"/>
          <w:szCs w:val="24"/>
        </w:rPr>
        <w:t xml:space="preserve"> and numeracy skill</w:t>
      </w:r>
      <w:r>
        <w:rPr>
          <w:rFonts w:cstheme="minorHAnsi"/>
          <w:sz w:val="24"/>
          <w:szCs w:val="24"/>
        </w:rPr>
        <w:t xml:space="preserve">, making it hard to identify </w:t>
      </w:r>
      <w:r w:rsidR="00586F5B" w:rsidRPr="00E14DBB">
        <w:rPr>
          <w:rFonts w:cstheme="minorHAnsi"/>
          <w:sz w:val="24"/>
          <w:szCs w:val="24"/>
        </w:rPr>
        <w:t xml:space="preserve">until they </w:t>
      </w:r>
      <w:r>
        <w:rPr>
          <w:rFonts w:cstheme="minorHAnsi"/>
          <w:sz w:val="24"/>
          <w:szCs w:val="24"/>
        </w:rPr>
        <w:t>start</w:t>
      </w:r>
      <w:r w:rsidR="00586F5B" w:rsidRPr="00E14DBB">
        <w:rPr>
          <w:rFonts w:cstheme="minorHAnsi"/>
          <w:sz w:val="24"/>
          <w:szCs w:val="24"/>
        </w:rPr>
        <w:t xml:space="preserve"> school</w:t>
      </w:r>
      <w:r w:rsidR="00057FE4">
        <w:rPr>
          <w:rFonts w:cstheme="minorHAnsi"/>
          <w:sz w:val="24"/>
          <w:szCs w:val="24"/>
        </w:rPr>
        <w:t>(</w:t>
      </w:r>
      <w:bookmarkStart w:id="7" w:name="_Hlk39691487"/>
      <w:r w:rsidR="00057FE4" w:rsidRPr="00057FE4">
        <w:rPr>
          <w:rFonts w:cstheme="minorHAnsi"/>
          <w:sz w:val="24"/>
          <w:szCs w:val="24"/>
        </w:rPr>
        <w:t>Coleman</w:t>
      </w:r>
      <w:r w:rsidR="00057FE4">
        <w:rPr>
          <w:rFonts w:cstheme="minorHAnsi"/>
          <w:sz w:val="24"/>
          <w:szCs w:val="24"/>
        </w:rPr>
        <w:t xml:space="preserve"> and</w:t>
      </w:r>
      <w:r w:rsidR="00057FE4" w:rsidRPr="00057FE4">
        <w:rPr>
          <w:rFonts w:cstheme="minorHAnsi"/>
          <w:sz w:val="24"/>
          <w:szCs w:val="24"/>
        </w:rPr>
        <w:t xml:space="preserve"> Buysse</w:t>
      </w:r>
      <w:r w:rsidR="00057FE4">
        <w:rPr>
          <w:rFonts w:cstheme="minorHAnsi"/>
          <w:sz w:val="24"/>
          <w:szCs w:val="24"/>
        </w:rPr>
        <w:t xml:space="preserve">, </w:t>
      </w:r>
      <w:r w:rsidR="00057FE4" w:rsidRPr="00057FE4">
        <w:rPr>
          <w:rFonts w:cstheme="minorHAnsi"/>
          <w:sz w:val="24"/>
          <w:szCs w:val="24"/>
        </w:rPr>
        <w:t>2006)</w:t>
      </w:r>
    </w:p>
    <w:bookmarkEnd w:id="7"/>
    <w:p w14:paraId="72A4A9BB" w14:textId="77777777" w:rsidR="0097191B" w:rsidRPr="00DD3CA9" w:rsidRDefault="0097191B" w:rsidP="00E14DBB">
      <w:pPr>
        <w:spacing w:line="360" w:lineRule="auto"/>
        <w:rPr>
          <w:rFonts w:cstheme="minorHAnsi"/>
          <w:sz w:val="24"/>
          <w:szCs w:val="24"/>
        </w:rPr>
      </w:pPr>
    </w:p>
    <w:p w14:paraId="30B24D8C" w14:textId="6DB0E009" w:rsidR="0097191B" w:rsidRPr="00DD3CA9" w:rsidRDefault="0097191B" w:rsidP="00DD3CA9">
      <w:pPr>
        <w:rPr>
          <w:sz w:val="28"/>
          <w:szCs w:val="28"/>
        </w:rPr>
      </w:pPr>
      <w:bookmarkStart w:id="8" w:name="_Toc39739239"/>
      <w:r w:rsidRPr="00DD3CA9">
        <w:rPr>
          <w:sz w:val="28"/>
          <w:szCs w:val="28"/>
        </w:rPr>
        <w:t xml:space="preserve">3.   </w:t>
      </w:r>
      <w:r w:rsidR="004A64EE" w:rsidRPr="00DD3CA9">
        <w:rPr>
          <w:sz w:val="28"/>
          <w:szCs w:val="28"/>
          <w:u w:val="single"/>
        </w:rPr>
        <w:t>CASE STUDY</w:t>
      </w:r>
      <w:bookmarkEnd w:id="8"/>
    </w:p>
    <w:p w14:paraId="59777FB7" w14:textId="77777777" w:rsidR="00DD0DD6" w:rsidRDefault="00057FE4" w:rsidP="00E14DBB">
      <w:pPr>
        <w:spacing w:line="360" w:lineRule="auto"/>
        <w:rPr>
          <w:rFonts w:cstheme="minorHAnsi"/>
          <w:sz w:val="24"/>
          <w:szCs w:val="24"/>
        </w:rPr>
      </w:pPr>
      <w:r>
        <w:rPr>
          <w:rFonts w:cstheme="minorHAnsi"/>
          <w:sz w:val="24"/>
          <w:szCs w:val="24"/>
        </w:rPr>
        <w:t xml:space="preserve">The case study for this report is Paul a </w:t>
      </w:r>
      <w:r w:rsidR="00DD0DD6">
        <w:rPr>
          <w:rFonts w:cstheme="minorHAnsi"/>
          <w:sz w:val="24"/>
          <w:szCs w:val="24"/>
        </w:rPr>
        <w:t>nine</w:t>
      </w:r>
      <w:r>
        <w:rPr>
          <w:rFonts w:cstheme="minorHAnsi"/>
          <w:sz w:val="24"/>
          <w:szCs w:val="24"/>
        </w:rPr>
        <w:t xml:space="preserve"> year old boy in fourth grade. Paul is the second  child of his parents. Due to his some birth complications he developed some health issues like bad eye sight, a low memory</w:t>
      </w:r>
      <w:r w:rsidR="004E253D">
        <w:rPr>
          <w:rFonts w:cstheme="minorHAnsi"/>
          <w:sz w:val="24"/>
          <w:szCs w:val="24"/>
        </w:rPr>
        <w:t>,</w:t>
      </w:r>
      <w:r>
        <w:rPr>
          <w:rFonts w:cstheme="minorHAnsi"/>
          <w:sz w:val="24"/>
          <w:szCs w:val="24"/>
        </w:rPr>
        <w:t xml:space="preserve"> and sometimes </w:t>
      </w:r>
      <w:r w:rsidR="004E253D">
        <w:rPr>
          <w:rFonts w:cstheme="minorHAnsi"/>
          <w:sz w:val="24"/>
          <w:szCs w:val="24"/>
        </w:rPr>
        <w:t>clumsy</w:t>
      </w:r>
      <w:r>
        <w:rPr>
          <w:rFonts w:cstheme="minorHAnsi"/>
          <w:sz w:val="24"/>
          <w:szCs w:val="24"/>
        </w:rPr>
        <w:t xml:space="preserve">. While growing up, his parents noticed few problems with him academically, but </w:t>
      </w:r>
      <w:r w:rsidR="004E253D">
        <w:rPr>
          <w:rFonts w:cstheme="minorHAnsi"/>
          <w:sz w:val="24"/>
          <w:szCs w:val="24"/>
        </w:rPr>
        <w:t xml:space="preserve">denied there is something wrong with him, and as such had him enrolled in private schools. </w:t>
      </w:r>
    </w:p>
    <w:p w14:paraId="1F3C2B20" w14:textId="77777777" w:rsidR="00DD0DD6" w:rsidRDefault="004E253D" w:rsidP="00E14DBB">
      <w:pPr>
        <w:spacing w:line="360" w:lineRule="auto"/>
        <w:rPr>
          <w:rFonts w:cstheme="minorHAnsi"/>
          <w:sz w:val="24"/>
          <w:szCs w:val="24"/>
        </w:rPr>
      </w:pPr>
      <w:r>
        <w:rPr>
          <w:rFonts w:cstheme="minorHAnsi"/>
          <w:sz w:val="24"/>
          <w:szCs w:val="24"/>
        </w:rPr>
        <w:t xml:space="preserve">In his first school, he was behind with catching up with the other of his classmates, and was withdrawn due to the school complaints. Paul is able to read little words, use his fingers to sum up numbers, and write words but were very poor. He </w:t>
      </w:r>
      <w:r w:rsidR="007963AE">
        <w:rPr>
          <w:rFonts w:cstheme="minorHAnsi"/>
          <w:sz w:val="24"/>
          <w:szCs w:val="24"/>
        </w:rPr>
        <w:t xml:space="preserve">also </w:t>
      </w:r>
      <w:r>
        <w:rPr>
          <w:rFonts w:cstheme="minorHAnsi"/>
          <w:sz w:val="24"/>
          <w:szCs w:val="24"/>
        </w:rPr>
        <w:t xml:space="preserve">found it difficult to read them with clear understanding whether it is a written word or one demonstrated with </w:t>
      </w:r>
      <w:r>
        <w:rPr>
          <w:rFonts w:cstheme="minorHAnsi"/>
          <w:sz w:val="24"/>
          <w:szCs w:val="24"/>
        </w:rPr>
        <w:lastRenderedPageBreak/>
        <w:t>pictures in the book. Paul was later referred to a second school by his social worker after his parents decided to ask for support from them</w:t>
      </w:r>
      <w:r w:rsidR="007963AE">
        <w:rPr>
          <w:rFonts w:cstheme="minorHAnsi"/>
          <w:sz w:val="24"/>
          <w:szCs w:val="24"/>
        </w:rPr>
        <w:t>, so as to help him improve and his needs met</w:t>
      </w:r>
      <w:r>
        <w:rPr>
          <w:rFonts w:cstheme="minorHAnsi"/>
          <w:sz w:val="24"/>
          <w:szCs w:val="24"/>
        </w:rPr>
        <w:t xml:space="preserve">. This school was known to take in children with special needs, and was accepted because of his playful and bubbly personality and self-confidence. </w:t>
      </w:r>
    </w:p>
    <w:p w14:paraId="41A718C5" w14:textId="15317E22" w:rsidR="00DA1001" w:rsidRDefault="004E253D" w:rsidP="00376E1D">
      <w:pPr>
        <w:spacing w:after="0" w:line="360" w:lineRule="auto"/>
        <w:rPr>
          <w:rFonts w:cstheme="minorHAnsi"/>
          <w:sz w:val="24"/>
          <w:szCs w:val="24"/>
        </w:rPr>
      </w:pPr>
      <w:r>
        <w:rPr>
          <w:rFonts w:cstheme="minorHAnsi"/>
          <w:sz w:val="24"/>
          <w:szCs w:val="24"/>
        </w:rPr>
        <w:t xml:space="preserve">Despite the changes in school, he continued to struggle </w:t>
      </w:r>
      <w:r w:rsidR="007963AE">
        <w:rPr>
          <w:rFonts w:cstheme="minorHAnsi"/>
          <w:sz w:val="24"/>
          <w:szCs w:val="24"/>
        </w:rPr>
        <w:t>in the classroom even with some extra lessons and help by the teachers and his family. However, his parents and family were supportive, treated him like a normal child, which in turn has helped in improving his self-esteem</w:t>
      </w:r>
      <w:r w:rsidR="00376E1D">
        <w:rPr>
          <w:rFonts w:cstheme="minorHAnsi"/>
          <w:sz w:val="24"/>
          <w:szCs w:val="24"/>
        </w:rPr>
        <w:t xml:space="preserve"> (</w:t>
      </w:r>
      <w:bookmarkStart w:id="9" w:name="_Hlk39694919"/>
      <w:r w:rsidR="00376E1D" w:rsidRPr="006461BF">
        <w:rPr>
          <w:sz w:val="24"/>
          <w:szCs w:val="24"/>
        </w:rPr>
        <w:t>Leitao,&amp; Fletcher</w:t>
      </w:r>
      <w:r w:rsidR="00376E1D">
        <w:rPr>
          <w:sz w:val="24"/>
          <w:szCs w:val="24"/>
        </w:rPr>
        <w:t xml:space="preserve">, </w:t>
      </w:r>
      <w:r w:rsidR="00376E1D" w:rsidRPr="006461BF">
        <w:rPr>
          <w:sz w:val="24"/>
          <w:szCs w:val="24"/>
        </w:rPr>
        <w:t>2004)</w:t>
      </w:r>
      <w:bookmarkEnd w:id="9"/>
      <w:r w:rsidR="007963AE">
        <w:rPr>
          <w:rFonts w:cstheme="minorHAnsi"/>
          <w:sz w:val="24"/>
          <w:szCs w:val="24"/>
        </w:rPr>
        <w:t>.</w:t>
      </w:r>
      <w:r w:rsidR="00DD0DD6">
        <w:rPr>
          <w:rFonts w:cstheme="minorHAnsi"/>
          <w:sz w:val="24"/>
          <w:szCs w:val="24"/>
        </w:rPr>
        <w:t xml:space="preserve"> </w:t>
      </w:r>
      <w:r w:rsidR="007963AE">
        <w:rPr>
          <w:rFonts w:cstheme="minorHAnsi"/>
          <w:sz w:val="24"/>
          <w:szCs w:val="24"/>
        </w:rPr>
        <w:t>Sometimes, he complains of having some pains</w:t>
      </w:r>
      <w:r w:rsidR="00DD0DD6">
        <w:rPr>
          <w:rFonts w:cstheme="minorHAnsi"/>
          <w:sz w:val="24"/>
          <w:szCs w:val="24"/>
        </w:rPr>
        <w:t xml:space="preserve"> in the stomach</w:t>
      </w:r>
      <w:r w:rsidR="007963AE">
        <w:rPr>
          <w:rFonts w:cstheme="minorHAnsi"/>
          <w:sz w:val="24"/>
          <w:szCs w:val="24"/>
        </w:rPr>
        <w:t xml:space="preserve"> and headaches, which is common in children with learning disabilities (</w:t>
      </w:r>
      <w:hyperlink r:id="rId7" w:history="1">
        <w:r w:rsidR="00DD0DD6" w:rsidRPr="00DD0DD6">
          <w:rPr>
            <w:rStyle w:val="Hyperlink"/>
            <w:rFonts w:cstheme="minorHAnsi"/>
            <w:color w:val="auto"/>
            <w:sz w:val="24"/>
            <w:szCs w:val="24"/>
            <w:u w:val="none"/>
          </w:rPr>
          <w:t>Kate Robinson</w:t>
        </w:r>
      </w:hyperlink>
      <w:r w:rsidR="00DD0DD6">
        <w:rPr>
          <w:rFonts w:cstheme="minorHAnsi"/>
          <w:sz w:val="24"/>
          <w:szCs w:val="24"/>
        </w:rPr>
        <w:t xml:space="preserve">, et al., 2008 </w:t>
      </w:r>
      <w:r w:rsidR="007963AE" w:rsidRPr="00DD0DD6">
        <w:rPr>
          <w:rFonts w:cstheme="minorHAnsi"/>
          <w:sz w:val="24"/>
          <w:szCs w:val="24"/>
        </w:rPr>
        <w:t>)</w:t>
      </w:r>
      <w:r w:rsidR="007963AE">
        <w:rPr>
          <w:rFonts w:cstheme="minorHAnsi"/>
          <w:sz w:val="24"/>
          <w:szCs w:val="24"/>
        </w:rPr>
        <w:t xml:space="preserve"> due to their worry </w:t>
      </w:r>
      <w:r w:rsidR="00DD0DD6">
        <w:rPr>
          <w:rFonts w:cstheme="minorHAnsi"/>
          <w:sz w:val="24"/>
          <w:szCs w:val="24"/>
        </w:rPr>
        <w:t>on</w:t>
      </w:r>
      <w:r w:rsidR="007963AE">
        <w:rPr>
          <w:rFonts w:cstheme="minorHAnsi"/>
          <w:sz w:val="24"/>
          <w:szCs w:val="24"/>
        </w:rPr>
        <w:t xml:space="preserve"> </w:t>
      </w:r>
      <w:r w:rsidR="00DD0DD6">
        <w:rPr>
          <w:rFonts w:cstheme="minorHAnsi"/>
          <w:sz w:val="24"/>
          <w:szCs w:val="24"/>
        </w:rPr>
        <w:t>classroom performance</w:t>
      </w:r>
      <w:r w:rsidR="007963AE">
        <w:rPr>
          <w:rFonts w:cstheme="minorHAnsi"/>
          <w:sz w:val="24"/>
          <w:szCs w:val="24"/>
        </w:rPr>
        <w:t>, especially if they</w:t>
      </w:r>
      <w:r w:rsidR="00DD0DD6">
        <w:rPr>
          <w:rFonts w:cstheme="minorHAnsi"/>
          <w:sz w:val="24"/>
          <w:szCs w:val="24"/>
        </w:rPr>
        <w:t xml:space="preserve"> are</w:t>
      </w:r>
      <w:r w:rsidR="007963AE">
        <w:rPr>
          <w:rFonts w:cstheme="minorHAnsi"/>
          <w:sz w:val="24"/>
          <w:szCs w:val="24"/>
        </w:rPr>
        <w:t xml:space="preserve"> asked a question</w:t>
      </w:r>
      <w:r w:rsidR="00DD0DD6">
        <w:rPr>
          <w:rFonts w:cstheme="minorHAnsi"/>
          <w:sz w:val="24"/>
          <w:szCs w:val="24"/>
        </w:rPr>
        <w:t xml:space="preserve"> on a lesson that he will not be able to answer.</w:t>
      </w:r>
    </w:p>
    <w:p w14:paraId="6D7DB206" w14:textId="77777777" w:rsidR="00DD0DD6" w:rsidRPr="00DD0DD6" w:rsidRDefault="00DD0DD6" w:rsidP="00E14DBB">
      <w:pPr>
        <w:spacing w:line="360" w:lineRule="auto"/>
        <w:rPr>
          <w:rFonts w:cstheme="minorHAnsi"/>
          <w:sz w:val="24"/>
          <w:szCs w:val="24"/>
        </w:rPr>
      </w:pPr>
    </w:p>
    <w:p w14:paraId="455362C4" w14:textId="3F74CEE9" w:rsidR="008B3A10" w:rsidRPr="00DD3CA9" w:rsidRDefault="00DA1001" w:rsidP="00DD3CA9">
      <w:pPr>
        <w:rPr>
          <w:sz w:val="28"/>
          <w:szCs w:val="28"/>
        </w:rPr>
      </w:pPr>
      <w:bookmarkStart w:id="10" w:name="_Toc39739240"/>
      <w:r w:rsidRPr="00DD3CA9">
        <w:rPr>
          <w:sz w:val="28"/>
          <w:szCs w:val="28"/>
        </w:rPr>
        <w:t xml:space="preserve">4.    </w:t>
      </w:r>
      <w:r w:rsidR="00376E1D" w:rsidRPr="00DD3CA9">
        <w:rPr>
          <w:sz w:val="28"/>
          <w:szCs w:val="28"/>
          <w:u w:val="single"/>
        </w:rPr>
        <w:t>RISKS AND</w:t>
      </w:r>
      <w:r w:rsidR="008B3A10" w:rsidRPr="00DD3CA9">
        <w:rPr>
          <w:sz w:val="28"/>
          <w:szCs w:val="28"/>
          <w:u w:val="single"/>
        </w:rPr>
        <w:t xml:space="preserve"> VULNERABLE</w:t>
      </w:r>
      <w:r w:rsidR="00376E1D" w:rsidRPr="00DD3CA9">
        <w:rPr>
          <w:sz w:val="28"/>
          <w:szCs w:val="28"/>
          <w:u w:val="single"/>
        </w:rPr>
        <w:t xml:space="preserve"> FACTORS IN LEARNING DISABILITY</w:t>
      </w:r>
      <w:bookmarkEnd w:id="10"/>
      <w:r w:rsidR="00376E1D" w:rsidRPr="00DD3CA9">
        <w:rPr>
          <w:sz w:val="28"/>
          <w:szCs w:val="28"/>
        </w:rPr>
        <w:t xml:space="preserve"> </w:t>
      </w:r>
    </w:p>
    <w:p w14:paraId="67633194" w14:textId="6433FC17" w:rsidR="000B1247" w:rsidRDefault="008B3A10" w:rsidP="000B1247">
      <w:pPr>
        <w:spacing w:line="360" w:lineRule="auto"/>
        <w:rPr>
          <w:rFonts w:cstheme="minorHAnsi"/>
          <w:sz w:val="24"/>
          <w:szCs w:val="24"/>
        </w:rPr>
      </w:pPr>
      <w:r>
        <w:rPr>
          <w:rFonts w:cstheme="minorHAnsi"/>
          <w:sz w:val="24"/>
          <w:szCs w:val="24"/>
        </w:rPr>
        <w:t>C</w:t>
      </w:r>
      <w:r w:rsidR="00586F5B" w:rsidRPr="00E14DBB">
        <w:rPr>
          <w:rFonts w:cstheme="minorHAnsi"/>
          <w:sz w:val="24"/>
          <w:szCs w:val="24"/>
        </w:rPr>
        <w:t xml:space="preserve">hildren with learning problems are </w:t>
      </w:r>
      <w:r>
        <w:rPr>
          <w:rFonts w:cstheme="minorHAnsi"/>
          <w:sz w:val="24"/>
          <w:szCs w:val="24"/>
        </w:rPr>
        <w:t xml:space="preserve">sometimes from the cause of </w:t>
      </w:r>
      <w:r w:rsidR="00586F5B" w:rsidRPr="00E14DBB">
        <w:rPr>
          <w:rFonts w:cstheme="minorHAnsi"/>
          <w:sz w:val="24"/>
          <w:szCs w:val="24"/>
        </w:rPr>
        <w:t>visual hearing</w:t>
      </w:r>
      <w:r>
        <w:rPr>
          <w:rFonts w:cstheme="minorHAnsi"/>
          <w:sz w:val="24"/>
          <w:szCs w:val="24"/>
        </w:rPr>
        <w:t>,</w:t>
      </w:r>
      <w:r w:rsidR="00586F5B" w:rsidRPr="00E14DBB">
        <w:rPr>
          <w:rFonts w:cstheme="minorHAnsi"/>
          <w:sz w:val="24"/>
          <w:szCs w:val="24"/>
        </w:rPr>
        <w:t xml:space="preserve"> emotional disturbance, </w:t>
      </w:r>
      <w:r w:rsidR="006153ED" w:rsidRPr="00E14DBB">
        <w:rPr>
          <w:rFonts w:cstheme="minorHAnsi"/>
          <w:sz w:val="24"/>
          <w:szCs w:val="24"/>
        </w:rPr>
        <w:t>environment</w:t>
      </w:r>
      <w:r w:rsidR="0054326C" w:rsidRPr="00E14DBB">
        <w:rPr>
          <w:rFonts w:cstheme="minorHAnsi"/>
          <w:sz w:val="24"/>
          <w:szCs w:val="24"/>
        </w:rPr>
        <w:t xml:space="preserve">al, </w:t>
      </w:r>
      <w:r w:rsidR="00586F5B" w:rsidRPr="00E14DBB">
        <w:rPr>
          <w:rFonts w:cstheme="minorHAnsi"/>
          <w:sz w:val="24"/>
          <w:szCs w:val="24"/>
        </w:rPr>
        <w:t xml:space="preserve">cultural, or economic disadvantages </w:t>
      </w:r>
      <w:r w:rsidR="00E34C39">
        <w:rPr>
          <w:rFonts w:cstheme="minorHAnsi"/>
          <w:sz w:val="24"/>
          <w:szCs w:val="24"/>
        </w:rPr>
        <w:t>(</w:t>
      </w:r>
      <w:r w:rsidR="00DD0DD6">
        <w:rPr>
          <w:rFonts w:ascii="Arial" w:hAnsi="Arial" w:cs="Arial"/>
          <w:color w:val="333333"/>
          <w:shd w:val="clear" w:color="auto" w:fill="FFFFFF"/>
        </w:rPr>
        <w:t>Harstad, 2018)</w:t>
      </w:r>
      <w:r w:rsidR="00E34C39">
        <w:rPr>
          <w:rFonts w:ascii="Arial" w:hAnsi="Arial" w:cs="Arial"/>
          <w:color w:val="333333"/>
          <w:shd w:val="clear" w:color="auto" w:fill="FFFFFF"/>
        </w:rPr>
        <w:t>.</w:t>
      </w:r>
      <w:r w:rsidR="00E34C39">
        <w:rPr>
          <w:rFonts w:cstheme="minorHAnsi"/>
          <w:sz w:val="24"/>
          <w:szCs w:val="24"/>
        </w:rPr>
        <w:t xml:space="preserve"> </w:t>
      </w:r>
      <w:r w:rsidR="00586F5B" w:rsidRPr="00E14DBB">
        <w:rPr>
          <w:rFonts w:cstheme="minorHAnsi"/>
          <w:sz w:val="24"/>
          <w:szCs w:val="24"/>
        </w:rPr>
        <w:t>Developmental speech and language disorder</w:t>
      </w:r>
      <w:r w:rsidR="00DD0DD6">
        <w:rPr>
          <w:rFonts w:cstheme="minorHAnsi"/>
          <w:sz w:val="24"/>
          <w:szCs w:val="24"/>
        </w:rPr>
        <w:t xml:space="preserve"> could cause </w:t>
      </w:r>
      <w:r w:rsidR="00586F5B" w:rsidRPr="00E14DBB">
        <w:rPr>
          <w:rFonts w:cstheme="minorHAnsi"/>
          <w:sz w:val="24"/>
          <w:szCs w:val="24"/>
        </w:rPr>
        <w:t xml:space="preserve">children </w:t>
      </w:r>
      <w:r w:rsidR="00DD0DD6">
        <w:rPr>
          <w:rFonts w:cstheme="minorHAnsi"/>
          <w:sz w:val="24"/>
          <w:szCs w:val="24"/>
        </w:rPr>
        <w:t>to</w:t>
      </w:r>
      <w:r w:rsidR="00586F5B" w:rsidRPr="00E14DBB">
        <w:rPr>
          <w:rFonts w:cstheme="minorHAnsi"/>
          <w:sz w:val="24"/>
          <w:szCs w:val="24"/>
        </w:rPr>
        <w:t xml:space="preserve"> los</w:t>
      </w:r>
      <w:r>
        <w:rPr>
          <w:rFonts w:cstheme="minorHAnsi"/>
          <w:sz w:val="24"/>
          <w:szCs w:val="24"/>
        </w:rPr>
        <w:t>e</w:t>
      </w:r>
      <w:r w:rsidR="00586F5B" w:rsidRPr="00E14DBB">
        <w:rPr>
          <w:rFonts w:cstheme="minorHAnsi"/>
          <w:sz w:val="24"/>
          <w:szCs w:val="24"/>
        </w:rPr>
        <w:t xml:space="preserve"> behind others of</w:t>
      </w:r>
      <w:r>
        <w:rPr>
          <w:rFonts w:cstheme="minorHAnsi"/>
          <w:sz w:val="24"/>
          <w:szCs w:val="24"/>
        </w:rPr>
        <w:t xml:space="preserve"> </w:t>
      </w:r>
      <w:r w:rsidR="00586F5B" w:rsidRPr="00E14DBB">
        <w:rPr>
          <w:rFonts w:cstheme="minorHAnsi"/>
          <w:sz w:val="24"/>
          <w:szCs w:val="24"/>
        </w:rPr>
        <w:t>the sa</w:t>
      </w:r>
      <w:r>
        <w:rPr>
          <w:rFonts w:cstheme="minorHAnsi"/>
          <w:sz w:val="24"/>
          <w:szCs w:val="24"/>
        </w:rPr>
        <w:t xml:space="preserve">me </w:t>
      </w:r>
      <w:r w:rsidR="00586F5B" w:rsidRPr="00E14DBB">
        <w:rPr>
          <w:rFonts w:cstheme="minorHAnsi"/>
          <w:sz w:val="24"/>
          <w:szCs w:val="24"/>
        </w:rPr>
        <w:t xml:space="preserve">age </w:t>
      </w:r>
      <w:r>
        <w:rPr>
          <w:rFonts w:cstheme="minorHAnsi"/>
          <w:sz w:val="24"/>
          <w:szCs w:val="24"/>
        </w:rPr>
        <w:t xml:space="preserve">because of how they may say things and their </w:t>
      </w:r>
      <w:r w:rsidR="00586F5B" w:rsidRPr="00E14DBB">
        <w:rPr>
          <w:rFonts w:cstheme="minorHAnsi"/>
          <w:sz w:val="24"/>
          <w:szCs w:val="24"/>
        </w:rPr>
        <w:t>speech</w:t>
      </w:r>
      <w:r>
        <w:rPr>
          <w:rFonts w:cstheme="minorHAnsi"/>
          <w:sz w:val="24"/>
          <w:szCs w:val="24"/>
        </w:rPr>
        <w:t>.</w:t>
      </w:r>
      <w:r w:rsidR="00586F5B" w:rsidRPr="00E14DBB">
        <w:rPr>
          <w:rFonts w:cstheme="minorHAnsi"/>
          <w:sz w:val="24"/>
          <w:szCs w:val="24"/>
        </w:rPr>
        <w:t xml:space="preserve"> </w:t>
      </w:r>
      <w:r>
        <w:rPr>
          <w:rFonts w:cstheme="minorHAnsi"/>
          <w:sz w:val="24"/>
          <w:szCs w:val="24"/>
        </w:rPr>
        <w:t xml:space="preserve">Some may have the </w:t>
      </w:r>
      <w:r w:rsidR="00586F5B" w:rsidRPr="00E14DBB">
        <w:rPr>
          <w:rFonts w:cstheme="minorHAnsi"/>
          <w:sz w:val="24"/>
          <w:szCs w:val="24"/>
        </w:rPr>
        <w:t xml:space="preserve">problem </w:t>
      </w:r>
      <w:r>
        <w:rPr>
          <w:rFonts w:cstheme="minorHAnsi"/>
          <w:sz w:val="24"/>
          <w:szCs w:val="24"/>
        </w:rPr>
        <w:t>of expressing themselves</w:t>
      </w:r>
      <w:r w:rsidR="00586F5B" w:rsidRPr="00E14DBB">
        <w:rPr>
          <w:rFonts w:cstheme="minorHAnsi"/>
          <w:sz w:val="24"/>
          <w:szCs w:val="24"/>
        </w:rPr>
        <w:t xml:space="preserve"> </w:t>
      </w:r>
      <w:bookmarkStart w:id="11" w:name="_Hlk39694048"/>
      <w:r w:rsidRPr="00E34C39">
        <w:rPr>
          <w:rFonts w:cstheme="minorHAnsi"/>
          <w:sz w:val="24"/>
          <w:szCs w:val="24"/>
        </w:rPr>
        <w:t>(</w:t>
      </w:r>
      <w:r w:rsidR="00DD0DD6" w:rsidRPr="00E34C39">
        <w:rPr>
          <w:rFonts w:cstheme="minorHAnsi"/>
          <w:sz w:val="24"/>
          <w:szCs w:val="24"/>
        </w:rPr>
        <w:t>Individuals with Disabilities Education Improvement Act</w:t>
      </w:r>
      <w:r w:rsidR="006461BF">
        <w:rPr>
          <w:rFonts w:cstheme="minorHAnsi"/>
          <w:sz w:val="24"/>
          <w:szCs w:val="24"/>
        </w:rPr>
        <w:t xml:space="preserve"> </w:t>
      </w:r>
      <w:r w:rsidR="00DD0DD6" w:rsidRPr="00E34C39">
        <w:rPr>
          <w:rFonts w:cstheme="minorHAnsi"/>
          <w:sz w:val="24"/>
          <w:szCs w:val="24"/>
        </w:rPr>
        <w:t>(2004).</w:t>
      </w:r>
      <w:bookmarkEnd w:id="11"/>
      <w:r w:rsidR="00E34C39">
        <w:rPr>
          <w:rFonts w:cstheme="minorHAnsi"/>
          <w:sz w:val="24"/>
          <w:szCs w:val="24"/>
        </w:rPr>
        <w:t xml:space="preserve"> </w:t>
      </w:r>
    </w:p>
    <w:p w14:paraId="15F01FEA" w14:textId="77777777" w:rsidR="00376E1D" w:rsidRDefault="000B1247" w:rsidP="008B3A10">
      <w:pPr>
        <w:spacing w:line="360" w:lineRule="auto"/>
        <w:rPr>
          <w:rFonts w:cstheme="minorHAnsi"/>
          <w:sz w:val="24"/>
          <w:szCs w:val="24"/>
        </w:rPr>
      </w:pPr>
      <w:r>
        <w:rPr>
          <w:rFonts w:cstheme="minorHAnsi"/>
          <w:sz w:val="24"/>
          <w:szCs w:val="24"/>
        </w:rPr>
        <w:t xml:space="preserve">According to research, children learning disability cannot be cured by when it is discovered early It </w:t>
      </w:r>
      <w:r w:rsidR="00586F5B" w:rsidRPr="00E14DBB">
        <w:rPr>
          <w:rFonts w:cstheme="minorHAnsi"/>
          <w:sz w:val="24"/>
          <w:szCs w:val="24"/>
        </w:rPr>
        <w:t xml:space="preserve">can help </w:t>
      </w:r>
      <w:r>
        <w:rPr>
          <w:rFonts w:cstheme="minorHAnsi"/>
          <w:sz w:val="24"/>
          <w:szCs w:val="24"/>
        </w:rPr>
        <w:t>reduce</w:t>
      </w:r>
      <w:r w:rsidR="00586F5B" w:rsidRPr="00E14DBB">
        <w:rPr>
          <w:rFonts w:cstheme="minorHAnsi"/>
          <w:sz w:val="24"/>
          <w:szCs w:val="24"/>
        </w:rPr>
        <w:t xml:space="preserve"> their effect</w:t>
      </w:r>
      <w:r>
        <w:rPr>
          <w:rFonts w:cstheme="minorHAnsi"/>
          <w:sz w:val="24"/>
          <w:szCs w:val="24"/>
        </w:rPr>
        <w:t xml:space="preserve">, and how they can in a way that could help them manage with the disability. This way, it is important to help the child to build on their skills and find better means to help them with any weakness they have </w:t>
      </w:r>
      <w:r w:rsidRPr="006461BF">
        <w:rPr>
          <w:rFonts w:cstheme="minorHAnsi"/>
          <w:sz w:val="24"/>
          <w:szCs w:val="24"/>
        </w:rPr>
        <w:t>(</w:t>
      </w:r>
      <w:bookmarkStart w:id="12" w:name="_Hlk39695070"/>
      <w:r w:rsidR="006461BF" w:rsidRPr="006461BF">
        <w:rPr>
          <w:rFonts w:cstheme="minorHAnsi"/>
          <w:sz w:val="24"/>
          <w:szCs w:val="24"/>
        </w:rPr>
        <w:t>Paul, R</w:t>
      </w:r>
      <w:r w:rsidR="006461BF">
        <w:rPr>
          <w:rFonts w:cstheme="minorHAnsi"/>
          <w:sz w:val="24"/>
          <w:szCs w:val="24"/>
        </w:rPr>
        <w:t xml:space="preserve">. </w:t>
      </w:r>
      <w:r w:rsidR="006461BF" w:rsidRPr="006461BF">
        <w:rPr>
          <w:rFonts w:cstheme="minorHAnsi"/>
          <w:sz w:val="24"/>
          <w:szCs w:val="24"/>
        </w:rPr>
        <w:t>20</w:t>
      </w:r>
      <w:r w:rsidR="006461BF">
        <w:rPr>
          <w:rFonts w:cstheme="minorHAnsi"/>
          <w:sz w:val="24"/>
          <w:szCs w:val="24"/>
        </w:rPr>
        <w:t>10</w:t>
      </w:r>
      <w:r w:rsidR="006461BF" w:rsidRPr="006461BF">
        <w:rPr>
          <w:rFonts w:cstheme="minorHAnsi"/>
          <w:sz w:val="24"/>
          <w:szCs w:val="24"/>
        </w:rPr>
        <w:t>).</w:t>
      </w:r>
      <w:bookmarkEnd w:id="12"/>
      <w:r w:rsidR="006461BF" w:rsidRPr="006461BF">
        <w:rPr>
          <w:rFonts w:ascii="Verdana" w:hAnsi="Verdana"/>
          <w:color w:val="525455"/>
          <w:spacing w:val="-1"/>
          <w:sz w:val="27"/>
          <w:szCs w:val="27"/>
          <w:shd w:val="clear" w:color="auto" w:fill="FFFFFF"/>
        </w:rPr>
        <w:t xml:space="preserve"> </w:t>
      </w:r>
      <w:r w:rsidR="00002027" w:rsidRPr="00002027">
        <w:rPr>
          <w:rFonts w:cstheme="minorHAnsi"/>
          <w:spacing w:val="-1"/>
          <w:sz w:val="24"/>
          <w:szCs w:val="24"/>
          <w:shd w:val="clear" w:color="auto" w:fill="FFFFFF"/>
        </w:rPr>
        <w:t>Research has shown that</w:t>
      </w:r>
      <w:r w:rsidR="00002027">
        <w:rPr>
          <w:rFonts w:cstheme="minorHAnsi"/>
          <w:spacing w:val="-1"/>
          <w:sz w:val="24"/>
          <w:szCs w:val="24"/>
          <w:shd w:val="clear" w:color="auto" w:fill="FFFFFF"/>
        </w:rPr>
        <w:t xml:space="preserve"> children could experience abuse with their disability, making them more vulnerable. This means that the more challenges they face, the higher the risk of abuse on them and their family </w:t>
      </w:r>
      <w:r w:rsidR="00002027">
        <w:rPr>
          <w:rFonts w:cstheme="minorHAnsi"/>
          <w:sz w:val="24"/>
          <w:szCs w:val="24"/>
        </w:rPr>
        <w:t>(</w:t>
      </w:r>
      <w:r w:rsidR="00002027" w:rsidRPr="006461BF">
        <w:rPr>
          <w:rFonts w:cstheme="minorHAnsi"/>
          <w:sz w:val="24"/>
          <w:szCs w:val="24"/>
        </w:rPr>
        <w:t>Cleaver</w:t>
      </w:r>
      <w:r w:rsidR="00002027">
        <w:rPr>
          <w:rFonts w:cstheme="minorHAnsi"/>
          <w:sz w:val="24"/>
          <w:szCs w:val="24"/>
        </w:rPr>
        <w:t xml:space="preserve"> </w:t>
      </w:r>
      <w:r w:rsidR="00002027" w:rsidRPr="006461BF">
        <w:rPr>
          <w:rFonts w:cstheme="minorHAnsi"/>
          <w:sz w:val="24"/>
          <w:szCs w:val="24"/>
        </w:rPr>
        <w:t>and Aldgate, 2011)</w:t>
      </w:r>
      <w:r w:rsidR="00002027">
        <w:rPr>
          <w:rFonts w:cstheme="minorHAnsi"/>
          <w:sz w:val="24"/>
          <w:szCs w:val="24"/>
        </w:rPr>
        <w:t xml:space="preserve">. </w:t>
      </w:r>
    </w:p>
    <w:p w14:paraId="1245BB77" w14:textId="1FB6AECB" w:rsidR="008E7BD4" w:rsidRDefault="00002027" w:rsidP="00376E1D">
      <w:pPr>
        <w:spacing w:line="360" w:lineRule="auto"/>
        <w:rPr>
          <w:rFonts w:cstheme="minorHAnsi"/>
          <w:sz w:val="24"/>
          <w:szCs w:val="24"/>
        </w:rPr>
      </w:pPr>
      <w:r>
        <w:rPr>
          <w:rFonts w:cstheme="minorHAnsi"/>
          <w:sz w:val="24"/>
          <w:szCs w:val="24"/>
        </w:rPr>
        <w:t>However</w:t>
      </w:r>
      <w:r w:rsidR="006461BF">
        <w:rPr>
          <w:rFonts w:cstheme="minorHAnsi"/>
          <w:sz w:val="24"/>
          <w:szCs w:val="24"/>
        </w:rPr>
        <w:t xml:space="preserve">, </w:t>
      </w:r>
      <w:r>
        <w:rPr>
          <w:rFonts w:cstheme="minorHAnsi"/>
          <w:sz w:val="24"/>
          <w:szCs w:val="24"/>
        </w:rPr>
        <w:t>they</w:t>
      </w:r>
      <w:r w:rsidR="001568AA" w:rsidRPr="00E14DBB">
        <w:rPr>
          <w:rFonts w:cstheme="minorHAnsi"/>
          <w:sz w:val="24"/>
          <w:szCs w:val="24"/>
        </w:rPr>
        <w:t xml:space="preserve"> </w:t>
      </w:r>
      <w:r w:rsidR="006461BF">
        <w:rPr>
          <w:rFonts w:cstheme="minorHAnsi"/>
          <w:sz w:val="24"/>
          <w:szCs w:val="24"/>
        </w:rPr>
        <w:t>have</w:t>
      </w:r>
      <w:r w:rsidR="001568AA" w:rsidRPr="00E14DBB">
        <w:rPr>
          <w:rFonts w:cstheme="minorHAnsi"/>
          <w:sz w:val="24"/>
          <w:szCs w:val="24"/>
        </w:rPr>
        <w:t xml:space="preserve"> the right to </w:t>
      </w:r>
      <w:r w:rsidR="000B1247">
        <w:rPr>
          <w:rFonts w:cstheme="minorHAnsi"/>
          <w:sz w:val="24"/>
          <w:szCs w:val="24"/>
        </w:rPr>
        <w:t>be assisted</w:t>
      </w:r>
      <w:r w:rsidR="001568AA" w:rsidRPr="00E14DBB">
        <w:rPr>
          <w:rFonts w:cstheme="minorHAnsi"/>
          <w:sz w:val="24"/>
          <w:szCs w:val="24"/>
        </w:rPr>
        <w:t xml:space="preserve"> and be protected from </w:t>
      </w:r>
      <w:r w:rsidR="000B1247">
        <w:rPr>
          <w:rFonts w:cstheme="minorHAnsi"/>
          <w:sz w:val="24"/>
          <w:szCs w:val="24"/>
        </w:rPr>
        <w:t>any form of</w:t>
      </w:r>
      <w:r w:rsidR="001568AA" w:rsidRPr="00E14DBB">
        <w:rPr>
          <w:rFonts w:cstheme="minorHAnsi"/>
          <w:sz w:val="24"/>
          <w:szCs w:val="24"/>
        </w:rPr>
        <w:t xml:space="preserve"> </w:t>
      </w:r>
      <w:r>
        <w:rPr>
          <w:rFonts w:cstheme="minorHAnsi"/>
          <w:sz w:val="24"/>
          <w:szCs w:val="24"/>
        </w:rPr>
        <w:t xml:space="preserve">abuse or </w:t>
      </w:r>
      <w:r w:rsidR="001568AA" w:rsidRPr="00E14DBB">
        <w:rPr>
          <w:rFonts w:cstheme="minorHAnsi"/>
          <w:sz w:val="24"/>
          <w:szCs w:val="24"/>
        </w:rPr>
        <w:t>discrimination</w:t>
      </w:r>
      <w:r w:rsidR="006461BF">
        <w:rPr>
          <w:rFonts w:cstheme="minorHAnsi"/>
          <w:sz w:val="24"/>
          <w:szCs w:val="24"/>
        </w:rPr>
        <w:t xml:space="preserve"> (</w:t>
      </w:r>
      <w:bookmarkStart w:id="13" w:name="_Hlk39695255"/>
      <w:r w:rsidR="006461BF" w:rsidRPr="006461BF">
        <w:rPr>
          <w:rFonts w:cstheme="minorHAnsi"/>
          <w:sz w:val="24"/>
          <w:szCs w:val="24"/>
        </w:rPr>
        <w:t>Cleaver</w:t>
      </w:r>
      <w:r w:rsidR="006461BF">
        <w:rPr>
          <w:rFonts w:cstheme="minorHAnsi"/>
          <w:sz w:val="24"/>
          <w:szCs w:val="24"/>
        </w:rPr>
        <w:t xml:space="preserve"> </w:t>
      </w:r>
      <w:r w:rsidR="006461BF" w:rsidRPr="006461BF">
        <w:rPr>
          <w:rFonts w:cstheme="minorHAnsi"/>
          <w:sz w:val="24"/>
          <w:szCs w:val="24"/>
        </w:rPr>
        <w:t>and Aldgate, 2011)</w:t>
      </w:r>
      <w:bookmarkEnd w:id="13"/>
      <w:r w:rsidR="006461BF">
        <w:rPr>
          <w:rFonts w:cstheme="minorHAnsi"/>
          <w:sz w:val="24"/>
          <w:szCs w:val="24"/>
        </w:rPr>
        <w:t xml:space="preserve">. </w:t>
      </w:r>
      <w:r w:rsidR="006461BF" w:rsidRPr="006461BF">
        <w:rPr>
          <w:rFonts w:cstheme="minorHAnsi"/>
          <w:sz w:val="24"/>
          <w:szCs w:val="24"/>
        </w:rPr>
        <w:t xml:space="preserve"> </w:t>
      </w:r>
      <w:r w:rsidR="000B1247">
        <w:rPr>
          <w:rFonts w:cstheme="minorHAnsi"/>
          <w:sz w:val="24"/>
          <w:szCs w:val="24"/>
        </w:rPr>
        <w:t>According to the UK</w:t>
      </w:r>
      <w:r w:rsidR="001568AA" w:rsidRPr="00E14DBB">
        <w:rPr>
          <w:rFonts w:cstheme="minorHAnsi"/>
          <w:sz w:val="24"/>
          <w:szCs w:val="24"/>
        </w:rPr>
        <w:t xml:space="preserve"> health department</w:t>
      </w:r>
      <w:r w:rsidR="000B1247">
        <w:rPr>
          <w:rFonts w:cstheme="minorHAnsi"/>
          <w:sz w:val="24"/>
          <w:szCs w:val="24"/>
        </w:rPr>
        <w:t>, an</w:t>
      </w:r>
      <w:r w:rsidR="008F0ECF" w:rsidRPr="00E14DBB">
        <w:rPr>
          <w:rFonts w:cstheme="minorHAnsi"/>
          <w:sz w:val="24"/>
          <w:szCs w:val="24"/>
        </w:rPr>
        <w:t xml:space="preserve"> average percentage of children </w:t>
      </w:r>
      <w:r w:rsidR="000B1247">
        <w:rPr>
          <w:rFonts w:cstheme="minorHAnsi"/>
          <w:sz w:val="24"/>
          <w:szCs w:val="24"/>
        </w:rPr>
        <w:t xml:space="preserve">in the UK </w:t>
      </w:r>
      <w:r w:rsidR="008F0ECF" w:rsidRPr="00E14DBB">
        <w:rPr>
          <w:rFonts w:cstheme="minorHAnsi"/>
          <w:sz w:val="24"/>
          <w:szCs w:val="24"/>
        </w:rPr>
        <w:t>have mod</w:t>
      </w:r>
      <w:r w:rsidR="0054326C" w:rsidRPr="00E14DBB">
        <w:rPr>
          <w:rFonts w:cstheme="minorHAnsi"/>
          <w:sz w:val="24"/>
          <w:szCs w:val="24"/>
        </w:rPr>
        <w:t xml:space="preserve">erate </w:t>
      </w:r>
      <w:r w:rsidR="008F0ECF" w:rsidRPr="00E14DBB">
        <w:rPr>
          <w:rFonts w:cstheme="minorHAnsi"/>
          <w:sz w:val="24"/>
          <w:szCs w:val="24"/>
        </w:rPr>
        <w:t>to sever</w:t>
      </w:r>
      <w:r w:rsidR="000B1247">
        <w:rPr>
          <w:rFonts w:cstheme="minorHAnsi"/>
          <w:sz w:val="24"/>
          <w:szCs w:val="24"/>
        </w:rPr>
        <w:t>e</w:t>
      </w:r>
      <w:r w:rsidR="008F0ECF" w:rsidRPr="00E14DBB">
        <w:rPr>
          <w:rFonts w:cstheme="minorHAnsi"/>
          <w:sz w:val="24"/>
          <w:szCs w:val="24"/>
        </w:rPr>
        <w:t xml:space="preserve"> learning disabilities </w:t>
      </w:r>
      <w:r w:rsidR="000B1247">
        <w:rPr>
          <w:rFonts w:cstheme="minorHAnsi"/>
          <w:sz w:val="24"/>
          <w:szCs w:val="24"/>
        </w:rPr>
        <w:t xml:space="preserve">and some live with their parents due to the challenges they may face </w:t>
      </w:r>
      <w:r>
        <w:rPr>
          <w:rFonts w:cstheme="minorHAnsi"/>
          <w:sz w:val="24"/>
          <w:szCs w:val="24"/>
        </w:rPr>
        <w:t>outside (</w:t>
      </w:r>
      <w:r w:rsidRPr="00002027">
        <w:rPr>
          <w:rFonts w:cstheme="minorHAnsi"/>
          <w:sz w:val="24"/>
          <w:szCs w:val="24"/>
        </w:rPr>
        <w:t xml:space="preserve">Department of </w:t>
      </w:r>
      <w:r w:rsidRPr="00002027">
        <w:rPr>
          <w:rFonts w:cstheme="minorHAnsi"/>
          <w:sz w:val="24"/>
          <w:szCs w:val="24"/>
        </w:rPr>
        <w:lastRenderedPageBreak/>
        <w:t>Health</w:t>
      </w:r>
      <w:r>
        <w:rPr>
          <w:rFonts w:cstheme="minorHAnsi"/>
          <w:sz w:val="24"/>
          <w:szCs w:val="24"/>
        </w:rPr>
        <w:t xml:space="preserve"> </w:t>
      </w:r>
      <w:r w:rsidRPr="00002027">
        <w:rPr>
          <w:rFonts w:cstheme="minorHAnsi"/>
          <w:sz w:val="24"/>
          <w:szCs w:val="24"/>
        </w:rPr>
        <w:t>(DHSSPS)</w:t>
      </w:r>
      <w:r>
        <w:rPr>
          <w:rFonts w:cstheme="minorHAnsi"/>
          <w:sz w:val="24"/>
          <w:szCs w:val="24"/>
        </w:rPr>
        <w:t xml:space="preserve">, </w:t>
      </w:r>
      <w:r w:rsidRPr="00002027">
        <w:rPr>
          <w:rFonts w:cstheme="minorHAnsi"/>
          <w:sz w:val="24"/>
          <w:szCs w:val="24"/>
        </w:rPr>
        <w:t>2014) </w:t>
      </w:r>
      <w:r w:rsidR="00376E1D">
        <w:rPr>
          <w:rFonts w:cstheme="minorHAnsi"/>
          <w:sz w:val="24"/>
          <w:szCs w:val="24"/>
        </w:rPr>
        <w:t xml:space="preserve">. </w:t>
      </w:r>
      <w:r>
        <w:rPr>
          <w:rFonts w:cstheme="minorHAnsi"/>
          <w:sz w:val="24"/>
          <w:szCs w:val="24"/>
        </w:rPr>
        <w:t xml:space="preserve">Different causes contribute to why children, young people and families are considered vulnerable and at a higher risk of abuse. This could be because of </w:t>
      </w:r>
      <w:r w:rsidR="008E7BD4">
        <w:rPr>
          <w:rFonts w:cstheme="minorHAnsi"/>
          <w:sz w:val="24"/>
          <w:szCs w:val="24"/>
        </w:rPr>
        <w:t>the following:</w:t>
      </w:r>
    </w:p>
    <w:p w14:paraId="556AD905" w14:textId="17C79A8E" w:rsidR="008E7BD4" w:rsidRDefault="008E7BD4" w:rsidP="008E7BD4">
      <w:pPr>
        <w:pStyle w:val="ListParagraph"/>
        <w:numPr>
          <w:ilvl w:val="0"/>
          <w:numId w:val="5"/>
        </w:numPr>
        <w:spacing w:before="240" w:line="360" w:lineRule="auto"/>
        <w:rPr>
          <w:rFonts w:cstheme="minorHAnsi"/>
          <w:sz w:val="24"/>
          <w:szCs w:val="24"/>
        </w:rPr>
      </w:pPr>
      <w:r>
        <w:rPr>
          <w:rFonts w:cstheme="minorHAnsi"/>
          <w:sz w:val="24"/>
          <w:szCs w:val="24"/>
        </w:rPr>
        <w:t>C</w:t>
      </w:r>
      <w:r w:rsidR="00002027" w:rsidRPr="008E7BD4">
        <w:rPr>
          <w:rFonts w:cstheme="minorHAnsi"/>
          <w:sz w:val="24"/>
          <w:szCs w:val="24"/>
        </w:rPr>
        <w:t xml:space="preserve">ommunication </w:t>
      </w:r>
      <w:r w:rsidRPr="008E7BD4">
        <w:rPr>
          <w:rFonts w:cstheme="minorHAnsi"/>
          <w:sz w:val="24"/>
          <w:szCs w:val="24"/>
        </w:rPr>
        <w:t>issues</w:t>
      </w:r>
      <w:r>
        <w:rPr>
          <w:rFonts w:cstheme="minorHAnsi"/>
          <w:sz w:val="24"/>
          <w:szCs w:val="24"/>
        </w:rPr>
        <w:t>-</w:t>
      </w:r>
      <w:r w:rsidRPr="008E7BD4">
        <w:rPr>
          <w:rFonts w:cstheme="minorHAnsi"/>
          <w:sz w:val="24"/>
          <w:szCs w:val="24"/>
        </w:rPr>
        <w:t xml:space="preserve"> whereby it may be hard for people to understand </w:t>
      </w:r>
      <w:r>
        <w:rPr>
          <w:rFonts w:cstheme="minorHAnsi"/>
          <w:sz w:val="24"/>
          <w:szCs w:val="24"/>
        </w:rPr>
        <w:t xml:space="preserve">the child  and </w:t>
      </w:r>
      <w:r w:rsidRPr="008E7BD4">
        <w:rPr>
          <w:rFonts w:cstheme="minorHAnsi"/>
          <w:sz w:val="24"/>
          <w:szCs w:val="24"/>
        </w:rPr>
        <w:t xml:space="preserve">what they </w:t>
      </w:r>
      <w:r>
        <w:rPr>
          <w:rFonts w:cstheme="minorHAnsi"/>
          <w:sz w:val="24"/>
          <w:szCs w:val="24"/>
        </w:rPr>
        <w:t>may be trying to pass across</w:t>
      </w:r>
      <w:r w:rsidR="00EC7847">
        <w:rPr>
          <w:rFonts w:cstheme="minorHAnsi"/>
          <w:sz w:val="24"/>
          <w:szCs w:val="24"/>
        </w:rPr>
        <w:t xml:space="preserve">, and the child may take things differently which could make them moody, angry or have low self-esteem issues </w:t>
      </w:r>
      <w:r w:rsidR="00EC7847" w:rsidRPr="00EC7847">
        <w:rPr>
          <w:rFonts w:cstheme="minorHAnsi"/>
          <w:color w:val="000000"/>
          <w:spacing w:val="-1"/>
          <w:sz w:val="24"/>
          <w:szCs w:val="24"/>
          <w:shd w:val="clear" w:color="auto" w:fill="FFFFFF"/>
        </w:rPr>
        <w:t>(Miller and Brown, 2014)</w:t>
      </w:r>
      <w:r w:rsidR="00EC7847" w:rsidRPr="00EC7847">
        <w:rPr>
          <w:rFonts w:cstheme="minorHAnsi"/>
          <w:sz w:val="24"/>
          <w:szCs w:val="24"/>
        </w:rPr>
        <w:t>.</w:t>
      </w:r>
    </w:p>
    <w:p w14:paraId="10D26C6E" w14:textId="5A8AA372" w:rsidR="008E7BD4" w:rsidRDefault="008E7BD4" w:rsidP="008E7BD4">
      <w:pPr>
        <w:pStyle w:val="ListParagraph"/>
        <w:numPr>
          <w:ilvl w:val="0"/>
          <w:numId w:val="5"/>
        </w:numPr>
        <w:spacing w:before="240" w:line="360" w:lineRule="auto"/>
        <w:rPr>
          <w:rFonts w:cstheme="minorHAnsi"/>
          <w:sz w:val="24"/>
          <w:szCs w:val="24"/>
        </w:rPr>
      </w:pPr>
      <w:r>
        <w:rPr>
          <w:rFonts w:cstheme="minorHAnsi"/>
          <w:sz w:val="24"/>
          <w:szCs w:val="24"/>
        </w:rPr>
        <w:t>Lack of information on the disability and how they can stay safe</w:t>
      </w:r>
      <w:r w:rsidR="00EC7847">
        <w:rPr>
          <w:rFonts w:cstheme="minorHAnsi"/>
          <w:sz w:val="24"/>
          <w:szCs w:val="24"/>
        </w:rPr>
        <w:t xml:space="preserve">. Also, not knowing the behaviours shown by the child that could be caused by their disability is another area parents may lack knowledge </w:t>
      </w:r>
      <w:r w:rsidRPr="008E7BD4">
        <w:rPr>
          <w:rFonts w:cstheme="minorHAnsi"/>
          <w:sz w:val="24"/>
          <w:szCs w:val="24"/>
        </w:rPr>
        <w:t>(Garbutt et al, 2010).</w:t>
      </w:r>
    </w:p>
    <w:p w14:paraId="39E94DFD" w14:textId="4051F36C" w:rsidR="00EC7847" w:rsidRDefault="008E7BD4" w:rsidP="008E7BD4">
      <w:pPr>
        <w:pStyle w:val="ListParagraph"/>
        <w:numPr>
          <w:ilvl w:val="0"/>
          <w:numId w:val="5"/>
        </w:numPr>
        <w:spacing w:before="240" w:line="360" w:lineRule="auto"/>
        <w:rPr>
          <w:rFonts w:cstheme="minorHAnsi"/>
          <w:sz w:val="24"/>
          <w:szCs w:val="24"/>
        </w:rPr>
      </w:pPr>
      <w:r>
        <w:rPr>
          <w:rFonts w:cstheme="minorHAnsi"/>
          <w:sz w:val="24"/>
          <w:szCs w:val="24"/>
        </w:rPr>
        <w:t xml:space="preserve"> Isolati</w:t>
      </w:r>
      <w:r w:rsidR="00EC7847">
        <w:rPr>
          <w:rFonts w:cstheme="minorHAnsi"/>
          <w:sz w:val="24"/>
          <w:szCs w:val="24"/>
        </w:rPr>
        <w:t>on- Having any disability could cause them to not get close with people, because of the low ability of others to</w:t>
      </w:r>
      <w:r>
        <w:rPr>
          <w:rFonts w:cstheme="minorHAnsi"/>
          <w:sz w:val="24"/>
          <w:szCs w:val="24"/>
        </w:rPr>
        <w:t xml:space="preserve"> understand them</w:t>
      </w:r>
      <w:r w:rsidR="00EC7847">
        <w:rPr>
          <w:rFonts w:cstheme="minorHAnsi"/>
          <w:sz w:val="24"/>
          <w:szCs w:val="24"/>
        </w:rPr>
        <w:t>.</w:t>
      </w:r>
    </w:p>
    <w:p w14:paraId="74AF4FAC" w14:textId="34D82BBB" w:rsidR="00A0425B" w:rsidRPr="00EC7847" w:rsidRDefault="00EC7847" w:rsidP="00B755B6">
      <w:pPr>
        <w:pStyle w:val="ListParagraph"/>
        <w:numPr>
          <w:ilvl w:val="0"/>
          <w:numId w:val="5"/>
        </w:numPr>
        <w:spacing w:before="240" w:line="360" w:lineRule="auto"/>
        <w:rPr>
          <w:rFonts w:cstheme="minorHAnsi"/>
          <w:sz w:val="24"/>
          <w:szCs w:val="24"/>
        </w:rPr>
      </w:pPr>
      <w:r>
        <w:rPr>
          <w:rFonts w:cstheme="minorHAnsi"/>
          <w:sz w:val="24"/>
          <w:szCs w:val="24"/>
        </w:rPr>
        <w:t xml:space="preserve">Lack of support- They may have low support because of insufficient funding required to care for the child, thereby causing more pressure on the family which could lead to the child being mistreated. </w:t>
      </w:r>
      <w:r w:rsidRPr="00EC7847">
        <w:rPr>
          <w:rFonts w:cstheme="minorHAnsi"/>
          <w:sz w:val="24"/>
          <w:szCs w:val="24"/>
        </w:rPr>
        <w:t>(Franklin, 2016).</w:t>
      </w:r>
    </w:p>
    <w:p w14:paraId="0EFC1068" w14:textId="77777777" w:rsidR="00B755B6" w:rsidRPr="00E14DBB" w:rsidRDefault="00B755B6" w:rsidP="00B755B6">
      <w:pPr>
        <w:spacing w:before="240" w:line="360" w:lineRule="auto"/>
        <w:rPr>
          <w:rFonts w:cstheme="minorHAnsi"/>
          <w:sz w:val="24"/>
          <w:szCs w:val="24"/>
        </w:rPr>
      </w:pPr>
    </w:p>
    <w:p w14:paraId="5D77341A" w14:textId="5C8FA367" w:rsidR="003979AD" w:rsidRPr="00DD3CA9" w:rsidRDefault="00DA1001" w:rsidP="00DD3CA9">
      <w:pPr>
        <w:rPr>
          <w:sz w:val="28"/>
          <w:szCs w:val="28"/>
        </w:rPr>
      </w:pPr>
      <w:bookmarkStart w:id="14" w:name="_Toc39739241"/>
      <w:r w:rsidRPr="00DD3CA9">
        <w:rPr>
          <w:sz w:val="28"/>
          <w:szCs w:val="28"/>
        </w:rPr>
        <w:t>5</w:t>
      </w:r>
      <w:r w:rsidR="00B755B6" w:rsidRPr="00DD3CA9">
        <w:rPr>
          <w:sz w:val="28"/>
          <w:szCs w:val="28"/>
        </w:rPr>
        <w:t xml:space="preserve">.   </w:t>
      </w:r>
      <w:r w:rsidR="003979AD" w:rsidRPr="00DD3CA9">
        <w:rPr>
          <w:sz w:val="28"/>
          <w:szCs w:val="28"/>
          <w:u w:val="single"/>
        </w:rPr>
        <w:t xml:space="preserve">IMPLICATION </w:t>
      </w:r>
      <w:r w:rsidR="00B755B6" w:rsidRPr="00DD3CA9">
        <w:rPr>
          <w:sz w:val="28"/>
          <w:szCs w:val="28"/>
          <w:u w:val="single"/>
        </w:rPr>
        <w:t xml:space="preserve">OF LEARNCING DISABILITY </w:t>
      </w:r>
      <w:r w:rsidR="003979AD" w:rsidRPr="00DD3CA9">
        <w:rPr>
          <w:sz w:val="28"/>
          <w:szCs w:val="28"/>
          <w:u w:val="single"/>
        </w:rPr>
        <w:t>FOR THE FAMILY</w:t>
      </w:r>
      <w:bookmarkEnd w:id="14"/>
    </w:p>
    <w:p w14:paraId="0ADEE2B5" w14:textId="651C42D9" w:rsidR="006C1B01" w:rsidRPr="00B755B6" w:rsidRDefault="00DA1001" w:rsidP="00376E1D">
      <w:pPr>
        <w:spacing w:line="360" w:lineRule="auto"/>
        <w:rPr>
          <w:rFonts w:cstheme="minorHAnsi"/>
          <w:b/>
          <w:bCs/>
          <w:sz w:val="24"/>
          <w:szCs w:val="24"/>
          <w:u w:val="single"/>
        </w:rPr>
      </w:pPr>
      <w:r>
        <w:rPr>
          <w:rFonts w:cstheme="minorHAnsi"/>
          <w:sz w:val="24"/>
          <w:szCs w:val="24"/>
        </w:rPr>
        <w:t>It is most times difficult to cope with the challenges that comes with disability, and families may be hit hard with how to cope, feeling alone, like they are not doing enough and depressed</w:t>
      </w:r>
      <w:r w:rsidR="00376E1D" w:rsidRPr="00376E1D">
        <w:rPr>
          <w:rFonts w:cstheme="minorHAnsi"/>
          <w:sz w:val="24"/>
          <w:szCs w:val="24"/>
        </w:rPr>
        <w:t>(</w:t>
      </w:r>
      <w:bookmarkStart w:id="15" w:name="_Hlk39697549"/>
      <w:r w:rsidR="00376E1D" w:rsidRPr="00376E1D">
        <w:rPr>
          <w:rFonts w:cstheme="minorHAnsi"/>
          <w:sz w:val="24"/>
          <w:szCs w:val="24"/>
        </w:rPr>
        <w:t>Berman, A.</w:t>
      </w:r>
      <w:r w:rsidR="00376E1D">
        <w:rPr>
          <w:rFonts w:cstheme="minorHAnsi"/>
          <w:sz w:val="24"/>
          <w:szCs w:val="24"/>
        </w:rPr>
        <w:t xml:space="preserve"> 2007)</w:t>
      </w:r>
      <w:bookmarkEnd w:id="15"/>
      <w:r>
        <w:rPr>
          <w:rFonts w:cstheme="minorHAnsi"/>
          <w:sz w:val="24"/>
          <w:szCs w:val="24"/>
        </w:rPr>
        <w:t xml:space="preserve">. </w:t>
      </w:r>
      <w:r w:rsidR="00376E1D">
        <w:rPr>
          <w:rFonts w:cstheme="minorHAnsi"/>
          <w:sz w:val="24"/>
          <w:szCs w:val="24"/>
        </w:rPr>
        <w:t>D</w:t>
      </w:r>
      <w:r>
        <w:rPr>
          <w:rFonts w:cstheme="minorHAnsi"/>
          <w:sz w:val="24"/>
          <w:szCs w:val="24"/>
        </w:rPr>
        <w:t xml:space="preserve">isability could affect family members as it could put them in distress, time consuming and financial difficulties. </w:t>
      </w:r>
      <w:r w:rsidR="001E1AD1">
        <w:rPr>
          <w:rFonts w:cstheme="minorHAnsi"/>
          <w:sz w:val="24"/>
          <w:szCs w:val="24"/>
        </w:rPr>
        <w:t>H</w:t>
      </w:r>
      <w:r>
        <w:rPr>
          <w:rFonts w:cstheme="minorHAnsi"/>
          <w:sz w:val="24"/>
          <w:szCs w:val="24"/>
        </w:rPr>
        <w:t>owever</w:t>
      </w:r>
      <w:r w:rsidR="00376E1D">
        <w:rPr>
          <w:rFonts w:cstheme="minorHAnsi"/>
          <w:sz w:val="24"/>
          <w:szCs w:val="24"/>
        </w:rPr>
        <w:t>,</w:t>
      </w:r>
      <w:r>
        <w:rPr>
          <w:rFonts w:cstheme="minorHAnsi"/>
          <w:sz w:val="24"/>
          <w:szCs w:val="24"/>
        </w:rPr>
        <w:t xml:space="preserve"> the good side is that it could make they more knowledgeable about the disability, higher awareness of how strong they are as a fami</w:t>
      </w:r>
      <w:r w:rsidRPr="00376E1D">
        <w:rPr>
          <w:rFonts w:cstheme="minorHAnsi"/>
          <w:sz w:val="24"/>
          <w:szCs w:val="24"/>
        </w:rPr>
        <w:t>ly</w:t>
      </w:r>
      <w:r w:rsidR="001E1AD1" w:rsidRPr="00376E1D">
        <w:rPr>
          <w:rFonts w:cstheme="minorHAnsi"/>
          <w:sz w:val="24"/>
          <w:szCs w:val="24"/>
        </w:rPr>
        <w:t xml:space="preserve"> (</w:t>
      </w:r>
      <w:bookmarkStart w:id="16" w:name="_Hlk39697710"/>
      <w:r w:rsidR="00376E1D" w:rsidRPr="00376E1D">
        <w:rPr>
          <w:rFonts w:cstheme="minorHAnsi"/>
          <w:sz w:val="24"/>
          <w:szCs w:val="24"/>
        </w:rPr>
        <w:t>Heiman</w:t>
      </w:r>
      <w:r w:rsidR="00376E1D">
        <w:rPr>
          <w:rFonts w:cstheme="minorHAnsi"/>
          <w:sz w:val="24"/>
          <w:szCs w:val="24"/>
        </w:rPr>
        <w:t xml:space="preserve"> and </w:t>
      </w:r>
      <w:r w:rsidR="00376E1D" w:rsidRPr="00376E1D">
        <w:rPr>
          <w:rFonts w:cstheme="minorHAnsi"/>
          <w:sz w:val="24"/>
          <w:szCs w:val="24"/>
        </w:rPr>
        <w:t>Berger,</w:t>
      </w:r>
      <w:r w:rsidR="00376E1D">
        <w:rPr>
          <w:rFonts w:cstheme="minorHAnsi"/>
          <w:sz w:val="24"/>
          <w:szCs w:val="24"/>
        </w:rPr>
        <w:t xml:space="preserve"> </w:t>
      </w:r>
      <w:r w:rsidR="00376E1D" w:rsidRPr="00376E1D">
        <w:rPr>
          <w:rFonts w:cstheme="minorHAnsi"/>
          <w:sz w:val="24"/>
          <w:szCs w:val="24"/>
        </w:rPr>
        <w:t>2008)</w:t>
      </w:r>
      <w:bookmarkEnd w:id="16"/>
    </w:p>
    <w:p w14:paraId="5D450B6E" w14:textId="552123A1" w:rsidR="00A34F58" w:rsidRDefault="001E1AD1" w:rsidP="00AE56F9">
      <w:pPr>
        <w:spacing w:after="0" w:line="360" w:lineRule="auto"/>
        <w:rPr>
          <w:rFonts w:cstheme="minorHAnsi"/>
          <w:sz w:val="24"/>
          <w:szCs w:val="24"/>
        </w:rPr>
      </w:pPr>
      <w:r>
        <w:rPr>
          <w:rFonts w:cstheme="minorHAnsi"/>
          <w:sz w:val="24"/>
          <w:szCs w:val="24"/>
        </w:rPr>
        <w:t>H</w:t>
      </w:r>
      <w:r w:rsidR="001F6B8D" w:rsidRPr="00E14DBB">
        <w:rPr>
          <w:rFonts w:cstheme="minorHAnsi"/>
          <w:sz w:val="24"/>
          <w:szCs w:val="24"/>
        </w:rPr>
        <w:t>aving a disable</w:t>
      </w:r>
      <w:r w:rsidR="004C53AB">
        <w:rPr>
          <w:rFonts w:cstheme="minorHAnsi"/>
          <w:sz w:val="24"/>
          <w:szCs w:val="24"/>
        </w:rPr>
        <w:t>d</w:t>
      </w:r>
      <w:r w:rsidR="001F6B8D" w:rsidRPr="00E14DBB">
        <w:rPr>
          <w:rFonts w:cstheme="minorHAnsi"/>
          <w:sz w:val="24"/>
          <w:szCs w:val="24"/>
        </w:rPr>
        <w:t xml:space="preserve"> child increase</w:t>
      </w:r>
      <w:r>
        <w:rPr>
          <w:rFonts w:cstheme="minorHAnsi"/>
          <w:sz w:val="24"/>
          <w:szCs w:val="24"/>
        </w:rPr>
        <w:t xml:space="preserve">s the level of </w:t>
      </w:r>
      <w:r w:rsidR="001F6B8D" w:rsidRPr="00E14DBB">
        <w:rPr>
          <w:rFonts w:cstheme="minorHAnsi"/>
          <w:sz w:val="24"/>
          <w:szCs w:val="24"/>
        </w:rPr>
        <w:t>stress</w:t>
      </w:r>
      <w:r>
        <w:rPr>
          <w:rFonts w:cstheme="minorHAnsi"/>
          <w:sz w:val="24"/>
          <w:szCs w:val="24"/>
        </w:rPr>
        <w:t xml:space="preserve"> as it comes with metal and physical challenges that may required full attention to the child. It could also cost a lot finding the right childcare that could look after them</w:t>
      </w:r>
      <w:r w:rsidR="004C53AB">
        <w:rPr>
          <w:rFonts w:cstheme="minorHAnsi"/>
          <w:sz w:val="24"/>
          <w:szCs w:val="24"/>
        </w:rPr>
        <w:t xml:space="preserve"> (</w:t>
      </w:r>
      <w:r w:rsidR="004C53AB" w:rsidRPr="004C53AB">
        <w:rPr>
          <w:rFonts w:cstheme="minorHAnsi"/>
          <w:sz w:val="24"/>
          <w:szCs w:val="24"/>
        </w:rPr>
        <w:t>Lardieri, Blacher</w:t>
      </w:r>
      <w:r w:rsidR="004C53AB">
        <w:rPr>
          <w:rFonts w:cstheme="minorHAnsi"/>
          <w:sz w:val="24"/>
          <w:szCs w:val="24"/>
        </w:rPr>
        <w:t>, 2009)</w:t>
      </w:r>
      <w:r>
        <w:rPr>
          <w:rFonts w:cstheme="minorHAnsi"/>
          <w:sz w:val="24"/>
          <w:szCs w:val="24"/>
        </w:rPr>
        <w:t xml:space="preserve">. It therefore could affect parent’s work, social, academic life, particularly if there are other children in the family that needs attention and care. </w:t>
      </w:r>
      <w:r w:rsidR="00A34F58" w:rsidRPr="00E14DBB">
        <w:rPr>
          <w:rFonts w:cstheme="minorHAnsi"/>
          <w:sz w:val="24"/>
          <w:szCs w:val="24"/>
        </w:rPr>
        <w:t xml:space="preserve">It may </w:t>
      </w:r>
      <w:r>
        <w:rPr>
          <w:rFonts w:cstheme="minorHAnsi"/>
          <w:sz w:val="24"/>
          <w:szCs w:val="24"/>
        </w:rPr>
        <w:t xml:space="preserve">also </w:t>
      </w:r>
      <w:r w:rsidR="00A34F58" w:rsidRPr="00E14DBB">
        <w:rPr>
          <w:rFonts w:cstheme="minorHAnsi"/>
          <w:sz w:val="24"/>
          <w:szCs w:val="24"/>
        </w:rPr>
        <w:t>affect marriages or relationship</w:t>
      </w:r>
      <w:r>
        <w:rPr>
          <w:rFonts w:cstheme="minorHAnsi"/>
          <w:sz w:val="24"/>
          <w:szCs w:val="24"/>
        </w:rPr>
        <w:t xml:space="preserve">s and how they relate </w:t>
      </w:r>
      <w:r w:rsidR="00A34F58" w:rsidRPr="00E14DBB">
        <w:rPr>
          <w:rFonts w:cstheme="minorHAnsi"/>
          <w:sz w:val="24"/>
          <w:szCs w:val="24"/>
        </w:rPr>
        <w:t xml:space="preserve">with the </w:t>
      </w:r>
      <w:r>
        <w:rPr>
          <w:rFonts w:cstheme="minorHAnsi"/>
          <w:sz w:val="24"/>
          <w:szCs w:val="24"/>
        </w:rPr>
        <w:t xml:space="preserve">other children they may have </w:t>
      </w:r>
      <w:r w:rsidR="00A34F58" w:rsidRPr="00E14DBB">
        <w:rPr>
          <w:rFonts w:cstheme="minorHAnsi"/>
          <w:sz w:val="24"/>
          <w:szCs w:val="24"/>
        </w:rPr>
        <w:t>[</w:t>
      </w:r>
      <w:r w:rsidRPr="00E14DBB">
        <w:rPr>
          <w:rFonts w:cstheme="minorHAnsi"/>
          <w:sz w:val="24"/>
          <w:szCs w:val="24"/>
        </w:rPr>
        <w:t>Betty Osman, 2017</w:t>
      </w:r>
      <w:r w:rsidR="00A34F58" w:rsidRPr="00E14DBB">
        <w:rPr>
          <w:rFonts w:cstheme="minorHAnsi"/>
          <w:sz w:val="24"/>
          <w:szCs w:val="24"/>
        </w:rPr>
        <w:t>]</w:t>
      </w:r>
      <w:r>
        <w:rPr>
          <w:rFonts w:cstheme="minorHAnsi"/>
          <w:sz w:val="24"/>
          <w:szCs w:val="24"/>
        </w:rPr>
        <w:t xml:space="preserve">. </w:t>
      </w:r>
    </w:p>
    <w:p w14:paraId="3CCF3DBD" w14:textId="58C38FED" w:rsidR="00903E24" w:rsidRPr="004C53AB" w:rsidRDefault="001E1AD1" w:rsidP="00E72015">
      <w:pPr>
        <w:spacing w:line="360" w:lineRule="auto"/>
        <w:rPr>
          <w:rFonts w:cstheme="minorHAnsi"/>
          <w:sz w:val="24"/>
          <w:szCs w:val="24"/>
        </w:rPr>
      </w:pPr>
      <w:r>
        <w:rPr>
          <w:rFonts w:cstheme="minorHAnsi"/>
          <w:sz w:val="24"/>
          <w:szCs w:val="24"/>
        </w:rPr>
        <w:lastRenderedPageBreak/>
        <w:t xml:space="preserve">As a child who is vulnerable, there has to be adequate knowledge </w:t>
      </w:r>
      <w:r w:rsidR="00E72015">
        <w:rPr>
          <w:rFonts w:cstheme="minorHAnsi"/>
          <w:sz w:val="24"/>
          <w:szCs w:val="24"/>
        </w:rPr>
        <w:t>by the family in order to care and support for them</w:t>
      </w:r>
      <w:r w:rsidR="004C53AB">
        <w:rPr>
          <w:rFonts w:cstheme="minorHAnsi"/>
          <w:sz w:val="24"/>
          <w:szCs w:val="24"/>
        </w:rPr>
        <w:t>, and p</w:t>
      </w:r>
      <w:r w:rsidR="00413B15" w:rsidRPr="00E14DBB">
        <w:rPr>
          <w:rFonts w:cstheme="minorHAnsi"/>
          <w:sz w:val="24"/>
          <w:szCs w:val="24"/>
        </w:rPr>
        <w:t>arent</w:t>
      </w:r>
      <w:r w:rsidR="00E72015">
        <w:rPr>
          <w:rFonts w:cstheme="minorHAnsi"/>
          <w:sz w:val="24"/>
          <w:szCs w:val="24"/>
        </w:rPr>
        <w:t>s</w:t>
      </w:r>
      <w:r w:rsidR="00413B15" w:rsidRPr="00E14DBB">
        <w:rPr>
          <w:rFonts w:cstheme="minorHAnsi"/>
          <w:sz w:val="24"/>
          <w:szCs w:val="24"/>
        </w:rPr>
        <w:t xml:space="preserve"> should recognize</w:t>
      </w:r>
      <w:r w:rsidR="00E72015">
        <w:rPr>
          <w:rFonts w:cstheme="minorHAnsi"/>
          <w:sz w:val="24"/>
          <w:szCs w:val="24"/>
        </w:rPr>
        <w:t xml:space="preserve"> </w:t>
      </w:r>
      <w:r w:rsidR="004C53AB">
        <w:rPr>
          <w:rFonts w:cstheme="minorHAnsi"/>
          <w:sz w:val="24"/>
          <w:szCs w:val="24"/>
        </w:rPr>
        <w:t>their</w:t>
      </w:r>
      <w:r w:rsidR="00413B15" w:rsidRPr="00E14DBB">
        <w:rPr>
          <w:rFonts w:cstheme="minorHAnsi"/>
          <w:sz w:val="24"/>
          <w:szCs w:val="24"/>
        </w:rPr>
        <w:t xml:space="preserve"> interest</w:t>
      </w:r>
      <w:r w:rsidR="00E72015">
        <w:rPr>
          <w:rFonts w:cstheme="minorHAnsi"/>
          <w:sz w:val="24"/>
          <w:szCs w:val="24"/>
        </w:rPr>
        <w:t xml:space="preserve"> and </w:t>
      </w:r>
      <w:r w:rsidR="00413B15" w:rsidRPr="00E14DBB">
        <w:rPr>
          <w:rFonts w:cstheme="minorHAnsi"/>
          <w:sz w:val="24"/>
          <w:szCs w:val="24"/>
        </w:rPr>
        <w:t>difficulty</w:t>
      </w:r>
      <w:r w:rsidR="00E72015">
        <w:rPr>
          <w:rFonts w:cstheme="minorHAnsi"/>
          <w:sz w:val="24"/>
          <w:szCs w:val="24"/>
        </w:rPr>
        <w:t>,</w:t>
      </w:r>
      <w:r w:rsidR="00413B15" w:rsidRPr="00E14DBB">
        <w:rPr>
          <w:rFonts w:cstheme="minorHAnsi"/>
          <w:sz w:val="24"/>
          <w:szCs w:val="24"/>
        </w:rPr>
        <w:t xml:space="preserve"> and </w:t>
      </w:r>
      <w:r w:rsidR="00E72015">
        <w:rPr>
          <w:rFonts w:cstheme="minorHAnsi"/>
          <w:sz w:val="24"/>
          <w:szCs w:val="24"/>
        </w:rPr>
        <w:t>should carefully think of things that can help them in managing the child’s behaviour and development (</w:t>
      </w:r>
      <w:r w:rsidR="004C53AB" w:rsidRPr="004C53AB">
        <w:rPr>
          <w:rFonts w:cstheme="minorHAnsi"/>
          <w:sz w:val="24"/>
          <w:szCs w:val="24"/>
        </w:rPr>
        <w:t>Michaels</w:t>
      </w:r>
      <w:r w:rsidR="004C53AB">
        <w:rPr>
          <w:rFonts w:cstheme="minorHAnsi"/>
          <w:sz w:val="24"/>
          <w:szCs w:val="24"/>
        </w:rPr>
        <w:t>, 2005)</w:t>
      </w:r>
    </w:p>
    <w:p w14:paraId="3AC4DC72" w14:textId="47A9E5FA" w:rsidR="00202A29" w:rsidRDefault="00202A29" w:rsidP="00E72015">
      <w:pPr>
        <w:spacing w:line="360" w:lineRule="auto"/>
        <w:rPr>
          <w:rFonts w:cstheme="minorHAnsi"/>
          <w:sz w:val="24"/>
          <w:szCs w:val="24"/>
        </w:rPr>
      </w:pPr>
      <w:bookmarkStart w:id="17" w:name="_Toc39739242"/>
      <w:r w:rsidRPr="00DD3CA9">
        <w:rPr>
          <w:b/>
          <w:bCs/>
          <w:sz w:val="24"/>
          <w:szCs w:val="24"/>
          <w:u w:val="single"/>
        </w:rPr>
        <w:t>SOCIAL</w:t>
      </w:r>
      <w:r w:rsidR="00654A0F" w:rsidRPr="00DD3CA9">
        <w:rPr>
          <w:b/>
          <w:bCs/>
          <w:sz w:val="24"/>
          <w:szCs w:val="24"/>
          <w:u w:val="single"/>
        </w:rPr>
        <w:t xml:space="preserve"> BURDEN</w:t>
      </w:r>
      <w:bookmarkEnd w:id="17"/>
      <w:r w:rsidR="00903E24" w:rsidRPr="00DD3CA9">
        <w:rPr>
          <w:rFonts w:cstheme="minorHAnsi"/>
          <w:sz w:val="28"/>
          <w:szCs w:val="28"/>
        </w:rPr>
        <w:t xml:space="preserve"> </w:t>
      </w:r>
      <w:r w:rsidR="00E72015">
        <w:rPr>
          <w:rFonts w:cstheme="minorHAnsi"/>
          <w:sz w:val="24"/>
          <w:szCs w:val="24"/>
        </w:rPr>
        <w:t xml:space="preserve">– Parents with vulnerable children are faced with burdens and pressure that could make them more vulnerable unlike the average family. </w:t>
      </w:r>
      <w:r w:rsidR="004C53AB">
        <w:rPr>
          <w:rFonts w:cstheme="minorHAnsi"/>
          <w:sz w:val="24"/>
          <w:szCs w:val="24"/>
        </w:rPr>
        <w:t>P</w:t>
      </w:r>
      <w:r w:rsidR="00E72015">
        <w:rPr>
          <w:rFonts w:cstheme="minorHAnsi"/>
          <w:sz w:val="24"/>
          <w:szCs w:val="24"/>
        </w:rPr>
        <w:t>hysical factors will require them to be physically present with the child, help them to complete their schoolwork and also play with them just to ensure they feel loved and not left out</w:t>
      </w:r>
      <w:r>
        <w:rPr>
          <w:rFonts w:cstheme="minorHAnsi"/>
          <w:sz w:val="24"/>
          <w:szCs w:val="24"/>
        </w:rPr>
        <w:t xml:space="preserve"> (</w:t>
      </w:r>
      <w:r w:rsidR="004C53AB" w:rsidRPr="004C53AB">
        <w:rPr>
          <w:rFonts w:cstheme="minorHAnsi"/>
          <w:sz w:val="24"/>
          <w:szCs w:val="24"/>
        </w:rPr>
        <w:t>Paster</w:t>
      </w:r>
      <w:r w:rsidR="004C53AB">
        <w:rPr>
          <w:rFonts w:cstheme="minorHAnsi"/>
          <w:sz w:val="24"/>
          <w:szCs w:val="24"/>
        </w:rPr>
        <w:t xml:space="preserve"> and</w:t>
      </w:r>
      <w:r w:rsidR="004C53AB" w:rsidRPr="004C53AB">
        <w:rPr>
          <w:rFonts w:cstheme="minorHAnsi"/>
          <w:sz w:val="24"/>
          <w:szCs w:val="24"/>
        </w:rPr>
        <w:t xml:space="preserve"> Brandwein, 2009</w:t>
      </w:r>
      <w:r w:rsidR="004C53AB">
        <w:rPr>
          <w:rFonts w:cstheme="minorHAnsi"/>
          <w:sz w:val="24"/>
          <w:szCs w:val="24"/>
        </w:rPr>
        <w:t>)</w:t>
      </w:r>
      <w:r w:rsidR="00E72015" w:rsidRPr="004C53AB">
        <w:rPr>
          <w:rFonts w:cstheme="minorHAnsi"/>
          <w:sz w:val="24"/>
          <w:szCs w:val="24"/>
        </w:rPr>
        <w:t xml:space="preserve">. </w:t>
      </w:r>
      <w:r w:rsidR="00E72015">
        <w:rPr>
          <w:rFonts w:cstheme="minorHAnsi"/>
          <w:sz w:val="24"/>
          <w:szCs w:val="24"/>
        </w:rPr>
        <w:t xml:space="preserve">Most times, the mothers are usually the ones who are involved in this area, </w:t>
      </w:r>
      <w:r w:rsidR="00E4005D">
        <w:rPr>
          <w:rFonts w:cstheme="minorHAnsi"/>
          <w:sz w:val="24"/>
          <w:szCs w:val="24"/>
        </w:rPr>
        <w:t>t</w:t>
      </w:r>
      <w:r w:rsidR="00E72015">
        <w:rPr>
          <w:rFonts w:cstheme="minorHAnsi"/>
          <w:sz w:val="24"/>
          <w:szCs w:val="24"/>
        </w:rPr>
        <w:t xml:space="preserve">o ensure that parents </w:t>
      </w:r>
      <w:r w:rsidR="00E4005D">
        <w:rPr>
          <w:rFonts w:cstheme="minorHAnsi"/>
          <w:sz w:val="24"/>
          <w:szCs w:val="24"/>
        </w:rPr>
        <w:t>don’t feel too</w:t>
      </w:r>
      <w:r w:rsidR="00E72015">
        <w:rPr>
          <w:rFonts w:cstheme="minorHAnsi"/>
          <w:sz w:val="24"/>
          <w:szCs w:val="24"/>
        </w:rPr>
        <w:t xml:space="preserve"> much burden on themselves, spending quality time together has shown to be important</w:t>
      </w:r>
      <w:r>
        <w:rPr>
          <w:rFonts w:cstheme="minorHAnsi"/>
          <w:sz w:val="24"/>
          <w:szCs w:val="24"/>
        </w:rPr>
        <w:t>.</w:t>
      </w:r>
      <w:r w:rsidR="00E72015">
        <w:rPr>
          <w:rFonts w:cstheme="minorHAnsi"/>
          <w:sz w:val="24"/>
          <w:szCs w:val="24"/>
        </w:rPr>
        <w:t xml:space="preserve"> This will help them to be less heartbroken, helpless and feel supported in return</w:t>
      </w:r>
      <w:r>
        <w:rPr>
          <w:rFonts w:cstheme="minorHAnsi"/>
          <w:sz w:val="24"/>
          <w:szCs w:val="24"/>
        </w:rPr>
        <w:t>, (</w:t>
      </w:r>
      <w:r w:rsidR="00E4005D" w:rsidRPr="00C86CE9">
        <w:rPr>
          <w:rFonts w:cstheme="minorHAnsi"/>
          <w:color w:val="333333"/>
          <w:sz w:val="24"/>
          <w:szCs w:val="24"/>
        </w:rPr>
        <w:t>Dyson, L. (</w:t>
      </w:r>
      <w:r w:rsidR="00E4005D">
        <w:rPr>
          <w:rStyle w:val="nlmyear"/>
          <w:rFonts w:cstheme="minorHAnsi"/>
          <w:color w:val="333333"/>
          <w:sz w:val="24"/>
          <w:szCs w:val="24"/>
        </w:rPr>
        <w:t>2010</w:t>
      </w:r>
      <w:r w:rsidR="00E4005D" w:rsidRPr="00C86CE9">
        <w:rPr>
          <w:rFonts w:cstheme="minorHAnsi"/>
          <w:color w:val="333333"/>
          <w:sz w:val="24"/>
          <w:szCs w:val="24"/>
        </w:rPr>
        <w:t>).</w:t>
      </w:r>
      <w:r>
        <w:rPr>
          <w:rFonts w:cstheme="minorHAnsi"/>
          <w:sz w:val="24"/>
          <w:szCs w:val="24"/>
        </w:rPr>
        <w:t xml:space="preserve"> Also, due to the direct involvement in the child’s care, their social life could be affected</w:t>
      </w:r>
      <w:r w:rsidR="00AE56F9">
        <w:rPr>
          <w:rFonts w:cstheme="minorHAnsi"/>
          <w:sz w:val="24"/>
          <w:szCs w:val="24"/>
        </w:rPr>
        <w:t xml:space="preserve">, and not </w:t>
      </w:r>
      <w:r>
        <w:rPr>
          <w:rFonts w:cstheme="minorHAnsi"/>
          <w:sz w:val="24"/>
          <w:szCs w:val="24"/>
        </w:rPr>
        <w:t>having time for family or community activities or being absent on social functions could cause a burden in the lives of the parents.</w:t>
      </w:r>
    </w:p>
    <w:p w14:paraId="261D733B" w14:textId="32B9E4F0" w:rsidR="00E72015" w:rsidRPr="00202A29" w:rsidRDefault="00202A29" w:rsidP="00202A29">
      <w:pPr>
        <w:spacing w:line="360" w:lineRule="auto"/>
        <w:rPr>
          <w:rFonts w:cstheme="minorHAnsi"/>
          <w:sz w:val="24"/>
          <w:szCs w:val="24"/>
        </w:rPr>
      </w:pPr>
      <w:bookmarkStart w:id="18" w:name="_Toc39739243"/>
      <w:r w:rsidRPr="00DD3CA9">
        <w:rPr>
          <w:b/>
          <w:bCs/>
          <w:sz w:val="24"/>
          <w:szCs w:val="24"/>
          <w:u w:val="single"/>
        </w:rPr>
        <w:t>FINACIAL BURDEN</w:t>
      </w:r>
      <w:bookmarkEnd w:id="18"/>
      <w:r>
        <w:rPr>
          <w:rFonts w:cstheme="minorHAnsi"/>
          <w:sz w:val="24"/>
          <w:szCs w:val="24"/>
        </w:rPr>
        <w:t>- Sometimes the need to find the right tutor, private lessons or special needs centres can be too much and financially difficult. This will lead to an increase in their expenses due to the child’s needs academically</w:t>
      </w:r>
      <w:r w:rsidR="00E4005D">
        <w:rPr>
          <w:rFonts w:cstheme="minorHAnsi"/>
          <w:sz w:val="24"/>
          <w:szCs w:val="24"/>
        </w:rPr>
        <w:t xml:space="preserve"> (</w:t>
      </w:r>
      <w:r w:rsidR="00E4005D" w:rsidRPr="00C86CE9">
        <w:rPr>
          <w:rFonts w:cstheme="minorHAnsi"/>
          <w:sz w:val="24"/>
          <w:szCs w:val="24"/>
        </w:rPr>
        <w:t>Betty Osman, Ph.D.</w:t>
      </w:r>
      <w:r w:rsidR="00E4005D">
        <w:rPr>
          <w:rFonts w:cstheme="minorHAnsi"/>
          <w:sz w:val="24"/>
          <w:szCs w:val="24"/>
        </w:rPr>
        <w:t xml:space="preserve"> (2009)</w:t>
      </w:r>
      <w:r>
        <w:rPr>
          <w:rFonts w:cstheme="minorHAnsi"/>
          <w:sz w:val="24"/>
          <w:szCs w:val="24"/>
        </w:rPr>
        <w:t>.</w:t>
      </w:r>
    </w:p>
    <w:p w14:paraId="68C61B7D" w14:textId="670AE981" w:rsidR="004C53AB" w:rsidRDefault="00654A0F" w:rsidP="00DA1001">
      <w:pPr>
        <w:spacing w:line="360" w:lineRule="auto"/>
        <w:rPr>
          <w:rFonts w:cstheme="minorHAnsi"/>
          <w:sz w:val="24"/>
          <w:szCs w:val="24"/>
        </w:rPr>
      </w:pPr>
      <w:bookmarkStart w:id="19" w:name="_Toc39739244"/>
      <w:r w:rsidRPr="00DD3CA9">
        <w:rPr>
          <w:b/>
          <w:bCs/>
          <w:sz w:val="24"/>
          <w:szCs w:val="24"/>
          <w:u w:val="single"/>
        </w:rPr>
        <w:t>EMOTIONAL BURDEN</w:t>
      </w:r>
      <w:bookmarkEnd w:id="19"/>
      <w:r w:rsidR="00202A29">
        <w:rPr>
          <w:rFonts w:cstheme="minorHAnsi"/>
          <w:sz w:val="24"/>
          <w:szCs w:val="24"/>
        </w:rPr>
        <w:t>-</w:t>
      </w:r>
      <w:r w:rsidR="00AE56F9">
        <w:rPr>
          <w:rFonts w:cstheme="minorHAnsi"/>
          <w:sz w:val="24"/>
          <w:szCs w:val="24"/>
        </w:rPr>
        <w:t xml:space="preserve"> Emotionally, parents may begin to feel the pressure of caring for a child with disability. They may begin to feel uninterested, hopeless and depressed in some cases. They may find it difficult to communicate their challenges to people and feel frustrated, angry and blaming themselves for the situation of their child</w:t>
      </w:r>
      <w:r w:rsidR="00E4005D">
        <w:rPr>
          <w:rFonts w:cstheme="minorHAnsi"/>
          <w:sz w:val="24"/>
          <w:szCs w:val="24"/>
        </w:rPr>
        <w:t xml:space="preserve"> (</w:t>
      </w:r>
      <w:r w:rsidR="00E4005D" w:rsidRPr="00C86CE9">
        <w:rPr>
          <w:rFonts w:cstheme="minorHAnsi"/>
          <w:sz w:val="24"/>
          <w:szCs w:val="24"/>
        </w:rPr>
        <w:t>Betty Osman, Ph.D.</w:t>
      </w:r>
      <w:r w:rsidR="00E4005D">
        <w:rPr>
          <w:rFonts w:cstheme="minorHAnsi"/>
          <w:sz w:val="24"/>
          <w:szCs w:val="24"/>
        </w:rPr>
        <w:t xml:space="preserve"> (2009)</w:t>
      </w:r>
      <w:r w:rsidR="00AE56F9">
        <w:rPr>
          <w:rFonts w:cstheme="minorHAnsi"/>
          <w:sz w:val="24"/>
          <w:szCs w:val="24"/>
        </w:rPr>
        <w:t>. However, research has shown that it is normal to feel this way, particularly with mothers, because they are all concerned about the future of the child.</w:t>
      </w:r>
      <w:r w:rsidR="00E4005D">
        <w:rPr>
          <w:rFonts w:cstheme="minorHAnsi"/>
          <w:sz w:val="24"/>
          <w:szCs w:val="24"/>
        </w:rPr>
        <w:t xml:space="preserve"> </w:t>
      </w:r>
      <w:r w:rsidR="004C53AB">
        <w:rPr>
          <w:rFonts w:cstheme="minorHAnsi"/>
          <w:sz w:val="24"/>
          <w:szCs w:val="24"/>
        </w:rPr>
        <w:t>It is important that parents take actions when marital issues occur in such cases, as this could cause the child being blamed for their problems when not resolve on time, and proper management of the child should be taken care of between both parents</w:t>
      </w:r>
      <w:r w:rsidR="00E4005D">
        <w:rPr>
          <w:rFonts w:cstheme="minorHAnsi"/>
          <w:sz w:val="24"/>
          <w:szCs w:val="24"/>
        </w:rPr>
        <w:t xml:space="preserve"> (</w:t>
      </w:r>
      <w:bookmarkStart w:id="20" w:name="_Hlk39699137"/>
      <w:r w:rsidR="00E4005D" w:rsidRPr="00E4005D">
        <w:rPr>
          <w:rFonts w:cstheme="minorHAnsi"/>
          <w:sz w:val="24"/>
          <w:szCs w:val="24"/>
        </w:rPr>
        <w:t xml:space="preserve">McConkey, </w:t>
      </w:r>
      <w:r w:rsidR="00E4005D">
        <w:rPr>
          <w:rFonts w:cstheme="minorHAnsi"/>
          <w:sz w:val="24"/>
          <w:szCs w:val="24"/>
        </w:rPr>
        <w:t xml:space="preserve">et al., </w:t>
      </w:r>
      <w:r w:rsidR="00E4005D" w:rsidRPr="00E4005D">
        <w:rPr>
          <w:rFonts w:cstheme="minorHAnsi"/>
          <w:sz w:val="24"/>
          <w:szCs w:val="24"/>
        </w:rPr>
        <w:t>(2008)</w:t>
      </w:r>
      <w:bookmarkEnd w:id="20"/>
    </w:p>
    <w:p w14:paraId="0D29BDB3" w14:textId="28ACDE7E" w:rsidR="00AE56F9" w:rsidRDefault="00AE56F9" w:rsidP="00DA1001">
      <w:pPr>
        <w:spacing w:line="360" w:lineRule="auto"/>
        <w:rPr>
          <w:rFonts w:cstheme="minorHAnsi"/>
          <w:sz w:val="24"/>
          <w:szCs w:val="24"/>
        </w:rPr>
      </w:pPr>
    </w:p>
    <w:p w14:paraId="0AE05F71" w14:textId="77777777" w:rsidR="00E4005D" w:rsidRPr="00E14DBB" w:rsidRDefault="00E4005D" w:rsidP="00DA1001">
      <w:pPr>
        <w:spacing w:line="360" w:lineRule="auto"/>
        <w:rPr>
          <w:rFonts w:cstheme="minorHAnsi"/>
          <w:sz w:val="24"/>
          <w:szCs w:val="24"/>
        </w:rPr>
      </w:pPr>
    </w:p>
    <w:p w14:paraId="6C807A10" w14:textId="579D0082" w:rsidR="007B598F" w:rsidRPr="00DD3CA9" w:rsidRDefault="00AE56F9" w:rsidP="00DD3CA9">
      <w:pPr>
        <w:rPr>
          <w:sz w:val="28"/>
          <w:szCs w:val="28"/>
        </w:rPr>
      </w:pPr>
      <w:bookmarkStart w:id="21" w:name="_Toc39739245"/>
      <w:r w:rsidRPr="00DD3CA9">
        <w:rPr>
          <w:sz w:val="28"/>
          <w:szCs w:val="28"/>
        </w:rPr>
        <w:lastRenderedPageBreak/>
        <w:t>6</w:t>
      </w:r>
      <w:r w:rsidR="00DA1001" w:rsidRPr="00DD3CA9">
        <w:rPr>
          <w:sz w:val="28"/>
          <w:szCs w:val="28"/>
        </w:rPr>
        <w:t xml:space="preserve">.    </w:t>
      </w:r>
      <w:r w:rsidR="00334CA1" w:rsidRPr="00DD3CA9">
        <w:rPr>
          <w:sz w:val="28"/>
          <w:szCs w:val="28"/>
          <w:u w:val="single"/>
        </w:rPr>
        <w:t xml:space="preserve">LEGISLATIONS AND INTERVENTIONS BY </w:t>
      </w:r>
      <w:r w:rsidR="007B598F" w:rsidRPr="00DD3CA9">
        <w:rPr>
          <w:sz w:val="28"/>
          <w:szCs w:val="28"/>
          <w:u w:val="single"/>
        </w:rPr>
        <w:t xml:space="preserve"> </w:t>
      </w:r>
      <w:r w:rsidR="00334CA1" w:rsidRPr="00DD3CA9">
        <w:rPr>
          <w:sz w:val="28"/>
          <w:szCs w:val="28"/>
          <w:u w:val="single"/>
        </w:rPr>
        <w:t xml:space="preserve">HEALTH </w:t>
      </w:r>
      <w:r w:rsidR="00EA3947" w:rsidRPr="00DD3CA9">
        <w:rPr>
          <w:sz w:val="28"/>
          <w:szCs w:val="28"/>
          <w:u w:val="single"/>
        </w:rPr>
        <w:t>AGENCIES</w:t>
      </w:r>
      <w:bookmarkEnd w:id="21"/>
    </w:p>
    <w:p w14:paraId="20625C41" w14:textId="78A7700E" w:rsidR="00334CA1" w:rsidRDefault="00334CA1" w:rsidP="00351EF9">
      <w:pPr>
        <w:spacing w:after="0" w:line="360" w:lineRule="auto"/>
        <w:ind w:left="720" w:hanging="720"/>
        <w:rPr>
          <w:rFonts w:cstheme="minorHAnsi"/>
          <w:sz w:val="24"/>
          <w:szCs w:val="24"/>
        </w:rPr>
      </w:pPr>
      <w:r>
        <w:rPr>
          <w:rFonts w:cstheme="minorHAnsi"/>
          <w:sz w:val="24"/>
          <w:szCs w:val="24"/>
        </w:rPr>
        <w:t>T</w:t>
      </w:r>
      <w:r w:rsidRPr="00334CA1">
        <w:rPr>
          <w:rFonts w:cstheme="minorHAnsi"/>
          <w:sz w:val="24"/>
          <w:szCs w:val="24"/>
        </w:rPr>
        <w:t>he </w:t>
      </w:r>
      <w:hyperlink r:id="rId8" w:tgtFrame="_blank" w:tooltip="Children Act 1989" w:history="1">
        <w:r w:rsidRPr="00334CA1">
          <w:rPr>
            <w:rStyle w:val="Hyperlink"/>
            <w:rFonts w:cstheme="minorHAnsi"/>
            <w:color w:val="auto"/>
            <w:sz w:val="24"/>
            <w:szCs w:val="24"/>
            <w:u w:val="none"/>
          </w:rPr>
          <w:t xml:space="preserve">Children </w:t>
        </w:r>
        <w:r>
          <w:rPr>
            <w:rStyle w:val="Hyperlink"/>
            <w:rFonts w:cstheme="minorHAnsi"/>
            <w:color w:val="auto"/>
            <w:sz w:val="24"/>
            <w:szCs w:val="24"/>
            <w:u w:val="none"/>
          </w:rPr>
          <w:t>and</w:t>
        </w:r>
      </w:hyperlink>
      <w:r>
        <w:rPr>
          <w:rFonts w:cstheme="minorHAnsi"/>
          <w:sz w:val="24"/>
          <w:szCs w:val="24"/>
        </w:rPr>
        <w:t xml:space="preserve"> Families Act, (2014) states that local authorities in England must intervene </w:t>
      </w:r>
    </w:p>
    <w:p w14:paraId="2C98AF76" w14:textId="77777777" w:rsidR="00334CA1" w:rsidRDefault="00334CA1" w:rsidP="00351EF9">
      <w:pPr>
        <w:spacing w:after="0" w:line="360" w:lineRule="auto"/>
        <w:ind w:left="720" w:hanging="720"/>
        <w:rPr>
          <w:rFonts w:cstheme="minorHAnsi"/>
          <w:sz w:val="24"/>
          <w:szCs w:val="24"/>
        </w:rPr>
      </w:pPr>
      <w:r>
        <w:rPr>
          <w:rFonts w:cstheme="minorHAnsi"/>
          <w:sz w:val="24"/>
          <w:szCs w:val="24"/>
        </w:rPr>
        <w:t xml:space="preserve">protect children with disabilities. They should be given a good level of support in health to </w:t>
      </w:r>
    </w:p>
    <w:p w14:paraId="4AE17589" w14:textId="77777777" w:rsidR="00334CA1" w:rsidRDefault="00334CA1" w:rsidP="00334CA1">
      <w:pPr>
        <w:spacing w:after="0" w:line="360" w:lineRule="auto"/>
        <w:ind w:left="720" w:hanging="720"/>
        <w:rPr>
          <w:rFonts w:cstheme="minorHAnsi"/>
          <w:sz w:val="24"/>
          <w:szCs w:val="24"/>
        </w:rPr>
      </w:pPr>
      <w:r>
        <w:rPr>
          <w:rFonts w:cstheme="minorHAnsi"/>
          <w:sz w:val="24"/>
          <w:szCs w:val="24"/>
        </w:rPr>
        <w:t xml:space="preserve">help them develop. </w:t>
      </w:r>
      <w:r w:rsidR="000334AD">
        <w:rPr>
          <w:rFonts w:cstheme="minorHAnsi"/>
          <w:sz w:val="24"/>
          <w:szCs w:val="24"/>
        </w:rPr>
        <w:t>S</w:t>
      </w:r>
      <w:r w:rsidR="00EA3947" w:rsidRPr="00E14DBB">
        <w:rPr>
          <w:rFonts w:cstheme="minorHAnsi"/>
          <w:sz w:val="24"/>
          <w:szCs w:val="24"/>
        </w:rPr>
        <w:t xml:space="preserve">upporting the family when </w:t>
      </w:r>
      <w:r w:rsidR="000334AD">
        <w:rPr>
          <w:rFonts w:cstheme="minorHAnsi"/>
          <w:sz w:val="24"/>
          <w:szCs w:val="24"/>
        </w:rPr>
        <w:t xml:space="preserve">a </w:t>
      </w:r>
      <w:r w:rsidR="00EA3947" w:rsidRPr="00E14DBB">
        <w:rPr>
          <w:rFonts w:cstheme="minorHAnsi"/>
          <w:sz w:val="24"/>
          <w:szCs w:val="24"/>
        </w:rPr>
        <w:t xml:space="preserve">problem just started </w:t>
      </w:r>
      <w:r w:rsidR="000334AD">
        <w:rPr>
          <w:rFonts w:cstheme="minorHAnsi"/>
          <w:sz w:val="24"/>
          <w:szCs w:val="24"/>
        </w:rPr>
        <w:t>should be the</w:t>
      </w:r>
      <w:r w:rsidR="00EA3947" w:rsidRPr="00E14DBB">
        <w:rPr>
          <w:rFonts w:cstheme="minorHAnsi"/>
          <w:sz w:val="24"/>
          <w:szCs w:val="24"/>
        </w:rPr>
        <w:t xml:space="preserve"> focus </w:t>
      </w:r>
    </w:p>
    <w:p w14:paraId="2B7FC0DF" w14:textId="77777777" w:rsidR="00334CA1" w:rsidRDefault="000334AD" w:rsidP="00334CA1">
      <w:pPr>
        <w:spacing w:after="0" w:line="360" w:lineRule="auto"/>
        <w:ind w:left="720" w:hanging="720"/>
        <w:rPr>
          <w:rFonts w:cstheme="minorHAnsi"/>
          <w:sz w:val="24"/>
          <w:szCs w:val="24"/>
        </w:rPr>
      </w:pPr>
      <w:r>
        <w:rPr>
          <w:rFonts w:cstheme="minorHAnsi"/>
          <w:sz w:val="24"/>
          <w:szCs w:val="24"/>
        </w:rPr>
        <w:t xml:space="preserve">so as </w:t>
      </w:r>
      <w:r w:rsidR="00EA3947" w:rsidRPr="00E14DBB">
        <w:rPr>
          <w:rFonts w:cstheme="minorHAnsi"/>
          <w:sz w:val="24"/>
          <w:szCs w:val="24"/>
        </w:rPr>
        <w:t>to develop</w:t>
      </w:r>
      <w:r w:rsidR="00334CA1">
        <w:rPr>
          <w:rFonts w:cstheme="minorHAnsi"/>
          <w:sz w:val="24"/>
          <w:szCs w:val="24"/>
        </w:rPr>
        <w:t>.</w:t>
      </w:r>
    </w:p>
    <w:p w14:paraId="61CD2F7F" w14:textId="65E55F23" w:rsidR="00351EF9" w:rsidRDefault="000334AD" w:rsidP="00334CA1">
      <w:pPr>
        <w:spacing w:after="0" w:line="360" w:lineRule="auto"/>
        <w:ind w:left="720" w:hanging="720"/>
        <w:rPr>
          <w:rFonts w:cstheme="minorHAnsi"/>
          <w:sz w:val="24"/>
          <w:szCs w:val="24"/>
        </w:rPr>
      </w:pPr>
      <w:r>
        <w:rPr>
          <w:rFonts w:cstheme="minorHAnsi"/>
          <w:sz w:val="24"/>
          <w:szCs w:val="24"/>
        </w:rPr>
        <w:t>It is also important that the parents of the child that needs help externally</w:t>
      </w:r>
      <w:r w:rsidR="00351EF9">
        <w:rPr>
          <w:rFonts w:cstheme="minorHAnsi"/>
          <w:sz w:val="24"/>
          <w:szCs w:val="24"/>
        </w:rPr>
        <w:t>,</w:t>
      </w:r>
      <w:r>
        <w:rPr>
          <w:rFonts w:cstheme="minorHAnsi"/>
          <w:sz w:val="24"/>
          <w:szCs w:val="24"/>
        </w:rPr>
        <w:t xml:space="preserve"> </w:t>
      </w:r>
      <w:r w:rsidR="00351EF9">
        <w:rPr>
          <w:rFonts w:cstheme="minorHAnsi"/>
          <w:sz w:val="24"/>
          <w:szCs w:val="24"/>
        </w:rPr>
        <w:t>will need to</w:t>
      </w:r>
      <w:r>
        <w:rPr>
          <w:rFonts w:cstheme="minorHAnsi"/>
          <w:sz w:val="24"/>
          <w:szCs w:val="24"/>
        </w:rPr>
        <w:t xml:space="preserve"> </w:t>
      </w:r>
    </w:p>
    <w:p w14:paraId="2FD97502" w14:textId="77777777" w:rsidR="00351EF9" w:rsidRDefault="000334AD" w:rsidP="00351EF9">
      <w:pPr>
        <w:spacing w:after="0" w:line="360" w:lineRule="auto"/>
        <w:ind w:left="720" w:hanging="720"/>
        <w:rPr>
          <w:rFonts w:cstheme="minorHAnsi"/>
          <w:sz w:val="24"/>
          <w:szCs w:val="24"/>
        </w:rPr>
      </w:pPr>
      <w:r>
        <w:rPr>
          <w:rFonts w:cstheme="minorHAnsi"/>
          <w:sz w:val="24"/>
          <w:szCs w:val="24"/>
        </w:rPr>
        <w:t xml:space="preserve">contact their local authorities or the department of social services team when the need to </w:t>
      </w:r>
    </w:p>
    <w:p w14:paraId="4AF888D5" w14:textId="3BA637B5" w:rsidR="0048224D" w:rsidRDefault="000334AD" w:rsidP="0048224D">
      <w:pPr>
        <w:spacing w:after="0" w:line="360" w:lineRule="auto"/>
        <w:ind w:left="720" w:hanging="720"/>
        <w:rPr>
          <w:rFonts w:cstheme="minorHAnsi"/>
          <w:sz w:val="24"/>
          <w:szCs w:val="24"/>
        </w:rPr>
      </w:pPr>
      <w:r>
        <w:rPr>
          <w:rFonts w:cstheme="minorHAnsi"/>
          <w:sz w:val="24"/>
          <w:szCs w:val="24"/>
        </w:rPr>
        <w:t>request for professional assistance arises</w:t>
      </w:r>
      <w:r w:rsidR="0048224D">
        <w:rPr>
          <w:rFonts w:cstheme="minorHAnsi"/>
          <w:sz w:val="24"/>
          <w:szCs w:val="24"/>
        </w:rPr>
        <w:t xml:space="preserve"> (</w:t>
      </w:r>
      <w:r w:rsidR="0048224D" w:rsidRPr="0048224D">
        <w:rPr>
          <w:rFonts w:cstheme="minorHAnsi"/>
          <w:sz w:val="24"/>
          <w:szCs w:val="24"/>
        </w:rPr>
        <w:t>Miller</w:t>
      </w:r>
      <w:r w:rsidR="0048224D">
        <w:rPr>
          <w:rFonts w:cstheme="minorHAnsi"/>
          <w:sz w:val="24"/>
          <w:szCs w:val="24"/>
        </w:rPr>
        <w:t xml:space="preserve"> </w:t>
      </w:r>
      <w:r w:rsidR="0048224D" w:rsidRPr="0048224D">
        <w:rPr>
          <w:rFonts w:cstheme="minorHAnsi"/>
          <w:sz w:val="24"/>
          <w:szCs w:val="24"/>
        </w:rPr>
        <w:t>and Brown, 2014</w:t>
      </w:r>
      <w:r w:rsidR="0048224D">
        <w:rPr>
          <w:rFonts w:cstheme="minorHAnsi"/>
          <w:sz w:val="24"/>
          <w:szCs w:val="24"/>
        </w:rPr>
        <w:t>)</w:t>
      </w:r>
      <w:r>
        <w:rPr>
          <w:rFonts w:cstheme="minorHAnsi"/>
          <w:sz w:val="24"/>
          <w:szCs w:val="24"/>
        </w:rPr>
        <w:t xml:space="preserve">. </w:t>
      </w:r>
    </w:p>
    <w:p w14:paraId="19AED284" w14:textId="77777777" w:rsidR="0048224D" w:rsidRDefault="0048224D" w:rsidP="0048224D">
      <w:pPr>
        <w:spacing w:after="0" w:line="360" w:lineRule="auto"/>
        <w:ind w:left="720" w:hanging="720"/>
        <w:rPr>
          <w:rFonts w:cstheme="minorHAnsi"/>
          <w:sz w:val="24"/>
          <w:szCs w:val="24"/>
        </w:rPr>
      </w:pPr>
      <w:r>
        <w:rPr>
          <w:rFonts w:cstheme="minorHAnsi"/>
          <w:sz w:val="24"/>
          <w:szCs w:val="24"/>
        </w:rPr>
        <w:t>T</w:t>
      </w:r>
      <w:r w:rsidR="000334AD">
        <w:rPr>
          <w:rFonts w:cstheme="minorHAnsi"/>
          <w:sz w:val="24"/>
          <w:szCs w:val="24"/>
        </w:rPr>
        <w:t>hese agencies will</w:t>
      </w:r>
      <w:r>
        <w:rPr>
          <w:rFonts w:cstheme="minorHAnsi"/>
          <w:sz w:val="24"/>
          <w:szCs w:val="24"/>
        </w:rPr>
        <w:t xml:space="preserve"> </w:t>
      </w:r>
      <w:r w:rsidR="00351EF9">
        <w:rPr>
          <w:rFonts w:cstheme="minorHAnsi"/>
          <w:sz w:val="24"/>
          <w:szCs w:val="24"/>
        </w:rPr>
        <w:t>follow certain procedures when planning to</w:t>
      </w:r>
      <w:r>
        <w:rPr>
          <w:rFonts w:cstheme="minorHAnsi"/>
          <w:sz w:val="24"/>
          <w:szCs w:val="24"/>
        </w:rPr>
        <w:t xml:space="preserve"> </w:t>
      </w:r>
      <w:r w:rsidR="00351EF9">
        <w:rPr>
          <w:rFonts w:cstheme="minorHAnsi"/>
          <w:sz w:val="24"/>
          <w:szCs w:val="24"/>
        </w:rPr>
        <w:t>provide services</w:t>
      </w:r>
      <w:r>
        <w:rPr>
          <w:rFonts w:cstheme="minorHAnsi"/>
          <w:sz w:val="24"/>
          <w:szCs w:val="24"/>
        </w:rPr>
        <w:t xml:space="preserve"> </w:t>
      </w:r>
      <w:r w:rsidR="00351EF9">
        <w:rPr>
          <w:rFonts w:cstheme="minorHAnsi"/>
          <w:sz w:val="24"/>
          <w:szCs w:val="24"/>
        </w:rPr>
        <w:t xml:space="preserve">to the child </w:t>
      </w:r>
    </w:p>
    <w:p w14:paraId="28067AA7" w14:textId="3105E3CF" w:rsidR="000334AD" w:rsidRPr="00E14DBB" w:rsidRDefault="00351EF9" w:rsidP="0048224D">
      <w:pPr>
        <w:spacing w:after="0" w:line="360" w:lineRule="auto"/>
        <w:ind w:left="720" w:hanging="720"/>
        <w:rPr>
          <w:rFonts w:cstheme="minorHAnsi"/>
          <w:sz w:val="24"/>
          <w:szCs w:val="24"/>
        </w:rPr>
      </w:pPr>
      <w:r>
        <w:rPr>
          <w:rFonts w:cstheme="minorHAnsi"/>
          <w:sz w:val="24"/>
          <w:szCs w:val="24"/>
        </w:rPr>
        <w:t>and family. The</w:t>
      </w:r>
      <w:r w:rsidR="0048224D">
        <w:rPr>
          <w:rFonts w:cstheme="minorHAnsi"/>
          <w:sz w:val="24"/>
          <w:szCs w:val="24"/>
        </w:rPr>
        <w:t xml:space="preserve"> </w:t>
      </w:r>
      <w:r>
        <w:rPr>
          <w:rFonts w:cstheme="minorHAnsi"/>
          <w:sz w:val="24"/>
          <w:szCs w:val="24"/>
        </w:rPr>
        <w:t>following actions will be taken by the health or</w:t>
      </w:r>
      <w:r w:rsidR="0048224D">
        <w:rPr>
          <w:rFonts w:cstheme="minorHAnsi"/>
          <w:sz w:val="24"/>
          <w:szCs w:val="24"/>
        </w:rPr>
        <w:t xml:space="preserve"> </w:t>
      </w:r>
      <w:r>
        <w:rPr>
          <w:rFonts w:cstheme="minorHAnsi"/>
          <w:sz w:val="24"/>
          <w:szCs w:val="24"/>
        </w:rPr>
        <w:t>social services:</w:t>
      </w:r>
    </w:p>
    <w:p w14:paraId="5A14A308" w14:textId="279A2385" w:rsidR="00351EF9" w:rsidRDefault="00351EF9" w:rsidP="00351EF9">
      <w:pPr>
        <w:pStyle w:val="ListParagraph"/>
        <w:numPr>
          <w:ilvl w:val="0"/>
          <w:numId w:val="3"/>
        </w:numPr>
        <w:spacing w:after="0" w:line="360" w:lineRule="auto"/>
        <w:rPr>
          <w:rFonts w:cstheme="minorHAnsi"/>
          <w:sz w:val="24"/>
          <w:szCs w:val="24"/>
        </w:rPr>
      </w:pPr>
      <w:r>
        <w:rPr>
          <w:rFonts w:cstheme="minorHAnsi"/>
          <w:sz w:val="24"/>
          <w:szCs w:val="24"/>
        </w:rPr>
        <w:t>Assessing the child or young person to decide if the service is required</w:t>
      </w:r>
      <w:r w:rsidR="0048224D">
        <w:rPr>
          <w:rFonts w:cstheme="minorHAnsi"/>
          <w:sz w:val="24"/>
          <w:szCs w:val="24"/>
        </w:rPr>
        <w:t xml:space="preserve"> at home and at the childcare environment</w:t>
      </w:r>
    </w:p>
    <w:p w14:paraId="79F54997" w14:textId="1DEB7468" w:rsidR="0048224D" w:rsidRDefault="0048224D" w:rsidP="0048224D">
      <w:pPr>
        <w:pStyle w:val="ListParagraph"/>
        <w:numPr>
          <w:ilvl w:val="0"/>
          <w:numId w:val="3"/>
        </w:numPr>
        <w:spacing w:after="0" w:line="360" w:lineRule="auto"/>
        <w:rPr>
          <w:rFonts w:cstheme="minorHAnsi"/>
          <w:sz w:val="24"/>
          <w:szCs w:val="24"/>
        </w:rPr>
      </w:pPr>
      <w:r>
        <w:rPr>
          <w:rFonts w:cstheme="minorHAnsi"/>
          <w:sz w:val="24"/>
          <w:szCs w:val="24"/>
        </w:rPr>
        <w:t>Providing special education needs to help the child meet their educational development, by u</w:t>
      </w:r>
      <w:r w:rsidRPr="00A0416A">
        <w:rPr>
          <w:rFonts w:cstheme="minorHAnsi"/>
          <w:sz w:val="24"/>
          <w:szCs w:val="24"/>
        </w:rPr>
        <w:t>sing classroom based screenings to observe and diagnose the child’s development</w:t>
      </w:r>
      <w:r>
        <w:rPr>
          <w:rFonts w:cstheme="minorHAnsi"/>
          <w:sz w:val="24"/>
          <w:szCs w:val="24"/>
        </w:rPr>
        <w:t xml:space="preserve"> </w:t>
      </w:r>
    </w:p>
    <w:p w14:paraId="00B4A826" w14:textId="2E9C9512" w:rsidR="0048224D" w:rsidRDefault="0048224D" w:rsidP="00351EF9">
      <w:pPr>
        <w:pStyle w:val="ListParagraph"/>
        <w:numPr>
          <w:ilvl w:val="0"/>
          <w:numId w:val="3"/>
        </w:numPr>
        <w:spacing w:after="0" w:line="360" w:lineRule="auto"/>
        <w:rPr>
          <w:rFonts w:cstheme="minorHAnsi"/>
          <w:sz w:val="24"/>
          <w:szCs w:val="24"/>
        </w:rPr>
      </w:pPr>
      <w:r>
        <w:rPr>
          <w:rFonts w:cstheme="minorHAnsi"/>
          <w:sz w:val="24"/>
          <w:szCs w:val="24"/>
        </w:rPr>
        <w:t>Help with finding the right agency and professionals that could help the family meet the child’s needs and treatment.</w:t>
      </w:r>
    </w:p>
    <w:p w14:paraId="5D5B12EA" w14:textId="342D1264" w:rsidR="00A0416A" w:rsidRPr="0048224D" w:rsidRDefault="00A0416A" w:rsidP="0048224D">
      <w:pPr>
        <w:pStyle w:val="ListParagraph"/>
        <w:numPr>
          <w:ilvl w:val="0"/>
          <w:numId w:val="3"/>
        </w:numPr>
        <w:spacing w:after="0" w:line="360" w:lineRule="auto"/>
        <w:rPr>
          <w:rFonts w:cstheme="minorHAnsi"/>
          <w:sz w:val="24"/>
          <w:szCs w:val="24"/>
        </w:rPr>
      </w:pPr>
      <w:r>
        <w:rPr>
          <w:rFonts w:cstheme="minorHAnsi"/>
          <w:sz w:val="24"/>
          <w:szCs w:val="24"/>
        </w:rPr>
        <w:t>Providing counselling to the family on how they can manage and cope with the situation.</w:t>
      </w:r>
      <w:r w:rsidR="0048224D">
        <w:rPr>
          <w:rFonts w:cstheme="minorHAnsi"/>
          <w:sz w:val="24"/>
          <w:szCs w:val="24"/>
        </w:rPr>
        <w:t xml:space="preserve"> </w:t>
      </w:r>
      <w:hyperlink r:id="rId9" w:history="1">
        <w:r w:rsidRPr="0048224D">
          <w:rPr>
            <w:rStyle w:val="Hyperlink"/>
            <w:rFonts w:cstheme="minorHAnsi"/>
            <w:sz w:val="24"/>
            <w:szCs w:val="24"/>
          </w:rPr>
          <w:t>https://www.psychologyschoolguide.net/social-work-careers/disability-social-worker/</w:t>
        </w:r>
      </w:hyperlink>
      <w:r w:rsidRPr="0048224D">
        <w:rPr>
          <w:rFonts w:cstheme="minorHAnsi"/>
          <w:sz w:val="24"/>
          <w:szCs w:val="24"/>
        </w:rPr>
        <w:t xml:space="preserve"> </w:t>
      </w:r>
    </w:p>
    <w:p w14:paraId="767FAF35" w14:textId="5B38A568" w:rsidR="00A0416A" w:rsidRDefault="00A0416A" w:rsidP="00A0416A">
      <w:pPr>
        <w:pStyle w:val="ListParagraph"/>
        <w:numPr>
          <w:ilvl w:val="0"/>
          <w:numId w:val="3"/>
        </w:numPr>
        <w:spacing w:after="0" w:line="360" w:lineRule="auto"/>
        <w:rPr>
          <w:rFonts w:cstheme="minorHAnsi"/>
          <w:sz w:val="24"/>
          <w:szCs w:val="24"/>
        </w:rPr>
      </w:pPr>
      <w:r>
        <w:rPr>
          <w:rFonts w:cstheme="minorHAnsi"/>
          <w:sz w:val="24"/>
          <w:szCs w:val="24"/>
        </w:rPr>
        <w:t xml:space="preserve">The agencies </w:t>
      </w:r>
      <w:r w:rsidR="0048224D">
        <w:rPr>
          <w:rFonts w:cstheme="minorHAnsi"/>
          <w:sz w:val="24"/>
          <w:szCs w:val="24"/>
        </w:rPr>
        <w:t>could</w:t>
      </w:r>
      <w:r>
        <w:rPr>
          <w:rFonts w:cstheme="minorHAnsi"/>
          <w:sz w:val="24"/>
          <w:szCs w:val="24"/>
        </w:rPr>
        <w:t xml:space="preserve"> also provide employment support to the family.</w:t>
      </w:r>
    </w:p>
    <w:p w14:paraId="272E6F75" w14:textId="77777777" w:rsidR="0048224D" w:rsidRPr="0048224D" w:rsidRDefault="0048224D" w:rsidP="0048224D">
      <w:pPr>
        <w:spacing w:after="0" w:line="360" w:lineRule="auto"/>
        <w:ind w:left="468"/>
        <w:rPr>
          <w:rFonts w:cstheme="minorHAnsi"/>
          <w:sz w:val="24"/>
          <w:szCs w:val="24"/>
        </w:rPr>
      </w:pPr>
    </w:p>
    <w:p w14:paraId="71F6931D" w14:textId="56CFDE65" w:rsidR="00ED29F7" w:rsidRDefault="00A0416A" w:rsidP="00ED29F7">
      <w:pPr>
        <w:spacing w:after="0" w:line="360" w:lineRule="auto"/>
        <w:rPr>
          <w:rFonts w:cstheme="minorHAnsi"/>
          <w:sz w:val="24"/>
          <w:szCs w:val="24"/>
        </w:rPr>
      </w:pPr>
      <w:r>
        <w:rPr>
          <w:rFonts w:cstheme="minorHAnsi"/>
          <w:sz w:val="24"/>
          <w:szCs w:val="24"/>
        </w:rPr>
        <w:t>In addition, multi-</w:t>
      </w:r>
      <w:r w:rsidR="00DA7640" w:rsidRPr="00E14DBB">
        <w:rPr>
          <w:rFonts w:cstheme="minorHAnsi"/>
          <w:sz w:val="24"/>
          <w:szCs w:val="24"/>
        </w:rPr>
        <w:t xml:space="preserve">disciplinary </w:t>
      </w:r>
      <w:r>
        <w:rPr>
          <w:rFonts w:cstheme="minorHAnsi"/>
          <w:sz w:val="24"/>
          <w:szCs w:val="24"/>
        </w:rPr>
        <w:t>services</w:t>
      </w:r>
      <w:r w:rsidR="00DA7640" w:rsidRPr="00E14DBB">
        <w:rPr>
          <w:rFonts w:cstheme="minorHAnsi"/>
          <w:sz w:val="24"/>
          <w:szCs w:val="24"/>
        </w:rPr>
        <w:t xml:space="preserve"> are </w:t>
      </w:r>
      <w:r w:rsidR="00490217">
        <w:rPr>
          <w:rFonts w:cstheme="minorHAnsi"/>
          <w:sz w:val="24"/>
          <w:szCs w:val="24"/>
        </w:rPr>
        <w:t xml:space="preserve">also </w:t>
      </w:r>
      <w:r>
        <w:rPr>
          <w:rFonts w:cstheme="minorHAnsi"/>
          <w:sz w:val="24"/>
          <w:szCs w:val="24"/>
        </w:rPr>
        <w:t>required to</w:t>
      </w:r>
      <w:r w:rsidR="00D9375A" w:rsidRPr="00E14DBB">
        <w:rPr>
          <w:rFonts w:cstheme="minorHAnsi"/>
          <w:sz w:val="24"/>
          <w:szCs w:val="24"/>
        </w:rPr>
        <w:t xml:space="preserve"> </w:t>
      </w:r>
      <w:r w:rsidR="00DA7640" w:rsidRPr="00E14DBB">
        <w:rPr>
          <w:rFonts w:cstheme="minorHAnsi"/>
          <w:sz w:val="24"/>
          <w:szCs w:val="24"/>
        </w:rPr>
        <w:t xml:space="preserve">enable </w:t>
      </w:r>
      <w:r>
        <w:rPr>
          <w:rFonts w:cstheme="minorHAnsi"/>
          <w:sz w:val="24"/>
          <w:szCs w:val="24"/>
        </w:rPr>
        <w:t xml:space="preserve">more health </w:t>
      </w:r>
      <w:r w:rsidR="00DA7640" w:rsidRPr="00E14DBB">
        <w:rPr>
          <w:rFonts w:cstheme="minorHAnsi"/>
          <w:sz w:val="24"/>
          <w:szCs w:val="24"/>
        </w:rPr>
        <w:t xml:space="preserve">practitioners </w:t>
      </w:r>
      <w:r>
        <w:rPr>
          <w:rFonts w:cstheme="minorHAnsi"/>
          <w:sz w:val="24"/>
          <w:szCs w:val="24"/>
        </w:rPr>
        <w:t>and</w:t>
      </w:r>
      <w:r w:rsidR="00DA7640" w:rsidRPr="00E14DBB">
        <w:rPr>
          <w:rFonts w:cstheme="minorHAnsi"/>
          <w:sz w:val="24"/>
          <w:szCs w:val="24"/>
        </w:rPr>
        <w:t xml:space="preserve"> professionals </w:t>
      </w:r>
      <w:r w:rsidR="00E40B51">
        <w:rPr>
          <w:rFonts w:cstheme="minorHAnsi"/>
          <w:sz w:val="24"/>
          <w:szCs w:val="24"/>
        </w:rPr>
        <w:t xml:space="preserve">to </w:t>
      </w:r>
      <w:r>
        <w:rPr>
          <w:rFonts w:cstheme="minorHAnsi"/>
          <w:sz w:val="24"/>
          <w:szCs w:val="24"/>
        </w:rPr>
        <w:t xml:space="preserve">work together </w:t>
      </w:r>
      <w:r w:rsidR="00E40B51">
        <w:rPr>
          <w:rFonts w:cstheme="minorHAnsi"/>
          <w:sz w:val="24"/>
          <w:szCs w:val="24"/>
        </w:rPr>
        <w:t>and</w:t>
      </w:r>
      <w:r w:rsidR="00D9375A" w:rsidRPr="00E14DBB">
        <w:rPr>
          <w:rFonts w:cstheme="minorHAnsi"/>
          <w:sz w:val="24"/>
          <w:szCs w:val="24"/>
        </w:rPr>
        <w:t xml:space="preserve"> </w:t>
      </w:r>
      <w:r>
        <w:rPr>
          <w:rFonts w:cstheme="minorHAnsi"/>
          <w:sz w:val="24"/>
          <w:szCs w:val="24"/>
        </w:rPr>
        <w:t>provide</w:t>
      </w:r>
      <w:r w:rsidR="00D9375A" w:rsidRPr="00E14DBB">
        <w:rPr>
          <w:rFonts w:cstheme="minorHAnsi"/>
          <w:sz w:val="24"/>
          <w:szCs w:val="24"/>
        </w:rPr>
        <w:t xml:space="preserve"> </w:t>
      </w:r>
      <w:r>
        <w:rPr>
          <w:rFonts w:cstheme="minorHAnsi"/>
          <w:sz w:val="24"/>
          <w:szCs w:val="24"/>
        </w:rPr>
        <w:t>the</w:t>
      </w:r>
      <w:r w:rsidR="00D9375A" w:rsidRPr="00E14DBB">
        <w:rPr>
          <w:rFonts w:cstheme="minorHAnsi"/>
          <w:sz w:val="24"/>
          <w:szCs w:val="24"/>
        </w:rPr>
        <w:t xml:space="preserve"> relevant </w:t>
      </w:r>
      <w:r>
        <w:rPr>
          <w:rFonts w:cstheme="minorHAnsi"/>
          <w:sz w:val="24"/>
          <w:szCs w:val="24"/>
        </w:rPr>
        <w:t>support required to</w:t>
      </w:r>
      <w:r w:rsidR="00D9375A" w:rsidRPr="00E14DBB">
        <w:rPr>
          <w:rFonts w:cstheme="minorHAnsi"/>
          <w:sz w:val="24"/>
          <w:szCs w:val="24"/>
        </w:rPr>
        <w:t xml:space="preserve"> help</w:t>
      </w:r>
      <w:r w:rsidR="00ED29F7">
        <w:rPr>
          <w:rFonts w:cstheme="minorHAnsi"/>
          <w:sz w:val="24"/>
          <w:szCs w:val="24"/>
        </w:rPr>
        <w:t xml:space="preserve"> the</w:t>
      </w:r>
      <w:r w:rsidR="00D9375A" w:rsidRPr="00E14DBB">
        <w:rPr>
          <w:rFonts w:cstheme="minorHAnsi"/>
          <w:sz w:val="24"/>
          <w:szCs w:val="24"/>
        </w:rPr>
        <w:t xml:space="preserve"> child </w:t>
      </w:r>
      <w:r w:rsidR="00ED29F7">
        <w:rPr>
          <w:rFonts w:cstheme="minorHAnsi"/>
          <w:sz w:val="24"/>
          <w:szCs w:val="24"/>
        </w:rPr>
        <w:t xml:space="preserve">and their </w:t>
      </w:r>
      <w:r w:rsidR="00D9375A" w:rsidRPr="00E14DBB">
        <w:rPr>
          <w:rFonts w:cstheme="minorHAnsi"/>
          <w:sz w:val="24"/>
          <w:szCs w:val="24"/>
        </w:rPr>
        <w:t>famil</w:t>
      </w:r>
      <w:r w:rsidR="00ED29F7">
        <w:rPr>
          <w:rFonts w:cstheme="minorHAnsi"/>
          <w:sz w:val="24"/>
          <w:szCs w:val="24"/>
        </w:rPr>
        <w:t>y (</w:t>
      </w:r>
      <w:r w:rsidR="00490217">
        <w:rPr>
          <w:rFonts w:cstheme="minorHAnsi"/>
          <w:sz w:val="24"/>
          <w:szCs w:val="24"/>
        </w:rPr>
        <w:t>C</w:t>
      </w:r>
      <w:r w:rsidR="00490217" w:rsidRPr="00490217">
        <w:rPr>
          <w:rFonts w:cstheme="minorHAnsi"/>
          <w:sz w:val="24"/>
          <w:szCs w:val="24"/>
        </w:rPr>
        <w:t>oleman</w:t>
      </w:r>
      <w:r w:rsidR="00490217">
        <w:rPr>
          <w:rFonts w:cstheme="minorHAnsi"/>
          <w:sz w:val="24"/>
          <w:szCs w:val="24"/>
        </w:rPr>
        <w:t>,</w:t>
      </w:r>
      <w:r w:rsidR="00490217">
        <w:rPr>
          <w:rFonts w:cstheme="minorHAnsi"/>
          <w:b/>
          <w:bCs/>
          <w:sz w:val="24"/>
          <w:szCs w:val="24"/>
        </w:rPr>
        <w:t xml:space="preserve"> </w:t>
      </w:r>
      <w:r w:rsidR="00490217">
        <w:rPr>
          <w:rFonts w:cstheme="minorHAnsi"/>
          <w:sz w:val="24"/>
          <w:szCs w:val="24"/>
        </w:rPr>
        <w:t>2006</w:t>
      </w:r>
      <w:r w:rsidR="00ED29F7">
        <w:rPr>
          <w:rFonts w:cstheme="minorHAnsi"/>
          <w:sz w:val="24"/>
          <w:szCs w:val="24"/>
        </w:rPr>
        <w:t xml:space="preserve">). This </w:t>
      </w:r>
      <w:r w:rsidR="00D9375A" w:rsidRPr="00E14DBB">
        <w:rPr>
          <w:rFonts w:cstheme="minorHAnsi"/>
          <w:sz w:val="24"/>
          <w:szCs w:val="24"/>
        </w:rPr>
        <w:t>multidisciplinary team</w:t>
      </w:r>
      <w:r w:rsidR="00490217">
        <w:rPr>
          <w:rFonts w:cstheme="minorHAnsi"/>
          <w:sz w:val="24"/>
          <w:szCs w:val="24"/>
        </w:rPr>
        <w:t xml:space="preserve"> who could work closely with the family and caregiver involved</w:t>
      </w:r>
      <w:r w:rsidR="00D9375A" w:rsidRPr="00E14DBB">
        <w:rPr>
          <w:rFonts w:cstheme="minorHAnsi"/>
          <w:sz w:val="24"/>
          <w:szCs w:val="24"/>
        </w:rPr>
        <w:t xml:space="preserve"> </w:t>
      </w:r>
      <w:r w:rsidR="00ED29F7">
        <w:rPr>
          <w:rFonts w:cstheme="minorHAnsi"/>
          <w:sz w:val="24"/>
          <w:szCs w:val="24"/>
        </w:rPr>
        <w:t xml:space="preserve">could </w:t>
      </w:r>
      <w:r w:rsidR="00D9375A" w:rsidRPr="00E14DBB">
        <w:rPr>
          <w:rFonts w:cstheme="minorHAnsi"/>
          <w:sz w:val="24"/>
          <w:szCs w:val="24"/>
        </w:rPr>
        <w:t xml:space="preserve">be </w:t>
      </w:r>
      <w:r w:rsidR="00615C12" w:rsidRPr="00E14DBB">
        <w:rPr>
          <w:rFonts w:cstheme="minorHAnsi"/>
          <w:sz w:val="24"/>
          <w:szCs w:val="24"/>
        </w:rPr>
        <w:t>made up of a primary care neurologist, special</w:t>
      </w:r>
      <w:r w:rsidR="006153ED" w:rsidRPr="00E14DBB">
        <w:rPr>
          <w:rFonts w:cstheme="minorHAnsi"/>
          <w:sz w:val="24"/>
          <w:szCs w:val="24"/>
        </w:rPr>
        <w:t xml:space="preserve"> e</w:t>
      </w:r>
      <w:r w:rsidR="00615C12" w:rsidRPr="00E14DBB">
        <w:rPr>
          <w:rFonts w:cstheme="minorHAnsi"/>
          <w:sz w:val="24"/>
          <w:szCs w:val="24"/>
        </w:rPr>
        <w:t xml:space="preserve">ducator, social worker, </w:t>
      </w:r>
      <w:r w:rsidR="00E40B51">
        <w:rPr>
          <w:rFonts w:cstheme="minorHAnsi"/>
          <w:sz w:val="24"/>
          <w:szCs w:val="24"/>
        </w:rPr>
        <w:t>physical therapist</w:t>
      </w:r>
      <w:r w:rsidR="00ED29F7">
        <w:rPr>
          <w:rFonts w:cstheme="minorHAnsi"/>
          <w:sz w:val="24"/>
          <w:szCs w:val="24"/>
        </w:rPr>
        <w:t xml:space="preserve"> or </w:t>
      </w:r>
      <w:r w:rsidR="00E40B51">
        <w:rPr>
          <w:rFonts w:cstheme="minorHAnsi"/>
          <w:sz w:val="24"/>
          <w:szCs w:val="24"/>
        </w:rPr>
        <w:t>early child teachers</w:t>
      </w:r>
      <w:r w:rsidR="00615C12" w:rsidRPr="00E14DBB">
        <w:rPr>
          <w:rFonts w:cstheme="minorHAnsi"/>
          <w:sz w:val="24"/>
          <w:szCs w:val="24"/>
        </w:rPr>
        <w:t xml:space="preserve">, </w:t>
      </w:r>
      <w:r w:rsidR="00ED29F7">
        <w:rPr>
          <w:rFonts w:cstheme="minorHAnsi"/>
          <w:sz w:val="24"/>
          <w:szCs w:val="24"/>
        </w:rPr>
        <w:t>to</w:t>
      </w:r>
      <w:r w:rsidR="00615C12" w:rsidRPr="00E14DBB">
        <w:rPr>
          <w:rFonts w:cstheme="minorHAnsi"/>
          <w:sz w:val="24"/>
          <w:szCs w:val="24"/>
        </w:rPr>
        <w:t xml:space="preserve"> professiona</w:t>
      </w:r>
      <w:r w:rsidR="00ED29F7">
        <w:rPr>
          <w:rFonts w:cstheme="minorHAnsi"/>
          <w:sz w:val="24"/>
          <w:szCs w:val="24"/>
        </w:rPr>
        <w:t>l</w:t>
      </w:r>
      <w:r w:rsidR="00615C12" w:rsidRPr="00E14DBB">
        <w:rPr>
          <w:rFonts w:cstheme="minorHAnsi"/>
          <w:sz w:val="24"/>
          <w:szCs w:val="24"/>
        </w:rPr>
        <w:t>l</w:t>
      </w:r>
      <w:r w:rsidR="00ED29F7">
        <w:rPr>
          <w:rFonts w:cstheme="minorHAnsi"/>
          <w:sz w:val="24"/>
          <w:szCs w:val="24"/>
        </w:rPr>
        <w:t>y</w:t>
      </w:r>
      <w:r w:rsidR="00615C12" w:rsidRPr="00E14DBB">
        <w:rPr>
          <w:rFonts w:cstheme="minorHAnsi"/>
          <w:sz w:val="24"/>
          <w:szCs w:val="24"/>
        </w:rPr>
        <w:t xml:space="preserve"> </w:t>
      </w:r>
      <w:r w:rsidR="00ED29F7">
        <w:rPr>
          <w:rFonts w:cstheme="minorHAnsi"/>
          <w:sz w:val="24"/>
          <w:szCs w:val="24"/>
        </w:rPr>
        <w:t>contribute</w:t>
      </w:r>
      <w:r w:rsidR="00615C12" w:rsidRPr="00E14DBB">
        <w:rPr>
          <w:rFonts w:cstheme="minorHAnsi"/>
          <w:sz w:val="24"/>
          <w:szCs w:val="24"/>
        </w:rPr>
        <w:t xml:space="preserve"> to </w:t>
      </w:r>
      <w:r w:rsidR="00ED29F7">
        <w:rPr>
          <w:rFonts w:cstheme="minorHAnsi"/>
          <w:sz w:val="24"/>
          <w:szCs w:val="24"/>
        </w:rPr>
        <w:t xml:space="preserve">the full needs of the </w:t>
      </w:r>
      <w:r w:rsidR="00615C12" w:rsidRPr="00E14DBB">
        <w:rPr>
          <w:rFonts w:cstheme="minorHAnsi"/>
          <w:sz w:val="24"/>
          <w:szCs w:val="24"/>
        </w:rPr>
        <w:t>child</w:t>
      </w:r>
      <w:r w:rsidR="00ED29F7">
        <w:rPr>
          <w:rFonts w:cstheme="minorHAnsi"/>
          <w:sz w:val="24"/>
          <w:szCs w:val="24"/>
        </w:rPr>
        <w:t xml:space="preserve"> (</w:t>
      </w:r>
      <w:bookmarkStart w:id="22" w:name="_Hlk39701349"/>
      <w:r w:rsidR="00490217" w:rsidRPr="00490217">
        <w:rPr>
          <w:rFonts w:cstheme="minorHAnsi"/>
          <w:sz w:val="24"/>
          <w:szCs w:val="24"/>
        </w:rPr>
        <w:t xml:space="preserve">Paul, </w:t>
      </w:r>
      <w:r w:rsidR="00490217">
        <w:rPr>
          <w:rFonts w:cstheme="minorHAnsi"/>
          <w:sz w:val="24"/>
          <w:szCs w:val="24"/>
        </w:rPr>
        <w:t xml:space="preserve">et al., </w:t>
      </w:r>
      <w:r w:rsidR="00490217" w:rsidRPr="00490217">
        <w:rPr>
          <w:rFonts w:cstheme="minorHAnsi"/>
          <w:sz w:val="24"/>
          <w:szCs w:val="24"/>
        </w:rPr>
        <w:t>2006</w:t>
      </w:r>
      <w:bookmarkEnd w:id="22"/>
      <w:r w:rsidR="00ED29F7">
        <w:rPr>
          <w:rFonts w:cstheme="minorHAnsi"/>
          <w:sz w:val="24"/>
          <w:szCs w:val="24"/>
        </w:rPr>
        <w:t xml:space="preserve">). </w:t>
      </w:r>
      <w:r w:rsidR="00E40B51">
        <w:rPr>
          <w:rFonts w:cstheme="minorHAnsi"/>
          <w:sz w:val="24"/>
          <w:szCs w:val="24"/>
        </w:rPr>
        <w:t>They may be required in the area of helping with communication, literacy, help academically, and social or emotional areas.</w:t>
      </w:r>
    </w:p>
    <w:p w14:paraId="3ED29A7D" w14:textId="77777777" w:rsidR="00E40B51" w:rsidRDefault="00E40B51" w:rsidP="00ED29F7">
      <w:pPr>
        <w:spacing w:after="0" w:line="360" w:lineRule="auto"/>
        <w:rPr>
          <w:rFonts w:cstheme="minorHAnsi"/>
          <w:sz w:val="24"/>
          <w:szCs w:val="24"/>
        </w:rPr>
      </w:pPr>
    </w:p>
    <w:p w14:paraId="2375541E" w14:textId="77777777" w:rsidR="0048224D" w:rsidRDefault="0048224D" w:rsidP="00ED29F7">
      <w:pPr>
        <w:spacing w:after="0" w:line="360" w:lineRule="auto"/>
        <w:rPr>
          <w:rFonts w:cstheme="minorHAnsi"/>
          <w:sz w:val="24"/>
          <w:szCs w:val="24"/>
        </w:rPr>
      </w:pPr>
    </w:p>
    <w:p w14:paraId="28FBCBBD" w14:textId="0DE87E1F" w:rsidR="00375BE5" w:rsidRPr="00DD3CA9" w:rsidRDefault="00490217" w:rsidP="00DD3CA9">
      <w:pPr>
        <w:rPr>
          <w:sz w:val="28"/>
          <w:szCs w:val="28"/>
        </w:rPr>
      </w:pPr>
      <w:bookmarkStart w:id="23" w:name="_Toc39739246"/>
      <w:r w:rsidRPr="00DD3CA9">
        <w:rPr>
          <w:sz w:val="28"/>
          <w:szCs w:val="28"/>
        </w:rPr>
        <w:lastRenderedPageBreak/>
        <w:t xml:space="preserve">7.    </w:t>
      </w:r>
      <w:r w:rsidRPr="00DD3CA9">
        <w:rPr>
          <w:sz w:val="28"/>
          <w:szCs w:val="28"/>
          <w:u w:val="single"/>
        </w:rPr>
        <w:t>CONCLUSION</w:t>
      </w:r>
      <w:bookmarkEnd w:id="23"/>
    </w:p>
    <w:p w14:paraId="5C21D9EF" w14:textId="29C60330" w:rsidR="00E40B51" w:rsidRDefault="00E40B51" w:rsidP="00E40B51">
      <w:pPr>
        <w:spacing w:after="0" w:line="360" w:lineRule="auto"/>
        <w:rPr>
          <w:rFonts w:cstheme="minorHAnsi"/>
          <w:sz w:val="24"/>
          <w:szCs w:val="24"/>
        </w:rPr>
      </w:pPr>
      <w:r>
        <w:rPr>
          <w:rFonts w:cstheme="minorHAnsi"/>
          <w:sz w:val="24"/>
          <w:szCs w:val="24"/>
        </w:rPr>
        <w:t>If these professionals work together with the families of the child, they can collectively achieve the support and treatment that meets the child’s needs. The needs of a child will help to know if the professionals or multi agencies are required to assist the family. This could also help the child and young person to increase their chances of having a better life.</w:t>
      </w:r>
    </w:p>
    <w:p w14:paraId="2C750A27" w14:textId="2314D6B0" w:rsidR="00E40B51" w:rsidRDefault="00E40B51" w:rsidP="00E40B51">
      <w:pPr>
        <w:spacing w:after="0" w:line="360" w:lineRule="auto"/>
        <w:rPr>
          <w:rFonts w:cstheme="minorHAnsi"/>
          <w:sz w:val="24"/>
          <w:szCs w:val="24"/>
        </w:rPr>
      </w:pPr>
      <w:r>
        <w:rPr>
          <w:rFonts w:cstheme="minorHAnsi"/>
          <w:sz w:val="24"/>
          <w:szCs w:val="24"/>
        </w:rPr>
        <w:t xml:space="preserve">Also, once all this is in place, It is important that there is consideration into the setting of the services provided. This could be at home or somewhere that has the natural feeling of being safe such as children </w:t>
      </w:r>
      <w:r w:rsidR="00490217">
        <w:rPr>
          <w:rFonts w:cstheme="minorHAnsi"/>
          <w:sz w:val="24"/>
          <w:szCs w:val="24"/>
        </w:rPr>
        <w:t>centres</w:t>
      </w:r>
      <w:r>
        <w:rPr>
          <w:rFonts w:cstheme="minorHAnsi"/>
          <w:sz w:val="24"/>
          <w:szCs w:val="24"/>
        </w:rPr>
        <w:t xml:space="preserve">, classroom based where they </w:t>
      </w:r>
      <w:r w:rsidR="00490217">
        <w:rPr>
          <w:rFonts w:cstheme="minorHAnsi"/>
          <w:sz w:val="24"/>
          <w:szCs w:val="24"/>
        </w:rPr>
        <w:t>have other children with similar health challenge, which could help them to feel relaxed (</w:t>
      </w:r>
      <w:r w:rsidR="00490217" w:rsidRPr="00490217">
        <w:rPr>
          <w:rFonts w:cstheme="minorHAnsi"/>
          <w:sz w:val="24"/>
          <w:szCs w:val="24"/>
        </w:rPr>
        <w:t>Guralnick, M. J. (</w:t>
      </w:r>
      <w:r w:rsidR="00490217">
        <w:rPr>
          <w:rFonts w:cstheme="minorHAnsi"/>
          <w:sz w:val="24"/>
          <w:szCs w:val="24"/>
        </w:rPr>
        <w:t>2010)</w:t>
      </w:r>
    </w:p>
    <w:p w14:paraId="1DA7CDA9" w14:textId="345B7133" w:rsidR="00E14DBB" w:rsidRDefault="00E14DBB">
      <w:pPr>
        <w:spacing w:line="360" w:lineRule="auto"/>
        <w:rPr>
          <w:rFonts w:cstheme="minorHAnsi"/>
          <w:sz w:val="24"/>
          <w:szCs w:val="24"/>
        </w:rPr>
      </w:pPr>
    </w:p>
    <w:p w14:paraId="33127CD5" w14:textId="528D62FF" w:rsidR="00490217" w:rsidRPr="00DD3CA9" w:rsidRDefault="00490217" w:rsidP="00DD3CA9">
      <w:pPr>
        <w:rPr>
          <w:sz w:val="28"/>
          <w:szCs w:val="28"/>
        </w:rPr>
      </w:pPr>
      <w:bookmarkStart w:id="24" w:name="_Toc39739247"/>
      <w:r w:rsidRPr="00DD3CA9">
        <w:rPr>
          <w:sz w:val="28"/>
          <w:szCs w:val="28"/>
        </w:rPr>
        <w:t xml:space="preserve">8.   </w:t>
      </w:r>
      <w:r w:rsidRPr="00DD3CA9">
        <w:rPr>
          <w:sz w:val="28"/>
          <w:szCs w:val="28"/>
          <w:u w:val="single"/>
        </w:rPr>
        <w:t>REFERENCES</w:t>
      </w:r>
      <w:bookmarkEnd w:id="24"/>
    </w:p>
    <w:p w14:paraId="780C63AB" w14:textId="77777777" w:rsidR="00CA6D52" w:rsidRPr="00CA6D52" w:rsidRDefault="00CA6D52" w:rsidP="00CA6D52">
      <w:pPr>
        <w:spacing w:line="360" w:lineRule="auto"/>
        <w:rPr>
          <w:rFonts w:cstheme="minorHAnsi"/>
          <w:sz w:val="24"/>
          <w:szCs w:val="24"/>
        </w:rPr>
      </w:pPr>
      <w:r w:rsidRPr="00CA6D52">
        <w:rPr>
          <w:rFonts w:cstheme="minorHAnsi"/>
          <w:sz w:val="24"/>
          <w:szCs w:val="24"/>
        </w:rPr>
        <w:t xml:space="preserve">Beitchman, J. H., Wilson, B., </w:t>
      </w:r>
      <w:proofErr w:type="spellStart"/>
      <w:r w:rsidRPr="00CA6D52">
        <w:rPr>
          <w:rFonts w:cstheme="minorHAnsi"/>
          <w:sz w:val="24"/>
          <w:szCs w:val="24"/>
        </w:rPr>
        <w:t>Brownlie</w:t>
      </w:r>
      <w:proofErr w:type="spellEnd"/>
      <w:r w:rsidRPr="00CA6D52">
        <w:rPr>
          <w:rFonts w:cstheme="minorHAnsi"/>
          <w:sz w:val="24"/>
          <w:szCs w:val="24"/>
        </w:rPr>
        <w:t xml:space="preserve">, E. B., Walters, H., Inglis, A., 8c </w:t>
      </w:r>
      <w:proofErr w:type="spellStart"/>
      <w:r w:rsidRPr="00CA6D52">
        <w:rPr>
          <w:rFonts w:cstheme="minorHAnsi"/>
          <w:sz w:val="24"/>
          <w:szCs w:val="24"/>
        </w:rPr>
        <w:t>Lancee</w:t>
      </w:r>
      <w:proofErr w:type="spellEnd"/>
      <w:r w:rsidRPr="00CA6D52">
        <w:rPr>
          <w:rFonts w:cstheme="minorHAnsi"/>
          <w:sz w:val="24"/>
          <w:szCs w:val="24"/>
        </w:rPr>
        <w:t xml:space="preserve">, W. (2010). Long-term consistency in speech/language pro files: II. </w:t>
      </w:r>
      <w:proofErr w:type="spellStart"/>
      <w:r w:rsidRPr="00CA6D52">
        <w:rPr>
          <w:rFonts w:cstheme="minorHAnsi"/>
          <w:sz w:val="24"/>
          <w:szCs w:val="24"/>
        </w:rPr>
        <w:t>Behavioral</w:t>
      </w:r>
      <w:proofErr w:type="spellEnd"/>
      <w:r w:rsidRPr="00CA6D52">
        <w:rPr>
          <w:rFonts w:cstheme="minorHAnsi"/>
          <w:sz w:val="24"/>
          <w:szCs w:val="24"/>
        </w:rPr>
        <w:t>, emotional, and social out comes. Journal of the American Academy of Child and Adolescent Psychiatry, 35, 815-825</w:t>
      </w:r>
    </w:p>
    <w:p w14:paraId="0E58A0C5" w14:textId="77777777" w:rsidR="00CA6D52" w:rsidRPr="00CA6D52" w:rsidRDefault="00CA6D52" w:rsidP="00CA6D52">
      <w:pPr>
        <w:spacing w:line="360" w:lineRule="auto"/>
        <w:rPr>
          <w:rFonts w:cstheme="minorHAnsi"/>
          <w:sz w:val="24"/>
          <w:szCs w:val="24"/>
        </w:rPr>
      </w:pPr>
      <w:r w:rsidRPr="00CA6D52">
        <w:rPr>
          <w:rFonts w:cstheme="minorHAnsi"/>
          <w:sz w:val="24"/>
          <w:szCs w:val="24"/>
        </w:rPr>
        <w:t>Berman, A. (2007). Parenting learning-disabled children. Journal of Clinical Child Psychology, 8, 245–249</w:t>
      </w:r>
    </w:p>
    <w:p w14:paraId="791C4C9A" w14:textId="77777777" w:rsidR="00CA6D52" w:rsidRPr="00CA6D52" w:rsidRDefault="00CA6D52" w:rsidP="00CA6D52">
      <w:pPr>
        <w:spacing w:line="360" w:lineRule="auto"/>
        <w:rPr>
          <w:rFonts w:cstheme="minorHAnsi"/>
          <w:sz w:val="24"/>
          <w:szCs w:val="24"/>
        </w:rPr>
      </w:pPr>
      <w:r w:rsidRPr="00CA6D52">
        <w:rPr>
          <w:rFonts w:cstheme="minorHAnsi"/>
          <w:sz w:val="24"/>
          <w:szCs w:val="24"/>
        </w:rPr>
        <w:t xml:space="preserve">Betty Osman, </w:t>
      </w:r>
      <w:proofErr w:type="spellStart"/>
      <w:r w:rsidRPr="00CA6D52">
        <w:rPr>
          <w:rFonts w:cstheme="minorHAnsi"/>
          <w:sz w:val="24"/>
          <w:szCs w:val="24"/>
        </w:rPr>
        <w:t>Ph.D</w:t>
      </w:r>
      <w:proofErr w:type="spellEnd"/>
      <w:r w:rsidRPr="00CA6D52">
        <w:rPr>
          <w:rFonts w:cstheme="minorHAnsi"/>
          <w:sz w:val="24"/>
          <w:szCs w:val="24"/>
        </w:rPr>
        <w:t xml:space="preserve"> (2009) </w:t>
      </w:r>
      <w:hyperlink r:id="rId10" w:history="1">
        <w:r w:rsidRPr="00CA6D52">
          <w:rPr>
            <w:rStyle w:val="Hyperlink"/>
            <w:rFonts w:cstheme="minorHAnsi"/>
            <w:sz w:val="24"/>
            <w:szCs w:val="24"/>
          </w:rPr>
          <w:t>Living Together With Learning Disabilities and ADD: A Family Guide</w:t>
        </w:r>
      </w:hyperlink>
      <w:r w:rsidRPr="00CA6D52">
        <w:rPr>
          <w:rFonts w:cstheme="minorHAnsi"/>
          <w:sz w:val="24"/>
          <w:szCs w:val="24"/>
        </w:rPr>
        <w:t>,</w:t>
      </w:r>
    </w:p>
    <w:p w14:paraId="4DB3A223" w14:textId="77777777" w:rsidR="00CA6D52" w:rsidRPr="00CA6D52" w:rsidRDefault="00CA6D52" w:rsidP="00CA6D52">
      <w:pPr>
        <w:spacing w:line="360" w:lineRule="auto"/>
        <w:rPr>
          <w:rFonts w:cstheme="minorHAnsi"/>
          <w:sz w:val="24"/>
          <w:szCs w:val="24"/>
        </w:rPr>
      </w:pPr>
      <w:proofErr w:type="spellStart"/>
      <w:r w:rsidRPr="00CA6D52">
        <w:rPr>
          <w:rFonts w:cstheme="minorHAnsi"/>
          <w:sz w:val="24"/>
          <w:szCs w:val="24"/>
          <w:lang w:val="de-DE"/>
        </w:rPr>
        <w:t>Bernheimer</w:t>
      </w:r>
      <w:proofErr w:type="spellEnd"/>
      <w:r w:rsidRPr="00CA6D52">
        <w:rPr>
          <w:rFonts w:cstheme="minorHAnsi"/>
          <w:sz w:val="24"/>
          <w:szCs w:val="24"/>
          <w:lang w:val="de-DE"/>
        </w:rPr>
        <w:t xml:space="preserve">, L. P., </w:t>
      </w:r>
      <w:proofErr w:type="spellStart"/>
      <w:r w:rsidRPr="00CA6D52">
        <w:rPr>
          <w:rFonts w:cstheme="minorHAnsi"/>
          <w:sz w:val="24"/>
          <w:szCs w:val="24"/>
          <w:lang w:val="de-DE"/>
        </w:rPr>
        <w:t>Keogh</w:t>
      </w:r>
      <w:proofErr w:type="spellEnd"/>
      <w:r w:rsidRPr="00CA6D52">
        <w:rPr>
          <w:rFonts w:cstheme="minorHAnsi"/>
          <w:sz w:val="24"/>
          <w:szCs w:val="24"/>
          <w:lang w:val="de-DE"/>
        </w:rPr>
        <w:t xml:space="preserve">, B. K., &amp; </w:t>
      </w:r>
      <w:proofErr w:type="spellStart"/>
      <w:r w:rsidRPr="00CA6D52">
        <w:rPr>
          <w:rFonts w:cstheme="minorHAnsi"/>
          <w:sz w:val="24"/>
          <w:szCs w:val="24"/>
          <w:lang w:val="de-DE"/>
        </w:rPr>
        <w:t>Coots</w:t>
      </w:r>
      <w:proofErr w:type="spellEnd"/>
      <w:r w:rsidRPr="00CA6D52">
        <w:rPr>
          <w:rFonts w:cstheme="minorHAnsi"/>
          <w:sz w:val="24"/>
          <w:szCs w:val="24"/>
          <w:lang w:val="de-DE"/>
        </w:rPr>
        <w:t xml:space="preserve">, J. J. (2008). </w:t>
      </w:r>
      <w:r w:rsidRPr="00CA6D52">
        <w:rPr>
          <w:rFonts w:cstheme="minorHAnsi"/>
          <w:sz w:val="24"/>
          <w:szCs w:val="24"/>
        </w:rPr>
        <w:t>From research to practice: support for developmental delay as a preschool category of exceptionality. Journal of Early Intervention, 17, 97-106</w:t>
      </w:r>
    </w:p>
    <w:p w14:paraId="7F5FEBA8" w14:textId="77777777" w:rsidR="00CA6D52" w:rsidRPr="00CA6D52" w:rsidRDefault="00CA6D52" w:rsidP="00CA6D52">
      <w:pPr>
        <w:spacing w:line="360" w:lineRule="auto"/>
        <w:rPr>
          <w:rFonts w:cstheme="minorHAnsi"/>
          <w:sz w:val="24"/>
          <w:szCs w:val="24"/>
        </w:rPr>
      </w:pPr>
      <w:r w:rsidRPr="00CA6D52">
        <w:rPr>
          <w:rFonts w:cstheme="minorHAnsi"/>
          <w:sz w:val="24"/>
          <w:szCs w:val="24"/>
        </w:rPr>
        <w:t xml:space="preserve">Cleaver, H., </w:t>
      </w:r>
      <w:proofErr w:type="spellStart"/>
      <w:r w:rsidRPr="00CA6D52">
        <w:rPr>
          <w:rFonts w:cstheme="minorHAnsi"/>
          <w:sz w:val="24"/>
          <w:szCs w:val="24"/>
        </w:rPr>
        <w:t>Unell</w:t>
      </w:r>
      <w:proofErr w:type="spellEnd"/>
      <w:r w:rsidRPr="00CA6D52">
        <w:rPr>
          <w:rFonts w:cstheme="minorHAnsi"/>
          <w:sz w:val="24"/>
          <w:szCs w:val="24"/>
        </w:rPr>
        <w:t>, I. and Aldgate, J. (2011) </w:t>
      </w:r>
      <w:hyperlink r:id="rId11" w:tgtFrame="_blank" w:tooltip="Children’s needs: parenting capacity: child abuse: parental mental illness, learning disability, substance misuse, and domestic violence (PDF)." w:history="1">
        <w:r w:rsidRPr="00CA6D52">
          <w:rPr>
            <w:rStyle w:val="Hyperlink"/>
            <w:rFonts w:cstheme="minorHAnsi"/>
            <w:sz w:val="24"/>
            <w:szCs w:val="24"/>
          </w:rPr>
          <w:t>Children’s needs: parenting capacity: child abuse: parental mental illness, learning disability, substance misuse, and domestic violence (PDF).</w:t>
        </w:r>
      </w:hyperlink>
      <w:r w:rsidRPr="00CA6D52">
        <w:rPr>
          <w:rFonts w:cstheme="minorHAnsi"/>
          <w:sz w:val="24"/>
          <w:szCs w:val="24"/>
        </w:rPr>
        <w:t> London: The Stationery Office (TSO).</w:t>
      </w:r>
    </w:p>
    <w:p w14:paraId="1DE08F28" w14:textId="77777777" w:rsidR="00CA6D52" w:rsidRPr="00CA6D52" w:rsidRDefault="00CA6D52" w:rsidP="00CA6D52">
      <w:pPr>
        <w:spacing w:line="360" w:lineRule="auto"/>
        <w:rPr>
          <w:rFonts w:cstheme="minorHAnsi"/>
          <w:sz w:val="24"/>
          <w:szCs w:val="24"/>
        </w:rPr>
      </w:pPr>
      <w:r w:rsidRPr="00CA6D52">
        <w:rPr>
          <w:rFonts w:cstheme="minorHAnsi"/>
          <w:sz w:val="24"/>
          <w:szCs w:val="24"/>
        </w:rPr>
        <w:t xml:space="preserve">Coleman, M. R., Buysse, V., &amp; </w:t>
      </w:r>
      <w:proofErr w:type="spellStart"/>
      <w:r w:rsidRPr="00CA6D52">
        <w:rPr>
          <w:rFonts w:cstheme="minorHAnsi"/>
          <w:sz w:val="24"/>
          <w:szCs w:val="24"/>
        </w:rPr>
        <w:t>Neitzel</w:t>
      </w:r>
      <w:proofErr w:type="spellEnd"/>
      <w:r w:rsidRPr="00CA6D52">
        <w:rPr>
          <w:rFonts w:cstheme="minorHAnsi"/>
          <w:sz w:val="24"/>
          <w:szCs w:val="24"/>
        </w:rPr>
        <w:t>, J. (2006). Recognition and response: An early intervening system for young children at-risk for learning disabilities. Full report. Chapel Hill: The University of North Carolina, Frank Porter Graham Child Development Institute</w:t>
      </w:r>
    </w:p>
    <w:p w14:paraId="4AE0C693" w14:textId="77777777" w:rsidR="00CA6D52" w:rsidRPr="00CA6D52" w:rsidRDefault="00CA6D52" w:rsidP="00CA6D52">
      <w:pPr>
        <w:spacing w:line="360" w:lineRule="auto"/>
        <w:rPr>
          <w:rFonts w:cstheme="minorHAnsi"/>
          <w:sz w:val="24"/>
          <w:szCs w:val="24"/>
        </w:rPr>
      </w:pPr>
      <w:r w:rsidRPr="00CA6D52">
        <w:rPr>
          <w:rFonts w:cstheme="minorHAnsi"/>
          <w:sz w:val="24"/>
          <w:szCs w:val="24"/>
          <w:lang w:val="it-IT"/>
        </w:rPr>
        <w:lastRenderedPageBreak/>
        <w:t xml:space="preserve">Coleman, M. R., </w:t>
      </w:r>
      <w:proofErr w:type="spellStart"/>
      <w:r w:rsidRPr="00CA6D52">
        <w:rPr>
          <w:rFonts w:cstheme="minorHAnsi"/>
          <w:sz w:val="24"/>
          <w:szCs w:val="24"/>
          <w:lang w:val="it-IT"/>
        </w:rPr>
        <w:t>Buysse</w:t>
      </w:r>
      <w:proofErr w:type="spellEnd"/>
      <w:r w:rsidRPr="00CA6D52">
        <w:rPr>
          <w:rFonts w:cstheme="minorHAnsi"/>
          <w:sz w:val="24"/>
          <w:szCs w:val="24"/>
          <w:lang w:val="it-IT"/>
        </w:rPr>
        <w:t xml:space="preserve">, V., &amp; </w:t>
      </w:r>
      <w:proofErr w:type="spellStart"/>
      <w:r w:rsidRPr="00CA6D52">
        <w:rPr>
          <w:rFonts w:cstheme="minorHAnsi"/>
          <w:sz w:val="24"/>
          <w:szCs w:val="24"/>
          <w:lang w:val="it-IT"/>
        </w:rPr>
        <w:t>Neitzel</w:t>
      </w:r>
      <w:proofErr w:type="spellEnd"/>
      <w:r w:rsidRPr="00CA6D52">
        <w:rPr>
          <w:rFonts w:cstheme="minorHAnsi"/>
          <w:sz w:val="24"/>
          <w:szCs w:val="24"/>
          <w:lang w:val="it-IT"/>
        </w:rPr>
        <w:t xml:space="preserve">, J. (2006). </w:t>
      </w:r>
      <w:r w:rsidRPr="00CA6D52">
        <w:rPr>
          <w:rFonts w:cstheme="minorHAnsi"/>
          <w:sz w:val="24"/>
          <w:szCs w:val="24"/>
        </w:rPr>
        <w:t>Recognition and response: An early intervening system for young children at-risk for learning disabilities. Full report. Chapel Hill: The University of North Carolina, Frank Porter Graham Child Development Institute.</w:t>
      </w:r>
    </w:p>
    <w:p w14:paraId="1BBFE477" w14:textId="5D8CB830" w:rsidR="00CA6D52" w:rsidRPr="00CA6D52" w:rsidRDefault="00CA6D52" w:rsidP="00CA6D52">
      <w:pPr>
        <w:spacing w:line="360" w:lineRule="auto"/>
        <w:rPr>
          <w:rFonts w:cstheme="minorHAnsi"/>
          <w:sz w:val="24"/>
          <w:szCs w:val="24"/>
        </w:rPr>
      </w:pPr>
      <w:r w:rsidRPr="00CA6D52">
        <w:rPr>
          <w:rFonts w:cstheme="minorHAnsi"/>
          <w:sz w:val="24"/>
          <w:szCs w:val="24"/>
        </w:rPr>
        <w:t>Department of Health, Social Services and Public Safety (DHSSPS) (2014) </w:t>
      </w:r>
      <w:hyperlink r:id="rId12" w:tgtFrame="_blank" w:tooltip=") Minimum standards for children’s homes" w:history="1">
        <w:r w:rsidRPr="00CA6D52">
          <w:rPr>
            <w:rStyle w:val="Hyperlink"/>
            <w:rFonts w:cstheme="minorHAnsi"/>
            <w:sz w:val="24"/>
            <w:szCs w:val="24"/>
          </w:rPr>
          <w:t>Minimum standards for children’s homes (PDF)</w:t>
        </w:r>
      </w:hyperlink>
      <w:r w:rsidRPr="00CA6D52">
        <w:rPr>
          <w:rFonts w:cstheme="minorHAnsi"/>
          <w:sz w:val="24"/>
          <w:szCs w:val="24"/>
        </w:rPr>
        <w:t>. Belfast: Department of Health, Social Services and Public Safety (DHSSPS).</w:t>
      </w:r>
      <w:r w:rsidRPr="00CA6D52">
        <w:rPr>
          <w:rFonts w:cstheme="minorHAnsi"/>
          <w:sz w:val="24"/>
          <w:szCs w:val="24"/>
        </w:rPr>
        <w:br/>
        <w:t>Dyson, L. (2010). Fathers and mothers of school-age children with developmental disabilities: Parental stress, family functioning, and social support. American Journal on Mental Retardation, 102, 267–279.</w:t>
      </w:r>
    </w:p>
    <w:p w14:paraId="2BAC5F7B" w14:textId="77777777" w:rsidR="00CA6D52" w:rsidRPr="00CA6D52" w:rsidRDefault="00CA6D52" w:rsidP="00CA6D52">
      <w:pPr>
        <w:spacing w:line="360" w:lineRule="auto"/>
        <w:rPr>
          <w:rFonts w:cstheme="minorHAnsi"/>
          <w:sz w:val="24"/>
          <w:szCs w:val="24"/>
        </w:rPr>
      </w:pPr>
      <w:r w:rsidRPr="00CA6D52">
        <w:rPr>
          <w:rFonts w:cstheme="minorHAnsi"/>
          <w:sz w:val="24"/>
          <w:szCs w:val="24"/>
        </w:rPr>
        <w:t>Goodley, D. (2000) Self Advocacy in the Lives of People with Leaning Difficulties. Buckingham: Open University Press</w:t>
      </w:r>
    </w:p>
    <w:p w14:paraId="0ED7B8A5" w14:textId="77777777" w:rsidR="00CA6D52" w:rsidRPr="00CA6D52" w:rsidRDefault="00CA6D52" w:rsidP="00CA6D52">
      <w:pPr>
        <w:spacing w:line="360" w:lineRule="auto"/>
        <w:rPr>
          <w:rFonts w:cstheme="minorHAnsi"/>
          <w:sz w:val="24"/>
          <w:szCs w:val="24"/>
        </w:rPr>
      </w:pPr>
      <w:r w:rsidRPr="00CA6D52">
        <w:rPr>
          <w:rFonts w:cstheme="minorHAnsi"/>
          <w:sz w:val="24"/>
          <w:szCs w:val="24"/>
        </w:rPr>
        <w:t>Guralnick, M. J. (2010). Early childhood inclusion: Focus on change. Baltimore: Brookes</w:t>
      </w:r>
    </w:p>
    <w:p w14:paraId="04D345F2" w14:textId="77777777" w:rsidR="00CA6D52" w:rsidRPr="00CA6D52" w:rsidRDefault="00CA6D52" w:rsidP="00CA6D52">
      <w:pPr>
        <w:spacing w:line="360" w:lineRule="auto"/>
        <w:rPr>
          <w:rFonts w:cstheme="minorHAnsi"/>
          <w:sz w:val="24"/>
          <w:szCs w:val="24"/>
        </w:rPr>
      </w:pPr>
      <w:r w:rsidRPr="00CA6D52">
        <w:rPr>
          <w:rFonts w:cstheme="minorHAnsi"/>
          <w:sz w:val="24"/>
          <w:szCs w:val="24"/>
        </w:rPr>
        <w:t>Garbutt, R. et al (2010) </w:t>
      </w:r>
      <w:hyperlink r:id="rId13" w:tgtFrame="_blank" w:tooltip="Final report: talking about sex and relationships: the views of young people with learning disabilities" w:history="1">
        <w:r w:rsidRPr="00CA6D52">
          <w:rPr>
            <w:rStyle w:val="Hyperlink"/>
            <w:rFonts w:cstheme="minorHAnsi"/>
            <w:sz w:val="24"/>
            <w:szCs w:val="24"/>
          </w:rPr>
          <w:t>Final report: talking about sex and relationships: the views of young people with learning disabilities (PDF)</w:t>
        </w:r>
      </w:hyperlink>
      <w:r w:rsidRPr="00CA6D52">
        <w:rPr>
          <w:rFonts w:cstheme="minorHAnsi"/>
          <w:sz w:val="24"/>
          <w:szCs w:val="24"/>
        </w:rPr>
        <w:t>. </w:t>
      </w:r>
    </w:p>
    <w:p w14:paraId="382F0AA3" w14:textId="77777777" w:rsidR="00CA6D52" w:rsidRPr="00CA6D52" w:rsidRDefault="00CA6D52" w:rsidP="00CA6D52">
      <w:pPr>
        <w:spacing w:line="360" w:lineRule="auto"/>
        <w:rPr>
          <w:rFonts w:cstheme="minorHAnsi"/>
          <w:sz w:val="24"/>
          <w:szCs w:val="24"/>
        </w:rPr>
      </w:pPr>
      <w:r w:rsidRPr="00CA6D52">
        <w:rPr>
          <w:rFonts w:cstheme="minorHAnsi"/>
          <w:sz w:val="24"/>
          <w:szCs w:val="24"/>
        </w:rPr>
        <w:t>Franklin, A. (2016) </w:t>
      </w:r>
      <w:hyperlink r:id="rId14" w:tgtFrame="_blank" w:tooltip="Friendship opportunities for disabled children and young people" w:history="1">
        <w:r w:rsidRPr="00CA6D52">
          <w:rPr>
            <w:rStyle w:val="Hyperlink"/>
            <w:rFonts w:cstheme="minorHAnsi"/>
            <w:sz w:val="24"/>
            <w:szCs w:val="24"/>
          </w:rPr>
          <w:t>Friendship opportunities for disabled children and young people (PDF)</w:t>
        </w:r>
      </w:hyperlink>
      <w:r w:rsidRPr="00CA6D52">
        <w:rPr>
          <w:rFonts w:cstheme="minorHAnsi"/>
          <w:sz w:val="24"/>
          <w:szCs w:val="24"/>
        </w:rPr>
        <w:t>. Coventry: Children and Families Research, Coventry University</w:t>
      </w:r>
    </w:p>
    <w:p w14:paraId="7FB7F21E" w14:textId="77777777" w:rsidR="00CA6D52" w:rsidRPr="00CA6D52" w:rsidRDefault="00CA6D52" w:rsidP="00CA6D52">
      <w:pPr>
        <w:spacing w:line="360" w:lineRule="auto"/>
        <w:rPr>
          <w:rFonts w:cstheme="minorHAnsi"/>
          <w:sz w:val="24"/>
          <w:szCs w:val="24"/>
        </w:rPr>
      </w:pPr>
      <w:r w:rsidRPr="00CA6D52">
        <w:rPr>
          <w:rFonts w:cstheme="minorHAnsi"/>
          <w:sz w:val="24"/>
          <w:szCs w:val="24"/>
        </w:rPr>
        <w:t>Harstad, E. (2018) Are the learning issues in my family genetic</w:t>
      </w:r>
      <w:r w:rsidRPr="00CA6D52">
        <w:rPr>
          <w:rFonts w:cstheme="minorHAnsi"/>
          <w:i/>
          <w:iCs/>
          <w:sz w:val="24"/>
          <w:szCs w:val="24"/>
        </w:rPr>
        <w:t xml:space="preserve"> </w:t>
      </w:r>
      <w:hyperlink r:id="rId15" w:history="1">
        <w:r w:rsidRPr="00CA6D52">
          <w:rPr>
            <w:rStyle w:val="Hyperlink"/>
            <w:rFonts w:cstheme="minorHAnsi"/>
            <w:sz w:val="24"/>
            <w:szCs w:val="24"/>
          </w:rPr>
          <w:t>https://www.understood.org/en/family/siblings/multiple-children-learning-issues/are-the-learning-issues-in-my-family-genetic</w:t>
        </w:r>
      </w:hyperlink>
    </w:p>
    <w:p w14:paraId="4ED0601C" w14:textId="77777777" w:rsidR="00CA6D52" w:rsidRPr="00CA6D52" w:rsidRDefault="00CA6D52" w:rsidP="00CA6D52">
      <w:pPr>
        <w:spacing w:line="360" w:lineRule="auto"/>
        <w:rPr>
          <w:rFonts w:cstheme="minorHAnsi"/>
          <w:sz w:val="24"/>
          <w:szCs w:val="24"/>
        </w:rPr>
      </w:pPr>
      <w:r w:rsidRPr="00CA6D52">
        <w:rPr>
          <w:rFonts w:cstheme="minorHAnsi"/>
          <w:sz w:val="24"/>
          <w:szCs w:val="24"/>
        </w:rPr>
        <w:t>Heiman, T., Berger, O. (2008). Parents of children with Asperger syndrome or with learning disabilities: Family environment and social support. Research in Developmental Disabilities 29, 289–300.</w:t>
      </w:r>
    </w:p>
    <w:p w14:paraId="2B03EBB6" w14:textId="77777777" w:rsidR="00CA6D52" w:rsidRPr="00CA6D52" w:rsidRDefault="00CA6D52" w:rsidP="00CA6D52">
      <w:pPr>
        <w:spacing w:line="360" w:lineRule="auto"/>
        <w:rPr>
          <w:rFonts w:cstheme="minorHAnsi"/>
          <w:sz w:val="24"/>
          <w:szCs w:val="24"/>
        </w:rPr>
      </w:pPr>
      <w:r w:rsidRPr="00CA6D52">
        <w:rPr>
          <w:rFonts w:cstheme="minorHAnsi"/>
          <w:sz w:val="24"/>
          <w:szCs w:val="24"/>
        </w:rPr>
        <w:t>Individuals with Disabilities Education Improvement Act of 2004, Pub. Law No. 108-446, 118 Stat. 2647 (2004).</w:t>
      </w:r>
    </w:p>
    <w:p w14:paraId="50768147" w14:textId="77777777" w:rsidR="00CA6D52" w:rsidRPr="00CA6D52" w:rsidRDefault="00BB7A11" w:rsidP="00CA6D52">
      <w:pPr>
        <w:spacing w:line="360" w:lineRule="auto"/>
        <w:rPr>
          <w:rFonts w:cstheme="minorHAnsi"/>
          <w:sz w:val="24"/>
          <w:szCs w:val="24"/>
        </w:rPr>
      </w:pPr>
      <w:hyperlink r:id="rId16" w:history="1">
        <w:r w:rsidR="00CA6D52" w:rsidRPr="00CA6D52">
          <w:rPr>
            <w:rStyle w:val="Hyperlink"/>
            <w:rFonts w:cstheme="minorHAnsi"/>
            <w:sz w:val="24"/>
            <w:szCs w:val="24"/>
          </w:rPr>
          <w:t>Kate Robinson</w:t>
        </w:r>
      </w:hyperlink>
      <w:r w:rsidR="00CA6D52" w:rsidRPr="00CA6D52">
        <w:rPr>
          <w:rFonts w:cstheme="minorHAnsi"/>
          <w:sz w:val="24"/>
          <w:szCs w:val="24"/>
        </w:rPr>
        <w:t xml:space="preserve">, </w:t>
      </w:r>
      <w:hyperlink r:id="rId17" w:history="1">
        <w:r w:rsidR="00CA6D52" w:rsidRPr="00CA6D52">
          <w:rPr>
            <w:rStyle w:val="Hyperlink"/>
            <w:rFonts w:cstheme="minorHAnsi"/>
            <w:sz w:val="24"/>
            <w:szCs w:val="24"/>
          </w:rPr>
          <w:t xml:space="preserve">Alison Soutter </w:t>
        </w:r>
      </w:hyperlink>
      <w:r w:rsidR="00CA6D52" w:rsidRPr="00CA6D52">
        <w:rPr>
          <w:rFonts w:cstheme="minorHAnsi"/>
          <w:sz w:val="24"/>
          <w:szCs w:val="24"/>
        </w:rPr>
        <w:t xml:space="preserve">(2008). Moderate learning difficulties in mainstream schools: implications for the community. </w:t>
      </w:r>
      <w:hyperlink r:id="rId18" w:tooltip="Health &amp; Social Care in the Community homepage" w:history="1">
        <w:r w:rsidR="00CA6D52" w:rsidRPr="00CA6D52">
          <w:rPr>
            <w:rStyle w:val="Hyperlink"/>
            <w:rFonts w:cstheme="minorHAnsi"/>
            <w:sz w:val="24"/>
            <w:szCs w:val="24"/>
          </w:rPr>
          <w:t>Health &amp; Social Care in the Community</w:t>
        </w:r>
      </w:hyperlink>
      <w:r w:rsidR="00CA6D52" w:rsidRPr="00CA6D52">
        <w:rPr>
          <w:rFonts w:cstheme="minorHAnsi"/>
          <w:sz w:val="24"/>
          <w:szCs w:val="24"/>
        </w:rPr>
        <w:t xml:space="preserve">, </w:t>
      </w:r>
      <w:hyperlink r:id="rId19" w:history="1">
        <w:r w:rsidR="00CA6D52" w:rsidRPr="00CA6D52">
          <w:rPr>
            <w:rStyle w:val="Hyperlink"/>
            <w:rFonts w:cstheme="minorHAnsi"/>
            <w:sz w:val="24"/>
            <w:szCs w:val="24"/>
          </w:rPr>
          <w:t>Volume 3, Issue 4</w:t>
        </w:r>
      </w:hyperlink>
      <w:r w:rsidR="00CA6D52" w:rsidRPr="00CA6D52">
        <w:rPr>
          <w:rFonts w:cstheme="minorHAnsi"/>
          <w:sz w:val="24"/>
          <w:szCs w:val="24"/>
        </w:rPr>
        <w:t>.</w:t>
      </w:r>
    </w:p>
    <w:p w14:paraId="6D4A6AAA" w14:textId="77777777" w:rsidR="00CA6D52" w:rsidRPr="00CA6D52" w:rsidRDefault="00CA6D52" w:rsidP="00CA6D52">
      <w:pPr>
        <w:spacing w:line="360" w:lineRule="auto"/>
        <w:rPr>
          <w:rFonts w:cstheme="minorHAnsi"/>
          <w:sz w:val="24"/>
          <w:szCs w:val="24"/>
        </w:rPr>
      </w:pPr>
      <w:r w:rsidRPr="00CA6D52">
        <w:rPr>
          <w:rFonts w:cstheme="minorHAnsi"/>
          <w:sz w:val="24"/>
          <w:szCs w:val="24"/>
        </w:rPr>
        <w:t>Leitao, S., &amp; Fletcher, J. (2004). Literacy outcomes for students with speech impairment: Long-term follow-up. International Journal of Language Communication Disorder, 39, 245-2</w:t>
      </w:r>
    </w:p>
    <w:p w14:paraId="5AEAEED9" w14:textId="77777777" w:rsidR="00CA6D52" w:rsidRPr="00CA6D52" w:rsidRDefault="00CA6D52" w:rsidP="00CA6D52">
      <w:pPr>
        <w:spacing w:line="360" w:lineRule="auto"/>
        <w:rPr>
          <w:rFonts w:cstheme="minorHAnsi"/>
          <w:sz w:val="24"/>
          <w:szCs w:val="24"/>
        </w:rPr>
      </w:pPr>
      <w:r w:rsidRPr="00CA6D52">
        <w:rPr>
          <w:rFonts w:cstheme="minorHAnsi"/>
          <w:sz w:val="24"/>
          <w:szCs w:val="24"/>
        </w:rPr>
        <w:lastRenderedPageBreak/>
        <w:t>Lardieri, L. A., Blacher, J., Swanson, H. L. (2009). Sibling relationships and parent stress in families of children with and without learning disabilities. Learning Disability Quarterly, 23, 106–116</w:t>
      </w:r>
    </w:p>
    <w:p w14:paraId="01D9D4AD" w14:textId="77777777" w:rsidR="00CA6D52" w:rsidRPr="00CA6D52" w:rsidRDefault="00CA6D52" w:rsidP="00CA6D52">
      <w:pPr>
        <w:spacing w:line="360" w:lineRule="auto"/>
        <w:rPr>
          <w:rFonts w:cstheme="minorHAnsi"/>
          <w:sz w:val="24"/>
          <w:szCs w:val="24"/>
        </w:rPr>
      </w:pPr>
      <w:r w:rsidRPr="00CA6D52">
        <w:rPr>
          <w:rFonts w:cstheme="minorHAnsi"/>
          <w:sz w:val="24"/>
          <w:szCs w:val="24"/>
        </w:rPr>
        <w:t>Michaels, C. R., Lewandowski, L.J. (2005). Psychological adjustment and family functioning of boys with learning disabilities. Journal of Learning Disabilities, 23, 446–450.</w:t>
      </w:r>
    </w:p>
    <w:p w14:paraId="1CC09C29" w14:textId="77777777" w:rsidR="00CA6D52" w:rsidRPr="00CA6D52" w:rsidRDefault="00CA6D52" w:rsidP="00CA6D52">
      <w:pPr>
        <w:spacing w:line="360" w:lineRule="auto"/>
        <w:rPr>
          <w:rFonts w:cstheme="minorHAnsi"/>
          <w:sz w:val="24"/>
          <w:szCs w:val="24"/>
        </w:rPr>
      </w:pPr>
      <w:r w:rsidRPr="00CA6D52">
        <w:rPr>
          <w:rFonts w:cstheme="minorHAnsi"/>
          <w:sz w:val="24"/>
          <w:szCs w:val="24"/>
        </w:rPr>
        <w:t>Miller, D. and Brown, J. (2014) </w:t>
      </w:r>
      <w:hyperlink r:id="rId20" w:tooltip="‘We have the right to be safe’: protecting disabled children from abuse (PDF)" w:history="1">
        <w:r w:rsidRPr="00CA6D52">
          <w:rPr>
            <w:rStyle w:val="Hyperlink"/>
            <w:rFonts w:cstheme="minorHAnsi"/>
            <w:sz w:val="24"/>
            <w:szCs w:val="24"/>
          </w:rPr>
          <w:t>‘We have the right to be safe’: protecting disabled children from abuse</w:t>
        </w:r>
      </w:hyperlink>
      <w:r w:rsidRPr="00CA6D52">
        <w:rPr>
          <w:rFonts w:cstheme="minorHAnsi"/>
          <w:sz w:val="24"/>
          <w:szCs w:val="24"/>
        </w:rPr>
        <w:t>. London: NSPCC.</w:t>
      </w:r>
    </w:p>
    <w:p w14:paraId="243383ED" w14:textId="77777777" w:rsidR="00CA6D52" w:rsidRPr="00CA6D52" w:rsidRDefault="00CA6D52" w:rsidP="00CA6D52">
      <w:pPr>
        <w:spacing w:line="360" w:lineRule="auto"/>
        <w:rPr>
          <w:rFonts w:cstheme="minorHAnsi"/>
          <w:sz w:val="24"/>
          <w:szCs w:val="24"/>
        </w:rPr>
      </w:pPr>
      <w:r w:rsidRPr="00CA6D52">
        <w:rPr>
          <w:rFonts w:cstheme="minorHAnsi"/>
          <w:sz w:val="24"/>
          <w:szCs w:val="24"/>
        </w:rPr>
        <w:t>McConkey, R., Truesdale-Kennedy, M., Chang, M. Y., Jarrah, S., Shukri, R. (2008). The impact on mothers of bringing up a child with intellectual disabilities: A cross-cultural study. International Journal of Nursing Studies, 45, 65–74.</w:t>
      </w:r>
    </w:p>
    <w:p w14:paraId="6758D9F6" w14:textId="77777777" w:rsidR="00CA6D52" w:rsidRPr="00CA6D52" w:rsidRDefault="00CA6D52" w:rsidP="00CA6D52">
      <w:pPr>
        <w:spacing w:line="360" w:lineRule="auto"/>
        <w:rPr>
          <w:rFonts w:cstheme="minorHAnsi"/>
          <w:sz w:val="24"/>
          <w:szCs w:val="24"/>
        </w:rPr>
      </w:pPr>
      <w:r w:rsidRPr="00CA6D52">
        <w:rPr>
          <w:rFonts w:cstheme="minorHAnsi"/>
          <w:sz w:val="24"/>
          <w:szCs w:val="24"/>
        </w:rPr>
        <w:t xml:space="preserve">National </w:t>
      </w:r>
      <w:proofErr w:type="spellStart"/>
      <w:r w:rsidRPr="00CA6D52">
        <w:rPr>
          <w:rFonts w:cstheme="minorHAnsi"/>
          <w:sz w:val="24"/>
          <w:szCs w:val="24"/>
        </w:rPr>
        <w:t>Center</w:t>
      </w:r>
      <w:proofErr w:type="spellEnd"/>
      <w:r w:rsidRPr="00CA6D52">
        <w:rPr>
          <w:rFonts w:cstheme="minorHAnsi"/>
          <w:sz w:val="24"/>
          <w:szCs w:val="24"/>
        </w:rPr>
        <w:t xml:space="preserve"> for Learning Disabilities. (2017). </w:t>
      </w:r>
      <w:r w:rsidRPr="00CA6D52">
        <w:rPr>
          <w:rFonts w:cstheme="minorHAnsi"/>
          <w:i/>
          <w:iCs/>
          <w:sz w:val="24"/>
          <w:szCs w:val="24"/>
        </w:rPr>
        <w:t>Snapshot of learning and attention issues in the U.S.</w:t>
      </w:r>
      <w:r w:rsidRPr="00CA6D52">
        <w:rPr>
          <w:rFonts w:cstheme="minorHAnsi"/>
          <w:sz w:val="24"/>
          <w:szCs w:val="24"/>
        </w:rPr>
        <w:t> </w:t>
      </w:r>
      <w:hyperlink r:id="rId21" w:tgtFrame="_blank" w:history="1">
        <w:r w:rsidRPr="00CA6D52">
          <w:rPr>
            <w:rStyle w:val="Hyperlink"/>
            <w:rFonts w:cstheme="minorHAnsi"/>
            <w:sz w:val="24"/>
            <w:szCs w:val="24"/>
          </w:rPr>
          <w:t>https://www.ncld.org/wp-content/uploads/2017/03/1-in-5-Snapshot.Fin_.03142017.pdf</w:t>
        </w:r>
      </w:hyperlink>
    </w:p>
    <w:p w14:paraId="56AE9B6A" w14:textId="77777777" w:rsidR="00CA6D52" w:rsidRPr="00CA6D52" w:rsidRDefault="00CA6D52" w:rsidP="00CA6D52">
      <w:pPr>
        <w:spacing w:line="360" w:lineRule="auto"/>
        <w:rPr>
          <w:rFonts w:cstheme="minorHAnsi"/>
          <w:sz w:val="24"/>
          <w:szCs w:val="24"/>
        </w:rPr>
      </w:pPr>
      <w:r w:rsidRPr="00CA6D52">
        <w:rPr>
          <w:rFonts w:cstheme="minorHAnsi"/>
          <w:sz w:val="24"/>
          <w:szCs w:val="24"/>
        </w:rPr>
        <w:t>NHS Digital (2019). Health and Care of People with Learning Disabilities: 2017-18. Health and Social Care Information Centre. </w:t>
      </w:r>
      <w:hyperlink r:id="rId22" w:history="1">
        <w:r w:rsidRPr="00CA6D52">
          <w:rPr>
            <w:rStyle w:val="Hyperlink"/>
            <w:rFonts w:cstheme="minorHAnsi"/>
            <w:sz w:val="24"/>
            <w:szCs w:val="24"/>
          </w:rPr>
          <w:t>https://www.mencap.org.uk/learning-disability-explained/research-and-statistics/research-references</w:t>
        </w:r>
      </w:hyperlink>
    </w:p>
    <w:p w14:paraId="038D24AD" w14:textId="77777777" w:rsidR="00CA6D52" w:rsidRPr="00CA6D52" w:rsidRDefault="00CA6D52" w:rsidP="00CA6D52">
      <w:pPr>
        <w:spacing w:line="360" w:lineRule="auto"/>
        <w:rPr>
          <w:rFonts w:cstheme="minorHAnsi"/>
          <w:sz w:val="24"/>
          <w:szCs w:val="24"/>
        </w:rPr>
      </w:pPr>
      <w:r w:rsidRPr="00CA6D52">
        <w:rPr>
          <w:rFonts w:cstheme="minorHAnsi"/>
          <w:sz w:val="24"/>
          <w:szCs w:val="24"/>
          <w:u w:val="single"/>
          <w:lang w:val="de-DE"/>
        </w:rPr>
        <w:t>(</w:t>
      </w:r>
      <w:r w:rsidRPr="00CA6D52">
        <w:rPr>
          <w:rFonts w:cstheme="minorHAnsi"/>
          <w:sz w:val="24"/>
          <w:szCs w:val="24"/>
          <w:lang w:val="de-DE"/>
        </w:rPr>
        <w:t xml:space="preserve">NHS, 2018) </w:t>
      </w:r>
      <w:hyperlink r:id="rId23" w:history="1">
        <w:r w:rsidRPr="00CA6D52">
          <w:rPr>
            <w:rStyle w:val="Hyperlink"/>
            <w:rFonts w:cstheme="minorHAnsi"/>
            <w:sz w:val="24"/>
            <w:szCs w:val="24"/>
            <w:lang w:val="de-DE"/>
          </w:rPr>
          <w:t>https://www.nhs.uk/conditions/learning-disabilities/</w:t>
        </w:r>
      </w:hyperlink>
      <w:r w:rsidRPr="00CA6D52">
        <w:rPr>
          <w:rFonts w:cstheme="minorHAnsi"/>
          <w:sz w:val="24"/>
          <w:szCs w:val="24"/>
          <w:lang w:val="de-DE"/>
        </w:rPr>
        <w:br/>
      </w:r>
      <w:proofErr w:type="spellStart"/>
      <w:r w:rsidRPr="00CA6D52">
        <w:rPr>
          <w:rFonts w:cstheme="minorHAnsi"/>
          <w:sz w:val="24"/>
          <w:szCs w:val="24"/>
          <w:lang w:val="de-DE"/>
        </w:rPr>
        <w:t>Paster</w:t>
      </w:r>
      <w:proofErr w:type="spellEnd"/>
      <w:r w:rsidRPr="00CA6D52">
        <w:rPr>
          <w:rFonts w:cstheme="minorHAnsi"/>
          <w:sz w:val="24"/>
          <w:szCs w:val="24"/>
          <w:lang w:val="de-DE"/>
        </w:rPr>
        <w:t>, A., Brandwein, D., Walsh, J. (2009). </w:t>
      </w:r>
      <w:r w:rsidRPr="00CA6D52">
        <w:rPr>
          <w:rFonts w:cstheme="minorHAnsi"/>
          <w:sz w:val="24"/>
          <w:szCs w:val="24"/>
        </w:rPr>
        <w:t>A comparison of coping strategies used by parents of children with disabilities and parents of children without disabilities. Research in Developmental Disabilities, 30, 1337–1342.</w:t>
      </w:r>
    </w:p>
    <w:p w14:paraId="58C4BB4A" w14:textId="77777777" w:rsidR="00CA6D52" w:rsidRPr="00CA6D52" w:rsidRDefault="00CA6D52" w:rsidP="00CA6D52">
      <w:pPr>
        <w:spacing w:line="360" w:lineRule="auto"/>
        <w:rPr>
          <w:rFonts w:cstheme="minorHAnsi"/>
          <w:sz w:val="24"/>
          <w:szCs w:val="24"/>
        </w:rPr>
      </w:pPr>
      <w:r w:rsidRPr="00CA6D52">
        <w:rPr>
          <w:rFonts w:cstheme="minorHAnsi"/>
          <w:sz w:val="24"/>
          <w:szCs w:val="24"/>
        </w:rPr>
        <w:t xml:space="preserve">Paul, D. R., Blosser, J., &amp; </w:t>
      </w:r>
      <w:proofErr w:type="spellStart"/>
      <w:r w:rsidRPr="00CA6D52">
        <w:rPr>
          <w:rFonts w:cstheme="minorHAnsi"/>
          <w:sz w:val="24"/>
          <w:szCs w:val="24"/>
        </w:rPr>
        <w:t>Jakubowitz</w:t>
      </w:r>
      <w:proofErr w:type="spellEnd"/>
      <w:r w:rsidRPr="00CA6D52">
        <w:rPr>
          <w:rFonts w:cstheme="minorHAnsi"/>
          <w:sz w:val="24"/>
          <w:szCs w:val="24"/>
        </w:rPr>
        <w:t>, M. D. (2006). Principles and challenges for forming successful literacy partnerships. Topics in Language Disorders, 26(1), 5-23</w:t>
      </w:r>
    </w:p>
    <w:p w14:paraId="151BA9E1" w14:textId="17958143" w:rsidR="00CA6D52" w:rsidRPr="00CA6D52" w:rsidRDefault="00CA6D52">
      <w:pPr>
        <w:spacing w:line="360" w:lineRule="auto"/>
        <w:rPr>
          <w:rFonts w:cstheme="minorHAnsi"/>
          <w:sz w:val="24"/>
          <w:szCs w:val="24"/>
        </w:rPr>
      </w:pPr>
      <w:r w:rsidRPr="00CA6D52">
        <w:rPr>
          <w:rFonts w:cstheme="minorHAnsi"/>
          <w:sz w:val="24"/>
          <w:szCs w:val="24"/>
        </w:rPr>
        <w:t xml:space="preserve">Paul, R. (2010). Predicting outcomes of early ex pressive language delay: ethical implications. In D. V. M. Bishop &amp; L. B. Laurence (Eds.), Speech and language impairments in children: Causes, char </w:t>
      </w:r>
      <w:proofErr w:type="spellStart"/>
      <w:r w:rsidRPr="00CA6D52">
        <w:rPr>
          <w:rFonts w:cstheme="minorHAnsi"/>
          <w:sz w:val="24"/>
          <w:szCs w:val="24"/>
        </w:rPr>
        <w:t>acteristics</w:t>
      </w:r>
      <w:proofErr w:type="spellEnd"/>
      <w:r w:rsidRPr="00CA6D52">
        <w:rPr>
          <w:rFonts w:cstheme="minorHAnsi"/>
          <w:sz w:val="24"/>
          <w:szCs w:val="24"/>
        </w:rPr>
        <w:t>, intervention, and outcome (pp. 195—209). New York: Psychology Press</w:t>
      </w:r>
    </w:p>
    <w:sectPr w:rsidR="00CA6D52" w:rsidRPr="00CA6D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35587F"/>
    <w:multiLevelType w:val="hybridMultilevel"/>
    <w:tmpl w:val="7F06A3AE"/>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 w15:restartNumberingAfterBreak="0">
    <w:nsid w:val="248B2D52"/>
    <w:multiLevelType w:val="multilevel"/>
    <w:tmpl w:val="ABE62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981EE5"/>
    <w:multiLevelType w:val="hybridMultilevel"/>
    <w:tmpl w:val="F1A4A65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5A287D72"/>
    <w:multiLevelType w:val="hybridMultilevel"/>
    <w:tmpl w:val="BA689FAC"/>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4" w15:restartNumberingAfterBreak="0">
    <w:nsid w:val="7CB51036"/>
    <w:multiLevelType w:val="hybridMultilevel"/>
    <w:tmpl w:val="319EC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F5B"/>
    <w:rsid w:val="00002027"/>
    <w:rsid w:val="00030F94"/>
    <w:rsid w:val="000334AD"/>
    <w:rsid w:val="00033E59"/>
    <w:rsid w:val="00057FE4"/>
    <w:rsid w:val="00060CE7"/>
    <w:rsid w:val="00077314"/>
    <w:rsid w:val="000B1247"/>
    <w:rsid w:val="001568AA"/>
    <w:rsid w:val="001E1AD1"/>
    <w:rsid w:val="001E690D"/>
    <w:rsid w:val="001F2384"/>
    <w:rsid w:val="001F6B8D"/>
    <w:rsid w:val="00202A29"/>
    <w:rsid w:val="00204244"/>
    <w:rsid w:val="00261275"/>
    <w:rsid w:val="0028323E"/>
    <w:rsid w:val="002913AA"/>
    <w:rsid w:val="00334CA1"/>
    <w:rsid w:val="00351EF9"/>
    <w:rsid w:val="00375BE5"/>
    <w:rsid w:val="00376E1D"/>
    <w:rsid w:val="0038362F"/>
    <w:rsid w:val="003979AD"/>
    <w:rsid w:val="003D1FDF"/>
    <w:rsid w:val="00413B15"/>
    <w:rsid w:val="00463134"/>
    <w:rsid w:val="0048224D"/>
    <w:rsid w:val="00490217"/>
    <w:rsid w:val="004A64EE"/>
    <w:rsid w:val="004C2271"/>
    <w:rsid w:val="004C53AB"/>
    <w:rsid w:val="004D01D7"/>
    <w:rsid w:val="004E253D"/>
    <w:rsid w:val="00506918"/>
    <w:rsid w:val="00523E70"/>
    <w:rsid w:val="0054326C"/>
    <w:rsid w:val="00562F14"/>
    <w:rsid w:val="00565D68"/>
    <w:rsid w:val="00586F5B"/>
    <w:rsid w:val="005A391A"/>
    <w:rsid w:val="005E642D"/>
    <w:rsid w:val="006153ED"/>
    <w:rsid w:val="00615C12"/>
    <w:rsid w:val="00616EA0"/>
    <w:rsid w:val="00621568"/>
    <w:rsid w:val="006461BF"/>
    <w:rsid w:val="00654A0F"/>
    <w:rsid w:val="006821B2"/>
    <w:rsid w:val="006C1B01"/>
    <w:rsid w:val="006D3066"/>
    <w:rsid w:val="00713A79"/>
    <w:rsid w:val="00716E1E"/>
    <w:rsid w:val="00724A4D"/>
    <w:rsid w:val="007307D1"/>
    <w:rsid w:val="00733D62"/>
    <w:rsid w:val="007957D7"/>
    <w:rsid w:val="007963AE"/>
    <w:rsid w:val="007B598F"/>
    <w:rsid w:val="007D37D0"/>
    <w:rsid w:val="007E61EC"/>
    <w:rsid w:val="008421B3"/>
    <w:rsid w:val="00866D23"/>
    <w:rsid w:val="008B29B2"/>
    <w:rsid w:val="008B3A10"/>
    <w:rsid w:val="008E7BD4"/>
    <w:rsid w:val="008F0ECF"/>
    <w:rsid w:val="00903E24"/>
    <w:rsid w:val="0097191B"/>
    <w:rsid w:val="009749EB"/>
    <w:rsid w:val="009C36D6"/>
    <w:rsid w:val="009C4462"/>
    <w:rsid w:val="009D066F"/>
    <w:rsid w:val="00A0416A"/>
    <w:rsid w:val="00A0425B"/>
    <w:rsid w:val="00A34F58"/>
    <w:rsid w:val="00AE0C92"/>
    <w:rsid w:val="00AE56F9"/>
    <w:rsid w:val="00B66975"/>
    <w:rsid w:val="00B755B6"/>
    <w:rsid w:val="00BB7A11"/>
    <w:rsid w:val="00CA6D52"/>
    <w:rsid w:val="00CC20C3"/>
    <w:rsid w:val="00CF5A13"/>
    <w:rsid w:val="00D9375A"/>
    <w:rsid w:val="00DA1001"/>
    <w:rsid w:val="00DA7640"/>
    <w:rsid w:val="00DD0DD6"/>
    <w:rsid w:val="00DD3CA9"/>
    <w:rsid w:val="00DF0A0E"/>
    <w:rsid w:val="00DF7FF7"/>
    <w:rsid w:val="00E14DBB"/>
    <w:rsid w:val="00E34C39"/>
    <w:rsid w:val="00E4005D"/>
    <w:rsid w:val="00E40B51"/>
    <w:rsid w:val="00E72015"/>
    <w:rsid w:val="00EA3947"/>
    <w:rsid w:val="00EA77DF"/>
    <w:rsid w:val="00EC6E33"/>
    <w:rsid w:val="00EC7847"/>
    <w:rsid w:val="00ED29F7"/>
    <w:rsid w:val="00EF5E4F"/>
    <w:rsid w:val="00F35333"/>
    <w:rsid w:val="00F478B5"/>
    <w:rsid w:val="00FA2767"/>
    <w:rsid w:val="00FF3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F874A"/>
  <w15:chartTrackingRefBased/>
  <w15:docId w15:val="{291AD956-8782-4F0B-AA21-D201493A1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F5B"/>
  </w:style>
  <w:style w:type="paragraph" w:styleId="Heading1">
    <w:name w:val="heading 1"/>
    <w:basedOn w:val="Normal"/>
    <w:next w:val="Normal"/>
    <w:link w:val="Heading1Char"/>
    <w:uiPriority w:val="9"/>
    <w:qFormat/>
    <w:rsid w:val="00DD3C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3C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3388"/>
    <w:pPr>
      <w:ind w:left="720"/>
      <w:contextualSpacing/>
    </w:pPr>
  </w:style>
  <w:style w:type="character" w:styleId="Hyperlink">
    <w:name w:val="Hyperlink"/>
    <w:basedOn w:val="DefaultParagraphFont"/>
    <w:uiPriority w:val="99"/>
    <w:unhideWhenUsed/>
    <w:rsid w:val="00FF3388"/>
    <w:rPr>
      <w:color w:val="0563C1" w:themeColor="hyperlink"/>
      <w:u w:val="single"/>
    </w:rPr>
  </w:style>
  <w:style w:type="character" w:styleId="UnresolvedMention">
    <w:name w:val="Unresolved Mention"/>
    <w:basedOn w:val="DefaultParagraphFont"/>
    <w:uiPriority w:val="99"/>
    <w:semiHidden/>
    <w:unhideWhenUsed/>
    <w:rsid w:val="00EA77DF"/>
    <w:rPr>
      <w:color w:val="605E5C"/>
      <w:shd w:val="clear" w:color="auto" w:fill="E1DFDD"/>
    </w:rPr>
  </w:style>
  <w:style w:type="character" w:customStyle="1" w:styleId="nlmyear">
    <w:name w:val="nlm_year"/>
    <w:basedOn w:val="DefaultParagraphFont"/>
    <w:rsid w:val="00376E1D"/>
  </w:style>
  <w:style w:type="character" w:customStyle="1" w:styleId="nlmarticle-title">
    <w:name w:val="nlm_article-title"/>
    <w:basedOn w:val="DefaultParagraphFont"/>
    <w:rsid w:val="00376E1D"/>
  </w:style>
  <w:style w:type="character" w:customStyle="1" w:styleId="nlmfpage">
    <w:name w:val="nlm_fpage"/>
    <w:basedOn w:val="DefaultParagraphFont"/>
    <w:rsid w:val="00376E1D"/>
  </w:style>
  <w:style w:type="character" w:customStyle="1" w:styleId="nlmlpage">
    <w:name w:val="nlm_lpage"/>
    <w:basedOn w:val="DefaultParagraphFont"/>
    <w:rsid w:val="00376E1D"/>
  </w:style>
  <w:style w:type="character" w:customStyle="1" w:styleId="Heading1Char">
    <w:name w:val="Heading 1 Char"/>
    <w:basedOn w:val="DefaultParagraphFont"/>
    <w:link w:val="Heading1"/>
    <w:uiPriority w:val="9"/>
    <w:rsid w:val="00DD3CA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D3CA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D3CA9"/>
    <w:pPr>
      <w:outlineLvl w:val="9"/>
    </w:pPr>
    <w:rPr>
      <w:lang w:val="en-US"/>
    </w:rPr>
  </w:style>
  <w:style w:type="paragraph" w:styleId="TOC1">
    <w:name w:val="toc 1"/>
    <w:basedOn w:val="Normal"/>
    <w:next w:val="Normal"/>
    <w:autoRedefine/>
    <w:uiPriority w:val="39"/>
    <w:unhideWhenUsed/>
    <w:rsid w:val="00DD3CA9"/>
    <w:pPr>
      <w:spacing w:after="100"/>
    </w:pPr>
  </w:style>
  <w:style w:type="paragraph" w:styleId="TOC2">
    <w:name w:val="toc 2"/>
    <w:basedOn w:val="Normal"/>
    <w:next w:val="Normal"/>
    <w:autoRedefine/>
    <w:uiPriority w:val="39"/>
    <w:unhideWhenUsed/>
    <w:rsid w:val="00DD3CA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3819888">
      <w:bodyDiv w:val="1"/>
      <w:marLeft w:val="0"/>
      <w:marRight w:val="0"/>
      <w:marTop w:val="0"/>
      <w:marBottom w:val="0"/>
      <w:divBdr>
        <w:top w:val="none" w:sz="0" w:space="0" w:color="auto"/>
        <w:left w:val="none" w:sz="0" w:space="0" w:color="auto"/>
        <w:bottom w:val="none" w:sz="0" w:space="0" w:color="auto"/>
        <w:right w:val="none" w:sz="0" w:space="0" w:color="auto"/>
      </w:divBdr>
    </w:div>
    <w:div w:id="1018197506">
      <w:bodyDiv w:val="1"/>
      <w:marLeft w:val="0"/>
      <w:marRight w:val="0"/>
      <w:marTop w:val="0"/>
      <w:marBottom w:val="0"/>
      <w:divBdr>
        <w:top w:val="none" w:sz="0" w:space="0" w:color="auto"/>
        <w:left w:val="none" w:sz="0" w:space="0" w:color="auto"/>
        <w:bottom w:val="none" w:sz="0" w:space="0" w:color="auto"/>
        <w:right w:val="none" w:sz="0" w:space="0" w:color="auto"/>
      </w:divBdr>
    </w:div>
    <w:div w:id="1103959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9/41/contents" TargetMode="External"/><Relationship Id="rId13" Type="http://schemas.openxmlformats.org/officeDocument/2006/relationships/hyperlink" Target="http://eprints.hud.ac.uk/id/eprint/23513/1/change-final-report-read-copy.pdf" TargetMode="External"/><Relationship Id="rId18" Type="http://schemas.openxmlformats.org/officeDocument/2006/relationships/hyperlink" Target="https://onlinelibrary.wiley.com/journal/13652524" TargetMode="External"/><Relationship Id="rId3" Type="http://schemas.openxmlformats.org/officeDocument/2006/relationships/styles" Target="styles.xml"/><Relationship Id="rId21" Type="http://schemas.openxmlformats.org/officeDocument/2006/relationships/hyperlink" Target="https://www.ncld.org/wp-content/uploads/2017/03/1-in-5-Snapshot.Fin_.03142017.pdf" TargetMode="External"/><Relationship Id="rId7" Type="http://schemas.openxmlformats.org/officeDocument/2006/relationships/hyperlink" Target="https://onlinelibrary.wiley.com/action/doSearch?ContribAuthorStored=Robinson%2C+Kate" TargetMode="External"/><Relationship Id="rId12" Type="http://schemas.openxmlformats.org/officeDocument/2006/relationships/hyperlink" Target="https://www.rqia.org.uk/RQIA/media/RQIA/Resources/Standards/Children_Homes_Standards-April-2014.pdf" TargetMode="External"/><Relationship Id="rId17" Type="http://schemas.openxmlformats.org/officeDocument/2006/relationships/hyperlink" Target="https://onlinelibrary.wiley.com/action/doSearch?ContribAuthorStored=Soutter%2C+Aliso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onlinelibrary.wiley.com/action/doSearch?ContribAuthorStored=Robinson%2C+Kate" TargetMode="External"/><Relationship Id="rId20" Type="http://schemas.openxmlformats.org/officeDocument/2006/relationships/hyperlink" Target="https://cirqa.nspcc.org.uk/HeritageScripts/Hapi.dll/search2?searchterm0=C5236." TargetMode="External"/><Relationship Id="rId1" Type="http://schemas.openxmlformats.org/officeDocument/2006/relationships/customXml" Target="../customXml/item1.xml"/><Relationship Id="rId6" Type="http://schemas.openxmlformats.org/officeDocument/2006/relationships/hyperlink" Target="https://moodle.uwtsd.ac.uk/course/view.php?id=7776" TargetMode="External"/><Relationship Id="rId11" Type="http://schemas.openxmlformats.org/officeDocument/2006/relationships/hyperlink" Target="https://assets.publishing.service.gov.uk/government/uploads/system/uploads/attachment_data/file/182095/DFE-00108-2011-Childrens_Needs_Parenting_Capacity.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understood.org/en/family/siblings/multiple-children-learning-issues/are-the-learning-issues-in-my-family-genetic" TargetMode="External"/><Relationship Id="rId23" Type="http://schemas.openxmlformats.org/officeDocument/2006/relationships/hyperlink" Target="https://www.nhs.uk/conditions/learning-disabilities/" TargetMode="External"/><Relationship Id="rId10" Type="http://schemas.openxmlformats.org/officeDocument/2006/relationships/hyperlink" Target="http://www.amazon.com/exec/obidos/ISBN=0471155101/ldonlinelearningA/" TargetMode="External"/><Relationship Id="rId19" Type="http://schemas.openxmlformats.org/officeDocument/2006/relationships/hyperlink" Target="https://onlinelibrary.wiley.com/toc/13652524/1995/3/4" TargetMode="External"/><Relationship Id="rId4" Type="http://schemas.openxmlformats.org/officeDocument/2006/relationships/settings" Target="settings.xml"/><Relationship Id="rId9" Type="http://schemas.openxmlformats.org/officeDocument/2006/relationships/hyperlink" Target="https://www.psychologyschoolguide.net/social-work-careers/disability-social-worker/" TargetMode="External"/><Relationship Id="rId14" Type="http://schemas.openxmlformats.org/officeDocument/2006/relationships/hyperlink" Target="https://www.childrenssociety.org.uk/sites/default/files/images/friendships-research-briefing.pdf" TargetMode="External"/><Relationship Id="rId22" Type="http://schemas.openxmlformats.org/officeDocument/2006/relationships/hyperlink" Target="https://www.mencap.org.uk/learning-disability-explained/research-and-statistics/research-refere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511B7-80B1-4EB6-B430-015513464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3422</Words>
  <Characters>19510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dc:creator>
  <cp:keywords/>
  <dc:description/>
  <cp:lastModifiedBy>Linda Okunbor</cp:lastModifiedBy>
  <cp:revision>3</cp:revision>
  <dcterms:created xsi:type="dcterms:W3CDTF">2020-05-07T09:27:00Z</dcterms:created>
  <dcterms:modified xsi:type="dcterms:W3CDTF">2020-05-07T09:27:00Z</dcterms:modified>
</cp:coreProperties>
</file>