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4FB6C" w14:textId="77777777" w:rsidR="004D5A61" w:rsidRPr="006A4063" w:rsidRDefault="004D5A61" w:rsidP="004D5A61">
      <w:pPr>
        <w:pStyle w:val="Heading1"/>
        <w:jc w:val="center"/>
        <w:rPr>
          <w:rFonts w:asciiTheme="minorHAnsi" w:hAnsiTheme="minorHAnsi" w:cstheme="minorHAnsi"/>
          <w:color w:val="000000"/>
          <w:szCs w:val="22"/>
        </w:rPr>
      </w:pPr>
      <w:bookmarkStart w:id="0" w:name="_Toc323736700"/>
      <w:bookmarkStart w:id="1" w:name="_Toc323737256"/>
      <w:bookmarkStart w:id="2" w:name="_Toc323737380"/>
      <w:bookmarkStart w:id="3" w:name="_Toc323737595"/>
      <w:bookmarkStart w:id="4" w:name="_Toc404459870"/>
      <w:r w:rsidRPr="006A4063">
        <w:rPr>
          <w:rFonts w:asciiTheme="minorHAnsi" w:hAnsiTheme="minorHAnsi" w:cstheme="minorHAnsi"/>
          <w:color w:val="000000"/>
          <w:szCs w:val="22"/>
        </w:rPr>
        <w:t xml:space="preserve"> PROJECT INITIATION DOCUMENT (PID)</w:t>
      </w:r>
      <w:bookmarkEnd w:id="0"/>
      <w:bookmarkEnd w:id="1"/>
      <w:bookmarkEnd w:id="2"/>
      <w:bookmarkEnd w:id="3"/>
      <w:bookmarkEnd w:id="4"/>
    </w:p>
    <w:p w14:paraId="5E8E050C" w14:textId="77777777" w:rsidR="004D5A61" w:rsidRPr="006A4063" w:rsidRDefault="004D5A61" w:rsidP="004D5A61">
      <w:pPr>
        <w:jc w:val="center"/>
        <w:rPr>
          <w:rFonts w:asciiTheme="minorHAnsi" w:hAnsiTheme="minorHAnsi" w:cstheme="minorHAnsi"/>
          <w:b/>
          <w:color w:val="000000"/>
          <w:szCs w:val="22"/>
        </w:rPr>
      </w:pPr>
    </w:p>
    <w:p w14:paraId="09647AA6" w14:textId="77777777" w:rsidR="004D5A61" w:rsidRPr="006A4063" w:rsidRDefault="004D5A61" w:rsidP="004D5A61">
      <w:pPr>
        <w:jc w:val="center"/>
        <w:rPr>
          <w:rFonts w:asciiTheme="minorHAnsi" w:hAnsiTheme="minorHAnsi" w:cstheme="minorHAnsi"/>
          <w:b/>
          <w:color w:val="000000"/>
          <w:szCs w:val="22"/>
        </w:rPr>
      </w:pPr>
    </w:p>
    <w:p w14:paraId="6EC1EB3F" w14:textId="77777777" w:rsidR="00CE62E8" w:rsidRPr="006A4063" w:rsidRDefault="00CE62E8" w:rsidP="00CE62E8">
      <w:pPr>
        <w:pStyle w:val="Title"/>
        <w:rPr>
          <w:rFonts w:asciiTheme="minorHAnsi" w:hAnsiTheme="minorHAnsi" w:cstheme="minorHAnsi"/>
          <w:color w:val="000000"/>
          <w:szCs w:val="22"/>
          <w:u w:val="none"/>
        </w:rPr>
      </w:pPr>
      <w:r w:rsidRPr="006A4063">
        <w:rPr>
          <w:rFonts w:asciiTheme="minorHAnsi" w:hAnsiTheme="minorHAnsi" w:cstheme="minorHAnsi"/>
          <w:color w:val="000000"/>
          <w:szCs w:val="22"/>
          <w:u w:val="none"/>
        </w:rPr>
        <w:t xml:space="preserve">Driving Change and Building Business Cases - </w:t>
      </w:r>
    </w:p>
    <w:p w14:paraId="206AD1E4" w14:textId="77777777" w:rsidR="00CE62E8" w:rsidRPr="006A4063" w:rsidRDefault="00CE62E8" w:rsidP="00CE62E8">
      <w:pPr>
        <w:jc w:val="center"/>
        <w:rPr>
          <w:rFonts w:asciiTheme="minorHAnsi" w:hAnsiTheme="minorHAnsi" w:cstheme="minorHAnsi"/>
          <w:b/>
          <w:color w:val="000000"/>
          <w:szCs w:val="22"/>
        </w:rPr>
      </w:pPr>
      <w:r w:rsidRPr="006A4063">
        <w:rPr>
          <w:rFonts w:asciiTheme="minorHAnsi" w:hAnsiTheme="minorHAnsi" w:cstheme="minorHAnsi"/>
          <w:b/>
          <w:color w:val="000000"/>
          <w:szCs w:val="22"/>
        </w:rPr>
        <w:t>Investigating a Business Issue from a HR Perspective</w:t>
      </w:r>
    </w:p>
    <w:p w14:paraId="3D02D100" w14:textId="77777777" w:rsidR="003E08F3" w:rsidRPr="006A4063" w:rsidRDefault="003E08F3" w:rsidP="004D5A61">
      <w:pPr>
        <w:pStyle w:val="Heading2"/>
        <w:jc w:val="center"/>
        <w:rPr>
          <w:rFonts w:asciiTheme="minorHAnsi" w:hAnsiTheme="minorHAnsi" w:cstheme="minorHAnsi"/>
          <w:color w:val="000000"/>
          <w:szCs w:val="22"/>
        </w:rPr>
      </w:pPr>
    </w:p>
    <w:p w14:paraId="3018B72E" w14:textId="2AD7EFF8" w:rsidR="003E08F3" w:rsidRPr="006A4063" w:rsidRDefault="003E08F3" w:rsidP="004D5A61">
      <w:pPr>
        <w:rPr>
          <w:rFonts w:asciiTheme="minorHAnsi" w:hAnsiTheme="minorHAnsi" w:cstheme="minorHAnsi"/>
          <w:b/>
          <w:bCs/>
          <w:color w:val="000000"/>
          <w:szCs w:val="22"/>
        </w:rPr>
      </w:pPr>
      <w:bookmarkStart w:id="5" w:name="_Toc323736699"/>
      <w:bookmarkStart w:id="6" w:name="_Toc323737257"/>
      <w:r w:rsidRPr="006A4063">
        <w:rPr>
          <w:rFonts w:asciiTheme="minorHAnsi" w:hAnsiTheme="minorHAnsi" w:cstheme="minorHAnsi"/>
          <w:b/>
          <w:color w:val="000000"/>
          <w:szCs w:val="22"/>
        </w:rPr>
        <w:t>Students Name:</w:t>
      </w:r>
      <w:bookmarkEnd w:id="5"/>
      <w:bookmarkEnd w:id="6"/>
      <w:r w:rsidR="005942E9" w:rsidRPr="006A4063">
        <w:rPr>
          <w:rFonts w:asciiTheme="minorHAnsi" w:hAnsiTheme="minorHAnsi" w:cstheme="minorHAnsi"/>
          <w:b/>
          <w:color w:val="000000"/>
          <w:szCs w:val="22"/>
        </w:rPr>
        <w:t xml:space="preserve"> Sarah Chislett</w:t>
      </w:r>
    </w:p>
    <w:p w14:paraId="3F3832CF" w14:textId="77777777" w:rsidR="003E08F3" w:rsidRPr="006A4063" w:rsidRDefault="003E08F3" w:rsidP="004D5A61">
      <w:pPr>
        <w:rPr>
          <w:rFonts w:asciiTheme="minorHAnsi" w:hAnsiTheme="minorHAnsi" w:cstheme="minorHAnsi"/>
          <w:color w:val="000000"/>
          <w:szCs w:val="22"/>
        </w:rPr>
      </w:pPr>
    </w:p>
    <w:p w14:paraId="6A01F388" w14:textId="77777777" w:rsidR="003E08F3" w:rsidRPr="006A4063" w:rsidRDefault="003E08F3" w:rsidP="004D5A61">
      <w:pPr>
        <w:rPr>
          <w:rFonts w:asciiTheme="minorHAnsi" w:hAnsiTheme="minorHAnsi" w:cstheme="minorHAnsi"/>
          <w:color w:val="000000"/>
          <w:szCs w:val="22"/>
        </w:rPr>
      </w:pPr>
    </w:p>
    <w:p w14:paraId="67E89B6B" w14:textId="77777777" w:rsidR="003E08F3" w:rsidRPr="006A4063" w:rsidRDefault="003E08F3" w:rsidP="004D5A61">
      <w:pPr>
        <w:rPr>
          <w:rFonts w:asciiTheme="minorHAnsi" w:hAnsiTheme="minorHAnsi" w:cstheme="minorHAnsi"/>
          <w:color w:val="000000"/>
          <w:szCs w:val="22"/>
        </w:rPr>
      </w:pPr>
    </w:p>
    <w:p w14:paraId="619F511A" w14:textId="77777777" w:rsidR="003E08F3" w:rsidRPr="006A4063" w:rsidRDefault="003E08F3" w:rsidP="004D5A61">
      <w:pPr>
        <w:rPr>
          <w:rFonts w:asciiTheme="minorHAnsi" w:hAnsiTheme="minorHAnsi" w:cstheme="minorHAnsi"/>
          <w:color w:val="000000"/>
          <w:szCs w:val="22"/>
        </w:rPr>
      </w:pPr>
    </w:p>
    <w:p w14:paraId="37F74E9A" w14:textId="77777777" w:rsidR="003E08F3" w:rsidRPr="006A4063" w:rsidRDefault="003E08F3" w:rsidP="004D5A61">
      <w:pPr>
        <w:rPr>
          <w:rFonts w:asciiTheme="minorHAnsi" w:hAnsiTheme="minorHAnsi" w:cstheme="minorHAnsi"/>
          <w:color w:val="000000"/>
          <w:szCs w:val="22"/>
        </w:rPr>
      </w:pPr>
    </w:p>
    <w:p w14:paraId="258F42F6" w14:textId="77777777" w:rsidR="003E08F3" w:rsidRPr="006A4063" w:rsidRDefault="003E08F3" w:rsidP="004D5A61">
      <w:pPr>
        <w:rPr>
          <w:rFonts w:asciiTheme="minorHAnsi" w:hAnsiTheme="minorHAnsi" w:cstheme="minorHAnsi"/>
          <w:color w:val="000000"/>
          <w:szCs w:val="22"/>
        </w:rPr>
      </w:pPr>
    </w:p>
    <w:p w14:paraId="0408A91E" w14:textId="77777777" w:rsidR="003E08F3" w:rsidRPr="006A4063" w:rsidRDefault="003E08F3" w:rsidP="004D5A61">
      <w:pPr>
        <w:rPr>
          <w:rFonts w:asciiTheme="minorHAnsi" w:hAnsiTheme="minorHAnsi" w:cstheme="minorHAnsi"/>
          <w:color w:val="000000"/>
          <w:szCs w:val="22"/>
        </w:rPr>
      </w:pPr>
    </w:p>
    <w:p w14:paraId="5B4C9DE4" w14:textId="77777777" w:rsidR="003E08F3" w:rsidRPr="006A4063" w:rsidRDefault="003E08F3" w:rsidP="004D5A61">
      <w:pPr>
        <w:rPr>
          <w:rFonts w:asciiTheme="minorHAnsi" w:hAnsiTheme="minorHAnsi" w:cstheme="minorHAnsi"/>
          <w:color w:val="000000"/>
          <w:szCs w:val="22"/>
        </w:rPr>
      </w:pPr>
    </w:p>
    <w:p w14:paraId="2552244C" w14:textId="77777777" w:rsidR="003E08F3" w:rsidRPr="006A4063" w:rsidRDefault="003E08F3" w:rsidP="004D5A61">
      <w:pPr>
        <w:rPr>
          <w:rFonts w:asciiTheme="minorHAnsi" w:hAnsiTheme="minorHAnsi" w:cstheme="minorHAnsi"/>
          <w:b/>
          <w:bCs/>
          <w:color w:val="000000"/>
          <w:szCs w:val="22"/>
        </w:rPr>
      </w:pPr>
    </w:p>
    <w:p w14:paraId="5B4743BC" w14:textId="77777777" w:rsidR="003E08F3" w:rsidRPr="006A4063" w:rsidRDefault="003E08F3" w:rsidP="004D5A61">
      <w:pPr>
        <w:rPr>
          <w:rFonts w:asciiTheme="minorHAnsi" w:hAnsiTheme="minorHAnsi" w:cstheme="minorHAnsi"/>
          <w:b/>
          <w:bCs/>
          <w:color w:val="000000"/>
          <w:szCs w:val="22"/>
        </w:rPr>
      </w:pPr>
    </w:p>
    <w:p w14:paraId="57FE721D" w14:textId="77777777" w:rsidR="003E08F3" w:rsidRPr="006A4063" w:rsidRDefault="003E08F3" w:rsidP="004D5A61">
      <w:pPr>
        <w:rPr>
          <w:rFonts w:asciiTheme="minorHAnsi" w:hAnsiTheme="minorHAnsi" w:cstheme="minorHAnsi"/>
          <w:b/>
          <w:bCs/>
          <w:color w:val="000000"/>
          <w:szCs w:val="22"/>
        </w:rPr>
      </w:pPr>
      <w:r w:rsidRPr="006A4063">
        <w:rPr>
          <w:rFonts w:asciiTheme="minorHAnsi" w:hAnsiTheme="minorHAnsi" w:cstheme="minorHAnsi"/>
          <w:b/>
          <w:bCs/>
          <w:color w:val="000000"/>
          <w:szCs w:val="22"/>
        </w:rPr>
        <w:t>INSTRUCTIONS:</w:t>
      </w:r>
    </w:p>
    <w:p w14:paraId="576CB52D" w14:textId="77777777" w:rsidR="003E08F3" w:rsidRPr="006A4063" w:rsidRDefault="003E08F3" w:rsidP="004D5A61">
      <w:pPr>
        <w:rPr>
          <w:rFonts w:asciiTheme="minorHAnsi" w:hAnsiTheme="minorHAnsi" w:cstheme="minorHAnsi"/>
          <w:color w:val="000000"/>
          <w:szCs w:val="22"/>
        </w:rPr>
      </w:pPr>
      <w:r w:rsidRPr="006A4063">
        <w:rPr>
          <w:rFonts w:asciiTheme="minorHAnsi" w:hAnsiTheme="minorHAnsi" w:cstheme="minorHAnsi"/>
          <w:color w:val="000000"/>
          <w:szCs w:val="22"/>
        </w:rPr>
        <w:t>Give as much justification as possible for every question asked.  This means, you must not limit yourself to just stating WHAT you believe is an appropriate response, but WHY.</w:t>
      </w:r>
    </w:p>
    <w:p w14:paraId="006F55BF" w14:textId="77777777" w:rsidR="003E08F3" w:rsidRPr="006A4063" w:rsidRDefault="003E08F3" w:rsidP="004D5A61">
      <w:pPr>
        <w:rPr>
          <w:rFonts w:asciiTheme="minorHAnsi" w:hAnsiTheme="minorHAnsi" w:cstheme="minorHAnsi"/>
          <w:color w:val="000000"/>
          <w:szCs w:val="22"/>
        </w:rPr>
      </w:pPr>
      <w:r w:rsidRPr="006A4063">
        <w:rPr>
          <w:rFonts w:asciiTheme="minorHAnsi" w:hAnsiTheme="minorHAnsi" w:cstheme="minorHAnsi"/>
          <w:color w:val="000000"/>
          <w:szCs w:val="22"/>
        </w:rPr>
        <w:t>ALWAYS provide an outline of the financial and cost imperatives associated with your report tasks.  Imagine you must be able to SELL your project idea.</w:t>
      </w:r>
    </w:p>
    <w:p w14:paraId="4A391E0F" w14:textId="77777777" w:rsidR="003E08F3" w:rsidRPr="006A4063" w:rsidRDefault="003E08F3" w:rsidP="004D5A61">
      <w:pPr>
        <w:rPr>
          <w:rFonts w:asciiTheme="minorHAnsi" w:hAnsiTheme="minorHAnsi" w:cstheme="minorHAnsi"/>
          <w:color w:val="000000"/>
          <w:szCs w:val="22"/>
        </w:rPr>
      </w:pPr>
      <w:r w:rsidRPr="006A4063">
        <w:rPr>
          <w:rFonts w:asciiTheme="minorHAnsi" w:hAnsiTheme="minorHAnsi" w:cstheme="minorHAnsi"/>
          <w:color w:val="000000"/>
          <w:szCs w:val="22"/>
        </w:rPr>
        <w:t>Put effort into the PID and your will benefit from this when it comes to undertaking the research.  Use your skills as a “Thinking Performer” and take the “Business Partner” approach.</w:t>
      </w:r>
    </w:p>
    <w:p w14:paraId="0C42FC98" w14:textId="77777777" w:rsidR="003E08F3" w:rsidRPr="006A4063" w:rsidRDefault="003E08F3" w:rsidP="004D5A61">
      <w:pPr>
        <w:rPr>
          <w:rFonts w:asciiTheme="minorHAnsi" w:hAnsiTheme="minorHAnsi" w:cstheme="minorHAnsi"/>
          <w:color w:val="000000"/>
          <w:szCs w:val="22"/>
        </w:rPr>
      </w:pPr>
    </w:p>
    <w:p w14:paraId="00E11BAE" w14:textId="77777777" w:rsidR="003E08F3" w:rsidRPr="006A4063" w:rsidRDefault="003E08F3" w:rsidP="004D5A61">
      <w:pPr>
        <w:rPr>
          <w:rFonts w:asciiTheme="minorHAnsi" w:hAnsiTheme="minorHAnsi" w:cstheme="minorHAnsi"/>
          <w:color w:val="000000"/>
          <w:szCs w:val="22"/>
        </w:rPr>
      </w:pPr>
    </w:p>
    <w:p w14:paraId="56EF8820" w14:textId="77777777" w:rsidR="003E08F3" w:rsidRPr="006A4063" w:rsidRDefault="003E08F3" w:rsidP="004D5A61">
      <w:pPr>
        <w:rPr>
          <w:rFonts w:asciiTheme="minorHAnsi" w:hAnsiTheme="minorHAnsi" w:cstheme="minorHAnsi"/>
          <w:color w:val="000000"/>
          <w:szCs w:val="22"/>
        </w:rPr>
      </w:pPr>
    </w:p>
    <w:p w14:paraId="3E460A05" w14:textId="77777777" w:rsidR="003E08F3" w:rsidRPr="006A4063" w:rsidRDefault="003E08F3" w:rsidP="004D5A61">
      <w:pPr>
        <w:rPr>
          <w:rFonts w:asciiTheme="minorHAnsi" w:hAnsiTheme="minorHAnsi" w:cstheme="minorHAnsi"/>
          <w:color w:val="000000"/>
          <w:szCs w:val="22"/>
        </w:rPr>
      </w:pPr>
    </w:p>
    <w:p w14:paraId="1FFB3151" w14:textId="77777777" w:rsidR="003E08F3" w:rsidRPr="006A4063" w:rsidRDefault="003E08F3" w:rsidP="004D5A61">
      <w:pPr>
        <w:rPr>
          <w:rFonts w:asciiTheme="minorHAnsi" w:hAnsiTheme="minorHAnsi" w:cstheme="minorHAnsi"/>
          <w:color w:val="000000"/>
          <w:szCs w:val="22"/>
        </w:rPr>
      </w:pPr>
      <w:bookmarkStart w:id="7" w:name="_Toc323736701"/>
      <w:bookmarkStart w:id="8" w:name="_Toc323737258"/>
      <w:r w:rsidRPr="006A4063">
        <w:rPr>
          <w:rFonts w:asciiTheme="minorHAnsi" w:hAnsiTheme="minorHAnsi" w:cstheme="minorHAnsi"/>
          <w:color w:val="000000"/>
          <w:szCs w:val="22"/>
        </w:rPr>
        <w:t>PID submission date detailed on the IBI Activity Schedule</w:t>
      </w:r>
      <w:bookmarkEnd w:id="7"/>
      <w:bookmarkEnd w:id="8"/>
    </w:p>
    <w:p w14:paraId="029FBF8E" w14:textId="77777777" w:rsidR="003E08F3" w:rsidRPr="006A4063" w:rsidRDefault="003E08F3" w:rsidP="004D5A61">
      <w:pPr>
        <w:rPr>
          <w:rFonts w:asciiTheme="minorHAnsi" w:hAnsiTheme="minorHAnsi" w:cstheme="minorHAnsi"/>
          <w:color w:val="000000"/>
          <w:szCs w:val="22"/>
        </w:rPr>
      </w:pPr>
    </w:p>
    <w:p w14:paraId="458456DE" w14:textId="77777777" w:rsidR="003E08F3" w:rsidRPr="006A4063" w:rsidRDefault="003E08F3" w:rsidP="004D5A61">
      <w:pPr>
        <w:rPr>
          <w:rFonts w:asciiTheme="minorHAnsi" w:hAnsiTheme="minorHAnsi" w:cstheme="minorHAnsi"/>
          <w:color w:val="000000"/>
          <w:szCs w:val="22"/>
        </w:rPr>
      </w:pPr>
    </w:p>
    <w:p w14:paraId="010569E8" w14:textId="77777777" w:rsidR="003E08F3" w:rsidRPr="006A4063" w:rsidRDefault="003E08F3" w:rsidP="004D5A61">
      <w:pPr>
        <w:rPr>
          <w:rFonts w:asciiTheme="minorHAnsi" w:hAnsiTheme="minorHAnsi" w:cstheme="minorHAnsi"/>
          <w:color w:val="000000"/>
          <w:szCs w:val="22"/>
        </w:rPr>
      </w:pPr>
      <w:r w:rsidRPr="006A4063">
        <w:rPr>
          <w:rFonts w:asciiTheme="minorHAnsi" w:hAnsiTheme="minorHAnsi" w:cstheme="minorHAnsi"/>
          <w:color w:val="000000"/>
          <w:szCs w:val="22"/>
        </w:rPr>
        <w:tab/>
      </w:r>
      <w:r w:rsidRPr="006A4063">
        <w:rPr>
          <w:rFonts w:asciiTheme="minorHAnsi" w:hAnsiTheme="minorHAnsi" w:cstheme="minorHAnsi"/>
          <w:color w:val="000000"/>
          <w:szCs w:val="22"/>
        </w:rPr>
        <w:tab/>
      </w:r>
      <w:r w:rsidRPr="006A4063">
        <w:rPr>
          <w:rFonts w:asciiTheme="minorHAnsi" w:hAnsiTheme="minorHAnsi" w:cstheme="minorHAnsi"/>
          <w:color w:val="000000"/>
          <w:szCs w:val="22"/>
        </w:rPr>
        <w:tab/>
      </w:r>
    </w:p>
    <w:p w14:paraId="47BC98EF" w14:textId="77777777" w:rsidR="003E08F3" w:rsidRPr="006A4063" w:rsidRDefault="003E08F3" w:rsidP="004D5A61">
      <w:pPr>
        <w:rPr>
          <w:rFonts w:asciiTheme="minorHAnsi" w:hAnsiTheme="minorHAnsi" w:cstheme="minorHAnsi"/>
          <w:color w:val="000000"/>
          <w:szCs w:val="22"/>
        </w:rPr>
      </w:pPr>
    </w:p>
    <w:p w14:paraId="2943F6BF" w14:textId="77777777" w:rsidR="003E08F3" w:rsidRPr="006A4063" w:rsidRDefault="003E08F3" w:rsidP="004D5A61">
      <w:pPr>
        <w:rPr>
          <w:rFonts w:asciiTheme="minorHAnsi" w:hAnsiTheme="minorHAnsi" w:cstheme="minorHAnsi"/>
          <w:color w:val="000000"/>
          <w:szCs w:val="22"/>
        </w:rPr>
      </w:pPr>
    </w:p>
    <w:p w14:paraId="2F5DCE3C" w14:textId="77777777" w:rsidR="003E08F3" w:rsidRPr="006A4063" w:rsidRDefault="003E08F3" w:rsidP="004D5A61">
      <w:pPr>
        <w:rPr>
          <w:rFonts w:asciiTheme="minorHAnsi" w:hAnsiTheme="minorHAnsi" w:cstheme="minorHAnsi"/>
          <w:color w:val="000000"/>
          <w:szCs w:val="22"/>
        </w:rPr>
      </w:pPr>
    </w:p>
    <w:p w14:paraId="3CBDAD43" w14:textId="77777777" w:rsidR="003E08F3" w:rsidRPr="006A4063" w:rsidRDefault="003E08F3" w:rsidP="003E08F3">
      <w:pPr>
        <w:pStyle w:val="Heading2"/>
        <w:jc w:val="both"/>
        <w:rPr>
          <w:rFonts w:asciiTheme="minorHAnsi" w:hAnsiTheme="minorHAnsi" w:cstheme="minorHAnsi"/>
          <w:color w:val="000000"/>
          <w:szCs w:val="22"/>
        </w:rPr>
      </w:pPr>
      <w:r w:rsidRPr="006A4063">
        <w:rPr>
          <w:rFonts w:asciiTheme="minorHAnsi" w:hAnsiTheme="minorHAnsi" w:cstheme="minorHAnsi"/>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55"/>
        <w:gridCol w:w="5013"/>
      </w:tblGrid>
      <w:tr w:rsidR="004D5A61" w:rsidRPr="006A4063" w14:paraId="666466C5" w14:textId="77777777" w:rsidTr="002C7001">
        <w:tc>
          <w:tcPr>
            <w:tcW w:w="3355" w:type="dxa"/>
          </w:tcPr>
          <w:p w14:paraId="53ACB888" w14:textId="77777777" w:rsidR="004D5A61" w:rsidRPr="006A4063" w:rsidRDefault="004D5A61"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t>Name</w:t>
            </w:r>
          </w:p>
        </w:tc>
        <w:tc>
          <w:tcPr>
            <w:tcW w:w="5013" w:type="dxa"/>
          </w:tcPr>
          <w:p w14:paraId="24302767" w14:textId="624ADA8F" w:rsidR="004D5A61" w:rsidRPr="006A4063" w:rsidRDefault="005B6701" w:rsidP="00E96C91">
            <w:pPr>
              <w:rPr>
                <w:rFonts w:asciiTheme="minorHAnsi" w:hAnsiTheme="minorHAnsi" w:cstheme="minorHAnsi"/>
                <w:color w:val="000000"/>
                <w:szCs w:val="22"/>
              </w:rPr>
            </w:pPr>
            <w:r w:rsidRPr="00E96C91">
              <w:rPr>
                <w:rFonts w:asciiTheme="minorHAnsi" w:hAnsiTheme="minorHAnsi" w:cstheme="minorHAnsi"/>
                <w:color w:val="000000"/>
                <w:szCs w:val="22"/>
                <w:highlight w:val="yellow"/>
              </w:rPr>
              <w:t>Sarah Chislett</w:t>
            </w:r>
          </w:p>
        </w:tc>
      </w:tr>
      <w:tr w:rsidR="003E08F3" w:rsidRPr="006A4063" w14:paraId="53465829" w14:textId="77777777" w:rsidTr="002C7001">
        <w:tc>
          <w:tcPr>
            <w:tcW w:w="3355" w:type="dxa"/>
          </w:tcPr>
          <w:p w14:paraId="34C770EE"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Organisation name:</w:t>
            </w:r>
          </w:p>
        </w:tc>
        <w:tc>
          <w:tcPr>
            <w:tcW w:w="5013" w:type="dxa"/>
          </w:tcPr>
          <w:p w14:paraId="69B4AC64" w14:textId="4CAE8009" w:rsidR="003E08F3" w:rsidRPr="00E96C91" w:rsidRDefault="005B6701"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Alun Griffiths (Contractors) Ltd</w:t>
            </w:r>
          </w:p>
        </w:tc>
      </w:tr>
      <w:tr w:rsidR="003E08F3" w:rsidRPr="006A4063" w14:paraId="764D4B98" w14:textId="77777777" w:rsidTr="002C7001">
        <w:tc>
          <w:tcPr>
            <w:tcW w:w="3355" w:type="dxa"/>
          </w:tcPr>
          <w:p w14:paraId="4CB102F2"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Type of business:</w:t>
            </w:r>
          </w:p>
          <w:p w14:paraId="3DCAE6E4" w14:textId="77777777" w:rsidR="003E08F3" w:rsidRPr="006A4063" w:rsidRDefault="003E08F3" w:rsidP="003E08F3">
            <w:pPr>
              <w:ind w:left="360"/>
              <w:jc w:val="both"/>
              <w:rPr>
                <w:rFonts w:asciiTheme="minorHAnsi" w:hAnsiTheme="minorHAnsi" w:cstheme="minorHAnsi"/>
                <w:color w:val="000000"/>
                <w:szCs w:val="22"/>
              </w:rPr>
            </w:pPr>
            <w:r w:rsidRPr="006A4063">
              <w:rPr>
                <w:rFonts w:asciiTheme="minorHAnsi" w:hAnsiTheme="minorHAnsi" w:cstheme="minorHAnsi"/>
                <w:color w:val="000000"/>
                <w:szCs w:val="22"/>
              </w:rPr>
              <w:t>Nature of business and customer profile:</w:t>
            </w:r>
          </w:p>
        </w:tc>
        <w:tc>
          <w:tcPr>
            <w:tcW w:w="5013" w:type="dxa"/>
          </w:tcPr>
          <w:p w14:paraId="2C087EAA" w14:textId="74BBC38E" w:rsidR="003E08F3" w:rsidRPr="00E96C91" w:rsidRDefault="005B6701"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 xml:space="preserve">Civil Engineering </w:t>
            </w:r>
            <w:r w:rsidR="00EF4A1E" w:rsidRPr="00E96C91">
              <w:rPr>
                <w:rFonts w:asciiTheme="minorHAnsi" w:hAnsiTheme="minorHAnsi" w:cstheme="minorHAnsi"/>
                <w:color w:val="000000"/>
                <w:szCs w:val="22"/>
                <w:highlight w:val="yellow"/>
              </w:rPr>
              <w:t xml:space="preserve">company connecting </w:t>
            </w:r>
            <w:r w:rsidR="00254F6A" w:rsidRPr="00E96C91">
              <w:rPr>
                <w:rFonts w:asciiTheme="minorHAnsi" w:hAnsiTheme="minorHAnsi" w:cstheme="minorHAnsi"/>
                <w:color w:val="000000"/>
                <w:szCs w:val="22"/>
                <w:highlight w:val="yellow"/>
              </w:rPr>
              <w:t xml:space="preserve">communities through road, rail, water and utilities. </w:t>
            </w:r>
          </w:p>
          <w:p w14:paraId="0596692B" w14:textId="77777777" w:rsidR="003E08F3" w:rsidRPr="00E96C91" w:rsidRDefault="003E08F3" w:rsidP="003E08F3">
            <w:pPr>
              <w:jc w:val="both"/>
              <w:rPr>
                <w:rFonts w:asciiTheme="minorHAnsi" w:hAnsiTheme="minorHAnsi" w:cstheme="minorHAnsi"/>
                <w:color w:val="000000"/>
                <w:szCs w:val="22"/>
                <w:highlight w:val="yellow"/>
              </w:rPr>
            </w:pPr>
          </w:p>
        </w:tc>
      </w:tr>
      <w:tr w:rsidR="003E08F3" w:rsidRPr="006A4063" w14:paraId="082A39E4" w14:textId="77777777" w:rsidTr="002C7001">
        <w:tc>
          <w:tcPr>
            <w:tcW w:w="3355" w:type="dxa"/>
          </w:tcPr>
          <w:p w14:paraId="0E59F02C"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Number employed by organisation:</w:t>
            </w:r>
          </w:p>
        </w:tc>
        <w:tc>
          <w:tcPr>
            <w:tcW w:w="5013" w:type="dxa"/>
          </w:tcPr>
          <w:p w14:paraId="2B5F7578" w14:textId="02C23DC6" w:rsidR="003E08F3" w:rsidRPr="006A4063" w:rsidRDefault="00254F6A" w:rsidP="003E08F3">
            <w:pPr>
              <w:jc w:val="both"/>
              <w:rPr>
                <w:rFonts w:asciiTheme="minorHAnsi" w:hAnsiTheme="minorHAnsi" w:cstheme="minorHAnsi"/>
                <w:color w:val="000000"/>
                <w:szCs w:val="22"/>
              </w:rPr>
            </w:pPr>
            <w:r w:rsidRPr="00E96C91">
              <w:rPr>
                <w:rFonts w:asciiTheme="minorHAnsi" w:hAnsiTheme="minorHAnsi" w:cstheme="minorHAnsi"/>
                <w:color w:val="000000"/>
                <w:szCs w:val="22"/>
                <w:highlight w:val="yellow"/>
              </w:rPr>
              <w:t>900</w:t>
            </w:r>
          </w:p>
        </w:tc>
      </w:tr>
      <w:tr w:rsidR="003E08F3" w:rsidRPr="006A4063" w14:paraId="1B714684" w14:textId="77777777" w:rsidTr="002C7001">
        <w:tc>
          <w:tcPr>
            <w:tcW w:w="3355" w:type="dxa"/>
          </w:tcPr>
          <w:p w14:paraId="56FB8345"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Number employed within human resources (HR) department (if applicable):</w:t>
            </w:r>
          </w:p>
        </w:tc>
        <w:tc>
          <w:tcPr>
            <w:tcW w:w="5013" w:type="dxa"/>
          </w:tcPr>
          <w:p w14:paraId="5EBB40E6" w14:textId="7D60F1D7" w:rsidR="00F0584D" w:rsidRPr="00E96C91" w:rsidRDefault="00F0584D"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HR Manager – Alice Graham</w:t>
            </w:r>
          </w:p>
          <w:p w14:paraId="2E698C4C" w14:textId="77777777" w:rsidR="00F0584D" w:rsidRPr="00E96C91" w:rsidRDefault="00F0584D"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HRBP – Sarah Chislett</w:t>
            </w:r>
          </w:p>
          <w:p w14:paraId="73321DE5" w14:textId="77777777" w:rsidR="00F21AE2" w:rsidRPr="00E96C91" w:rsidRDefault="00F0584D"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HR Advisor</w:t>
            </w:r>
            <w:r w:rsidR="00F21AE2" w:rsidRPr="00E96C91">
              <w:rPr>
                <w:rFonts w:asciiTheme="minorHAnsi" w:hAnsiTheme="minorHAnsi" w:cstheme="minorHAnsi"/>
                <w:color w:val="000000"/>
                <w:szCs w:val="22"/>
                <w:highlight w:val="yellow"/>
              </w:rPr>
              <w:t xml:space="preserve"> </w:t>
            </w:r>
            <w:r w:rsidRPr="00E96C91">
              <w:rPr>
                <w:rFonts w:asciiTheme="minorHAnsi" w:hAnsiTheme="minorHAnsi" w:cstheme="minorHAnsi"/>
                <w:color w:val="000000"/>
                <w:szCs w:val="22"/>
                <w:highlight w:val="yellow"/>
              </w:rPr>
              <w:t>– Victoria Kingston</w:t>
            </w:r>
          </w:p>
          <w:p w14:paraId="3AA88E2E" w14:textId="29BBBDC3" w:rsidR="00F0584D" w:rsidRPr="00E96C91" w:rsidRDefault="00F21AE2"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 xml:space="preserve">HR Advisor - </w:t>
            </w:r>
            <w:r w:rsidR="00F0584D" w:rsidRPr="00E96C91">
              <w:rPr>
                <w:rFonts w:asciiTheme="minorHAnsi" w:hAnsiTheme="minorHAnsi" w:cstheme="minorHAnsi"/>
                <w:color w:val="000000"/>
                <w:szCs w:val="22"/>
                <w:highlight w:val="yellow"/>
              </w:rPr>
              <w:t xml:space="preserve"> Jasmine Iszard</w:t>
            </w:r>
          </w:p>
          <w:p w14:paraId="3480642E" w14:textId="77777777" w:rsidR="00F21AE2" w:rsidRPr="00E96C91" w:rsidRDefault="00F21AE2"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HR Administrator – Chloe Hitchings</w:t>
            </w:r>
          </w:p>
          <w:p w14:paraId="09E7C4B0" w14:textId="226BA7E6" w:rsidR="00F21AE2" w:rsidRPr="006A4063" w:rsidRDefault="00F21AE2" w:rsidP="003E08F3">
            <w:pPr>
              <w:jc w:val="both"/>
              <w:rPr>
                <w:rFonts w:asciiTheme="minorHAnsi" w:hAnsiTheme="minorHAnsi" w:cstheme="minorHAnsi"/>
                <w:color w:val="000000"/>
                <w:szCs w:val="22"/>
              </w:rPr>
            </w:pPr>
            <w:r w:rsidRPr="00E96C91">
              <w:rPr>
                <w:rFonts w:asciiTheme="minorHAnsi" w:hAnsiTheme="minorHAnsi" w:cstheme="minorHAnsi"/>
                <w:color w:val="000000"/>
                <w:szCs w:val="22"/>
                <w:highlight w:val="yellow"/>
              </w:rPr>
              <w:t>Occupational Health and Wellbeing Coordinator – Barry Brownett-Evans</w:t>
            </w:r>
          </w:p>
        </w:tc>
      </w:tr>
      <w:tr w:rsidR="003E08F3" w:rsidRPr="006A4063" w14:paraId="4A095884" w14:textId="77777777" w:rsidTr="002C7001">
        <w:trPr>
          <w:trHeight w:val="1335"/>
        </w:trPr>
        <w:tc>
          <w:tcPr>
            <w:tcW w:w="3355" w:type="dxa"/>
          </w:tcPr>
          <w:p w14:paraId="63AB00BB"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List the main HR functions that are undertaken by your organisation:</w:t>
            </w:r>
          </w:p>
          <w:p w14:paraId="3247EA6A" w14:textId="77777777" w:rsidR="003E08F3" w:rsidRPr="006A4063" w:rsidRDefault="003E08F3" w:rsidP="003E08F3">
            <w:pPr>
              <w:jc w:val="both"/>
              <w:rPr>
                <w:rFonts w:asciiTheme="minorHAnsi" w:hAnsiTheme="minorHAnsi" w:cstheme="minorHAnsi"/>
                <w:color w:val="000000"/>
                <w:szCs w:val="22"/>
              </w:rPr>
            </w:pPr>
          </w:p>
          <w:p w14:paraId="0BF8AE3E" w14:textId="77777777" w:rsidR="003E08F3" w:rsidRPr="006A4063" w:rsidRDefault="003E08F3" w:rsidP="003E08F3">
            <w:pPr>
              <w:jc w:val="both"/>
              <w:rPr>
                <w:rFonts w:asciiTheme="minorHAnsi" w:hAnsiTheme="minorHAnsi" w:cstheme="minorHAnsi"/>
                <w:color w:val="000000"/>
                <w:szCs w:val="22"/>
              </w:rPr>
            </w:pPr>
          </w:p>
          <w:p w14:paraId="5E4129CF" w14:textId="77777777" w:rsidR="003E08F3" w:rsidRPr="006A4063" w:rsidRDefault="003E08F3" w:rsidP="003E08F3">
            <w:pPr>
              <w:jc w:val="both"/>
              <w:rPr>
                <w:rFonts w:asciiTheme="minorHAnsi" w:hAnsiTheme="minorHAnsi" w:cstheme="minorHAnsi"/>
                <w:color w:val="000000"/>
                <w:szCs w:val="22"/>
              </w:rPr>
            </w:pPr>
          </w:p>
          <w:p w14:paraId="04EDC744" w14:textId="77777777" w:rsidR="003E08F3" w:rsidRPr="006A4063" w:rsidRDefault="003E08F3" w:rsidP="003E08F3">
            <w:pPr>
              <w:jc w:val="both"/>
              <w:rPr>
                <w:rFonts w:asciiTheme="minorHAnsi" w:hAnsiTheme="minorHAnsi" w:cstheme="minorHAnsi"/>
                <w:color w:val="000000"/>
                <w:szCs w:val="22"/>
              </w:rPr>
            </w:pPr>
          </w:p>
          <w:p w14:paraId="31021FBF" w14:textId="77777777" w:rsidR="003E08F3" w:rsidRPr="006A4063" w:rsidRDefault="003E08F3" w:rsidP="003E08F3">
            <w:pPr>
              <w:jc w:val="both"/>
              <w:rPr>
                <w:rFonts w:asciiTheme="minorHAnsi" w:hAnsiTheme="minorHAnsi" w:cstheme="minorHAnsi"/>
                <w:color w:val="000000"/>
                <w:szCs w:val="22"/>
              </w:rPr>
            </w:pPr>
          </w:p>
        </w:tc>
        <w:tc>
          <w:tcPr>
            <w:tcW w:w="5013" w:type="dxa"/>
          </w:tcPr>
          <w:p w14:paraId="7F83FE03" w14:textId="45D9CDA9" w:rsidR="003E08F3" w:rsidRPr="00E96C91" w:rsidRDefault="00A80D00"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 xml:space="preserve">Casework </w:t>
            </w:r>
            <w:r w:rsidR="00255364" w:rsidRPr="00E96C91">
              <w:rPr>
                <w:rFonts w:asciiTheme="minorHAnsi" w:hAnsiTheme="minorHAnsi" w:cstheme="minorHAnsi"/>
                <w:color w:val="000000"/>
                <w:szCs w:val="22"/>
                <w:highlight w:val="yellow"/>
              </w:rPr>
              <w:t>–</w:t>
            </w:r>
            <w:r w:rsidRPr="00E96C91">
              <w:rPr>
                <w:rFonts w:asciiTheme="minorHAnsi" w:hAnsiTheme="minorHAnsi" w:cstheme="minorHAnsi"/>
                <w:color w:val="000000"/>
                <w:szCs w:val="22"/>
                <w:highlight w:val="yellow"/>
              </w:rPr>
              <w:t xml:space="preserve"> Investigation</w:t>
            </w:r>
            <w:r w:rsidR="00255364" w:rsidRPr="00E96C91">
              <w:rPr>
                <w:rFonts w:asciiTheme="minorHAnsi" w:hAnsiTheme="minorHAnsi" w:cstheme="minorHAnsi"/>
                <w:color w:val="000000"/>
                <w:szCs w:val="22"/>
                <w:highlight w:val="yellow"/>
              </w:rPr>
              <w:t>,</w:t>
            </w:r>
            <w:r w:rsidR="00116ED6" w:rsidRPr="00E96C91">
              <w:rPr>
                <w:rFonts w:asciiTheme="minorHAnsi" w:hAnsiTheme="minorHAnsi" w:cstheme="minorHAnsi"/>
                <w:color w:val="000000"/>
                <w:szCs w:val="22"/>
                <w:highlight w:val="yellow"/>
              </w:rPr>
              <w:t xml:space="preserve"> </w:t>
            </w:r>
            <w:r w:rsidR="00255364" w:rsidRPr="00E96C91">
              <w:rPr>
                <w:rFonts w:asciiTheme="minorHAnsi" w:hAnsiTheme="minorHAnsi" w:cstheme="minorHAnsi"/>
                <w:color w:val="000000"/>
                <w:szCs w:val="22"/>
                <w:highlight w:val="yellow"/>
              </w:rPr>
              <w:t xml:space="preserve">Disciplinaries, </w:t>
            </w:r>
            <w:r w:rsidR="00700953" w:rsidRPr="00E96C91">
              <w:rPr>
                <w:rFonts w:asciiTheme="minorHAnsi" w:hAnsiTheme="minorHAnsi" w:cstheme="minorHAnsi"/>
                <w:color w:val="000000"/>
                <w:szCs w:val="22"/>
                <w:highlight w:val="yellow"/>
              </w:rPr>
              <w:t>Grievances and Appeals.</w:t>
            </w:r>
          </w:p>
          <w:p w14:paraId="23578F0F" w14:textId="56534423" w:rsidR="00700953" w:rsidRPr="00E96C91" w:rsidRDefault="00700953"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Recruitment – Full employee Lifecycle</w:t>
            </w:r>
            <w:r w:rsidR="00577C53" w:rsidRPr="00E96C91">
              <w:rPr>
                <w:rFonts w:asciiTheme="minorHAnsi" w:hAnsiTheme="minorHAnsi" w:cstheme="minorHAnsi"/>
                <w:color w:val="000000"/>
                <w:szCs w:val="22"/>
                <w:highlight w:val="yellow"/>
              </w:rPr>
              <w:t xml:space="preserve"> </w:t>
            </w:r>
          </w:p>
          <w:p w14:paraId="3EB81787" w14:textId="4FB3AD5A" w:rsidR="00700953" w:rsidRPr="00E96C91" w:rsidRDefault="00700953"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Project work</w:t>
            </w:r>
          </w:p>
          <w:p w14:paraId="35BD3FF4" w14:textId="77777777" w:rsidR="00700953" w:rsidRDefault="00116ED6" w:rsidP="003E08F3">
            <w:pPr>
              <w:jc w:val="both"/>
              <w:rPr>
                <w:rFonts w:asciiTheme="minorHAnsi" w:hAnsiTheme="minorHAnsi" w:cstheme="minorHAnsi"/>
                <w:color w:val="000000"/>
                <w:szCs w:val="22"/>
              </w:rPr>
            </w:pPr>
            <w:r w:rsidRPr="00E96C91">
              <w:rPr>
                <w:rFonts w:asciiTheme="minorHAnsi" w:hAnsiTheme="minorHAnsi" w:cstheme="minorHAnsi"/>
                <w:color w:val="000000"/>
                <w:szCs w:val="22"/>
                <w:highlight w:val="yellow"/>
              </w:rPr>
              <w:t>Supporting</w:t>
            </w:r>
            <w:r w:rsidR="00577C53" w:rsidRPr="00E96C91">
              <w:rPr>
                <w:rFonts w:asciiTheme="minorHAnsi" w:hAnsiTheme="minorHAnsi" w:cstheme="minorHAnsi"/>
                <w:color w:val="000000"/>
                <w:szCs w:val="22"/>
                <w:highlight w:val="yellow"/>
              </w:rPr>
              <w:t xml:space="preserve"> Employee</w:t>
            </w:r>
            <w:r w:rsidRPr="00E96C91">
              <w:rPr>
                <w:rFonts w:asciiTheme="minorHAnsi" w:hAnsiTheme="minorHAnsi" w:cstheme="minorHAnsi"/>
                <w:color w:val="000000"/>
                <w:szCs w:val="22"/>
                <w:highlight w:val="yellow"/>
              </w:rPr>
              <w:t xml:space="preserve"> performance</w:t>
            </w:r>
          </w:p>
          <w:p w14:paraId="3BA33C76" w14:textId="77777777" w:rsidR="002C7001" w:rsidRDefault="002C7001" w:rsidP="003E08F3">
            <w:pPr>
              <w:jc w:val="both"/>
              <w:rPr>
                <w:rFonts w:asciiTheme="minorHAnsi" w:hAnsiTheme="minorHAnsi" w:cstheme="minorHAnsi"/>
                <w:color w:val="000000"/>
                <w:szCs w:val="22"/>
              </w:rPr>
            </w:pPr>
          </w:p>
          <w:p w14:paraId="3988A406" w14:textId="00534414" w:rsidR="002C7001" w:rsidRPr="006A4063" w:rsidRDefault="002C7001" w:rsidP="003E08F3">
            <w:pPr>
              <w:jc w:val="both"/>
              <w:rPr>
                <w:rFonts w:asciiTheme="minorHAnsi" w:hAnsiTheme="minorHAnsi" w:cstheme="minorHAnsi"/>
                <w:color w:val="000000"/>
                <w:szCs w:val="22"/>
              </w:rPr>
            </w:pPr>
          </w:p>
        </w:tc>
      </w:tr>
      <w:tr w:rsidR="003E08F3" w:rsidRPr="006A4063" w14:paraId="1A101806" w14:textId="77777777" w:rsidTr="002C7001">
        <w:tc>
          <w:tcPr>
            <w:tcW w:w="3355" w:type="dxa"/>
          </w:tcPr>
          <w:p w14:paraId="63958DBA"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Your job title:</w:t>
            </w:r>
          </w:p>
          <w:p w14:paraId="7B6B073C" w14:textId="77777777" w:rsidR="003E08F3" w:rsidRPr="006A4063" w:rsidRDefault="003E08F3" w:rsidP="003E08F3">
            <w:pPr>
              <w:jc w:val="both"/>
              <w:rPr>
                <w:rFonts w:asciiTheme="minorHAnsi" w:hAnsiTheme="minorHAnsi" w:cstheme="minorHAnsi"/>
                <w:color w:val="000000"/>
                <w:szCs w:val="22"/>
              </w:rPr>
            </w:pPr>
          </w:p>
          <w:p w14:paraId="540193DD" w14:textId="77777777" w:rsidR="003E08F3" w:rsidRPr="006A4063" w:rsidRDefault="003E08F3" w:rsidP="003E08F3">
            <w:pPr>
              <w:jc w:val="both"/>
              <w:rPr>
                <w:rFonts w:asciiTheme="minorHAnsi" w:hAnsiTheme="minorHAnsi" w:cstheme="minorHAnsi"/>
                <w:color w:val="000000"/>
                <w:szCs w:val="22"/>
              </w:rPr>
            </w:pPr>
          </w:p>
        </w:tc>
        <w:tc>
          <w:tcPr>
            <w:tcW w:w="5013" w:type="dxa"/>
          </w:tcPr>
          <w:p w14:paraId="5B9263EB" w14:textId="138F8DBA" w:rsidR="003E08F3" w:rsidRPr="006A4063" w:rsidRDefault="00254F6A" w:rsidP="003E08F3">
            <w:pPr>
              <w:jc w:val="both"/>
              <w:rPr>
                <w:rFonts w:asciiTheme="minorHAnsi" w:hAnsiTheme="minorHAnsi" w:cstheme="minorHAnsi"/>
                <w:color w:val="000000"/>
                <w:szCs w:val="22"/>
              </w:rPr>
            </w:pPr>
            <w:r w:rsidRPr="00E96C91">
              <w:rPr>
                <w:rFonts w:asciiTheme="minorHAnsi" w:hAnsiTheme="minorHAnsi" w:cstheme="minorHAnsi"/>
                <w:color w:val="000000"/>
                <w:szCs w:val="22"/>
                <w:highlight w:val="yellow"/>
              </w:rPr>
              <w:t>HR Business Partner</w:t>
            </w:r>
          </w:p>
        </w:tc>
      </w:tr>
      <w:tr w:rsidR="003E08F3" w:rsidRPr="006A4063" w14:paraId="634FAF70" w14:textId="77777777" w:rsidTr="002C7001">
        <w:tc>
          <w:tcPr>
            <w:tcW w:w="3355" w:type="dxa"/>
          </w:tcPr>
          <w:p w14:paraId="76765600"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How long have you been in this job?</w:t>
            </w:r>
          </w:p>
        </w:tc>
        <w:tc>
          <w:tcPr>
            <w:tcW w:w="5013" w:type="dxa"/>
          </w:tcPr>
          <w:p w14:paraId="34CE2434" w14:textId="172D47F3" w:rsidR="003E08F3" w:rsidRPr="006A4063" w:rsidRDefault="00E96C91" w:rsidP="003E08F3">
            <w:pPr>
              <w:jc w:val="both"/>
              <w:rPr>
                <w:rFonts w:asciiTheme="minorHAnsi" w:hAnsiTheme="minorHAnsi" w:cstheme="minorHAnsi"/>
                <w:color w:val="000000"/>
                <w:szCs w:val="22"/>
              </w:rPr>
            </w:pPr>
            <w:r>
              <w:rPr>
                <w:rFonts w:asciiTheme="minorHAnsi" w:hAnsiTheme="minorHAnsi" w:cstheme="minorHAnsi"/>
                <w:color w:val="000000"/>
                <w:szCs w:val="22"/>
                <w:highlight w:val="yellow"/>
              </w:rPr>
              <w:t xml:space="preserve">6 </w:t>
            </w:r>
            <w:r w:rsidR="002B0675" w:rsidRPr="00E96C91">
              <w:rPr>
                <w:rFonts w:asciiTheme="minorHAnsi" w:hAnsiTheme="minorHAnsi" w:cstheme="minorHAnsi"/>
                <w:color w:val="000000"/>
                <w:szCs w:val="22"/>
                <w:highlight w:val="yellow"/>
              </w:rPr>
              <w:t>Months</w:t>
            </w:r>
          </w:p>
        </w:tc>
      </w:tr>
      <w:tr w:rsidR="003E08F3" w:rsidRPr="006A4063" w14:paraId="4244AB88" w14:textId="77777777" w:rsidTr="002C7001">
        <w:tc>
          <w:tcPr>
            <w:tcW w:w="3355" w:type="dxa"/>
          </w:tcPr>
          <w:p w14:paraId="030A3FA5"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Outline main purpose of your job:</w:t>
            </w:r>
          </w:p>
          <w:p w14:paraId="3B385C42" w14:textId="77777777" w:rsidR="003E08F3" w:rsidRPr="006A4063" w:rsidRDefault="003E08F3" w:rsidP="003E08F3">
            <w:pPr>
              <w:jc w:val="both"/>
              <w:rPr>
                <w:rFonts w:asciiTheme="minorHAnsi" w:hAnsiTheme="minorHAnsi" w:cstheme="minorHAnsi"/>
                <w:color w:val="000000"/>
                <w:szCs w:val="22"/>
              </w:rPr>
            </w:pPr>
          </w:p>
          <w:p w14:paraId="7C38161C" w14:textId="77777777" w:rsidR="003E08F3" w:rsidRPr="006A4063" w:rsidRDefault="003E08F3" w:rsidP="003E08F3">
            <w:pPr>
              <w:jc w:val="both"/>
              <w:rPr>
                <w:rFonts w:asciiTheme="minorHAnsi" w:hAnsiTheme="minorHAnsi" w:cstheme="minorHAnsi"/>
                <w:color w:val="000000"/>
                <w:szCs w:val="22"/>
              </w:rPr>
            </w:pPr>
          </w:p>
          <w:p w14:paraId="0EB5219E" w14:textId="77777777" w:rsidR="003E08F3" w:rsidRPr="006A4063" w:rsidRDefault="003E08F3" w:rsidP="003E08F3">
            <w:pPr>
              <w:jc w:val="both"/>
              <w:rPr>
                <w:rFonts w:asciiTheme="minorHAnsi" w:hAnsiTheme="minorHAnsi" w:cstheme="minorHAnsi"/>
                <w:color w:val="000000"/>
                <w:szCs w:val="22"/>
              </w:rPr>
            </w:pPr>
          </w:p>
        </w:tc>
        <w:tc>
          <w:tcPr>
            <w:tcW w:w="5013" w:type="dxa"/>
          </w:tcPr>
          <w:p w14:paraId="40A190B1" w14:textId="6AD549AA" w:rsidR="00AE399C" w:rsidRPr="00577C53" w:rsidRDefault="00AE399C" w:rsidP="00AE399C">
            <w:pPr>
              <w:rPr>
                <w:rFonts w:asciiTheme="minorHAnsi" w:hAnsiTheme="minorHAnsi" w:cstheme="minorHAnsi"/>
              </w:rPr>
            </w:pPr>
            <w:r w:rsidRPr="00E96C91">
              <w:rPr>
                <w:rFonts w:asciiTheme="minorHAnsi" w:hAnsiTheme="minorHAnsi" w:cstheme="minorHAnsi"/>
                <w:highlight w:val="yellow"/>
              </w:rPr>
              <w:t>To partner with business leaders, departments and key stakeholders to drive and improve organisational performance and people ca</w:t>
            </w:r>
            <w:r w:rsidR="001245D9" w:rsidRPr="00E96C91">
              <w:rPr>
                <w:rFonts w:asciiTheme="minorHAnsi" w:hAnsiTheme="minorHAnsi" w:cstheme="minorHAnsi"/>
                <w:highlight w:val="yellow"/>
              </w:rPr>
              <w:t>p</w:t>
            </w:r>
            <w:r w:rsidRPr="00E96C91">
              <w:rPr>
                <w:rFonts w:asciiTheme="minorHAnsi" w:hAnsiTheme="minorHAnsi" w:cstheme="minorHAnsi"/>
                <w:highlight w:val="yellow"/>
              </w:rPr>
              <w:t>ability, by aligning HR initiatives and activities to strategic business needs and objectives. To help develop a strategic, commercially driven, people focused HR service by developing, shaping and implementing effective people strategies, behaviours, activities and processes within the business. To promote and role model an inclusive, diverse and equal culture.</w:t>
            </w:r>
            <w:r w:rsidRPr="00577C53">
              <w:rPr>
                <w:rFonts w:asciiTheme="minorHAnsi" w:hAnsiTheme="minorHAnsi" w:cstheme="minorHAnsi"/>
              </w:rPr>
              <w:t xml:space="preserve"> </w:t>
            </w:r>
          </w:p>
          <w:p w14:paraId="55D75E2C" w14:textId="37947FB1" w:rsidR="003E08F3" w:rsidRPr="00577C53" w:rsidRDefault="003E08F3" w:rsidP="0066215C">
            <w:pPr>
              <w:pStyle w:val="BulletedList"/>
              <w:numPr>
                <w:ilvl w:val="0"/>
                <w:numId w:val="0"/>
              </w:numPr>
              <w:ind w:left="816"/>
              <w:rPr>
                <w:color w:val="000000"/>
              </w:rPr>
            </w:pPr>
          </w:p>
        </w:tc>
      </w:tr>
      <w:tr w:rsidR="003E08F3" w:rsidRPr="006A4063" w14:paraId="58135CF4" w14:textId="77777777" w:rsidTr="002C7001">
        <w:tc>
          <w:tcPr>
            <w:tcW w:w="3355" w:type="dxa"/>
          </w:tcPr>
          <w:p w14:paraId="5F75494F"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List the HR responsibilities within your job:</w:t>
            </w:r>
          </w:p>
          <w:p w14:paraId="318A51CA" w14:textId="77777777" w:rsidR="003E08F3" w:rsidRPr="006A4063" w:rsidRDefault="003E08F3" w:rsidP="003E08F3">
            <w:pPr>
              <w:jc w:val="both"/>
              <w:rPr>
                <w:rFonts w:asciiTheme="minorHAnsi" w:hAnsiTheme="minorHAnsi" w:cstheme="minorHAnsi"/>
                <w:color w:val="000000"/>
                <w:szCs w:val="22"/>
              </w:rPr>
            </w:pPr>
          </w:p>
          <w:p w14:paraId="2270700D" w14:textId="77777777" w:rsidR="003E08F3" w:rsidRPr="006A4063" w:rsidRDefault="003E08F3" w:rsidP="003E08F3">
            <w:pPr>
              <w:jc w:val="both"/>
              <w:rPr>
                <w:rFonts w:asciiTheme="minorHAnsi" w:hAnsiTheme="minorHAnsi" w:cstheme="minorHAnsi"/>
                <w:color w:val="000000"/>
                <w:szCs w:val="22"/>
              </w:rPr>
            </w:pPr>
          </w:p>
          <w:p w14:paraId="4E876901" w14:textId="77777777" w:rsidR="003E08F3" w:rsidRPr="006A4063" w:rsidRDefault="003E08F3" w:rsidP="003E08F3">
            <w:pPr>
              <w:jc w:val="both"/>
              <w:rPr>
                <w:rFonts w:asciiTheme="minorHAnsi" w:hAnsiTheme="minorHAnsi" w:cstheme="minorHAnsi"/>
                <w:color w:val="000000"/>
                <w:szCs w:val="22"/>
              </w:rPr>
            </w:pPr>
          </w:p>
          <w:p w14:paraId="3BD433BD" w14:textId="77777777" w:rsidR="003E08F3" w:rsidRPr="006A4063" w:rsidRDefault="003E08F3" w:rsidP="003E08F3">
            <w:pPr>
              <w:jc w:val="both"/>
              <w:rPr>
                <w:rFonts w:asciiTheme="minorHAnsi" w:hAnsiTheme="minorHAnsi" w:cstheme="minorHAnsi"/>
                <w:color w:val="000000"/>
                <w:szCs w:val="22"/>
              </w:rPr>
            </w:pPr>
          </w:p>
          <w:p w14:paraId="56D1B479" w14:textId="77777777" w:rsidR="003E08F3" w:rsidRPr="006A4063" w:rsidRDefault="003E08F3" w:rsidP="003E08F3">
            <w:pPr>
              <w:jc w:val="both"/>
              <w:rPr>
                <w:rFonts w:asciiTheme="minorHAnsi" w:hAnsiTheme="minorHAnsi" w:cstheme="minorHAnsi"/>
                <w:color w:val="000000"/>
                <w:szCs w:val="22"/>
              </w:rPr>
            </w:pPr>
          </w:p>
        </w:tc>
        <w:tc>
          <w:tcPr>
            <w:tcW w:w="5013" w:type="dxa"/>
          </w:tcPr>
          <w:p w14:paraId="6EF10465" w14:textId="77777777" w:rsidR="003E08F3" w:rsidRPr="00E96C91" w:rsidRDefault="006C4EE4"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Line Management of 3 employees</w:t>
            </w:r>
          </w:p>
          <w:p w14:paraId="1DC7D86A" w14:textId="3C283974" w:rsidR="006C4EE4" w:rsidRPr="00E96C91" w:rsidRDefault="006C4EE4"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Project work</w:t>
            </w:r>
            <w:r w:rsidR="002C7001" w:rsidRPr="00E96C91">
              <w:rPr>
                <w:rFonts w:asciiTheme="minorHAnsi" w:hAnsiTheme="minorHAnsi" w:cstheme="minorHAnsi"/>
                <w:color w:val="000000"/>
                <w:szCs w:val="22"/>
                <w:highlight w:val="yellow"/>
              </w:rPr>
              <w:t xml:space="preserve"> including driving culture</w:t>
            </w:r>
          </w:p>
          <w:p w14:paraId="31EBFABA" w14:textId="4A41573E" w:rsidR="00B54B6A" w:rsidRPr="00E96C91" w:rsidRDefault="00B54B6A"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 xml:space="preserve">Support with shaping the people </w:t>
            </w:r>
            <w:r w:rsidR="00304E2F" w:rsidRPr="00E96C91">
              <w:rPr>
                <w:rFonts w:asciiTheme="minorHAnsi" w:hAnsiTheme="minorHAnsi" w:cstheme="minorHAnsi"/>
                <w:color w:val="000000"/>
                <w:szCs w:val="22"/>
                <w:highlight w:val="yellow"/>
              </w:rPr>
              <w:t>strategy</w:t>
            </w:r>
          </w:p>
          <w:p w14:paraId="0D1BFC04" w14:textId="77777777" w:rsidR="006C4EE4" w:rsidRPr="00E96C91" w:rsidRDefault="006C4EE4"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Moving the business strategy forward</w:t>
            </w:r>
          </w:p>
          <w:p w14:paraId="4DB58B75" w14:textId="25BFA4BC" w:rsidR="00304E2F" w:rsidRPr="00E96C91" w:rsidRDefault="00304E2F"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Driving and improving compliance</w:t>
            </w:r>
          </w:p>
          <w:p w14:paraId="7ED128FE" w14:textId="175208FC" w:rsidR="00307CF8" w:rsidRPr="00E96C91" w:rsidRDefault="00307CF8"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Providing coaching and support to business leaders.</w:t>
            </w:r>
          </w:p>
          <w:p w14:paraId="4982EF11" w14:textId="77777777" w:rsidR="004B0114" w:rsidRPr="00E96C91" w:rsidRDefault="004B0114"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Improving Perf</w:t>
            </w:r>
            <w:r w:rsidR="00E22966" w:rsidRPr="00E96C91">
              <w:rPr>
                <w:rFonts w:asciiTheme="minorHAnsi" w:hAnsiTheme="minorHAnsi" w:cstheme="minorHAnsi"/>
                <w:color w:val="000000"/>
                <w:szCs w:val="22"/>
                <w:highlight w:val="yellow"/>
              </w:rPr>
              <w:t>ormance</w:t>
            </w:r>
          </w:p>
          <w:p w14:paraId="4605657E" w14:textId="6FD1D1DB" w:rsidR="00E22966" w:rsidRPr="002C7001" w:rsidRDefault="00E22966" w:rsidP="003E08F3">
            <w:pPr>
              <w:jc w:val="both"/>
              <w:rPr>
                <w:rFonts w:asciiTheme="minorHAnsi" w:hAnsiTheme="minorHAnsi" w:cstheme="minorHAnsi"/>
                <w:color w:val="000000"/>
                <w:szCs w:val="22"/>
              </w:rPr>
            </w:pPr>
            <w:r w:rsidRPr="00E96C91">
              <w:rPr>
                <w:rFonts w:asciiTheme="minorHAnsi" w:hAnsiTheme="minorHAnsi" w:cstheme="minorHAnsi"/>
                <w:color w:val="000000"/>
                <w:szCs w:val="22"/>
                <w:highlight w:val="yellow"/>
              </w:rPr>
              <w:t>Supporting ER casework</w:t>
            </w:r>
          </w:p>
        </w:tc>
      </w:tr>
      <w:tr w:rsidR="003E08F3" w:rsidRPr="006A4063" w14:paraId="146654B7" w14:textId="77777777" w:rsidTr="002C7001">
        <w:tc>
          <w:tcPr>
            <w:tcW w:w="3355" w:type="dxa"/>
          </w:tcPr>
          <w:p w14:paraId="79E1CFBC"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Who is the person mainly supporting your report (Sponsor)?  State their job title and their relationship to you:</w:t>
            </w:r>
          </w:p>
          <w:p w14:paraId="66EB49FE" w14:textId="77777777" w:rsidR="003E08F3" w:rsidRPr="006A4063" w:rsidRDefault="003E08F3" w:rsidP="003E08F3">
            <w:pPr>
              <w:jc w:val="both"/>
              <w:rPr>
                <w:rFonts w:asciiTheme="minorHAnsi" w:hAnsiTheme="minorHAnsi" w:cstheme="minorHAnsi"/>
                <w:color w:val="000000"/>
                <w:szCs w:val="22"/>
              </w:rPr>
            </w:pPr>
          </w:p>
        </w:tc>
        <w:tc>
          <w:tcPr>
            <w:tcW w:w="5013" w:type="dxa"/>
          </w:tcPr>
          <w:p w14:paraId="6B828849" w14:textId="368B247B" w:rsidR="003E08F3" w:rsidRPr="00E96C91" w:rsidRDefault="003E08F3"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Name:</w:t>
            </w:r>
            <w:r w:rsidR="002B0675" w:rsidRPr="00E96C91">
              <w:rPr>
                <w:rFonts w:asciiTheme="minorHAnsi" w:hAnsiTheme="minorHAnsi" w:cstheme="minorHAnsi"/>
                <w:color w:val="000000"/>
                <w:szCs w:val="22"/>
                <w:highlight w:val="yellow"/>
              </w:rPr>
              <w:t xml:space="preserve"> Alice Graham</w:t>
            </w:r>
          </w:p>
          <w:p w14:paraId="3F542F0E" w14:textId="6B1172C1" w:rsidR="003E08F3" w:rsidRPr="00E96C91" w:rsidRDefault="002C7001"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J</w:t>
            </w:r>
            <w:r w:rsidR="003E08F3" w:rsidRPr="00E96C91">
              <w:rPr>
                <w:rFonts w:asciiTheme="minorHAnsi" w:hAnsiTheme="minorHAnsi" w:cstheme="minorHAnsi"/>
                <w:color w:val="000000"/>
                <w:szCs w:val="22"/>
                <w:highlight w:val="yellow"/>
              </w:rPr>
              <w:t>ob title:</w:t>
            </w:r>
            <w:r w:rsidR="002B0675" w:rsidRPr="00E96C91">
              <w:rPr>
                <w:rFonts w:asciiTheme="minorHAnsi" w:hAnsiTheme="minorHAnsi" w:cstheme="minorHAnsi"/>
                <w:color w:val="000000"/>
                <w:szCs w:val="22"/>
                <w:highlight w:val="yellow"/>
              </w:rPr>
              <w:t xml:space="preserve"> HR Manager</w:t>
            </w:r>
          </w:p>
          <w:p w14:paraId="1A4D3024" w14:textId="7D436E12" w:rsidR="003E08F3" w:rsidRPr="006A4063" w:rsidRDefault="003E08F3" w:rsidP="003E08F3">
            <w:pPr>
              <w:jc w:val="both"/>
              <w:rPr>
                <w:rFonts w:asciiTheme="minorHAnsi" w:hAnsiTheme="minorHAnsi" w:cstheme="minorHAnsi"/>
                <w:color w:val="000000"/>
                <w:szCs w:val="22"/>
              </w:rPr>
            </w:pPr>
            <w:r w:rsidRPr="00E96C91">
              <w:rPr>
                <w:rFonts w:asciiTheme="minorHAnsi" w:hAnsiTheme="minorHAnsi" w:cstheme="minorHAnsi"/>
                <w:color w:val="000000"/>
                <w:szCs w:val="22"/>
                <w:highlight w:val="yellow"/>
              </w:rPr>
              <w:t>Relationship to you:</w:t>
            </w:r>
            <w:r w:rsidR="002B0675" w:rsidRPr="00E96C91">
              <w:rPr>
                <w:rFonts w:asciiTheme="minorHAnsi" w:hAnsiTheme="minorHAnsi" w:cstheme="minorHAnsi"/>
                <w:color w:val="000000"/>
                <w:szCs w:val="22"/>
                <w:highlight w:val="yellow"/>
              </w:rPr>
              <w:t xml:space="preserve"> Line Manager</w:t>
            </w:r>
          </w:p>
          <w:p w14:paraId="1E3C8FD3" w14:textId="77777777" w:rsidR="003E08F3" w:rsidRPr="006A4063" w:rsidRDefault="003E08F3" w:rsidP="003E08F3">
            <w:pPr>
              <w:jc w:val="both"/>
              <w:rPr>
                <w:rFonts w:asciiTheme="minorHAnsi" w:hAnsiTheme="minorHAnsi" w:cstheme="minorHAnsi"/>
                <w:color w:val="000000"/>
                <w:szCs w:val="22"/>
              </w:rPr>
            </w:pPr>
          </w:p>
        </w:tc>
      </w:tr>
      <w:tr w:rsidR="002C7001" w:rsidRPr="006A4063" w14:paraId="17931E7A" w14:textId="77777777" w:rsidTr="002C7001">
        <w:trPr>
          <w:cantSplit/>
        </w:trPr>
        <w:tc>
          <w:tcPr>
            <w:tcW w:w="8368" w:type="dxa"/>
            <w:gridSpan w:val="2"/>
          </w:tcPr>
          <w:p w14:paraId="6992446A" w14:textId="77777777" w:rsidR="002C7001" w:rsidRPr="006A4063" w:rsidRDefault="002C7001" w:rsidP="002E0287">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t>Aim of report:</w:t>
            </w:r>
          </w:p>
          <w:p w14:paraId="2B5795F6" w14:textId="77777777" w:rsidR="002C7001" w:rsidRPr="006A4063" w:rsidRDefault="002C7001" w:rsidP="002E0287">
            <w:pPr>
              <w:pStyle w:val="BodyTextIndent"/>
              <w:ind w:left="0"/>
              <w:rPr>
                <w:rFonts w:asciiTheme="minorHAnsi" w:hAnsiTheme="minorHAnsi" w:cstheme="minorHAnsi"/>
                <w:color w:val="000000"/>
                <w:szCs w:val="22"/>
              </w:rPr>
            </w:pPr>
            <w:r w:rsidRPr="006A4063">
              <w:rPr>
                <w:rFonts w:asciiTheme="minorHAnsi" w:hAnsiTheme="minorHAnsi" w:cstheme="minorHAnsi"/>
                <w:color w:val="000000"/>
                <w:szCs w:val="22"/>
              </w:rPr>
              <w:t>In no more than twenty words, state the overall aim of the report.  Here you need to compile a sentence that communicates clearly what you intend the report idea to achieve.</w:t>
            </w:r>
          </w:p>
          <w:p w14:paraId="5A20D715" w14:textId="77777777" w:rsidR="002C7001" w:rsidRPr="006A4063" w:rsidRDefault="002C7001" w:rsidP="002E0287">
            <w:pPr>
              <w:pStyle w:val="BodyTextIndent"/>
              <w:ind w:left="0"/>
              <w:rPr>
                <w:rFonts w:asciiTheme="minorHAnsi" w:hAnsiTheme="minorHAnsi" w:cstheme="minorHAnsi"/>
                <w:color w:val="000000"/>
                <w:szCs w:val="22"/>
              </w:rPr>
            </w:pPr>
          </w:p>
          <w:p w14:paraId="38E81CDE" w14:textId="01A2CAB6" w:rsidR="002C7001" w:rsidRPr="006A4063" w:rsidRDefault="002C7001" w:rsidP="002E0287">
            <w:pPr>
              <w:pStyle w:val="BodyText"/>
              <w:rPr>
                <w:rFonts w:asciiTheme="minorHAnsi" w:hAnsiTheme="minorHAnsi" w:cstheme="minorHAnsi"/>
                <w:color w:val="000000"/>
                <w:szCs w:val="22"/>
              </w:rPr>
            </w:pPr>
            <w:r w:rsidRPr="006A4063">
              <w:rPr>
                <w:rFonts w:asciiTheme="minorHAnsi" w:hAnsiTheme="minorHAnsi" w:cstheme="minorHAnsi"/>
                <w:color w:val="000000"/>
                <w:szCs w:val="22"/>
              </w:rPr>
              <w:t xml:space="preserve">Aim: </w:t>
            </w:r>
            <w:r w:rsidRPr="00FF4D57">
              <w:rPr>
                <w:rFonts w:asciiTheme="minorHAnsi" w:hAnsiTheme="minorHAnsi" w:cstheme="minorHAnsi"/>
                <w:color w:val="000000"/>
                <w:szCs w:val="22"/>
                <w:highlight w:val="yellow"/>
              </w:rPr>
              <w:t xml:space="preserve">To </w:t>
            </w:r>
            <w:r w:rsidR="00B41CFA" w:rsidRPr="00FF4D57">
              <w:rPr>
                <w:rFonts w:asciiTheme="minorHAnsi" w:hAnsiTheme="minorHAnsi" w:cstheme="minorHAnsi"/>
                <w:color w:val="000000"/>
                <w:szCs w:val="22"/>
                <w:highlight w:val="yellow"/>
              </w:rPr>
              <w:t>explore</w:t>
            </w:r>
            <w:r w:rsidR="00CA40E3" w:rsidRPr="00FF4D57">
              <w:rPr>
                <w:rFonts w:asciiTheme="minorHAnsi" w:hAnsiTheme="minorHAnsi" w:cstheme="minorHAnsi"/>
                <w:color w:val="000000"/>
                <w:szCs w:val="22"/>
                <w:highlight w:val="yellow"/>
              </w:rPr>
              <w:t xml:space="preserve"> how</w:t>
            </w:r>
            <w:r w:rsidR="00F84507" w:rsidRPr="00FF4D57">
              <w:rPr>
                <w:rFonts w:asciiTheme="minorHAnsi" w:hAnsiTheme="minorHAnsi" w:cstheme="minorHAnsi"/>
                <w:color w:val="000000"/>
                <w:szCs w:val="22"/>
                <w:highlight w:val="yellow"/>
              </w:rPr>
              <w:t xml:space="preserve"> employee voice and communication can </w:t>
            </w:r>
            <w:r w:rsidR="00FF4D57">
              <w:rPr>
                <w:rFonts w:asciiTheme="minorHAnsi" w:hAnsiTheme="minorHAnsi" w:cstheme="minorHAnsi"/>
                <w:color w:val="000000"/>
                <w:szCs w:val="22"/>
                <w:highlight w:val="yellow"/>
              </w:rPr>
              <w:t xml:space="preserve">positively </w:t>
            </w:r>
            <w:r w:rsidR="00F84507" w:rsidRPr="00FF4D57">
              <w:rPr>
                <w:rFonts w:asciiTheme="minorHAnsi" w:hAnsiTheme="minorHAnsi" w:cstheme="minorHAnsi"/>
                <w:color w:val="000000"/>
                <w:szCs w:val="22"/>
                <w:highlight w:val="yellow"/>
              </w:rPr>
              <w:t xml:space="preserve">impact employee </w:t>
            </w:r>
            <w:r w:rsidR="00FF4D57" w:rsidRPr="00FF4D57">
              <w:rPr>
                <w:rFonts w:asciiTheme="minorHAnsi" w:hAnsiTheme="minorHAnsi" w:cstheme="minorHAnsi"/>
                <w:color w:val="000000"/>
                <w:szCs w:val="22"/>
                <w:highlight w:val="yellow"/>
              </w:rPr>
              <w:t>satisfaction</w:t>
            </w:r>
            <w:r w:rsidR="00F84507">
              <w:rPr>
                <w:rFonts w:asciiTheme="minorHAnsi" w:hAnsiTheme="minorHAnsi" w:cstheme="minorHAnsi"/>
                <w:color w:val="000000"/>
                <w:szCs w:val="22"/>
              </w:rPr>
              <w:t>.</w:t>
            </w:r>
            <w:r w:rsidR="00B41CFA">
              <w:rPr>
                <w:rFonts w:asciiTheme="minorHAnsi" w:hAnsiTheme="minorHAnsi" w:cstheme="minorHAnsi"/>
                <w:color w:val="000000"/>
                <w:szCs w:val="22"/>
              </w:rPr>
              <w:t xml:space="preserve"> </w:t>
            </w:r>
          </w:p>
          <w:p w14:paraId="3BA83B21" w14:textId="77777777" w:rsidR="002C7001" w:rsidRPr="006A4063" w:rsidRDefault="002C7001" w:rsidP="002E0287">
            <w:pPr>
              <w:pStyle w:val="BodyText"/>
              <w:rPr>
                <w:rFonts w:asciiTheme="minorHAnsi" w:hAnsiTheme="minorHAnsi" w:cstheme="minorHAnsi"/>
                <w:color w:val="000000"/>
                <w:szCs w:val="22"/>
              </w:rPr>
            </w:pPr>
          </w:p>
          <w:p w14:paraId="3FF12998" w14:textId="26F2B02C" w:rsidR="002C7001" w:rsidRPr="006A4063" w:rsidRDefault="002C7001" w:rsidP="002E0287">
            <w:pPr>
              <w:pStyle w:val="BodyText"/>
              <w:rPr>
                <w:rFonts w:asciiTheme="minorHAnsi" w:hAnsiTheme="minorHAnsi" w:cstheme="minorHAnsi"/>
                <w:color w:val="000000"/>
                <w:szCs w:val="22"/>
              </w:rPr>
            </w:pPr>
          </w:p>
          <w:p w14:paraId="21D5866F" w14:textId="77777777" w:rsidR="002C7001" w:rsidRPr="006A4063" w:rsidRDefault="002C7001" w:rsidP="002E0287">
            <w:pPr>
              <w:jc w:val="both"/>
              <w:rPr>
                <w:rFonts w:asciiTheme="minorHAnsi" w:hAnsiTheme="minorHAnsi" w:cstheme="minorHAnsi"/>
                <w:b/>
                <w:color w:val="000000"/>
                <w:szCs w:val="22"/>
              </w:rPr>
            </w:pPr>
            <w:r w:rsidRPr="006A4063">
              <w:rPr>
                <w:rFonts w:asciiTheme="minorHAnsi" w:hAnsiTheme="minorHAnsi" w:cstheme="minorHAnsi"/>
                <w:b/>
                <w:color w:val="000000"/>
                <w:szCs w:val="22"/>
              </w:rPr>
              <w:t>TOP TIP:  KEEP IT SPECIFIC.  IMAGINE YOU ARE A SELF-EMPLOYED CONSULTANT DETERMINING THE PARAMETERS OF YOUR report FOR WHICH YOU WILL GET PAID.  A CLEARLY STATED AIM HELPS TO ACHIEVE PARAMETERS AND SERVES TO ESTABLISH THE BASIC DESIRED OUTCOME OF THE report.  ONLY WHEN WE DELIVER ON THE AIM, SHOULD WE EXPECT TO GET PAID BY OUR PAYMASTER.</w:t>
            </w:r>
          </w:p>
        </w:tc>
      </w:tr>
    </w:tbl>
    <w:tbl>
      <w:tblPr>
        <w:tblpPr w:leftFromText="180" w:rightFromText="180" w:vertAnchor="text" w:horzAnchor="margin" w:tblpY="842"/>
        <w:tblW w:w="8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7E1F86" w:rsidRPr="006A4063" w14:paraId="3F1DE645" w14:textId="77777777" w:rsidTr="007E1F86">
        <w:trPr>
          <w:cantSplit/>
        </w:trPr>
        <w:tc>
          <w:tcPr>
            <w:tcW w:w="8368" w:type="dxa"/>
          </w:tcPr>
          <w:p w14:paraId="12C9DC07" w14:textId="77777777" w:rsidR="007E1F86" w:rsidRPr="006A4063" w:rsidRDefault="007E1F86" w:rsidP="007E1F8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Objectives of report:</w:t>
            </w:r>
          </w:p>
          <w:p w14:paraId="650AA353" w14:textId="77777777" w:rsidR="007E1F86" w:rsidRPr="006A4063" w:rsidRDefault="007E1F86" w:rsidP="007E1F86">
            <w:pPr>
              <w:pStyle w:val="BodyText"/>
              <w:rPr>
                <w:rFonts w:asciiTheme="minorHAnsi" w:hAnsiTheme="minorHAnsi" w:cstheme="minorHAnsi"/>
                <w:color w:val="000000"/>
                <w:szCs w:val="22"/>
              </w:rPr>
            </w:pPr>
            <w:r w:rsidRPr="006A4063">
              <w:rPr>
                <w:rFonts w:asciiTheme="minorHAnsi" w:hAnsiTheme="minorHAnsi" w:cstheme="minorHAnsi"/>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64289C7D" w14:textId="127CBA23" w:rsidR="007E1F86" w:rsidRPr="006A4063" w:rsidRDefault="007E1F86" w:rsidP="007E1F86">
            <w:pPr>
              <w:pStyle w:val="BodyText"/>
              <w:spacing w:before="100" w:beforeAutospacing="1" w:after="100" w:afterAutospacing="1"/>
              <w:rPr>
                <w:rFonts w:asciiTheme="minorHAnsi" w:hAnsiTheme="minorHAnsi" w:cstheme="minorHAnsi"/>
                <w:color w:val="000000"/>
                <w:szCs w:val="22"/>
              </w:rPr>
            </w:pPr>
            <w:r w:rsidRPr="006A4063">
              <w:rPr>
                <w:rFonts w:asciiTheme="minorHAnsi" w:hAnsiTheme="minorHAnsi" w:cstheme="minorHAnsi"/>
                <w:color w:val="000000"/>
                <w:szCs w:val="22"/>
              </w:rPr>
              <w:t>Objectives:</w:t>
            </w:r>
            <w:r w:rsidR="004672B1">
              <w:rPr>
                <w:rFonts w:asciiTheme="minorHAnsi" w:hAnsiTheme="minorHAnsi" w:cstheme="minorHAnsi"/>
                <w:color w:val="000000"/>
                <w:szCs w:val="22"/>
              </w:rPr>
              <w:t xml:space="preserve"> </w:t>
            </w:r>
          </w:p>
          <w:p w14:paraId="43420BC3" w14:textId="3DE666E1" w:rsidR="006F2B8C" w:rsidRPr="001E7853" w:rsidRDefault="006F2B8C" w:rsidP="000103D7">
            <w:pPr>
              <w:pStyle w:val="ListParagraph"/>
              <w:numPr>
                <w:ilvl w:val="0"/>
                <w:numId w:val="71"/>
              </w:numPr>
              <w:rPr>
                <w:rFonts w:asciiTheme="minorHAnsi" w:hAnsiTheme="minorHAnsi" w:cstheme="minorHAnsi"/>
                <w:iCs/>
                <w:highlight w:val="yellow"/>
              </w:rPr>
            </w:pPr>
            <w:r w:rsidRPr="001E7853">
              <w:rPr>
                <w:rFonts w:asciiTheme="minorHAnsi" w:hAnsiTheme="minorHAnsi" w:cstheme="minorHAnsi"/>
                <w:color w:val="000000"/>
                <w:highlight w:val="yellow"/>
                <w:shd w:val="clear" w:color="auto" w:fill="FFFFFF"/>
              </w:rPr>
              <w:t xml:space="preserve">Conduct </w:t>
            </w:r>
            <w:r w:rsidR="00950975">
              <w:rPr>
                <w:rFonts w:asciiTheme="minorHAnsi" w:hAnsiTheme="minorHAnsi" w:cstheme="minorHAnsi"/>
                <w:color w:val="000000"/>
                <w:highlight w:val="yellow"/>
                <w:shd w:val="clear" w:color="auto" w:fill="FFFFFF"/>
              </w:rPr>
              <w:t>P</w:t>
            </w:r>
            <w:r w:rsidRPr="001E7853">
              <w:rPr>
                <w:rFonts w:asciiTheme="minorHAnsi" w:hAnsiTheme="minorHAnsi" w:cstheme="minorHAnsi"/>
                <w:color w:val="000000"/>
                <w:highlight w:val="yellow"/>
                <w:shd w:val="clear" w:color="auto" w:fill="FFFFFF"/>
              </w:rPr>
              <w:t>rimary research in order to critically evaluate the employee engagement practices at AGC and the impact on employee engagement</w:t>
            </w:r>
            <w:r w:rsidR="004225A4">
              <w:rPr>
                <w:rFonts w:asciiTheme="minorHAnsi" w:hAnsiTheme="minorHAnsi" w:cstheme="minorHAnsi"/>
                <w:color w:val="000000"/>
                <w:highlight w:val="yellow"/>
                <w:shd w:val="clear" w:color="auto" w:fill="FFFFFF"/>
              </w:rPr>
              <w:t xml:space="preserve"> by the end of June 2023</w:t>
            </w:r>
            <w:r w:rsidRPr="001E7853">
              <w:rPr>
                <w:rFonts w:asciiTheme="minorHAnsi" w:hAnsiTheme="minorHAnsi" w:cstheme="minorHAnsi"/>
                <w:color w:val="000000"/>
                <w:highlight w:val="yellow"/>
                <w:shd w:val="clear" w:color="auto" w:fill="FFFFFF"/>
              </w:rPr>
              <w:t>. </w:t>
            </w:r>
          </w:p>
          <w:p w14:paraId="4581E118" w14:textId="282DBA5D" w:rsidR="006F2B8C" w:rsidRPr="001E7853" w:rsidRDefault="006F2B8C" w:rsidP="000103D7">
            <w:pPr>
              <w:pStyle w:val="ListParagraph"/>
              <w:numPr>
                <w:ilvl w:val="0"/>
                <w:numId w:val="71"/>
              </w:numPr>
              <w:rPr>
                <w:rFonts w:asciiTheme="minorHAnsi" w:hAnsiTheme="minorHAnsi" w:cstheme="minorHAnsi"/>
                <w:iCs/>
                <w:highlight w:val="yellow"/>
              </w:rPr>
            </w:pPr>
            <w:r w:rsidRPr="001E7853">
              <w:rPr>
                <w:rFonts w:asciiTheme="minorHAnsi" w:hAnsiTheme="minorHAnsi" w:cstheme="minorHAnsi"/>
                <w:color w:val="000000"/>
                <w:highlight w:val="yellow"/>
                <w:shd w:val="clear" w:color="auto" w:fill="FFFFFF"/>
              </w:rPr>
              <w:t xml:space="preserve">Conduct Secondary research in order to assess the employee engagement practices </w:t>
            </w:r>
            <w:r w:rsidR="001E7853" w:rsidRPr="001E7853">
              <w:rPr>
                <w:rFonts w:asciiTheme="minorHAnsi" w:hAnsiTheme="minorHAnsi" w:cstheme="minorHAnsi"/>
                <w:color w:val="000000"/>
                <w:highlight w:val="yellow"/>
                <w:shd w:val="clear" w:color="auto" w:fill="FFFFFF"/>
              </w:rPr>
              <w:t xml:space="preserve">outside of </w:t>
            </w:r>
            <w:r w:rsidRPr="001E7853">
              <w:rPr>
                <w:rFonts w:asciiTheme="minorHAnsi" w:hAnsiTheme="minorHAnsi" w:cstheme="minorHAnsi"/>
                <w:color w:val="000000"/>
                <w:highlight w:val="yellow"/>
                <w:shd w:val="clear" w:color="auto" w:fill="FFFFFF"/>
              </w:rPr>
              <w:t xml:space="preserve">AGC and </w:t>
            </w:r>
            <w:r w:rsidR="00A93136">
              <w:rPr>
                <w:rFonts w:asciiTheme="minorHAnsi" w:hAnsiTheme="minorHAnsi" w:cstheme="minorHAnsi"/>
                <w:color w:val="000000"/>
                <w:highlight w:val="yellow"/>
                <w:shd w:val="clear" w:color="auto" w:fill="FFFFFF"/>
              </w:rPr>
              <w:t xml:space="preserve">the effect </w:t>
            </w:r>
            <w:r w:rsidRPr="001E7853">
              <w:rPr>
                <w:rFonts w:asciiTheme="minorHAnsi" w:hAnsiTheme="minorHAnsi" w:cstheme="minorHAnsi"/>
                <w:color w:val="000000"/>
                <w:highlight w:val="yellow"/>
                <w:shd w:val="clear" w:color="auto" w:fill="FFFFFF"/>
              </w:rPr>
              <w:t>th</w:t>
            </w:r>
            <w:r w:rsidR="00475E5A">
              <w:rPr>
                <w:rFonts w:asciiTheme="minorHAnsi" w:hAnsiTheme="minorHAnsi" w:cstheme="minorHAnsi"/>
                <w:color w:val="000000"/>
                <w:highlight w:val="yellow"/>
                <w:shd w:val="clear" w:color="auto" w:fill="FFFFFF"/>
              </w:rPr>
              <w:t xml:space="preserve">is has on </w:t>
            </w:r>
            <w:r w:rsidR="0046264A">
              <w:rPr>
                <w:rFonts w:asciiTheme="minorHAnsi" w:hAnsiTheme="minorHAnsi" w:cstheme="minorHAnsi"/>
                <w:color w:val="000000"/>
                <w:highlight w:val="yellow"/>
                <w:shd w:val="clear" w:color="auto" w:fill="FFFFFF"/>
              </w:rPr>
              <w:t xml:space="preserve">Employee </w:t>
            </w:r>
            <w:r w:rsidR="00DF3DD0">
              <w:rPr>
                <w:rFonts w:asciiTheme="minorHAnsi" w:hAnsiTheme="minorHAnsi" w:cstheme="minorHAnsi"/>
                <w:color w:val="000000"/>
                <w:highlight w:val="yellow"/>
                <w:shd w:val="clear" w:color="auto" w:fill="FFFFFF"/>
              </w:rPr>
              <w:t xml:space="preserve">Satisfaction </w:t>
            </w:r>
            <w:r w:rsidR="004225A4">
              <w:rPr>
                <w:rFonts w:asciiTheme="minorHAnsi" w:hAnsiTheme="minorHAnsi" w:cstheme="minorHAnsi"/>
                <w:color w:val="000000"/>
                <w:highlight w:val="yellow"/>
                <w:shd w:val="clear" w:color="auto" w:fill="FFFFFF"/>
              </w:rPr>
              <w:t>by the end of June 2023</w:t>
            </w:r>
            <w:r w:rsidRPr="001E7853">
              <w:rPr>
                <w:rFonts w:asciiTheme="minorHAnsi" w:hAnsiTheme="minorHAnsi" w:cstheme="minorHAnsi"/>
                <w:color w:val="000000"/>
                <w:highlight w:val="yellow"/>
                <w:shd w:val="clear" w:color="auto" w:fill="FFFFFF"/>
              </w:rPr>
              <w:t>. </w:t>
            </w:r>
          </w:p>
          <w:p w14:paraId="15E09EB7" w14:textId="5BC23BED" w:rsidR="00C715DD" w:rsidRPr="001E7853" w:rsidRDefault="00BA718D" w:rsidP="000103D7">
            <w:pPr>
              <w:pStyle w:val="ListParagraph"/>
              <w:numPr>
                <w:ilvl w:val="0"/>
                <w:numId w:val="71"/>
              </w:numPr>
              <w:rPr>
                <w:rFonts w:asciiTheme="minorHAnsi" w:hAnsiTheme="minorHAnsi" w:cstheme="minorHAnsi"/>
                <w:iCs/>
                <w:highlight w:val="yellow"/>
              </w:rPr>
            </w:pPr>
            <w:r w:rsidRPr="001E7853">
              <w:rPr>
                <w:rFonts w:asciiTheme="minorHAnsi" w:hAnsiTheme="minorHAnsi" w:cstheme="minorHAnsi"/>
                <w:iCs/>
                <w:highlight w:val="yellow"/>
              </w:rPr>
              <w:t>Analyse</w:t>
            </w:r>
            <w:r w:rsidR="00C715DD" w:rsidRPr="001E7853">
              <w:rPr>
                <w:rFonts w:asciiTheme="minorHAnsi" w:hAnsiTheme="minorHAnsi" w:cstheme="minorHAnsi"/>
                <w:iCs/>
                <w:highlight w:val="yellow"/>
              </w:rPr>
              <w:t xml:space="preserve"> current Employee </w:t>
            </w:r>
            <w:r w:rsidRPr="001E7853">
              <w:rPr>
                <w:rFonts w:asciiTheme="minorHAnsi" w:hAnsiTheme="minorHAnsi" w:cstheme="minorHAnsi"/>
                <w:iCs/>
                <w:highlight w:val="yellow"/>
              </w:rPr>
              <w:t>communication</w:t>
            </w:r>
            <w:r w:rsidR="00D20E57" w:rsidRPr="001E7853">
              <w:rPr>
                <w:rFonts w:asciiTheme="minorHAnsi" w:hAnsiTheme="minorHAnsi" w:cstheme="minorHAnsi"/>
                <w:iCs/>
                <w:highlight w:val="yellow"/>
              </w:rPr>
              <w:t xml:space="preserve"> across AGC through Internal data and feedback to understand how AGC currently communicate and how they could improve by end June 2023.</w:t>
            </w:r>
          </w:p>
          <w:p w14:paraId="69B7CD40" w14:textId="4AC43931" w:rsidR="00D20E57" w:rsidRPr="001E7853" w:rsidRDefault="00D20E57" w:rsidP="000103D7">
            <w:pPr>
              <w:pStyle w:val="ListParagraph"/>
              <w:numPr>
                <w:ilvl w:val="0"/>
                <w:numId w:val="71"/>
              </w:numPr>
              <w:rPr>
                <w:rFonts w:asciiTheme="minorHAnsi" w:hAnsiTheme="minorHAnsi" w:cstheme="minorHAnsi"/>
                <w:iCs/>
                <w:highlight w:val="yellow"/>
              </w:rPr>
            </w:pPr>
            <w:r w:rsidRPr="001E7853">
              <w:rPr>
                <w:rFonts w:asciiTheme="minorHAnsi" w:hAnsiTheme="minorHAnsi" w:cstheme="minorHAnsi"/>
                <w:iCs/>
                <w:highlight w:val="yellow"/>
              </w:rPr>
              <w:t xml:space="preserve">Analyse </w:t>
            </w:r>
            <w:r w:rsidR="00BA718D" w:rsidRPr="001E7853">
              <w:rPr>
                <w:rFonts w:asciiTheme="minorHAnsi" w:hAnsiTheme="minorHAnsi" w:cstheme="minorHAnsi"/>
                <w:iCs/>
                <w:highlight w:val="yellow"/>
              </w:rPr>
              <w:t>current Employee Communication across other companies by reviewing data and literature, looking for themes to improv</w:t>
            </w:r>
            <w:r w:rsidR="004C2463" w:rsidRPr="001E7853">
              <w:rPr>
                <w:rFonts w:asciiTheme="minorHAnsi" w:hAnsiTheme="minorHAnsi" w:cstheme="minorHAnsi"/>
                <w:iCs/>
                <w:highlight w:val="yellow"/>
              </w:rPr>
              <w:t>e</w:t>
            </w:r>
            <w:r w:rsidR="00BA718D" w:rsidRPr="001E7853">
              <w:rPr>
                <w:rFonts w:asciiTheme="minorHAnsi" w:hAnsiTheme="minorHAnsi" w:cstheme="minorHAnsi"/>
                <w:iCs/>
                <w:highlight w:val="yellow"/>
              </w:rPr>
              <w:t xml:space="preserve"> communication across AGC by end June 2023.</w:t>
            </w:r>
          </w:p>
          <w:p w14:paraId="6200432C" w14:textId="77777777" w:rsidR="007E1F86" w:rsidRPr="006A4063" w:rsidRDefault="007E1F86" w:rsidP="007E1F86">
            <w:pPr>
              <w:pStyle w:val="Heading4"/>
              <w:jc w:val="both"/>
              <w:rPr>
                <w:rFonts w:asciiTheme="minorHAnsi" w:hAnsiTheme="minorHAnsi" w:cstheme="minorHAnsi"/>
                <w:b w:val="0"/>
                <w:i/>
                <w:color w:val="000000"/>
                <w:szCs w:val="22"/>
              </w:rPr>
            </w:pPr>
            <w:r w:rsidRPr="006A4063">
              <w:rPr>
                <w:rFonts w:asciiTheme="minorHAnsi" w:hAnsiTheme="minorHAnsi" w:cstheme="minorHAnsi"/>
                <w:b w:val="0"/>
                <w:i/>
                <w:color w:val="000000"/>
                <w:szCs w:val="22"/>
              </w:rPr>
              <w:t>TOP TIP:  KEEP OBJECTIVES SIMPLE AND ADHERE TO SMART PRINCIPLES.  THE OBJECTIVES ARE THE STEPS YOU WILL TAKE TO DELIVER ON THE AIM OF YOUR report.  AGAIN, THESE ARE MEASURABLE PARAMETERS AND SERVE TO DEMONSTRATE A LOGICAL AND EASILY UNDERSTANDABLE APPROACH TO SUCCESSFULLY COMPLETING THE report.  OBJECTIVES ARE ALWAYS AGREED AND “SIGNED OFF” BY YOUR PAYMASTER SO THAT BOTH PARTIES KNOW WHAT IS BEING CARRIED OUT AND IN THE END, PAID FOR.</w:t>
            </w:r>
          </w:p>
        </w:tc>
      </w:tr>
    </w:tbl>
    <w:p w14:paraId="344C82F3" w14:textId="5E0B61C7" w:rsidR="003E08F3" w:rsidRPr="003C5D6E" w:rsidRDefault="003E08F3" w:rsidP="008174BA">
      <w:pPr>
        <w:pStyle w:val="Footer"/>
        <w:jc w:val="both"/>
        <w:rPr>
          <w:rFonts w:asciiTheme="minorHAnsi" w:hAnsiTheme="minorHAnsi" w:cstheme="minorHAnsi"/>
          <w:color w:val="000000"/>
          <w:szCs w:val="22"/>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6A4063" w14:paraId="1F9ACC7D" w14:textId="77777777">
        <w:trPr>
          <w:cantSplit/>
        </w:trPr>
        <w:tc>
          <w:tcPr>
            <w:tcW w:w="8594" w:type="dxa"/>
          </w:tcPr>
          <w:p w14:paraId="66D348F1" w14:textId="246A5924" w:rsidR="003E08F3" w:rsidRPr="00227734" w:rsidRDefault="003E08F3" w:rsidP="003E08F3">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t>Give an outline of the sorts of tasks and questions you want to undertake and ask that will allow you to deliver on your objectives and ultimately achieve your aim.</w:t>
            </w:r>
          </w:p>
          <w:p w14:paraId="52A225E8" w14:textId="77777777" w:rsidR="003E08F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Questions relevant to objective one:</w:t>
            </w:r>
          </w:p>
          <w:p w14:paraId="4A393A32" w14:textId="557D74AD" w:rsidR="003E08F3" w:rsidRPr="00FA0048" w:rsidRDefault="008D5CD7" w:rsidP="003E08F3">
            <w:pPr>
              <w:jc w:val="both"/>
              <w:rPr>
                <w:rFonts w:asciiTheme="minorHAnsi" w:hAnsiTheme="minorHAnsi" w:cstheme="minorHAnsi"/>
                <w:color w:val="000000"/>
                <w:szCs w:val="22"/>
                <w:highlight w:val="yellow"/>
              </w:rPr>
            </w:pPr>
            <w:r w:rsidRPr="00FA0048">
              <w:rPr>
                <w:rFonts w:asciiTheme="minorHAnsi" w:hAnsiTheme="minorHAnsi" w:cstheme="minorHAnsi"/>
                <w:color w:val="000000"/>
                <w:szCs w:val="22"/>
                <w:highlight w:val="yellow"/>
              </w:rPr>
              <w:t>How are we currently communicating with the business?</w:t>
            </w:r>
          </w:p>
          <w:p w14:paraId="0720ACF2" w14:textId="52F6F3DA" w:rsidR="008D5CD7" w:rsidRPr="006A4063" w:rsidRDefault="004C2463" w:rsidP="003E08F3">
            <w:pPr>
              <w:jc w:val="both"/>
              <w:rPr>
                <w:rFonts w:asciiTheme="minorHAnsi" w:hAnsiTheme="minorHAnsi" w:cstheme="minorHAnsi"/>
                <w:color w:val="000000"/>
                <w:szCs w:val="22"/>
              </w:rPr>
            </w:pPr>
            <w:r>
              <w:rPr>
                <w:rFonts w:asciiTheme="minorHAnsi" w:hAnsiTheme="minorHAnsi" w:cstheme="minorHAnsi"/>
                <w:color w:val="000000"/>
                <w:szCs w:val="22"/>
                <w:highlight w:val="yellow"/>
              </w:rPr>
              <w:t>Do we know how</w:t>
            </w:r>
            <w:r w:rsidR="008D5CD7" w:rsidRPr="00FA0048">
              <w:rPr>
                <w:rFonts w:asciiTheme="minorHAnsi" w:hAnsiTheme="minorHAnsi" w:cstheme="minorHAnsi"/>
                <w:color w:val="000000"/>
                <w:szCs w:val="22"/>
                <w:highlight w:val="yellow"/>
              </w:rPr>
              <w:t xml:space="preserve"> employees</w:t>
            </w:r>
            <w:r>
              <w:rPr>
                <w:rFonts w:asciiTheme="minorHAnsi" w:hAnsiTheme="minorHAnsi" w:cstheme="minorHAnsi"/>
                <w:color w:val="000000"/>
                <w:szCs w:val="22"/>
                <w:highlight w:val="yellow"/>
              </w:rPr>
              <w:t xml:space="preserve"> would</w:t>
            </w:r>
            <w:r w:rsidR="008D5CD7" w:rsidRPr="00FA0048">
              <w:rPr>
                <w:rFonts w:asciiTheme="minorHAnsi" w:hAnsiTheme="minorHAnsi" w:cstheme="minorHAnsi"/>
                <w:color w:val="000000"/>
                <w:szCs w:val="22"/>
                <w:highlight w:val="yellow"/>
              </w:rPr>
              <w:t xml:space="preserve"> like to be communicated too?</w:t>
            </w:r>
          </w:p>
          <w:p w14:paraId="107A5C72" w14:textId="77777777" w:rsidR="003E08F3" w:rsidRPr="006A4063" w:rsidRDefault="003E08F3" w:rsidP="003E08F3">
            <w:pPr>
              <w:jc w:val="both"/>
              <w:rPr>
                <w:rFonts w:asciiTheme="minorHAnsi" w:hAnsiTheme="minorHAnsi" w:cstheme="minorHAnsi"/>
                <w:color w:val="000000"/>
                <w:szCs w:val="22"/>
              </w:rPr>
            </w:pPr>
          </w:p>
          <w:p w14:paraId="41393171" w14:textId="77777777" w:rsidR="003E08F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Tasks relevant to objective one:</w:t>
            </w:r>
          </w:p>
          <w:p w14:paraId="202276B9" w14:textId="58DBC374" w:rsidR="00882AC6" w:rsidRPr="00FA0048" w:rsidRDefault="00463E8C" w:rsidP="00FA0048">
            <w:pPr>
              <w:rPr>
                <w:rFonts w:asciiTheme="minorHAnsi" w:hAnsiTheme="minorHAnsi" w:cstheme="minorHAnsi"/>
                <w:color w:val="000000"/>
                <w:szCs w:val="22"/>
                <w:highlight w:val="yellow"/>
              </w:rPr>
            </w:pPr>
            <w:r>
              <w:rPr>
                <w:rFonts w:asciiTheme="minorHAnsi" w:hAnsiTheme="minorHAnsi" w:cstheme="minorHAnsi"/>
                <w:color w:val="000000"/>
                <w:szCs w:val="22"/>
                <w:highlight w:val="yellow"/>
              </w:rPr>
              <w:t>Develop</w:t>
            </w:r>
            <w:r w:rsidR="00882AC6" w:rsidRPr="00E96C91">
              <w:rPr>
                <w:rFonts w:asciiTheme="minorHAnsi" w:hAnsiTheme="minorHAnsi" w:cstheme="minorHAnsi"/>
                <w:color w:val="000000"/>
                <w:szCs w:val="22"/>
                <w:highlight w:val="yellow"/>
              </w:rPr>
              <w:t xml:space="preserve"> </w:t>
            </w:r>
            <w:r w:rsidR="00586F2D">
              <w:rPr>
                <w:rFonts w:asciiTheme="minorHAnsi" w:hAnsiTheme="minorHAnsi" w:cstheme="minorHAnsi"/>
                <w:color w:val="000000"/>
                <w:szCs w:val="22"/>
                <w:highlight w:val="yellow"/>
              </w:rPr>
              <w:t xml:space="preserve">a roll out plan </w:t>
            </w:r>
            <w:r w:rsidR="00882AC6" w:rsidRPr="00E96C91">
              <w:rPr>
                <w:rFonts w:asciiTheme="minorHAnsi" w:hAnsiTheme="minorHAnsi" w:cstheme="minorHAnsi"/>
                <w:color w:val="000000"/>
                <w:szCs w:val="22"/>
                <w:highlight w:val="yellow"/>
              </w:rPr>
              <w:t xml:space="preserve">about </w:t>
            </w:r>
            <w:r w:rsidR="008D5CD7">
              <w:rPr>
                <w:rFonts w:asciiTheme="minorHAnsi" w:hAnsiTheme="minorHAnsi" w:cstheme="minorHAnsi"/>
                <w:color w:val="000000"/>
                <w:szCs w:val="22"/>
                <w:highlight w:val="yellow"/>
              </w:rPr>
              <w:t>improving c</w:t>
            </w:r>
            <w:r w:rsidR="008D5CD7" w:rsidRPr="00FA0048">
              <w:rPr>
                <w:rFonts w:asciiTheme="minorHAnsi" w:hAnsiTheme="minorHAnsi" w:cstheme="minorHAnsi"/>
                <w:color w:val="000000"/>
                <w:szCs w:val="22"/>
                <w:highlight w:val="yellow"/>
              </w:rPr>
              <w:t>ommunication across AGC</w:t>
            </w:r>
          </w:p>
          <w:p w14:paraId="41B440BD" w14:textId="768F0985" w:rsidR="00BE4A26" w:rsidRPr="006A4063" w:rsidRDefault="00586F2D" w:rsidP="00FA0048">
            <w:pPr>
              <w:tabs>
                <w:tab w:val="center" w:pos="4076"/>
              </w:tabs>
              <w:rPr>
                <w:rFonts w:asciiTheme="minorHAnsi" w:hAnsiTheme="minorHAnsi" w:cstheme="minorHAnsi"/>
                <w:color w:val="000000"/>
                <w:szCs w:val="22"/>
              </w:rPr>
            </w:pPr>
            <w:r w:rsidRPr="00FA0048">
              <w:rPr>
                <w:rFonts w:asciiTheme="minorHAnsi" w:hAnsiTheme="minorHAnsi" w:cstheme="minorHAnsi"/>
                <w:color w:val="000000"/>
                <w:szCs w:val="22"/>
                <w:highlight w:val="yellow"/>
              </w:rPr>
              <w:t>Build</w:t>
            </w:r>
            <w:r w:rsidR="00463E8C" w:rsidRPr="00FA0048">
              <w:rPr>
                <w:rFonts w:asciiTheme="minorHAnsi" w:hAnsiTheme="minorHAnsi" w:cstheme="minorHAnsi"/>
                <w:color w:val="000000"/>
                <w:szCs w:val="22"/>
                <w:highlight w:val="yellow"/>
              </w:rPr>
              <w:t xml:space="preserve"> </w:t>
            </w:r>
            <w:r w:rsidR="00BE4A26" w:rsidRPr="00FA0048">
              <w:rPr>
                <w:rFonts w:asciiTheme="minorHAnsi" w:hAnsiTheme="minorHAnsi" w:cstheme="minorHAnsi"/>
                <w:color w:val="000000"/>
                <w:szCs w:val="22"/>
                <w:highlight w:val="yellow"/>
              </w:rPr>
              <w:t xml:space="preserve">employee voice </w:t>
            </w:r>
            <w:r w:rsidR="000272C4" w:rsidRPr="00FA0048">
              <w:rPr>
                <w:rFonts w:asciiTheme="minorHAnsi" w:hAnsiTheme="minorHAnsi" w:cstheme="minorHAnsi"/>
                <w:color w:val="000000"/>
                <w:szCs w:val="22"/>
                <w:highlight w:val="yellow"/>
              </w:rPr>
              <w:t>survey questions to gain feedback</w:t>
            </w:r>
            <w:r w:rsidR="00FA0048" w:rsidRPr="00FA0048">
              <w:rPr>
                <w:rFonts w:asciiTheme="minorHAnsi" w:hAnsiTheme="minorHAnsi" w:cstheme="minorHAnsi"/>
                <w:color w:val="000000"/>
                <w:szCs w:val="22"/>
                <w:highlight w:val="yellow"/>
              </w:rPr>
              <w:t xml:space="preserve"> on communication.</w:t>
            </w:r>
          </w:p>
          <w:p w14:paraId="614060EB" w14:textId="77777777" w:rsidR="003E08F3" w:rsidRPr="006A4063" w:rsidRDefault="003E08F3" w:rsidP="003E08F3">
            <w:pPr>
              <w:jc w:val="both"/>
              <w:rPr>
                <w:rFonts w:asciiTheme="minorHAnsi" w:hAnsiTheme="minorHAnsi" w:cstheme="minorHAnsi"/>
                <w:color w:val="000000"/>
                <w:szCs w:val="22"/>
              </w:rPr>
            </w:pPr>
          </w:p>
          <w:p w14:paraId="16C15677" w14:textId="77777777" w:rsidR="003E08F3" w:rsidRPr="006A4063" w:rsidRDefault="003E08F3" w:rsidP="003E08F3">
            <w:pPr>
              <w:jc w:val="both"/>
              <w:rPr>
                <w:rFonts w:asciiTheme="minorHAnsi" w:hAnsiTheme="minorHAnsi" w:cstheme="minorHAnsi"/>
                <w:color w:val="000000"/>
                <w:szCs w:val="22"/>
              </w:rPr>
            </w:pPr>
          </w:p>
          <w:p w14:paraId="121ECB48" w14:textId="77777777" w:rsidR="003E08F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Questions relevant to objective two:</w:t>
            </w:r>
          </w:p>
          <w:p w14:paraId="42693789" w14:textId="70637F10" w:rsidR="003E08F3" w:rsidRPr="00FA0048" w:rsidRDefault="00FA0048" w:rsidP="003E08F3">
            <w:pPr>
              <w:jc w:val="both"/>
              <w:rPr>
                <w:rFonts w:asciiTheme="minorHAnsi" w:hAnsiTheme="minorHAnsi" w:cstheme="minorHAnsi"/>
                <w:color w:val="000000"/>
                <w:szCs w:val="22"/>
                <w:highlight w:val="yellow"/>
              </w:rPr>
            </w:pPr>
            <w:r w:rsidRPr="00FA0048">
              <w:rPr>
                <w:rFonts w:asciiTheme="minorHAnsi" w:hAnsiTheme="minorHAnsi" w:cstheme="minorHAnsi"/>
                <w:color w:val="000000"/>
                <w:szCs w:val="22"/>
                <w:highlight w:val="yellow"/>
              </w:rPr>
              <w:t>How can AGC improve Employee engagement?</w:t>
            </w:r>
          </w:p>
          <w:p w14:paraId="29EAEFF6" w14:textId="1CCAF6E2" w:rsidR="00FA0048" w:rsidRPr="006A4063" w:rsidRDefault="00FA0048" w:rsidP="003E08F3">
            <w:pPr>
              <w:jc w:val="both"/>
              <w:rPr>
                <w:rFonts w:asciiTheme="minorHAnsi" w:hAnsiTheme="minorHAnsi" w:cstheme="minorHAnsi"/>
                <w:color w:val="000000"/>
                <w:szCs w:val="22"/>
              </w:rPr>
            </w:pPr>
            <w:r w:rsidRPr="00FA0048">
              <w:rPr>
                <w:rFonts w:asciiTheme="minorHAnsi" w:hAnsiTheme="minorHAnsi" w:cstheme="minorHAnsi"/>
                <w:color w:val="000000"/>
                <w:szCs w:val="22"/>
                <w:highlight w:val="yellow"/>
              </w:rPr>
              <w:t>What benefits can come from a Focus Group?</w:t>
            </w:r>
          </w:p>
          <w:p w14:paraId="0ADAACFB" w14:textId="77777777" w:rsidR="003E08F3" w:rsidRPr="006A4063" w:rsidRDefault="003E08F3" w:rsidP="003E08F3">
            <w:pPr>
              <w:jc w:val="both"/>
              <w:rPr>
                <w:rFonts w:asciiTheme="minorHAnsi" w:hAnsiTheme="minorHAnsi" w:cstheme="minorHAnsi"/>
                <w:color w:val="000000"/>
                <w:szCs w:val="22"/>
              </w:rPr>
            </w:pPr>
          </w:p>
          <w:p w14:paraId="3E424958" w14:textId="5F043E29" w:rsidR="003E08F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Tasks relevant to objective two:</w:t>
            </w:r>
          </w:p>
          <w:p w14:paraId="0B6FFB08" w14:textId="0FEA311E" w:rsidR="00AD2BF7" w:rsidRPr="00E96C91" w:rsidRDefault="00BE4A26"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Work with IT to set up email addresses for all employees</w:t>
            </w:r>
            <w:r w:rsidR="00FF2B7C">
              <w:rPr>
                <w:rFonts w:asciiTheme="minorHAnsi" w:hAnsiTheme="minorHAnsi" w:cstheme="minorHAnsi"/>
                <w:color w:val="000000"/>
                <w:szCs w:val="22"/>
                <w:highlight w:val="yellow"/>
              </w:rPr>
              <w:t xml:space="preserve"> to allow all employees the opportunity to </w:t>
            </w:r>
            <w:r w:rsidR="00BC0040">
              <w:rPr>
                <w:rFonts w:asciiTheme="minorHAnsi" w:hAnsiTheme="minorHAnsi" w:cstheme="minorHAnsi"/>
                <w:color w:val="000000"/>
                <w:szCs w:val="22"/>
                <w:highlight w:val="yellow"/>
              </w:rPr>
              <w:t>be part of the survey and focus groups.</w:t>
            </w:r>
          </w:p>
          <w:p w14:paraId="10048992" w14:textId="52A9B2C8" w:rsidR="003E08F3" w:rsidRPr="006A4063" w:rsidRDefault="008D5CD7" w:rsidP="003E08F3">
            <w:pPr>
              <w:jc w:val="both"/>
              <w:rPr>
                <w:rFonts w:asciiTheme="minorHAnsi" w:hAnsiTheme="minorHAnsi" w:cstheme="minorHAnsi"/>
                <w:color w:val="000000"/>
                <w:szCs w:val="22"/>
              </w:rPr>
            </w:pPr>
            <w:r>
              <w:rPr>
                <w:rFonts w:asciiTheme="minorHAnsi" w:hAnsiTheme="minorHAnsi" w:cstheme="minorHAnsi"/>
                <w:color w:val="000000"/>
                <w:szCs w:val="22"/>
                <w:highlight w:val="yellow"/>
              </w:rPr>
              <w:t>Construct</w:t>
            </w:r>
            <w:r w:rsidR="000272C4" w:rsidRPr="003E355C">
              <w:rPr>
                <w:rFonts w:asciiTheme="minorHAnsi" w:hAnsiTheme="minorHAnsi" w:cstheme="minorHAnsi"/>
                <w:color w:val="000000"/>
                <w:szCs w:val="22"/>
                <w:highlight w:val="yellow"/>
              </w:rPr>
              <w:t xml:space="preserve"> employee voice nomination </w:t>
            </w:r>
            <w:r w:rsidR="003E355C" w:rsidRPr="003E355C">
              <w:rPr>
                <w:rFonts w:asciiTheme="minorHAnsi" w:hAnsiTheme="minorHAnsi" w:cstheme="minorHAnsi"/>
                <w:color w:val="000000"/>
                <w:szCs w:val="22"/>
                <w:highlight w:val="yellow"/>
              </w:rPr>
              <w:t>f</w:t>
            </w:r>
            <w:r w:rsidR="003E355C" w:rsidRPr="00FF2B7C">
              <w:rPr>
                <w:rFonts w:asciiTheme="minorHAnsi" w:hAnsiTheme="minorHAnsi" w:cstheme="minorHAnsi"/>
                <w:color w:val="000000"/>
                <w:szCs w:val="22"/>
                <w:highlight w:val="yellow"/>
              </w:rPr>
              <w:t>orms</w:t>
            </w:r>
            <w:r w:rsidR="00FA0048" w:rsidRPr="00FF2B7C">
              <w:rPr>
                <w:rFonts w:asciiTheme="minorHAnsi" w:hAnsiTheme="minorHAnsi" w:cstheme="minorHAnsi"/>
                <w:color w:val="000000"/>
                <w:szCs w:val="22"/>
                <w:highlight w:val="yellow"/>
              </w:rPr>
              <w:t xml:space="preserve"> </w:t>
            </w:r>
            <w:r w:rsidR="00FF2B7C" w:rsidRPr="00FF2B7C">
              <w:rPr>
                <w:rFonts w:asciiTheme="minorHAnsi" w:hAnsiTheme="minorHAnsi" w:cstheme="minorHAnsi"/>
                <w:color w:val="000000"/>
                <w:szCs w:val="22"/>
                <w:highlight w:val="yellow"/>
              </w:rPr>
              <w:t xml:space="preserve">ready </w:t>
            </w:r>
            <w:r w:rsidR="00FA0048" w:rsidRPr="00FF2B7C">
              <w:rPr>
                <w:rFonts w:asciiTheme="minorHAnsi" w:hAnsiTheme="minorHAnsi" w:cstheme="minorHAnsi"/>
                <w:color w:val="000000"/>
                <w:szCs w:val="22"/>
                <w:highlight w:val="yellow"/>
              </w:rPr>
              <w:t>for focus Group</w:t>
            </w:r>
          </w:p>
          <w:p w14:paraId="7605CBE1" w14:textId="77777777" w:rsidR="003E08F3" w:rsidRPr="006A4063" w:rsidRDefault="003E08F3" w:rsidP="003E08F3">
            <w:pPr>
              <w:jc w:val="both"/>
              <w:rPr>
                <w:rFonts w:asciiTheme="minorHAnsi" w:hAnsiTheme="minorHAnsi" w:cstheme="minorHAnsi"/>
                <w:color w:val="000000"/>
                <w:szCs w:val="22"/>
              </w:rPr>
            </w:pPr>
          </w:p>
          <w:p w14:paraId="576B791D" w14:textId="77777777" w:rsidR="003E08F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Questions relevant to objective three:</w:t>
            </w:r>
          </w:p>
          <w:p w14:paraId="347AEC30" w14:textId="2A4827E3" w:rsidR="003E08F3" w:rsidRPr="008624D0" w:rsidRDefault="00F65B24" w:rsidP="003E08F3">
            <w:pPr>
              <w:jc w:val="both"/>
              <w:rPr>
                <w:rFonts w:asciiTheme="minorHAnsi" w:hAnsiTheme="minorHAnsi" w:cstheme="minorHAnsi"/>
                <w:color w:val="000000"/>
                <w:szCs w:val="22"/>
                <w:highlight w:val="yellow"/>
              </w:rPr>
            </w:pPr>
            <w:r w:rsidRPr="008624D0">
              <w:rPr>
                <w:rFonts w:asciiTheme="minorHAnsi" w:hAnsiTheme="minorHAnsi" w:cstheme="minorHAnsi"/>
                <w:color w:val="000000"/>
                <w:szCs w:val="22"/>
                <w:highlight w:val="yellow"/>
              </w:rPr>
              <w:t>How are AGC currently communicating with each layer of workforce?</w:t>
            </w:r>
          </w:p>
          <w:p w14:paraId="58BDB8E2" w14:textId="35EBA448" w:rsidR="008624D0" w:rsidRPr="008624D0" w:rsidRDefault="008624D0" w:rsidP="003E08F3">
            <w:pPr>
              <w:jc w:val="both"/>
              <w:rPr>
                <w:rFonts w:asciiTheme="minorHAnsi" w:hAnsiTheme="minorHAnsi" w:cstheme="minorHAnsi"/>
                <w:color w:val="000000"/>
                <w:szCs w:val="22"/>
                <w:highlight w:val="yellow"/>
              </w:rPr>
            </w:pPr>
            <w:r w:rsidRPr="008624D0">
              <w:rPr>
                <w:rFonts w:asciiTheme="minorHAnsi" w:hAnsiTheme="minorHAnsi" w:cstheme="minorHAnsi"/>
                <w:color w:val="000000"/>
                <w:szCs w:val="22"/>
                <w:highlight w:val="yellow"/>
              </w:rPr>
              <w:t>What could AGC do to improve their communication?</w:t>
            </w:r>
          </w:p>
          <w:p w14:paraId="1DE25105" w14:textId="5CD4F368" w:rsidR="008624D0" w:rsidRPr="006A4063" w:rsidRDefault="008624D0" w:rsidP="003E08F3">
            <w:pPr>
              <w:jc w:val="both"/>
              <w:rPr>
                <w:rFonts w:asciiTheme="minorHAnsi" w:hAnsiTheme="minorHAnsi" w:cstheme="minorHAnsi"/>
                <w:color w:val="000000"/>
                <w:szCs w:val="22"/>
              </w:rPr>
            </w:pPr>
            <w:r w:rsidRPr="008624D0">
              <w:rPr>
                <w:rFonts w:asciiTheme="minorHAnsi" w:hAnsiTheme="minorHAnsi" w:cstheme="minorHAnsi"/>
                <w:color w:val="000000"/>
                <w:szCs w:val="22"/>
                <w:highlight w:val="yellow"/>
              </w:rPr>
              <w:t>Currently is communication consistent?</w:t>
            </w:r>
          </w:p>
          <w:p w14:paraId="6AC3C626" w14:textId="77777777" w:rsidR="003E08F3" w:rsidRPr="006A4063" w:rsidRDefault="003E08F3" w:rsidP="003E08F3">
            <w:pPr>
              <w:jc w:val="both"/>
              <w:rPr>
                <w:rFonts w:asciiTheme="minorHAnsi" w:hAnsiTheme="minorHAnsi" w:cstheme="minorHAnsi"/>
                <w:color w:val="000000"/>
                <w:szCs w:val="22"/>
              </w:rPr>
            </w:pPr>
          </w:p>
          <w:p w14:paraId="7395A267" w14:textId="77777777" w:rsidR="003E08F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Tasks relevant to objective three:</w:t>
            </w:r>
          </w:p>
          <w:p w14:paraId="474E34CE" w14:textId="7A1A0167" w:rsidR="009F7BC1" w:rsidRPr="008624D0" w:rsidRDefault="008624D0" w:rsidP="008624D0">
            <w:pPr>
              <w:jc w:val="both"/>
              <w:rPr>
                <w:rFonts w:asciiTheme="minorHAnsi" w:hAnsiTheme="minorHAnsi" w:cstheme="minorHAnsi"/>
                <w:color w:val="000000"/>
                <w:szCs w:val="22"/>
                <w:highlight w:val="yellow"/>
              </w:rPr>
            </w:pPr>
            <w:r w:rsidRPr="008624D0">
              <w:rPr>
                <w:rFonts w:asciiTheme="minorHAnsi" w:hAnsiTheme="minorHAnsi" w:cstheme="minorHAnsi"/>
                <w:color w:val="000000"/>
                <w:szCs w:val="22"/>
                <w:highlight w:val="yellow"/>
              </w:rPr>
              <w:t>Look at current data to see how we are communicating with employees</w:t>
            </w:r>
          </w:p>
          <w:p w14:paraId="4E843A42" w14:textId="026DD85F" w:rsidR="003E08F3" w:rsidRPr="006A4063" w:rsidRDefault="008624D0" w:rsidP="003E08F3">
            <w:pPr>
              <w:jc w:val="both"/>
              <w:rPr>
                <w:rFonts w:asciiTheme="minorHAnsi" w:hAnsiTheme="minorHAnsi" w:cstheme="minorHAnsi"/>
                <w:color w:val="000000"/>
                <w:szCs w:val="22"/>
              </w:rPr>
            </w:pPr>
            <w:r w:rsidRPr="008624D0">
              <w:rPr>
                <w:rFonts w:asciiTheme="minorHAnsi" w:hAnsiTheme="minorHAnsi" w:cstheme="minorHAnsi"/>
                <w:color w:val="000000"/>
                <w:szCs w:val="22"/>
                <w:highlight w:val="yellow"/>
              </w:rPr>
              <w:t>Ask Employees how they would like to be communicated too and note their preferences.</w:t>
            </w:r>
          </w:p>
          <w:p w14:paraId="3EEB45A1" w14:textId="77777777" w:rsidR="0078301A" w:rsidRPr="006A4063" w:rsidRDefault="0078301A" w:rsidP="003E08F3">
            <w:pPr>
              <w:jc w:val="both"/>
              <w:rPr>
                <w:rFonts w:asciiTheme="minorHAnsi" w:hAnsiTheme="minorHAnsi" w:cstheme="minorHAnsi"/>
                <w:color w:val="000000"/>
                <w:szCs w:val="22"/>
              </w:rPr>
            </w:pPr>
          </w:p>
          <w:p w14:paraId="3054FC1F" w14:textId="77777777" w:rsidR="003E08F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Questions relevant to objective four:</w:t>
            </w:r>
          </w:p>
          <w:p w14:paraId="5A5D8EB6" w14:textId="5373BAB9" w:rsidR="003E08F3" w:rsidRPr="008C4C0E" w:rsidRDefault="008C4C0E" w:rsidP="003E08F3">
            <w:pPr>
              <w:jc w:val="both"/>
              <w:rPr>
                <w:rFonts w:asciiTheme="minorHAnsi" w:hAnsiTheme="minorHAnsi" w:cstheme="minorHAnsi"/>
                <w:color w:val="000000"/>
                <w:szCs w:val="22"/>
                <w:highlight w:val="yellow"/>
              </w:rPr>
            </w:pPr>
            <w:r w:rsidRPr="008C4C0E">
              <w:rPr>
                <w:rFonts w:asciiTheme="minorHAnsi" w:hAnsiTheme="minorHAnsi" w:cstheme="minorHAnsi"/>
                <w:color w:val="000000"/>
                <w:szCs w:val="22"/>
                <w:highlight w:val="yellow"/>
              </w:rPr>
              <w:t>How are other organisations communicating to their workforce?</w:t>
            </w:r>
          </w:p>
          <w:p w14:paraId="3AC74F4A" w14:textId="10762A21" w:rsidR="008C4C0E" w:rsidRPr="006A4063" w:rsidRDefault="008C4C0E" w:rsidP="003E08F3">
            <w:pPr>
              <w:jc w:val="both"/>
              <w:rPr>
                <w:rFonts w:asciiTheme="minorHAnsi" w:hAnsiTheme="minorHAnsi" w:cstheme="minorHAnsi"/>
                <w:color w:val="000000"/>
                <w:szCs w:val="22"/>
              </w:rPr>
            </w:pPr>
            <w:r w:rsidRPr="008C4C0E">
              <w:rPr>
                <w:rFonts w:asciiTheme="minorHAnsi" w:hAnsiTheme="minorHAnsi" w:cstheme="minorHAnsi"/>
                <w:color w:val="000000"/>
                <w:szCs w:val="22"/>
                <w:highlight w:val="yellow"/>
              </w:rPr>
              <w:t>What are the benefits of having more than one method of communication?</w:t>
            </w:r>
          </w:p>
          <w:p w14:paraId="5238BD73" w14:textId="77777777" w:rsidR="003E08F3" w:rsidRPr="006A4063" w:rsidRDefault="003E08F3" w:rsidP="003E08F3">
            <w:pPr>
              <w:jc w:val="both"/>
              <w:rPr>
                <w:rFonts w:asciiTheme="minorHAnsi" w:hAnsiTheme="minorHAnsi" w:cstheme="minorHAnsi"/>
                <w:color w:val="000000"/>
                <w:szCs w:val="22"/>
              </w:rPr>
            </w:pPr>
          </w:p>
          <w:p w14:paraId="65C8BCBE"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t>Tasks relevant to objective four:</w:t>
            </w:r>
          </w:p>
          <w:p w14:paraId="07A466AC" w14:textId="04B3847B" w:rsidR="00645FCB" w:rsidRDefault="00FB5D50" w:rsidP="003E08F3">
            <w:pPr>
              <w:jc w:val="both"/>
              <w:rPr>
                <w:rFonts w:asciiTheme="minorHAnsi" w:hAnsiTheme="minorHAnsi" w:cstheme="minorHAnsi"/>
                <w:color w:val="000000"/>
                <w:szCs w:val="22"/>
                <w:highlight w:val="yellow"/>
              </w:rPr>
            </w:pPr>
            <w:r>
              <w:rPr>
                <w:rFonts w:asciiTheme="minorHAnsi" w:hAnsiTheme="minorHAnsi" w:cstheme="minorHAnsi"/>
                <w:color w:val="000000"/>
                <w:szCs w:val="22"/>
                <w:highlight w:val="yellow"/>
              </w:rPr>
              <w:t xml:space="preserve">Review current data in other </w:t>
            </w:r>
            <w:r w:rsidR="00EA5FEF">
              <w:rPr>
                <w:rFonts w:asciiTheme="minorHAnsi" w:hAnsiTheme="minorHAnsi" w:cstheme="minorHAnsi"/>
                <w:color w:val="000000"/>
                <w:szCs w:val="22"/>
                <w:highlight w:val="yellow"/>
              </w:rPr>
              <w:t>organisations</w:t>
            </w:r>
            <w:r>
              <w:rPr>
                <w:rFonts w:asciiTheme="minorHAnsi" w:hAnsiTheme="minorHAnsi" w:cstheme="minorHAnsi"/>
                <w:color w:val="000000"/>
                <w:szCs w:val="22"/>
                <w:highlight w:val="yellow"/>
              </w:rPr>
              <w:t xml:space="preserve"> to understand how other businesses are communicating with their employees.</w:t>
            </w:r>
          </w:p>
          <w:p w14:paraId="1315F845" w14:textId="473FD250" w:rsidR="00FB5D50" w:rsidRPr="00FB5D50" w:rsidRDefault="00EA5FEF" w:rsidP="003E08F3">
            <w:pPr>
              <w:jc w:val="both"/>
              <w:rPr>
                <w:rFonts w:asciiTheme="minorHAnsi" w:hAnsiTheme="minorHAnsi" w:cstheme="minorHAnsi"/>
                <w:color w:val="000000"/>
                <w:szCs w:val="22"/>
                <w:highlight w:val="yellow"/>
              </w:rPr>
            </w:pPr>
            <w:r>
              <w:rPr>
                <w:rFonts w:asciiTheme="minorHAnsi" w:hAnsiTheme="minorHAnsi" w:cstheme="minorHAnsi"/>
                <w:color w:val="000000"/>
                <w:szCs w:val="22"/>
                <w:highlight w:val="yellow"/>
              </w:rPr>
              <w:t>Understand if there are any risks with changing our current communication methods.</w:t>
            </w:r>
          </w:p>
          <w:p w14:paraId="7E2E85A9" w14:textId="77777777" w:rsidR="003E08F3" w:rsidRPr="006A4063" w:rsidRDefault="003E08F3" w:rsidP="003E08F3">
            <w:pPr>
              <w:jc w:val="both"/>
              <w:rPr>
                <w:rFonts w:asciiTheme="minorHAnsi" w:hAnsiTheme="minorHAnsi" w:cstheme="minorHAnsi"/>
                <w:color w:val="000000"/>
                <w:szCs w:val="22"/>
              </w:rPr>
            </w:pPr>
          </w:p>
          <w:p w14:paraId="59CA8F9E" w14:textId="77777777" w:rsidR="003E08F3" w:rsidRPr="006A4063" w:rsidRDefault="003E08F3" w:rsidP="003E08F3">
            <w:pPr>
              <w:jc w:val="both"/>
              <w:rPr>
                <w:rFonts w:asciiTheme="minorHAnsi" w:hAnsiTheme="minorHAnsi" w:cstheme="minorHAnsi"/>
                <w:color w:val="000000"/>
                <w:szCs w:val="22"/>
              </w:rPr>
            </w:pPr>
          </w:p>
          <w:p w14:paraId="4AF4778A" w14:textId="77777777" w:rsidR="003E08F3" w:rsidRPr="006A4063" w:rsidRDefault="003E08F3" w:rsidP="003E08F3">
            <w:pPr>
              <w:jc w:val="both"/>
              <w:rPr>
                <w:rFonts w:asciiTheme="minorHAnsi" w:hAnsiTheme="minorHAnsi" w:cstheme="minorHAnsi"/>
                <w:b/>
                <w:color w:val="000000"/>
                <w:szCs w:val="22"/>
              </w:rPr>
            </w:pPr>
            <w:r w:rsidRPr="006A4063">
              <w:rPr>
                <w:rFonts w:asciiTheme="minorHAnsi" w:hAnsiTheme="minorHAnsi" w:cstheme="minorHAnsi"/>
                <w:b/>
                <w:color w:val="000000"/>
                <w:szCs w:val="22"/>
              </w:rPr>
              <w:t>TOP TIP!  THE MORE TIME YOU TAKE EARLY ON IN YOUR REPORT TO WORK OUT WHAT YOU ARE GOING TO ASK AND WHAT YOU HAVE TO DO, THE MORE TIME YOU WILL SAVE LATER ON.</w:t>
            </w:r>
          </w:p>
        </w:tc>
      </w:tr>
    </w:tbl>
    <w:p w14:paraId="10A3ABB5" w14:textId="77777777" w:rsidR="003E08F3" w:rsidRPr="006A4063" w:rsidRDefault="003E08F3" w:rsidP="003E08F3">
      <w:pPr>
        <w:jc w:val="both"/>
        <w:rPr>
          <w:rFonts w:asciiTheme="minorHAnsi" w:hAnsiTheme="minorHAnsi" w:cstheme="minorHAnsi"/>
          <w:color w:val="000000"/>
          <w:szCs w:val="22"/>
        </w:rPr>
      </w:pPr>
    </w:p>
    <w:p w14:paraId="71FEFF7D"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6A4063" w14:paraId="5AA0B239" w14:textId="77777777">
        <w:tc>
          <w:tcPr>
            <w:tcW w:w="8594" w:type="dxa"/>
          </w:tcPr>
          <w:p w14:paraId="5E9C5C37" w14:textId="77777777" w:rsidR="003E08F3" w:rsidRPr="006A4063" w:rsidRDefault="003E08F3" w:rsidP="00F27CF6">
            <w:pPr>
              <w:pStyle w:val="BodyText"/>
              <w:numPr>
                <w:ilvl w:val="0"/>
                <w:numId w:val="59"/>
              </w:numPr>
              <w:rPr>
                <w:rFonts w:asciiTheme="minorHAnsi" w:hAnsiTheme="minorHAnsi" w:cstheme="minorHAnsi"/>
                <w:color w:val="000000"/>
                <w:szCs w:val="22"/>
              </w:rPr>
            </w:pPr>
            <w:r w:rsidRPr="006A4063">
              <w:rPr>
                <w:rFonts w:asciiTheme="minorHAnsi" w:hAnsiTheme="minorHAnsi" w:cstheme="minorHAnsi"/>
                <w:color w:val="000000"/>
                <w:szCs w:val="22"/>
              </w:rPr>
              <w:lastRenderedPageBreak/>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2F8A82EC" w14:textId="23E9314A" w:rsidR="003E08F3" w:rsidRDefault="003E08F3" w:rsidP="003E08F3">
            <w:pPr>
              <w:jc w:val="both"/>
              <w:rPr>
                <w:rFonts w:asciiTheme="minorHAnsi" w:hAnsiTheme="minorHAnsi" w:cstheme="minorHAnsi"/>
                <w:color w:val="000000"/>
                <w:szCs w:val="22"/>
              </w:rPr>
            </w:pPr>
          </w:p>
          <w:p w14:paraId="4414AB5D" w14:textId="3FCD08DC" w:rsidR="00A35F5A" w:rsidRPr="00E96C91" w:rsidRDefault="00A35F5A"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 xml:space="preserve">The business has just </w:t>
            </w:r>
            <w:r w:rsidR="002075AC" w:rsidRPr="00E96C91">
              <w:rPr>
                <w:rFonts w:asciiTheme="minorHAnsi" w:hAnsiTheme="minorHAnsi" w:cstheme="minorHAnsi"/>
                <w:color w:val="000000"/>
                <w:szCs w:val="22"/>
                <w:highlight w:val="yellow"/>
              </w:rPr>
              <w:t>introduced</w:t>
            </w:r>
            <w:r w:rsidRPr="00E96C91">
              <w:rPr>
                <w:rFonts w:asciiTheme="minorHAnsi" w:hAnsiTheme="minorHAnsi" w:cstheme="minorHAnsi"/>
                <w:color w:val="000000"/>
                <w:szCs w:val="22"/>
                <w:highlight w:val="yellow"/>
              </w:rPr>
              <w:t xml:space="preserve"> to the SLT a balance</w:t>
            </w:r>
            <w:r w:rsidR="005F54D8" w:rsidRPr="00E96C91">
              <w:rPr>
                <w:rFonts w:asciiTheme="minorHAnsi" w:hAnsiTheme="minorHAnsi" w:cstheme="minorHAnsi"/>
                <w:color w:val="000000"/>
                <w:szCs w:val="22"/>
                <w:highlight w:val="yellow"/>
              </w:rPr>
              <w:t>d</w:t>
            </w:r>
            <w:r w:rsidRPr="00E96C91">
              <w:rPr>
                <w:rFonts w:asciiTheme="minorHAnsi" w:hAnsiTheme="minorHAnsi" w:cstheme="minorHAnsi"/>
                <w:color w:val="000000"/>
                <w:szCs w:val="22"/>
                <w:highlight w:val="yellow"/>
              </w:rPr>
              <w:t xml:space="preserve"> scorecard – this </w:t>
            </w:r>
            <w:r w:rsidR="002075AC" w:rsidRPr="00E96C91">
              <w:rPr>
                <w:rFonts w:asciiTheme="minorHAnsi" w:hAnsiTheme="minorHAnsi" w:cstheme="minorHAnsi"/>
                <w:color w:val="000000"/>
                <w:szCs w:val="22"/>
                <w:highlight w:val="yellow"/>
              </w:rPr>
              <w:t>scorecard</w:t>
            </w:r>
            <w:r w:rsidRPr="00E96C91">
              <w:rPr>
                <w:rFonts w:asciiTheme="minorHAnsi" w:hAnsiTheme="minorHAnsi" w:cstheme="minorHAnsi"/>
                <w:color w:val="000000"/>
                <w:szCs w:val="22"/>
                <w:highlight w:val="yellow"/>
              </w:rPr>
              <w:t xml:space="preserve"> has set objectives to link in with the people strategy </w:t>
            </w:r>
            <w:r w:rsidR="002075AC" w:rsidRPr="00E96C91">
              <w:rPr>
                <w:rFonts w:asciiTheme="minorHAnsi" w:hAnsiTheme="minorHAnsi" w:cstheme="minorHAnsi"/>
                <w:color w:val="000000"/>
                <w:szCs w:val="22"/>
                <w:highlight w:val="yellow"/>
              </w:rPr>
              <w:t>including reducing attrition</w:t>
            </w:r>
            <w:r w:rsidR="00271C02" w:rsidRPr="00E96C91">
              <w:rPr>
                <w:rFonts w:asciiTheme="minorHAnsi" w:hAnsiTheme="minorHAnsi" w:cstheme="minorHAnsi"/>
                <w:color w:val="000000"/>
                <w:szCs w:val="22"/>
                <w:highlight w:val="yellow"/>
              </w:rPr>
              <w:t xml:space="preserve"> to retain top </w:t>
            </w:r>
            <w:r w:rsidR="00475BFB" w:rsidRPr="00E96C91">
              <w:rPr>
                <w:rFonts w:asciiTheme="minorHAnsi" w:hAnsiTheme="minorHAnsi" w:cstheme="minorHAnsi"/>
                <w:color w:val="000000"/>
                <w:szCs w:val="22"/>
                <w:highlight w:val="yellow"/>
              </w:rPr>
              <w:t>talent</w:t>
            </w:r>
            <w:r w:rsidR="002075AC" w:rsidRPr="00E96C91">
              <w:rPr>
                <w:rFonts w:asciiTheme="minorHAnsi" w:hAnsiTheme="minorHAnsi" w:cstheme="minorHAnsi"/>
                <w:color w:val="000000"/>
                <w:szCs w:val="22"/>
                <w:highlight w:val="yellow"/>
              </w:rPr>
              <w:t>, increased training days</w:t>
            </w:r>
            <w:r w:rsidR="00271C02" w:rsidRPr="00E96C91">
              <w:rPr>
                <w:rFonts w:asciiTheme="minorHAnsi" w:hAnsiTheme="minorHAnsi" w:cstheme="minorHAnsi"/>
                <w:color w:val="000000"/>
                <w:szCs w:val="22"/>
                <w:highlight w:val="yellow"/>
              </w:rPr>
              <w:t xml:space="preserve"> to invest in employees and </w:t>
            </w:r>
            <w:r w:rsidR="00475BFB" w:rsidRPr="00E96C91">
              <w:rPr>
                <w:rFonts w:asciiTheme="minorHAnsi" w:hAnsiTheme="minorHAnsi" w:cstheme="minorHAnsi"/>
                <w:color w:val="000000"/>
                <w:szCs w:val="22"/>
                <w:highlight w:val="yellow"/>
              </w:rPr>
              <w:t>giving</w:t>
            </w:r>
            <w:r w:rsidR="00271C02" w:rsidRPr="00E96C91">
              <w:rPr>
                <w:rFonts w:asciiTheme="minorHAnsi" w:hAnsiTheme="minorHAnsi" w:cstheme="minorHAnsi"/>
                <w:color w:val="000000"/>
                <w:szCs w:val="22"/>
                <w:highlight w:val="yellow"/>
              </w:rPr>
              <w:t xml:space="preserve"> them a say in what training and development they would like to do,</w:t>
            </w:r>
            <w:r w:rsidR="002075AC" w:rsidRPr="00E96C91">
              <w:rPr>
                <w:rFonts w:asciiTheme="minorHAnsi" w:hAnsiTheme="minorHAnsi" w:cstheme="minorHAnsi"/>
                <w:color w:val="000000"/>
                <w:szCs w:val="22"/>
                <w:highlight w:val="yellow"/>
              </w:rPr>
              <w:t xml:space="preserve"> improving absence figures</w:t>
            </w:r>
            <w:r w:rsidR="00475BFB" w:rsidRPr="00E96C91">
              <w:rPr>
                <w:rFonts w:asciiTheme="minorHAnsi" w:hAnsiTheme="minorHAnsi" w:cstheme="minorHAnsi"/>
                <w:color w:val="000000"/>
                <w:szCs w:val="22"/>
                <w:highlight w:val="yellow"/>
              </w:rPr>
              <w:t xml:space="preserve"> and improving communication hopefully through </w:t>
            </w:r>
            <w:r w:rsidR="001064E6" w:rsidRPr="00E96C91">
              <w:rPr>
                <w:rFonts w:asciiTheme="minorHAnsi" w:hAnsiTheme="minorHAnsi" w:cstheme="minorHAnsi"/>
                <w:color w:val="000000"/>
                <w:szCs w:val="22"/>
                <w:highlight w:val="yellow"/>
              </w:rPr>
              <w:t>E</w:t>
            </w:r>
            <w:r w:rsidR="00475BFB" w:rsidRPr="00E96C91">
              <w:rPr>
                <w:rFonts w:asciiTheme="minorHAnsi" w:hAnsiTheme="minorHAnsi" w:cstheme="minorHAnsi"/>
                <w:color w:val="000000"/>
                <w:szCs w:val="22"/>
                <w:highlight w:val="yellow"/>
              </w:rPr>
              <w:t xml:space="preserve">mployee </w:t>
            </w:r>
            <w:r w:rsidR="001064E6" w:rsidRPr="00E96C91">
              <w:rPr>
                <w:rFonts w:asciiTheme="minorHAnsi" w:hAnsiTheme="minorHAnsi" w:cstheme="minorHAnsi"/>
                <w:color w:val="000000"/>
                <w:szCs w:val="22"/>
                <w:highlight w:val="yellow"/>
              </w:rPr>
              <w:t>V</w:t>
            </w:r>
            <w:r w:rsidR="00475BFB" w:rsidRPr="00E96C91">
              <w:rPr>
                <w:rFonts w:asciiTheme="minorHAnsi" w:hAnsiTheme="minorHAnsi" w:cstheme="minorHAnsi"/>
                <w:color w:val="000000"/>
                <w:szCs w:val="22"/>
                <w:highlight w:val="yellow"/>
              </w:rPr>
              <w:t>oice this will allow AGC to cover off the objectives set on the balance scorecard and the communication will improve the employee engagement and absence issues meaning employees will feel happier coming to work</w:t>
            </w:r>
            <w:r w:rsidR="0079718C" w:rsidRPr="00E96C91">
              <w:rPr>
                <w:rFonts w:asciiTheme="minorHAnsi" w:hAnsiTheme="minorHAnsi" w:cstheme="minorHAnsi"/>
                <w:color w:val="000000"/>
                <w:szCs w:val="22"/>
                <w:highlight w:val="yellow"/>
              </w:rPr>
              <w:t xml:space="preserve"> and AGC will see a decrease in its attrition</w:t>
            </w:r>
            <w:r w:rsidR="00475BFB" w:rsidRPr="00E96C91">
              <w:rPr>
                <w:rFonts w:asciiTheme="minorHAnsi" w:hAnsiTheme="minorHAnsi" w:cstheme="minorHAnsi"/>
                <w:color w:val="000000"/>
                <w:szCs w:val="22"/>
                <w:highlight w:val="yellow"/>
              </w:rPr>
              <w:t>.</w:t>
            </w:r>
          </w:p>
          <w:p w14:paraId="45BEB66D" w14:textId="77777777" w:rsidR="00475BFB" w:rsidRPr="00E96C91" w:rsidRDefault="00475BFB" w:rsidP="003E08F3">
            <w:pPr>
              <w:jc w:val="both"/>
              <w:rPr>
                <w:rFonts w:asciiTheme="minorHAnsi" w:hAnsiTheme="minorHAnsi" w:cstheme="minorHAnsi"/>
                <w:color w:val="000000"/>
                <w:szCs w:val="22"/>
                <w:highlight w:val="yellow"/>
              </w:rPr>
            </w:pPr>
          </w:p>
          <w:p w14:paraId="578427F8" w14:textId="546121ED" w:rsidR="00C92A14" w:rsidRPr="00E96C91" w:rsidRDefault="00C92A14" w:rsidP="003E08F3">
            <w:pPr>
              <w:jc w:val="both"/>
              <w:rPr>
                <w:rFonts w:asciiTheme="minorHAnsi" w:hAnsiTheme="minorHAnsi" w:cstheme="minorHAnsi"/>
                <w:color w:val="000000"/>
                <w:szCs w:val="22"/>
                <w:highlight w:val="yellow"/>
              </w:rPr>
            </w:pPr>
            <w:r w:rsidRPr="00E96C91">
              <w:rPr>
                <w:rFonts w:asciiTheme="minorHAnsi" w:hAnsiTheme="minorHAnsi" w:cstheme="minorHAnsi"/>
                <w:color w:val="000000"/>
                <w:szCs w:val="22"/>
                <w:highlight w:val="yellow"/>
              </w:rPr>
              <w:t xml:space="preserve">There is also a plan for early in </w:t>
            </w:r>
            <w:r w:rsidR="00271C02" w:rsidRPr="00E96C91">
              <w:rPr>
                <w:rFonts w:asciiTheme="minorHAnsi" w:hAnsiTheme="minorHAnsi" w:cstheme="minorHAnsi"/>
                <w:color w:val="000000"/>
                <w:szCs w:val="22"/>
                <w:highlight w:val="yellow"/>
              </w:rPr>
              <w:t>careers</w:t>
            </w:r>
            <w:r w:rsidRPr="00E96C91">
              <w:rPr>
                <w:rFonts w:asciiTheme="minorHAnsi" w:hAnsiTheme="minorHAnsi" w:cstheme="minorHAnsi"/>
                <w:color w:val="000000"/>
                <w:szCs w:val="22"/>
                <w:highlight w:val="yellow"/>
              </w:rPr>
              <w:t xml:space="preserve"> to </w:t>
            </w:r>
            <w:r w:rsidR="00271C02" w:rsidRPr="00E96C91">
              <w:rPr>
                <w:rFonts w:asciiTheme="minorHAnsi" w:hAnsiTheme="minorHAnsi" w:cstheme="minorHAnsi"/>
                <w:color w:val="000000"/>
                <w:szCs w:val="22"/>
                <w:highlight w:val="yellow"/>
              </w:rPr>
              <w:t>share</w:t>
            </w:r>
            <w:r w:rsidRPr="00E96C91">
              <w:rPr>
                <w:rFonts w:asciiTheme="minorHAnsi" w:hAnsiTheme="minorHAnsi" w:cstheme="minorHAnsi"/>
                <w:color w:val="000000"/>
                <w:szCs w:val="22"/>
                <w:highlight w:val="yellow"/>
              </w:rPr>
              <w:t xml:space="preserve"> with the wider community what AGC </w:t>
            </w:r>
            <w:r w:rsidR="00184A86">
              <w:rPr>
                <w:rFonts w:asciiTheme="minorHAnsi" w:hAnsiTheme="minorHAnsi" w:cstheme="minorHAnsi"/>
                <w:color w:val="000000"/>
                <w:szCs w:val="22"/>
                <w:highlight w:val="yellow"/>
              </w:rPr>
              <w:t xml:space="preserve">is trying to promote </w:t>
            </w:r>
            <w:r w:rsidRPr="00E96C91">
              <w:rPr>
                <w:rFonts w:asciiTheme="minorHAnsi" w:hAnsiTheme="minorHAnsi" w:cstheme="minorHAnsi"/>
                <w:color w:val="000000"/>
                <w:szCs w:val="22"/>
                <w:highlight w:val="yellow"/>
              </w:rPr>
              <w:t xml:space="preserve">and why employees should come and work for Griffiths making </w:t>
            </w:r>
            <w:r w:rsidR="00EE251C">
              <w:rPr>
                <w:rFonts w:asciiTheme="minorHAnsi" w:hAnsiTheme="minorHAnsi" w:cstheme="minorHAnsi"/>
                <w:color w:val="000000"/>
                <w:szCs w:val="22"/>
                <w:highlight w:val="yellow"/>
              </w:rPr>
              <w:t xml:space="preserve"> </w:t>
            </w:r>
            <w:r w:rsidR="00CC5AA3" w:rsidRPr="00E96C91">
              <w:rPr>
                <w:rFonts w:asciiTheme="minorHAnsi" w:hAnsiTheme="minorHAnsi" w:cstheme="minorHAnsi"/>
                <w:color w:val="000000"/>
                <w:szCs w:val="22"/>
                <w:highlight w:val="yellow"/>
              </w:rPr>
              <w:t>AGC an employer of choice</w:t>
            </w:r>
            <w:r w:rsidR="001064E6" w:rsidRPr="00E96C91">
              <w:rPr>
                <w:rFonts w:asciiTheme="minorHAnsi" w:hAnsiTheme="minorHAnsi" w:cstheme="minorHAnsi"/>
                <w:color w:val="000000"/>
                <w:szCs w:val="22"/>
                <w:highlight w:val="yellow"/>
              </w:rPr>
              <w:t xml:space="preserve">. </w:t>
            </w:r>
            <w:r w:rsidR="00475BFB" w:rsidRPr="00E96C91">
              <w:rPr>
                <w:rFonts w:asciiTheme="minorHAnsi" w:hAnsiTheme="minorHAnsi" w:cstheme="minorHAnsi"/>
                <w:color w:val="000000"/>
                <w:szCs w:val="22"/>
                <w:highlight w:val="yellow"/>
              </w:rPr>
              <w:t>Linking back in with an increase in training days and allowing employees an opportunity to be engaged and invested in the wider business</w:t>
            </w:r>
            <w:r w:rsidR="001064E6" w:rsidRPr="00E96C91">
              <w:rPr>
                <w:rFonts w:asciiTheme="minorHAnsi" w:hAnsiTheme="minorHAnsi" w:cstheme="minorHAnsi"/>
                <w:color w:val="000000"/>
                <w:szCs w:val="22"/>
                <w:highlight w:val="yellow"/>
              </w:rPr>
              <w:t xml:space="preserve"> not just a one size approach fits all</w:t>
            </w:r>
            <w:r w:rsidR="00475BFB" w:rsidRPr="00E96C91">
              <w:rPr>
                <w:rFonts w:asciiTheme="minorHAnsi" w:hAnsiTheme="minorHAnsi" w:cstheme="minorHAnsi"/>
                <w:color w:val="000000"/>
                <w:szCs w:val="22"/>
                <w:highlight w:val="yellow"/>
              </w:rPr>
              <w:t xml:space="preserve">. </w:t>
            </w:r>
          </w:p>
          <w:p w14:paraId="6FCD6283" w14:textId="66674F58" w:rsidR="003E08F3" w:rsidRPr="00E96C91" w:rsidRDefault="003E08F3" w:rsidP="003E08F3">
            <w:pPr>
              <w:jc w:val="both"/>
              <w:rPr>
                <w:rFonts w:asciiTheme="minorHAnsi" w:hAnsiTheme="minorHAnsi" w:cstheme="minorHAnsi"/>
                <w:color w:val="000000"/>
                <w:szCs w:val="22"/>
                <w:highlight w:val="yellow"/>
              </w:rPr>
            </w:pPr>
          </w:p>
          <w:p w14:paraId="245BCB1F" w14:textId="7B7F8BC1" w:rsidR="00475BFB" w:rsidRPr="006A4063" w:rsidRDefault="00475BFB" w:rsidP="003E08F3">
            <w:pPr>
              <w:jc w:val="both"/>
              <w:rPr>
                <w:rFonts w:asciiTheme="minorHAnsi" w:hAnsiTheme="minorHAnsi" w:cstheme="minorHAnsi"/>
                <w:color w:val="000000"/>
                <w:szCs w:val="22"/>
              </w:rPr>
            </w:pPr>
            <w:r w:rsidRPr="00E96C91">
              <w:rPr>
                <w:rFonts w:asciiTheme="minorHAnsi" w:hAnsiTheme="minorHAnsi" w:cstheme="minorHAnsi"/>
                <w:color w:val="000000"/>
                <w:szCs w:val="22"/>
                <w:highlight w:val="yellow"/>
              </w:rPr>
              <w:t xml:space="preserve">Through Employee Voice there is an opportunity for </w:t>
            </w:r>
            <w:r w:rsidR="00ED3CA1" w:rsidRPr="00E96C91">
              <w:rPr>
                <w:rFonts w:asciiTheme="minorHAnsi" w:hAnsiTheme="minorHAnsi" w:cstheme="minorHAnsi"/>
                <w:color w:val="000000"/>
                <w:szCs w:val="22"/>
                <w:highlight w:val="yellow"/>
              </w:rPr>
              <w:t xml:space="preserve">positive </w:t>
            </w:r>
            <w:r w:rsidR="005055E6" w:rsidRPr="00E96C91">
              <w:rPr>
                <w:rFonts w:asciiTheme="minorHAnsi" w:hAnsiTheme="minorHAnsi" w:cstheme="minorHAnsi"/>
                <w:color w:val="000000"/>
                <w:szCs w:val="22"/>
                <w:highlight w:val="yellow"/>
              </w:rPr>
              <w:t>promotion</w:t>
            </w:r>
            <w:r w:rsidR="00346137" w:rsidRPr="00E96C91">
              <w:rPr>
                <w:rFonts w:asciiTheme="minorHAnsi" w:hAnsiTheme="minorHAnsi" w:cstheme="minorHAnsi"/>
                <w:color w:val="000000"/>
                <w:szCs w:val="22"/>
                <w:highlight w:val="yellow"/>
              </w:rPr>
              <w:t xml:space="preserve"> of AGC</w:t>
            </w:r>
            <w:r w:rsidR="00ED3CA1" w:rsidRPr="00E96C91">
              <w:rPr>
                <w:rFonts w:asciiTheme="minorHAnsi" w:hAnsiTheme="minorHAnsi" w:cstheme="minorHAnsi"/>
                <w:color w:val="000000"/>
                <w:szCs w:val="22"/>
                <w:highlight w:val="yellow"/>
              </w:rPr>
              <w:t xml:space="preserve"> throughout the business and a cost saving</w:t>
            </w:r>
            <w:r w:rsidR="00F613B2" w:rsidRPr="00E96C91">
              <w:rPr>
                <w:rFonts w:asciiTheme="minorHAnsi" w:hAnsiTheme="minorHAnsi" w:cstheme="minorHAnsi"/>
                <w:color w:val="000000"/>
                <w:szCs w:val="22"/>
                <w:highlight w:val="yellow"/>
              </w:rPr>
              <w:t>.</w:t>
            </w:r>
            <w:r w:rsidR="00F613B2">
              <w:rPr>
                <w:rFonts w:asciiTheme="minorHAnsi" w:hAnsiTheme="minorHAnsi" w:cstheme="minorHAnsi"/>
                <w:color w:val="000000"/>
                <w:szCs w:val="22"/>
              </w:rPr>
              <w:t xml:space="preserve"> </w:t>
            </w:r>
            <w:r w:rsidR="00743994" w:rsidRPr="00743994">
              <w:rPr>
                <w:rFonts w:asciiTheme="minorHAnsi" w:hAnsiTheme="minorHAnsi" w:cstheme="minorHAnsi"/>
                <w:color w:val="000000"/>
                <w:szCs w:val="22"/>
                <w:highlight w:val="yellow"/>
              </w:rPr>
              <w:t>By implementing employee voice there is an opportunity to improve communication and have a positive impact on employee satisfaction across the wider business.</w:t>
            </w:r>
          </w:p>
          <w:p w14:paraId="35492012" w14:textId="77777777" w:rsidR="003E08F3" w:rsidRPr="006A4063" w:rsidRDefault="003E08F3" w:rsidP="003E08F3">
            <w:pPr>
              <w:jc w:val="both"/>
              <w:rPr>
                <w:rFonts w:asciiTheme="minorHAnsi" w:hAnsiTheme="minorHAnsi" w:cstheme="minorHAnsi"/>
                <w:color w:val="000000"/>
                <w:szCs w:val="22"/>
              </w:rPr>
            </w:pPr>
          </w:p>
          <w:p w14:paraId="51601C58" w14:textId="77777777" w:rsidR="003E08F3" w:rsidRPr="006A4063" w:rsidRDefault="003E08F3" w:rsidP="003E08F3">
            <w:pPr>
              <w:jc w:val="both"/>
              <w:rPr>
                <w:rFonts w:asciiTheme="minorHAnsi" w:hAnsiTheme="minorHAnsi" w:cstheme="minorHAnsi"/>
                <w:color w:val="000000"/>
                <w:szCs w:val="22"/>
              </w:rPr>
            </w:pPr>
          </w:p>
          <w:p w14:paraId="3EE03B2A" w14:textId="77777777" w:rsidR="003E08F3" w:rsidRPr="006A4063" w:rsidRDefault="003E08F3" w:rsidP="003E08F3">
            <w:pPr>
              <w:jc w:val="both"/>
              <w:rPr>
                <w:rFonts w:asciiTheme="minorHAnsi" w:hAnsiTheme="minorHAnsi" w:cstheme="minorHAnsi"/>
                <w:color w:val="000000"/>
                <w:szCs w:val="22"/>
              </w:rPr>
            </w:pPr>
          </w:p>
          <w:p w14:paraId="3B4A9658" w14:textId="77777777" w:rsidR="003E08F3" w:rsidRPr="006A4063" w:rsidRDefault="003E08F3" w:rsidP="003E08F3">
            <w:pPr>
              <w:jc w:val="both"/>
              <w:rPr>
                <w:rFonts w:asciiTheme="minorHAnsi" w:hAnsiTheme="minorHAnsi" w:cstheme="minorHAnsi"/>
                <w:color w:val="000000"/>
                <w:szCs w:val="22"/>
              </w:rPr>
            </w:pPr>
          </w:p>
          <w:p w14:paraId="377690E0" w14:textId="77777777" w:rsidR="003E08F3" w:rsidRPr="006A4063" w:rsidRDefault="003E08F3" w:rsidP="003E08F3">
            <w:pPr>
              <w:pStyle w:val="Heading4"/>
              <w:jc w:val="both"/>
              <w:rPr>
                <w:rFonts w:asciiTheme="minorHAnsi" w:hAnsiTheme="minorHAnsi" w:cstheme="minorHAnsi"/>
                <w:b w:val="0"/>
                <w:bCs/>
                <w:i/>
                <w:color w:val="000000"/>
                <w:szCs w:val="22"/>
              </w:rPr>
            </w:pPr>
            <w:r w:rsidRPr="006A4063">
              <w:rPr>
                <w:rFonts w:asciiTheme="minorHAnsi" w:hAnsiTheme="minorHAnsi" w:cstheme="minorHAnsi"/>
                <w:b w:val="0"/>
                <w:bCs/>
                <w:i/>
                <w:color w:val="000000"/>
                <w:szCs w:val="22"/>
              </w:rPr>
              <w:t>TOP TIP:  NO BUSINESS CASE?  BIN REPORT, START AGAIN - BETTER NOW THAN LATER!</w:t>
            </w:r>
          </w:p>
        </w:tc>
      </w:tr>
      <w:tr w:rsidR="003E08F3" w:rsidRPr="006A4063" w14:paraId="32865282" w14:textId="77777777">
        <w:tc>
          <w:tcPr>
            <w:tcW w:w="8594" w:type="dxa"/>
          </w:tcPr>
          <w:p w14:paraId="61E20E2B" w14:textId="77777777" w:rsidR="003E08F3" w:rsidRPr="006A4063" w:rsidRDefault="003E08F3" w:rsidP="00F27CF6">
            <w:pPr>
              <w:pStyle w:val="BodyText"/>
              <w:numPr>
                <w:ilvl w:val="0"/>
                <w:numId w:val="59"/>
              </w:numPr>
              <w:rPr>
                <w:rFonts w:asciiTheme="minorHAnsi" w:hAnsiTheme="minorHAnsi" w:cstheme="minorHAnsi"/>
                <w:color w:val="000000"/>
                <w:szCs w:val="22"/>
              </w:rPr>
            </w:pPr>
            <w:r w:rsidRPr="006A4063">
              <w:rPr>
                <w:rFonts w:asciiTheme="minorHAnsi" w:hAnsiTheme="minorHAnsi" w:cstheme="minorHAnsi"/>
                <w:color w:val="000000"/>
                <w:szCs w:val="22"/>
              </w:rPr>
              <w:t>Identify the risks associated with the report and how these could be overcome.</w:t>
            </w:r>
          </w:p>
          <w:p w14:paraId="3846832E" w14:textId="77777777" w:rsidR="003E08F3" w:rsidRPr="006A4063" w:rsidRDefault="003E08F3" w:rsidP="003E08F3">
            <w:pPr>
              <w:pStyle w:val="BodyText"/>
              <w:rPr>
                <w:rFonts w:asciiTheme="minorHAnsi" w:hAnsiTheme="minorHAnsi" w:cstheme="minorHAnsi"/>
                <w:color w:val="000000"/>
                <w:szCs w:val="22"/>
              </w:rPr>
            </w:pPr>
          </w:p>
          <w:p w14:paraId="04234359" w14:textId="01D6334A" w:rsidR="003E08F3" w:rsidRPr="00990008" w:rsidRDefault="001800AC" w:rsidP="003E08F3">
            <w:pPr>
              <w:pStyle w:val="BodyText"/>
              <w:rPr>
                <w:rFonts w:asciiTheme="minorHAnsi" w:hAnsiTheme="minorHAnsi" w:cstheme="minorHAnsi"/>
                <w:color w:val="000000"/>
                <w:szCs w:val="22"/>
                <w:highlight w:val="yellow"/>
              </w:rPr>
            </w:pPr>
            <w:r w:rsidRPr="00990008">
              <w:rPr>
                <w:rFonts w:asciiTheme="minorHAnsi" w:hAnsiTheme="minorHAnsi" w:cstheme="minorHAnsi"/>
                <w:color w:val="000000"/>
                <w:szCs w:val="22"/>
                <w:highlight w:val="yellow"/>
              </w:rPr>
              <w:t xml:space="preserve">Biggest risks for the report not being a success </w:t>
            </w:r>
            <w:r w:rsidR="00AE1F43" w:rsidRPr="00990008">
              <w:rPr>
                <w:rFonts w:asciiTheme="minorHAnsi" w:hAnsiTheme="minorHAnsi" w:cstheme="minorHAnsi"/>
                <w:color w:val="000000"/>
                <w:szCs w:val="22"/>
                <w:highlight w:val="yellow"/>
              </w:rPr>
              <w:t>would</w:t>
            </w:r>
            <w:r w:rsidRPr="00990008">
              <w:rPr>
                <w:rFonts w:asciiTheme="minorHAnsi" w:hAnsiTheme="minorHAnsi" w:cstheme="minorHAnsi"/>
                <w:color w:val="000000"/>
                <w:szCs w:val="22"/>
                <w:highlight w:val="yellow"/>
              </w:rPr>
              <w:t xml:space="preserve"> be the time to allow to see the </w:t>
            </w:r>
            <w:r w:rsidR="00AE1F43" w:rsidRPr="00990008">
              <w:rPr>
                <w:rFonts w:asciiTheme="minorHAnsi" w:hAnsiTheme="minorHAnsi" w:cstheme="minorHAnsi"/>
                <w:color w:val="000000"/>
                <w:szCs w:val="22"/>
                <w:highlight w:val="yellow"/>
              </w:rPr>
              <w:t>improvement</w:t>
            </w:r>
            <w:r w:rsidRPr="00990008">
              <w:rPr>
                <w:rFonts w:asciiTheme="minorHAnsi" w:hAnsiTheme="minorHAnsi" w:cstheme="minorHAnsi"/>
                <w:color w:val="000000"/>
                <w:szCs w:val="22"/>
                <w:highlight w:val="yellow"/>
              </w:rPr>
              <w:t xml:space="preserve"> and the buy in for the wider team. For an </w:t>
            </w:r>
            <w:r w:rsidR="00AE1F43" w:rsidRPr="00990008">
              <w:rPr>
                <w:rFonts w:asciiTheme="minorHAnsi" w:hAnsiTheme="minorHAnsi" w:cstheme="minorHAnsi"/>
                <w:color w:val="000000"/>
                <w:szCs w:val="22"/>
                <w:highlight w:val="yellow"/>
              </w:rPr>
              <w:t>organisation</w:t>
            </w:r>
            <w:r w:rsidRPr="00990008">
              <w:rPr>
                <w:rFonts w:asciiTheme="minorHAnsi" w:hAnsiTheme="minorHAnsi" w:cstheme="minorHAnsi"/>
                <w:color w:val="000000"/>
                <w:szCs w:val="22"/>
                <w:highlight w:val="yellow"/>
              </w:rPr>
              <w:t xml:space="preserve"> that is not </w:t>
            </w:r>
            <w:r w:rsidR="00CB3583" w:rsidRPr="00990008">
              <w:rPr>
                <w:rFonts w:asciiTheme="minorHAnsi" w:hAnsiTheme="minorHAnsi" w:cstheme="minorHAnsi"/>
                <w:color w:val="000000"/>
                <w:szCs w:val="22"/>
                <w:highlight w:val="yellow"/>
              </w:rPr>
              <w:t>us</w:t>
            </w:r>
            <w:r w:rsidRPr="00990008">
              <w:rPr>
                <w:rFonts w:asciiTheme="minorHAnsi" w:hAnsiTheme="minorHAnsi" w:cstheme="minorHAnsi"/>
                <w:color w:val="000000"/>
                <w:szCs w:val="22"/>
                <w:highlight w:val="yellow"/>
              </w:rPr>
              <w:t xml:space="preserve">ed to change there could potentially be a trust issue as to would </w:t>
            </w:r>
            <w:r w:rsidR="00F87DC7" w:rsidRPr="00990008">
              <w:rPr>
                <w:rFonts w:asciiTheme="minorHAnsi" w:hAnsiTheme="minorHAnsi" w:cstheme="minorHAnsi"/>
                <w:color w:val="000000"/>
                <w:szCs w:val="22"/>
                <w:highlight w:val="yellow"/>
              </w:rPr>
              <w:t>employees</w:t>
            </w:r>
            <w:r w:rsidRPr="00990008">
              <w:rPr>
                <w:rFonts w:asciiTheme="minorHAnsi" w:hAnsiTheme="minorHAnsi" w:cstheme="minorHAnsi"/>
                <w:color w:val="000000"/>
                <w:szCs w:val="22"/>
                <w:highlight w:val="yellow"/>
              </w:rPr>
              <w:t xml:space="preserve"> want to share information or a </w:t>
            </w:r>
            <w:r w:rsidR="00AE1F43" w:rsidRPr="00990008">
              <w:rPr>
                <w:rFonts w:asciiTheme="minorHAnsi" w:hAnsiTheme="minorHAnsi" w:cstheme="minorHAnsi"/>
                <w:color w:val="000000"/>
                <w:szCs w:val="22"/>
                <w:highlight w:val="yellow"/>
              </w:rPr>
              <w:t>previous</w:t>
            </w:r>
            <w:r w:rsidRPr="00990008">
              <w:rPr>
                <w:rFonts w:asciiTheme="minorHAnsi" w:hAnsiTheme="minorHAnsi" w:cstheme="minorHAnsi"/>
                <w:color w:val="000000"/>
                <w:szCs w:val="22"/>
                <w:highlight w:val="yellow"/>
              </w:rPr>
              <w:t xml:space="preserve"> poor </w:t>
            </w:r>
            <w:r w:rsidR="00AE1F43" w:rsidRPr="00990008">
              <w:rPr>
                <w:rFonts w:asciiTheme="minorHAnsi" w:hAnsiTheme="minorHAnsi" w:cstheme="minorHAnsi"/>
                <w:color w:val="000000"/>
                <w:szCs w:val="22"/>
                <w:highlight w:val="yellow"/>
              </w:rPr>
              <w:t>culture</w:t>
            </w:r>
            <w:r w:rsidRPr="00990008">
              <w:rPr>
                <w:rFonts w:asciiTheme="minorHAnsi" w:hAnsiTheme="minorHAnsi" w:cstheme="minorHAnsi"/>
                <w:color w:val="000000"/>
                <w:szCs w:val="22"/>
                <w:highlight w:val="yellow"/>
              </w:rPr>
              <w:t xml:space="preserve"> of </w:t>
            </w:r>
            <w:r w:rsidR="00AE28AA" w:rsidRPr="00990008">
              <w:rPr>
                <w:rFonts w:asciiTheme="minorHAnsi" w:hAnsiTheme="minorHAnsi" w:cstheme="minorHAnsi"/>
                <w:color w:val="000000"/>
                <w:szCs w:val="22"/>
                <w:highlight w:val="yellow"/>
              </w:rPr>
              <w:t>we have tried this before and no one listened.</w:t>
            </w:r>
          </w:p>
          <w:p w14:paraId="5BFD3AA0" w14:textId="1CBF03A3" w:rsidR="00AE28AA" w:rsidRPr="00990008" w:rsidRDefault="00AE28AA" w:rsidP="003E08F3">
            <w:pPr>
              <w:pStyle w:val="BodyText"/>
              <w:rPr>
                <w:rFonts w:asciiTheme="minorHAnsi" w:hAnsiTheme="minorHAnsi" w:cstheme="minorHAnsi"/>
                <w:color w:val="000000"/>
                <w:szCs w:val="22"/>
                <w:highlight w:val="yellow"/>
              </w:rPr>
            </w:pPr>
          </w:p>
          <w:p w14:paraId="66FB5330" w14:textId="312619D4" w:rsidR="00AE28AA" w:rsidRPr="00990008" w:rsidRDefault="00AE28AA" w:rsidP="003E08F3">
            <w:pPr>
              <w:pStyle w:val="BodyText"/>
              <w:rPr>
                <w:rFonts w:asciiTheme="minorHAnsi" w:hAnsiTheme="minorHAnsi" w:cstheme="minorHAnsi"/>
                <w:color w:val="000000"/>
                <w:szCs w:val="22"/>
                <w:highlight w:val="yellow"/>
              </w:rPr>
            </w:pPr>
            <w:r w:rsidRPr="00990008">
              <w:rPr>
                <w:rFonts w:asciiTheme="minorHAnsi" w:hAnsiTheme="minorHAnsi" w:cstheme="minorHAnsi"/>
                <w:color w:val="000000"/>
                <w:szCs w:val="22"/>
                <w:highlight w:val="yellow"/>
              </w:rPr>
              <w:t xml:space="preserve">If the SLT are bought into </w:t>
            </w:r>
            <w:r w:rsidR="00F87DC7" w:rsidRPr="00990008">
              <w:rPr>
                <w:rFonts w:asciiTheme="minorHAnsi" w:hAnsiTheme="minorHAnsi" w:cstheme="minorHAnsi"/>
                <w:color w:val="000000"/>
                <w:szCs w:val="22"/>
                <w:highlight w:val="yellow"/>
              </w:rPr>
              <w:t>the</w:t>
            </w:r>
            <w:r w:rsidRPr="00990008">
              <w:rPr>
                <w:rFonts w:asciiTheme="minorHAnsi" w:hAnsiTheme="minorHAnsi" w:cstheme="minorHAnsi"/>
                <w:color w:val="000000"/>
                <w:szCs w:val="22"/>
                <w:highlight w:val="yellow"/>
              </w:rPr>
              <w:t xml:space="preserve"> long term HR strategy and see the </w:t>
            </w:r>
            <w:r w:rsidR="00AE1F43" w:rsidRPr="00990008">
              <w:rPr>
                <w:rFonts w:asciiTheme="minorHAnsi" w:hAnsiTheme="minorHAnsi" w:cstheme="minorHAnsi"/>
                <w:color w:val="000000"/>
                <w:szCs w:val="22"/>
                <w:highlight w:val="yellow"/>
              </w:rPr>
              <w:t>benefits</w:t>
            </w:r>
            <w:r w:rsidRPr="00990008">
              <w:rPr>
                <w:rFonts w:asciiTheme="minorHAnsi" w:hAnsiTheme="minorHAnsi" w:cstheme="minorHAnsi"/>
                <w:color w:val="000000"/>
                <w:szCs w:val="22"/>
                <w:highlight w:val="yellow"/>
              </w:rPr>
              <w:t xml:space="preserve"> of </w:t>
            </w:r>
            <w:r w:rsidR="00F87DC7" w:rsidRPr="00990008">
              <w:rPr>
                <w:rFonts w:asciiTheme="minorHAnsi" w:hAnsiTheme="minorHAnsi" w:cstheme="minorHAnsi"/>
                <w:color w:val="000000"/>
                <w:szCs w:val="22"/>
                <w:highlight w:val="yellow"/>
              </w:rPr>
              <w:t>E</w:t>
            </w:r>
            <w:r w:rsidRPr="00990008">
              <w:rPr>
                <w:rFonts w:asciiTheme="minorHAnsi" w:hAnsiTheme="minorHAnsi" w:cstheme="minorHAnsi"/>
                <w:color w:val="000000"/>
                <w:szCs w:val="22"/>
                <w:highlight w:val="yellow"/>
              </w:rPr>
              <w:t xml:space="preserve">mployee </w:t>
            </w:r>
            <w:r w:rsidR="00F87DC7" w:rsidRPr="00990008">
              <w:rPr>
                <w:rFonts w:asciiTheme="minorHAnsi" w:hAnsiTheme="minorHAnsi" w:cstheme="minorHAnsi"/>
                <w:color w:val="000000"/>
                <w:szCs w:val="22"/>
                <w:highlight w:val="yellow"/>
              </w:rPr>
              <w:t>V</w:t>
            </w:r>
            <w:r w:rsidR="00AE1F43" w:rsidRPr="00990008">
              <w:rPr>
                <w:rFonts w:asciiTheme="minorHAnsi" w:hAnsiTheme="minorHAnsi" w:cstheme="minorHAnsi"/>
                <w:color w:val="000000"/>
                <w:szCs w:val="22"/>
                <w:highlight w:val="yellow"/>
              </w:rPr>
              <w:t>oice</w:t>
            </w:r>
            <w:r w:rsidRPr="00990008">
              <w:rPr>
                <w:rFonts w:asciiTheme="minorHAnsi" w:hAnsiTheme="minorHAnsi" w:cstheme="minorHAnsi"/>
                <w:color w:val="000000"/>
                <w:szCs w:val="22"/>
                <w:highlight w:val="yellow"/>
              </w:rPr>
              <w:t xml:space="preserve"> then</w:t>
            </w:r>
            <w:r w:rsidR="003445E8" w:rsidRPr="00990008">
              <w:rPr>
                <w:rFonts w:asciiTheme="minorHAnsi" w:hAnsiTheme="minorHAnsi" w:cstheme="minorHAnsi"/>
                <w:color w:val="000000"/>
                <w:szCs w:val="22"/>
                <w:highlight w:val="yellow"/>
              </w:rPr>
              <w:t xml:space="preserve"> the </w:t>
            </w:r>
            <w:r w:rsidR="00AE1F43" w:rsidRPr="00990008">
              <w:rPr>
                <w:rFonts w:asciiTheme="minorHAnsi" w:hAnsiTheme="minorHAnsi" w:cstheme="minorHAnsi"/>
                <w:color w:val="000000"/>
                <w:szCs w:val="22"/>
                <w:highlight w:val="yellow"/>
              </w:rPr>
              <w:t>communication</w:t>
            </w:r>
            <w:r w:rsidR="003445E8" w:rsidRPr="00990008">
              <w:rPr>
                <w:rFonts w:asciiTheme="minorHAnsi" w:hAnsiTheme="minorHAnsi" w:cstheme="minorHAnsi"/>
                <w:color w:val="000000"/>
                <w:szCs w:val="22"/>
                <w:highlight w:val="yellow"/>
              </w:rPr>
              <w:t xml:space="preserve"> could </w:t>
            </w:r>
            <w:r w:rsidR="00AE1F43" w:rsidRPr="00990008">
              <w:rPr>
                <w:rFonts w:asciiTheme="minorHAnsi" w:hAnsiTheme="minorHAnsi" w:cstheme="minorHAnsi"/>
                <w:color w:val="000000"/>
                <w:szCs w:val="22"/>
                <w:highlight w:val="yellow"/>
              </w:rPr>
              <w:t>turn</w:t>
            </w:r>
            <w:r w:rsidR="003445E8" w:rsidRPr="00990008">
              <w:rPr>
                <w:rFonts w:asciiTheme="minorHAnsi" w:hAnsiTheme="minorHAnsi" w:cstheme="minorHAnsi"/>
                <w:color w:val="000000"/>
                <w:szCs w:val="22"/>
                <w:highlight w:val="yellow"/>
              </w:rPr>
              <w:t xml:space="preserve"> round quickly, it is important to remember at each stage of the process that </w:t>
            </w:r>
            <w:r w:rsidR="00AE1F43" w:rsidRPr="00990008">
              <w:rPr>
                <w:rFonts w:asciiTheme="minorHAnsi" w:hAnsiTheme="minorHAnsi" w:cstheme="minorHAnsi"/>
                <w:color w:val="000000"/>
                <w:szCs w:val="22"/>
                <w:highlight w:val="yellow"/>
              </w:rPr>
              <w:t>communication</w:t>
            </w:r>
            <w:r w:rsidR="003445E8" w:rsidRPr="00990008">
              <w:rPr>
                <w:rFonts w:asciiTheme="minorHAnsi" w:hAnsiTheme="minorHAnsi" w:cstheme="minorHAnsi"/>
                <w:color w:val="000000"/>
                <w:szCs w:val="22"/>
                <w:highlight w:val="yellow"/>
              </w:rPr>
              <w:t xml:space="preserve"> is a key factor and we need to ensure </w:t>
            </w:r>
            <w:r w:rsidR="002955E6" w:rsidRPr="00990008">
              <w:rPr>
                <w:rFonts w:asciiTheme="minorHAnsi" w:hAnsiTheme="minorHAnsi" w:cstheme="minorHAnsi"/>
                <w:color w:val="000000"/>
                <w:szCs w:val="22"/>
                <w:highlight w:val="yellow"/>
              </w:rPr>
              <w:t xml:space="preserve">as a business </w:t>
            </w:r>
            <w:r w:rsidR="00AE1F43" w:rsidRPr="00990008">
              <w:rPr>
                <w:rFonts w:asciiTheme="minorHAnsi" w:hAnsiTheme="minorHAnsi" w:cstheme="minorHAnsi"/>
                <w:color w:val="000000"/>
                <w:szCs w:val="22"/>
                <w:highlight w:val="yellow"/>
              </w:rPr>
              <w:t>communicati</w:t>
            </w:r>
            <w:r w:rsidR="002955E6" w:rsidRPr="00990008">
              <w:rPr>
                <w:rFonts w:asciiTheme="minorHAnsi" w:hAnsiTheme="minorHAnsi" w:cstheme="minorHAnsi"/>
                <w:color w:val="000000"/>
                <w:szCs w:val="22"/>
                <w:highlight w:val="yellow"/>
              </w:rPr>
              <w:t>on reaches</w:t>
            </w:r>
            <w:r w:rsidR="003445E8" w:rsidRPr="00990008">
              <w:rPr>
                <w:rFonts w:asciiTheme="minorHAnsi" w:hAnsiTheme="minorHAnsi" w:cstheme="minorHAnsi"/>
                <w:color w:val="000000"/>
                <w:szCs w:val="22"/>
                <w:highlight w:val="yellow"/>
              </w:rPr>
              <w:t xml:space="preserve"> all levels of</w:t>
            </w:r>
            <w:r w:rsidR="002955E6" w:rsidRPr="00990008">
              <w:rPr>
                <w:rFonts w:asciiTheme="minorHAnsi" w:hAnsiTheme="minorHAnsi" w:cstheme="minorHAnsi"/>
                <w:color w:val="000000"/>
                <w:szCs w:val="22"/>
                <w:highlight w:val="yellow"/>
              </w:rPr>
              <w:t xml:space="preserve"> the</w:t>
            </w:r>
            <w:r w:rsidR="003445E8" w:rsidRPr="00990008">
              <w:rPr>
                <w:rFonts w:asciiTheme="minorHAnsi" w:hAnsiTheme="minorHAnsi" w:cstheme="minorHAnsi"/>
                <w:color w:val="000000"/>
                <w:szCs w:val="22"/>
                <w:highlight w:val="yellow"/>
              </w:rPr>
              <w:t xml:space="preserve"> workforce.</w:t>
            </w:r>
          </w:p>
          <w:p w14:paraId="338A9C9B" w14:textId="67A6C3E4" w:rsidR="00AE1F43" w:rsidRPr="00990008" w:rsidRDefault="00AE1F43" w:rsidP="003E08F3">
            <w:pPr>
              <w:pStyle w:val="BodyText"/>
              <w:rPr>
                <w:rFonts w:asciiTheme="minorHAnsi" w:hAnsiTheme="minorHAnsi" w:cstheme="minorHAnsi"/>
                <w:color w:val="000000"/>
                <w:szCs w:val="22"/>
                <w:highlight w:val="yellow"/>
              </w:rPr>
            </w:pPr>
          </w:p>
          <w:p w14:paraId="03B5FD04" w14:textId="679DB459" w:rsidR="00AE1F43" w:rsidRPr="006A4063" w:rsidRDefault="00AE1F43" w:rsidP="003E08F3">
            <w:pPr>
              <w:pStyle w:val="BodyText"/>
              <w:rPr>
                <w:rFonts w:asciiTheme="minorHAnsi" w:hAnsiTheme="minorHAnsi" w:cstheme="minorHAnsi"/>
                <w:color w:val="000000"/>
                <w:szCs w:val="22"/>
              </w:rPr>
            </w:pPr>
            <w:r w:rsidRPr="00990008">
              <w:rPr>
                <w:rFonts w:asciiTheme="minorHAnsi" w:hAnsiTheme="minorHAnsi" w:cstheme="minorHAnsi"/>
                <w:color w:val="000000"/>
                <w:szCs w:val="22"/>
                <w:highlight w:val="yellow"/>
              </w:rPr>
              <w:t>Aligni</w:t>
            </w:r>
            <w:r w:rsidR="001C5FB1" w:rsidRPr="00990008">
              <w:rPr>
                <w:rFonts w:asciiTheme="minorHAnsi" w:hAnsiTheme="minorHAnsi" w:cstheme="minorHAnsi"/>
                <w:color w:val="000000"/>
                <w:szCs w:val="22"/>
                <w:highlight w:val="yellow"/>
              </w:rPr>
              <w:t>ng to</w:t>
            </w:r>
            <w:r w:rsidRPr="00990008">
              <w:rPr>
                <w:rFonts w:asciiTheme="minorHAnsi" w:hAnsiTheme="minorHAnsi" w:cstheme="minorHAnsi"/>
                <w:color w:val="000000"/>
                <w:szCs w:val="22"/>
                <w:highlight w:val="yellow"/>
              </w:rPr>
              <w:t xml:space="preserve"> the wider</w:t>
            </w:r>
            <w:r w:rsidR="001C5FB1" w:rsidRPr="00990008">
              <w:rPr>
                <w:rFonts w:asciiTheme="minorHAnsi" w:hAnsiTheme="minorHAnsi" w:cstheme="minorHAnsi"/>
                <w:color w:val="000000"/>
                <w:szCs w:val="22"/>
                <w:highlight w:val="yellow"/>
              </w:rPr>
              <w:t xml:space="preserve"> AGC </w:t>
            </w:r>
            <w:r w:rsidRPr="00990008">
              <w:rPr>
                <w:rFonts w:asciiTheme="minorHAnsi" w:hAnsiTheme="minorHAnsi" w:cstheme="minorHAnsi"/>
                <w:color w:val="000000"/>
                <w:szCs w:val="22"/>
                <w:highlight w:val="yellow"/>
              </w:rPr>
              <w:t xml:space="preserve">team the vision of </w:t>
            </w:r>
            <w:r w:rsidR="001C5FB1" w:rsidRPr="00990008">
              <w:rPr>
                <w:rFonts w:asciiTheme="minorHAnsi" w:hAnsiTheme="minorHAnsi" w:cstheme="minorHAnsi"/>
                <w:color w:val="000000"/>
                <w:szCs w:val="22"/>
                <w:highlight w:val="yellow"/>
              </w:rPr>
              <w:t>E</w:t>
            </w:r>
            <w:r w:rsidRPr="00990008">
              <w:rPr>
                <w:rFonts w:asciiTheme="minorHAnsi" w:hAnsiTheme="minorHAnsi" w:cstheme="minorHAnsi"/>
                <w:color w:val="000000"/>
                <w:szCs w:val="22"/>
                <w:highlight w:val="yellow"/>
              </w:rPr>
              <w:t xml:space="preserve">mployee </w:t>
            </w:r>
            <w:r w:rsidR="001C5FB1" w:rsidRPr="00990008">
              <w:rPr>
                <w:rFonts w:asciiTheme="minorHAnsi" w:hAnsiTheme="minorHAnsi" w:cstheme="minorHAnsi"/>
                <w:color w:val="000000"/>
                <w:szCs w:val="22"/>
                <w:highlight w:val="yellow"/>
              </w:rPr>
              <w:t xml:space="preserve">Voice </w:t>
            </w:r>
            <w:r w:rsidRPr="00990008">
              <w:rPr>
                <w:rFonts w:asciiTheme="minorHAnsi" w:hAnsiTheme="minorHAnsi" w:cstheme="minorHAnsi"/>
                <w:color w:val="000000"/>
                <w:szCs w:val="22"/>
                <w:highlight w:val="yellow"/>
              </w:rPr>
              <w:t xml:space="preserve">may not be an easy task but if </w:t>
            </w:r>
            <w:r w:rsidR="001957DE" w:rsidRPr="00990008">
              <w:rPr>
                <w:rFonts w:asciiTheme="minorHAnsi" w:hAnsiTheme="minorHAnsi" w:cstheme="minorHAnsi"/>
                <w:color w:val="000000"/>
                <w:szCs w:val="22"/>
                <w:highlight w:val="yellow"/>
              </w:rPr>
              <w:t xml:space="preserve">it is </w:t>
            </w:r>
            <w:r w:rsidRPr="00990008">
              <w:rPr>
                <w:rFonts w:asciiTheme="minorHAnsi" w:hAnsiTheme="minorHAnsi" w:cstheme="minorHAnsi"/>
                <w:color w:val="000000"/>
                <w:szCs w:val="22"/>
                <w:highlight w:val="yellow"/>
              </w:rPr>
              <w:t xml:space="preserve">done right and using the primary feedback from the survey </w:t>
            </w:r>
            <w:r w:rsidR="001957DE" w:rsidRPr="00990008">
              <w:rPr>
                <w:rFonts w:asciiTheme="minorHAnsi" w:hAnsiTheme="minorHAnsi" w:cstheme="minorHAnsi"/>
                <w:color w:val="000000"/>
                <w:szCs w:val="22"/>
                <w:highlight w:val="yellow"/>
              </w:rPr>
              <w:t xml:space="preserve">and the focus group </w:t>
            </w:r>
            <w:r w:rsidRPr="00990008">
              <w:rPr>
                <w:rFonts w:asciiTheme="minorHAnsi" w:hAnsiTheme="minorHAnsi" w:cstheme="minorHAnsi"/>
                <w:color w:val="000000"/>
                <w:szCs w:val="22"/>
                <w:highlight w:val="yellow"/>
              </w:rPr>
              <w:t xml:space="preserve">then this project could be the one to move </w:t>
            </w:r>
            <w:r w:rsidR="001957DE" w:rsidRPr="00990008">
              <w:rPr>
                <w:rFonts w:asciiTheme="minorHAnsi" w:hAnsiTheme="minorHAnsi" w:cstheme="minorHAnsi"/>
                <w:color w:val="000000"/>
                <w:szCs w:val="22"/>
                <w:highlight w:val="yellow"/>
              </w:rPr>
              <w:t>AGC another step further</w:t>
            </w:r>
            <w:r w:rsidRPr="00990008">
              <w:rPr>
                <w:rFonts w:asciiTheme="minorHAnsi" w:hAnsiTheme="minorHAnsi" w:cstheme="minorHAnsi"/>
                <w:color w:val="000000"/>
                <w:szCs w:val="22"/>
                <w:highlight w:val="yellow"/>
              </w:rPr>
              <w:t xml:space="preserve"> into the corporate world and improve the business from an employee perspective.</w:t>
            </w:r>
            <w:r>
              <w:rPr>
                <w:rFonts w:asciiTheme="minorHAnsi" w:hAnsiTheme="minorHAnsi" w:cstheme="minorHAnsi"/>
                <w:color w:val="000000"/>
                <w:szCs w:val="22"/>
              </w:rPr>
              <w:t xml:space="preserve"> </w:t>
            </w:r>
          </w:p>
          <w:p w14:paraId="398F03C2" w14:textId="77777777" w:rsidR="003E08F3" w:rsidRPr="006A4063" w:rsidRDefault="003E08F3" w:rsidP="003E08F3">
            <w:pPr>
              <w:pStyle w:val="BodyText"/>
              <w:rPr>
                <w:rFonts w:asciiTheme="minorHAnsi" w:hAnsiTheme="minorHAnsi" w:cstheme="minorHAnsi"/>
                <w:color w:val="000000"/>
                <w:szCs w:val="22"/>
              </w:rPr>
            </w:pPr>
          </w:p>
          <w:p w14:paraId="3E8FED10" w14:textId="77777777" w:rsidR="003E08F3" w:rsidRPr="006A4063" w:rsidRDefault="003E08F3" w:rsidP="003E08F3">
            <w:pPr>
              <w:pStyle w:val="BodyText"/>
              <w:rPr>
                <w:rFonts w:asciiTheme="minorHAnsi" w:hAnsiTheme="minorHAnsi" w:cstheme="minorHAnsi"/>
                <w:b/>
                <w:color w:val="000000"/>
                <w:szCs w:val="22"/>
              </w:rPr>
            </w:pPr>
            <w:r w:rsidRPr="006A4063">
              <w:rPr>
                <w:rFonts w:asciiTheme="minorHAnsi" w:hAnsiTheme="minorHAnsi" w:cstheme="minorHAnsi"/>
                <w:b/>
                <w:color w:val="000000"/>
                <w:szCs w:val="22"/>
              </w:rPr>
              <w:t>TOP TIP:  THERE ARE RISKS TO ALL RESEARCH PROJECTS HOWEVER, GOOD THEY MAY SEEM!  THE SKILL IS TO IDENTIFY AND MANAGE THE RISK(s).</w:t>
            </w:r>
          </w:p>
        </w:tc>
      </w:tr>
    </w:tbl>
    <w:p w14:paraId="66181AF1"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6A4063" w14:paraId="78C9845D" w14:textId="77777777">
        <w:tc>
          <w:tcPr>
            <w:tcW w:w="8594" w:type="dxa"/>
          </w:tcPr>
          <w:p w14:paraId="45CE87F6"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br w:type="page"/>
              <w:t>List the resources you will need to make your report a success.  State why such resources are needed.  These may include, people, time, cash, technology, data.  Identify any constraints that you may encounter and explain how you would overcome these.</w:t>
            </w:r>
          </w:p>
          <w:p w14:paraId="1F42BE3D" w14:textId="77777777" w:rsidR="003E08F3" w:rsidRPr="006A4063" w:rsidRDefault="003E08F3" w:rsidP="003E08F3">
            <w:pPr>
              <w:jc w:val="both"/>
              <w:rPr>
                <w:rFonts w:asciiTheme="minorHAnsi" w:hAnsiTheme="minorHAnsi" w:cstheme="minorHAnsi"/>
                <w:color w:val="000000"/>
                <w:szCs w:val="22"/>
              </w:rPr>
            </w:pPr>
          </w:p>
          <w:p w14:paraId="7916D3E3" w14:textId="1D267730" w:rsidR="003E08F3" w:rsidRDefault="00040565" w:rsidP="00040565">
            <w:pPr>
              <w:pStyle w:val="ListParagraph"/>
              <w:numPr>
                <w:ilvl w:val="0"/>
                <w:numId w:val="69"/>
              </w:numPr>
              <w:jc w:val="both"/>
              <w:rPr>
                <w:rFonts w:asciiTheme="minorHAnsi" w:hAnsiTheme="minorHAnsi" w:cstheme="minorHAnsi"/>
                <w:color w:val="000000"/>
                <w:highlight w:val="yellow"/>
              </w:rPr>
            </w:pPr>
            <w:r w:rsidRPr="00990008">
              <w:rPr>
                <w:rFonts w:asciiTheme="minorHAnsi" w:hAnsiTheme="minorHAnsi" w:cstheme="minorHAnsi"/>
                <w:color w:val="000000"/>
                <w:highlight w:val="yellow"/>
              </w:rPr>
              <w:t>Microsoft Forms</w:t>
            </w:r>
            <w:r w:rsidR="008973AB">
              <w:rPr>
                <w:rFonts w:asciiTheme="minorHAnsi" w:hAnsiTheme="minorHAnsi" w:cstheme="minorHAnsi"/>
                <w:color w:val="000000"/>
                <w:highlight w:val="yellow"/>
              </w:rPr>
              <w:t xml:space="preserve"> for original survey questions</w:t>
            </w:r>
            <w:r w:rsidR="00D507C0">
              <w:rPr>
                <w:rFonts w:asciiTheme="minorHAnsi" w:hAnsiTheme="minorHAnsi" w:cstheme="minorHAnsi"/>
                <w:color w:val="000000"/>
                <w:highlight w:val="yellow"/>
              </w:rPr>
              <w:t>.</w:t>
            </w:r>
          </w:p>
          <w:p w14:paraId="156666A3" w14:textId="5119582C" w:rsidR="008973AB" w:rsidRDefault="008973AB" w:rsidP="00040565">
            <w:pPr>
              <w:pStyle w:val="ListParagraph"/>
              <w:numPr>
                <w:ilvl w:val="0"/>
                <w:numId w:val="69"/>
              </w:numPr>
              <w:jc w:val="both"/>
              <w:rPr>
                <w:rFonts w:asciiTheme="minorHAnsi" w:hAnsiTheme="minorHAnsi" w:cstheme="minorHAnsi"/>
                <w:color w:val="000000"/>
                <w:highlight w:val="yellow"/>
              </w:rPr>
            </w:pPr>
            <w:r>
              <w:rPr>
                <w:rFonts w:asciiTheme="minorHAnsi" w:hAnsiTheme="minorHAnsi" w:cstheme="minorHAnsi"/>
                <w:color w:val="000000"/>
                <w:highlight w:val="yellow"/>
              </w:rPr>
              <w:t>Separate channel on teams for the feedback to be collated to.</w:t>
            </w:r>
          </w:p>
          <w:p w14:paraId="52E20BED" w14:textId="437312EB" w:rsidR="00D507C0" w:rsidRPr="00990008" w:rsidRDefault="00D507C0" w:rsidP="00040565">
            <w:pPr>
              <w:pStyle w:val="ListParagraph"/>
              <w:numPr>
                <w:ilvl w:val="0"/>
                <w:numId w:val="69"/>
              </w:numPr>
              <w:jc w:val="both"/>
              <w:rPr>
                <w:rFonts w:asciiTheme="minorHAnsi" w:hAnsiTheme="minorHAnsi" w:cstheme="minorHAnsi"/>
                <w:color w:val="000000"/>
                <w:highlight w:val="yellow"/>
              </w:rPr>
            </w:pPr>
            <w:r>
              <w:rPr>
                <w:rFonts w:asciiTheme="minorHAnsi" w:hAnsiTheme="minorHAnsi" w:cstheme="minorHAnsi"/>
                <w:color w:val="000000"/>
                <w:highlight w:val="yellow"/>
              </w:rPr>
              <w:t>Link for volunteers for focus group.</w:t>
            </w:r>
          </w:p>
          <w:p w14:paraId="422C9704" w14:textId="67B73471" w:rsidR="00040565" w:rsidRDefault="00515367" w:rsidP="00040565">
            <w:pPr>
              <w:pStyle w:val="ListParagraph"/>
              <w:numPr>
                <w:ilvl w:val="0"/>
                <w:numId w:val="69"/>
              </w:numPr>
              <w:jc w:val="both"/>
              <w:rPr>
                <w:rFonts w:asciiTheme="minorHAnsi" w:hAnsiTheme="minorHAnsi" w:cstheme="minorHAnsi"/>
                <w:color w:val="000000"/>
                <w:highlight w:val="yellow"/>
              </w:rPr>
            </w:pPr>
            <w:r w:rsidRPr="00990008">
              <w:rPr>
                <w:rFonts w:asciiTheme="minorHAnsi" w:hAnsiTheme="minorHAnsi" w:cstheme="minorHAnsi"/>
                <w:color w:val="000000"/>
                <w:highlight w:val="yellow"/>
              </w:rPr>
              <w:t>10 Employees for focus group</w:t>
            </w:r>
            <w:r w:rsidR="00D507C0">
              <w:rPr>
                <w:rFonts w:asciiTheme="minorHAnsi" w:hAnsiTheme="minorHAnsi" w:cstheme="minorHAnsi"/>
                <w:color w:val="000000"/>
                <w:highlight w:val="yellow"/>
              </w:rPr>
              <w:t>.</w:t>
            </w:r>
          </w:p>
          <w:p w14:paraId="79ED633F" w14:textId="7A63C23E" w:rsidR="008973AB" w:rsidRPr="00990008" w:rsidRDefault="008973AB" w:rsidP="00040565">
            <w:pPr>
              <w:pStyle w:val="ListParagraph"/>
              <w:numPr>
                <w:ilvl w:val="0"/>
                <w:numId w:val="69"/>
              </w:numPr>
              <w:jc w:val="both"/>
              <w:rPr>
                <w:rFonts w:asciiTheme="minorHAnsi" w:hAnsiTheme="minorHAnsi" w:cstheme="minorHAnsi"/>
                <w:color w:val="000000"/>
                <w:highlight w:val="yellow"/>
              </w:rPr>
            </w:pPr>
            <w:r>
              <w:rPr>
                <w:rFonts w:asciiTheme="minorHAnsi" w:hAnsiTheme="minorHAnsi" w:cstheme="minorHAnsi"/>
                <w:color w:val="000000"/>
                <w:highlight w:val="yellow"/>
              </w:rPr>
              <w:t>Room and time away from day job for the 10 employees</w:t>
            </w:r>
            <w:r w:rsidR="00D507C0">
              <w:rPr>
                <w:rFonts w:asciiTheme="minorHAnsi" w:hAnsiTheme="minorHAnsi" w:cstheme="minorHAnsi"/>
                <w:color w:val="000000"/>
                <w:highlight w:val="yellow"/>
              </w:rPr>
              <w:t>.</w:t>
            </w:r>
          </w:p>
          <w:p w14:paraId="3E6571F9" w14:textId="601FB3A4" w:rsidR="001957DE" w:rsidRPr="00990008" w:rsidRDefault="001957DE" w:rsidP="00040565">
            <w:pPr>
              <w:pStyle w:val="ListParagraph"/>
              <w:numPr>
                <w:ilvl w:val="0"/>
                <w:numId w:val="69"/>
              </w:numPr>
              <w:jc w:val="both"/>
              <w:rPr>
                <w:rFonts w:asciiTheme="minorHAnsi" w:hAnsiTheme="minorHAnsi" w:cstheme="minorHAnsi"/>
                <w:color w:val="000000"/>
                <w:highlight w:val="yellow"/>
              </w:rPr>
            </w:pPr>
            <w:r w:rsidRPr="00990008">
              <w:rPr>
                <w:rFonts w:asciiTheme="minorHAnsi" w:hAnsiTheme="minorHAnsi" w:cstheme="minorHAnsi"/>
                <w:color w:val="000000"/>
                <w:highlight w:val="yellow"/>
              </w:rPr>
              <w:t>AGC weekly comms bulletin platform</w:t>
            </w:r>
            <w:r w:rsidR="008973AB">
              <w:rPr>
                <w:rFonts w:asciiTheme="minorHAnsi" w:hAnsiTheme="minorHAnsi" w:cstheme="minorHAnsi"/>
                <w:color w:val="000000"/>
                <w:highlight w:val="yellow"/>
              </w:rPr>
              <w:t xml:space="preserve"> to start the communication process</w:t>
            </w:r>
            <w:r w:rsidR="00D507C0">
              <w:rPr>
                <w:rFonts w:asciiTheme="minorHAnsi" w:hAnsiTheme="minorHAnsi" w:cstheme="minorHAnsi"/>
                <w:color w:val="000000"/>
                <w:highlight w:val="yellow"/>
              </w:rPr>
              <w:t>.</w:t>
            </w:r>
          </w:p>
          <w:p w14:paraId="52FCDDDD" w14:textId="3B3B82CE" w:rsidR="001957DE" w:rsidRPr="00990008" w:rsidRDefault="009A336C" w:rsidP="00040565">
            <w:pPr>
              <w:pStyle w:val="ListParagraph"/>
              <w:numPr>
                <w:ilvl w:val="0"/>
                <w:numId w:val="69"/>
              </w:numPr>
              <w:jc w:val="both"/>
              <w:rPr>
                <w:rFonts w:asciiTheme="minorHAnsi" w:hAnsiTheme="minorHAnsi" w:cstheme="minorHAnsi"/>
                <w:color w:val="000000"/>
                <w:highlight w:val="yellow"/>
              </w:rPr>
            </w:pPr>
            <w:r w:rsidRPr="00990008">
              <w:rPr>
                <w:rFonts w:asciiTheme="minorHAnsi" w:hAnsiTheme="minorHAnsi" w:cstheme="minorHAnsi"/>
                <w:color w:val="000000"/>
                <w:highlight w:val="yellow"/>
              </w:rPr>
              <w:t>Time from my LM</w:t>
            </w:r>
            <w:r w:rsidR="008A1F63">
              <w:rPr>
                <w:rFonts w:asciiTheme="minorHAnsi" w:hAnsiTheme="minorHAnsi" w:cstheme="minorHAnsi"/>
                <w:color w:val="000000"/>
                <w:highlight w:val="yellow"/>
              </w:rPr>
              <w:t xml:space="preserve"> for support with project</w:t>
            </w:r>
            <w:r w:rsidR="00D507C0">
              <w:rPr>
                <w:rFonts w:asciiTheme="minorHAnsi" w:hAnsiTheme="minorHAnsi" w:cstheme="minorHAnsi"/>
                <w:color w:val="000000"/>
                <w:highlight w:val="yellow"/>
              </w:rPr>
              <w:t>.</w:t>
            </w:r>
          </w:p>
          <w:p w14:paraId="45D2B0F7" w14:textId="0D446183" w:rsidR="009A336C" w:rsidRDefault="009A336C" w:rsidP="00040565">
            <w:pPr>
              <w:pStyle w:val="ListParagraph"/>
              <w:numPr>
                <w:ilvl w:val="0"/>
                <w:numId w:val="69"/>
              </w:numPr>
              <w:jc w:val="both"/>
              <w:rPr>
                <w:rFonts w:asciiTheme="minorHAnsi" w:hAnsiTheme="minorHAnsi" w:cstheme="minorHAnsi"/>
                <w:color w:val="000000"/>
                <w:highlight w:val="yellow"/>
              </w:rPr>
            </w:pPr>
            <w:r w:rsidRPr="00990008">
              <w:rPr>
                <w:rFonts w:asciiTheme="minorHAnsi" w:hAnsiTheme="minorHAnsi" w:cstheme="minorHAnsi"/>
                <w:color w:val="000000"/>
                <w:highlight w:val="yellow"/>
              </w:rPr>
              <w:t>Primary data collated from survey and secondary data f</w:t>
            </w:r>
            <w:r w:rsidR="00560423" w:rsidRPr="00990008">
              <w:rPr>
                <w:rFonts w:asciiTheme="minorHAnsi" w:hAnsiTheme="minorHAnsi" w:cstheme="minorHAnsi"/>
                <w:color w:val="000000"/>
                <w:highlight w:val="yellow"/>
              </w:rPr>
              <w:t>rom resources linked to the report.</w:t>
            </w:r>
          </w:p>
          <w:p w14:paraId="05479F21" w14:textId="7515E5B6" w:rsidR="00D507C0" w:rsidRPr="00990008" w:rsidRDefault="00D507C0" w:rsidP="00D507C0">
            <w:pPr>
              <w:pStyle w:val="ListParagraph"/>
              <w:numPr>
                <w:ilvl w:val="0"/>
                <w:numId w:val="69"/>
              </w:numPr>
              <w:jc w:val="both"/>
              <w:rPr>
                <w:rFonts w:asciiTheme="minorHAnsi" w:hAnsiTheme="minorHAnsi" w:cstheme="minorHAnsi"/>
                <w:color w:val="000000"/>
                <w:highlight w:val="yellow"/>
              </w:rPr>
            </w:pPr>
            <w:r>
              <w:rPr>
                <w:rFonts w:asciiTheme="minorHAnsi" w:hAnsiTheme="minorHAnsi" w:cstheme="minorHAnsi"/>
                <w:color w:val="000000"/>
                <w:highlight w:val="yellow"/>
              </w:rPr>
              <w:t>Plan to launch employee voice as a full time initiative.</w:t>
            </w:r>
          </w:p>
          <w:p w14:paraId="252E88EC" w14:textId="373A212F" w:rsidR="00D507C0" w:rsidRDefault="00D507C0" w:rsidP="00040565">
            <w:pPr>
              <w:pStyle w:val="ListParagraph"/>
              <w:numPr>
                <w:ilvl w:val="0"/>
                <w:numId w:val="69"/>
              </w:numPr>
              <w:jc w:val="both"/>
              <w:rPr>
                <w:rFonts w:asciiTheme="minorHAnsi" w:hAnsiTheme="minorHAnsi" w:cstheme="minorHAnsi"/>
                <w:color w:val="000000"/>
                <w:highlight w:val="yellow"/>
              </w:rPr>
            </w:pPr>
            <w:r>
              <w:rPr>
                <w:rFonts w:asciiTheme="minorHAnsi" w:hAnsiTheme="minorHAnsi" w:cstheme="minorHAnsi"/>
                <w:color w:val="000000"/>
                <w:highlight w:val="yellow"/>
              </w:rPr>
              <w:t>Buy in form SLT for employee voice.</w:t>
            </w:r>
          </w:p>
          <w:p w14:paraId="4B879C93" w14:textId="0D7002C2" w:rsidR="00D507C0" w:rsidRDefault="00D507C0" w:rsidP="00040565">
            <w:pPr>
              <w:pStyle w:val="ListParagraph"/>
              <w:numPr>
                <w:ilvl w:val="0"/>
                <w:numId w:val="69"/>
              </w:numPr>
              <w:jc w:val="both"/>
              <w:rPr>
                <w:rFonts w:asciiTheme="minorHAnsi" w:hAnsiTheme="minorHAnsi" w:cstheme="minorHAnsi"/>
                <w:color w:val="000000"/>
                <w:highlight w:val="yellow"/>
              </w:rPr>
            </w:pPr>
            <w:r>
              <w:rPr>
                <w:rFonts w:asciiTheme="minorHAnsi" w:hAnsiTheme="minorHAnsi" w:cstheme="minorHAnsi"/>
                <w:color w:val="000000"/>
                <w:highlight w:val="yellow"/>
              </w:rPr>
              <w:t>Posters promoting employee voice.</w:t>
            </w:r>
          </w:p>
          <w:p w14:paraId="51707E32" w14:textId="641A5EE4" w:rsidR="008A1F63" w:rsidRPr="008A1F63" w:rsidRDefault="008A1F63" w:rsidP="008A1F63">
            <w:pPr>
              <w:pStyle w:val="ListParagraph"/>
              <w:numPr>
                <w:ilvl w:val="0"/>
                <w:numId w:val="69"/>
              </w:numPr>
              <w:jc w:val="both"/>
              <w:rPr>
                <w:rFonts w:asciiTheme="minorHAnsi" w:hAnsiTheme="minorHAnsi" w:cstheme="minorHAnsi"/>
                <w:color w:val="000000"/>
                <w:highlight w:val="yellow"/>
              </w:rPr>
            </w:pPr>
            <w:r w:rsidRPr="00990008">
              <w:rPr>
                <w:rFonts w:asciiTheme="minorHAnsi" w:hAnsiTheme="minorHAnsi" w:cstheme="minorHAnsi"/>
                <w:color w:val="000000"/>
                <w:highlight w:val="yellow"/>
              </w:rPr>
              <w:t>Employee Voice Nomination forms</w:t>
            </w:r>
            <w:r>
              <w:rPr>
                <w:rFonts w:asciiTheme="minorHAnsi" w:hAnsiTheme="minorHAnsi" w:cstheme="minorHAnsi"/>
                <w:color w:val="000000"/>
                <w:highlight w:val="yellow"/>
              </w:rPr>
              <w:t xml:space="preserve"> should this become a </w:t>
            </w:r>
            <w:r w:rsidR="00D507C0">
              <w:rPr>
                <w:rFonts w:asciiTheme="minorHAnsi" w:hAnsiTheme="minorHAnsi" w:cstheme="minorHAnsi"/>
                <w:color w:val="000000"/>
                <w:highlight w:val="yellow"/>
              </w:rPr>
              <w:t>long term initiative.</w:t>
            </w:r>
          </w:p>
          <w:p w14:paraId="743CC1AC" w14:textId="3539567F" w:rsidR="0018016B" w:rsidRDefault="0018016B" w:rsidP="00040565">
            <w:pPr>
              <w:pStyle w:val="ListParagraph"/>
              <w:numPr>
                <w:ilvl w:val="0"/>
                <w:numId w:val="69"/>
              </w:numPr>
              <w:jc w:val="both"/>
              <w:rPr>
                <w:rFonts w:asciiTheme="minorHAnsi" w:hAnsiTheme="minorHAnsi" w:cstheme="minorHAnsi"/>
                <w:color w:val="000000"/>
                <w:highlight w:val="yellow"/>
              </w:rPr>
            </w:pPr>
            <w:r w:rsidRPr="00990008">
              <w:rPr>
                <w:rFonts w:asciiTheme="minorHAnsi" w:hAnsiTheme="minorHAnsi" w:cstheme="minorHAnsi"/>
                <w:color w:val="000000"/>
                <w:highlight w:val="yellow"/>
              </w:rPr>
              <w:t>Potential employee voice ballet</w:t>
            </w:r>
            <w:r w:rsidR="00D507C0">
              <w:rPr>
                <w:rFonts w:asciiTheme="minorHAnsi" w:hAnsiTheme="minorHAnsi" w:cstheme="minorHAnsi"/>
                <w:color w:val="000000"/>
                <w:highlight w:val="yellow"/>
              </w:rPr>
              <w:t xml:space="preserve"> if there is lots of interest</w:t>
            </w:r>
            <w:r w:rsidR="00C63E0F">
              <w:rPr>
                <w:rFonts w:asciiTheme="minorHAnsi" w:hAnsiTheme="minorHAnsi" w:cstheme="minorHAnsi"/>
                <w:color w:val="000000"/>
                <w:highlight w:val="yellow"/>
              </w:rPr>
              <w:t xml:space="preserve">, this is to ensure that all areas of the business is represented </w:t>
            </w:r>
            <w:r w:rsidR="00561741">
              <w:rPr>
                <w:rFonts w:asciiTheme="minorHAnsi" w:hAnsiTheme="minorHAnsi" w:cstheme="minorHAnsi"/>
                <w:color w:val="000000"/>
                <w:highlight w:val="yellow"/>
              </w:rPr>
              <w:t>however, this will need to be managed fairly and sensitively to ensure there is no conflict.</w:t>
            </w:r>
          </w:p>
          <w:p w14:paraId="598E27BE" w14:textId="7A39DCA2" w:rsidR="0018016B" w:rsidRPr="0018016B" w:rsidRDefault="0018016B" w:rsidP="0018016B">
            <w:pPr>
              <w:ind w:left="360"/>
              <w:jc w:val="both"/>
              <w:rPr>
                <w:rFonts w:asciiTheme="minorHAnsi" w:hAnsiTheme="minorHAnsi" w:cstheme="minorHAnsi"/>
                <w:color w:val="000000"/>
              </w:rPr>
            </w:pPr>
          </w:p>
          <w:p w14:paraId="7BCB9868" w14:textId="77777777" w:rsidR="003E08F3" w:rsidRPr="006A4063" w:rsidRDefault="003E08F3" w:rsidP="003E08F3">
            <w:pPr>
              <w:jc w:val="both"/>
              <w:rPr>
                <w:rFonts w:asciiTheme="minorHAnsi" w:hAnsiTheme="minorHAnsi" w:cstheme="minorHAnsi"/>
                <w:color w:val="000000"/>
                <w:szCs w:val="22"/>
              </w:rPr>
            </w:pPr>
          </w:p>
          <w:p w14:paraId="4CA2D22E" w14:textId="77777777" w:rsidR="003E08F3" w:rsidRPr="006A4063" w:rsidRDefault="003E08F3" w:rsidP="003E08F3">
            <w:pPr>
              <w:jc w:val="both"/>
              <w:rPr>
                <w:rFonts w:asciiTheme="minorHAnsi" w:hAnsiTheme="minorHAnsi" w:cstheme="minorHAnsi"/>
                <w:color w:val="000000"/>
                <w:szCs w:val="22"/>
              </w:rPr>
            </w:pPr>
          </w:p>
          <w:p w14:paraId="686E2220" w14:textId="77777777" w:rsidR="003E08F3" w:rsidRPr="006A4063" w:rsidRDefault="003E08F3" w:rsidP="003E08F3">
            <w:pPr>
              <w:jc w:val="both"/>
              <w:rPr>
                <w:rFonts w:asciiTheme="minorHAnsi" w:hAnsiTheme="minorHAnsi" w:cstheme="minorHAnsi"/>
                <w:color w:val="000000"/>
                <w:szCs w:val="22"/>
              </w:rPr>
            </w:pPr>
          </w:p>
          <w:p w14:paraId="64201976" w14:textId="77777777" w:rsidR="003E08F3" w:rsidRPr="006A4063" w:rsidRDefault="003E08F3" w:rsidP="003E08F3">
            <w:pPr>
              <w:pStyle w:val="Heading5"/>
              <w:rPr>
                <w:rFonts w:asciiTheme="minorHAnsi" w:hAnsiTheme="minorHAnsi" w:cstheme="minorHAnsi"/>
                <w:color w:val="000000"/>
                <w:szCs w:val="22"/>
              </w:rPr>
            </w:pPr>
          </w:p>
          <w:p w14:paraId="3E7DBD07" w14:textId="77777777" w:rsidR="003E08F3" w:rsidRPr="006A4063" w:rsidRDefault="003E08F3" w:rsidP="003E08F3">
            <w:pPr>
              <w:pStyle w:val="Heading5"/>
              <w:rPr>
                <w:rFonts w:asciiTheme="minorHAnsi" w:hAnsiTheme="minorHAnsi" w:cstheme="minorHAnsi"/>
                <w:i w:val="0"/>
                <w:color w:val="000000"/>
                <w:szCs w:val="22"/>
              </w:rPr>
            </w:pPr>
            <w:r w:rsidRPr="006A4063">
              <w:rPr>
                <w:rFonts w:asciiTheme="minorHAnsi" w:hAnsiTheme="minorHAnsi" w:cstheme="minorHAnsi"/>
                <w:i w:val="0"/>
                <w:color w:val="000000"/>
                <w:szCs w:val="22"/>
              </w:rPr>
              <w:t xml:space="preserve">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 </w:t>
            </w:r>
          </w:p>
        </w:tc>
      </w:tr>
      <w:tr w:rsidR="003E08F3" w:rsidRPr="006A4063" w14:paraId="20CF5AC4" w14:textId="77777777">
        <w:tc>
          <w:tcPr>
            <w:tcW w:w="8594" w:type="dxa"/>
          </w:tcPr>
          <w:p w14:paraId="65E7E748" w14:textId="58CD4059" w:rsidR="003E08F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State what method you intend to use to collect your primary data.  For example, questionnaire, interviews, telephone surveys, focus groups etc.  Outline why a particular research method was chosen over alternatives.</w:t>
            </w:r>
          </w:p>
          <w:p w14:paraId="552A8D8B" w14:textId="77777777" w:rsidR="009D0E55" w:rsidRDefault="009D0E55" w:rsidP="009D0E55">
            <w:pPr>
              <w:ind w:left="360"/>
              <w:jc w:val="both"/>
              <w:rPr>
                <w:rFonts w:asciiTheme="minorHAnsi" w:hAnsiTheme="minorHAnsi" w:cstheme="minorHAnsi"/>
                <w:color w:val="000000"/>
                <w:szCs w:val="22"/>
              </w:rPr>
            </w:pPr>
          </w:p>
          <w:p w14:paraId="36814BFF" w14:textId="5C84E6F6" w:rsidR="00AE1F43" w:rsidRPr="00D27125" w:rsidRDefault="004B1C1B" w:rsidP="00AE1F43">
            <w:pPr>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Questionnaire – by completing a questionnaire with the wider workforce there </w:t>
            </w:r>
            <w:r w:rsidR="00310A0B" w:rsidRPr="00D27125">
              <w:rPr>
                <w:rFonts w:asciiTheme="minorHAnsi" w:hAnsiTheme="minorHAnsi" w:cstheme="minorHAnsi"/>
                <w:color w:val="000000"/>
                <w:szCs w:val="22"/>
                <w:highlight w:val="yellow"/>
              </w:rPr>
              <w:t xml:space="preserve">is more option to try and get more data returned. </w:t>
            </w:r>
            <w:r w:rsidR="009D0E55" w:rsidRPr="00D27125">
              <w:rPr>
                <w:rFonts w:asciiTheme="minorHAnsi" w:hAnsiTheme="minorHAnsi" w:cstheme="minorHAnsi"/>
                <w:color w:val="000000"/>
                <w:szCs w:val="22"/>
                <w:highlight w:val="yellow"/>
              </w:rPr>
              <w:t>Currently</w:t>
            </w:r>
            <w:r w:rsidR="00310A0B" w:rsidRPr="00D27125">
              <w:rPr>
                <w:rFonts w:asciiTheme="minorHAnsi" w:hAnsiTheme="minorHAnsi" w:cstheme="minorHAnsi"/>
                <w:color w:val="000000"/>
                <w:szCs w:val="22"/>
                <w:highlight w:val="yellow"/>
              </w:rPr>
              <w:t xml:space="preserve"> there are 900 direct employees working at AGC so there is scope for a wider response</w:t>
            </w:r>
            <w:r w:rsidR="009D0E55" w:rsidRPr="00D27125">
              <w:rPr>
                <w:rFonts w:asciiTheme="minorHAnsi" w:hAnsiTheme="minorHAnsi" w:cstheme="minorHAnsi"/>
                <w:color w:val="000000"/>
                <w:szCs w:val="22"/>
                <w:highlight w:val="yellow"/>
              </w:rPr>
              <w:t xml:space="preserve"> rate.</w:t>
            </w:r>
          </w:p>
          <w:p w14:paraId="719D408F" w14:textId="38C29BF2" w:rsidR="009D0E55" w:rsidRPr="00D27125" w:rsidRDefault="009D0E55" w:rsidP="00AE1F43">
            <w:pPr>
              <w:jc w:val="both"/>
              <w:rPr>
                <w:rFonts w:asciiTheme="minorHAnsi" w:hAnsiTheme="minorHAnsi" w:cstheme="minorHAnsi"/>
                <w:color w:val="000000"/>
                <w:szCs w:val="22"/>
                <w:highlight w:val="yellow"/>
              </w:rPr>
            </w:pPr>
          </w:p>
          <w:p w14:paraId="1CE55F45" w14:textId="1A28A3E5" w:rsidR="009D0E55" w:rsidRPr="00D27125" w:rsidRDefault="009D0E55" w:rsidP="00AE1F43">
            <w:pPr>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Focus Group – This option will allow employees who are genuinely interested in employee voice and making a difference have their voices heard and put themselves forward for representation. </w:t>
            </w:r>
          </w:p>
          <w:p w14:paraId="0CA0ACF8" w14:textId="1DF1FCA9" w:rsidR="003E08F3" w:rsidRPr="00D27125" w:rsidRDefault="003E08F3" w:rsidP="003E08F3">
            <w:pPr>
              <w:jc w:val="both"/>
              <w:rPr>
                <w:rFonts w:asciiTheme="minorHAnsi" w:hAnsiTheme="minorHAnsi" w:cstheme="minorHAnsi"/>
                <w:color w:val="000000"/>
                <w:szCs w:val="22"/>
                <w:highlight w:val="yellow"/>
              </w:rPr>
            </w:pPr>
          </w:p>
          <w:p w14:paraId="70D90DBC" w14:textId="64694963" w:rsidR="003E08F3" w:rsidRPr="006A4063" w:rsidRDefault="0018016B" w:rsidP="003E08F3">
            <w:pPr>
              <w:jc w:val="both"/>
              <w:rPr>
                <w:rFonts w:asciiTheme="minorHAnsi" w:hAnsiTheme="minorHAnsi" w:cstheme="minorHAnsi"/>
                <w:color w:val="000000"/>
                <w:szCs w:val="22"/>
              </w:rPr>
            </w:pPr>
            <w:r w:rsidRPr="00D27125">
              <w:rPr>
                <w:rFonts w:asciiTheme="minorHAnsi" w:hAnsiTheme="minorHAnsi" w:cstheme="minorHAnsi"/>
                <w:color w:val="000000"/>
                <w:szCs w:val="22"/>
                <w:highlight w:val="yellow"/>
              </w:rPr>
              <w:t>These methods were selected because</w:t>
            </w:r>
            <w:r w:rsidR="003A3270" w:rsidRPr="00D27125">
              <w:rPr>
                <w:rFonts w:asciiTheme="minorHAnsi" w:hAnsiTheme="minorHAnsi" w:cstheme="minorHAnsi"/>
                <w:color w:val="000000"/>
                <w:szCs w:val="22"/>
                <w:highlight w:val="yellow"/>
              </w:rPr>
              <w:t xml:space="preserve"> surveys are useful to collect data from large groups of people and AGC currently employees over 800 employees.</w:t>
            </w:r>
            <w:r w:rsidR="00645581" w:rsidRPr="00D27125">
              <w:rPr>
                <w:rFonts w:asciiTheme="minorHAnsi" w:hAnsiTheme="minorHAnsi" w:cstheme="minorHAnsi"/>
                <w:color w:val="000000"/>
                <w:szCs w:val="22"/>
                <w:highlight w:val="yellow"/>
              </w:rPr>
              <w:t xml:space="preserve"> Focus groups are often more conc</w:t>
            </w:r>
            <w:r w:rsidR="004F0653" w:rsidRPr="00D27125">
              <w:rPr>
                <w:rFonts w:asciiTheme="minorHAnsi" w:hAnsiTheme="minorHAnsi" w:cstheme="minorHAnsi"/>
                <w:color w:val="000000"/>
                <w:szCs w:val="22"/>
                <w:highlight w:val="yellow"/>
              </w:rPr>
              <w:t>ise</w:t>
            </w:r>
            <w:r w:rsidR="00645581" w:rsidRPr="00D27125">
              <w:rPr>
                <w:rFonts w:asciiTheme="minorHAnsi" w:hAnsiTheme="minorHAnsi" w:cstheme="minorHAnsi"/>
                <w:color w:val="000000"/>
                <w:szCs w:val="22"/>
                <w:highlight w:val="yellow"/>
              </w:rPr>
              <w:t xml:space="preserve"> to get to the route of the issue with a clearer plan to go forward collection of </w:t>
            </w:r>
            <w:r w:rsidR="004F0653" w:rsidRPr="00D27125">
              <w:rPr>
                <w:rFonts w:asciiTheme="minorHAnsi" w:hAnsiTheme="minorHAnsi" w:cstheme="minorHAnsi"/>
                <w:color w:val="000000"/>
                <w:szCs w:val="22"/>
                <w:highlight w:val="yellow"/>
              </w:rPr>
              <w:t>qualitative data to get a better understanding of issues.</w:t>
            </w:r>
            <w:r w:rsidR="004F0653">
              <w:rPr>
                <w:rFonts w:asciiTheme="minorHAnsi" w:hAnsiTheme="minorHAnsi" w:cstheme="minorHAnsi"/>
                <w:color w:val="000000"/>
                <w:szCs w:val="22"/>
              </w:rPr>
              <w:t xml:space="preserve"> </w:t>
            </w:r>
          </w:p>
          <w:p w14:paraId="51F0E007" w14:textId="77777777" w:rsidR="003E08F3" w:rsidRPr="006A4063" w:rsidRDefault="003E08F3" w:rsidP="003E08F3">
            <w:pPr>
              <w:jc w:val="both"/>
              <w:rPr>
                <w:rFonts w:asciiTheme="minorHAnsi" w:hAnsiTheme="minorHAnsi" w:cstheme="minorHAnsi"/>
                <w:b/>
                <w:color w:val="000000"/>
                <w:szCs w:val="22"/>
              </w:rPr>
            </w:pPr>
            <w:r w:rsidRPr="006A4063">
              <w:rPr>
                <w:rFonts w:asciiTheme="minorHAnsi" w:hAnsiTheme="minorHAnsi" w:cstheme="minorHAnsi"/>
                <w:b/>
                <w:color w:val="000000"/>
                <w:szCs w:val="22"/>
              </w:rPr>
              <w:t xml:space="preserve">TOP TIP: CHOOSE AN APPROPRIATE METHOD AND THEN, USING THIS METHOD, ENSURE YOU WILL ACTUALLY BE ABLE TO COLLECT THE DATA YOU REQUIRE.  AGAIN, KEEP IT </w:t>
            </w:r>
            <w:r w:rsidRPr="006A4063">
              <w:rPr>
                <w:rFonts w:asciiTheme="minorHAnsi" w:hAnsiTheme="minorHAnsi" w:cstheme="minorHAnsi"/>
                <w:b/>
                <w:color w:val="000000"/>
                <w:szCs w:val="22"/>
              </w:rPr>
              <w:lastRenderedPageBreak/>
              <w:t>SIMPLE AND TAKE ADVICE FROM RESEARCH METHODOLOGY TEXT BOOKS AVAILABLE IN THE LIBRARY.</w:t>
            </w:r>
          </w:p>
        </w:tc>
      </w:tr>
    </w:tbl>
    <w:p w14:paraId="4DD9CC19"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6A4063" w14:paraId="63E58C46" w14:textId="77777777">
        <w:tc>
          <w:tcPr>
            <w:tcW w:w="8594" w:type="dxa"/>
          </w:tcPr>
          <w:p w14:paraId="3777AC15"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t>State HOW you plan to collect primary data and justify the appropriateness of your chosen research method.  Consider whether or not you will be given or denied access to personnel and why.</w:t>
            </w:r>
          </w:p>
          <w:p w14:paraId="051162AC" w14:textId="4B54C207" w:rsidR="003E08F3" w:rsidRDefault="003E08F3" w:rsidP="003E08F3">
            <w:pPr>
              <w:jc w:val="both"/>
              <w:rPr>
                <w:rFonts w:asciiTheme="minorHAnsi" w:hAnsiTheme="minorHAnsi" w:cstheme="minorHAnsi"/>
                <w:color w:val="000000"/>
                <w:szCs w:val="22"/>
              </w:rPr>
            </w:pPr>
          </w:p>
          <w:p w14:paraId="0DA46508" w14:textId="67480AC3" w:rsidR="008C5BCA" w:rsidRPr="00D27125" w:rsidRDefault="008C5BCA" w:rsidP="003E08F3">
            <w:pPr>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By the use of a </w:t>
            </w:r>
            <w:r w:rsidR="00D4003F" w:rsidRPr="00D27125">
              <w:rPr>
                <w:rFonts w:asciiTheme="minorHAnsi" w:hAnsiTheme="minorHAnsi" w:cstheme="minorHAnsi"/>
                <w:color w:val="000000"/>
                <w:szCs w:val="22"/>
                <w:highlight w:val="yellow"/>
              </w:rPr>
              <w:t>Microsoft</w:t>
            </w:r>
            <w:r w:rsidRPr="00D27125">
              <w:rPr>
                <w:rFonts w:asciiTheme="minorHAnsi" w:hAnsiTheme="minorHAnsi" w:cstheme="minorHAnsi"/>
                <w:color w:val="000000"/>
                <w:szCs w:val="22"/>
                <w:highlight w:val="yellow"/>
              </w:rPr>
              <w:t xml:space="preserve"> form this questionnaire can be sent to all employees at AGC with </w:t>
            </w:r>
            <w:r w:rsidR="00D4003F" w:rsidRPr="00D27125">
              <w:rPr>
                <w:rFonts w:asciiTheme="minorHAnsi" w:hAnsiTheme="minorHAnsi" w:cstheme="minorHAnsi"/>
                <w:color w:val="000000"/>
                <w:szCs w:val="22"/>
                <w:highlight w:val="yellow"/>
              </w:rPr>
              <w:t>an email address. I can align the form to version control it so only I can see the data responses to ensure the form remains anonymous to the wider business.</w:t>
            </w:r>
          </w:p>
          <w:p w14:paraId="16001975" w14:textId="1CDD66B6" w:rsidR="00D4003F" w:rsidRPr="00D27125" w:rsidRDefault="00D4003F" w:rsidP="003E08F3">
            <w:pPr>
              <w:jc w:val="both"/>
              <w:rPr>
                <w:rFonts w:asciiTheme="minorHAnsi" w:hAnsiTheme="minorHAnsi" w:cstheme="minorHAnsi"/>
                <w:color w:val="000000"/>
                <w:szCs w:val="22"/>
                <w:highlight w:val="yellow"/>
              </w:rPr>
            </w:pPr>
          </w:p>
          <w:p w14:paraId="74BA1959" w14:textId="61FE9506" w:rsidR="00D4003F" w:rsidRPr="00D27125" w:rsidRDefault="00D4003F" w:rsidP="003E08F3">
            <w:pPr>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Employee Voice poster – to promote the focus groups, linking back in with a form to all employees to book themselves onto the focus groups sessions. </w:t>
            </w:r>
          </w:p>
          <w:p w14:paraId="07030714" w14:textId="7A5B7F8B" w:rsidR="003E08F3" w:rsidRPr="006A4063" w:rsidRDefault="004F0653" w:rsidP="003E08F3">
            <w:pPr>
              <w:jc w:val="both"/>
              <w:rPr>
                <w:rFonts w:asciiTheme="minorHAnsi" w:hAnsiTheme="minorHAnsi" w:cstheme="minorHAnsi"/>
                <w:color w:val="000000"/>
                <w:szCs w:val="22"/>
              </w:rPr>
            </w:pPr>
            <w:r w:rsidRPr="00D27125">
              <w:rPr>
                <w:rFonts w:asciiTheme="minorHAnsi" w:hAnsiTheme="minorHAnsi" w:cstheme="minorHAnsi"/>
                <w:color w:val="000000"/>
                <w:szCs w:val="22"/>
                <w:highlight w:val="yellow"/>
              </w:rPr>
              <w:t>If this then works we can look to launch employee voice through a nomination form.</w:t>
            </w:r>
          </w:p>
          <w:p w14:paraId="1A332C49" w14:textId="77777777" w:rsidR="003E08F3" w:rsidRPr="006A4063" w:rsidRDefault="003E08F3" w:rsidP="003E08F3">
            <w:pPr>
              <w:jc w:val="both"/>
              <w:rPr>
                <w:rFonts w:asciiTheme="minorHAnsi" w:hAnsiTheme="minorHAnsi" w:cstheme="minorHAnsi"/>
                <w:color w:val="000000"/>
                <w:szCs w:val="22"/>
              </w:rPr>
            </w:pPr>
          </w:p>
          <w:p w14:paraId="0B58B0A8" w14:textId="77777777" w:rsidR="003E08F3" w:rsidRPr="006A4063" w:rsidRDefault="003E08F3" w:rsidP="003E08F3">
            <w:pPr>
              <w:jc w:val="both"/>
              <w:rPr>
                <w:rFonts w:asciiTheme="minorHAnsi" w:hAnsiTheme="minorHAnsi" w:cstheme="minorHAnsi"/>
                <w:color w:val="000000"/>
                <w:szCs w:val="22"/>
              </w:rPr>
            </w:pPr>
          </w:p>
          <w:p w14:paraId="647DC3FE" w14:textId="77777777" w:rsidR="003E08F3" w:rsidRPr="006A4063" w:rsidRDefault="003E08F3" w:rsidP="003E08F3">
            <w:pPr>
              <w:jc w:val="both"/>
              <w:rPr>
                <w:rFonts w:asciiTheme="minorHAnsi" w:hAnsiTheme="minorHAnsi" w:cstheme="minorHAnsi"/>
                <w:color w:val="000000"/>
                <w:szCs w:val="22"/>
              </w:rPr>
            </w:pPr>
          </w:p>
          <w:p w14:paraId="47D4D27F" w14:textId="77777777" w:rsidR="003E08F3" w:rsidRPr="006A4063" w:rsidRDefault="003E08F3" w:rsidP="003E08F3">
            <w:pPr>
              <w:jc w:val="both"/>
              <w:rPr>
                <w:rFonts w:asciiTheme="minorHAnsi" w:hAnsiTheme="minorHAnsi" w:cstheme="minorHAnsi"/>
                <w:color w:val="000000"/>
                <w:szCs w:val="22"/>
              </w:rPr>
            </w:pPr>
          </w:p>
          <w:p w14:paraId="4A9C2934" w14:textId="77777777" w:rsidR="003E08F3" w:rsidRPr="006A4063" w:rsidRDefault="003E08F3" w:rsidP="003E08F3">
            <w:pPr>
              <w:jc w:val="both"/>
              <w:rPr>
                <w:rFonts w:asciiTheme="minorHAnsi" w:hAnsiTheme="minorHAnsi" w:cstheme="minorHAnsi"/>
                <w:b/>
                <w:bCs/>
                <w:iCs/>
                <w:color w:val="000000"/>
                <w:szCs w:val="22"/>
              </w:rPr>
            </w:pPr>
            <w:r w:rsidRPr="006A4063">
              <w:rPr>
                <w:rFonts w:asciiTheme="minorHAnsi" w:hAnsiTheme="minorHAnsi" w:cstheme="minorHAnsi"/>
                <w:b/>
                <w:bCs/>
                <w:iCs/>
                <w:color w:val="000000"/>
                <w:szCs w:val="22"/>
              </w:rPr>
              <w:t>TOP TIP:  BE SURE THAT THE METHODOLOGY YOU USE TO COLLECT YOUR DATA IS APPROPRIATE AND AFFORDABLE IN TERMS OF YOUR TIME.  KEEP IT SIMPLE!  DO NOT MAKE YOUR LIFE DIFFICULT.</w:t>
            </w:r>
          </w:p>
        </w:tc>
      </w:tr>
      <w:tr w:rsidR="003E08F3" w:rsidRPr="006A4063" w14:paraId="31AD70D9" w14:textId="77777777">
        <w:tc>
          <w:tcPr>
            <w:tcW w:w="8594" w:type="dxa"/>
          </w:tcPr>
          <w:p w14:paraId="78435835"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4A9BCFFB" w14:textId="51D1CB28" w:rsidR="003E08F3" w:rsidRDefault="003E08F3" w:rsidP="003E08F3">
            <w:pPr>
              <w:jc w:val="both"/>
              <w:rPr>
                <w:rFonts w:asciiTheme="minorHAnsi" w:hAnsiTheme="minorHAnsi" w:cstheme="minorHAnsi"/>
                <w:color w:val="000000"/>
                <w:szCs w:val="22"/>
              </w:rPr>
            </w:pPr>
          </w:p>
          <w:p w14:paraId="786BA215" w14:textId="1689FBE3" w:rsidR="00D4003F" w:rsidRPr="00D27125" w:rsidRDefault="00D4003F" w:rsidP="003E08F3">
            <w:pPr>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By sending this form out to the whole of the business there is scope to get wider data from a more diverse population of employees not just from one area of the business. </w:t>
            </w:r>
            <w:r w:rsidR="00792F2F" w:rsidRPr="00D27125">
              <w:rPr>
                <w:rFonts w:asciiTheme="minorHAnsi" w:hAnsiTheme="minorHAnsi" w:cstheme="minorHAnsi"/>
                <w:color w:val="000000"/>
                <w:szCs w:val="22"/>
                <w:highlight w:val="yellow"/>
              </w:rPr>
              <w:t xml:space="preserve">The main challenge at present is the employees </w:t>
            </w:r>
            <w:r w:rsidR="007D1349" w:rsidRPr="00D27125">
              <w:rPr>
                <w:rFonts w:asciiTheme="minorHAnsi" w:hAnsiTheme="minorHAnsi" w:cstheme="minorHAnsi"/>
                <w:color w:val="000000"/>
                <w:szCs w:val="22"/>
                <w:highlight w:val="yellow"/>
              </w:rPr>
              <w:t>participation</w:t>
            </w:r>
            <w:r w:rsidR="00792F2F" w:rsidRPr="00D27125">
              <w:rPr>
                <w:rFonts w:asciiTheme="minorHAnsi" w:hAnsiTheme="minorHAnsi" w:cstheme="minorHAnsi"/>
                <w:color w:val="000000"/>
                <w:szCs w:val="22"/>
                <w:highlight w:val="yellow"/>
              </w:rPr>
              <w:t xml:space="preserve">. Moving from a small family run business to a large </w:t>
            </w:r>
            <w:r w:rsidR="007D1349" w:rsidRPr="00D27125">
              <w:rPr>
                <w:rFonts w:asciiTheme="minorHAnsi" w:hAnsiTheme="minorHAnsi" w:cstheme="minorHAnsi"/>
                <w:color w:val="000000"/>
                <w:szCs w:val="22"/>
                <w:highlight w:val="yellow"/>
              </w:rPr>
              <w:t>organisation</w:t>
            </w:r>
            <w:r w:rsidR="00792F2F" w:rsidRPr="00D27125">
              <w:rPr>
                <w:rFonts w:asciiTheme="minorHAnsi" w:hAnsiTheme="minorHAnsi" w:cstheme="minorHAnsi"/>
                <w:color w:val="000000"/>
                <w:szCs w:val="22"/>
                <w:highlight w:val="yellow"/>
              </w:rPr>
              <w:t xml:space="preserve"> over the last 5 years there is often </w:t>
            </w:r>
            <w:r w:rsidR="007D1349" w:rsidRPr="00D27125">
              <w:rPr>
                <w:rFonts w:asciiTheme="minorHAnsi" w:hAnsiTheme="minorHAnsi" w:cstheme="minorHAnsi"/>
                <w:color w:val="000000"/>
                <w:szCs w:val="22"/>
                <w:highlight w:val="yellow"/>
              </w:rPr>
              <w:t>resistance</w:t>
            </w:r>
            <w:r w:rsidR="00792F2F" w:rsidRPr="00D27125">
              <w:rPr>
                <w:rFonts w:asciiTheme="minorHAnsi" w:hAnsiTheme="minorHAnsi" w:cstheme="minorHAnsi"/>
                <w:color w:val="000000"/>
                <w:szCs w:val="22"/>
                <w:highlight w:val="yellow"/>
              </w:rPr>
              <w:t xml:space="preserve"> to change with people citing  that nothing will change. The challenge to change that mindset and </w:t>
            </w:r>
            <w:r w:rsidR="007D1349" w:rsidRPr="00D27125">
              <w:rPr>
                <w:rFonts w:asciiTheme="minorHAnsi" w:hAnsiTheme="minorHAnsi" w:cstheme="minorHAnsi"/>
                <w:color w:val="000000"/>
                <w:szCs w:val="22"/>
                <w:highlight w:val="yellow"/>
              </w:rPr>
              <w:t xml:space="preserve">make AGC a better place to work allowing employees to see that the business wants to make a change and wants to engage its workforce. </w:t>
            </w:r>
          </w:p>
          <w:p w14:paraId="2A7A3796" w14:textId="77777777" w:rsidR="00085B2C" w:rsidRPr="00D27125" w:rsidRDefault="00085B2C" w:rsidP="003E08F3">
            <w:pPr>
              <w:jc w:val="both"/>
              <w:rPr>
                <w:rFonts w:asciiTheme="minorHAnsi" w:hAnsiTheme="minorHAnsi" w:cstheme="minorHAnsi"/>
                <w:color w:val="000000"/>
                <w:szCs w:val="22"/>
                <w:highlight w:val="yellow"/>
              </w:rPr>
            </w:pPr>
          </w:p>
          <w:p w14:paraId="27E6770C" w14:textId="1F821355" w:rsidR="00085B2C" w:rsidRPr="00D27125" w:rsidRDefault="007D1349" w:rsidP="003E08F3">
            <w:pPr>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I</w:t>
            </w:r>
            <w:r w:rsidR="001E6F48">
              <w:rPr>
                <w:rFonts w:asciiTheme="minorHAnsi" w:hAnsiTheme="minorHAnsi" w:cstheme="minorHAnsi"/>
                <w:color w:val="000000"/>
                <w:szCs w:val="22"/>
                <w:highlight w:val="yellow"/>
              </w:rPr>
              <w:t xml:space="preserve">f this was launched a permanent initiative it </w:t>
            </w:r>
            <w:r w:rsidRPr="00D27125">
              <w:rPr>
                <w:rFonts w:asciiTheme="minorHAnsi" w:hAnsiTheme="minorHAnsi" w:cstheme="minorHAnsi"/>
                <w:color w:val="000000"/>
                <w:szCs w:val="22"/>
                <w:highlight w:val="yellow"/>
              </w:rPr>
              <w:t>is important to have representatives f</w:t>
            </w:r>
            <w:r w:rsidR="00D507C0">
              <w:rPr>
                <w:rFonts w:asciiTheme="minorHAnsi" w:hAnsiTheme="minorHAnsi" w:cstheme="minorHAnsi"/>
                <w:color w:val="000000"/>
                <w:szCs w:val="22"/>
                <w:highlight w:val="yellow"/>
              </w:rPr>
              <w:t>ro</w:t>
            </w:r>
            <w:r w:rsidRPr="00D27125">
              <w:rPr>
                <w:rFonts w:asciiTheme="minorHAnsi" w:hAnsiTheme="minorHAnsi" w:cstheme="minorHAnsi"/>
                <w:color w:val="000000"/>
                <w:szCs w:val="22"/>
                <w:highlight w:val="yellow"/>
              </w:rPr>
              <w:t>m different areas of the business to ensure we are capturing the whole perspective. When looking to appoint employee reps this can be done through a nomination form to ensure employees feel as though they have a say in who is representing them.</w:t>
            </w:r>
          </w:p>
          <w:p w14:paraId="5D9F56A1" w14:textId="77777777" w:rsidR="00085B2C" w:rsidRPr="00D27125" w:rsidRDefault="00085B2C" w:rsidP="003E08F3">
            <w:pPr>
              <w:jc w:val="both"/>
              <w:rPr>
                <w:rFonts w:asciiTheme="minorHAnsi" w:hAnsiTheme="minorHAnsi" w:cstheme="minorHAnsi"/>
                <w:color w:val="000000"/>
                <w:szCs w:val="22"/>
                <w:highlight w:val="yellow"/>
              </w:rPr>
            </w:pPr>
          </w:p>
          <w:p w14:paraId="38FC617B" w14:textId="3D9AFDBE" w:rsidR="00085B2C" w:rsidRPr="006A4063" w:rsidRDefault="00085B2C" w:rsidP="003E08F3">
            <w:pPr>
              <w:jc w:val="both"/>
              <w:rPr>
                <w:rFonts w:asciiTheme="minorHAnsi" w:hAnsiTheme="minorHAnsi" w:cstheme="minorHAnsi"/>
                <w:color w:val="000000"/>
                <w:szCs w:val="22"/>
              </w:rPr>
            </w:pPr>
            <w:r w:rsidRPr="00D27125">
              <w:rPr>
                <w:rFonts w:asciiTheme="minorHAnsi" w:hAnsiTheme="minorHAnsi" w:cstheme="minorHAnsi"/>
                <w:color w:val="000000"/>
                <w:szCs w:val="22"/>
                <w:highlight w:val="yellow"/>
              </w:rPr>
              <w:t>The thought of having a say for certain employees will be very important, the are many employees who have great ideas that they think could work but are often to afraid to bring the ideas forward or don’t know how to, that will be the benefit of having employee voice representative so people will know who they need to communicate to and when if they have an idea or would like to make a change or if they have a concern that they would like addressed.</w:t>
            </w:r>
            <w:r>
              <w:rPr>
                <w:rFonts w:asciiTheme="minorHAnsi" w:hAnsiTheme="minorHAnsi" w:cstheme="minorHAnsi"/>
                <w:color w:val="000000"/>
                <w:szCs w:val="22"/>
              </w:rPr>
              <w:t xml:space="preserve"> </w:t>
            </w:r>
          </w:p>
          <w:p w14:paraId="5686AB38" w14:textId="77777777" w:rsidR="003E08F3" w:rsidRPr="006A4063" w:rsidRDefault="003E08F3" w:rsidP="003E08F3">
            <w:pPr>
              <w:jc w:val="both"/>
              <w:rPr>
                <w:rFonts w:asciiTheme="minorHAnsi" w:hAnsiTheme="minorHAnsi" w:cstheme="minorHAnsi"/>
                <w:color w:val="000000"/>
                <w:szCs w:val="22"/>
              </w:rPr>
            </w:pPr>
          </w:p>
          <w:p w14:paraId="11E05471" w14:textId="77777777" w:rsidR="003E08F3" w:rsidRPr="006A4063" w:rsidRDefault="003E08F3" w:rsidP="003E08F3">
            <w:pPr>
              <w:jc w:val="both"/>
              <w:rPr>
                <w:rFonts w:asciiTheme="minorHAnsi" w:hAnsiTheme="minorHAnsi" w:cstheme="minorHAnsi"/>
                <w:color w:val="000000"/>
                <w:szCs w:val="22"/>
              </w:rPr>
            </w:pPr>
          </w:p>
          <w:p w14:paraId="66143390" w14:textId="77777777" w:rsidR="003E08F3" w:rsidRPr="006A4063" w:rsidRDefault="003E08F3" w:rsidP="003E08F3">
            <w:pPr>
              <w:jc w:val="both"/>
              <w:rPr>
                <w:rFonts w:asciiTheme="minorHAnsi" w:hAnsiTheme="minorHAnsi" w:cstheme="minorHAnsi"/>
                <w:b/>
                <w:bCs/>
                <w:iCs/>
                <w:color w:val="000000"/>
                <w:szCs w:val="22"/>
              </w:rPr>
            </w:pPr>
          </w:p>
          <w:p w14:paraId="300B0437"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b/>
                <w:bCs/>
                <w:iCs/>
                <w:color w:val="000000"/>
                <w:szCs w:val="22"/>
              </w:rPr>
              <w:t>TOP TIP:  BE SURE THAT THE PERSONS YOU WANT TO PARTICIPATE IN YOUR REPORT ARE THE APPROPRIATE PERSONS.</w:t>
            </w:r>
          </w:p>
        </w:tc>
      </w:tr>
    </w:tbl>
    <w:p w14:paraId="65CEF784"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6A4063" w14:paraId="5A383257" w14:textId="77777777">
        <w:tc>
          <w:tcPr>
            <w:tcW w:w="8594" w:type="dxa"/>
          </w:tcPr>
          <w:p w14:paraId="4FFA761E"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t>State from where you plan to collect secondary data.  This means providing an early list of alphabetised websites and a bibliography that details (using Harvard method) the books, journals, research and magazines that you intend to use.</w:t>
            </w:r>
          </w:p>
          <w:p w14:paraId="56923DB4" w14:textId="77777777" w:rsidR="003E08F3" w:rsidRPr="006A4063" w:rsidRDefault="003E08F3" w:rsidP="003E08F3">
            <w:pPr>
              <w:jc w:val="both"/>
              <w:rPr>
                <w:rFonts w:asciiTheme="minorHAnsi" w:hAnsiTheme="minorHAnsi" w:cstheme="minorHAnsi"/>
                <w:color w:val="000000"/>
                <w:szCs w:val="22"/>
              </w:rPr>
            </w:pPr>
          </w:p>
          <w:p w14:paraId="0F92673E" w14:textId="77777777" w:rsidR="00067E35" w:rsidRDefault="003E08F3" w:rsidP="00067E35">
            <w:pPr>
              <w:jc w:val="both"/>
              <w:rPr>
                <w:b/>
                <w:bCs/>
              </w:rPr>
            </w:pPr>
            <w:r w:rsidRPr="00864D7E">
              <w:rPr>
                <w:rFonts w:asciiTheme="minorHAnsi" w:hAnsiTheme="minorHAnsi" w:cstheme="minorHAnsi"/>
                <w:b/>
                <w:bCs/>
                <w:color w:val="000000"/>
                <w:szCs w:val="22"/>
              </w:rPr>
              <w:t>Website addresses:</w:t>
            </w:r>
            <w:r w:rsidR="001F6828" w:rsidRPr="00864D7E">
              <w:rPr>
                <w:b/>
                <w:bCs/>
              </w:rPr>
              <w:t xml:space="preserve"> </w:t>
            </w:r>
          </w:p>
          <w:p w14:paraId="5FDB69BD" w14:textId="77777777" w:rsidR="00067E35" w:rsidRDefault="00067E35" w:rsidP="00067E35">
            <w:pPr>
              <w:jc w:val="both"/>
              <w:rPr>
                <w:rStyle w:val="s1ppyq"/>
                <w:rFonts w:cstheme="minorHAnsi"/>
                <w:color w:val="000000"/>
              </w:rPr>
            </w:pPr>
          </w:p>
          <w:p w14:paraId="3745E211" w14:textId="7E8F707D" w:rsidR="00067E35" w:rsidRPr="00067E35" w:rsidRDefault="00067E35" w:rsidP="00067E35">
            <w:pPr>
              <w:jc w:val="both"/>
              <w:rPr>
                <w:rStyle w:val="s1ppyq"/>
                <w:rFonts w:asciiTheme="minorHAnsi" w:hAnsiTheme="minorHAnsi" w:cstheme="minorHAnsi"/>
                <w:color w:val="000000"/>
                <w:szCs w:val="22"/>
                <w:highlight w:val="yellow"/>
              </w:rPr>
            </w:pPr>
            <w:r w:rsidRPr="00067E35">
              <w:rPr>
                <w:rStyle w:val="s1ppyq"/>
                <w:rFonts w:asciiTheme="minorHAnsi" w:hAnsiTheme="minorHAnsi" w:cstheme="minorHAnsi"/>
                <w:color w:val="000000"/>
                <w:szCs w:val="22"/>
                <w:highlight w:val="yellow"/>
              </w:rPr>
              <w:t xml:space="preserve">Broderick, D. (2022) </w:t>
            </w:r>
            <w:r w:rsidRPr="00067E35">
              <w:rPr>
                <w:rStyle w:val="s1ppyq"/>
                <w:rFonts w:asciiTheme="minorHAnsi" w:hAnsiTheme="minorHAnsi" w:cstheme="minorHAnsi"/>
                <w:i/>
                <w:iCs/>
                <w:color w:val="000000"/>
                <w:szCs w:val="22"/>
                <w:highlight w:val="yellow"/>
              </w:rPr>
              <w:t>What is employee voice and why is it important?</w:t>
            </w:r>
            <w:r w:rsidRPr="00067E35">
              <w:rPr>
                <w:rStyle w:val="s1ppyq"/>
                <w:rFonts w:asciiTheme="minorHAnsi" w:hAnsiTheme="minorHAnsi" w:cstheme="minorHAnsi"/>
                <w:color w:val="000000"/>
                <w:szCs w:val="22"/>
                <w:highlight w:val="yellow"/>
              </w:rPr>
              <w:t xml:space="preserve"> Available at: </w:t>
            </w:r>
            <w:hyperlink r:id="rId7" w:history="1">
              <w:r w:rsidRPr="00067E35">
                <w:rPr>
                  <w:rStyle w:val="Hyperlink"/>
                  <w:rFonts w:asciiTheme="minorHAnsi" w:hAnsiTheme="minorHAnsi" w:cstheme="minorHAnsi"/>
                  <w:szCs w:val="22"/>
                  <w:highlight w:val="yellow"/>
                </w:rPr>
                <w:t>https://www.hive.hr/blog/what-is-employee-voice-and-why-is-it-important/</w:t>
              </w:r>
            </w:hyperlink>
            <w:r w:rsidRPr="00067E35">
              <w:rPr>
                <w:rStyle w:val="s1ppyq"/>
                <w:rFonts w:asciiTheme="minorHAnsi" w:hAnsiTheme="minorHAnsi" w:cstheme="minorHAnsi"/>
                <w:color w:val="000000"/>
                <w:szCs w:val="22"/>
                <w:highlight w:val="yellow"/>
              </w:rPr>
              <w:t xml:space="preserve"> (Accessed: 22nd April 2023).</w:t>
            </w:r>
          </w:p>
          <w:p w14:paraId="64ED39CB" w14:textId="77777777" w:rsidR="00067E35" w:rsidRPr="00067E35" w:rsidRDefault="00067E35" w:rsidP="00067E35">
            <w:pPr>
              <w:jc w:val="both"/>
              <w:rPr>
                <w:rStyle w:val="s1ppyq"/>
                <w:b/>
                <w:bCs/>
                <w:highlight w:val="yellow"/>
              </w:rPr>
            </w:pPr>
          </w:p>
          <w:p w14:paraId="0EFE82B7" w14:textId="77777777" w:rsidR="00067E35" w:rsidRPr="00067E35" w:rsidRDefault="00067E35" w:rsidP="003E08F3">
            <w:pPr>
              <w:jc w:val="both"/>
              <w:rPr>
                <w:rFonts w:asciiTheme="minorHAnsi" w:hAnsiTheme="minorHAnsi" w:cstheme="minorHAnsi"/>
                <w:color w:val="333333"/>
                <w:szCs w:val="22"/>
                <w:highlight w:val="yellow"/>
                <w:shd w:val="clear" w:color="auto" w:fill="FBFBFB"/>
              </w:rPr>
            </w:pPr>
            <w:r w:rsidRPr="00067E35">
              <w:rPr>
                <w:rFonts w:asciiTheme="minorHAnsi" w:hAnsiTheme="minorHAnsi" w:cstheme="minorHAnsi"/>
                <w:color w:val="333333"/>
                <w:szCs w:val="22"/>
                <w:highlight w:val="yellow"/>
                <w:shd w:val="clear" w:color="auto" w:fill="FBFBFB"/>
              </w:rPr>
              <w:t xml:space="preserve">CIPD (2022) </w:t>
            </w:r>
            <w:r w:rsidRPr="00067E35">
              <w:rPr>
                <w:rFonts w:asciiTheme="minorHAnsi" w:hAnsiTheme="minorHAnsi" w:cstheme="minorHAnsi"/>
                <w:i/>
                <w:iCs/>
                <w:color w:val="333333"/>
                <w:szCs w:val="22"/>
                <w:highlight w:val="yellow"/>
                <w:shd w:val="clear" w:color="auto" w:fill="FBFBFB"/>
              </w:rPr>
              <w:t>Employee voice.</w:t>
            </w:r>
            <w:r w:rsidRPr="00067E35">
              <w:rPr>
                <w:rFonts w:asciiTheme="minorHAnsi" w:hAnsiTheme="minorHAnsi" w:cstheme="minorHAnsi"/>
                <w:color w:val="333333"/>
                <w:szCs w:val="22"/>
                <w:highlight w:val="yellow"/>
                <w:shd w:val="clear" w:color="auto" w:fill="FBFBFB"/>
              </w:rPr>
              <w:t xml:space="preserve"> Available at: </w:t>
            </w:r>
            <w:hyperlink r:id="rId8" w:history="1">
              <w:r w:rsidRPr="00067E35">
                <w:rPr>
                  <w:rStyle w:val="Hyperlink"/>
                  <w:rFonts w:asciiTheme="minorHAnsi" w:hAnsiTheme="minorHAnsi" w:cstheme="minorHAnsi"/>
                  <w:szCs w:val="22"/>
                  <w:highlight w:val="yellow"/>
                  <w:shd w:val="clear" w:color="auto" w:fill="FBFBFB"/>
                </w:rPr>
                <w:t>https://www.cipd.org/uk/knowledge/factsheets/voice-factsheet/</w:t>
              </w:r>
            </w:hyperlink>
            <w:r w:rsidRPr="00067E35">
              <w:rPr>
                <w:rFonts w:asciiTheme="minorHAnsi" w:hAnsiTheme="minorHAnsi" w:cstheme="minorHAnsi"/>
                <w:color w:val="333333"/>
                <w:szCs w:val="22"/>
                <w:highlight w:val="yellow"/>
                <w:shd w:val="clear" w:color="auto" w:fill="FBFBFB"/>
              </w:rPr>
              <w:t xml:space="preserve">  (Accessed: 01st May 2023).</w:t>
            </w:r>
          </w:p>
          <w:p w14:paraId="0E95E2F0" w14:textId="77777777" w:rsidR="00067E35" w:rsidRPr="00067E35" w:rsidRDefault="00067E35" w:rsidP="003E08F3">
            <w:pPr>
              <w:jc w:val="both"/>
              <w:rPr>
                <w:rFonts w:asciiTheme="minorHAnsi" w:hAnsiTheme="minorHAnsi" w:cstheme="minorHAnsi"/>
                <w:color w:val="333333"/>
                <w:szCs w:val="22"/>
                <w:highlight w:val="yellow"/>
                <w:shd w:val="clear" w:color="auto" w:fill="FBFBFB"/>
              </w:rPr>
            </w:pPr>
          </w:p>
          <w:p w14:paraId="54E96678" w14:textId="77777777" w:rsidR="00067E35" w:rsidRPr="00067E35" w:rsidRDefault="00067E35" w:rsidP="003E08F3">
            <w:pPr>
              <w:jc w:val="both"/>
              <w:rPr>
                <w:rFonts w:asciiTheme="minorHAnsi" w:hAnsiTheme="minorHAnsi" w:cstheme="minorHAnsi"/>
                <w:color w:val="333333"/>
                <w:szCs w:val="22"/>
                <w:highlight w:val="yellow"/>
                <w:shd w:val="clear" w:color="auto" w:fill="FBFBFB"/>
              </w:rPr>
            </w:pPr>
            <w:r w:rsidRPr="00067E35">
              <w:rPr>
                <w:rFonts w:asciiTheme="minorHAnsi" w:hAnsiTheme="minorHAnsi" w:cstheme="minorHAnsi"/>
                <w:color w:val="333333"/>
                <w:szCs w:val="22"/>
                <w:highlight w:val="yellow"/>
                <w:shd w:val="clear" w:color="auto" w:fill="FBFBFB"/>
              </w:rPr>
              <w:t xml:space="preserve">Forbes (2021) </w:t>
            </w:r>
            <w:r w:rsidRPr="00067E35">
              <w:rPr>
                <w:rFonts w:asciiTheme="minorHAnsi" w:hAnsiTheme="minorHAnsi" w:cstheme="minorHAnsi"/>
                <w:i/>
                <w:iCs/>
                <w:color w:val="333333"/>
                <w:szCs w:val="22"/>
                <w:highlight w:val="yellow"/>
                <w:shd w:val="clear" w:color="auto" w:fill="FBFBFB"/>
              </w:rPr>
              <w:t>15 Ways to empower your employees</w:t>
            </w:r>
            <w:r w:rsidRPr="00067E35">
              <w:rPr>
                <w:rFonts w:asciiTheme="minorHAnsi" w:hAnsiTheme="minorHAnsi" w:cstheme="minorHAnsi"/>
                <w:color w:val="333333"/>
                <w:szCs w:val="22"/>
                <w:highlight w:val="yellow"/>
                <w:shd w:val="clear" w:color="auto" w:fill="FBFBFB"/>
              </w:rPr>
              <w:t xml:space="preserve">. Available at: </w:t>
            </w:r>
            <w:hyperlink r:id="rId9" w:history="1">
              <w:r w:rsidRPr="00067E35">
                <w:rPr>
                  <w:rStyle w:val="Hyperlink"/>
                  <w:rFonts w:asciiTheme="minorHAnsi" w:hAnsiTheme="minorHAnsi" w:cstheme="minorHAnsi"/>
                  <w:szCs w:val="22"/>
                  <w:highlight w:val="yellow"/>
                  <w:shd w:val="clear" w:color="auto" w:fill="FBFBFB"/>
                </w:rPr>
                <w:t>https://www.forbes.com/sites/forbesbusinesscouncil/2021/10/12/15-ways-to-empower-your-employees/</w:t>
              </w:r>
            </w:hyperlink>
            <w:r w:rsidRPr="00067E35">
              <w:rPr>
                <w:rFonts w:asciiTheme="minorHAnsi" w:hAnsiTheme="minorHAnsi" w:cstheme="minorHAnsi"/>
                <w:color w:val="333333"/>
                <w:szCs w:val="22"/>
                <w:highlight w:val="yellow"/>
                <w:shd w:val="clear" w:color="auto" w:fill="FBFBFB"/>
              </w:rPr>
              <w:t xml:space="preserve">  (Accessed: 01st May 2023).</w:t>
            </w:r>
          </w:p>
          <w:p w14:paraId="190CE815" w14:textId="77777777" w:rsidR="00067E35" w:rsidRPr="00067E35" w:rsidRDefault="00067E35" w:rsidP="0032387E">
            <w:pPr>
              <w:pStyle w:val="04xlpa"/>
              <w:spacing w:line="390" w:lineRule="atLeast"/>
              <w:rPr>
                <w:rFonts w:asciiTheme="minorHAnsi" w:hAnsiTheme="minorHAnsi" w:cstheme="minorHAnsi"/>
                <w:color w:val="000000"/>
                <w:sz w:val="22"/>
                <w:szCs w:val="22"/>
                <w:highlight w:val="yellow"/>
              </w:rPr>
            </w:pPr>
            <w:r w:rsidRPr="00067E35">
              <w:rPr>
                <w:rFonts w:asciiTheme="minorHAnsi" w:hAnsiTheme="minorHAnsi" w:cstheme="minorHAnsi"/>
                <w:color w:val="333333"/>
                <w:sz w:val="22"/>
                <w:szCs w:val="22"/>
                <w:highlight w:val="yellow"/>
                <w:shd w:val="clear" w:color="auto" w:fill="FBFBFB"/>
              </w:rPr>
              <w:t>Government Communication Services (2021) </w:t>
            </w:r>
            <w:r w:rsidRPr="00067E35">
              <w:rPr>
                <w:rFonts w:asciiTheme="minorHAnsi" w:hAnsiTheme="minorHAnsi" w:cstheme="minorHAnsi"/>
                <w:i/>
                <w:iCs/>
                <w:color w:val="333333"/>
                <w:sz w:val="22"/>
                <w:szCs w:val="22"/>
                <w:highlight w:val="yellow"/>
                <w:shd w:val="clear" w:color="auto" w:fill="FBFBFB"/>
              </w:rPr>
              <w:t>Engaging employees through internal communications</w:t>
            </w:r>
            <w:r w:rsidRPr="00067E35">
              <w:rPr>
                <w:rFonts w:asciiTheme="minorHAnsi" w:hAnsiTheme="minorHAnsi" w:cstheme="minorHAnsi"/>
                <w:color w:val="333333"/>
                <w:sz w:val="22"/>
                <w:szCs w:val="22"/>
                <w:highlight w:val="yellow"/>
                <w:shd w:val="clear" w:color="auto" w:fill="FBFBFB"/>
              </w:rPr>
              <w:t xml:space="preserve">. Available at: </w:t>
            </w:r>
            <w:hyperlink r:id="rId10" w:history="1">
              <w:r w:rsidRPr="00067E35">
                <w:rPr>
                  <w:rStyle w:val="Hyperlink"/>
                  <w:rFonts w:asciiTheme="minorHAnsi" w:hAnsiTheme="minorHAnsi" w:cstheme="minorHAnsi"/>
                  <w:sz w:val="22"/>
                  <w:szCs w:val="22"/>
                  <w:highlight w:val="yellow"/>
                  <w:shd w:val="clear" w:color="auto" w:fill="FBFBFB"/>
                </w:rPr>
                <w:t>https://gcs.civilservice.gov.uk/guidance/internal-communication/engaging-employees-through-internal-communications/</w:t>
              </w:r>
            </w:hyperlink>
            <w:r w:rsidRPr="00067E35">
              <w:rPr>
                <w:rFonts w:asciiTheme="minorHAnsi" w:hAnsiTheme="minorHAnsi" w:cstheme="minorHAnsi"/>
                <w:color w:val="333333"/>
                <w:sz w:val="22"/>
                <w:szCs w:val="22"/>
                <w:highlight w:val="yellow"/>
                <w:shd w:val="clear" w:color="auto" w:fill="FBFBFB"/>
              </w:rPr>
              <w:t xml:space="preserve"> (Accessed: 1st May 2023)</w:t>
            </w:r>
          </w:p>
          <w:p w14:paraId="1F3022FB" w14:textId="77777777" w:rsidR="00067E35" w:rsidRPr="00067E35" w:rsidRDefault="00000000" w:rsidP="003E08F3">
            <w:pPr>
              <w:jc w:val="both"/>
              <w:rPr>
                <w:rFonts w:asciiTheme="minorHAnsi" w:hAnsiTheme="minorHAnsi" w:cstheme="minorHAnsi"/>
                <w:color w:val="000000"/>
                <w:szCs w:val="22"/>
                <w:highlight w:val="yellow"/>
              </w:rPr>
            </w:pPr>
            <w:hyperlink r:id="rId11" w:history="1">
              <w:r w:rsidR="00067E35" w:rsidRPr="00067E35">
                <w:rPr>
                  <w:rStyle w:val="Hyperlink"/>
                  <w:rFonts w:asciiTheme="minorHAnsi" w:hAnsiTheme="minorHAnsi" w:cstheme="minorHAnsi"/>
                  <w:szCs w:val="22"/>
                  <w:highlight w:val="yellow"/>
                </w:rPr>
                <w:t>https://experthr.co.uk</w:t>
              </w:r>
            </w:hyperlink>
            <w:r w:rsidR="00067E35" w:rsidRPr="00067E35">
              <w:rPr>
                <w:rFonts w:asciiTheme="minorHAnsi" w:hAnsiTheme="minorHAnsi" w:cstheme="minorHAnsi"/>
                <w:color w:val="000000"/>
                <w:szCs w:val="22"/>
                <w:highlight w:val="yellow"/>
              </w:rPr>
              <w:t xml:space="preserve"> </w:t>
            </w:r>
          </w:p>
          <w:p w14:paraId="14BAB740" w14:textId="77777777" w:rsidR="00067E35" w:rsidRPr="00067E35" w:rsidRDefault="00067E35" w:rsidP="003E08F3">
            <w:pPr>
              <w:jc w:val="both"/>
              <w:rPr>
                <w:rFonts w:asciiTheme="minorHAnsi" w:hAnsiTheme="minorHAnsi" w:cstheme="minorHAnsi"/>
                <w:color w:val="333333"/>
                <w:szCs w:val="22"/>
                <w:highlight w:val="yellow"/>
                <w:shd w:val="clear" w:color="auto" w:fill="FBFBFB"/>
              </w:rPr>
            </w:pPr>
            <w:r w:rsidRPr="00067E35">
              <w:rPr>
                <w:rFonts w:asciiTheme="minorHAnsi" w:hAnsiTheme="minorHAnsi" w:cstheme="minorHAnsi"/>
                <w:color w:val="333333"/>
                <w:szCs w:val="22"/>
                <w:highlight w:val="yellow"/>
                <w:shd w:val="clear" w:color="auto" w:fill="FBFBFB"/>
              </w:rPr>
              <w:t>Sharp, R. (2018) </w:t>
            </w:r>
            <w:r w:rsidRPr="00067E35">
              <w:rPr>
                <w:rFonts w:asciiTheme="minorHAnsi" w:hAnsiTheme="minorHAnsi" w:cstheme="minorHAnsi"/>
                <w:i/>
                <w:iCs/>
                <w:color w:val="333333"/>
                <w:szCs w:val="22"/>
                <w:highlight w:val="yellow"/>
                <w:shd w:val="clear" w:color="auto" w:fill="FBFBFB"/>
              </w:rPr>
              <w:t>Breaking the silence - Employee Voice</w:t>
            </w:r>
            <w:r w:rsidRPr="00067E35">
              <w:rPr>
                <w:rFonts w:asciiTheme="minorHAnsi" w:hAnsiTheme="minorHAnsi" w:cstheme="minorHAnsi"/>
                <w:color w:val="333333"/>
                <w:szCs w:val="22"/>
                <w:highlight w:val="yellow"/>
                <w:shd w:val="clear" w:color="auto" w:fill="FBFBFB"/>
              </w:rPr>
              <w:t xml:space="preserve">. Available at: </w:t>
            </w:r>
            <w:hyperlink r:id="rId12" w:history="1">
              <w:r w:rsidRPr="00067E35">
                <w:rPr>
                  <w:rStyle w:val="Hyperlink"/>
                  <w:rFonts w:asciiTheme="minorHAnsi" w:hAnsiTheme="minorHAnsi" w:cstheme="minorHAnsi"/>
                  <w:szCs w:val="22"/>
                  <w:highlight w:val="yellow"/>
                  <w:shd w:val="clear" w:color="auto" w:fill="FBFBFB"/>
                </w:rPr>
                <w:t>https://www.hrmagazine.co.uk/content/features/breaking-the-silence-employee-voice/</w:t>
              </w:r>
            </w:hyperlink>
            <w:r w:rsidRPr="00067E35">
              <w:rPr>
                <w:rFonts w:asciiTheme="minorHAnsi" w:hAnsiTheme="minorHAnsi" w:cstheme="minorHAnsi"/>
                <w:color w:val="333333"/>
                <w:szCs w:val="22"/>
                <w:highlight w:val="yellow"/>
                <w:shd w:val="clear" w:color="auto" w:fill="FBFBFB"/>
              </w:rPr>
              <w:t xml:space="preserve"> (Accessed: 1st May 2023).</w:t>
            </w:r>
          </w:p>
          <w:p w14:paraId="5A14D157" w14:textId="6A1D7500" w:rsidR="00067E35" w:rsidRPr="00067E35" w:rsidRDefault="00067E35" w:rsidP="006D6466">
            <w:pPr>
              <w:pStyle w:val="04xlpa"/>
              <w:spacing w:line="390" w:lineRule="atLeast"/>
              <w:rPr>
                <w:rFonts w:asciiTheme="minorHAnsi" w:hAnsiTheme="minorHAnsi" w:cstheme="minorHAnsi"/>
                <w:i/>
                <w:iCs/>
                <w:color w:val="000000"/>
                <w:sz w:val="22"/>
                <w:szCs w:val="22"/>
                <w:highlight w:val="yellow"/>
              </w:rPr>
            </w:pPr>
            <w:r w:rsidRPr="00067E35">
              <w:rPr>
                <w:rStyle w:val="s1ppyq"/>
                <w:rFonts w:asciiTheme="minorHAnsi" w:hAnsiTheme="minorHAnsi" w:cstheme="minorHAnsi"/>
                <w:color w:val="000000"/>
                <w:sz w:val="22"/>
                <w:szCs w:val="22"/>
                <w:highlight w:val="yellow"/>
              </w:rPr>
              <w:t xml:space="preserve">Thomas, R. (2011) </w:t>
            </w:r>
            <w:r w:rsidRPr="00067E35">
              <w:rPr>
                <w:rStyle w:val="s1ppyq"/>
                <w:rFonts w:asciiTheme="minorHAnsi" w:hAnsiTheme="minorHAnsi" w:cstheme="minorHAnsi"/>
                <w:i/>
                <w:iCs/>
                <w:color w:val="000000"/>
                <w:sz w:val="22"/>
                <w:szCs w:val="22"/>
                <w:highlight w:val="yellow"/>
              </w:rPr>
              <w:t>Line managers need guidance so they can effectively communicate with employees</w:t>
            </w:r>
            <w:r w:rsidRPr="00067E35">
              <w:rPr>
                <w:rStyle w:val="s1ppyq"/>
                <w:rFonts w:asciiTheme="minorHAnsi" w:hAnsiTheme="minorHAnsi" w:cstheme="minorHAnsi"/>
                <w:color w:val="000000"/>
                <w:sz w:val="22"/>
                <w:szCs w:val="22"/>
                <w:highlight w:val="yellow"/>
              </w:rPr>
              <w:t xml:space="preserve">. Available at: </w:t>
            </w:r>
            <w:hyperlink r:id="rId13" w:history="1">
              <w:r w:rsidRPr="00067E35">
                <w:rPr>
                  <w:rStyle w:val="Hyperlink"/>
                  <w:rFonts w:asciiTheme="minorHAnsi" w:hAnsiTheme="minorHAnsi" w:cstheme="minorHAnsi"/>
                  <w:sz w:val="22"/>
                  <w:szCs w:val="22"/>
                  <w:highlight w:val="yellow"/>
                </w:rPr>
                <w:t>https://www.hrmagazine.co.uk/content/features/line-managers-need-guidance-so-they-can-effectively-communicate-with-employees/</w:t>
              </w:r>
            </w:hyperlink>
            <w:r w:rsidRPr="00067E35">
              <w:rPr>
                <w:rStyle w:val="s1ppyq"/>
                <w:rFonts w:asciiTheme="minorHAnsi" w:hAnsiTheme="minorHAnsi" w:cstheme="minorHAnsi"/>
                <w:color w:val="000000"/>
                <w:sz w:val="22"/>
                <w:szCs w:val="22"/>
                <w:highlight w:val="yellow"/>
              </w:rPr>
              <w:t xml:space="preserve"> (Accessed: 22nd April 2023).</w:t>
            </w:r>
          </w:p>
          <w:p w14:paraId="6BAFCE32" w14:textId="77777777" w:rsidR="00067E35" w:rsidRPr="00067E35" w:rsidRDefault="00067E35" w:rsidP="0032387E">
            <w:pPr>
              <w:pStyle w:val="04xlpa"/>
              <w:spacing w:line="390" w:lineRule="atLeast"/>
              <w:rPr>
                <w:rStyle w:val="s1ppyq"/>
                <w:rFonts w:asciiTheme="minorHAnsi" w:hAnsiTheme="minorHAnsi" w:cstheme="minorHAnsi"/>
                <w:color w:val="000000"/>
                <w:sz w:val="22"/>
                <w:szCs w:val="22"/>
              </w:rPr>
            </w:pPr>
            <w:r w:rsidRPr="00067E35">
              <w:rPr>
                <w:rStyle w:val="s1ppyq"/>
                <w:rFonts w:asciiTheme="minorHAnsi" w:hAnsiTheme="minorHAnsi" w:cstheme="minorHAnsi"/>
                <w:color w:val="000000"/>
                <w:sz w:val="22"/>
                <w:szCs w:val="22"/>
                <w:highlight w:val="yellow"/>
              </w:rPr>
              <w:t>Wong, K. (2020)</w:t>
            </w:r>
            <w:r w:rsidRPr="00067E35">
              <w:rPr>
                <w:rStyle w:val="s1ppyq"/>
                <w:rFonts w:asciiTheme="minorHAnsi" w:hAnsiTheme="minorHAnsi" w:cstheme="minorHAnsi"/>
                <w:i/>
                <w:iCs/>
                <w:color w:val="000000"/>
                <w:sz w:val="22"/>
                <w:szCs w:val="22"/>
                <w:highlight w:val="yellow"/>
              </w:rPr>
              <w:t xml:space="preserve"> What is employee voice and why is it important</w:t>
            </w:r>
            <w:r w:rsidRPr="00067E35">
              <w:rPr>
                <w:rStyle w:val="s1ppyq"/>
                <w:rFonts w:asciiTheme="minorHAnsi" w:hAnsiTheme="minorHAnsi" w:cstheme="minorHAnsi"/>
                <w:color w:val="000000"/>
                <w:sz w:val="22"/>
                <w:szCs w:val="22"/>
                <w:highlight w:val="yellow"/>
              </w:rPr>
              <w:t xml:space="preserve">? Available at: </w:t>
            </w:r>
            <w:hyperlink r:id="rId14" w:history="1">
              <w:r w:rsidRPr="00067E35">
                <w:rPr>
                  <w:rStyle w:val="Hyperlink"/>
                  <w:rFonts w:asciiTheme="minorHAnsi" w:hAnsiTheme="minorHAnsi" w:cstheme="minorHAnsi"/>
                  <w:sz w:val="22"/>
                  <w:szCs w:val="22"/>
                  <w:highlight w:val="yellow"/>
                </w:rPr>
                <w:t>https://www.achievers.com/blog/what-is-employee-voice-and-why-is-it-important/</w:t>
              </w:r>
            </w:hyperlink>
            <w:r w:rsidRPr="00067E35">
              <w:rPr>
                <w:rStyle w:val="s1ppyq"/>
                <w:rFonts w:asciiTheme="minorHAnsi" w:hAnsiTheme="minorHAnsi" w:cstheme="minorHAnsi"/>
                <w:color w:val="000000"/>
                <w:sz w:val="22"/>
                <w:szCs w:val="22"/>
                <w:highlight w:val="yellow"/>
              </w:rPr>
              <w:t xml:space="preserve">  (Accessed: 22nd April 2023)</w:t>
            </w:r>
          </w:p>
          <w:p w14:paraId="70E98E60" w14:textId="77777777" w:rsidR="003E08F3" w:rsidRPr="006A4063" w:rsidRDefault="003E08F3" w:rsidP="003E08F3">
            <w:pPr>
              <w:jc w:val="both"/>
              <w:rPr>
                <w:rFonts w:asciiTheme="minorHAnsi" w:hAnsiTheme="minorHAnsi" w:cstheme="minorHAnsi"/>
                <w:color w:val="000000"/>
                <w:szCs w:val="22"/>
              </w:rPr>
            </w:pPr>
          </w:p>
          <w:p w14:paraId="23A075C7" w14:textId="55B25076" w:rsidR="001B1DCB" w:rsidRPr="001B1DCB" w:rsidRDefault="003E08F3" w:rsidP="003E08F3">
            <w:pPr>
              <w:jc w:val="both"/>
              <w:rPr>
                <w:rFonts w:asciiTheme="minorHAnsi" w:hAnsiTheme="minorHAnsi" w:cstheme="minorHAnsi"/>
                <w:b/>
                <w:bCs/>
                <w:color w:val="000000"/>
                <w:szCs w:val="22"/>
              </w:rPr>
            </w:pPr>
            <w:r w:rsidRPr="00864D7E">
              <w:rPr>
                <w:rFonts w:asciiTheme="minorHAnsi" w:hAnsiTheme="minorHAnsi" w:cstheme="minorHAnsi"/>
                <w:b/>
                <w:bCs/>
                <w:color w:val="000000"/>
                <w:szCs w:val="22"/>
              </w:rPr>
              <w:t>Books (on topic area and associated subjects):</w:t>
            </w:r>
          </w:p>
          <w:p w14:paraId="5DD314A1" w14:textId="77777777" w:rsidR="001B1DCB" w:rsidRPr="006A4063" w:rsidRDefault="001B1DCB" w:rsidP="003E08F3">
            <w:pPr>
              <w:jc w:val="both"/>
              <w:rPr>
                <w:rFonts w:asciiTheme="minorHAnsi" w:hAnsiTheme="minorHAnsi" w:cstheme="minorHAnsi"/>
                <w:color w:val="000000"/>
                <w:szCs w:val="22"/>
              </w:rPr>
            </w:pPr>
          </w:p>
          <w:p w14:paraId="05CB4D51" w14:textId="77777777" w:rsidR="001B1DCB" w:rsidRDefault="001B1DCB" w:rsidP="003E08F3">
            <w:pPr>
              <w:jc w:val="both"/>
              <w:rPr>
                <w:rFonts w:ascii="Source Sans Pro" w:hAnsi="Source Sans Pro"/>
                <w:color w:val="3A3A3A"/>
                <w:sz w:val="23"/>
                <w:szCs w:val="23"/>
                <w:shd w:val="clear" w:color="auto" w:fill="FFFFFF"/>
              </w:rPr>
            </w:pPr>
          </w:p>
          <w:p w14:paraId="6361D452" w14:textId="77777777" w:rsidR="001B1DCB" w:rsidRDefault="001B1DCB" w:rsidP="003E08F3">
            <w:pPr>
              <w:jc w:val="both"/>
              <w:rPr>
                <w:rFonts w:ascii="Source Sans Pro" w:hAnsi="Source Sans Pro"/>
                <w:color w:val="3A3A3A"/>
                <w:sz w:val="23"/>
                <w:szCs w:val="23"/>
                <w:highlight w:val="yellow"/>
                <w:shd w:val="clear" w:color="auto" w:fill="FFFFFF"/>
              </w:rPr>
            </w:pPr>
            <w:r w:rsidRPr="00D27125">
              <w:rPr>
                <w:rFonts w:ascii="Source Sans Pro" w:hAnsi="Source Sans Pro"/>
                <w:color w:val="3A3A3A"/>
                <w:sz w:val="23"/>
                <w:szCs w:val="23"/>
                <w:highlight w:val="yellow"/>
                <w:shd w:val="clear" w:color="auto" w:fill="FFFFFF"/>
              </w:rPr>
              <w:t>Boxall, Freeman, R. B., &amp; Haynes, P. (2018). </w:t>
            </w:r>
            <w:r w:rsidRPr="00D27125">
              <w:rPr>
                <w:rFonts w:ascii="Source Sans Pro" w:hAnsi="Source Sans Pro"/>
                <w:i/>
                <w:iCs/>
                <w:color w:val="3A3A3A"/>
                <w:sz w:val="23"/>
                <w:szCs w:val="23"/>
                <w:highlight w:val="yellow"/>
                <w:shd w:val="clear" w:color="auto" w:fill="FFFFFF"/>
              </w:rPr>
              <w:t>What Workers Say : Employee Voice in the Anglo-American Workplace</w:t>
            </w:r>
            <w:r w:rsidRPr="00D27125">
              <w:rPr>
                <w:rFonts w:ascii="Source Sans Pro" w:hAnsi="Source Sans Pro"/>
                <w:color w:val="3A3A3A"/>
                <w:sz w:val="23"/>
                <w:szCs w:val="23"/>
                <w:highlight w:val="yellow"/>
                <w:shd w:val="clear" w:color="auto" w:fill="FFFFFF"/>
              </w:rPr>
              <w:t xml:space="preserve"> (Boxall, R. B. Freeman, &amp; P. Haynes, Eds.). Cornell University Press,. </w:t>
            </w:r>
            <w:hyperlink r:id="rId15" w:history="1">
              <w:r w:rsidRPr="00D27125">
                <w:rPr>
                  <w:rStyle w:val="Hyperlink"/>
                  <w:rFonts w:ascii="Source Sans Pro" w:hAnsi="Source Sans Pro"/>
                  <w:sz w:val="23"/>
                  <w:szCs w:val="23"/>
                  <w:highlight w:val="yellow"/>
                  <w:shd w:val="clear" w:color="auto" w:fill="FFFFFF"/>
                </w:rPr>
                <w:t>https://doi.org/10.7591/9781501735332</w:t>
              </w:r>
            </w:hyperlink>
            <w:r w:rsidRPr="00D27125">
              <w:rPr>
                <w:rFonts w:ascii="Source Sans Pro" w:hAnsi="Source Sans Pro"/>
                <w:color w:val="3A3A3A"/>
                <w:sz w:val="23"/>
                <w:szCs w:val="23"/>
                <w:highlight w:val="yellow"/>
                <w:shd w:val="clear" w:color="auto" w:fill="FFFFFF"/>
              </w:rPr>
              <w:t xml:space="preserve"> </w:t>
            </w:r>
          </w:p>
          <w:p w14:paraId="7DF6BD35" w14:textId="77777777" w:rsidR="00444C65" w:rsidRPr="00070CEE" w:rsidRDefault="00444C65" w:rsidP="003E08F3">
            <w:pPr>
              <w:jc w:val="both"/>
              <w:rPr>
                <w:rFonts w:ascii="Source Sans Pro" w:hAnsi="Source Sans Pro"/>
                <w:color w:val="3A3A3A"/>
                <w:sz w:val="23"/>
                <w:szCs w:val="23"/>
                <w:highlight w:val="yellow"/>
                <w:shd w:val="clear" w:color="auto" w:fill="FFFFFF"/>
              </w:rPr>
            </w:pPr>
          </w:p>
          <w:p w14:paraId="2016D403" w14:textId="2FAF315E" w:rsidR="00444C65" w:rsidRPr="00070CEE" w:rsidRDefault="00444C65" w:rsidP="003E08F3">
            <w:pPr>
              <w:jc w:val="both"/>
              <w:rPr>
                <w:rFonts w:ascii="Source Sans Pro" w:hAnsi="Source Sans Pro"/>
                <w:color w:val="3A3A3A"/>
                <w:sz w:val="23"/>
                <w:szCs w:val="23"/>
                <w:highlight w:val="yellow"/>
                <w:shd w:val="clear" w:color="auto" w:fill="FFFFFF"/>
              </w:rPr>
            </w:pPr>
            <w:r w:rsidRPr="00B41CFA">
              <w:rPr>
                <w:rFonts w:ascii="Source Sans Pro" w:hAnsi="Source Sans Pro"/>
                <w:color w:val="3A3A3A"/>
                <w:sz w:val="23"/>
                <w:szCs w:val="23"/>
                <w:highlight w:val="yellow"/>
                <w:shd w:val="clear" w:color="auto" w:fill="FFFFFF"/>
              </w:rPr>
              <w:lastRenderedPageBreak/>
              <w:t>Bryson, Gomez, R., Kretschmer, T., &amp; Willman, P. (2009). </w:t>
            </w:r>
            <w:r w:rsidRPr="00070CEE">
              <w:rPr>
                <w:rFonts w:ascii="Source Sans Pro" w:hAnsi="Source Sans Pro"/>
                <w:i/>
                <w:iCs/>
                <w:color w:val="3A3A3A"/>
                <w:sz w:val="23"/>
                <w:szCs w:val="23"/>
                <w:highlight w:val="yellow"/>
                <w:shd w:val="clear" w:color="auto" w:fill="FFFFFF"/>
              </w:rPr>
              <w:t>Employee voice and private sector workplace outcomes in Britain, 1980-2004</w:t>
            </w:r>
            <w:r w:rsidRPr="00070CEE">
              <w:rPr>
                <w:rFonts w:ascii="Source Sans Pro" w:hAnsi="Source Sans Pro"/>
                <w:color w:val="3A3A3A"/>
                <w:sz w:val="23"/>
                <w:szCs w:val="23"/>
                <w:highlight w:val="yellow"/>
                <w:shd w:val="clear" w:color="auto" w:fill="FFFFFF"/>
              </w:rPr>
              <w:t>. Centre for Economic Performance, London School of Economics and Political Science.</w:t>
            </w:r>
          </w:p>
          <w:p w14:paraId="1AF06FE5" w14:textId="77777777" w:rsidR="001B1DCB" w:rsidRPr="00070CEE" w:rsidRDefault="001B1DCB" w:rsidP="003E08F3">
            <w:pPr>
              <w:jc w:val="both"/>
              <w:rPr>
                <w:rFonts w:ascii="Source Sans Pro" w:hAnsi="Source Sans Pro"/>
                <w:color w:val="3A3A3A"/>
                <w:sz w:val="23"/>
                <w:szCs w:val="23"/>
                <w:highlight w:val="yellow"/>
                <w:shd w:val="clear" w:color="auto" w:fill="FFFFFF"/>
              </w:rPr>
            </w:pPr>
          </w:p>
          <w:p w14:paraId="3B1B3AF6" w14:textId="77777777" w:rsidR="001B1DCB" w:rsidRPr="00070CEE" w:rsidRDefault="001B1DCB"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Budd. (2018). </w:t>
            </w:r>
            <w:r w:rsidRPr="00070CEE">
              <w:rPr>
                <w:rFonts w:ascii="Source Sans Pro" w:hAnsi="Source Sans Pro"/>
                <w:i/>
                <w:iCs/>
                <w:color w:val="3A3A3A"/>
                <w:sz w:val="23"/>
                <w:szCs w:val="23"/>
                <w:highlight w:val="yellow"/>
                <w:shd w:val="clear" w:color="auto" w:fill="FFFFFF"/>
              </w:rPr>
              <w:t>Employment with a Human Face : Balancing Efficiency, Equity, and Voice</w:t>
            </w:r>
            <w:r w:rsidRPr="00070CEE">
              <w:rPr>
                <w:rFonts w:ascii="Source Sans Pro" w:hAnsi="Source Sans Pro"/>
                <w:color w:val="3A3A3A"/>
                <w:sz w:val="23"/>
                <w:szCs w:val="23"/>
                <w:highlight w:val="yellow"/>
                <w:shd w:val="clear" w:color="auto" w:fill="FFFFFF"/>
              </w:rPr>
              <w:t xml:space="preserve">. Cornell University Press,. </w:t>
            </w:r>
            <w:hyperlink r:id="rId16" w:history="1">
              <w:r w:rsidRPr="00070CEE">
                <w:rPr>
                  <w:rStyle w:val="Hyperlink"/>
                  <w:rFonts w:ascii="Source Sans Pro" w:hAnsi="Source Sans Pro"/>
                  <w:sz w:val="23"/>
                  <w:szCs w:val="23"/>
                  <w:highlight w:val="yellow"/>
                  <w:shd w:val="clear" w:color="auto" w:fill="FFFFFF"/>
                </w:rPr>
                <w:t>https://doi.org/10.7591/9781501722387</w:t>
              </w:r>
            </w:hyperlink>
          </w:p>
          <w:p w14:paraId="41F64C99" w14:textId="77777777" w:rsidR="003B7877" w:rsidRPr="00070CEE" w:rsidRDefault="003B7877" w:rsidP="003E08F3">
            <w:pPr>
              <w:jc w:val="both"/>
              <w:rPr>
                <w:rFonts w:ascii="Source Sans Pro" w:hAnsi="Source Sans Pro"/>
                <w:color w:val="3A3A3A"/>
                <w:sz w:val="23"/>
                <w:szCs w:val="23"/>
                <w:highlight w:val="yellow"/>
                <w:shd w:val="clear" w:color="auto" w:fill="FFFFFF"/>
              </w:rPr>
            </w:pPr>
          </w:p>
          <w:p w14:paraId="1C63098E" w14:textId="5F050EE7" w:rsidR="003B7877" w:rsidRPr="00070CEE" w:rsidRDefault="003B7877"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Elearn Limited (Great Britain). (2007). </w:t>
            </w:r>
            <w:r w:rsidRPr="00070CEE">
              <w:rPr>
                <w:rFonts w:ascii="Source Sans Pro" w:hAnsi="Source Sans Pro"/>
                <w:i/>
                <w:iCs/>
                <w:color w:val="3A3A3A"/>
                <w:sz w:val="23"/>
                <w:szCs w:val="23"/>
                <w:highlight w:val="yellow"/>
                <w:shd w:val="clear" w:color="auto" w:fill="FFFFFF"/>
              </w:rPr>
              <w:t>Change management</w:t>
            </w:r>
            <w:r w:rsidRPr="00070CEE">
              <w:rPr>
                <w:rFonts w:ascii="Source Sans Pro" w:hAnsi="Source Sans Pro"/>
                <w:color w:val="3A3A3A"/>
                <w:sz w:val="23"/>
                <w:szCs w:val="23"/>
                <w:highlight w:val="yellow"/>
                <w:shd w:val="clear" w:color="auto" w:fill="FFFFFF"/>
              </w:rPr>
              <w:t> (First edition.). Routledge, an imprint of Taylor and Francis.</w:t>
            </w:r>
          </w:p>
          <w:p w14:paraId="70440599" w14:textId="77777777" w:rsidR="00070CEE" w:rsidRPr="00070CEE" w:rsidRDefault="00070CEE" w:rsidP="003E08F3">
            <w:pPr>
              <w:jc w:val="both"/>
              <w:rPr>
                <w:rFonts w:ascii="Source Sans Pro" w:hAnsi="Source Sans Pro"/>
                <w:color w:val="3A3A3A"/>
                <w:sz w:val="23"/>
                <w:szCs w:val="23"/>
                <w:highlight w:val="yellow"/>
                <w:shd w:val="clear" w:color="auto" w:fill="FFFFFF"/>
              </w:rPr>
            </w:pPr>
          </w:p>
          <w:p w14:paraId="60462764" w14:textId="0848F0AC" w:rsidR="00070CEE" w:rsidRPr="00070CEE" w:rsidRDefault="00070CEE"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Evgeniya Balabanova. (2022). Abusive supervision in organizations: Power, dependency and employee voice in labour relations. In </w:t>
            </w:r>
            <w:r w:rsidRPr="00070CEE">
              <w:rPr>
                <w:rFonts w:ascii="Source Sans Pro" w:hAnsi="Source Sans Pro"/>
                <w:i/>
                <w:iCs/>
                <w:color w:val="3A3A3A"/>
                <w:sz w:val="23"/>
                <w:szCs w:val="23"/>
                <w:highlight w:val="yellow"/>
                <w:shd w:val="clear" w:color="auto" w:fill="FFFFFF"/>
              </w:rPr>
              <w:t>The Ambivalence of Power in the Twenty-First Century Economy</w:t>
            </w:r>
            <w:r w:rsidRPr="00070CEE">
              <w:rPr>
                <w:rFonts w:ascii="Source Sans Pro" w:hAnsi="Source Sans Pro"/>
                <w:color w:val="3A3A3A"/>
                <w:sz w:val="23"/>
                <w:szCs w:val="23"/>
                <w:highlight w:val="yellow"/>
                <w:shd w:val="clear" w:color="auto" w:fill="FFFFFF"/>
              </w:rPr>
              <w:t> (p. 122–). UCL Press. https://doi.org/10.2307/j.ctv280b65x.15</w:t>
            </w:r>
          </w:p>
          <w:p w14:paraId="719DF4FF" w14:textId="77777777" w:rsidR="001B1DCB" w:rsidRPr="00070CEE" w:rsidRDefault="001B1DCB" w:rsidP="003E08F3">
            <w:pPr>
              <w:jc w:val="both"/>
              <w:rPr>
                <w:rFonts w:ascii="Source Sans Pro" w:hAnsi="Source Sans Pro"/>
                <w:color w:val="3A3A3A"/>
                <w:sz w:val="23"/>
                <w:szCs w:val="23"/>
                <w:highlight w:val="yellow"/>
                <w:shd w:val="clear" w:color="auto" w:fill="FFFFFF"/>
              </w:rPr>
            </w:pPr>
          </w:p>
          <w:p w14:paraId="1EB1BBCC" w14:textId="77777777" w:rsidR="001B1DCB" w:rsidRPr="00070CEE" w:rsidRDefault="001B1DCB"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Johnstone, &amp; Ackers, P. (2015). </w:t>
            </w:r>
            <w:r w:rsidRPr="00070CEE">
              <w:rPr>
                <w:rFonts w:ascii="Source Sans Pro" w:hAnsi="Source Sans Pro"/>
                <w:i/>
                <w:iCs/>
                <w:color w:val="3A3A3A"/>
                <w:sz w:val="23"/>
                <w:szCs w:val="23"/>
                <w:highlight w:val="yellow"/>
                <w:shd w:val="clear" w:color="auto" w:fill="FFFFFF"/>
              </w:rPr>
              <w:t>Finding a voice at work? : new perspectives on employment relations</w:t>
            </w:r>
            <w:r w:rsidRPr="00070CEE">
              <w:rPr>
                <w:rFonts w:ascii="Source Sans Pro" w:hAnsi="Source Sans Pro"/>
                <w:color w:val="3A3A3A"/>
                <w:sz w:val="23"/>
                <w:szCs w:val="23"/>
                <w:highlight w:val="yellow"/>
                <w:shd w:val="clear" w:color="auto" w:fill="FFFFFF"/>
              </w:rPr>
              <w:t> (Johnstone &amp; P. Ackers, Eds.; First edition.). Oxford University Press.</w:t>
            </w:r>
          </w:p>
          <w:p w14:paraId="4CDFA45D" w14:textId="77777777" w:rsidR="006E5D4E" w:rsidRPr="00070CEE" w:rsidRDefault="006E5D4E" w:rsidP="003E08F3">
            <w:pPr>
              <w:jc w:val="both"/>
              <w:rPr>
                <w:rFonts w:ascii="Source Sans Pro" w:hAnsi="Source Sans Pro"/>
                <w:color w:val="3A3A3A"/>
                <w:sz w:val="23"/>
                <w:szCs w:val="23"/>
                <w:highlight w:val="yellow"/>
                <w:shd w:val="clear" w:color="auto" w:fill="FFFFFF"/>
              </w:rPr>
            </w:pPr>
          </w:p>
          <w:p w14:paraId="4327C05D" w14:textId="77FDF266" w:rsidR="006E5D4E" w:rsidRPr="00070CEE" w:rsidRDefault="006E5D4E"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Kouzes, &amp; Posner, B. Z. (2017). </w:t>
            </w:r>
            <w:r w:rsidRPr="00070CEE">
              <w:rPr>
                <w:rFonts w:ascii="Source Sans Pro" w:hAnsi="Source Sans Pro"/>
                <w:i/>
                <w:iCs/>
                <w:color w:val="3A3A3A"/>
                <w:sz w:val="23"/>
                <w:szCs w:val="23"/>
                <w:highlight w:val="yellow"/>
                <w:shd w:val="clear" w:color="auto" w:fill="FFFFFF"/>
              </w:rPr>
              <w:t>The leadership challenge : how to make extraordinary things happen in organizations</w:t>
            </w:r>
            <w:r w:rsidRPr="00070CEE">
              <w:rPr>
                <w:rFonts w:ascii="Source Sans Pro" w:hAnsi="Source Sans Pro"/>
                <w:color w:val="3A3A3A"/>
                <w:sz w:val="23"/>
                <w:szCs w:val="23"/>
                <w:highlight w:val="yellow"/>
                <w:shd w:val="clear" w:color="auto" w:fill="FFFFFF"/>
              </w:rPr>
              <w:t> (Sixth edition.). The Leadership Challenge, a Wiley brand.</w:t>
            </w:r>
          </w:p>
          <w:p w14:paraId="707C2F52" w14:textId="77777777" w:rsidR="001B1DCB" w:rsidRPr="00D27125" w:rsidRDefault="001B1DCB" w:rsidP="003E08F3">
            <w:pPr>
              <w:jc w:val="both"/>
              <w:rPr>
                <w:rFonts w:ascii="Source Sans Pro" w:hAnsi="Source Sans Pro"/>
                <w:color w:val="3A3A3A"/>
                <w:sz w:val="23"/>
                <w:szCs w:val="23"/>
                <w:highlight w:val="yellow"/>
                <w:shd w:val="clear" w:color="auto" w:fill="FFFFFF"/>
              </w:rPr>
            </w:pPr>
          </w:p>
          <w:p w14:paraId="237E3F14" w14:textId="77777777" w:rsidR="001B1DCB" w:rsidRPr="00D27125" w:rsidRDefault="001B1DCB" w:rsidP="003E08F3">
            <w:pPr>
              <w:jc w:val="both"/>
              <w:rPr>
                <w:rFonts w:ascii="Source Sans Pro" w:hAnsi="Source Sans Pro"/>
                <w:color w:val="3A3A3A"/>
                <w:sz w:val="23"/>
                <w:szCs w:val="23"/>
                <w:highlight w:val="yellow"/>
                <w:shd w:val="clear" w:color="auto" w:fill="FFFFFF"/>
              </w:rPr>
            </w:pPr>
            <w:r w:rsidRPr="00B41CFA">
              <w:rPr>
                <w:rFonts w:ascii="Source Sans Pro" w:hAnsi="Source Sans Pro"/>
                <w:color w:val="3A3A3A"/>
                <w:sz w:val="23"/>
                <w:szCs w:val="23"/>
                <w:highlight w:val="yellow"/>
                <w:shd w:val="clear" w:color="auto" w:fill="FFFFFF"/>
              </w:rPr>
              <w:t>Lippert, Huzzard, T., Jürgens, U., &amp; Lazonick, W. (2014). </w:t>
            </w:r>
            <w:r w:rsidRPr="00D27125">
              <w:rPr>
                <w:rFonts w:ascii="Source Sans Pro" w:hAnsi="Source Sans Pro"/>
                <w:i/>
                <w:iCs/>
                <w:color w:val="3A3A3A"/>
                <w:sz w:val="23"/>
                <w:szCs w:val="23"/>
                <w:highlight w:val="yellow"/>
                <w:shd w:val="clear" w:color="auto" w:fill="FFFFFF"/>
              </w:rPr>
              <w:t>Corporate governance, employee voice, and work organization : sustaining high-road jobs in the automotive supply industry</w:t>
            </w:r>
            <w:r w:rsidRPr="00D27125">
              <w:rPr>
                <w:rFonts w:ascii="Source Sans Pro" w:hAnsi="Source Sans Pro"/>
                <w:color w:val="3A3A3A"/>
                <w:sz w:val="23"/>
                <w:szCs w:val="23"/>
                <w:highlight w:val="yellow"/>
                <w:shd w:val="clear" w:color="auto" w:fill="FFFFFF"/>
              </w:rPr>
              <w:t>. Oxford University Press.</w:t>
            </w:r>
          </w:p>
          <w:p w14:paraId="44FC32FD" w14:textId="77777777" w:rsidR="001B1DCB" w:rsidRPr="00D27125" w:rsidRDefault="001B1DCB" w:rsidP="003E08F3">
            <w:pPr>
              <w:jc w:val="both"/>
              <w:rPr>
                <w:rFonts w:asciiTheme="minorHAnsi" w:hAnsiTheme="minorHAnsi" w:cstheme="minorHAnsi"/>
                <w:color w:val="000000"/>
                <w:szCs w:val="22"/>
                <w:highlight w:val="yellow"/>
              </w:rPr>
            </w:pPr>
          </w:p>
          <w:p w14:paraId="3D469E0F" w14:textId="77777777" w:rsidR="001B1DCB" w:rsidRPr="00D27125" w:rsidRDefault="001B1DCB" w:rsidP="003E08F3">
            <w:pPr>
              <w:jc w:val="both"/>
              <w:rPr>
                <w:rFonts w:ascii="Source Sans Pro" w:hAnsi="Source Sans Pro"/>
                <w:color w:val="3A3A3A"/>
                <w:sz w:val="23"/>
                <w:szCs w:val="23"/>
                <w:highlight w:val="yellow"/>
                <w:shd w:val="clear" w:color="auto" w:fill="FFFFFF"/>
              </w:rPr>
            </w:pPr>
            <w:r w:rsidRPr="00D27125">
              <w:rPr>
                <w:rFonts w:ascii="Source Sans Pro" w:hAnsi="Source Sans Pro"/>
                <w:color w:val="3A3A3A"/>
                <w:sz w:val="23"/>
                <w:szCs w:val="23"/>
                <w:highlight w:val="yellow"/>
                <w:shd w:val="clear" w:color="auto" w:fill="FFFFFF"/>
              </w:rPr>
              <w:t>Making Sense of Change Management: A Complete Guide to the Models, Tools and Techniques of Organizational Change. (2005). </w:t>
            </w:r>
            <w:r w:rsidRPr="00D27125">
              <w:rPr>
                <w:rFonts w:ascii="Source Sans Pro" w:hAnsi="Source Sans Pro"/>
                <w:i/>
                <w:iCs/>
                <w:color w:val="3A3A3A"/>
                <w:sz w:val="23"/>
                <w:szCs w:val="23"/>
                <w:highlight w:val="yellow"/>
                <w:shd w:val="clear" w:color="auto" w:fill="FFFFFF"/>
              </w:rPr>
              <w:t>Journal of Economic Literature</w:t>
            </w:r>
            <w:r w:rsidRPr="00D27125">
              <w:rPr>
                <w:rFonts w:ascii="Source Sans Pro" w:hAnsi="Source Sans Pro"/>
                <w:color w:val="3A3A3A"/>
                <w:sz w:val="23"/>
                <w:szCs w:val="23"/>
                <w:highlight w:val="yellow"/>
                <w:shd w:val="clear" w:color="auto" w:fill="FFFFFF"/>
              </w:rPr>
              <w:t>, </w:t>
            </w:r>
            <w:r w:rsidRPr="00D27125">
              <w:rPr>
                <w:rFonts w:ascii="Source Sans Pro" w:hAnsi="Source Sans Pro"/>
                <w:i/>
                <w:iCs/>
                <w:color w:val="3A3A3A"/>
                <w:sz w:val="23"/>
                <w:szCs w:val="23"/>
                <w:highlight w:val="yellow"/>
                <w:shd w:val="clear" w:color="auto" w:fill="FFFFFF"/>
              </w:rPr>
              <w:t>43</w:t>
            </w:r>
            <w:r w:rsidRPr="00D27125">
              <w:rPr>
                <w:rFonts w:ascii="Source Sans Pro" w:hAnsi="Source Sans Pro"/>
                <w:color w:val="3A3A3A"/>
                <w:sz w:val="23"/>
                <w:szCs w:val="23"/>
                <w:highlight w:val="yellow"/>
                <w:shd w:val="clear" w:color="auto" w:fill="FFFFFF"/>
              </w:rPr>
              <w:t>(2), 590–. American Economic Association.</w:t>
            </w:r>
          </w:p>
          <w:p w14:paraId="2F7F44A8" w14:textId="77777777" w:rsidR="001B1DCB" w:rsidRPr="00D27125" w:rsidRDefault="001B1DCB" w:rsidP="003E08F3">
            <w:pPr>
              <w:jc w:val="both"/>
              <w:rPr>
                <w:rFonts w:asciiTheme="minorHAnsi" w:hAnsiTheme="minorHAnsi" w:cstheme="minorHAnsi"/>
                <w:color w:val="000000"/>
                <w:szCs w:val="22"/>
                <w:highlight w:val="yellow"/>
              </w:rPr>
            </w:pPr>
          </w:p>
          <w:p w14:paraId="592A7D57" w14:textId="77777777" w:rsidR="001B1DCB" w:rsidRDefault="001B1DCB" w:rsidP="003E08F3">
            <w:pPr>
              <w:jc w:val="both"/>
              <w:rPr>
                <w:rFonts w:ascii="Source Sans Pro" w:hAnsi="Source Sans Pro"/>
                <w:color w:val="3A3A3A"/>
                <w:sz w:val="23"/>
                <w:szCs w:val="23"/>
                <w:highlight w:val="yellow"/>
                <w:shd w:val="clear" w:color="auto" w:fill="FFFFFF"/>
              </w:rPr>
            </w:pPr>
            <w:r w:rsidRPr="00D27125">
              <w:rPr>
                <w:rFonts w:ascii="Source Sans Pro" w:hAnsi="Source Sans Pro"/>
                <w:color w:val="3A3A3A"/>
                <w:sz w:val="23"/>
                <w:szCs w:val="23"/>
                <w:highlight w:val="yellow"/>
                <w:shd w:val="clear" w:color="auto" w:fill="FFFFFF"/>
              </w:rPr>
              <w:t>Men, &amp; Bowen, S. A. (2017). </w:t>
            </w:r>
            <w:r w:rsidRPr="00D27125">
              <w:rPr>
                <w:rFonts w:ascii="Source Sans Pro" w:hAnsi="Source Sans Pro"/>
                <w:i/>
                <w:iCs/>
                <w:color w:val="3A3A3A"/>
                <w:sz w:val="23"/>
                <w:szCs w:val="23"/>
                <w:highlight w:val="yellow"/>
                <w:shd w:val="clear" w:color="auto" w:fill="FFFFFF"/>
              </w:rPr>
              <w:t>Excellence in internal communication management</w:t>
            </w:r>
            <w:r w:rsidRPr="00D27125">
              <w:rPr>
                <w:rFonts w:ascii="Source Sans Pro" w:hAnsi="Source Sans Pro"/>
                <w:color w:val="3A3A3A"/>
                <w:sz w:val="23"/>
                <w:szCs w:val="23"/>
                <w:highlight w:val="yellow"/>
                <w:shd w:val="clear" w:color="auto" w:fill="FFFFFF"/>
              </w:rPr>
              <w:t> (First edition.). Business Expert Press.</w:t>
            </w:r>
          </w:p>
          <w:p w14:paraId="2FB345F6" w14:textId="77777777" w:rsidR="00633376" w:rsidRPr="00070CEE" w:rsidRDefault="00633376" w:rsidP="003E08F3">
            <w:pPr>
              <w:jc w:val="both"/>
              <w:rPr>
                <w:rFonts w:ascii="Source Sans Pro" w:hAnsi="Source Sans Pro"/>
                <w:color w:val="3A3A3A"/>
                <w:sz w:val="23"/>
                <w:szCs w:val="23"/>
                <w:highlight w:val="yellow"/>
                <w:shd w:val="clear" w:color="auto" w:fill="FFFFFF"/>
              </w:rPr>
            </w:pPr>
          </w:p>
          <w:p w14:paraId="24BE796A" w14:textId="265C5104" w:rsidR="00633376" w:rsidRPr="00070CEE" w:rsidRDefault="00633376"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Paton</w:t>
            </w:r>
            <w:r w:rsidR="0024786C">
              <w:rPr>
                <w:rFonts w:ascii="Source Sans Pro" w:hAnsi="Source Sans Pro"/>
                <w:color w:val="3A3A3A"/>
                <w:sz w:val="23"/>
                <w:szCs w:val="23"/>
                <w:highlight w:val="yellow"/>
                <w:shd w:val="clear" w:color="auto" w:fill="FFFFFF"/>
              </w:rPr>
              <w:t xml:space="preserve"> R</w:t>
            </w:r>
            <w:r w:rsidRPr="00070CEE">
              <w:rPr>
                <w:rFonts w:ascii="Source Sans Pro" w:hAnsi="Source Sans Pro"/>
                <w:color w:val="3A3A3A"/>
                <w:sz w:val="23"/>
                <w:szCs w:val="23"/>
                <w:highlight w:val="yellow"/>
                <w:shd w:val="clear" w:color="auto" w:fill="FFFFFF"/>
              </w:rPr>
              <w:t>, &amp; McCalman, J. (2008). </w:t>
            </w:r>
            <w:r w:rsidRPr="00070CEE">
              <w:rPr>
                <w:rFonts w:ascii="Source Sans Pro" w:hAnsi="Source Sans Pro"/>
                <w:i/>
                <w:iCs/>
                <w:color w:val="3A3A3A"/>
                <w:sz w:val="23"/>
                <w:szCs w:val="23"/>
                <w:highlight w:val="yellow"/>
                <w:shd w:val="clear" w:color="auto" w:fill="FFFFFF"/>
              </w:rPr>
              <w:t>Change management a guide to effective implementation</w:t>
            </w:r>
            <w:r w:rsidRPr="00070CEE">
              <w:rPr>
                <w:rFonts w:ascii="Source Sans Pro" w:hAnsi="Source Sans Pro"/>
                <w:color w:val="3A3A3A"/>
                <w:sz w:val="23"/>
                <w:szCs w:val="23"/>
                <w:highlight w:val="yellow"/>
                <w:shd w:val="clear" w:color="auto" w:fill="FFFFFF"/>
              </w:rPr>
              <w:t> (3rd ed.). SAGE.</w:t>
            </w:r>
          </w:p>
          <w:p w14:paraId="71C173E0" w14:textId="77777777" w:rsidR="00715A57" w:rsidRPr="00070CEE" w:rsidRDefault="00715A57" w:rsidP="003E08F3">
            <w:pPr>
              <w:jc w:val="both"/>
              <w:rPr>
                <w:rFonts w:ascii="Source Sans Pro" w:hAnsi="Source Sans Pro"/>
                <w:color w:val="3A3A3A"/>
                <w:sz w:val="23"/>
                <w:szCs w:val="23"/>
                <w:highlight w:val="yellow"/>
                <w:shd w:val="clear" w:color="auto" w:fill="FFFFFF"/>
              </w:rPr>
            </w:pPr>
          </w:p>
          <w:p w14:paraId="5269CE04" w14:textId="2324DFE7" w:rsidR="00715A57" w:rsidRPr="00070CEE" w:rsidRDefault="00715A57"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Pradipta, &amp; Pertiwi, K. (2023). 36Capturing employee voice through social media Instagram during COVID-19 pandemic. In </w:t>
            </w:r>
            <w:r w:rsidRPr="00070CEE">
              <w:rPr>
                <w:rFonts w:ascii="Source Sans Pro" w:hAnsi="Source Sans Pro"/>
                <w:i/>
                <w:iCs/>
                <w:color w:val="3A3A3A"/>
                <w:sz w:val="23"/>
                <w:szCs w:val="23"/>
                <w:highlight w:val="yellow"/>
                <w:shd w:val="clear" w:color="auto" w:fill="FFFFFF"/>
              </w:rPr>
              <w:t>Contemporary Research on Management and Business</w:t>
            </w:r>
            <w:r w:rsidRPr="00070CEE">
              <w:rPr>
                <w:rFonts w:ascii="Source Sans Pro" w:hAnsi="Source Sans Pro"/>
                <w:color w:val="3A3A3A"/>
                <w:sz w:val="23"/>
                <w:szCs w:val="23"/>
                <w:highlight w:val="yellow"/>
                <w:shd w:val="clear" w:color="auto" w:fill="FFFFFF"/>
              </w:rPr>
              <w:t> (1st ed., pp. 36–39). CRC Press. https://doi.org/10.1201/9781003295952-10</w:t>
            </w:r>
          </w:p>
          <w:p w14:paraId="147C62CE" w14:textId="77777777" w:rsidR="001B1DCB" w:rsidRPr="00070CEE" w:rsidRDefault="001B1DCB" w:rsidP="003E08F3">
            <w:pPr>
              <w:jc w:val="both"/>
              <w:rPr>
                <w:rFonts w:ascii="Source Sans Pro" w:hAnsi="Source Sans Pro"/>
                <w:color w:val="3A3A3A"/>
                <w:sz w:val="23"/>
                <w:szCs w:val="23"/>
                <w:highlight w:val="yellow"/>
                <w:shd w:val="clear" w:color="auto" w:fill="FFFFFF"/>
              </w:rPr>
            </w:pPr>
          </w:p>
          <w:p w14:paraId="4E174EEB" w14:textId="77777777" w:rsidR="001B1DCB" w:rsidRPr="00070CEE" w:rsidRDefault="001B1DCB"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Smith, &amp; Mounter, P. (2008). </w:t>
            </w:r>
            <w:r w:rsidRPr="00070CEE">
              <w:rPr>
                <w:rFonts w:ascii="Source Sans Pro" w:hAnsi="Source Sans Pro"/>
                <w:i/>
                <w:iCs/>
                <w:color w:val="3A3A3A"/>
                <w:sz w:val="23"/>
                <w:szCs w:val="23"/>
                <w:highlight w:val="yellow"/>
                <w:shd w:val="clear" w:color="auto" w:fill="FFFFFF"/>
              </w:rPr>
              <w:t>Effective internal communication</w:t>
            </w:r>
            <w:r w:rsidRPr="00070CEE">
              <w:rPr>
                <w:rFonts w:ascii="Source Sans Pro" w:hAnsi="Source Sans Pro"/>
                <w:color w:val="3A3A3A"/>
                <w:sz w:val="23"/>
                <w:szCs w:val="23"/>
                <w:highlight w:val="yellow"/>
                <w:shd w:val="clear" w:color="auto" w:fill="FFFFFF"/>
              </w:rPr>
              <w:t> (2nd ed.). Kogan Page.</w:t>
            </w:r>
          </w:p>
          <w:p w14:paraId="538C61D5" w14:textId="77777777" w:rsidR="00882908" w:rsidRPr="00070CEE" w:rsidRDefault="00882908" w:rsidP="003E08F3">
            <w:pPr>
              <w:jc w:val="both"/>
              <w:rPr>
                <w:rFonts w:ascii="Source Sans Pro" w:hAnsi="Source Sans Pro"/>
                <w:color w:val="3A3A3A"/>
                <w:sz w:val="23"/>
                <w:szCs w:val="23"/>
                <w:highlight w:val="yellow"/>
                <w:shd w:val="clear" w:color="auto" w:fill="FFFFFF"/>
              </w:rPr>
            </w:pPr>
          </w:p>
          <w:p w14:paraId="39F08116" w14:textId="2451CC47" w:rsidR="00882908" w:rsidRDefault="00882908" w:rsidP="003E08F3">
            <w:pPr>
              <w:jc w:val="both"/>
              <w:rPr>
                <w:rFonts w:asciiTheme="minorHAnsi" w:hAnsiTheme="minorHAnsi" w:cstheme="minorHAnsi"/>
                <w:color w:val="000000"/>
                <w:szCs w:val="22"/>
              </w:rPr>
            </w:pPr>
            <w:r w:rsidRPr="00070CEE">
              <w:rPr>
                <w:rFonts w:ascii="Source Sans Pro" w:hAnsi="Source Sans Pro"/>
                <w:i/>
                <w:iCs/>
                <w:color w:val="3A3A3A"/>
                <w:sz w:val="23"/>
                <w:szCs w:val="23"/>
                <w:highlight w:val="yellow"/>
                <w:shd w:val="clear" w:color="auto" w:fill="FFFFFF"/>
              </w:rPr>
              <w:t>What Workers Say: Employee Voice in the Anglo-American Workplace</w:t>
            </w:r>
            <w:r w:rsidRPr="00070CEE">
              <w:rPr>
                <w:rFonts w:ascii="Source Sans Pro" w:hAnsi="Source Sans Pro"/>
                <w:color w:val="3A3A3A"/>
                <w:sz w:val="23"/>
                <w:szCs w:val="23"/>
                <w:highlight w:val="yellow"/>
                <w:shd w:val="clear" w:color="auto" w:fill="FFFFFF"/>
              </w:rPr>
              <w:t>. (2018). Cornell University Press. https://doi.org/10.7591/j.ctv5rf58s</w:t>
            </w:r>
          </w:p>
          <w:p w14:paraId="5C43B1E3" w14:textId="77777777" w:rsidR="003E08F3" w:rsidRPr="006A4063" w:rsidRDefault="003E08F3" w:rsidP="003E08F3">
            <w:pPr>
              <w:jc w:val="both"/>
              <w:rPr>
                <w:rFonts w:asciiTheme="minorHAnsi" w:hAnsiTheme="minorHAnsi" w:cstheme="minorHAnsi"/>
                <w:color w:val="000000"/>
                <w:szCs w:val="22"/>
              </w:rPr>
            </w:pPr>
          </w:p>
          <w:p w14:paraId="1B1FF812" w14:textId="77777777" w:rsidR="003E08F3" w:rsidRPr="00864D7E" w:rsidRDefault="003E08F3" w:rsidP="003E08F3">
            <w:pPr>
              <w:jc w:val="both"/>
              <w:rPr>
                <w:rFonts w:asciiTheme="minorHAnsi" w:hAnsiTheme="minorHAnsi" w:cstheme="minorHAnsi"/>
                <w:b/>
                <w:bCs/>
                <w:color w:val="000000"/>
                <w:szCs w:val="22"/>
              </w:rPr>
            </w:pPr>
            <w:r w:rsidRPr="00864D7E">
              <w:rPr>
                <w:rFonts w:asciiTheme="minorHAnsi" w:hAnsiTheme="minorHAnsi" w:cstheme="minorHAnsi"/>
                <w:b/>
                <w:bCs/>
                <w:color w:val="000000"/>
                <w:szCs w:val="22"/>
              </w:rPr>
              <w:t>Books (on research methodology):</w:t>
            </w:r>
          </w:p>
          <w:p w14:paraId="765A6901" w14:textId="1CD5EEE9" w:rsidR="00E46B70" w:rsidRDefault="002C16B9" w:rsidP="003E08F3">
            <w:pPr>
              <w:jc w:val="both"/>
              <w:rPr>
                <w:rFonts w:ascii="Source Sans Pro" w:hAnsi="Source Sans Pro"/>
                <w:color w:val="3A3A3A"/>
                <w:sz w:val="23"/>
                <w:szCs w:val="23"/>
                <w:shd w:val="clear" w:color="auto" w:fill="FFFFFF"/>
              </w:rPr>
            </w:pPr>
            <w:r w:rsidRPr="00D27125">
              <w:rPr>
                <w:rFonts w:ascii="Source Sans Pro" w:hAnsi="Source Sans Pro"/>
                <w:color w:val="3A3A3A"/>
                <w:sz w:val="23"/>
                <w:szCs w:val="23"/>
                <w:highlight w:val="yellow"/>
                <w:shd w:val="clear" w:color="auto" w:fill="FFFFFF"/>
              </w:rPr>
              <w:t>Saunders. (2019). </w:t>
            </w:r>
            <w:r w:rsidRPr="00D27125">
              <w:rPr>
                <w:rFonts w:ascii="Source Sans Pro" w:hAnsi="Source Sans Pro"/>
                <w:i/>
                <w:iCs/>
                <w:color w:val="3A3A3A"/>
                <w:sz w:val="23"/>
                <w:szCs w:val="23"/>
                <w:highlight w:val="yellow"/>
                <w:shd w:val="clear" w:color="auto" w:fill="FFFFFF"/>
              </w:rPr>
              <w:t>Research methods for business students</w:t>
            </w:r>
            <w:r w:rsidRPr="00D27125">
              <w:rPr>
                <w:rFonts w:ascii="Source Sans Pro" w:hAnsi="Source Sans Pro"/>
                <w:color w:val="3A3A3A"/>
                <w:sz w:val="23"/>
                <w:szCs w:val="23"/>
                <w:highlight w:val="yellow"/>
                <w:shd w:val="clear" w:color="auto" w:fill="FFFFFF"/>
              </w:rPr>
              <w:t> (8th ed.). Pearson.</w:t>
            </w:r>
          </w:p>
          <w:p w14:paraId="2F554531" w14:textId="7A5EF94B" w:rsidR="00997D6E" w:rsidRDefault="00997D6E" w:rsidP="003E08F3">
            <w:pPr>
              <w:jc w:val="both"/>
              <w:rPr>
                <w:rFonts w:asciiTheme="minorHAnsi" w:hAnsiTheme="minorHAnsi" w:cstheme="minorHAnsi"/>
                <w:color w:val="000000"/>
                <w:szCs w:val="22"/>
              </w:rPr>
            </w:pPr>
            <w:r>
              <w:rPr>
                <w:rFonts w:asciiTheme="minorHAnsi" w:hAnsiTheme="minorHAnsi" w:cstheme="minorHAnsi"/>
                <w:color w:val="000000"/>
                <w:szCs w:val="22"/>
              </w:rPr>
              <w:lastRenderedPageBreak/>
              <w:t xml:space="preserve"> </w:t>
            </w:r>
          </w:p>
          <w:p w14:paraId="0363EE7E" w14:textId="0B397E62" w:rsidR="00997D6E" w:rsidRDefault="00997D6E" w:rsidP="003E08F3">
            <w:pPr>
              <w:jc w:val="both"/>
              <w:rPr>
                <w:rFonts w:asciiTheme="minorHAnsi" w:hAnsiTheme="minorHAnsi" w:cstheme="minorHAnsi"/>
                <w:color w:val="000000"/>
                <w:szCs w:val="22"/>
              </w:rPr>
            </w:pPr>
            <w:r w:rsidRPr="00070CEE">
              <w:rPr>
                <w:rFonts w:ascii="Source Sans Pro" w:hAnsi="Source Sans Pro"/>
                <w:color w:val="3A3A3A"/>
                <w:sz w:val="23"/>
                <w:szCs w:val="23"/>
                <w:highlight w:val="yellow"/>
                <w:shd w:val="clear" w:color="auto" w:fill="FFFFFF"/>
              </w:rPr>
              <w:t>Underwood, &amp; Shelbourn, M. (2021). </w:t>
            </w:r>
            <w:r w:rsidRPr="00070CEE">
              <w:rPr>
                <w:rFonts w:ascii="Source Sans Pro" w:hAnsi="Source Sans Pro"/>
                <w:i/>
                <w:iCs/>
                <w:color w:val="3A3A3A"/>
                <w:sz w:val="23"/>
                <w:szCs w:val="23"/>
                <w:highlight w:val="yellow"/>
                <w:shd w:val="clear" w:color="auto" w:fill="FFFFFF"/>
              </w:rPr>
              <w:t>Handbook of research on driving transformational change in the digital built environment</w:t>
            </w:r>
            <w:r w:rsidRPr="00070CEE">
              <w:rPr>
                <w:rFonts w:ascii="Source Sans Pro" w:hAnsi="Source Sans Pro"/>
                <w:color w:val="3A3A3A"/>
                <w:sz w:val="23"/>
                <w:szCs w:val="23"/>
                <w:highlight w:val="yellow"/>
                <w:shd w:val="clear" w:color="auto" w:fill="FFFFFF"/>
              </w:rPr>
              <w:t> (Underwood &amp; M. Shelbourn, Eds.). IGI Global</w:t>
            </w:r>
            <w:r>
              <w:rPr>
                <w:rFonts w:ascii="Source Sans Pro" w:hAnsi="Source Sans Pro"/>
                <w:color w:val="3A3A3A"/>
                <w:sz w:val="23"/>
                <w:szCs w:val="23"/>
                <w:shd w:val="clear" w:color="auto" w:fill="FFFFFF"/>
              </w:rPr>
              <w:t>.</w:t>
            </w:r>
          </w:p>
          <w:p w14:paraId="49DF1A5D" w14:textId="77777777" w:rsidR="003E08F3" w:rsidRDefault="003E08F3" w:rsidP="003E08F3">
            <w:pPr>
              <w:jc w:val="both"/>
              <w:rPr>
                <w:rFonts w:asciiTheme="minorHAnsi" w:hAnsiTheme="minorHAnsi" w:cstheme="minorHAnsi"/>
                <w:color w:val="000000"/>
                <w:szCs w:val="22"/>
              </w:rPr>
            </w:pPr>
          </w:p>
          <w:p w14:paraId="7B36D83D" w14:textId="77777777" w:rsidR="001B1DCB" w:rsidRDefault="001B1DCB" w:rsidP="003E08F3">
            <w:pPr>
              <w:jc w:val="both"/>
              <w:rPr>
                <w:rFonts w:asciiTheme="minorHAnsi" w:hAnsiTheme="minorHAnsi" w:cstheme="minorHAnsi"/>
                <w:color w:val="000000"/>
                <w:szCs w:val="22"/>
              </w:rPr>
            </w:pPr>
          </w:p>
          <w:p w14:paraId="1CE07D3D" w14:textId="77777777" w:rsidR="001B1DCB" w:rsidRPr="006A4063" w:rsidRDefault="001B1DCB" w:rsidP="003E08F3">
            <w:pPr>
              <w:jc w:val="both"/>
              <w:rPr>
                <w:rFonts w:asciiTheme="minorHAnsi" w:hAnsiTheme="minorHAnsi" w:cstheme="minorHAnsi"/>
                <w:color w:val="000000"/>
                <w:szCs w:val="22"/>
              </w:rPr>
            </w:pPr>
          </w:p>
          <w:p w14:paraId="0F0332C9" w14:textId="77777777" w:rsidR="003E08F3" w:rsidRPr="006A4063" w:rsidRDefault="003E08F3" w:rsidP="003E08F3">
            <w:pPr>
              <w:jc w:val="both"/>
              <w:rPr>
                <w:rFonts w:asciiTheme="minorHAnsi" w:hAnsiTheme="minorHAnsi" w:cstheme="minorHAnsi"/>
                <w:color w:val="000000"/>
                <w:szCs w:val="22"/>
              </w:rPr>
            </w:pPr>
          </w:p>
          <w:p w14:paraId="08C00A10" w14:textId="77777777" w:rsidR="003E08F3" w:rsidRPr="00864D7E" w:rsidRDefault="003E08F3" w:rsidP="003E08F3">
            <w:pPr>
              <w:jc w:val="both"/>
              <w:rPr>
                <w:rFonts w:asciiTheme="minorHAnsi" w:hAnsiTheme="minorHAnsi" w:cstheme="minorHAnsi"/>
                <w:b/>
                <w:bCs/>
                <w:color w:val="000000"/>
                <w:szCs w:val="22"/>
              </w:rPr>
            </w:pPr>
            <w:r w:rsidRPr="00864D7E">
              <w:rPr>
                <w:rFonts w:asciiTheme="minorHAnsi" w:hAnsiTheme="minorHAnsi" w:cstheme="minorHAnsi"/>
                <w:b/>
                <w:bCs/>
                <w:color w:val="000000"/>
                <w:szCs w:val="22"/>
              </w:rPr>
              <w:t>Peer reviewed research papers:</w:t>
            </w:r>
          </w:p>
          <w:p w14:paraId="6278D096" w14:textId="77777777" w:rsidR="001B1DCB" w:rsidRDefault="001B1DCB" w:rsidP="003E08F3">
            <w:pPr>
              <w:jc w:val="both"/>
              <w:rPr>
                <w:rFonts w:asciiTheme="minorHAnsi" w:hAnsiTheme="minorHAnsi" w:cstheme="minorHAnsi"/>
                <w:color w:val="000000"/>
                <w:szCs w:val="22"/>
              </w:rPr>
            </w:pPr>
          </w:p>
          <w:p w14:paraId="4FE6FD95" w14:textId="77777777" w:rsidR="001B1DCB" w:rsidRPr="00D27125" w:rsidRDefault="001B1DCB" w:rsidP="003E08F3">
            <w:pPr>
              <w:jc w:val="both"/>
              <w:rPr>
                <w:rStyle w:val="Hyperlink"/>
                <w:rFonts w:ascii="Source Sans Pro" w:hAnsi="Source Sans Pro"/>
                <w:sz w:val="23"/>
                <w:szCs w:val="23"/>
                <w:highlight w:val="yellow"/>
                <w:shd w:val="clear" w:color="auto" w:fill="FFFFFF"/>
              </w:rPr>
            </w:pPr>
            <w:r w:rsidRPr="00B41CFA">
              <w:rPr>
                <w:rFonts w:ascii="Source Sans Pro" w:hAnsi="Source Sans Pro"/>
                <w:color w:val="3A3A3A"/>
                <w:sz w:val="23"/>
                <w:szCs w:val="23"/>
                <w:highlight w:val="yellow"/>
                <w:shd w:val="clear" w:color="auto" w:fill="FFFFFF"/>
              </w:rPr>
              <w:t xml:space="preserve">Bai, Lin, L., &amp; Liu, J. T. (2019). </w:t>
            </w:r>
            <w:r w:rsidRPr="00D27125">
              <w:rPr>
                <w:rFonts w:ascii="Source Sans Pro" w:hAnsi="Source Sans Pro"/>
                <w:color w:val="3A3A3A"/>
                <w:sz w:val="23"/>
                <w:szCs w:val="23"/>
                <w:highlight w:val="yellow"/>
                <w:shd w:val="clear" w:color="auto" w:fill="FFFFFF"/>
              </w:rPr>
              <w:t>Leveraging the employee voice: a multi-level social learning perspective of ethical leadership. </w:t>
            </w:r>
            <w:r w:rsidRPr="00D27125">
              <w:rPr>
                <w:rFonts w:ascii="Source Sans Pro" w:hAnsi="Source Sans Pro"/>
                <w:i/>
                <w:iCs/>
                <w:color w:val="3A3A3A"/>
                <w:sz w:val="23"/>
                <w:szCs w:val="23"/>
                <w:highlight w:val="yellow"/>
                <w:shd w:val="clear" w:color="auto" w:fill="FFFFFF"/>
              </w:rPr>
              <w:t>International Journal of Human Resource Management</w:t>
            </w:r>
            <w:r w:rsidRPr="00D27125">
              <w:rPr>
                <w:rFonts w:ascii="Source Sans Pro" w:hAnsi="Source Sans Pro"/>
                <w:color w:val="3A3A3A"/>
                <w:sz w:val="23"/>
                <w:szCs w:val="23"/>
                <w:highlight w:val="yellow"/>
                <w:shd w:val="clear" w:color="auto" w:fill="FFFFFF"/>
              </w:rPr>
              <w:t>, </w:t>
            </w:r>
            <w:r w:rsidRPr="00D27125">
              <w:rPr>
                <w:rFonts w:ascii="Source Sans Pro" w:hAnsi="Source Sans Pro"/>
                <w:i/>
                <w:iCs/>
                <w:color w:val="3A3A3A"/>
                <w:sz w:val="23"/>
                <w:szCs w:val="23"/>
                <w:highlight w:val="yellow"/>
                <w:shd w:val="clear" w:color="auto" w:fill="FFFFFF"/>
              </w:rPr>
              <w:t>30</w:t>
            </w:r>
            <w:r w:rsidRPr="00D27125">
              <w:rPr>
                <w:rFonts w:ascii="Source Sans Pro" w:hAnsi="Source Sans Pro"/>
                <w:color w:val="3A3A3A"/>
                <w:sz w:val="23"/>
                <w:szCs w:val="23"/>
                <w:highlight w:val="yellow"/>
                <w:shd w:val="clear" w:color="auto" w:fill="FFFFFF"/>
              </w:rPr>
              <w:t xml:space="preserve">(12), 1869–1901. </w:t>
            </w:r>
            <w:hyperlink r:id="rId17" w:history="1">
              <w:r w:rsidRPr="00D27125">
                <w:rPr>
                  <w:rStyle w:val="Hyperlink"/>
                  <w:rFonts w:ascii="Source Sans Pro" w:hAnsi="Source Sans Pro"/>
                  <w:sz w:val="23"/>
                  <w:szCs w:val="23"/>
                  <w:highlight w:val="yellow"/>
                  <w:shd w:val="clear" w:color="auto" w:fill="FFFFFF"/>
                </w:rPr>
                <w:t>https://doi.org/10.1080/09585192.2017.1308414</w:t>
              </w:r>
            </w:hyperlink>
          </w:p>
          <w:p w14:paraId="6FC3B231" w14:textId="77777777" w:rsidR="001B1DCB" w:rsidRDefault="001B1DCB" w:rsidP="003E08F3">
            <w:pPr>
              <w:jc w:val="both"/>
              <w:rPr>
                <w:rFonts w:ascii="Source Sans Pro" w:hAnsi="Source Sans Pro"/>
                <w:color w:val="3A3A3A"/>
                <w:sz w:val="23"/>
                <w:szCs w:val="23"/>
                <w:highlight w:val="yellow"/>
                <w:shd w:val="clear" w:color="auto" w:fill="FFFFFF"/>
              </w:rPr>
            </w:pPr>
          </w:p>
          <w:p w14:paraId="72DEBC61" w14:textId="77777777" w:rsidR="005749A4" w:rsidRPr="00D27125" w:rsidRDefault="005749A4" w:rsidP="003E08F3">
            <w:pPr>
              <w:jc w:val="both"/>
              <w:rPr>
                <w:rFonts w:ascii="Source Sans Pro" w:hAnsi="Source Sans Pro"/>
                <w:color w:val="3A3A3A"/>
                <w:sz w:val="23"/>
                <w:szCs w:val="23"/>
                <w:highlight w:val="yellow"/>
                <w:shd w:val="clear" w:color="auto" w:fill="FFFFFF"/>
              </w:rPr>
            </w:pPr>
          </w:p>
          <w:p w14:paraId="6B9B16F7" w14:textId="5981367D" w:rsidR="001B1DCB" w:rsidRDefault="001B1DCB" w:rsidP="003E08F3">
            <w:pPr>
              <w:jc w:val="both"/>
              <w:rPr>
                <w:rFonts w:ascii="Source Sans Pro" w:hAnsi="Source Sans Pro"/>
                <w:color w:val="3A3A3A"/>
                <w:sz w:val="23"/>
                <w:szCs w:val="23"/>
                <w:highlight w:val="yellow"/>
                <w:shd w:val="clear" w:color="auto" w:fill="FFFFFF"/>
              </w:rPr>
            </w:pPr>
            <w:r w:rsidRPr="00B41CFA">
              <w:rPr>
                <w:rFonts w:ascii="Source Sans Pro" w:hAnsi="Source Sans Pro"/>
                <w:color w:val="3A3A3A"/>
                <w:sz w:val="23"/>
                <w:szCs w:val="23"/>
                <w:highlight w:val="yellow"/>
                <w:shd w:val="clear" w:color="auto" w:fill="FFFFFF"/>
              </w:rPr>
              <w:t xml:space="preserve">DUAN, LI, C., XU, Y., &amp; WU, C.-H. (2017). </w:t>
            </w:r>
            <w:r w:rsidRPr="00D27125">
              <w:rPr>
                <w:rFonts w:ascii="Source Sans Pro" w:hAnsi="Source Sans Pro"/>
                <w:color w:val="3A3A3A"/>
                <w:sz w:val="23"/>
                <w:szCs w:val="23"/>
                <w:highlight w:val="yellow"/>
                <w:shd w:val="clear" w:color="auto" w:fill="FFFFFF"/>
              </w:rPr>
              <w:t>Transformational leadership and employee voice behavior: A Pygmalion mechanism. </w:t>
            </w:r>
            <w:r w:rsidRPr="00D27125">
              <w:rPr>
                <w:rFonts w:ascii="Source Sans Pro" w:hAnsi="Source Sans Pro"/>
                <w:i/>
                <w:iCs/>
                <w:color w:val="3A3A3A"/>
                <w:sz w:val="23"/>
                <w:szCs w:val="23"/>
                <w:highlight w:val="yellow"/>
                <w:shd w:val="clear" w:color="auto" w:fill="FFFFFF"/>
              </w:rPr>
              <w:t>Journal of Organizational Behavior</w:t>
            </w:r>
            <w:r w:rsidRPr="00D27125">
              <w:rPr>
                <w:rFonts w:ascii="Source Sans Pro" w:hAnsi="Source Sans Pro"/>
                <w:color w:val="3A3A3A"/>
                <w:sz w:val="23"/>
                <w:szCs w:val="23"/>
                <w:highlight w:val="yellow"/>
                <w:shd w:val="clear" w:color="auto" w:fill="FFFFFF"/>
              </w:rPr>
              <w:t>, </w:t>
            </w:r>
            <w:r w:rsidRPr="00D27125">
              <w:rPr>
                <w:rFonts w:ascii="Source Sans Pro" w:hAnsi="Source Sans Pro"/>
                <w:i/>
                <w:iCs/>
                <w:color w:val="3A3A3A"/>
                <w:sz w:val="23"/>
                <w:szCs w:val="23"/>
                <w:highlight w:val="yellow"/>
                <w:shd w:val="clear" w:color="auto" w:fill="FFFFFF"/>
              </w:rPr>
              <w:t>38</w:t>
            </w:r>
            <w:r w:rsidRPr="00D27125">
              <w:rPr>
                <w:rFonts w:ascii="Source Sans Pro" w:hAnsi="Source Sans Pro"/>
                <w:color w:val="3A3A3A"/>
                <w:sz w:val="23"/>
                <w:szCs w:val="23"/>
                <w:highlight w:val="yellow"/>
                <w:shd w:val="clear" w:color="auto" w:fill="FFFFFF"/>
              </w:rPr>
              <w:t xml:space="preserve">(5), 650–670. </w:t>
            </w:r>
            <w:hyperlink r:id="rId18" w:history="1">
              <w:r w:rsidRPr="00D27125">
                <w:rPr>
                  <w:rStyle w:val="Hyperlink"/>
                  <w:rFonts w:ascii="Source Sans Pro" w:hAnsi="Source Sans Pro"/>
                  <w:sz w:val="23"/>
                  <w:szCs w:val="23"/>
                  <w:highlight w:val="yellow"/>
                  <w:shd w:val="clear" w:color="auto" w:fill="FFFFFF"/>
                </w:rPr>
                <w:t>https://doi.org/10.1002/job.2157</w:t>
              </w:r>
            </w:hyperlink>
          </w:p>
          <w:p w14:paraId="3E9A61C9" w14:textId="77777777" w:rsidR="00E02956" w:rsidRDefault="00E02956" w:rsidP="003E08F3">
            <w:pPr>
              <w:jc w:val="both"/>
              <w:rPr>
                <w:rFonts w:ascii="Source Sans Pro" w:hAnsi="Source Sans Pro"/>
                <w:color w:val="3A3A3A"/>
                <w:sz w:val="23"/>
                <w:szCs w:val="23"/>
                <w:highlight w:val="yellow"/>
                <w:shd w:val="clear" w:color="auto" w:fill="FFFFFF"/>
              </w:rPr>
            </w:pPr>
          </w:p>
          <w:p w14:paraId="6CD2BC09" w14:textId="31107572" w:rsidR="00C8448B" w:rsidRPr="00070CEE" w:rsidRDefault="00C8448B"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Dundon, &amp; Gollan, P. J. (2007). Re-conceptualizing voice in the non-union workplace. </w:t>
            </w:r>
            <w:r w:rsidRPr="00070CEE">
              <w:rPr>
                <w:rFonts w:ascii="Source Sans Pro" w:hAnsi="Source Sans Pro"/>
                <w:i/>
                <w:iCs/>
                <w:color w:val="3A3A3A"/>
                <w:sz w:val="23"/>
                <w:szCs w:val="23"/>
                <w:highlight w:val="yellow"/>
                <w:shd w:val="clear" w:color="auto" w:fill="FFFFFF"/>
              </w:rPr>
              <w:t>International Journal of Human Resource Management</w:t>
            </w:r>
            <w:r w:rsidRPr="00070CEE">
              <w:rPr>
                <w:rFonts w:ascii="Source Sans Pro" w:hAnsi="Source Sans Pro"/>
                <w:color w:val="3A3A3A"/>
                <w:sz w:val="23"/>
                <w:szCs w:val="23"/>
                <w:highlight w:val="yellow"/>
                <w:shd w:val="clear" w:color="auto" w:fill="FFFFFF"/>
              </w:rPr>
              <w:t>, </w:t>
            </w:r>
            <w:r w:rsidRPr="00070CEE">
              <w:rPr>
                <w:rFonts w:ascii="Source Sans Pro" w:hAnsi="Source Sans Pro"/>
                <w:i/>
                <w:iCs/>
                <w:color w:val="3A3A3A"/>
                <w:sz w:val="23"/>
                <w:szCs w:val="23"/>
                <w:highlight w:val="yellow"/>
                <w:shd w:val="clear" w:color="auto" w:fill="FFFFFF"/>
              </w:rPr>
              <w:t>18</w:t>
            </w:r>
            <w:r w:rsidRPr="00070CEE">
              <w:rPr>
                <w:rFonts w:ascii="Source Sans Pro" w:hAnsi="Source Sans Pro"/>
                <w:color w:val="3A3A3A"/>
                <w:sz w:val="23"/>
                <w:szCs w:val="23"/>
                <w:highlight w:val="yellow"/>
                <w:shd w:val="clear" w:color="auto" w:fill="FFFFFF"/>
              </w:rPr>
              <w:t xml:space="preserve">(7), 1182–1198. </w:t>
            </w:r>
            <w:hyperlink r:id="rId19" w:history="1">
              <w:r w:rsidRPr="00070CEE">
                <w:rPr>
                  <w:rStyle w:val="Hyperlink"/>
                  <w:rFonts w:ascii="Source Sans Pro" w:hAnsi="Source Sans Pro"/>
                  <w:sz w:val="23"/>
                  <w:szCs w:val="23"/>
                  <w:highlight w:val="yellow"/>
                  <w:shd w:val="clear" w:color="auto" w:fill="FFFFFF"/>
                </w:rPr>
                <w:t>https://doi.org/10.1080/09585190701391925</w:t>
              </w:r>
            </w:hyperlink>
          </w:p>
          <w:p w14:paraId="5F947BEF" w14:textId="77777777" w:rsidR="00C8448B" w:rsidRPr="00070CEE" w:rsidRDefault="00C8448B" w:rsidP="003E08F3">
            <w:pPr>
              <w:jc w:val="both"/>
              <w:rPr>
                <w:rFonts w:ascii="Source Sans Pro" w:hAnsi="Source Sans Pro"/>
                <w:color w:val="3A3A3A"/>
                <w:sz w:val="23"/>
                <w:szCs w:val="23"/>
                <w:highlight w:val="yellow"/>
                <w:shd w:val="clear" w:color="auto" w:fill="FFFFFF"/>
              </w:rPr>
            </w:pPr>
          </w:p>
          <w:p w14:paraId="56FD722B" w14:textId="75787597" w:rsidR="00E02956" w:rsidRPr="00070CEE" w:rsidRDefault="00E02956" w:rsidP="003E08F3">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Hess, Strobel, J., &amp; Pan, R. (Celia). (2016). Voices from the workplace: practitioners’ perspectives on the role of empathy and care within engineering. </w:t>
            </w:r>
            <w:r w:rsidRPr="00070CEE">
              <w:rPr>
                <w:rFonts w:ascii="Source Sans Pro" w:hAnsi="Source Sans Pro"/>
                <w:i/>
                <w:iCs/>
                <w:color w:val="3A3A3A"/>
                <w:sz w:val="23"/>
                <w:szCs w:val="23"/>
                <w:highlight w:val="yellow"/>
                <w:shd w:val="clear" w:color="auto" w:fill="FFFFFF"/>
              </w:rPr>
              <w:t>Engineering Studies</w:t>
            </w:r>
            <w:r w:rsidRPr="00070CEE">
              <w:rPr>
                <w:rFonts w:ascii="Source Sans Pro" w:hAnsi="Source Sans Pro"/>
                <w:color w:val="3A3A3A"/>
                <w:sz w:val="23"/>
                <w:szCs w:val="23"/>
                <w:highlight w:val="yellow"/>
                <w:shd w:val="clear" w:color="auto" w:fill="FFFFFF"/>
              </w:rPr>
              <w:t>, </w:t>
            </w:r>
            <w:r w:rsidRPr="00070CEE">
              <w:rPr>
                <w:rFonts w:ascii="Source Sans Pro" w:hAnsi="Source Sans Pro"/>
                <w:i/>
                <w:iCs/>
                <w:color w:val="3A3A3A"/>
                <w:sz w:val="23"/>
                <w:szCs w:val="23"/>
                <w:highlight w:val="yellow"/>
                <w:shd w:val="clear" w:color="auto" w:fill="FFFFFF"/>
              </w:rPr>
              <w:t>8</w:t>
            </w:r>
            <w:r w:rsidRPr="00070CEE">
              <w:rPr>
                <w:rFonts w:ascii="Source Sans Pro" w:hAnsi="Source Sans Pro"/>
                <w:color w:val="3A3A3A"/>
                <w:sz w:val="23"/>
                <w:szCs w:val="23"/>
                <w:highlight w:val="yellow"/>
                <w:shd w:val="clear" w:color="auto" w:fill="FFFFFF"/>
              </w:rPr>
              <w:t>(3), 212–242. https://doi.org/10.1080/19378629.2016.1241787</w:t>
            </w:r>
          </w:p>
          <w:p w14:paraId="1A79F2B6" w14:textId="77777777" w:rsidR="001B1DCB" w:rsidRPr="00070CEE" w:rsidRDefault="001B1DCB" w:rsidP="003E08F3">
            <w:pPr>
              <w:jc w:val="both"/>
              <w:rPr>
                <w:rFonts w:asciiTheme="minorHAnsi" w:hAnsiTheme="minorHAnsi" w:cstheme="minorHAnsi"/>
                <w:color w:val="000000"/>
                <w:szCs w:val="22"/>
                <w:highlight w:val="yellow"/>
              </w:rPr>
            </w:pPr>
          </w:p>
          <w:p w14:paraId="37CCF9C4" w14:textId="77777777" w:rsidR="001B1DCB" w:rsidRPr="00070CEE" w:rsidRDefault="001B1DCB" w:rsidP="003E08F3">
            <w:pPr>
              <w:jc w:val="both"/>
              <w:rPr>
                <w:rStyle w:val="Hyperlink"/>
                <w:rFonts w:ascii="Source Sans Pro" w:hAnsi="Source Sans Pro"/>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Khan, Mowbray, P. K., &amp; Wilkinson, A. (2023). Employee voice on social media — An affordance lens. </w:t>
            </w:r>
            <w:r w:rsidRPr="00070CEE">
              <w:rPr>
                <w:rFonts w:ascii="Source Sans Pro" w:hAnsi="Source Sans Pro"/>
                <w:i/>
                <w:iCs/>
                <w:color w:val="3A3A3A"/>
                <w:sz w:val="23"/>
                <w:szCs w:val="23"/>
                <w:highlight w:val="yellow"/>
                <w:shd w:val="clear" w:color="auto" w:fill="FFFFFF"/>
              </w:rPr>
              <w:t>International Journal of Management Reviews : IJMR</w:t>
            </w:r>
            <w:r w:rsidRPr="00070CEE">
              <w:rPr>
                <w:rFonts w:ascii="Source Sans Pro" w:hAnsi="Source Sans Pro"/>
                <w:color w:val="3A3A3A"/>
                <w:sz w:val="23"/>
                <w:szCs w:val="23"/>
                <w:highlight w:val="yellow"/>
                <w:shd w:val="clear" w:color="auto" w:fill="FFFFFF"/>
              </w:rPr>
              <w:t xml:space="preserve">. </w:t>
            </w:r>
            <w:hyperlink r:id="rId20" w:history="1">
              <w:r w:rsidRPr="00070CEE">
                <w:rPr>
                  <w:rStyle w:val="Hyperlink"/>
                  <w:rFonts w:ascii="Source Sans Pro" w:hAnsi="Source Sans Pro"/>
                  <w:sz w:val="23"/>
                  <w:szCs w:val="23"/>
                  <w:highlight w:val="yellow"/>
                  <w:shd w:val="clear" w:color="auto" w:fill="FFFFFF"/>
                </w:rPr>
                <w:t>https://doi.org/10.1111/ijmr.12326</w:t>
              </w:r>
            </w:hyperlink>
          </w:p>
          <w:p w14:paraId="45378716" w14:textId="77777777" w:rsidR="001C1F34" w:rsidRPr="00070CEE" w:rsidRDefault="001C1F34" w:rsidP="003E08F3">
            <w:pPr>
              <w:jc w:val="both"/>
              <w:rPr>
                <w:rStyle w:val="Hyperlink"/>
                <w:rFonts w:ascii="Source Sans Pro" w:hAnsi="Source Sans Pro"/>
                <w:sz w:val="23"/>
                <w:szCs w:val="23"/>
                <w:highlight w:val="yellow"/>
                <w:shd w:val="clear" w:color="auto" w:fill="FFFFFF"/>
              </w:rPr>
            </w:pPr>
          </w:p>
          <w:p w14:paraId="607BB573" w14:textId="229001DA" w:rsidR="001C1F34" w:rsidRPr="00070CEE" w:rsidRDefault="001C1F34" w:rsidP="003E08F3">
            <w:pPr>
              <w:jc w:val="both"/>
              <w:rPr>
                <w:rStyle w:val="Hyperlink"/>
                <w:rFonts w:ascii="Source Sans Pro" w:hAnsi="Source Sans Pro"/>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Marsden. (2013). Individual Voice in Employment Relationships: A Comparison under Different Forms of Workplace Representation. </w:t>
            </w:r>
            <w:r w:rsidRPr="00070CEE">
              <w:rPr>
                <w:rFonts w:ascii="Source Sans Pro" w:hAnsi="Source Sans Pro"/>
                <w:i/>
                <w:iCs/>
                <w:color w:val="3A3A3A"/>
                <w:sz w:val="23"/>
                <w:szCs w:val="23"/>
                <w:highlight w:val="yellow"/>
                <w:shd w:val="clear" w:color="auto" w:fill="FFFFFF"/>
              </w:rPr>
              <w:t>Industrial Relations (Berkeley)</w:t>
            </w:r>
            <w:r w:rsidRPr="00070CEE">
              <w:rPr>
                <w:rFonts w:ascii="Source Sans Pro" w:hAnsi="Source Sans Pro"/>
                <w:color w:val="3A3A3A"/>
                <w:sz w:val="23"/>
                <w:szCs w:val="23"/>
                <w:highlight w:val="yellow"/>
                <w:shd w:val="clear" w:color="auto" w:fill="FFFFFF"/>
              </w:rPr>
              <w:t>, </w:t>
            </w:r>
            <w:r w:rsidRPr="00070CEE">
              <w:rPr>
                <w:rFonts w:ascii="Source Sans Pro" w:hAnsi="Source Sans Pro"/>
                <w:i/>
                <w:iCs/>
                <w:color w:val="3A3A3A"/>
                <w:sz w:val="23"/>
                <w:szCs w:val="23"/>
                <w:highlight w:val="yellow"/>
                <w:shd w:val="clear" w:color="auto" w:fill="FFFFFF"/>
              </w:rPr>
              <w:t>52</w:t>
            </w:r>
            <w:r w:rsidRPr="00070CEE">
              <w:rPr>
                <w:rFonts w:ascii="Source Sans Pro" w:hAnsi="Source Sans Pro"/>
                <w:color w:val="3A3A3A"/>
                <w:sz w:val="23"/>
                <w:szCs w:val="23"/>
                <w:highlight w:val="yellow"/>
                <w:shd w:val="clear" w:color="auto" w:fill="FFFFFF"/>
              </w:rPr>
              <w:t>(s1), 221–258. https://doi.org/10.1111/irel.12002</w:t>
            </w:r>
          </w:p>
          <w:p w14:paraId="1054BCF1" w14:textId="77777777" w:rsidR="001B1DCB" w:rsidRPr="00070CEE" w:rsidRDefault="001B1DCB" w:rsidP="003E08F3">
            <w:pPr>
              <w:jc w:val="both"/>
              <w:rPr>
                <w:rFonts w:ascii="Source Sans Pro" w:hAnsi="Source Sans Pro"/>
                <w:color w:val="3A3A3A"/>
                <w:sz w:val="23"/>
                <w:szCs w:val="23"/>
                <w:highlight w:val="yellow"/>
                <w:shd w:val="clear" w:color="auto" w:fill="FFFFFF"/>
              </w:rPr>
            </w:pPr>
          </w:p>
          <w:p w14:paraId="4D96ADBE" w14:textId="31864C80" w:rsidR="001B1DCB" w:rsidRPr="00070CEE" w:rsidRDefault="001B1DCB" w:rsidP="006E2C40">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Rees, Alfes, K., &amp; Gatenby, M. (2013). Employee voice and engagement: connections and consequences. </w:t>
            </w:r>
            <w:r w:rsidRPr="00070CEE">
              <w:rPr>
                <w:rFonts w:ascii="Source Sans Pro" w:hAnsi="Source Sans Pro"/>
                <w:i/>
                <w:iCs/>
                <w:color w:val="3A3A3A"/>
                <w:sz w:val="23"/>
                <w:szCs w:val="23"/>
                <w:highlight w:val="yellow"/>
                <w:shd w:val="clear" w:color="auto" w:fill="FFFFFF"/>
              </w:rPr>
              <w:t>International Journal of Human Resource Management</w:t>
            </w:r>
            <w:r w:rsidRPr="00070CEE">
              <w:rPr>
                <w:rFonts w:ascii="Source Sans Pro" w:hAnsi="Source Sans Pro"/>
                <w:color w:val="3A3A3A"/>
                <w:sz w:val="23"/>
                <w:szCs w:val="23"/>
                <w:highlight w:val="yellow"/>
                <w:shd w:val="clear" w:color="auto" w:fill="FFFFFF"/>
              </w:rPr>
              <w:t>, </w:t>
            </w:r>
            <w:r w:rsidRPr="00070CEE">
              <w:rPr>
                <w:rFonts w:ascii="Source Sans Pro" w:hAnsi="Source Sans Pro"/>
                <w:i/>
                <w:iCs/>
                <w:color w:val="3A3A3A"/>
                <w:sz w:val="23"/>
                <w:szCs w:val="23"/>
                <w:highlight w:val="yellow"/>
                <w:shd w:val="clear" w:color="auto" w:fill="FFFFFF"/>
              </w:rPr>
              <w:t>24</w:t>
            </w:r>
            <w:r w:rsidRPr="00070CEE">
              <w:rPr>
                <w:rFonts w:ascii="Source Sans Pro" w:hAnsi="Source Sans Pro"/>
                <w:color w:val="3A3A3A"/>
                <w:sz w:val="23"/>
                <w:szCs w:val="23"/>
                <w:highlight w:val="yellow"/>
                <w:shd w:val="clear" w:color="auto" w:fill="FFFFFF"/>
              </w:rPr>
              <w:t xml:space="preserve">(14), 2780–2798. </w:t>
            </w:r>
            <w:hyperlink r:id="rId21" w:history="1">
              <w:r w:rsidRPr="00070CEE">
                <w:rPr>
                  <w:rStyle w:val="Hyperlink"/>
                  <w:rFonts w:ascii="Source Sans Pro" w:hAnsi="Source Sans Pro"/>
                  <w:sz w:val="23"/>
                  <w:szCs w:val="23"/>
                  <w:highlight w:val="yellow"/>
                  <w:shd w:val="clear" w:color="auto" w:fill="FFFFFF"/>
                </w:rPr>
                <w:t>https://doi.org/10.1080/09585192.2013.763843</w:t>
              </w:r>
            </w:hyperlink>
          </w:p>
          <w:p w14:paraId="09060092" w14:textId="77777777" w:rsidR="00B656AE" w:rsidRPr="00070CEE" w:rsidRDefault="00B656AE" w:rsidP="006E2C40">
            <w:pPr>
              <w:jc w:val="both"/>
              <w:rPr>
                <w:rFonts w:ascii="Source Sans Pro" w:hAnsi="Source Sans Pro"/>
                <w:color w:val="3A3A3A"/>
                <w:sz w:val="23"/>
                <w:szCs w:val="23"/>
                <w:highlight w:val="yellow"/>
                <w:shd w:val="clear" w:color="auto" w:fill="FFFFFF"/>
              </w:rPr>
            </w:pPr>
          </w:p>
          <w:p w14:paraId="63227F54" w14:textId="5E8252A7" w:rsidR="00B656AE" w:rsidRPr="00070CEE" w:rsidRDefault="00B656AE" w:rsidP="006E2C40">
            <w:pPr>
              <w:jc w:val="both"/>
              <w:rPr>
                <w:rFonts w:ascii="Source Sans Pro" w:hAnsi="Source Sans Pro"/>
                <w:color w:val="3A3A3A"/>
                <w:sz w:val="23"/>
                <w:szCs w:val="23"/>
                <w:highlight w:val="yellow"/>
                <w:shd w:val="clear" w:color="auto" w:fill="FFFFFF"/>
              </w:rPr>
            </w:pPr>
            <w:r w:rsidRPr="00070CEE">
              <w:rPr>
                <w:rFonts w:ascii="Source Sans Pro" w:hAnsi="Source Sans Pro"/>
                <w:color w:val="3A3A3A"/>
                <w:sz w:val="23"/>
                <w:szCs w:val="23"/>
                <w:highlight w:val="yellow"/>
                <w:shd w:val="clear" w:color="auto" w:fill="FFFFFF"/>
              </w:rPr>
              <w:t>Rundle, &amp; Bronfenbrenner, K. (1998). Workplace Change and the New Labor Movement. </w:t>
            </w:r>
            <w:r w:rsidRPr="00070CEE">
              <w:rPr>
                <w:rFonts w:ascii="Source Sans Pro" w:hAnsi="Source Sans Pro"/>
                <w:i/>
                <w:iCs/>
                <w:color w:val="3A3A3A"/>
                <w:sz w:val="23"/>
                <w:szCs w:val="23"/>
                <w:highlight w:val="yellow"/>
                <w:shd w:val="clear" w:color="auto" w:fill="FFFFFF"/>
              </w:rPr>
              <w:t>New Labor Forum</w:t>
            </w:r>
            <w:r w:rsidRPr="00070CEE">
              <w:rPr>
                <w:rFonts w:ascii="Source Sans Pro" w:hAnsi="Source Sans Pro"/>
                <w:color w:val="3A3A3A"/>
                <w:sz w:val="23"/>
                <w:szCs w:val="23"/>
                <w:highlight w:val="yellow"/>
                <w:shd w:val="clear" w:color="auto" w:fill="FFFFFF"/>
              </w:rPr>
              <w:t>, </w:t>
            </w:r>
            <w:r w:rsidRPr="00070CEE">
              <w:rPr>
                <w:rFonts w:ascii="Source Sans Pro" w:hAnsi="Source Sans Pro"/>
                <w:i/>
                <w:iCs/>
                <w:color w:val="3A3A3A"/>
                <w:sz w:val="23"/>
                <w:szCs w:val="23"/>
                <w:highlight w:val="yellow"/>
                <w:shd w:val="clear" w:color="auto" w:fill="FFFFFF"/>
              </w:rPr>
              <w:t>2</w:t>
            </w:r>
            <w:r w:rsidRPr="00070CEE">
              <w:rPr>
                <w:rFonts w:ascii="Source Sans Pro" w:hAnsi="Source Sans Pro"/>
                <w:color w:val="3A3A3A"/>
                <w:sz w:val="23"/>
                <w:szCs w:val="23"/>
                <w:highlight w:val="yellow"/>
                <w:shd w:val="clear" w:color="auto" w:fill="FFFFFF"/>
              </w:rPr>
              <w:t>, 83–.</w:t>
            </w:r>
          </w:p>
          <w:p w14:paraId="626AECF6" w14:textId="77777777" w:rsidR="001B1DCB" w:rsidRPr="00D27125" w:rsidRDefault="001B1DCB" w:rsidP="006E2C40">
            <w:pPr>
              <w:jc w:val="both"/>
              <w:rPr>
                <w:rFonts w:asciiTheme="minorHAnsi" w:hAnsiTheme="minorHAnsi" w:cstheme="minorHAnsi"/>
                <w:color w:val="000000"/>
                <w:szCs w:val="22"/>
                <w:highlight w:val="yellow"/>
              </w:rPr>
            </w:pPr>
          </w:p>
          <w:p w14:paraId="28942E30" w14:textId="77777777" w:rsidR="001B1DCB" w:rsidRPr="00D27125" w:rsidRDefault="001B1DCB" w:rsidP="003E08F3">
            <w:pPr>
              <w:jc w:val="both"/>
              <w:rPr>
                <w:rStyle w:val="Hyperlink"/>
                <w:rFonts w:ascii="Source Sans Pro" w:hAnsi="Source Sans Pro"/>
                <w:sz w:val="23"/>
                <w:szCs w:val="23"/>
                <w:highlight w:val="yellow"/>
                <w:shd w:val="clear" w:color="auto" w:fill="FFFFFF"/>
              </w:rPr>
            </w:pPr>
            <w:r w:rsidRPr="00D27125">
              <w:rPr>
                <w:rFonts w:ascii="Source Sans Pro" w:hAnsi="Source Sans Pro"/>
                <w:color w:val="3A3A3A"/>
                <w:sz w:val="23"/>
                <w:szCs w:val="23"/>
                <w:highlight w:val="yellow"/>
                <w:shd w:val="clear" w:color="auto" w:fill="FFFFFF"/>
              </w:rPr>
              <w:t>Townsend, Wilkinson, A., Dundon, T., &amp; Mowbray, P. K. (2022). Tracking employee voice: developing the concept of voice pathways. </w:t>
            </w:r>
            <w:r w:rsidRPr="00D27125">
              <w:rPr>
                <w:rFonts w:ascii="Source Sans Pro" w:hAnsi="Source Sans Pro"/>
                <w:i/>
                <w:iCs/>
                <w:color w:val="3A3A3A"/>
                <w:sz w:val="23"/>
                <w:szCs w:val="23"/>
                <w:highlight w:val="yellow"/>
                <w:shd w:val="clear" w:color="auto" w:fill="FFFFFF"/>
              </w:rPr>
              <w:t>Asia Pacific Journal of Human Resources</w:t>
            </w:r>
            <w:r w:rsidRPr="00D27125">
              <w:rPr>
                <w:rFonts w:ascii="Source Sans Pro" w:hAnsi="Source Sans Pro"/>
                <w:color w:val="3A3A3A"/>
                <w:sz w:val="23"/>
                <w:szCs w:val="23"/>
                <w:highlight w:val="yellow"/>
                <w:shd w:val="clear" w:color="auto" w:fill="FFFFFF"/>
              </w:rPr>
              <w:t>, </w:t>
            </w:r>
            <w:r w:rsidRPr="00D27125">
              <w:rPr>
                <w:rFonts w:ascii="Source Sans Pro" w:hAnsi="Source Sans Pro"/>
                <w:i/>
                <w:iCs/>
                <w:color w:val="3A3A3A"/>
                <w:sz w:val="23"/>
                <w:szCs w:val="23"/>
                <w:highlight w:val="yellow"/>
                <w:shd w:val="clear" w:color="auto" w:fill="FFFFFF"/>
              </w:rPr>
              <w:t>60</w:t>
            </w:r>
            <w:r w:rsidRPr="00D27125">
              <w:rPr>
                <w:rFonts w:ascii="Source Sans Pro" w:hAnsi="Source Sans Pro"/>
                <w:color w:val="3A3A3A"/>
                <w:sz w:val="23"/>
                <w:szCs w:val="23"/>
                <w:highlight w:val="yellow"/>
                <w:shd w:val="clear" w:color="auto" w:fill="FFFFFF"/>
              </w:rPr>
              <w:t xml:space="preserve">(2), 283–304. </w:t>
            </w:r>
            <w:hyperlink r:id="rId22" w:history="1">
              <w:r w:rsidRPr="00D27125">
                <w:rPr>
                  <w:rStyle w:val="Hyperlink"/>
                  <w:rFonts w:ascii="Source Sans Pro" w:hAnsi="Source Sans Pro"/>
                  <w:sz w:val="23"/>
                  <w:szCs w:val="23"/>
                  <w:highlight w:val="yellow"/>
                  <w:shd w:val="clear" w:color="auto" w:fill="FFFFFF"/>
                </w:rPr>
                <w:t>https://doi.org/10.1111/1744-7941.12271</w:t>
              </w:r>
            </w:hyperlink>
          </w:p>
          <w:p w14:paraId="4447F213" w14:textId="77777777" w:rsidR="001B1DCB" w:rsidRPr="00D27125" w:rsidRDefault="001B1DCB" w:rsidP="003E08F3">
            <w:pPr>
              <w:jc w:val="both"/>
              <w:rPr>
                <w:rFonts w:ascii="Source Sans Pro" w:hAnsi="Source Sans Pro"/>
                <w:color w:val="3A3A3A"/>
                <w:sz w:val="23"/>
                <w:szCs w:val="23"/>
                <w:highlight w:val="yellow"/>
                <w:shd w:val="clear" w:color="auto" w:fill="FFFFFF"/>
              </w:rPr>
            </w:pPr>
          </w:p>
          <w:p w14:paraId="57BCAAF2" w14:textId="77777777" w:rsidR="001B1DCB" w:rsidRDefault="001B1DCB" w:rsidP="003E08F3">
            <w:pPr>
              <w:jc w:val="both"/>
              <w:rPr>
                <w:rFonts w:ascii="Source Sans Pro" w:hAnsi="Source Sans Pro"/>
                <w:color w:val="3A3A3A"/>
                <w:sz w:val="23"/>
                <w:szCs w:val="23"/>
                <w:shd w:val="clear" w:color="auto" w:fill="FFFFFF"/>
              </w:rPr>
            </w:pPr>
            <w:r w:rsidRPr="00D27125">
              <w:rPr>
                <w:rFonts w:ascii="Source Sans Pro" w:hAnsi="Source Sans Pro"/>
                <w:color w:val="3A3A3A"/>
                <w:sz w:val="23"/>
                <w:szCs w:val="23"/>
                <w:highlight w:val="yellow"/>
                <w:shd w:val="clear" w:color="auto" w:fill="FFFFFF"/>
              </w:rPr>
              <w:t xml:space="preserve">Venkataramani, Zhou, L., Wang, M., Liao, H., &amp; Shi, J. (2016). Social networks and employee voice: The influence of team members’ and team leaders’ social network </w:t>
            </w:r>
            <w:r w:rsidRPr="00D27125">
              <w:rPr>
                <w:rFonts w:ascii="Source Sans Pro" w:hAnsi="Source Sans Pro"/>
                <w:color w:val="3A3A3A"/>
                <w:sz w:val="23"/>
                <w:szCs w:val="23"/>
                <w:highlight w:val="yellow"/>
                <w:shd w:val="clear" w:color="auto" w:fill="FFFFFF"/>
              </w:rPr>
              <w:lastRenderedPageBreak/>
              <w:t>positions on employee voice. </w:t>
            </w:r>
            <w:r w:rsidRPr="00D27125">
              <w:rPr>
                <w:rFonts w:ascii="Source Sans Pro" w:hAnsi="Source Sans Pro"/>
                <w:i/>
                <w:iCs/>
                <w:color w:val="3A3A3A"/>
                <w:sz w:val="23"/>
                <w:szCs w:val="23"/>
                <w:highlight w:val="yellow"/>
                <w:shd w:val="clear" w:color="auto" w:fill="FFFFFF"/>
              </w:rPr>
              <w:t>Organizational Behavior and Human Decision Processes</w:t>
            </w:r>
            <w:r w:rsidRPr="00D27125">
              <w:rPr>
                <w:rFonts w:ascii="Source Sans Pro" w:hAnsi="Source Sans Pro"/>
                <w:color w:val="3A3A3A"/>
                <w:sz w:val="23"/>
                <w:szCs w:val="23"/>
                <w:highlight w:val="yellow"/>
                <w:shd w:val="clear" w:color="auto" w:fill="FFFFFF"/>
              </w:rPr>
              <w:t>, </w:t>
            </w:r>
            <w:r w:rsidRPr="00D27125">
              <w:rPr>
                <w:rFonts w:ascii="Source Sans Pro" w:hAnsi="Source Sans Pro"/>
                <w:i/>
                <w:iCs/>
                <w:color w:val="3A3A3A"/>
                <w:sz w:val="23"/>
                <w:szCs w:val="23"/>
                <w:highlight w:val="yellow"/>
                <w:shd w:val="clear" w:color="auto" w:fill="FFFFFF"/>
              </w:rPr>
              <w:t>132</w:t>
            </w:r>
            <w:r w:rsidRPr="00D27125">
              <w:rPr>
                <w:rFonts w:ascii="Source Sans Pro" w:hAnsi="Source Sans Pro"/>
                <w:color w:val="3A3A3A"/>
                <w:sz w:val="23"/>
                <w:szCs w:val="23"/>
                <w:highlight w:val="yellow"/>
                <w:shd w:val="clear" w:color="auto" w:fill="FFFFFF"/>
              </w:rPr>
              <w:t xml:space="preserve">, 37–48. </w:t>
            </w:r>
            <w:hyperlink r:id="rId23" w:history="1">
              <w:r w:rsidRPr="00D27125">
                <w:rPr>
                  <w:rStyle w:val="Hyperlink"/>
                  <w:rFonts w:ascii="Source Sans Pro" w:hAnsi="Source Sans Pro"/>
                  <w:sz w:val="23"/>
                  <w:szCs w:val="23"/>
                  <w:highlight w:val="yellow"/>
                  <w:shd w:val="clear" w:color="auto" w:fill="FFFFFF"/>
                </w:rPr>
                <w:t>https://doi.org/10.1016/j.obhdp.2015.12.001</w:t>
              </w:r>
            </w:hyperlink>
          </w:p>
          <w:p w14:paraId="793057E8" w14:textId="77777777" w:rsidR="003E08F3" w:rsidRPr="006A4063" w:rsidRDefault="003E08F3" w:rsidP="003E08F3">
            <w:pPr>
              <w:jc w:val="both"/>
              <w:rPr>
                <w:rFonts w:asciiTheme="minorHAnsi" w:hAnsiTheme="minorHAnsi" w:cstheme="minorHAnsi"/>
                <w:color w:val="000000"/>
                <w:szCs w:val="22"/>
              </w:rPr>
            </w:pPr>
          </w:p>
          <w:p w14:paraId="4EA948B4" w14:textId="77777777" w:rsidR="003E08F3" w:rsidRPr="006A4063" w:rsidRDefault="003E08F3" w:rsidP="003E08F3">
            <w:pPr>
              <w:jc w:val="both"/>
              <w:rPr>
                <w:rFonts w:asciiTheme="minorHAnsi" w:hAnsiTheme="minorHAnsi" w:cstheme="minorHAnsi"/>
                <w:color w:val="000000"/>
                <w:szCs w:val="22"/>
              </w:rPr>
            </w:pPr>
          </w:p>
          <w:p w14:paraId="4F57111C" w14:textId="77777777" w:rsidR="003E08F3" w:rsidRPr="006A4063" w:rsidRDefault="003E08F3" w:rsidP="003E08F3">
            <w:pPr>
              <w:jc w:val="both"/>
              <w:rPr>
                <w:rFonts w:asciiTheme="minorHAnsi" w:hAnsiTheme="minorHAnsi" w:cstheme="minorHAnsi"/>
                <w:b/>
                <w:bCs/>
                <w:iCs/>
                <w:color w:val="000000"/>
                <w:szCs w:val="22"/>
              </w:rPr>
            </w:pPr>
            <w:r w:rsidRPr="006A4063">
              <w:rPr>
                <w:rFonts w:asciiTheme="minorHAnsi" w:hAnsiTheme="minorHAnsi" w:cstheme="minorHAnsi"/>
                <w:b/>
                <w:bCs/>
                <w:iCs/>
                <w:color w:val="000000"/>
                <w:szCs w:val="22"/>
              </w:rPr>
              <w:t>TOP TIP:  REFERENCES TO APPROPRIATE LITERATURE AND OTHER RESOURCES GIVE CREDIBILITY TO ANY PIECE OF WORK – BEWARE OF CUTTING AND PASTING INTERNET MATERIAL AND CLAIMING IT AS YOUR OWN – THIS IS PLAGIARISM IN THE REAL WORLD TOO!</w:t>
            </w:r>
          </w:p>
        </w:tc>
      </w:tr>
    </w:tbl>
    <w:p w14:paraId="38F02546"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6A4063" w14:paraId="7D57A14D" w14:textId="77777777">
        <w:tc>
          <w:tcPr>
            <w:tcW w:w="8594" w:type="dxa"/>
          </w:tcPr>
          <w:p w14:paraId="6FD2B6F5"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t>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w:t>
            </w:r>
            <w:r w:rsidR="009B4D0C" w:rsidRPr="006A4063">
              <w:rPr>
                <w:rFonts w:asciiTheme="minorHAnsi" w:hAnsiTheme="minorHAnsi" w:cstheme="minorHAnsi"/>
                <w:color w:val="000000"/>
                <w:szCs w:val="22"/>
              </w:rPr>
              <w:t>th your report supervisor at UWTSD</w:t>
            </w:r>
            <w:r w:rsidRPr="006A4063">
              <w:rPr>
                <w:rFonts w:asciiTheme="minorHAnsi" w:hAnsiTheme="minorHAnsi" w:cstheme="minorHAnsi"/>
                <w:color w:val="000000"/>
                <w:szCs w:val="22"/>
              </w:rPr>
              <w:t xml:space="preserve">.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79"/>
              <w:gridCol w:w="4063"/>
            </w:tblGrid>
            <w:tr w:rsidR="003E08F3" w:rsidRPr="006A4063" w14:paraId="04C68DFC" w14:textId="77777777">
              <w:tc>
                <w:tcPr>
                  <w:tcW w:w="4181" w:type="dxa"/>
                </w:tcPr>
                <w:p w14:paraId="01C1CE9E" w14:textId="77777777" w:rsidR="003E08F3" w:rsidRPr="006A4063" w:rsidRDefault="003E08F3" w:rsidP="004D5A61">
                  <w:pPr>
                    <w:rPr>
                      <w:rFonts w:asciiTheme="minorHAnsi" w:hAnsiTheme="minorHAnsi" w:cstheme="minorHAnsi"/>
                      <w:b/>
                      <w:color w:val="000000"/>
                      <w:szCs w:val="22"/>
                    </w:rPr>
                  </w:pPr>
                  <w:bookmarkStart w:id="9" w:name="_Toc323736704"/>
                  <w:bookmarkStart w:id="10" w:name="_Toc323737261"/>
                  <w:bookmarkStart w:id="11" w:name="_Toc323737382"/>
                  <w:r w:rsidRPr="006A4063">
                    <w:rPr>
                      <w:rFonts w:asciiTheme="minorHAnsi" w:hAnsiTheme="minorHAnsi" w:cstheme="minorHAnsi"/>
                      <w:b/>
                      <w:color w:val="000000"/>
                      <w:szCs w:val="22"/>
                    </w:rPr>
                    <w:t>Task</w:t>
                  </w:r>
                  <w:bookmarkEnd w:id="9"/>
                  <w:bookmarkEnd w:id="10"/>
                  <w:bookmarkEnd w:id="11"/>
                </w:p>
              </w:tc>
              <w:tc>
                <w:tcPr>
                  <w:tcW w:w="4182" w:type="dxa"/>
                </w:tcPr>
                <w:p w14:paraId="03202F63" w14:textId="77777777" w:rsidR="003E08F3" w:rsidRPr="006A4063" w:rsidRDefault="003E08F3" w:rsidP="003E08F3">
                  <w:pPr>
                    <w:spacing w:line="360" w:lineRule="auto"/>
                    <w:jc w:val="both"/>
                    <w:rPr>
                      <w:rFonts w:asciiTheme="minorHAnsi" w:hAnsiTheme="minorHAnsi" w:cstheme="minorHAnsi"/>
                      <w:b/>
                      <w:bCs/>
                      <w:color w:val="000000"/>
                      <w:szCs w:val="22"/>
                    </w:rPr>
                  </w:pPr>
                  <w:r w:rsidRPr="006A4063">
                    <w:rPr>
                      <w:rFonts w:asciiTheme="minorHAnsi" w:hAnsiTheme="minorHAnsi" w:cstheme="minorHAnsi"/>
                      <w:b/>
                      <w:bCs/>
                      <w:color w:val="000000"/>
                      <w:szCs w:val="22"/>
                    </w:rPr>
                    <w:t>Date to be completed</w:t>
                  </w:r>
                </w:p>
              </w:tc>
            </w:tr>
            <w:tr w:rsidR="003E08F3" w:rsidRPr="006A4063" w14:paraId="106DB076" w14:textId="77777777">
              <w:tc>
                <w:tcPr>
                  <w:tcW w:w="4181" w:type="dxa"/>
                </w:tcPr>
                <w:p w14:paraId="5041BCAE" w14:textId="12F1CF2E" w:rsidR="003E08F3" w:rsidRPr="00D27125" w:rsidRDefault="009B3256"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Complete Ethics form</w:t>
                  </w:r>
                </w:p>
              </w:tc>
              <w:tc>
                <w:tcPr>
                  <w:tcW w:w="4182" w:type="dxa"/>
                </w:tcPr>
                <w:p w14:paraId="04F04402" w14:textId="062A4AB4" w:rsidR="003E08F3" w:rsidRPr="00D27125" w:rsidRDefault="00631A24"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24</w:t>
                  </w:r>
                  <w:r w:rsidRPr="00D27125">
                    <w:rPr>
                      <w:rFonts w:asciiTheme="minorHAnsi" w:hAnsiTheme="minorHAnsi" w:cstheme="minorHAnsi"/>
                      <w:color w:val="000000"/>
                      <w:szCs w:val="22"/>
                      <w:highlight w:val="yellow"/>
                      <w:vertAlign w:val="superscript"/>
                    </w:rPr>
                    <w:t>th</w:t>
                  </w:r>
                  <w:r w:rsidRPr="00D27125">
                    <w:rPr>
                      <w:rFonts w:asciiTheme="minorHAnsi" w:hAnsiTheme="minorHAnsi" w:cstheme="minorHAnsi"/>
                      <w:color w:val="000000"/>
                      <w:szCs w:val="22"/>
                      <w:highlight w:val="yellow"/>
                    </w:rPr>
                    <w:t xml:space="preserve"> </w:t>
                  </w:r>
                  <w:r w:rsidR="002E56B8" w:rsidRPr="00D27125">
                    <w:rPr>
                      <w:rFonts w:asciiTheme="minorHAnsi" w:hAnsiTheme="minorHAnsi" w:cstheme="minorHAnsi"/>
                      <w:color w:val="000000"/>
                      <w:szCs w:val="22"/>
                      <w:highlight w:val="yellow"/>
                    </w:rPr>
                    <w:t xml:space="preserve"> </w:t>
                  </w:r>
                  <w:r w:rsidR="00085B2C" w:rsidRPr="00D27125">
                    <w:rPr>
                      <w:rFonts w:asciiTheme="minorHAnsi" w:hAnsiTheme="minorHAnsi" w:cstheme="minorHAnsi"/>
                      <w:color w:val="000000"/>
                      <w:szCs w:val="22"/>
                      <w:highlight w:val="yellow"/>
                    </w:rPr>
                    <w:t>April</w:t>
                  </w:r>
                  <w:r w:rsidR="002E56B8" w:rsidRPr="00D27125">
                    <w:rPr>
                      <w:rFonts w:asciiTheme="minorHAnsi" w:hAnsiTheme="minorHAnsi" w:cstheme="minorHAnsi"/>
                      <w:color w:val="000000"/>
                      <w:szCs w:val="22"/>
                      <w:highlight w:val="yellow"/>
                    </w:rPr>
                    <w:t xml:space="preserve"> 2023</w:t>
                  </w:r>
                </w:p>
              </w:tc>
            </w:tr>
            <w:tr w:rsidR="003E08F3" w:rsidRPr="006A4063" w14:paraId="2F0EB67B" w14:textId="77777777">
              <w:tc>
                <w:tcPr>
                  <w:tcW w:w="4181" w:type="dxa"/>
                </w:tcPr>
                <w:p w14:paraId="5B174707" w14:textId="06EB7596" w:rsidR="003E08F3" w:rsidRPr="00D27125" w:rsidRDefault="009B3256"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Draft Survey Questions</w:t>
                  </w:r>
                </w:p>
              </w:tc>
              <w:tc>
                <w:tcPr>
                  <w:tcW w:w="4182" w:type="dxa"/>
                </w:tcPr>
                <w:p w14:paraId="270CBF2C" w14:textId="7E70106D" w:rsidR="003E08F3" w:rsidRPr="00D27125" w:rsidRDefault="00FF4D36"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25</w:t>
                  </w:r>
                  <w:r w:rsidRPr="00D27125">
                    <w:rPr>
                      <w:rFonts w:asciiTheme="minorHAnsi" w:hAnsiTheme="minorHAnsi" w:cstheme="minorHAnsi"/>
                      <w:color w:val="000000"/>
                      <w:szCs w:val="22"/>
                      <w:highlight w:val="yellow"/>
                      <w:vertAlign w:val="superscript"/>
                    </w:rPr>
                    <w:t>th</w:t>
                  </w:r>
                  <w:r w:rsidRPr="00D27125">
                    <w:rPr>
                      <w:rFonts w:asciiTheme="minorHAnsi" w:hAnsiTheme="minorHAnsi" w:cstheme="minorHAnsi"/>
                      <w:color w:val="000000"/>
                      <w:szCs w:val="22"/>
                      <w:highlight w:val="yellow"/>
                    </w:rPr>
                    <w:t xml:space="preserve"> </w:t>
                  </w:r>
                  <w:r w:rsidR="002E56B8" w:rsidRPr="00D27125">
                    <w:rPr>
                      <w:rFonts w:asciiTheme="minorHAnsi" w:hAnsiTheme="minorHAnsi" w:cstheme="minorHAnsi"/>
                      <w:color w:val="000000"/>
                      <w:szCs w:val="22"/>
                      <w:highlight w:val="yellow"/>
                    </w:rPr>
                    <w:t xml:space="preserve"> April 2023</w:t>
                  </w:r>
                </w:p>
              </w:tc>
            </w:tr>
            <w:tr w:rsidR="003E08F3" w:rsidRPr="006A4063" w14:paraId="6DEA5999" w14:textId="77777777">
              <w:tc>
                <w:tcPr>
                  <w:tcW w:w="4181" w:type="dxa"/>
                </w:tcPr>
                <w:p w14:paraId="627B48B3" w14:textId="6BD8E570" w:rsidR="003E08F3" w:rsidRPr="00D27125" w:rsidRDefault="009B3256"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Run Survey Questions by LM.</w:t>
                  </w:r>
                </w:p>
              </w:tc>
              <w:tc>
                <w:tcPr>
                  <w:tcW w:w="4182" w:type="dxa"/>
                </w:tcPr>
                <w:p w14:paraId="2EA0E7D3" w14:textId="7CB50879" w:rsidR="003E08F3" w:rsidRPr="00D27125" w:rsidRDefault="001E6F48" w:rsidP="003E08F3">
                  <w:pPr>
                    <w:spacing w:line="480" w:lineRule="auto"/>
                    <w:jc w:val="both"/>
                    <w:rPr>
                      <w:rFonts w:asciiTheme="minorHAnsi" w:hAnsiTheme="minorHAnsi" w:cstheme="minorHAnsi"/>
                      <w:color w:val="000000"/>
                      <w:szCs w:val="22"/>
                      <w:highlight w:val="yellow"/>
                    </w:rPr>
                  </w:pPr>
                  <w:r>
                    <w:rPr>
                      <w:rFonts w:asciiTheme="minorHAnsi" w:hAnsiTheme="minorHAnsi" w:cstheme="minorHAnsi"/>
                      <w:color w:val="000000"/>
                      <w:szCs w:val="22"/>
                      <w:highlight w:val="yellow"/>
                    </w:rPr>
                    <w:t>30</w:t>
                  </w:r>
                  <w:r w:rsidRPr="001E6F48">
                    <w:rPr>
                      <w:rFonts w:asciiTheme="minorHAnsi" w:hAnsiTheme="minorHAnsi" w:cstheme="minorHAnsi"/>
                      <w:color w:val="000000"/>
                      <w:szCs w:val="22"/>
                      <w:highlight w:val="yellow"/>
                      <w:vertAlign w:val="superscript"/>
                    </w:rPr>
                    <w:t>th</w:t>
                  </w:r>
                  <w:r>
                    <w:rPr>
                      <w:rFonts w:asciiTheme="minorHAnsi" w:hAnsiTheme="minorHAnsi" w:cstheme="minorHAnsi"/>
                      <w:color w:val="000000"/>
                      <w:szCs w:val="22"/>
                      <w:highlight w:val="yellow"/>
                    </w:rPr>
                    <w:t xml:space="preserve"> </w:t>
                  </w:r>
                  <w:r w:rsidR="00FF4D36" w:rsidRPr="00D27125">
                    <w:rPr>
                      <w:rFonts w:asciiTheme="minorHAnsi" w:hAnsiTheme="minorHAnsi" w:cstheme="minorHAnsi"/>
                      <w:color w:val="000000"/>
                      <w:szCs w:val="22"/>
                      <w:highlight w:val="yellow"/>
                    </w:rPr>
                    <w:t xml:space="preserve"> </w:t>
                  </w:r>
                  <w:r w:rsidR="002E56B8" w:rsidRPr="00D27125">
                    <w:rPr>
                      <w:rFonts w:asciiTheme="minorHAnsi" w:hAnsiTheme="minorHAnsi" w:cstheme="minorHAnsi"/>
                      <w:color w:val="000000"/>
                      <w:szCs w:val="22"/>
                      <w:highlight w:val="yellow"/>
                    </w:rPr>
                    <w:t xml:space="preserve"> April 2023</w:t>
                  </w:r>
                </w:p>
              </w:tc>
            </w:tr>
            <w:tr w:rsidR="003E08F3" w:rsidRPr="006A4063" w14:paraId="4F020209" w14:textId="77777777">
              <w:tc>
                <w:tcPr>
                  <w:tcW w:w="4181" w:type="dxa"/>
                </w:tcPr>
                <w:p w14:paraId="527C3B84" w14:textId="1EF07E67" w:rsidR="003E08F3" w:rsidRPr="00D27125" w:rsidRDefault="009B3256"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Complete Microsoft Form for Survey Questions and Complete Employee Voice poster.</w:t>
                  </w:r>
                </w:p>
              </w:tc>
              <w:tc>
                <w:tcPr>
                  <w:tcW w:w="4182" w:type="dxa"/>
                </w:tcPr>
                <w:p w14:paraId="03041764" w14:textId="108132B3" w:rsidR="003E08F3" w:rsidRPr="00D27125" w:rsidRDefault="002E56B8"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 </w:t>
                  </w:r>
                  <w:r w:rsidR="001E6F48">
                    <w:rPr>
                      <w:rFonts w:asciiTheme="minorHAnsi" w:hAnsiTheme="minorHAnsi" w:cstheme="minorHAnsi"/>
                      <w:color w:val="000000"/>
                      <w:szCs w:val="22"/>
                      <w:highlight w:val="yellow"/>
                    </w:rPr>
                    <w:t>30</w:t>
                  </w:r>
                  <w:r w:rsidR="001E6F48" w:rsidRPr="001E6F48">
                    <w:rPr>
                      <w:rFonts w:asciiTheme="minorHAnsi" w:hAnsiTheme="minorHAnsi" w:cstheme="minorHAnsi"/>
                      <w:color w:val="000000"/>
                      <w:szCs w:val="22"/>
                      <w:highlight w:val="yellow"/>
                      <w:vertAlign w:val="superscript"/>
                    </w:rPr>
                    <w:t>th</w:t>
                  </w:r>
                  <w:r w:rsidR="001E6F48">
                    <w:rPr>
                      <w:rFonts w:asciiTheme="minorHAnsi" w:hAnsiTheme="minorHAnsi" w:cstheme="minorHAnsi"/>
                      <w:color w:val="000000"/>
                      <w:szCs w:val="22"/>
                      <w:highlight w:val="yellow"/>
                    </w:rPr>
                    <w:t xml:space="preserve"> </w:t>
                  </w:r>
                  <w:r w:rsidR="00631A24" w:rsidRPr="00D27125">
                    <w:rPr>
                      <w:rFonts w:asciiTheme="minorHAnsi" w:hAnsiTheme="minorHAnsi" w:cstheme="minorHAnsi"/>
                      <w:color w:val="000000"/>
                      <w:szCs w:val="22"/>
                      <w:highlight w:val="yellow"/>
                    </w:rPr>
                    <w:t xml:space="preserve"> </w:t>
                  </w:r>
                  <w:r w:rsidRPr="00D27125">
                    <w:rPr>
                      <w:rFonts w:asciiTheme="minorHAnsi" w:hAnsiTheme="minorHAnsi" w:cstheme="minorHAnsi"/>
                      <w:color w:val="000000"/>
                      <w:szCs w:val="22"/>
                      <w:highlight w:val="yellow"/>
                    </w:rPr>
                    <w:t>April 2023</w:t>
                  </w:r>
                </w:p>
              </w:tc>
            </w:tr>
            <w:tr w:rsidR="003E08F3" w:rsidRPr="006A4063" w14:paraId="0B043233" w14:textId="77777777">
              <w:tc>
                <w:tcPr>
                  <w:tcW w:w="4181" w:type="dxa"/>
                </w:tcPr>
                <w:p w14:paraId="1B1501A5" w14:textId="7766B1A9" w:rsidR="003E08F3" w:rsidRPr="00D27125" w:rsidRDefault="009B3256"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Send comms out to the wider business about the up coming survey and include the Employee Voice poster for Focus groups.</w:t>
                  </w:r>
                </w:p>
              </w:tc>
              <w:tc>
                <w:tcPr>
                  <w:tcW w:w="4182" w:type="dxa"/>
                </w:tcPr>
                <w:p w14:paraId="0FECD06A" w14:textId="73849F51" w:rsidR="003E08F3" w:rsidRPr="00D27125" w:rsidRDefault="001E6F48" w:rsidP="003E08F3">
                  <w:pPr>
                    <w:spacing w:line="480" w:lineRule="auto"/>
                    <w:jc w:val="both"/>
                    <w:rPr>
                      <w:rFonts w:asciiTheme="minorHAnsi" w:hAnsiTheme="minorHAnsi" w:cstheme="minorHAnsi"/>
                      <w:color w:val="000000"/>
                      <w:szCs w:val="22"/>
                      <w:highlight w:val="yellow"/>
                    </w:rPr>
                  </w:pPr>
                  <w:r>
                    <w:rPr>
                      <w:rFonts w:asciiTheme="minorHAnsi" w:hAnsiTheme="minorHAnsi" w:cstheme="minorHAnsi"/>
                      <w:color w:val="000000"/>
                      <w:szCs w:val="22"/>
                      <w:highlight w:val="yellow"/>
                    </w:rPr>
                    <w:t>30</w:t>
                  </w:r>
                  <w:r w:rsidRPr="001E6F48">
                    <w:rPr>
                      <w:rFonts w:asciiTheme="minorHAnsi" w:hAnsiTheme="minorHAnsi" w:cstheme="minorHAnsi"/>
                      <w:color w:val="000000"/>
                      <w:szCs w:val="22"/>
                      <w:highlight w:val="yellow"/>
                      <w:vertAlign w:val="superscript"/>
                    </w:rPr>
                    <w:t>th</w:t>
                  </w:r>
                  <w:r>
                    <w:rPr>
                      <w:rFonts w:asciiTheme="minorHAnsi" w:hAnsiTheme="minorHAnsi" w:cstheme="minorHAnsi"/>
                      <w:color w:val="000000"/>
                      <w:szCs w:val="22"/>
                      <w:highlight w:val="yellow"/>
                    </w:rPr>
                    <w:t xml:space="preserve"> </w:t>
                  </w:r>
                  <w:r w:rsidR="00EF14DD" w:rsidRPr="00D27125">
                    <w:rPr>
                      <w:rFonts w:asciiTheme="minorHAnsi" w:hAnsiTheme="minorHAnsi" w:cstheme="minorHAnsi"/>
                      <w:color w:val="000000"/>
                      <w:szCs w:val="22"/>
                      <w:highlight w:val="yellow"/>
                    </w:rPr>
                    <w:t xml:space="preserve"> </w:t>
                  </w:r>
                  <w:r w:rsidR="002E56B8" w:rsidRPr="00D27125">
                    <w:rPr>
                      <w:rFonts w:asciiTheme="minorHAnsi" w:hAnsiTheme="minorHAnsi" w:cstheme="minorHAnsi"/>
                      <w:color w:val="000000"/>
                      <w:szCs w:val="22"/>
                      <w:highlight w:val="yellow"/>
                    </w:rPr>
                    <w:t xml:space="preserve"> April 2023</w:t>
                  </w:r>
                </w:p>
              </w:tc>
            </w:tr>
            <w:tr w:rsidR="003E08F3" w:rsidRPr="006A4063" w14:paraId="0339EA94" w14:textId="77777777">
              <w:tc>
                <w:tcPr>
                  <w:tcW w:w="4181" w:type="dxa"/>
                </w:tcPr>
                <w:p w14:paraId="3B069124" w14:textId="75778605" w:rsidR="003E08F3" w:rsidRPr="00D27125" w:rsidRDefault="002A65E0"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Send out Survey and review results over 6 week period. </w:t>
                  </w:r>
                </w:p>
              </w:tc>
              <w:tc>
                <w:tcPr>
                  <w:tcW w:w="4182" w:type="dxa"/>
                </w:tcPr>
                <w:p w14:paraId="05FAD7EA" w14:textId="0081D614" w:rsidR="003E08F3" w:rsidRPr="00D27125" w:rsidRDefault="00910777"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15</w:t>
                  </w:r>
                  <w:r w:rsidRPr="00D27125">
                    <w:rPr>
                      <w:rFonts w:asciiTheme="minorHAnsi" w:hAnsiTheme="minorHAnsi" w:cstheme="minorHAnsi"/>
                      <w:color w:val="000000"/>
                      <w:szCs w:val="22"/>
                      <w:highlight w:val="yellow"/>
                      <w:vertAlign w:val="superscript"/>
                    </w:rPr>
                    <w:t>th</w:t>
                  </w:r>
                  <w:r w:rsidRPr="00D27125">
                    <w:rPr>
                      <w:rFonts w:asciiTheme="minorHAnsi" w:hAnsiTheme="minorHAnsi" w:cstheme="minorHAnsi"/>
                      <w:color w:val="000000"/>
                      <w:szCs w:val="22"/>
                      <w:highlight w:val="yellow"/>
                    </w:rPr>
                    <w:t xml:space="preserve"> May 2023</w:t>
                  </w:r>
                </w:p>
              </w:tc>
            </w:tr>
            <w:tr w:rsidR="003E08F3" w:rsidRPr="006A4063" w14:paraId="0839EE0A" w14:textId="77777777">
              <w:tc>
                <w:tcPr>
                  <w:tcW w:w="4181" w:type="dxa"/>
                </w:tcPr>
                <w:p w14:paraId="5FE8D694" w14:textId="486F07C3" w:rsidR="003E08F3" w:rsidRPr="00D27125" w:rsidRDefault="002A65E0"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Reach out to employees to plan in focus group.</w:t>
                  </w:r>
                </w:p>
              </w:tc>
              <w:tc>
                <w:tcPr>
                  <w:tcW w:w="4182" w:type="dxa"/>
                </w:tcPr>
                <w:p w14:paraId="027CC90F" w14:textId="7342D57D" w:rsidR="003E08F3" w:rsidRPr="00D27125" w:rsidRDefault="001F68A3"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End of April 2023</w:t>
                  </w:r>
                </w:p>
              </w:tc>
            </w:tr>
            <w:tr w:rsidR="003E08F3" w:rsidRPr="006A4063" w14:paraId="0D6FFCCA" w14:textId="77777777">
              <w:tc>
                <w:tcPr>
                  <w:tcW w:w="4181" w:type="dxa"/>
                </w:tcPr>
                <w:p w14:paraId="316DA1D8" w14:textId="3AA3656D" w:rsidR="003E08F3" w:rsidRPr="00D27125" w:rsidRDefault="002A65E0"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Complete focus group and review results and compare the results from the Survey.</w:t>
                  </w:r>
                </w:p>
              </w:tc>
              <w:tc>
                <w:tcPr>
                  <w:tcW w:w="4182" w:type="dxa"/>
                </w:tcPr>
                <w:p w14:paraId="55E6AC62" w14:textId="03B9CA15" w:rsidR="003E08F3" w:rsidRPr="00D27125" w:rsidRDefault="00910777"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Over the course of the survey running</w:t>
                  </w:r>
                </w:p>
              </w:tc>
            </w:tr>
            <w:tr w:rsidR="003E08F3" w:rsidRPr="006A4063" w14:paraId="71AF3A71" w14:textId="77777777">
              <w:tc>
                <w:tcPr>
                  <w:tcW w:w="4181" w:type="dxa"/>
                </w:tcPr>
                <w:p w14:paraId="1C4190A0" w14:textId="0EC1010C" w:rsidR="003E08F3" w:rsidRPr="00D27125" w:rsidRDefault="002A65E0"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Meet with LM to discuss the feedback collated and understand what the employees have said.</w:t>
                  </w:r>
                </w:p>
              </w:tc>
              <w:tc>
                <w:tcPr>
                  <w:tcW w:w="4182" w:type="dxa"/>
                </w:tcPr>
                <w:p w14:paraId="1A56094B" w14:textId="34E335FB" w:rsidR="003E08F3" w:rsidRPr="00D27125" w:rsidRDefault="001F68A3"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End of June 2023</w:t>
                  </w:r>
                </w:p>
              </w:tc>
            </w:tr>
            <w:tr w:rsidR="003E08F3" w:rsidRPr="006A4063" w14:paraId="33D76CDC" w14:textId="77777777">
              <w:tc>
                <w:tcPr>
                  <w:tcW w:w="4181" w:type="dxa"/>
                </w:tcPr>
                <w:p w14:paraId="6A61E3BB" w14:textId="37AADE04" w:rsidR="003E08F3" w:rsidRPr="00D27125" w:rsidRDefault="00D44382"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 xml:space="preserve">Understand from the feedback if employees would welcome Employee Voice through elected </w:t>
                  </w:r>
                  <w:r w:rsidR="0008747A" w:rsidRPr="00D27125">
                    <w:rPr>
                      <w:rFonts w:asciiTheme="minorHAnsi" w:hAnsiTheme="minorHAnsi" w:cstheme="minorHAnsi"/>
                      <w:color w:val="000000"/>
                      <w:szCs w:val="22"/>
                      <w:highlight w:val="yellow"/>
                    </w:rPr>
                    <w:t>representatives</w:t>
                  </w:r>
                </w:p>
              </w:tc>
              <w:tc>
                <w:tcPr>
                  <w:tcW w:w="4182" w:type="dxa"/>
                </w:tcPr>
                <w:p w14:paraId="486A5F50" w14:textId="7E44A58E" w:rsidR="003E08F3" w:rsidRPr="00D27125" w:rsidRDefault="001F68A3"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End of June 2023</w:t>
                  </w:r>
                </w:p>
              </w:tc>
            </w:tr>
            <w:tr w:rsidR="003E08F3" w:rsidRPr="006A4063" w14:paraId="476EB869" w14:textId="77777777">
              <w:tc>
                <w:tcPr>
                  <w:tcW w:w="4181" w:type="dxa"/>
                </w:tcPr>
                <w:p w14:paraId="6A7803DE" w14:textId="118CC144" w:rsidR="003E08F3" w:rsidRPr="00D27125" w:rsidRDefault="00D44382"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lastRenderedPageBreak/>
                    <w:t>Review secondary research into Employee voice and benefits it could bring to AGC</w:t>
                  </w:r>
                </w:p>
              </w:tc>
              <w:tc>
                <w:tcPr>
                  <w:tcW w:w="4182" w:type="dxa"/>
                </w:tcPr>
                <w:p w14:paraId="19395496" w14:textId="66D92A93" w:rsidR="003E08F3" w:rsidRPr="00D27125" w:rsidRDefault="001F68A3"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Jun/July 2023</w:t>
                  </w:r>
                </w:p>
              </w:tc>
            </w:tr>
            <w:tr w:rsidR="003E08F3" w:rsidRPr="006A4063" w14:paraId="216B66F5" w14:textId="77777777">
              <w:tc>
                <w:tcPr>
                  <w:tcW w:w="4181" w:type="dxa"/>
                </w:tcPr>
                <w:p w14:paraId="7DA57DA4" w14:textId="1900F6DF" w:rsidR="003E08F3" w:rsidRPr="00D27125" w:rsidRDefault="00104EA9"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Build report for</w:t>
                  </w:r>
                  <w:r w:rsidR="009F717A" w:rsidRPr="00D27125">
                    <w:rPr>
                      <w:rFonts w:asciiTheme="minorHAnsi" w:hAnsiTheme="minorHAnsi" w:cstheme="minorHAnsi"/>
                      <w:color w:val="000000"/>
                      <w:szCs w:val="22"/>
                      <w:highlight w:val="yellow"/>
                    </w:rPr>
                    <w:t xml:space="preserve"> the research into Employee voice</w:t>
                  </w:r>
                  <w:r w:rsidR="00A7653E" w:rsidRPr="00D27125">
                    <w:rPr>
                      <w:rFonts w:asciiTheme="minorHAnsi" w:hAnsiTheme="minorHAnsi" w:cstheme="minorHAnsi"/>
                      <w:color w:val="000000"/>
                      <w:szCs w:val="22"/>
                      <w:highlight w:val="yellow"/>
                    </w:rPr>
                    <w:t xml:space="preserve"> and the benefits to the business</w:t>
                  </w:r>
                  <w:r w:rsidR="00D27125">
                    <w:rPr>
                      <w:rFonts w:asciiTheme="minorHAnsi" w:hAnsiTheme="minorHAnsi" w:cstheme="minorHAnsi"/>
                      <w:color w:val="000000"/>
                      <w:szCs w:val="22"/>
                      <w:highlight w:val="yellow"/>
                    </w:rPr>
                    <w:t xml:space="preserve"> for this to become a permanent initiative </w:t>
                  </w:r>
                </w:p>
              </w:tc>
              <w:tc>
                <w:tcPr>
                  <w:tcW w:w="4182" w:type="dxa"/>
                </w:tcPr>
                <w:p w14:paraId="50D1F330" w14:textId="34D823D2" w:rsidR="003E08F3" w:rsidRPr="00D27125" w:rsidRDefault="009F717A" w:rsidP="003E08F3">
                  <w:pPr>
                    <w:spacing w:line="480" w:lineRule="auto"/>
                    <w:jc w:val="both"/>
                    <w:rPr>
                      <w:rFonts w:asciiTheme="minorHAnsi" w:hAnsiTheme="minorHAnsi" w:cstheme="minorHAnsi"/>
                      <w:color w:val="000000"/>
                      <w:szCs w:val="22"/>
                      <w:highlight w:val="yellow"/>
                    </w:rPr>
                  </w:pPr>
                  <w:r w:rsidRPr="00D27125">
                    <w:rPr>
                      <w:rFonts w:asciiTheme="minorHAnsi" w:hAnsiTheme="minorHAnsi" w:cstheme="minorHAnsi"/>
                      <w:color w:val="000000"/>
                      <w:szCs w:val="22"/>
                      <w:highlight w:val="yellow"/>
                    </w:rPr>
                    <w:t>July 2023</w:t>
                  </w:r>
                </w:p>
              </w:tc>
            </w:tr>
            <w:tr w:rsidR="003E08F3" w:rsidRPr="006A4063" w14:paraId="0858C6F4" w14:textId="77777777">
              <w:tc>
                <w:tcPr>
                  <w:tcW w:w="4181" w:type="dxa"/>
                </w:tcPr>
                <w:p w14:paraId="30599BC6" w14:textId="77777777" w:rsidR="003E08F3" w:rsidRPr="006A4063" w:rsidRDefault="003E08F3" w:rsidP="003E08F3">
                  <w:pPr>
                    <w:spacing w:line="480" w:lineRule="auto"/>
                    <w:jc w:val="both"/>
                    <w:rPr>
                      <w:rFonts w:asciiTheme="minorHAnsi" w:hAnsiTheme="minorHAnsi" w:cstheme="minorHAnsi"/>
                      <w:color w:val="000000"/>
                      <w:szCs w:val="22"/>
                    </w:rPr>
                  </w:pPr>
                </w:p>
              </w:tc>
              <w:tc>
                <w:tcPr>
                  <w:tcW w:w="4182" w:type="dxa"/>
                </w:tcPr>
                <w:p w14:paraId="78B9BB71" w14:textId="77777777" w:rsidR="003E08F3" w:rsidRPr="006A4063" w:rsidRDefault="003E08F3" w:rsidP="003E08F3">
                  <w:pPr>
                    <w:spacing w:line="480" w:lineRule="auto"/>
                    <w:jc w:val="both"/>
                    <w:rPr>
                      <w:rFonts w:asciiTheme="minorHAnsi" w:hAnsiTheme="minorHAnsi" w:cstheme="minorHAnsi"/>
                      <w:color w:val="000000"/>
                      <w:szCs w:val="22"/>
                    </w:rPr>
                  </w:pPr>
                </w:p>
              </w:tc>
            </w:tr>
            <w:tr w:rsidR="003E08F3" w:rsidRPr="006A4063" w14:paraId="2769EBD0" w14:textId="77777777">
              <w:tc>
                <w:tcPr>
                  <w:tcW w:w="4181" w:type="dxa"/>
                </w:tcPr>
                <w:p w14:paraId="50D53D81" w14:textId="77777777" w:rsidR="003E08F3" w:rsidRPr="006A4063" w:rsidRDefault="003E08F3" w:rsidP="003E08F3">
                  <w:pPr>
                    <w:spacing w:line="480" w:lineRule="auto"/>
                    <w:jc w:val="both"/>
                    <w:rPr>
                      <w:rFonts w:asciiTheme="minorHAnsi" w:hAnsiTheme="minorHAnsi" w:cstheme="minorHAnsi"/>
                      <w:color w:val="000000"/>
                      <w:szCs w:val="22"/>
                    </w:rPr>
                  </w:pPr>
                </w:p>
              </w:tc>
              <w:tc>
                <w:tcPr>
                  <w:tcW w:w="4182" w:type="dxa"/>
                </w:tcPr>
                <w:p w14:paraId="1FA566EA" w14:textId="77777777" w:rsidR="003E08F3" w:rsidRPr="006A4063" w:rsidRDefault="003E08F3" w:rsidP="003E08F3">
                  <w:pPr>
                    <w:spacing w:line="480" w:lineRule="auto"/>
                    <w:jc w:val="both"/>
                    <w:rPr>
                      <w:rFonts w:asciiTheme="minorHAnsi" w:hAnsiTheme="minorHAnsi" w:cstheme="minorHAnsi"/>
                      <w:color w:val="000000"/>
                      <w:szCs w:val="22"/>
                    </w:rPr>
                  </w:pPr>
                </w:p>
              </w:tc>
            </w:tr>
            <w:tr w:rsidR="003E08F3" w:rsidRPr="006A4063" w14:paraId="6EA51C8E" w14:textId="77777777">
              <w:tc>
                <w:tcPr>
                  <w:tcW w:w="4181" w:type="dxa"/>
                </w:tcPr>
                <w:p w14:paraId="25884502" w14:textId="77777777" w:rsidR="003E08F3" w:rsidRPr="006A4063" w:rsidRDefault="003E08F3" w:rsidP="003E08F3">
                  <w:pPr>
                    <w:spacing w:line="480" w:lineRule="auto"/>
                    <w:jc w:val="both"/>
                    <w:rPr>
                      <w:rFonts w:asciiTheme="minorHAnsi" w:hAnsiTheme="minorHAnsi" w:cstheme="minorHAnsi"/>
                      <w:color w:val="000000"/>
                      <w:szCs w:val="22"/>
                    </w:rPr>
                  </w:pPr>
                </w:p>
              </w:tc>
              <w:tc>
                <w:tcPr>
                  <w:tcW w:w="4182" w:type="dxa"/>
                </w:tcPr>
                <w:p w14:paraId="77CC2B46" w14:textId="77777777" w:rsidR="003E08F3" w:rsidRPr="006A4063" w:rsidRDefault="003E08F3" w:rsidP="003E08F3">
                  <w:pPr>
                    <w:spacing w:line="480" w:lineRule="auto"/>
                    <w:jc w:val="both"/>
                    <w:rPr>
                      <w:rFonts w:asciiTheme="minorHAnsi" w:hAnsiTheme="minorHAnsi" w:cstheme="minorHAnsi"/>
                      <w:color w:val="000000"/>
                      <w:szCs w:val="22"/>
                    </w:rPr>
                  </w:pPr>
                </w:p>
              </w:tc>
            </w:tr>
            <w:tr w:rsidR="003E08F3" w:rsidRPr="006A4063" w14:paraId="088EBE38" w14:textId="77777777">
              <w:tc>
                <w:tcPr>
                  <w:tcW w:w="4181" w:type="dxa"/>
                </w:tcPr>
                <w:p w14:paraId="4F4564CD" w14:textId="77777777" w:rsidR="003E08F3" w:rsidRPr="006A4063" w:rsidRDefault="003E08F3" w:rsidP="003E08F3">
                  <w:pPr>
                    <w:spacing w:line="480" w:lineRule="auto"/>
                    <w:jc w:val="both"/>
                    <w:rPr>
                      <w:rFonts w:asciiTheme="minorHAnsi" w:hAnsiTheme="minorHAnsi" w:cstheme="minorHAnsi"/>
                      <w:color w:val="000000"/>
                      <w:szCs w:val="22"/>
                    </w:rPr>
                  </w:pPr>
                </w:p>
              </w:tc>
              <w:tc>
                <w:tcPr>
                  <w:tcW w:w="4182" w:type="dxa"/>
                </w:tcPr>
                <w:p w14:paraId="3438F7FF" w14:textId="77777777" w:rsidR="003E08F3" w:rsidRPr="006A4063" w:rsidRDefault="003E08F3" w:rsidP="003E08F3">
                  <w:pPr>
                    <w:spacing w:line="480" w:lineRule="auto"/>
                    <w:jc w:val="both"/>
                    <w:rPr>
                      <w:rFonts w:asciiTheme="minorHAnsi" w:hAnsiTheme="minorHAnsi" w:cstheme="minorHAnsi"/>
                      <w:color w:val="000000"/>
                      <w:szCs w:val="22"/>
                    </w:rPr>
                  </w:pPr>
                </w:p>
              </w:tc>
            </w:tr>
            <w:tr w:rsidR="003E08F3" w:rsidRPr="006A4063" w14:paraId="35B91118" w14:textId="77777777">
              <w:tc>
                <w:tcPr>
                  <w:tcW w:w="4181" w:type="dxa"/>
                </w:tcPr>
                <w:p w14:paraId="67240FE1" w14:textId="77777777" w:rsidR="003E08F3" w:rsidRPr="006A4063" w:rsidRDefault="003E08F3" w:rsidP="003E08F3">
                  <w:pPr>
                    <w:spacing w:line="480" w:lineRule="auto"/>
                    <w:jc w:val="both"/>
                    <w:rPr>
                      <w:rFonts w:asciiTheme="minorHAnsi" w:hAnsiTheme="minorHAnsi" w:cstheme="minorHAnsi"/>
                      <w:color w:val="000000"/>
                      <w:szCs w:val="22"/>
                    </w:rPr>
                  </w:pPr>
                </w:p>
              </w:tc>
              <w:tc>
                <w:tcPr>
                  <w:tcW w:w="4182" w:type="dxa"/>
                </w:tcPr>
                <w:p w14:paraId="6D822B03" w14:textId="77777777" w:rsidR="003E08F3" w:rsidRPr="006A4063" w:rsidRDefault="003E08F3" w:rsidP="003E08F3">
                  <w:pPr>
                    <w:spacing w:line="480" w:lineRule="auto"/>
                    <w:jc w:val="both"/>
                    <w:rPr>
                      <w:rFonts w:asciiTheme="minorHAnsi" w:hAnsiTheme="minorHAnsi" w:cstheme="minorHAnsi"/>
                      <w:color w:val="000000"/>
                      <w:szCs w:val="22"/>
                    </w:rPr>
                  </w:pPr>
                </w:p>
              </w:tc>
            </w:tr>
            <w:tr w:rsidR="003E08F3" w:rsidRPr="006A4063" w14:paraId="4A6795B6" w14:textId="77777777">
              <w:tc>
                <w:tcPr>
                  <w:tcW w:w="4181" w:type="dxa"/>
                </w:tcPr>
                <w:p w14:paraId="17D19B11" w14:textId="77777777" w:rsidR="003E08F3" w:rsidRPr="006A4063" w:rsidRDefault="003E08F3" w:rsidP="003E08F3">
                  <w:pPr>
                    <w:spacing w:line="480" w:lineRule="auto"/>
                    <w:jc w:val="both"/>
                    <w:rPr>
                      <w:rFonts w:asciiTheme="minorHAnsi" w:hAnsiTheme="minorHAnsi" w:cstheme="minorHAnsi"/>
                      <w:color w:val="000000"/>
                      <w:szCs w:val="22"/>
                    </w:rPr>
                  </w:pPr>
                </w:p>
              </w:tc>
              <w:tc>
                <w:tcPr>
                  <w:tcW w:w="4182" w:type="dxa"/>
                </w:tcPr>
                <w:p w14:paraId="5F368A61" w14:textId="77777777" w:rsidR="003E08F3" w:rsidRPr="006A4063" w:rsidRDefault="003E08F3" w:rsidP="003E08F3">
                  <w:pPr>
                    <w:spacing w:line="480" w:lineRule="auto"/>
                    <w:jc w:val="both"/>
                    <w:rPr>
                      <w:rFonts w:asciiTheme="minorHAnsi" w:hAnsiTheme="minorHAnsi" w:cstheme="minorHAnsi"/>
                      <w:color w:val="000000"/>
                      <w:szCs w:val="22"/>
                    </w:rPr>
                  </w:pPr>
                </w:p>
              </w:tc>
            </w:tr>
          </w:tbl>
          <w:p w14:paraId="02E7453B" w14:textId="77777777" w:rsidR="003E08F3" w:rsidRPr="006A4063" w:rsidRDefault="003E08F3" w:rsidP="003E08F3">
            <w:pPr>
              <w:pStyle w:val="Heading5"/>
              <w:rPr>
                <w:rFonts w:asciiTheme="minorHAnsi" w:hAnsiTheme="minorHAnsi" w:cstheme="minorHAnsi"/>
                <w:i w:val="0"/>
                <w:color w:val="000000"/>
                <w:szCs w:val="22"/>
              </w:rPr>
            </w:pPr>
            <w:r w:rsidRPr="006A4063">
              <w:rPr>
                <w:rFonts w:asciiTheme="minorHAnsi" w:hAnsiTheme="minorHAnsi" w:cstheme="minorHAnsi"/>
                <w:i w:val="0"/>
                <w:color w:val="000000"/>
                <w:szCs w:val="22"/>
              </w:rPr>
              <w:t xml:space="preserve">TOP TIP:  IMAGINE YOU ARE SELF-EMPLOYED AND WANT TO DEMONSTRATE TO YOUR PAYMASTER EXACTLY WHAT YOU HAVE TO DO TO SUCCESSFULLY COMPLETE YOUR </w:t>
            </w:r>
            <w:r w:rsidR="00CE62E8" w:rsidRPr="006A4063">
              <w:rPr>
                <w:rFonts w:asciiTheme="minorHAnsi" w:hAnsiTheme="minorHAnsi" w:cstheme="minorHAnsi"/>
                <w:i w:val="0"/>
                <w:color w:val="000000"/>
                <w:szCs w:val="22"/>
              </w:rPr>
              <w:t xml:space="preserve">REPORT.  </w:t>
            </w:r>
            <w:r w:rsidRPr="006A4063">
              <w:rPr>
                <w:rFonts w:asciiTheme="minorHAnsi" w:hAnsiTheme="minorHAnsi" w:cstheme="minorHAnsi"/>
                <w:i w:val="0"/>
                <w:color w:val="000000"/>
                <w:szCs w:val="22"/>
              </w:rPr>
              <w:t>MOREOVER, DATES PROVIDE A TIMELINE TO WHICH WE HOLD OURSELVES (AND OTHERS) ACCOUNTABLE.</w:t>
            </w:r>
          </w:p>
        </w:tc>
      </w:tr>
    </w:tbl>
    <w:p w14:paraId="25D40202" w14:textId="77777777" w:rsidR="003E08F3" w:rsidRPr="006A4063" w:rsidRDefault="003E08F3" w:rsidP="003E08F3">
      <w:p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368"/>
      </w:tblGrid>
      <w:tr w:rsidR="003E08F3" w:rsidRPr="006A4063" w14:paraId="74B098FA" w14:textId="77777777">
        <w:tc>
          <w:tcPr>
            <w:tcW w:w="8594" w:type="dxa"/>
          </w:tcPr>
          <w:p w14:paraId="515DDB05" w14:textId="77777777" w:rsidR="003E08F3" w:rsidRPr="006A4063" w:rsidRDefault="003E08F3" w:rsidP="00F27CF6">
            <w:pPr>
              <w:numPr>
                <w:ilvl w:val="0"/>
                <w:numId w:val="59"/>
              </w:numPr>
              <w:jc w:val="both"/>
              <w:rPr>
                <w:rFonts w:asciiTheme="minorHAnsi" w:hAnsiTheme="minorHAnsi" w:cstheme="minorHAnsi"/>
                <w:color w:val="000000"/>
                <w:szCs w:val="22"/>
              </w:rPr>
            </w:pPr>
            <w:r w:rsidRPr="006A4063">
              <w:rPr>
                <w:rFonts w:asciiTheme="minorHAnsi" w:hAnsiTheme="minorHAnsi" w:cstheme="minorHAnsi"/>
                <w:color w:val="000000"/>
                <w:szCs w:val="22"/>
              </w:rPr>
              <w:lastRenderedPageBreak/>
              <w:t xml:space="preserve"> 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etc etc.</w:t>
            </w:r>
          </w:p>
          <w:p w14:paraId="18A835EC" w14:textId="77777777" w:rsidR="003E08F3" w:rsidRPr="006A4063" w:rsidRDefault="003E08F3" w:rsidP="003E08F3">
            <w:pPr>
              <w:jc w:val="both"/>
              <w:rPr>
                <w:rFonts w:asciiTheme="minorHAnsi" w:hAnsiTheme="minorHAnsi" w:cstheme="minorHAnsi"/>
                <w:color w:val="000000"/>
                <w:szCs w:val="22"/>
              </w:rPr>
            </w:pPr>
          </w:p>
          <w:p w14:paraId="08294FD1" w14:textId="77777777" w:rsidR="003E08F3" w:rsidRPr="006A4063" w:rsidRDefault="003E08F3" w:rsidP="003E08F3">
            <w:pPr>
              <w:jc w:val="both"/>
              <w:rPr>
                <w:rFonts w:asciiTheme="minorHAnsi" w:hAnsiTheme="minorHAnsi" w:cstheme="minorHAnsi"/>
                <w:color w:val="000000"/>
                <w:szCs w:val="22"/>
              </w:rPr>
            </w:pPr>
          </w:p>
          <w:p w14:paraId="33E7B76E" w14:textId="77777777" w:rsidR="003E08F3" w:rsidRPr="006A4063" w:rsidRDefault="003E08F3" w:rsidP="003E08F3">
            <w:pPr>
              <w:jc w:val="both"/>
              <w:rPr>
                <w:rFonts w:asciiTheme="minorHAnsi" w:hAnsiTheme="minorHAnsi" w:cstheme="minorHAnsi"/>
                <w:color w:val="000000"/>
                <w:szCs w:val="22"/>
              </w:rPr>
            </w:pPr>
          </w:p>
          <w:p w14:paraId="4137552E" w14:textId="71C4005E" w:rsidR="00362E2B" w:rsidRPr="00CC3005" w:rsidRDefault="00362E2B" w:rsidP="00362E2B">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Do you agree that having more than one primary source of research is worthwhile?</w:t>
            </w:r>
          </w:p>
          <w:p w14:paraId="7FEB4E82" w14:textId="5FAA55CD" w:rsidR="00362E2B" w:rsidRPr="00CC3005" w:rsidRDefault="00E54684" w:rsidP="00362E2B">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How do you think Employee Voice would land with the wider business?</w:t>
            </w:r>
          </w:p>
          <w:p w14:paraId="0ED8468C" w14:textId="0627F9AC" w:rsidR="00C0487E" w:rsidRPr="00CC3005" w:rsidRDefault="00E54684"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Do you think that 6 weeks is enough time to collate the survey</w:t>
            </w:r>
            <w:r w:rsidR="00C0487E" w:rsidRPr="00CC3005">
              <w:rPr>
                <w:rFonts w:asciiTheme="minorHAnsi" w:hAnsiTheme="minorHAnsi" w:cstheme="minorHAnsi"/>
                <w:color w:val="000000"/>
                <w:highlight w:val="yellow"/>
              </w:rPr>
              <w:t xml:space="preserve"> research?</w:t>
            </w:r>
          </w:p>
          <w:p w14:paraId="4C732F62" w14:textId="54B7176B" w:rsidR="00C0487E" w:rsidRPr="00CC3005" w:rsidRDefault="00C0487E"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Do you think I should wait until after the deadline for the survey research to complete the focus group session?</w:t>
            </w:r>
          </w:p>
          <w:p w14:paraId="164A682A" w14:textId="285536BA" w:rsidR="00C0487E" w:rsidRPr="00CC3005" w:rsidRDefault="00652AEF"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Have you had any experience with completing this kind of research previously, if so are there any learnings</w:t>
            </w:r>
            <w:r w:rsidR="006B09B3" w:rsidRPr="00CC3005">
              <w:rPr>
                <w:rFonts w:asciiTheme="minorHAnsi" w:hAnsiTheme="minorHAnsi" w:cstheme="minorHAnsi"/>
                <w:color w:val="000000"/>
                <w:highlight w:val="yellow"/>
              </w:rPr>
              <w:t>?</w:t>
            </w:r>
          </w:p>
          <w:p w14:paraId="623FE785" w14:textId="69768F01" w:rsidR="006B09B3" w:rsidRPr="00CC3005" w:rsidRDefault="00F92F90"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What are you thoughts on sharing this plan through the weekly update with a poster attachment?</w:t>
            </w:r>
          </w:p>
          <w:p w14:paraId="67C3D207" w14:textId="2DBC14AE" w:rsidR="00F92F90" w:rsidRPr="00CC3005" w:rsidRDefault="000554A9"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Have you spoken to the SLT about employee voice?</w:t>
            </w:r>
          </w:p>
          <w:p w14:paraId="6BCB542E" w14:textId="68588590" w:rsidR="000554A9" w:rsidRPr="00CC3005" w:rsidRDefault="000554A9"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Is there anything that you think I should add that I haven’t included already?</w:t>
            </w:r>
          </w:p>
          <w:p w14:paraId="1B318C70" w14:textId="3D7A2C07" w:rsidR="000554A9" w:rsidRPr="00CC3005" w:rsidRDefault="000554A9"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Do you think there is an opportunity to involved other members of the HR team?</w:t>
            </w:r>
          </w:p>
          <w:p w14:paraId="482258E4" w14:textId="2D9BCE82" w:rsidR="000554A9" w:rsidRPr="00CC3005" w:rsidRDefault="003614C3" w:rsidP="00C0487E">
            <w:pPr>
              <w:pStyle w:val="ListParagraph"/>
              <w:numPr>
                <w:ilvl w:val="0"/>
                <w:numId w:val="70"/>
              </w:numPr>
              <w:jc w:val="both"/>
              <w:rPr>
                <w:rFonts w:asciiTheme="minorHAnsi" w:hAnsiTheme="minorHAnsi" w:cstheme="minorHAnsi"/>
                <w:color w:val="000000"/>
                <w:highlight w:val="yellow"/>
              </w:rPr>
            </w:pPr>
            <w:r w:rsidRPr="00CC3005">
              <w:rPr>
                <w:rFonts w:asciiTheme="minorHAnsi" w:hAnsiTheme="minorHAnsi" w:cstheme="minorHAnsi"/>
                <w:color w:val="000000"/>
                <w:highlight w:val="yellow"/>
              </w:rPr>
              <w:t>Is there any specific research you may have done in the past that you th</w:t>
            </w:r>
            <w:r w:rsidR="006948CC" w:rsidRPr="00CC3005">
              <w:rPr>
                <w:rFonts w:asciiTheme="minorHAnsi" w:hAnsiTheme="minorHAnsi" w:cstheme="minorHAnsi"/>
                <w:color w:val="000000"/>
                <w:highlight w:val="yellow"/>
              </w:rPr>
              <w:t>at you think I could do to make this change a success?</w:t>
            </w:r>
          </w:p>
          <w:p w14:paraId="76D3C25F" w14:textId="77777777" w:rsidR="001B6555" w:rsidRPr="001B6555" w:rsidRDefault="001B6555" w:rsidP="001B6555">
            <w:pPr>
              <w:ind w:left="360"/>
              <w:jc w:val="both"/>
              <w:rPr>
                <w:rFonts w:asciiTheme="minorHAnsi" w:hAnsiTheme="minorHAnsi" w:cstheme="minorHAnsi"/>
                <w:color w:val="000000"/>
              </w:rPr>
            </w:pPr>
          </w:p>
          <w:p w14:paraId="4DE85BFD" w14:textId="77777777" w:rsidR="003E08F3" w:rsidRPr="006A4063" w:rsidRDefault="003E08F3" w:rsidP="003E08F3">
            <w:pPr>
              <w:jc w:val="both"/>
              <w:rPr>
                <w:rFonts w:asciiTheme="minorHAnsi" w:hAnsiTheme="minorHAnsi" w:cstheme="minorHAnsi"/>
                <w:color w:val="000000"/>
                <w:szCs w:val="22"/>
              </w:rPr>
            </w:pPr>
          </w:p>
          <w:p w14:paraId="661DEA93" w14:textId="77777777" w:rsidR="003E08F3" w:rsidRPr="006A4063" w:rsidRDefault="003E08F3" w:rsidP="003E08F3">
            <w:pPr>
              <w:jc w:val="both"/>
              <w:rPr>
                <w:rFonts w:asciiTheme="minorHAnsi" w:hAnsiTheme="minorHAnsi" w:cstheme="minorHAnsi"/>
                <w:color w:val="000000"/>
                <w:szCs w:val="22"/>
              </w:rPr>
            </w:pPr>
          </w:p>
          <w:p w14:paraId="24BCF84C" w14:textId="77777777" w:rsidR="003E08F3" w:rsidRPr="006A4063" w:rsidRDefault="003E08F3" w:rsidP="003E08F3">
            <w:pPr>
              <w:jc w:val="both"/>
              <w:rPr>
                <w:rFonts w:asciiTheme="minorHAnsi" w:hAnsiTheme="minorHAnsi" w:cstheme="minorHAnsi"/>
                <w:color w:val="000000"/>
                <w:szCs w:val="22"/>
              </w:rPr>
            </w:pPr>
          </w:p>
          <w:p w14:paraId="008E4EDC" w14:textId="77777777" w:rsidR="003E08F3" w:rsidRPr="006A4063" w:rsidRDefault="003E08F3" w:rsidP="003E08F3">
            <w:pPr>
              <w:jc w:val="both"/>
              <w:rPr>
                <w:rFonts w:asciiTheme="minorHAnsi" w:hAnsiTheme="minorHAnsi" w:cstheme="minorHAnsi"/>
                <w:color w:val="000000"/>
                <w:szCs w:val="22"/>
              </w:rPr>
            </w:pPr>
          </w:p>
          <w:p w14:paraId="6E73F9D4" w14:textId="77777777" w:rsidR="003E08F3" w:rsidRPr="006A4063" w:rsidRDefault="003E08F3" w:rsidP="003E08F3">
            <w:pPr>
              <w:jc w:val="both"/>
              <w:rPr>
                <w:rFonts w:asciiTheme="minorHAnsi" w:hAnsiTheme="minorHAnsi" w:cstheme="minorHAnsi"/>
                <w:color w:val="000000"/>
                <w:szCs w:val="22"/>
              </w:rPr>
            </w:pPr>
          </w:p>
          <w:p w14:paraId="724424C9" w14:textId="77777777" w:rsidR="003E08F3" w:rsidRPr="006A4063" w:rsidRDefault="003E08F3" w:rsidP="003E08F3">
            <w:pPr>
              <w:jc w:val="both"/>
              <w:rPr>
                <w:rFonts w:asciiTheme="minorHAnsi" w:hAnsiTheme="minorHAnsi" w:cstheme="minorHAnsi"/>
                <w:color w:val="000000"/>
                <w:szCs w:val="22"/>
              </w:rPr>
            </w:pPr>
          </w:p>
          <w:p w14:paraId="3B44389E" w14:textId="77777777" w:rsidR="003E08F3" w:rsidRPr="006A4063" w:rsidRDefault="003E08F3" w:rsidP="003E08F3">
            <w:pPr>
              <w:jc w:val="both"/>
              <w:rPr>
                <w:rFonts w:asciiTheme="minorHAnsi" w:hAnsiTheme="minorHAnsi" w:cstheme="minorHAnsi"/>
                <w:color w:val="000000"/>
                <w:szCs w:val="22"/>
              </w:rPr>
            </w:pPr>
          </w:p>
          <w:p w14:paraId="433CDA24" w14:textId="77777777" w:rsidR="003E08F3" w:rsidRPr="006A4063" w:rsidRDefault="003E08F3" w:rsidP="003E08F3">
            <w:pPr>
              <w:jc w:val="both"/>
              <w:rPr>
                <w:rFonts w:asciiTheme="minorHAnsi" w:hAnsiTheme="minorHAnsi" w:cstheme="minorHAnsi"/>
                <w:color w:val="000000"/>
                <w:szCs w:val="22"/>
              </w:rPr>
            </w:pPr>
          </w:p>
          <w:p w14:paraId="108981A1" w14:textId="77777777" w:rsidR="003E08F3" w:rsidRPr="006A4063" w:rsidRDefault="003E08F3" w:rsidP="003E08F3">
            <w:pPr>
              <w:jc w:val="both"/>
              <w:rPr>
                <w:rFonts w:asciiTheme="minorHAnsi" w:hAnsiTheme="minorHAnsi" w:cstheme="minorHAnsi"/>
                <w:color w:val="000000"/>
                <w:szCs w:val="22"/>
              </w:rPr>
            </w:pPr>
          </w:p>
          <w:p w14:paraId="063EBC35" w14:textId="77777777" w:rsidR="003E08F3" w:rsidRPr="006A4063" w:rsidRDefault="003E08F3" w:rsidP="003E08F3">
            <w:pPr>
              <w:jc w:val="both"/>
              <w:rPr>
                <w:rFonts w:asciiTheme="minorHAnsi" w:hAnsiTheme="minorHAnsi" w:cstheme="minorHAnsi"/>
                <w:color w:val="000000"/>
                <w:szCs w:val="22"/>
              </w:rPr>
            </w:pPr>
          </w:p>
          <w:p w14:paraId="2FC6F201" w14:textId="77777777" w:rsidR="003E08F3" w:rsidRPr="006A4063" w:rsidRDefault="003E08F3" w:rsidP="003E08F3">
            <w:pPr>
              <w:jc w:val="both"/>
              <w:rPr>
                <w:rFonts w:asciiTheme="minorHAnsi" w:hAnsiTheme="minorHAnsi" w:cstheme="minorHAnsi"/>
                <w:color w:val="000000"/>
                <w:szCs w:val="22"/>
              </w:rPr>
            </w:pPr>
          </w:p>
          <w:p w14:paraId="7E3EE567" w14:textId="77777777" w:rsidR="003E08F3" w:rsidRPr="006A4063" w:rsidRDefault="003E08F3" w:rsidP="003E08F3">
            <w:pPr>
              <w:jc w:val="both"/>
              <w:rPr>
                <w:rFonts w:asciiTheme="minorHAnsi" w:hAnsiTheme="minorHAnsi" w:cstheme="minorHAnsi"/>
                <w:color w:val="000000"/>
                <w:szCs w:val="22"/>
              </w:rPr>
            </w:pPr>
          </w:p>
          <w:p w14:paraId="4DF3A6D7" w14:textId="77777777" w:rsidR="003E08F3" w:rsidRPr="006A4063" w:rsidRDefault="003E08F3" w:rsidP="003E08F3">
            <w:pPr>
              <w:jc w:val="both"/>
              <w:rPr>
                <w:rFonts w:asciiTheme="minorHAnsi" w:hAnsiTheme="minorHAnsi" w:cstheme="minorHAnsi"/>
                <w:color w:val="000000"/>
                <w:szCs w:val="22"/>
              </w:rPr>
            </w:pPr>
          </w:p>
          <w:p w14:paraId="17545ADA" w14:textId="77777777" w:rsidR="003E08F3" w:rsidRPr="006A4063" w:rsidRDefault="003E08F3" w:rsidP="003E08F3">
            <w:pPr>
              <w:jc w:val="both"/>
              <w:rPr>
                <w:rFonts w:asciiTheme="minorHAnsi" w:hAnsiTheme="minorHAnsi" w:cstheme="minorHAnsi"/>
                <w:color w:val="000000"/>
                <w:szCs w:val="22"/>
              </w:rPr>
            </w:pPr>
          </w:p>
          <w:p w14:paraId="1A2E2162" w14:textId="77777777" w:rsidR="003E08F3" w:rsidRPr="006A4063" w:rsidRDefault="003E08F3" w:rsidP="003E08F3">
            <w:pPr>
              <w:jc w:val="both"/>
              <w:rPr>
                <w:rFonts w:asciiTheme="minorHAnsi" w:hAnsiTheme="minorHAnsi" w:cstheme="minorHAnsi"/>
                <w:color w:val="000000"/>
                <w:szCs w:val="22"/>
              </w:rPr>
            </w:pPr>
          </w:p>
          <w:p w14:paraId="76C36B50" w14:textId="77777777" w:rsidR="003E08F3" w:rsidRPr="006A4063" w:rsidRDefault="003E08F3" w:rsidP="003E08F3">
            <w:pPr>
              <w:jc w:val="both"/>
              <w:rPr>
                <w:rFonts w:asciiTheme="minorHAnsi" w:hAnsiTheme="minorHAnsi" w:cstheme="minorHAnsi"/>
                <w:color w:val="000000"/>
                <w:szCs w:val="22"/>
              </w:rPr>
            </w:pPr>
          </w:p>
          <w:p w14:paraId="41F8DD8A" w14:textId="77777777" w:rsidR="003E08F3" w:rsidRPr="006A4063" w:rsidRDefault="003E08F3" w:rsidP="003E08F3">
            <w:pPr>
              <w:jc w:val="both"/>
              <w:rPr>
                <w:rFonts w:asciiTheme="minorHAnsi" w:hAnsiTheme="minorHAnsi" w:cstheme="minorHAnsi"/>
                <w:color w:val="000000"/>
                <w:szCs w:val="22"/>
              </w:rPr>
            </w:pPr>
          </w:p>
          <w:p w14:paraId="0357CC2E" w14:textId="77777777" w:rsidR="003E08F3" w:rsidRPr="006A4063" w:rsidRDefault="003E08F3" w:rsidP="003E08F3">
            <w:pPr>
              <w:jc w:val="both"/>
              <w:rPr>
                <w:rFonts w:asciiTheme="minorHAnsi" w:hAnsiTheme="minorHAnsi" w:cstheme="minorHAnsi"/>
                <w:color w:val="000000"/>
                <w:szCs w:val="22"/>
              </w:rPr>
            </w:pPr>
          </w:p>
          <w:p w14:paraId="07EDC92E" w14:textId="77777777" w:rsidR="003E08F3" w:rsidRPr="006A4063" w:rsidRDefault="003E08F3" w:rsidP="003E08F3">
            <w:pPr>
              <w:jc w:val="both"/>
              <w:rPr>
                <w:rFonts w:asciiTheme="minorHAnsi" w:hAnsiTheme="minorHAnsi" w:cstheme="minorHAnsi"/>
                <w:color w:val="000000"/>
                <w:szCs w:val="22"/>
              </w:rPr>
            </w:pPr>
          </w:p>
          <w:p w14:paraId="484B9206" w14:textId="77777777" w:rsidR="003E08F3" w:rsidRPr="006A4063" w:rsidRDefault="003E08F3" w:rsidP="003E08F3">
            <w:pPr>
              <w:jc w:val="both"/>
              <w:rPr>
                <w:rFonts w:asciiTheme="minorHAnsi" w:hAnsiTheme="minorHAnsi" w:cstheme="minorHAnsi"/>
                <w:color w:val="000000"/>
                <w:szCs w:val="22"/>
              </w:rPr>
            </w:pPr>
          </w:p>
          <w:p w14:paraId="162DBF62" w14:textId="77777777" w:rsidR="003E08F3" w:rsidRPr="006A4063" w:rsidRDefault="003E08F3" w:rsidP="003E08F3">
            <w:pPr>
              <w:jc w:val="both"/>
              <w:rPr>
                <w:rFonts w:asciiTheme="minorHAnsi" w:hAnsiTheme="minorHAnsi" w:cstheme="minorHAnsi"/>
                <w:color w:val="000000"/>
                <w:szCs w:val="22"/>
              </w:rPr>
            </w:pPr>
          </w:p>
          <w:p w14:paraId="7413C5DA" w14:textId="77777777" w:rsidR="003E08F3" w:rsidRPr="006A4063" w:rsidRDefault="003E08F3" w:rsidP="003E08F3">
            <w:pPr>
              <w:jc w:val="both"/>
              <w:rPr>
                <w:rFonts w:asciiTheme="minorHAnsi" w:hAnsiTheme="minorHAnsi" w:cstheme="minorHAnsi"/>
                <w:color w:val="000000"/>
                <w:szCs w:val="22"/>
              </w:rPr>
            </w:pPr>
          </w:p>
          <w:p w14:paraId="359A1F54" w14:textId="77777777" w:rsidR="003E08F3" w:rsidRPr="006A4063" w:rsidRDefault="003E08F3" w:rsidP="003E08F3">
            <w:pPr>
              <w:jc w:val="both"/>
              <w:rPr>
                <w:rFonts w:asciiTheme="minorHAnsi" w:hAnsiTheme="minorHAnsi" w:cstheme="minorHAnsi"/>
                <w:color w:val="000000"/>
                <w:szCs w:val="22"/>
              </w:rPr>
            </w:pPr>
          </w:p>
        </w:tc>
      </w:tr>
    </w:tbl>
    <w:p w14:paraId="35E9A941" w14:textId="77777777" w:rsidR="003E08F3" w:rsidRPr="006A4063" w:rsidRDefault="003E08F3" w:rsidP="003E08F3">
      <w:pPr>
        <w:jc w:val="both"/>
        <w:rPr>
          <w:rFonts w:asciiTheme="minorHAnsi" w:hAnsiTheme="minorHAnsi" w:cstheme="minorHAnsi"/>
          <w:b/>
          <w:color w:val="000000"/>
          <w:szCs w:val="22"/>
        </w:rPr>
      </w:pPr>
    </w:p>
    <w:p w14:paraId="600EF4F5" w14:textId="77777777" w:rsidR="003E08F3" w:rsidRPr="006A4063" w:rsidRDefault="003E08F3" w:rsidP="003E08F3">
      <w:pPr>
        <w:jc w:val="both"/>
        <w:rPr>
          <w:rFonts w:asciiTheme="minorHAnsi" w:hAnsiTheme="minorHAnsi" w:cstheme="minorHAnsi"/>
          <w:b/>
          <w:color w:val="000000"/>
          <w:szCs w:val="22"/>
        </w:rPr>
      </w:pPr>
    </w:p>
    <w:p w14:paraId="38D84CBF" w14:textId="77777777" w:rsidR="003E08F3" w:rsidRPr="00FA314F" w:rsidRDefault="003E08F3" w:rsidP="003E08F3">
      <w:pPr>
        <w:jc w:val="both"/>
        <w:rPr>
          <w:rFonts w:cs="Arial"/>
          <w:b/>
          <w:color w:val="000000"/>
          <w:szCs w:val="22"/>
        </w:rPr>
      </w:pPr>
    </w:p>
    <w:sectPr w:rsidR="003E08F3" w:rsidRPr="00FA314F">
      <w:footerReference w:type="even" r:id="rId24"/>
      <w:footerReference w:type="default" r:id="rId2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8CBBF" w14:textId="77777777" w:rsidR="00206F0B" w:rsidRDefault="00206F0B">
      <w:r>
        <w:separator/>
      </w:r>
    </w:p>
  </w:endnote>
  <w:endnote w:type="continuationSeparator" w:id="0">
    <w:p w14:paraId="2BEA2A94" w14:textId="77777777" w:rsidR="00206F0B" w:rsidRDefault="0020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C2DCC" w14:textId="3D5EAA49"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C7001">
      <w:rPr>
        <w:rStyle w:val="PageNumber"/>
        <w:noProof/>
      </w:rPr>
      <w:t>4</w:t>
    </w:r>
    <w:r>
      <w:rPr>
        <w:rStyle w:val="PageNumber"/>
      </w:rPr>
      <w:fldChar w:fldCharType="end"/>
    </w:r>
  </w:p>
  <w:p w14:paraId="08B5E878" w14:textId="77777777" w:rsidR="00905676" w:rsidRDefault="00905676" w:rsidP="00C350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386B6" w14:textId="77777777" w:rsidR="00905676" w:rsidRDefault="00905676" w:rsidP="0031635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E0302">
      <w:rPr>
        <w:rStyle w:val="PageNumber"/>
        <w:noProof/>
      </w:rPr>
      <w:t>1</w:t>
    </w:r>
    <w:r>
      <w:rPr>
        <w:rStyle w:val="PageNumber"/>
      </w:rPr>
      <w:fldChar w:fldCharType="end"/>
    </w:r>
  </w:p>
  <w:p w14:paraId="4573D659" w14:textId="77777777" w:rsidR="00905676" w:rsidRDefault="00905676" w:rsidP="00C350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F9C92" w14:textId="77777777" w:rsidR="00206F0B" w:rsidRDefault="00206F0B">
      <w:r>
        <w:separator/>
      </w:r>
    </w:p>
  </w:footnote>
  <w:footnote w:type="continuationSeparator" w:id="0">
    <w:p w14:paraId="7FA613C9" w14:textId="77777777" w:rsidR="00206F0B" w:rsidRDefault="00206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02E26"/>
    <w:multiLevelType w:val="hybridMultilevel"/>
    <w:tmpl w:val="6E0AFC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BD7AE7"/>
    <w:multiLevelType w:val="hybridMultilevel"/>
    <w:tmpl w:val="AAA65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BE3090"/>
    <w:multiLevelType w:val="hybridMultilevel"/>
    <w:tmpl w:val="24460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8416F0"/>
    <w:multiLevelType w:val="hybridMultilevel"/>
    <w:tmpl w:val="5FDA81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426759"/>
    <w:multiLevelType w:val="hybridMultilevel"/>
    <w:tmpl w:val="FB6279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0BA5873"/>
    <w:multiLevelType w:val="hybridMultilevel"/>
    <w:tmpl w:val="EDDE2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5E6838"/>
    <w:multiLevelType w:val="hybridMultilevel"/>
    <w:tmpl w:val="FF924B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45C385F"/>
    <w:multiLevelType w:val="hybridMultilevel"/>
    <w:tmpl w:val="C6600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773E5A"/>
    <w:multiLevelType w:val="hybridMultilevel"/>
    <w:tmpl w:val="7ADCB57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4C44F50"/>
    <w:multiLevelType w:val="hybridMultilevel"/>
    <w:tmpl w:val="EE909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3D3972"/>
    <w:multiLevelType w:val="hybridMultilevel"/>
    <w:tmpl w:val="37B695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B012C5B"/>
    <w:multiLevelType w:val="hybridMultilevel"/>
    <w:tmpl w:val="D0168E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C301331"/>
    <w:multiLevelType w:val="hybridMultilevel"/>
    <w:tmpl w:val="F10297C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1E3E599C"/>
    <w:multiLevelType w:val="multilevel"/>
    <w:tmpl w:val="216467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EB135A"/>
    <w:multiLevelType w:val="hybridMultilevel"/>
    <w:tmpl w:val="3BF48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11C7250"/>
    <w:multiLevelType w:val="hybridMultilevel"/>
    <w:tmpl w:val="6B482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13406DB"/>
    <w:multiLevelType w:val="hybridMultilevel"/>
    <w:tmpl w:val="4E129EC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7" w15:restartNumberingAfterBreak="0">
    <w:nsid w:val="21F2042F"/>
    <w:multiLevelType w:val="hybridMultilevel"/>
    <w:tmpl w:val="53DA4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5612AE8"/>
    <w:multiLevelType w:val="hybridMultilevel"/>
    <w:tmpl w:val="96BE8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2A2B6343"/>
    <w:multiLevelType w:val="hybridMultilevel"/>
    <w:tmpl w:val="E292BB20"/>
    <w:lvl w:ilvl="0" w:tplc="DED41B40">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2E604B"/>
    <w:multiLevelType w:val="hybridMultilevel"/>
    <w:tmpl w:val="B97C7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B587BD5"/>
    <w:multiLevelType w:val="hybridMultilevel"/>
    <w:tmpl w:val="DE5E6D0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2D2E7D3D"/>
    <w:multiLevelType w:val="hybridMultilevel"/>
    <w:tmpl w:val="67BAE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17E61E8"/>
    <w:multiLevelType w:val="hybridMultilevel"/>
    <w:tmpl w:val="C7102D4C"/>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6" w15:restartNumberingAfterBreak="0">
    <w:nsid w:val="35AB2D80"/>
    <w:multiLevelType w:val="hybridMultilevel"/>
    <w:tmpl w:val="7F44EE56"/>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64B10B4"/>
    <w:multiLevelType w:val="hybridMultilevel"/>
    <w:tmpl w:val="F682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8427585"/>
    <w:multiLevelType w:val="hybridMultilevel"/>
    <w:tmpl w:val="D6B469D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3958256B"/>
    <w:multiLevelType w:val="hybridMultilevel"/>
    <w:tmpl w:val="421200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AAC0B1A"/>
    <w:multiLevelType w:val="hybridMultilevel"/>
    <w:tmpl w:val="522E4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3D6C0A6C"/>
    <w:multiLevelType w:val="hybridMultilevel"/>
    <w:tmpl w:val="08B67DE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3D744B72"/>
    <w:multiLevelType w:val="hybridMultilevel"/>
    <w:tmpl w:val="3170E3E8"/>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720"/>
        </w:tabs>
        <w:ind w:left="720" w:hanging="360"/>
      </w:pPr>
      <w:rPr>
        <w:rFonts w:ascii="Courier New" w:hAnsi="Courier New" w:cs="Courier New" w:hint="default"/>
      </w:rPr>
    </w:lvl>
    <w:lvl w:ilvl="2" w:tplc="08090005" w:tentative="1">
      <w:start w:val="1"/>
      <w:numFmt w:val="bullet"/>
      <w:lvlText w:val=""/>
      <w:lvlJc w:val="left"/>
      <w:pPr>
        <w:tabs>
          <w:tab w:val="num" w:pos="1440"/>
        </w:tabs>
        <w:ind w:left="1440" w:hanging="360"/>
      </w:pPr>
      <w:rPr>
        <w:rFonts w:ascii="Wingdings" w:hAnsi="Wingdings" w:hint="default"/>
      </w:rPr>
    </w:lvl>
    <w:lvl w:ilvl="3" w:tplc="08090001" w:tentative="1">
      <w:start w:val="1"/>
      <w:numFmt w:val="bullet"/>
      <w:lvlText w:val=""/>
      <w:lvlJc w:val="left"/>
      <w:pPr>
        <w:tabs>
          <w:tab w:val="num" w:pos="2160"/>
        </w:tabs>
        <w:ind w:left="2160" w:hanging="360"/>
      </w:pPr>
      <w:rPr>
        <w:rFonts w:ascii="Symbol" w:hAnsi="Symbol" w:hint="default"/>
      </w:rPr>
    </w:lvl>
    <w:lvl w:ilvl="4" w:tplc="08090003" w:tentative="1">
      <w:start w:val="1"/>
      <w:numFmt w:val="bullet"/>
      <w:lvlText w:val="o"/>
      <w:lvlJc w:val="left"/>
      <w:pPr>
        <w:tabs>
          <w:tab w:val="num" w:pos="2880"/>
        </w:tabs>
        <w:ind w:left="2880" w:hanging="360"/>
      </w:pPr>
      <w:rPr>
        <w:rFonts w:ascii="Courier New" w:hAnsi="Courier New" w:cs="Courier New" w:hint="default"/>
      </w:rPr>
    </w:lvl>
    <w:lvl w:ilvl="5" w:tplc="08090005" w:tentative="1">
      <w:start w:val="1"/>
      <w:numFmt w:val="bullet"/>
      <w:lvlText w:val=""/>
      <w:lvlJc w:val="left"/>
      <w:pPr>
        <w:tabs>
          <w:tab w:val="num" w:pos="3600"/>
        </w:tabs>
        <w:ind w:left="3600" w:hanging="360"/>
      </w:pPr>
      <w:rPr>
        <w:rFonts w:ascii="Wingdings" w:hAnsi="Wingdings" w:hint="default"/>
      </w:rPr>
    </w:lvl>
    <w:lvl w:ilvl="6" w:tplc="08090001" w:tentative="1">
      <w:start w:val="1"/>
      <w:numFmt w:val="bullet"/>
      <w:lvlText w:val=""/>
      <w:lvlJc w:val="left"/>
      <w:pPr>
        <w:tabs>
          <w:tab w:val="num" w:pos="4320"/>
        </w:tabs>
        <w:ind w:left="4320" w:hanging="360"/>
      </w:pPr>
      <w:rPr>
        <w:rFonts w:ascii="Symbol" w:hAnsi="Symbol" w:hint="default"/>
      </w:rPr>
    </w:lvl>
    <w:lvl w:ilvl="7" w:tplc="08090003" w:tentative="1">
      <w:start w:val="1"/>
      <w:numFmt w:val="bullet"/>
      <w:lvlText w:val="o"/>
      <w:lvlJc w:val="left"/>
      <w:pPr>
        <w:tabs>
          <w:tab w:val="num" w:pos="5040"/>
        </w:tabs>
        <w:ind w:left="5040" w:hanging="360"/>
      </w:pPr>
      <w:rPr>
        <w:rFonts w:ascii="Courier New" w:hAnsi="Courier New" w:cs="Courier New" w:hint="default"/>
      </w:rPr>
    </w:lvl>
    <w:lvl w:ilvl="8" w:tplc="08090005" w:tentative="1">
      <w:start w:val="1"/>
      <w:numFmt w:val="bullet"/>
      <w:lvlText w:val=""/>
      <w:lvlJc w:val="left"/>
      <w:pPr>
        <w:tabs>
          <w:tab w:val="num" w:pos="5760"/>
        </w:tabs>
        <w:ind w:left="5760" w:hanging="360"/>
      </w:pPr>
      <w:rPr>
        <w:rFonts w:ascii="Wingdings" w:hAnsi="Wingdings" w:hint="default"/>
      </w:rPr>
    </w:lvl>
  </w:abstractNum>
  <w:abstractNum w:abstractNumId="33" w15:restartNumberingAfterBreak="0">
    <w:nsid w:val="3DE660D6"/>
    <w:multiLevelType w:val="hybridMultilevel"/>
    <w:tmpl w:val="30B27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EC84E83"/>
    <w:multiLevelType w:val="hybridMultilevel"/>
    <w:tmpl w:val="7FD24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0FA72EC"/>
    <w:multiLevelType w:val="hybridMultilevel"/>
    <w:tmpl w:val="4006A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3C651B8"/>
    <w:multiLevelType w:val="hybridMultilevel"/>
    <w:tmpl w:val="7CD0C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45E0B43"/>
    <w:multiLevelType w:val="hybridMultilevel"/>
    <w:tmpl w:val="5F5EE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5AD3D38"/>
    <w:multiLevelType w:val="hybridMultilevel"/>
    <w:tmpl w:val="95DA4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687627E"/>
    <w:multiLevelType w:val="hybridMultilevel"/>
    <w:tmpl w:val="7842111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92C5815"/>
    <w:multiLevelType w:val="hybridMultilevel"/>
    <w:tmpl w:val="D848C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4A351B6A"/>
    <w:multiLevelType w:val="hybridMultilevel"/>
    <w:tmpl w:val="F27629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4A5A132D"/>
    <w:multiLevelType w:val="hybridMultilevel"/>
    <w:tmpl w:val="CB82E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4AD57FCE"/>
    <w:multiLevelType w:val="hybridMultilevel"/>
    <w:tmpl w:val="AAFAA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4B8E49F5"/>
    <w:multiLevelType w:val="hybridMultilevel"/>
    <w:tmpl w:val="F2684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4C2148B8"/>
    <w:multiLevelType w:val="hybridMultilevel"/>
    <w:tmpl w:val="22EAD9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4F176B06"/>
    <w:multiLevelType w:val="hybridMultilevel"/>
    <w:tmpl w:val="3870A7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50087C58"/>
    <w:multiLevelType w:val="hybridMultilevel"/>
    <w:tmpl w:val="152C84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50EF39EA"/>
    <w:multiLevelType w:val="multilevel"/>
    <w:tmpl w:val="143A4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4086DBC"/>
    <w:multiLevelType w:val="hybridMultilevel"/>
    <w:tmpl w:val="1B2E3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56900FE2"/>
    <w:multiLevelType w:val="hybridMultilevel"/>
    <w:tmpl w:val="F276610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5CEE736E"/>
    <w:multiLevelType w:val="hybridMultilevel"/>
    <w:tmpl w:val="4D9A7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5D4F6E03"/>
    <w:multiLevelType w:val="hybridMultilevel"/>
    <w:tmpl w:val="735CEA62"/>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5EBE6AA1"/>
    <w:multiLevelType w:val="hybridMultilevel"/>
    <w:tmpl w:val="D6A87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4" w15:restartNumberingAfterBreak="0">
    <w:nsid w:val="62855D06"/>
    <w:multiLevelType w:val="hybridMultilevel"/>
    <w:tmpl w:val="03807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28564B1"/>
    <w:multiLevelType w:val="hybridMultilevel"/>
    <w:tmpl w:val="34EC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5292868"/>
    <w:multiLevelType w:val="hybridMultilevel"/>
    <w:tmpl w:val="654802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68ED17ED"/>
    <w:multiLevelType w:val="hybridMultilevel"/>
    <w:tmpl w:val="3F867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98844BD"/>
    <w:multiLevelType w:val="hybridMultilevel"/>
    <w:tmpl w:val="7D56E1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9" w15:restartNumberingAfterBreak="0">
    <w:nsid w:val="69C613E3"/>
    <w:multiLevelType w:val="hybridMultilevel"/>
    <w:tmpl w:val="792E585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0" w15:restartNumberingAfterBreak="0">
    <w:nsid w:val="6A771FFD"/>
    <w:multiLevelType w:val="hybridMultilevel"/>
    <w:tmpl w:val="5D0CF54A"/>
    <w:lvl w:ilvl="0" w:tplc="DDFCAE50">
      <w:start w:val="1"/>
      <w:numFmt w:val="bullet"/>
      <w:pStyle w:val="BulletedList"/>
      <w:lvlText w:val=""/>
      <w:lvlJc w:val="left"/>
      <w:pPr>
        <w:ind w:left="1176" w:hanging="360"/>
      </w:pPr>
      <w:rPr>
        <w:rFonts w:ascii="Symbol" w:hAnsi="Symbol" w:hint="default"/>
      </w:rPr>
    </w:lvl>
    <w:lvl w:ilvl="1" w:tplc="08090003" w:tentative="1">
      <w:start w:val="1"/>
      <w:numFmt w:val="bullet"/>
      <w:lvlText w:val="o"/>
      <w:lvlJc w:val="left"/>
      <w:pPr>
        <w:ind w:left="1896" w:hanging="360"/>
      </w:pPr>
      <w:rPr>
        <w:rFonts w:ascii="Courier New" w:hAnsi="Courier New" w:cs="Courier New" w:hint="default"/>
      </w:rPr>
    </w:lvl>
    <w:lvl w:ilvl="2" w:tplc="08090005" w:tentative="1">
      <w:start w:val="1"/>
      <w:numFmt w:val="bullet"/>
      <w:lvlText w:val=""/>
      <w:lvlJc w:val="left"/>
      <w:pPr>
        <w:ind w:left="2616" w:hanging="360"/>
      </w:pPr>
      <w:rPr>
        <w:rFonts w:ascii="Wingdings" w:hAnsi="Wingdings" w:hint="default"/>
      </w:rPr>
    </w:lvl>
    <w:lvl w:ilvl="3" w:tplc="08090001" w:tentative="1">
      <w:start w:val="1"/>
      <w:numFmt w:val="bullet"/>
      <w:lvlText w:val=""/>
      <w:lvlJc w:val="left"/>
      <w:pPr>
        <w:ind w:left="3336" w:hanging="360"/>
      </w:pPr>
      <w:rPr>
        <w:rFonts w:ascii="Symbol" w:hAnsi="Symbol" w:hint="default"/>
      </w:rPr>
    </w:lvl>
    <w:lvl w:ilvl="4" w:tplc="08090003" w:tentative="1">
      <w:start w:val="1"/>
      <w:numFmt w:val="bullet"/>
      <w:lvlText w:val="o"/>
      <w:lvlJc w:val="left"/>
      <w:pPr>
        <w:ind w:left="4056" w:hanging="360"/>
      </w:pPr>
      <w:rPr>
        <w:rFonts w:ascii="Courier New" w:hAnsi="Courier New" w:cs="Courier New" w:hint="default"/>
      </w:rPr>
    </w:lvl>
    <w:lvl w:ilvl="5" w:tplc="08090005" w:tentative="1">
      <w:start w:val="1"/>
      <w:numFmt w:val="bullet"/>
      <w:lvlText w:val=""/>
      <w:lvlJc w:val="left"/>
      <w:pPr>
        <w:ind w:left="4776" w:hanging="360"/>
      </w:pPr>
      <w:rPr>
        <w:rFonts w:ascii="Wingdings" w:hAnsi="Wingdings" w:hint="default"/>
      </w:rPr>
    </w:lvl>
    <w:lvl w:ilvl="6" w:tplc="08090001" w:tentative="1">
      <w:start w:val="1"/>
      <w:numFmt w:val="bullet"/>
      <w:lvlText w:val=""/>
      <w:lvlJc w:val="left"/>
      <w:pPr>
        <w:ind w:left="5496" w:hanging="360"/>
      </w:pPr>
      <w:rPr>
        <w:rFonts w:ascii="Symbol" w:hAnsi="Symbol" w:hint="default"/>
      </w:rPr>
    </w:lvl>
    <w:lvl w:ilvl="7" w:tplc="08090003" w:tentative="1">
      <w:start w:val="1"/>
      <w:numFmt w:val="bullet"/>
      <w:lvlText w:val="o"/>
      <w:lvlJc w:val="left"/>
      <w:pPr>
        <w:ind w:left="6216" w:hanging="360"/>
      </w:pPr>
      <w:rPr>
        <w:rFonts w:ascii="Courier New" w:hAnsi="Courier New" w:cs="Courier New" w:hint="default"/>
      </w:rPr>
    </w:lvl>
    <w:lvl w:ilvl="8" w:tplc="08090005" w:tentative="1">
      <w:start w:val="1"/>
      <w:numFmt w:val="bullet"/>
      <w:lvlText w:val=""/>
      <w:lvlJc w:val="left"/>
      <w:pPr>
        <w:ind w:left="6936" w:hanging="360"/>
      </w:pPr>
      <w:rPr>
        <w:rFonts w:ascii="Wingdings" w:hAnsi="Wingdings" w:hint="default"/>
      </w:rPr>
    </w:lvl>
  </w:abstractNum>
  <w:abstractNum w:abstractNumId="61" w15:restartNumberingAfterBreak="0">
    <w:nsid w:val="6FA721F0"/>
    <w:multiLevelType w:val="hybridMultilevel"/>
    <w:tmpl w:val="49801B6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2" w15:restartNumberingAfterBreak="0">
    <w:nsid w:val="6FBA0594"/>
    <w:multiLevelType w:val="hybridMultilevel"/>
    <w:tmpl w:val="8220A2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3" w15:restartNumberingAfterBreak="0">
    <w:nsid w:val="70EB3B9A"/>
    <w:multiLevelType w:val="hybridMultilevel"/>
    <w:tmpl w:val="9D5439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4" w15:restartNumberingAfterBreak="0">
    <w:nsid w:val="72E20DEB"/>
    <w:multiLevelType w:val="hybridMultilevel"/>
    <w:tmpl w:val="39A86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745C2FAB"/>
    <w:multiLevelType w:val="hybridMultilevel"/>
    <w:tmpl w:val="BDD06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50D4E99"/>
    <w:multiLevelType w:val="hybridMultilevel"/>
    <w:tmpl w:val="F84E8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799F1ABA"/>
    <w:multiLevelType w:val="hybridMultilevel"/>
    <w:tmpl w:val="28B063C8"/>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8" w15:restartNumberingAfterBreak="0">
    <w:nsid w:val="79B320BB"/>
    <w:multiLevelType w:val="hybridMultilevel"/>
    <w:tmpl w:val="CBAC1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7A270C86"/>
    <w:multiLevelType w:val="hybridMultilevel"/>
    <w:tmpl w:val="207C855A"/>
    <w:lvl w:ilvl="0" w:tplc="08090001">
      <w:start w:val="1"/>
      <w:numFmt w:val="bullet"/>
      <w:lvlText w:val=""/>
      <w:lvlJc w:val="left"/>
      <w:pPr>
        <w:tabs>
          <w:tab w:val="num" w:pos="360"/>
        </w:tabs>
        <w:ind w:left="360" w:hanging="360"/>
      </w:pPr>
      <w:rPr>
        <w:rFonts w:ascii="Symbol" w:hAnsi="Symbol"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70" w15:restartNumberingAfterBreak="0">
    <w:nsid w:val="7BAC4815"/>
    <w:multiLevelType w:val="hybridMultilevel"/>
    <w:tmpl w:val="0972C61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16cid:durableId="460461115">
    <w:abstractNumId w:val="45"/>
  </w:num>
  <w:num w:numId="2" w16cid:durableId="1209680523">
    <w:abstractNumId w:val="52"/>
  </w:num>
  <w:num w:numId="3" w16cid:durableId="316423251">
    <w:abstractNumId w:val="11"/>
  </w:num>
  <w:num w:numId="4" w16cid:durableId="1914002719">
    <w:abstractNumId w:val="61"/>
  </w:num>
  <w:num w:numId="5" w16cid:durableId="892816950">
    <w:abstractNumId w:val="29"/>
  </w:num>
  <w:num w:numId="6" w16cid:durableId="662706972">
    <w:abstractNumId w:val="70"/>
  </w:num>
  <w:num w:numId="7" w16cid:durableId="696781629">
    <w:abstractNumId w:val="32"/>
  </w:num>
  <w:num w:numId="8" w16cid:durableId="1537308506">
    <w:abstractNumId w:val="26"/>
  </w:num>
  <w:num w:numId="9" w16cid:durableId="126242232">
    <w:abstractNumId w:val="69"/>
  </w:num>
  <w:num w:numId="10" w16cid:durableId="1190601741">
    <w:abstractNumId w:val="25"/>
  </w:num>
  <w:num w:numId="11" w16cid:durableId="1383479075">
    <w:abstractNumId w:val="16"/>
  </w:num>
  <w:num w:numId="12" w16cid:durableId="2128499100">
    <w:abstractNumId w:val="3"/>
  </w:num>
  <w:num w:numId="13" w16cid:durableId="564920469">
    <w:abstractNumId w:val="63"/>
  </w:num>
  <w:num w:numId="14" w16cid:durableId="1894390466">
    <w:abstractNumId w:val="58"/>
  </w:num>
  <w:num w:numId="15" w16cid:durableId="818570685">
    <w:abstractNumId w:val="56"/>
  </w:num>
  <w:num w:numId="16" w16cid:durableId="1146514059">
    <w:abstractNumId w:val="62"/>
  </w:num>
  <w:num w:numId="17" w16cid:durableId="751926200">
    <w:abstractNumId w:val="10"/>
  </w:num>
  <w:num w:numId="18" w16cid:durableId="210698868">
    <w:abstractNumId w:val="47"/>
  </w:num>
  <w:num w:numId="19" w16cid:durableId="1211113070">
    <w:abstractNumId w:val="8"/>
  </w:num>
  <w:num w:numId="20" w16cid:durableId="461651513">
    <w:abstractNumId w:val="6"/>
  </w:num>
  <w:num w:numId="21" w16cid:durableId="1387753740">
    <w:abstractNumId w:val="12"/>
  </w:num>
  <w:num w:numId="22" w16cid:durableId="991981958">
    <w:abstractNumId w:val="50"/>
  </w:num>
  <w:num w:numId="23" w16cid:durableId="1930700351">
    <w:abstractNumId w:val="38"/>
  </w:num>
  <w:num w:numId="24" w16cid:durableId="1903832910">
    <w:abstractNumId w:val="37"/>
  </w:num>
  <w:num w:numId="25" w16cid:durableId="1862549570">
    <w:abstractNumId w:val="15"/>
  </w:num>
  <w:num w:numId="26" w16cid:durableId="2020965262">
    <w:abstractNumId w:val="44"/>
  </w:num>
  <w:num w:numId="27" w16cid:durableId="1357850948">
    <w:abstractNumId w:val="40"/>
  </w:num>
  <w:num w:numId="28" w16cid:durableId="1167285772">
    <w:abstractNumId w:val="7"/>
  </w:num>
  <w:num w:numId="29" w16cid:durableId="1039941180">
    <w:abstractNumId w:val="64"/>
  </w:num>
  <w:num w:numId="30" w16cid:durableId="1339887432">
    <w:abstractNumId w:val="1"/>
  </w:num>
  <w:num w:numId="31" w16cid:durableId="2043818597">
    <w:abstractNumId w:val="21"/>
  </w:num>
  <w:num w:numId="32" w16cid:durableId="176117695">
    <w:abstractNumId w:val="27"/>
  </w:num>
  <w:num w:numId="33" w16cid:durableId="313990185">
    <w:abstractNumId w:val="51"/>
  </w:num>
  <w:num w:numId="34" w16cid:durableId="433283459">
    <w:abstractNumId w:val="17"/>
  </w:num>
  <w:num w:numId="35" w16cid:durableId="827475845">
    <w:abstractNumId w:val="14"/>
  </w:num>
  <w:num w:numId="36" w16cid:durableId="265578425">
    <w:abstractNumId w:val="54"/>
  </w:num>
  <w:num w:numId="37" w16cid:durableId="2079786277">
    <w:abstractNumId w:val="66"/>
  </w:num>
  <w:num w:numId="38" w16cid:durableId="2119787368">
    <w:abstractNumId w:val="42"/>
  </w:num>
  <w:num w:numId="39" w16cid:durableId="1318458102">
    <w:abstractNumId w:val="49"/>
  </w:num>
  <w:num w:numId="40" w16cid:durableId="194930261">
    <w:abstractNumId w:val="2"/>
  </w:num>
  <w:num w:numId="41" w16cid:durableId="369846630">
    <w:abstractNumId w:val="30"/>
  </w:num>
  <w:num w:numId="42" w16cid:durableId="875503500">
    <w:abstractNumId w:val="9"/>
  </w:num>
  <w:num w:numId="43" w16cid:durableId="1892376387">
    <w:abstractNumId w:val="34"/>
  </w:num>
  <w:num w:numId="44" w16cid:durableId="1357804879">
    <w:abstractNumId w:val="43"/>
  </w:num>
  <w:num w:numId="45" w16cid:durableId="616106574">
    <w:abstractNumId w:val="68"/>
  </w:num>
  <w:num w:numId="46" w16cid:durableId="120999424">
    <w:abstractNumId w:val="0"/>
  </w:num>
  <w:num w:numId="47" w16cid:durableId="198397112">
    <w:abstractNumId w:val="46"/>
  </w:num>
  <w:num w:numId="48" w16cid:durableId="1796635282">
    <w:abstractNumId w:val="55"/>
  </w:num>
  <w:num w:numId="49" w16cid:durableId="26494449">
    <w:abstractNumId w:val="28"/>
  </w:num>
  <w:num w:numId="50" w16cid:durableId="2086492598">
    <w:abstractNumId w:val="59"/>
  </w:num>
  <w:num w:numId="51" w16cid:durableId="1529566850">
    <w:abstractNumId w:val="67"/>
  </w:num>
  <w:num w:numId="52" w16cid:durableId="1953243667">
    <w:abstractNumId w:val="22"/>
  </w:num>
  <w:num w:numId="53" w16cid:durableId="1511994190">
    <w:abstractNumId w:val="31"/>
  </w:num>
  <w:num w:numId="54" w16cid:durableId="15615694">
    <w:abstractNumId w:val="24"/>
  </w:num>
  <w:num w:numId="55" w16cid:durableId="284315401">
    <w:abstractNumId w:val="41"/>
  </w:num>
  <w:num w:numId="56" w16cid:durableId="1160343936">
    <w:abstractNumId w:val="53"/>
  </w:num>
  <w:num w:numId="57" w16cid:durableId="2027976988">
    <w:abstractNumId w:val="18"/>
  </w:num>
  <w:num w:numId="58" w16cid:durableId="1945456092">
    <w:abstractNumId w:val="4"/>
  </w:num>
  <w:num w:numId="59" w16cid:durableId="757556181">
    <w:abstractNumId w:val="19"/>
  </w:num>
  <w:num w:numId="60" w16cid:durableId="565802548">
    <w:abstractNumId w:val="39"/>
  </w:num>
  <w:num w:numId="61" w16cid:durableId="2091006361">
    <w:abstractNumId w:val="13"/>
  </w:num>
  <w:num w:numId="62" w16cid:durableId="1894727935">
    <w:abstractNumId w:val="48"/>
  </w:num>
  <w:num w:numId="63" w16cid:durableId="1649630229">
    <w:abstractNumId w:val="60"/>
  </w:num>
  <w:num w:numId="64" w16cid:durableId="1416395595">
    <w:abstractNumId w:val="36"/>
  </w:num>
  <w:num w:numId="65" w16cid:durableId="124937183">
    <w:abstractNumId w:val="35"/>
  </w:num>
  <w:num w:numId="66" w16cid:durableId="931426284">
    <w:abstractNumId w:val="65"/>
  </w:num>
  <w:num w:numId="67" w16cid:durableId="355352455">
    <w:abstractNumId w:val="57"/>
  </w:num>
  <w:num w:numId="68" w16cid:durableId="1625623846">
    <w:abstractNumId w:val="5"/>
  </w:num>
  <w:num w:numId="69" w16cid:durableId="1531411373">
    <w:abstractNumId w:val="20"/>
  </w:num>
  <w:num w:numId="70" w16cid:durableId="893078750">
    <w:abstractNumId w:val="33"/>
  </w:num>
  <w:num w:numId="71" w16cid:durableId="1758332598">
    <w:abstractNumId w:val="23"/>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DA"/>
    <w:rsid w:val="000103D7"/>
    <w:rsid w:val="00013F7E"/>
    <w:rsid w:val="000272C4"/>
    <w:rsid w:val="00033B1D"/>
    <w:rsid w:val="00035E71"/>
    <w:rsid w:val="00040565"/>
    <w:rsid w:val="00042CE3"/>
    <w:rsid w:val="000554A9"/>
    <w:rsid w:val="00067E35"/>
    <w:rsid w:val="00070CEE"/>
    <w:rsid w:val="00076E84"/>
    <w:rsid w:val="00085B2C"/>
    <w:rsid w:val="0008747A"/>
    <w:rsid w:val="000907CB"/>
    <w:rsid w:val="00097A57"/>
    <w:rsid w:val="000B280A"/>
    <w:rsid w:val="000B6CD7"/>
    <w:rsid w:val="000C3967"/>
    <w:rsid w:val="000C5B1A"/>
    <w:rsid w:val="000D0370"/>
    <w:rsid w:val="000D6A46"/>
    <w:rsid w:val="000F4FD2"/>
    <w:rsid w:val="000F6540"/>
    <w:rsid w:val="000F7F34"/>
    <w:rsid w:val="00104EA9"/>
    <w:rsid w:val="001064E6"/>
    <w:rsid w:val="00116ED6"/>
    <w:rsid w:val="001245D9"/>
    <w:rsid w:val="00125004"/>
    <w:rsid w:val="00127315"/>
    <w:rsid w:val="001532EA"/>
    <w:rsid w:val="0015693D"/>
    <w:rsid w:val="00161349"/>
    <w:rsid w:val="00161FC0"/>
    <w:rsid w:val="001700DE"/>
    <w:rsid w:val="001713F0"/>
    <w:rsid w:val="001800AC"/>
    <w:rsid w:val="0018016B"/>
    <w:rsid w:val="00184A86"/>
    <w:rsid w:val="00193083"/>
    <w:rsid w:val="001957DE"/>
    <w:rsid w:val="001A3518"/>
    <w:rsid w:val="001B1DCB"/>
    <w:rsid w:val="001B6555"/>
    <w:rsid w:val="001C1F34"/>
    <w:rsid w:val="001C30EB"/>
    <w:rsid w:val="001C5EF7"/>
    <w:rsid w:val="001C5FB1"/>
    <w:rsid w:val="001D485C"/>
    <w:rsid w:val="001E09DB"/>
    <w:rsid w:val="001E471A"/>
    <w:rsid w:val="001E6F48"/>
    <w:rsid w:val="001E7853"/>
    <w:rsid w:val="001F6828"/>
    <w:rsid w:val="001F68A3"/>
    <w:rsid w:val="001F7BEB"/>
    <w:rsid w:val="00206F0B"/>
    <w:rsid w:val="002075AC"/>
    <w:rsid w:val="00212AA2"/>
    <w:rsid w:val="002148AF"/>
    <w:rsid w:val="00215CB3"/>
    <w:rsid w:val="0022587A"/>
    <w:rsid w:val="00227095"/>
    <w:rsid w:val="00227734"/>
    <w:rsid w:val="00231947"/>
    <w:rsid w:val="00241FDD"/>
    <w:rsid w:val="00243A23"/>
    <w:rsid w:val="0024786C"/>
    <w:rsid w:val="00254F6A"/>
    <w:rsid w:val="00255364"/>
    <w:rsid w:val="002661C6"/>
    <w:rsid w:val="0027002F"/>
    <w:rsid w:val="00271C02"/>
    <w:rsid w:val="00283B4F"/>
    <w:rsid w:val="002955E6"/>
    <w:rsid w:val="002A1F84"/>
    <w:rsid w:val="002A65E0"/>
    <w:rsid w:val="002B0675"/>
    <w:rsid w:val="002C0119"/>
    <w:rsid w:val="002C16B9"/>
    <w:rsid w:val="002C7001"/>
    <w:rsid w:val="002C7393"/>
    <w:rsid w:val="002C765E"/>
    <w:rsid w:val="002E236B"/>
    <w:rsid w:val="002E3F14"/>
    <w:rsid w:val="002E56B8"/>
    <w:rsid w:val="002E6BEA"/>
    <w:rsid w:val="002F5CCA"/>
    <w:rsid w:val="0030173B"/>
    <w:rsid w:val="00303125"/>
    <w:rsid w:val="00304E2F"/>
    <w:rsid w:val="00305025"/>
    <w:rsid w:val="00307CF8"/>
    <w:rsid w:val="00310A0B"/>
    <w:rsid w:val="00316352"/>
    <w:rsid w:val="00320710"/>
    <w:rsid w:val="0032387E"/>
    <w:rsid w:val="00331B47"/>
    <w:rsid w:val="00331C90"/>
    <w:rsid w:val="0033355B"/>
    <w:rsid w:val="003445E8"/>
    <w:rsid w:val="00346137"/>
    <w:rsid w:val="0035069A"/>
    <w:rsid w:val="003614C3"/>
    <w:rsid w:val="00362E2B"/>
    <w:rsid w:val="003708EC"/>
    <w:rsid w:val="00385AD3"/>
    <w:rsid w:val="003871E8"/>
    <w:rsid w:val="00397455"/>
    <w:rsid w:val="003A3270"/>
    <w:rsid w:val="003B4A9F"/>
    <w:rsid w:val="003B7877"/>
    <w:rsid w:val="003C1361"/>
    <w:rsid w:val="003C1BA9"/>
    <w:rsid w:val="003C4C36"/>
    <w:rsid w:val="003C5D6E"/>
    <w:rsid w:val="003D44D9"/>
    <w:rsid w:val="003E08F3"/>
    <w:rsid w:val="003E355C"/>
    <w:rsid w:val="003E4F48"/>
    <w:rsid w:val="004225A4"/>
    <w:rsid w:val="00430DD6"/>
    <w:rsid w:val="00437E67"/>
    <w:rsid w:val="0044420E"/>
    <w:rsid w:val="00444C65"/>
    <w:rsid w:val="00456F17"/>
    <w:rsid w:val="0046264A"/>
    <w:rsid w:val="00463E8C"/>
    <w:rsid w:val="004672B1"/>
    <w:rsid w:val="004679BA"/>
    <w:rsid w:val="00475BFB"/>
    <w:rsid w:val="00475E5A"/>
    <w:rsid w:val="00486D1B"/>
    <w:rsid w:val="004953C9"/>
    <w:rsid w:val="004A01F8"/>
    <w:rsid w:val="004A3C09"/>
    <w:rsid w:val="004A5E29"/>
    <w:rsid w:val="004B0114"/>
    <w:rsid w:val="004B07D4"/>
    <w:rsid w:val="004B1C1B"/>
    <w:rsid w:val="004C2463"/>
    <w:rsid w:val="004D56D6"/>
    <w:rsid w:val="004D5A61"/>
    <w:rsid w:val="004E2F99"/>
    <w:rsid w:val="004E36DF"/>
    <w:rsid w:val="004E6567"/>
    <w:rsid w:val="004F0653"/>
    <w:rsid w:val="005014E3"/>
    <w:rsid w:val="005026A3"/>
    <w:rsid w:val="00504B27"/>
    <w:rsid w:val="005055E6"/>
    <w:rsid w:val="00506651"/>
    <w:rsid w:val="00515367"/>
    <w:rsid w:val="005347E6"/>
    <w:rsid w:val="00543949"/>
    <w:rsid w:val="00560423"/>
    <w:rsid w:val="00561741"/>
    <w:rsid w:val="005670C5"/>
    <w:rsid w:val="005723C4"/>
    <w:rsid w:val="0057475C"/>
    <w:rsid w:val="005749A4"/>
    <w:rsid w:val="005755FC"/>
    <w:rsid w:val="00575639"/>
    <w:rsid w:val="00577C53"/>
    <w:rsid w:val="00586F2D"/>
    <w:rsid w:val="005942E9"/>
    <w:rsid w:val="005955F1"/>
    <w:rsid w:val="005A5AA3"/>
    <w:rsid w:val="005A76D9"/>
    <w:rsid w:val="005B5FFD"/>
    <w:rsid w:val="005B6701"/>
    <w:rsid w:val="005E1EE5"/>
    <w:rsid w:val="005E4C42"/>
    <w:rsid w:val="005E6499"/>
    <w:rsid w:val="005E671A"/>
    <w:rsid w:val="005F4BC1"/>
    <w:rsid w:val="005F4EDC"/>
    <w:rsid w:val="005F54D8"/>
    <w:rsid w:val="00602FBC"/>
    <w:rsid w:val="006138C5"/>
    <w:rsid w:val="00621A70"/>
    <w:rsid w:val="00631A24"/>
    <w:rsid w:val="00633376"/>
    <w:rsid w:val="006360B3"/>
    <w:rsid w:val="00645581"/>
    <w:rsid w:val="00645FCB"/>
    <w:rsid w:val="0064733B"/>
    <w:rsid w:val="00652AEF"/>
    <w:rsid w:val="00657ECA"/>
    <w:rsid w:val="0066215C"/>
    <w:rsid w:val="00683D5E"/>
    <w:rsid w:val="006948CC"/>
    <w:rsid w:val="006A4063"/>
    <w:rsid w:val="006B09B3"/>
    <w:rsid w:val="006B13BB"/>
    <w:rsid w:val="006B342B"/>
    <w:rsid w:val="006B6295"/>
    <w:rsid w:val="006C4EE4"/>
    <w:rsid w:val="006D26BB"/>
    <w:rsid w:val="006D6466"/>
    <w:rsid w:val="006E2C40"/>
    <w:rsid w:val="006E5D4E"/>
    <w:rsid w:val="006E636B"/>
    <w:rsid w:val="006F2B8C"/>
    <w:rsid w:val="006F4255"/>
    <w:rsid w:val="006F433A"/>
    <w:rsid w:val="006F583B"/>
    <w:rsid w:val="00700953"/>
    <w:rsid w:val="007023EB"/>
    <w:rsid w:val="007047AC"/>
    <w:rsid w:val="007113BA"/>
    <w:rsid w:val="00715A57"/>
    <w:rsid w:val="00716796"/>
    <w:rsid w:val="0071724F"/>
    <w:rsid w:val="007241D3"/>
    <w:rsid w:val="007279B3"/>
    <w:rsid w:val="00743994"/>
    <w:rsid w:val="007579F2"/>
    <w:rsid w:val="007641CC"/>
    <w:rsid w:val="00770A37"/>
    <w:rsid w:val="0078301A"/>
    <w:rsid w:val="00792F2F"/>
    <w:rsid w:val="0079718C"/>
    <w:rsid w:val="007A0A82"/>
    <w:rsid w:val="007A547E"/>
    <w:rsid w:val="007B0D95"/>
    <w:rsid w:val="007B1E7F"/>
    <w:rsid w:val="007D1349"/>
    <w:rsid w:val="007E1F86"/>
    <w:rsid w:val="007F2F76"/>
    <w:rsid w:val="00803E29"/>
    <w:rsid w:val="008045D5"/>
    <w:rsid w:val="00814338"/>
    <w:rsid w:val="0081684E"/>
    <w:rsid w:val="008171FA"/>
    <w:rsid w:val="008174BA"/>
    <w:rsid w:val="00824604"/>
    <w:rsid w:val="00840EA8"/>
    <w:rsid w:val="00857BA0"/>
    <w:rsid w:val="008602EF"/>
    <w:rsid w:val="00861536"/>
    <w:rsid w:val="008624D0"/>
    <w:rsid w:val="00864B9D"/>
    <w:rsid w:val="00864D7E"/>
    <w:rsid w:val="0088208B"/>
    <w:rsid w:val="00882908"/>
    <w:rsid w:val="00882AC6"/>
    <w:rsid w:val="00891C47"/>
    <w:rsid w:val="008973AB"/>
    <w:rsid w:val="008A1F63"/>
    <w:rsid w:val="008A226C"/>
    <w:rsid w:val="008B2B20"/>
    <w:rsid w:val="008B602C"/>
    <w:rsid w:val="008C0911"/>
    <w:rsid w:val="008C4C0E"/>
    <w:rsid w:val="008C5BCA"/>
    <w:rsid w:val="008C754D"/>
    <w:rsid w:val="008D5CD7"/>
    <w:rsid w:val="008E7217"/>
    <w:rsid w:val="008F104D"/>
    <w:rsid w:val="008F1EF6"/>
    <w:rsid w:val="00905676"/>
    <w:rsid w:val="00910777"/>
    <w:rsid w:val="009120E0"/>
    <w:rsid w:val="009212BB"/>
    <w:rsid w:val="00950975"/>
    <w:rsid w:val="00954349"/>
    <w:rsid w:val="00990008"/>
    <w:rsid w:val="00997D6E"/>
    <w:rsid w:val="009A336C"/>
    <w:rsid w:val="009A7F85"/>
    <w:rsid w:val="009B3256"/>
    <w:rsid w:val="009B4D0C"/>
    <w:rsid w:val="009B6095"/>
    <w:rsid w:val="009C3744"/>
    <w:rsid w:val="009D0E55"/>
    <w:rsid w:val="009F2E71"/>
    <w:rsid w:val="009F717A"/>
    <w:rsid w:val="009F7BC1"/>
    <w:rsid w:val="00A075CE"/>
    <w:rsid w:val="00A11C36"/>
    <w:rsid w:val="00A15244"/>
    <w:rsid w:val="00A172C0"/>
    <w:rsid w:val="00A31950"/>
    <w:rsid w:val="00A34C53"/>
    <w:rsid w:val="00A35F5A"/>
    <w:rsid w:val="00A36C33"/>
    <w:rsid w:val="00A52CEE"/>
    <w:rsid w:val="00A72A97"/>
    <w:rsid w:val="00A7653E"/>
    <w:rsid w:val="00A80D00"/>
    <w:rsid w:val="00A8119A"/>
    <w:rsid w:val="00A904C5"/>
    <w:rsid w:val="00A91B71"/>
    <w:rsid w:val="00A93136"/>
    <w:rsid w:val="00A9405D"/>
    <w:rsid w:val="00AA1F64"/>
    <w:rsid w:val="00AA6E57"/>
    <w:rsid w:val="00AB2310"/>
    <w:rsid w:val="00AB2C55"/>
    <w:rsid w:val="00AC1B6A"/>
    <w:rsid w:val="00AC2F0E"/>
    <w:rsid w:val="00AD119F"/>
    <w:rsid w:val="00AD2BF7"/>
    <w:rsid w:val="00AD582E"/>
    <w:rsid w:val="00AE1F43"/>
    <w:rsid w:val="00AE28AA"/>
    <w:rsid w:val="00AE399C"/>
    <w:rsid w:val="00B06DBC"/>
    <w:rsid w:val="00B104E3"/>
    <w:rsid w:val="00B161B8"/>
    <w:rsid w:val="00B318A2"/>
    <w:rsid w:val="00B31BA1"/>
    <w:rsid w:val="00B32E79"/>
    <w:rsid w:val="00B352A9"/>
    <w:rsid w:val="00B40E56"/>
    <w:rsid w:val="00B41CFA"/>
    <w:rsid w:val="00B54B6A"/>
    <w:rsid w:val="00B656AE"/>
    <w:rsid w:val="00B7141D"/>
    <w:rsid w:val="00B714B9"/>
    <w:rsid w:val="00B84C87"/>
    <w:rsid w:val="00BA718D"/>
    <w:rsid w:val="00BC0040"/>
    <w:rsid w:val="00BC6E57"/>
    <w:rsid w:val="00BE4364"/>
    <w:rsid w:val="00BE4A26"/>
    <w:rsid w:val="00BF0029"/>
    <w:rsid w:val="00BF3335"/>
    <w:rsid w:val="00C00F5E"/>
    <w:rsid w:val="00C0487E"/>
    <w:rsid w:val="00C1046E"/>
    <w:rsid w:val="00C30965"/>
    <w:rsid w:val="00C33F9D"/>
    <w:rsid w:val="00C350DA"/>
    <w:rsid w:val="00C63E0F"/>
    <w:rsid w:val="00C715DD"/>
    <w:rsid w:val="00C7535A"/>
    <w:rsid w:val="00C8448B"/>
    <w:rsid w:val="00C92A14"/>
    <w:rsid w:val="00CA40E3"/>
    <w:rsid w:val="00CB3583"/>
    <w:rsid w:val="00CB3FD7"/>
    <w:rsid w:val="00CC1522"/>
    <w:rsid w:val="00CC3005"/>
    <w:rsid w:val="00CC5AA3"/>
    <w:rsid w:val="00CD0AFB"/>
    <w:rsid w:val="00CE0BA2"/>
    <w:rsid w:val="00CE1619"/>
    <w:rsid w:val="00CE62E8"/>
    <w:rsid w:val="00CF7C37"/>
    <w:rsid w:val="00D01DC3"/>
    <w:rsid w:val="00D03E58"/>
    <w:rsid w:val="00D14A1B"/>
    <w:rsid w:val="00D20E57"/>
    <w:rsid w:val="00D27125"/>
    <w:rsid w:val="00D4003F"/>
    <w:rsid w:val="00D44382"/>
    <w:rsid w:val="00D507C0"/>
    <w:rsid w:val="00D5085E"/>
    <w:rsid w:val="00D55FE6"/>
    <w:rsid w:val="00D724D5"/>
    <w:rsid w:val="00D76AC9"/>
    <w:rsid w:val="00D93503"/>
    <w:rsid w:val="00D95966"/>
    <w:rsid w:val="00DA2496"/>
    <w:rsid w:val="00DA5AFC"/>
    <w:rsid w:val="00DB0AA1"/>
    <w:rsid w:val="00DB6B95"/>
    <w:rsid w:val="00DD2935"/>
    <w:rsid w:val="00DE1FCA"/>
    <w:rsid w:val="00DE7630"/>
    <w:rsid w:val="00DE7EB7"/>
    <w:rsid w:val="00DF3DD0"/>
    <w:rsid w:val="00DF49D0"/>
    <w:rsid w:val="00E02602"/>
    <w:rsid w:val="00E02956"/>
    <w:rsid w:val="00E048E0"/>
    <w:rsid w:val="00E10EDC"/>
    <w:rsid w:val="00E17589"/>
    <w:rsid w:val="00E22966"/>
    <w:rsid w:val="00E22D7F"/>
    <w:rsid w:val="00E405EF"/>
    <w:rsid w:val="00E46B70"/>
    <w:rsid w:val="00E54684"/>
    <w:rsid w:val="00E55640"/>
    <w:rsid w:val="00E57ABA"/>
    <w:rsid w:val="00E63370"/>
    <w:rsid w:val="00E71158"/>
    <w:rsid w:val="00E7363B"/>
    <w:rsid w:val="00E96C91"/>
    <w:rsid w:val="00EA0A49"/>
    <w:rsid w:val="00EA418C"/>
    <w:rsid w:val="00EA5FEF"/>
    <w:rsid w:val="00EB35F9"/>
    <w:rsid w:val="00EB4DC4"/>
    <w:rsid w:val="00EC0914"/>
    <w:rsid w:val="00ED1940"/>
    <w:rsid w:val="00ED3CA1"/>
    <w:rsid w:val="00EE0302"/>
    <w:rsid w:val="00EE251C"/>
    <w:rsid w:val="00EF14DD"/>
    <w:rsid w:val="00EF4A1E"/>
    <w:rsid w:val="00EF5DE3"/>
    <w:rsid w:val="00F0584D"/>
    <w:rsid w:val="00F06F0D"/>
    <w:rsid w:val="00F134E8"/>
    <w:rsid w:val="00F21AE2"/>
    <w:rsid w:val="00F25327"/>
    <w:rsid w:val="00F27CF6"/>
    <w:rsid w:val="00F36604"/>
    <w:rsid w:val="00F53C57"/>
    <w:rsid w:val="00F5492B"/>
    <w:rsid w:val="00F613B2"/>
    <w:rsid w:val="00F619AC"/>
    <w:rsid w:val="00F62778"/>
    <w:rsid w:val="00F65B24"/>
    <w:rsid w:val="00F672BF"/>
    <w:rsid w:val="00F8157A"/>
    <w:rsid w:val="00F82B10"/>
    <w:rsid w:val="00F83788"/>
    <w:rsid w:val="00F84507"/>
    <w:rsid w:val="00F87DC7"/>
    <w:rsid w:val="00F92F90"/>
    <w:rsid w:val="00FA0048"/>
    <w:rsid w:val="00FA314F"/>
    <w:rsid w:val="00FB1E85"/>
    <w:rsid w:val="00FB5D50"/>
    <w:rsid w:val="00FD0189"/>
    <w:rsid w:val="00FD23AD"/>
    <w:rsid w:val="00FE3852"/>
    <w:rsid w:val="00FE5523"/>
    <w:rsid w:val="00FF2B7C"/>
    <w:rsid w:val="00FF4D36"/>
    <w:rsid w:val="00FF4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3B400D"/>
  <w15:chartTrackingRefBased/>
  <w15:docId w15:val="{C2AB3FF5-7D71-4C6D-93ED-639C524F1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61349"/>
    <w:rPr>
      <w:rFonts w:ascii="Arial" w:hAnsi="Arial"/>
      <w:sz w:val="22"/>
      <w:szCs w:val="24"/>
      <w:lang w:eastAsia="en-US"/>
    </w:rPr>
  </w:style>
  <w:style w:type="paragraph" w:styleId="Heading1">
    <w:name w:val="heading 1"/>
    <w:basedOn w:val="Normal"/>
    <w:next w:val="Normal"/>
    <w:link w:val="Heading1Char"/>
    <w:uiPriority w:val="9"/>
    <w:qFormat/>
    <w:pPr>
      <w:keepNext/>
      <w:outlineLvl w:val="0"/>
    </w:pPr>
    <w:rPr>
      <w:b/>
      <w:bCs/>
      <w:u w:val="single"/>
    </w:rPr>
  </w:style>
  <w:style w:type="paragraph" w:styleId="Heading2">
    <w:name w:val="heading 2"/>
    <w:basedOn w:val="Normal"/>
    <w:next w:val="Normal"/>
    <w:qFormat/>
    <w:pPr>
      <w:spacing w:before="120"/>
      <w:outlineLvl w:val="1"/>
    </w:pPr>
    <w:rPr>
      <w:b/>
      <w:szCs w:val="20"/>
      <w:u w:val="single"/>
    </w:rPr>
  </w:style>
  <w:style w:type="paragraph" w:styleId="Heading3">
    <w:name w:val="heading 3"/>
    <w:basedOn w:val="Normal"/>
    <w:next w:val="Normal"/>
    <w:qFormat/>
    <w:pPr>
      <w:keepNext/>
      <w:jc w:val="center"/>
      <w:outlineLvl w:val="2"/>
    </w:pPr>
    <w:rPr>
      <w:b/>
      <w:bCs/>
      <w:sz w:val="26"/>
    </w:rPr>
  </w:style>
  <w:style w:type="paragraph" w:styleId="Heading4">
    <w:name w:val="heading 4"/>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paragraph" w:styleId="Heading5">
    <w:name w:val="heading 5"/>
    <w:basedOn w:val="Normal"/>
    <w:next w:val="Normal"/>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pPr>
    <w:rPr>
      <w:b/>
      <w:i/>
    </w:rPr>
  </w:style>
  <w:style w:type="paragraph" w:styleId="Heading8">
    <w:name w:val="heading 8"/>
    <w:basedOn w:val="Normal"/>
    <w:next w:val="Normal"/>
    <w:qFormat/>
    <w:pPr>
      <w:keepNext/>
      <w:tabs>
        <w:tab w:val="right" w:pos="8190"/>
      </w:tabs>
      <w:jc w:val="both"/>
      <w:outlineLvl w:val="7"/>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819"/>
        <w:tab w:val="right" w:pos="9071"/>
      </w:tabs>
    </w:pPr>
    <w:rPr>
      <w:szCs w:val="20"/>
    </w:rPr>
  </w:style>
  <w:style w:type="paragraph" w:styleId="BodyTextIndent3">
    <w:name w:val="Body Text Indent 3"/>
    <w:basedOn w:val="Normal"/>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Pr>
      <w:b/>
      <w:sz w:val="30"/>
      <w:szCs w:val="20"/>
    </w:rPr>
  </w:style>
  <w:style w:type="paragraph" w:styleId="BodyText">
    <w:name w:val="Body Text"/>
    <w:basedOn w:val="Normal"/>
    <w:pPr>
      <w:jc w:val="both"/>
    </w:pPr>
  </w:style>
  <w:style w:type="paragraph" w:styleId="Title">
    <w:name w:val="Title"/>
    <w:basedOn w:val="Normal"/>
    <w:link w:val="TitleChar"/>
    <w:qFormat/>
    <w:pPr>
      <w:jc w:val="center"/>
    </w:pPr>
    <w:rPr>
      <w:b/>
      <w:bCs/>
      <w:u w:val="single"/>
    </w:rPr>
  </w:style>
  <w:style w:type="paragraph" w:styleId="Subtitle">
    <w:name w:val="Subtitle"/>
    <w:basedOn w:val="Normal"/>
    <w:qFormat/>
    <w:rPr>
      <w:b/>
      <w:bCs/>
      <w:u w:val="single"/>
    </w:rPr>
  </w:style>
  <w:style w:type="paragraph" w:styleId="BodyText2">
    <w:name w:val="Body Text 2"/>
    <w:basedOn w:val="Normal"/>
    <w:pPr>
      <w:widowControl w:val="0"/>
      <w:autoSpaceDE w:val="0"/>
      <w:autoSpaceDN w:val="0"/>
      <w:adjustRightInd w:val="0"/>
      <w:spacing w:line="268" w:lineRule="exact"/>
      <w:ind w:right="-52"/>
      <w:jc w:val="both"/>
    </w:pPr>
  </w:style>
  <w:style w:type="character" w:styleId="Hyperlink">
    <w:name w:val="Hyperlink"/>
    <w:uiPriority w:val="99"/>
    <w:rPr>
      <w:color w:val="0000FF"/>
      <w:u w:val="single"/>
    </w:rPr>
  </w:style>
  <w:style w:type="character" w:styleId="PageNumber">
    <w:name w:val="page number"/>
    <w:basedOn w:val="DefaultParagraphFont"/>
    <w:rsid w:val="00C350DA"/>
  </w:style>
  <w:style w:type="paragraph" w:styleId="BalloonText">
    <w:name w:val="Balloon Text"/>
    <w:basedOn w:val="Normal"/>
    <w:semiHidden/>
    <w:rsid w:val="00CC1522"/>
    <w:rPr>
      <w:rFonts w:ascii="Tahoma" w:hAnsi="Tahoma" w:cs="Tahoma"/>
      <w:sz w:val="16"/>
      <w:szCs w:val="16"/>
    </w:rPr>
  </w:style>
  <w:style w:type="character" w:styleId="FollowedHyperlink">
    <w:name w:val="FollowedHyperlink"/>
    <w:rsid w:val="003D44D9"/>
    <w:rPr>
      <w:color w:val="800080"/>
      <w:u w:val="single"/>
    </w:rPr>
  </w:style>
  <w:style w:type="paragraph" w:styleId="NoSpacing">
    <w:name w:val="No Spacing"/>
    <w:uiPriority w:val="1"/>
    <w:qFormat/>
    <w:rsid w:val="005026A3"/>
    <w:rPr>
      <w:sz w:val="24"/>
      <w:szCs w:val="24"/>
      <w:lang w:eastAsia="en-US"/>
    </w:rPr>
  </w:style>
  <w:style w:type="character" w:styleId="Emphasis">
    <w:name w:val="Emphasis"/>
    <w:uiPriority w:val="20"/>
    <w:qFormat/>
    <w:rsid w:val="002F5CCA"/>
    <w:rPr>
      <w:i/>
      <w:iCs/>
    </w:rPr>
  </w:style>
  <w:style w:type="character" w:styleId="HTMLCite">
    <w:name w:val="HTML Cite"/>
    <w:uiPriority w:val="99"/>
    <w:unhideWhenUsed/>
    <w:rsid w:val="002F5CCA"/>
    <w:rPr>
      <w:i/>
      <w:iCs/>
    </w:rPr>
  </w:style>
  <w:style w:type="paragraph" w:styleId="TOCHeading">
    <w:name w:val="TOC Heading"/>
    <w:basedOn w:val="Heading1"/>
    <w:next w:val="Normal"/>
    <w:uiPriority w:val="39"/>
    <w:semiHidden/>
    <w:unhideWhenUsed/>
    <w:qFormat/>
    <w:rsid w:val="005F4EDC"/>
    <w:pPr>
      <w:keepLines/>
      <w:spacing w:before="480" w:line="276" w:lineRule="auto"/>
      <w:outlineLvl w:val="9"/>
    </w:pPr>
    <w:rPr>
      <w:rFonts w:ascii="Cambria" w:hAnsi="Cambria"/>
      <w:color w:val="365F91"/>
      <w:sz w:val="28"/>
      <w:szCs w:val="28"/>
      <w:u w:val="none"/>
      <w:lang w:val="en-US"/>
    </w:rPr>
  </w:style>
  <w:style w:type="paragraph" w:styleId="TOC1">
    <w:name w:val="toc 1"/>
    <w:basedOn w:val="Normal"/>
    <w:next w:val="Normal"/>
    <w:autoRedefine/>
    <w:uiPriority w:val="39"/>
    <w:rsid w:val="005F4EDC"/>
  </w:style>
  <w:style w:type="paragraph" w:styleId="ListParagraph">
    <w:name w:val="List Paragraph"/>
    <w:basedOn w:val="Normal"/>
    <w:uiPriority w:val="34"/>
    <w:qFormat/>
    <w:rsid w:val="005F4EDC"/>
    <w:pPr>
      <w:spacing w:after="200" w:line="276" w:lineRule="auto"/>
      <w:ind w:left="720"/>
      <w:contextualSpacing/>
    </w:pPr>
    <w:rPr>
      <w:rFonts w:ascii="Calibri" w:eastAsia="Calibri" w:hAnsi="Calibri"/>
      <w:szCs w:val="22"/>
    </w:rPr>
  </w:style>
  <w:style w:type="character" w:customStyle="1" w:styleId="Heading1Char">
    <w:name w:val="Heading 1 Char"/>
    <w:link w:val="Heading1"/>
    <w:uiPriority w:val="9"/>
    <w:rsid w:val="005F4EDC"/>
    <w:rPr>
      <w:b/>
      <w:bCs/>
      <w:sz w:val="24"/>
      <w:szCs w:val="24"/>
      <w:u w:val="single"/>
      <w:lang w:eastAsia="en-US"/>
    </w:rPr>
  </w:style>
  <w:style w:type="paragraph" w:customStyle="1" w:styleId="Default">
    <w:name w:val="Default"/>
    <w:rsid w:val="005F4EDC"/>
    <w:pPr>
      <w:autoSpaceDE w:val="0"/>
      <w:autoSpaceDN w:val="0"/>
      <w:adjustRightInd w:val="0"/>
    </w:pPr>
    <w:rPr>
      <w:rFonts w:ascii="Arial" w:eastAsia="Calibri" w:hAnsi="Arial" w:cs="Arial"/>
      <w:color w:val="000000"/>
      <w:sz w:val="24"/>
      <w:szCs w:val="24"/>
      <w:lang w:eastAsia="en-US"/>
    </w:rPr>
  </w:style>
  <w:style w:type="paragraph" w:customStyle="1" w:styleId="CM83">
    <w:name w:val="CM83"/>
    <w:basedOn w:val="Default"/>
    <w:next w:val="Default"/>
    <w:uiPriority w:val="99"/>
    <w:rsid w:val="005F4EDC"/>
    <w:rPr>
      <w:color w:val="auto"/>
    </w:rPr>
  </w:style>
  <w:style w:type="paragraph" w:customStyle="1" w:styleId="BodyText1">
    <w:name w:val="Body Text1"/>
    <w:basedOn w:val="Normal"/>
    <w:rsid w:val="003E08F3"/>
    <w:pPr>
      <w:tabs>
        <w:tab w:val="left" w:pos="720"/>
        <w:tab w:val="left" w:pos="1440"/>
      </w:tabs>
    </w:pPr>
    <w:rPr>
      <w:rFonts w:ascii="CG Times (WN)" w:hAnsi="CG Times (WN)"/>
      <w:szCs w:val="20"/>
    </w:rPr>
  </w:style>
  <w:style w:type="paragraph" w:styleId="BodyTextIndent">
    <w:name w:val="Body Text Indent"/>
    <w:basedOn w:val="Normal"/>
    <w:link w:val="BodyTextIndentChar"/>
    <w:rsid w:val="003E08F3"/>
    <w:pPr>
      <w:ind w:left="360"/>
      <w:jc w:val="both"/>
    </w:pPr>
    <w:rPr>
      <w:rFonts w:cs="Arial"/>
    </w:rPr>
  </w:style>
  <w:style w:type="character" w:customStyle="1" w:styleId="BodyTextIndentChar">
    <w:name w:val="Body Text Indent Char"/>
    <w:link w:val="BodyTextIndent"/>
    <w:rsid w:val="003E08F3"/>
    <w:rPr>
      <w:rFonts w:ascii="Arial" w:hAnsi="Arial" w:cs="Arial"/>
      <w:sz w:val="24"/>
      <w:szCs w:val="24"/>
      <w:lang w:eastAsia="en-US"/>
    </w:rPr>
  </w:style>
  <w:style w:type="paragraph" w:styleId="TOC2">
    <w:name w:val="toc 2"/>
    <w:basedOn w:val="Normal"/>
    <w:next w:val="Normal"/>
    <w:autoRedefine/>
    <w:uiPriority w:val="39"/>
    <w:rsid w:val="00161349"/>
    <w:pPr>
      <w:ind w:left="240"/>
    </w:pPr>
  </w:style>
  <w:style w:type="paragraph" w:styleId="TOC3">
    <w:name w:val="toc 3"/>
    <w:basedOn w:val="Normal"/>
    <w:next w:val="Normal"/>
    <w:autoRedefine/>
    <w:uiPriority w:val="39"/>
    <w:rsid w:val="00161349"/>
    <w:pPr>
      <w:ind w:left="480"/>
    </w:pPr>
  </w:style>
  <w:style w:type="paragraph" w:styleId="BodyText3">
    <w:name w:val="Body Text 3"/>
    <w:basedOn w:val="Normal"/>
    <w:link w:val="BodyText3Char"/>
    <w:rsid w:val="00657ECA"/>
    <w:pPr>
      <w:spacing w:after="120"/>
    </w:pPr>
    <w:rPr>
      <w:sz w:val="16"/>
      <w:szCs w:val="16"/>
    </w:rPr>
  </w:style>
  <w:style w:type="character" w:customStyle="1" w:styleId="BodyText3Char">
    <w:name w:val="Body Text 3 Char"/>
    <w:link w:val="BodyText3"/>
    <w:rsid w:val="00657ECA"/>
    <w:rPr>
      <w:rFonts w:ascii="Arial" w:hAnsi="Arial"/>
      <w:sz w:val="16"/>
      <w:szCs w:val="16"/>
      <w:lang w:eastAsia="en-US"/>
    </w:rPr>
  </w:style>
  <w:style w:type="character" w:customStyle="1" w:styleId="a">
    <w:name w:val="a"/>
    <w:rsid w:val="00E17589"/>
  </w:style>
  <w:style w:type="character" w:customStyle="1" w:styleId="apple-converted-space">
    <w:name w:val="apple-converted-space"/>
    <w:rsid w:val="00E17589"/>
  </w:style>
  <w:style w:type="character" w:customStyle="1" w:styleId="l6">
    <w:name w:val="l6"/>
    <w:rsid w:val="00E17589"/>
  </w:style>
  <w:style w:type="character" w:customStyle="1" w:styleId="rpcs1">
    <w:name w:val="_rpc_s1"/>
    <w:rsid w:val="001D485C"/>
  </w:style>
  <w:style w:type="character" w:customStyle="1" w:styleId="TitleChar">
    <w:name w:val="Title Char"/>
    <w:link w:val="Title"/>
    <w:rsid w:val="00CE62E8"/>
    <w:rPr>
      <w:rFonts w:ascii="Arial" w:hAnsi="Arial"/>
      <w:b/>
      <w:bCs/>
      <w:sz w:val="22"/>
      <w:szCs w:val="24"/>
      <w:u w:val="single"/>
      <w:lang w:eastAsia="en-US"/>
    </w:rPr>
  </w:style>
  <w:style w:type="paragraph" w:customStyle="1" w:styleId="BulletedList">
    <w:name w:val="Bulleted List"/>
    <w:basedOn w:val="BodyText"/>
    <w:next w:val="Normal"/>
    <w:link w:val="BulletedListChar"/>
    <w:qFormat/>
    <w:rsid w:val="004B0114"/>
    <w:pPr>
      <w:numPr>
        <w:numId w:val="63"/>
      </w:numPr>
      <w:spacing w:line="264" w:lineRule="auto"/>
      <w:jc w:val="left"/>
    </w:pPr>
    <w:rPr>
      <w:rFonts w:asciiTheme="minorHAnsi" w:eastAsiaTheme="minorHAnsi" w:hAnsiTheme="minorHAnsi" w:cstheme="minorHAnsi"/>
      <w:color w:val="131313"/>
      <w:szCs w:val="22"/>
    </w:rPr>
  </w:style>
  <w:style w:type="character" w:customStyle="1" w:styleId="BulletedListChar">
    <w:name w:val="Bulleted List Char"/>
    <w:basedOn w:val="DefaultParagraphFont"/>
    <w:link w:val="BulletedList"/>
    <w:rsid w:val="004B0114"/>
    <w:rPr>
      <w:rFonts w:asciiTheme="minorHAnsi" w:eastAsiaTheme="minorHAnsi" w:hAnsiTheme="minorHAnsi" w:cstheme="minorHAnsi"/>
      <w:color w:val="131313"/>
      <w:sz w:val="22"/>
      <w:szCs w:val="22"/>
      <w:lang w:eastAsia="en-US"/>
    </w:rPr>
  </w:style>
  <w:style w:type="character" w:styleId="UnresolvedMention">
    <w:name w:val="Unresolved Mention"/>
    <w:basedOn w:val="DefaultParagraphFont"/>
    <w:uiPriority w:val="99"/>
    <w:semiHidden/>
    <w:unhideWhenUsed/>
    <w:rsid w:val="006F4255"/>
    <w:rPr>
      <w:color w:val="605E5C"/>
      <w:shd w:val="clear" w:color="auto" w:fill="E1DFDD"/>
    </w:rPr>
  </w:style>
  <w:style w:type="paragraph" w:styleId="Header">
    <w:name w:val="header"/>
    <w:basedOn w:val="Normal"/>
    <w:link w:val="HeaderChar"/>
    <w:rsid w:val="002C7001"/>
    <w:pPr>
      <w:tabs>
        <w:tab w:val="center" w:pos="4513"/>
        <w:tab w:val="right" w:pos="9026"/>
      </w:tabs>
    </w:pPr>
  </w:style>
  <w:style w:type="character" w:customStyle="1" w:styleId="HeaderChar">
    <w:name w:val="Header Char"/>
    <w:basedOn w:val="DefaultParagraphFont"/>
    <w:link w:val="Header"/>
    <w:rsid w:val="002C7001"/>
    <w:rPr>
      <w:rFonts w:ascii="Arial" w:hAnsi="Arial"/>
      <w:sz w:val="22"/>
      <w:szCs w:val="24"/>
      <w:lang w:eastAsia="en-US"/>
    </w:rPr>
  </w:style>
  <w:style w:type="character" w:customStyle="1" w:styleId="s1ppyq">
    <w:name w:val="s1ppyq"/>
    <w:basedOn w:val="DefaultParagraphFont"/>
    <w:rsid w:val="005A5AA3"/>
  </w:style>
  <w:style w:type="paragraph" w:customStyle="1" w:styleId="04xlpa">
    <w:name w:val="_04xlpa"/>
    <w:basedOn w:val="Normal"/>
    <w:rsid w:val="005A5AA3"/>
    <w:pPr>
      <w:spacing w:before="100" w:beforeAutospacing="1" w:after="100" w:afterAutospacing="1"/>
    </w:pPr>
    <w:rPr>
      <w:rFonts w:ascii="Times New Roman"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5184">
      <w:bodyDiv w:val="1"/>
      <w:marLeft w:val="0"/>
      <w:marRight w:val="0"/>
      <w:marTop w:val="0"/>
      <w:marBottom w:val="0"/>
      <w:divBdr>
        <w:top w:val="none" w:sz="0" w:space="0" w:color="auto"/>
        <w:left w:val="none" w:sz="0" w:space="0" w:color="auto"/>
        <w:bottom w:val="none" w:sz="0" w:space="0" w:color="auto"/>
        <w:right w:val="none" w:sz="0" w:space="0" w:color="auto"/>
      </w:divBdr>
      <w:divsChild>
        <w:div w:id="60102234">
          <w:marLeft w:val="0"/>
          <w:marRight w:val="0"/>
          <w:marTop w:val="0"/>
          <w:marBottom w:val="0"/>
          <w:divBdr>
            <w:top w:val="none" w:sz="0" w:space="0" w:color="auto"/>
            <w:left w:val="none" w:sz="0" w:space="0" w:color="auto"/>
            <w:bottom w:val="none" w:sz="0" w:space="0" w:color="auto"/>
            <w:right w:val="none" w:sz="0" w:space="0" w:color="auto"/>
          </w:divBdr>
        </w:div>
        <w:div w:id="69350208">
          <w:marLeft w:val="0"/>
          <w:marRight w:val="0"/>
          <w:marTop w:val="0"/>
          <w:marBottom w:val="0"/>
          <w:divBdr>
            <w:top w:val="none" w:sz="0" w:space="0" w:color="auto"/>
            <w:left w:val="none" w:sz="0" w:space="0" w:color="auto"/>
            <w:bottom w:val="none" w:sz="0" w:space="0" w:color="auto"/>
            <w:right w:val="none" w:sz="0" w:space="0" w:color="auto"/>
          </w:divBdr>
        </w:div>
        <w:div w:id="82074812">
          <w:marLeft w:val="0"/>
          <w:marRight w:val="0"/>
          <w:marTop w:val="0"/>
          <w:marBottom w:val="0"/>
          <w:divBdr>
            <w:top w:val="none" w:sz="0" w:space="0" w:color="auto"/>
            <w:left w:val="none" w:sz="0" w:space="0" w:color="auto"/>
            <w:bottom w:val="none" w:sz="0" w:space="0" w:color="auto"/>
            <w:right w:val="none" w:sz="0" w:space="0" w:color="auto"/>
          </w:divBdr>
        </w:div>
        <w:div w:id="127673672">
          <w:marLeft w:val="0"/>
          <w:marRight w:val="0"/>
          <w:marTop w:val="0"/>
          <w:marBottom w:val="0"/>
          <w:divBdr>
            <w:top w:val="none" w:sz="0" w:space="0" w:color="auto"/>
            <w:left w:val="none" w:sz="0" w:space="0" w:color="auto"/>
            <w:bottom w:val="none" w:sz="0" w:space="0" w:color="auto"/>
            <w:right w:val="none" w:sz="0" w:space="0" w:color="auto"/>
          </w:divBdr>
        </w:div>
        <w:div w:id="155875772">
          <w:marLeft w:val="0"/>
          <w:marRight w:val="0"/>
          <w:marTop w:val="0"/>
          <w:marBottom w:val="0"/>
          <w:divBdr>
            <w:top w:val="none" w:sz="0" w:space="0" w:color="auto"/>
            <w:left w:val="none" w:sz="0" w:space="0" w:color="auto"/>
            <w:bottom w:val="none" w:sz="0" w:space="0" w:color="auto"/>
            <w:right w:val="none" w:sz="0" w:space="0" w:color="auto"/>
          </w:divBdr>
        </w:div>
        <w:div w:id="293482719">
          <w:marLeft w:val="0"/>
          <w:marRight w:val="0"/>
          <w:marTop w:val="0"/>
          <w:marBottom w:val="0"/>
          <w:divBdr>
            <w:top w:val="none" w:sz="0" w:space="0" w:color="auto"/>
            <w:left w:val="none" w:sz="0" w:space="0" w:color="auto"/>
            <w:bottom w:val="none" w:sz="0" w:space="0" w:color="auto"/>
            <w:right w:val="none" w:sz="0" w:space="0" w:color="auto"/>
          </w:divBdr>
        </w:div>
        <w:div w:id="312376375">
          <w:marLeft w:val="0"/>
          <w:marRight w:val="0"/>
          <w:marTop w:val="0"/>
          <w:marBottom w:val="0"/>
          <w:divBdr>
            <w:top w:val="none" w:sz="0" w:space="0" w:color="auto"/>
            <w:left w:val="none" w:sz="0" w:space="0" w:color="auto"/>
            <w:bottom w:val="none" w:sz="0" w:space="0" w:color="auto"/>
            <w:right w:val="none" w:sz="0" w:space="0" w:color="auto"/>
          </w:divBdr>
        </w:div>
        <w:div w:id="341978924">
          <w:marLeft w:val="0"/>
          <w:marRight w:val="0"/>
          <w:marTop w:val="0"/>
          <w:marBottom w:val="0"/>
          <w:divBdr>
            <w:top w:val="none" w:sz="0" w:space="0" w:color="auto"/>
            <w:left w:val="none" w:sz="0" w:space="0" w:color="auto"/>
            <w:bottom w:val="none" w:sz="0" w:space="0" w:color="auto"/>
            <w:right w:val="none" w:sz="0" w:space="0" w:color="auto"/>
          </w:divBdr>
        </w:div>
        <w:div w:id="589850938">
          <w:marLeft w:val="0"/>
          <w:marRight w:val="0"/>
          <w:marTop w:val="0"/>
          <w:marBottom w:val="0"/>
          <w:divBdr>
            <w:top w:val="none" w:sz="0" w:space="0" w:color="auto"/>
            <w:left w:val="none" w:sz="0" w:space="0" w:color="auto"/>
            <w:bottom w:val="none" w:sz="0" w:space="0" w:color="auto"/>
            <w:right w:val="none" w:sz="0" w:space="0" w:color="auto"/>
          </w:divBdr>
        </w:div>
        <w:div w:id="621574965">
          <w:marLeft w:val="0"/>
          <w:marRight w:val="0"/>
          <w:marTop w:val="0"/>
          <w:marBottom w:val="0"/>
          <w:divBdr>
            <w:top w:val="none" w:sz="0" w:space="0" w:color="auto"/>
            <w:left w:val="none" w:sz="0" w:space="0" w:color="auto"/>
            <w:bottom w:val="none" w:sz="0" w:space="0" w:color="auto"/>
            <w:right w:val="none" w:sz="0" w:space="0" w:color="auto"/>
          </w:divBdr>
        </w:div>
        <w:div w:id="737829255">
          <w:marLeft w:val="0"/>
          <w:marRight w:val="0"/>
          <w:marTop w:val="0"/>
          <w:marBottom w:val="0"/>
          <w:divBdr>
            <w:top w:val="none" w:sz="0" w:space="0" w:color="auto"/>
            <w:left w:val="none" w:sz="0" w:space="0" w:color="auto"/>
            <w:bottom w:val="none" w:sz="0" w:space="0" w:color="auto"/>
            <w:right w:val="none" w:sz="0" w:space="0" w:color="auto"/>
          </w:divBdr>
        </w:div>
        <w:div w:id="807478942">
          <w:marLeft w:val="0"/>
          <w:marRight w:val="0"/>
          <w:marTop w:val="0"/>
          <w:marBottom w:val="0"/>
          <w:divBdr>
            <w:top w:val="none" w:sz="0" w:space="0" w:color="auto"/>
            <w:left w:val="none" w:sz="0" w:space="0" w:color="auto"/>
            <w:bottom w:val="none" w:sz="0" w:space="0" w:color="auto"/>
            <w:right w:val="none" w:sz="0" w:space="0" w:color="auto"/>
          </w:divBdr>
        </w:div>
        <w:div w:id="873426788">
          <w:marLeft w:val="0"/>
          <w:marRight w:val="0"/>
          <w:marTop w:val="0"/>
          <w:marBottom w:val="0"/>
          <w:divBdr>
            <w:top w:val="none" w:sz="0" w:space="0" w:color="auto"/>
            <w:left w:val="none" w:sz="0" w:space="0" w:color="auto"/>
            <w:bottom w:val="none" w:sz="0" w:space="0" w:color="auto"/>
            <w:right w:val="none" w:sz="0" w:space="0" w:color="auto"/>
          </w:divBdr>
        </w:div>
        <w:div w:id="1021277373">
          <w:marLeft w:val="0"/>
          <w:marRight w:val="0"/>
          <w:marTop w:val="0"/>
          <w:marBottom w:val="0"/>
          <w:divBdr>
            <w:top w:val="none" w:sz="0" w:space="0" w:color="auto"/>
            <w:left w:val="none" w:sz="0" w:space="0" w:color="auto"/>
            <w:bottom w:val="none" w:sz="0" w:space="0" w:color="auto"/>
            <w:right w:val="none" w:sz="0" w:space="0" w:color="auto"/>
          </w:divBdr>
        </w:div>
        <w:div w:id="1094321087">
          <w:marLeft w:val="0"/>
          <w:marRight w:val="0"/>
          <w:marTop w:val="0"/>
          <w:marBottom w:val="0"/>
          <w:divBdr>
            <w:top w:val="none" w:sz="0" w:space="0" w:color="auto"/>
            <w:left w:val="none" w:sz="0" w:space="0" w:color="auto"/>
            <w:bottom w:val="none" w:sz="0" w:space="0" w:color="auto"/>
            <w:right w:val="none" w:sz="0" w:space="0" w:color="auto"/>
          </w:divBdr>
        </w:div>
        <w:div w:id="1094858139">
          <w:marLeft w:val="0"/>
          <w:marRight w:val="0"/>
          <w:marTop w:val="0"/>
          <w:marBottom w:val="0"/>
          <w:divBdr>
            <w:top w:val="none" w:sz="0" w:space="0" w:color="auto"/>
            <w:left w:val="none" w:sz="0" w:space="0" w:color="auto"/>
            <w:bottom w:val="none" w:sz="0" w:space="0" w:color="auto"/>
            <w:right w:val="none" w:sz="0" w:space="0" w:color="auto"/>
          </w:divBdr>
        </w:div>
        <w:div w:id="1258097173">
          <w:marLeft w:val="0"/>
          <w:marRight w:val="0"/>
          <w:marTop w:val="0"/>
          <w:marBottom w:val="0"/>
          <w:divBdr>
            <w:top w:val="none" w:sz="0" w:space="0" w:color="auto"/>
            <w:left w:val="none" w:sz="0" w:space="0" w:color="auto"/>
            <w:bottom w:val="none" w:sz="0" w:space="0" w:color="auto"/>
            <w:right w:val="none" w:sz="0" w:space="0" w:color="auto"/>
          </w:divBdr>
        </w:div>
        <w:div w:id="1320693276">
          <w:marLeft w:val="0"/>
          <w:marRight w:val="0"/>
          <w:marTop w:val="0"/>
          <w:marBottom w:val="0"/>
          <w:divBdr>
            <w:top w:val="none" w:sz="0" w:space="0" w:color="auto"/>
            <w:left w:val="none" w:sz="0" w:space="0" w:color="auto"/>
            <w:bottom w:val="none" w:sz="0" w:space="0" w:color="auto"/>
            <w:right w:val="none" w:sz="0" w:space="0" w:color="auto"/>
          </w:divBdr>
        </w:div>
        <w:div w:id="1322730821">
          <w:marLeft w:val="0"/>
          <w:marRight w:val="0"/>
          <w:marTop w:val="0"/>
          <w:marBottom w:val="0"/>
          <w:divBdr>
            <w:top w:val="none" w:sz="0" w:space="0" w:color="auto"/>
            <w:left w:val="none" w:sz="0" w:space="0" w:color="auto"/>
            <w:bottom w:val="none" w:sz="0" w:space="0" w:color="auto"/>
            <w:right w:val="none" w:sz="0" w:space="0" w:color="auto"/>
          </w:divBdr>
        </w:div>
        <w:div w:id="1481075783">
          <w:marLeft w:val="0"/>
          <w:marRight w:val="0"/>
          <w:marTop w:val="0"/>
          <w:marBottom w:val="0"/>
          <w:divBdr>
            <w:top w:val="none" w:sz="0" w:space="0" w:color="auto"/>
            <w:left w:val="none" w:sz="0" w:space="0" w:color="auto"/>
            <w:bottom w:val="none" w:sz="0" w:space="0" w:color="auto"/>
            <w:right w:val="none" w:sz="0" w:space="0" w:color="auto"/>
          </w:divBdr>
        </w:div>
        <w:div w:id="1678075801">
          <w:marLeft w:val="0"/>
          <w:marRight w:val="0"/>
          <w:marTop w:val="0"/>
          <w:marBottom w:val="0"/>
          <w:divBdr>
            <w:top w:val="none" w:sz="0" w:space="0" w:color="auto"/>
            <w:left w:val="none" w:sz="0" w:space="0" w:color="auto"/>
            <w:bottom w:val="none" w:sz="0" w:space="0" w:color="auto"/>
            <w:right w:val="none" w:sz="0" w:space="0" w:color="auto"/>
          </w:divBdr>
        </w:div>
        <w:div w:id="1831091110">
          <w:marLeft w:val="0"/>
          <w:marRight w:val="0"/>
          <w:marTop w:val="0"/>
          <w:marBottom w:val="0"/>
          <w:divBdr>
            <w:top w:val="none" w:sz="0" w:space="0" w:color="auto"/>
            <w:left w:val="none" w:sz="0" w:space="0" w:color="auto"/>
            <w:bottom w:val="none" w:sz="0" w:space="0" w:color="auto"/>
            <w:right w:val="none" w:sz="0" w:space="0" w:color="auto"/>
          </w:divBdr>
        </w:div>
        <w:div w:id="1864855319">
          <w:marLeft w:val="0"/>
          <w:marRight w:val="0"/>
          <w:marTop w:val="0"/>
          <w:marBottom w:val="0"/>
          <w:divBdr>
            <w:top w:val="none" w:sz="0" w:space="0" w:color="auto"/>
            <w:left w:val="none" w:sz="0" w:space="0" w:color="auto"/>
            <w:bottom w:val="none" w:sz="0" w:space="0" w:color="auto"/>
            <w:right w:val="none" w:sz="0" w:space="0" w:color="auto"/>
          </w:divBdr>
        </w:div>
        <w:div w:id="2000381674">
          <w:marLeft w:val="0"/>
          <w:marRight w:val="0"/>
          <w:marTop w:val="0"/>
          <w:marBottom w:val="0"/>
          <w:divBdr>
            <w:top w:val="none" w:sz="0" w:space="0" w:color="auto"/>
            <w:left w:val="none" w:sz="0" w:space="0" w:color="auto"/>
            <w:bottom w:val="none" w:sz="0" w:space="0" w:color="auto"/>
            <w:right w:val="none" w:sz="0" w:space="0" w:color="auto"/>
          </w:divBdr>
        </w:div>
        <w:div w:id="2016836193">
          <w:marLeft w:val="0"/>
          <w:marRight w:val="0"/>
          <w:marTop w:val="0"/>
          <w:marBottom w:val="0"/>
          <w:divBdr>
            <w:top w:val="none" w:sz="0" w:space="0" w:color="auto"/>
            <w:left w:val="none" w:sz="0" w:space="0" w:color="auto"/>
            <w:bottom w:val="none" w:sz="0" w:space="0" w:color="auto"/>
            <w:right w:val="none" w:sz="0" w:space="0" w:color="auto"/>
          </w:divBdr>
        </w:div>
      </w:divsChild>
    </w:div>
    <w:div w:id="507057720">
      <w:bodyDiv w:val="1"/>
      <w:marLeft w:val="0"/>
      <w:marRight w:val="0"/>
      <w:marTop w:val="0"/>
      <w:marBottom w:val="0"/>
      <w:divBdr>
        <w:top w:val="none" w:sz="0" w:space="0" w:color="auto"/>
        <w:left w:val="none" w:sz="0" w:space="0" w:color="auto"/>
        <w:bottom w:val="none" w:sz="0" w:space="0" w:color="auto"/>
        <w:right w:val="none" w:sz="0" w:space="0" w:color="auto"/>
      </w:divBdr>
    </w:div>
    <w:div w:id="1197306849">
      <w:bodyDiv w:val="1"/>
      <w:marLeft w:val="0"/>
      <w:marRight w:val="0"/>
      <w:marTop w:val="0"/>
      <w:marBottom w:val="0"/>
      <w:divBdr>
        <w:top w:val="none" w:sz="0" w:space="0" w:color="auto"/>
        <w:left w:val="none" w:sz="0" w:space="0" w:color="auto"/>
        <w:bottom w:val="none" w:sz="0" w:space="0" w:color="auto"/>
        <w:right w:val="none" w:sz="0" w:space="0" w:color="auto"/>
      </w:divBdr>
    </w:div>
    <w:div w:id="201695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voice-factsheet/" TargetMode="External"/><Relationship Id="rId13" Type="http://schemas.openxmlformats.org/officeDocument/2006/relationships/hyperlink" Target="https://www.hrmagazine.co.uk/content/features/line-managers-need-guidance-so-they-can-effectively-communicate-with-employees/" TargetMode="External"/><Relationship Id="rId18" Type="http://schemas.openxmlformats.org/officeDocument/2006/relationships/hyperlink" Target="https://doi.org/10.1002/job.215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80/09585192.2013.763843" TargetMode="External"/><Relationship Id="rId7" Type="http://schemas.openxmlformats.org/officeDocument/2006/relationships/hyperlink" Target="https://www.hive.hr/blog/what-is-employee-voice-and-why-is-it-important/" TargetMode="External"/><Relationship Id="rId12" Type="http://schemas.openxmlformats.org/officeDocument/2006/relationships/hyperlink" Target="https://www.hrmagazine.co.uk/content/features/breaking-the-silence-employee-voice/" TargetMode="External"/><Relationship Id="rId17" Type="http://schemas.openxmlformats.org/officeDocument/2006/relationships/hyperlink" Target="https://doi.org/10.1080/09585192.2017.1308414"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7591/9781501722387" TargetMode="External"/><Relationship Id="rId20" Type="http://schemas.openxmlformats.org/officeDocument/2006/relationships/hyperlink" Target="https://doi.org/10.1111/ijmr.1232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perthr.co.uk"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7591/9781501735332" TargetMode="External"/><Relationship Id="rId23" Type="http://schemas.openxmlformats.org/officeDocument/2006/relationships/hyperlink" Target="https://doi.org/10.1016/j.obhdp.2015.12.001" TargetMode="External"/><Relationship Id="rId10" Type="http://schemas.openxmlformats.org/officeDocument/2006/relationships/hyperlink" Target="https://gcs.civilservice.gov.uk/guidance/internal-communication/engaging-employees-through-internal-communications/" TargetMode="External"/><Relationship Id="rId19" Type="http://schemas.openxmlformats.org/officeDocument/2006/relationships/hyperlink" Target="https://doi.org/10.1080/09585190701391925" TargetMode="External"/><Relationship Id="rId4" Type="http://schemas.openxmlformats.org/officeDocument/2006/relationships/webSettings" Target="webSettings.xml"/><Relationship Id="rId9" Type="http://schemas.openxmlformats.org/officeDocument/2006/relationships/hyperlink" Target="https://www.forbes.com/sites/forbesbusinesscouncil/2021/10/12/15-ways-to-empower-your-employees/" TargetMode="External"/><Relationship Id="rId14" Type="http://schemas.openxmlformats.org/officeDocument/2006/relationships/hyperlink" Target="https://www.achievers.com/blog/what-is-employee-voice-and-why-is-it-important/" TargetMode="External"/><Relationship Id="rId22" Type="http://schemas.openxmlformats.org/officeDocument/2006/relationships/hyperlink" Target="https://doi.org/10.1111/1744-7941.1227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3869</Words>
  <Characters>22055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25873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
  <dc:creator>Maggie Inman</dc:creator>
  <cp:keywords/>
  <cp:lastModifiedBy>Chislett, Sarah</cp:lastModifiedBy>
  <cp:revision>253</cp:revision>
  <cp:lastPrinted>2014-06-12T12:23:00Z</cp:lastPrinted>
  <dcterms:created xsi:type="dcterms:W3CDTF">2023-02-28T15:13:00Z</dcterms:created>
  <dcterms:modified xsi:type="dcterms:W3CDTF">2023-05-02T19:02:00Z</dcterms:modified>
</cp:coreProperties>
</file>