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12E83" w14:textId="77777777" w:rsidR="005B0373" w:rsidRDefault="005B0373">
      <w:pPr>
        <w:spacing w:after="160" w:line="259" w:lineRule="auto"/>
        <w:rPr>
          <w:rFonts w:ascii="Arial" w:eastAsia="Arial" w:hAnsi="Arial" w:cs="Arial"/>
          <w:b/>
          <w:sz w:val="24"/>
          <w:szCs w:val="24"/>
        </w:rPr>
      </w:pPr>
    </w:p>
    <w:p w14:paraId="71922D88" w14:textId="28555925" w:rsidR="005B0373" w:rsidRDefault="00000000">
      <w:pPr>
        <w:pStyle w:val="Heading1"/>
        <w:jc w:val="center"/>
      </w:pPr>
      <w:bookmarkStart w:id="0" w:name="_heading=h.30j0zll" w:colFirst="0" w:colLast="0"/>
      <w:bookmarkStart w:id="1" w:name="_Toc129270053"/>
      <w:bookmarkEnd w:id="0"/>
      <w:r>
        <w:t>Team Information</w:t>
      </w:r>
      <w:bookmarkEnd w:id="1"/>
    </w:p>
    <w:p w14:paraId="0FE9A15C" w14:textId="77777777" w:rsidR="005B0373" w:rsidRDefault="00000000">
      <w:pPr>
        <w:spacing w:line="360" w:lineRule="auto"/>
        <w:jc w:val="both"/>
        <w:rPr>
          <w:rFonts w:ascii="Arial" w:eastAsia="Arial" w:hAnsi="Arial" w:cs="Arial"/>
          <w:b/>
          <w:sz w:val="24"/>
          <w:szCs w:val="24"/>
        </w:rPr>
      </w:pPr>
      <w:r>
        <w:rPr>
          <w:rFonts w:ascii="Arial" w:eastAsia="Arial" w:hAnsi="Arial" w:cs="Arial"/>
          <w:b/>
          <w:sz w:val="24"/>
          <w:szCs w:val="24"/>
        </w:rPr>
        <w:t>Name of the Team: DCBR</w:t>
      </w:r>
    </w:p>
    <w:p w14:paraId="10E01014" w14:textId="77777777" w:rsidR="005B0373" w:rsidRDefault="00000000">
      <w:pPr>
        <w:spacing w:line="360" w:lineRule="auto"/>
        <w:jc w:val="both"/>
        <w:rPr>
          <w:rFonts w:ascii="Arial" w:eastAsia="Arial" w:hAnsi="Arial" w:cs="Arial"/>
          <w:b/>
          <w:sz w:val="24"/>
          <w:szCs w:val="24"/>
        </w:rPr>
      </w:pPr>
      <w:r>
        <w:rPr>
          <w:rFonts w:ascii="Arial" w:eastAsia="Arial" w:hAnsi="Arial" w:cs="Arial"/>
          <w:b/>
          <w:sz w:val="24"/>
          <w:szCs w:val="24"/>
        </w:rPr>
        <w:t>Team Members</w:t>
      </w:r>
    </w:p>
    <w:tbl>
      <w:tblPr>
        <w:tblStyle w:val="a3"/>
        <w:tblW w:w="9023" w:type="dxa"/>
        <w:tblBorders>
          <w:top w:val="single" w:sz="8" w:space="0" w:color="4472C4"/>
          <w:left w:val="single" w:sz="8" w:space="0" w:color="4472C4"/>
          <w:bottom w:val="single" w:sz="8" w:space="0" w:color="4472C4"/>
          <w:right w:val="single" w:sz="8" w:space="0" w:color="4472C4"/>
        </w:tblBorders>
        <w:tblLayout w:type="fixed"/>
        <w:tblLook w:val="04A0" w:firstRow="1" w:lastRow="0" w:firstColumn="1" w:lastColumn="0" w:noHBand="0" w:noVBand="1"/>
      </w:tblPr>
      <w:tblGrid>
        <w:gridCol w:w="4683"/>
        <w:gridCol w:w="4340"/>
      </w:tblGrid>
      <w:tr w:rsidR="005B0373" w14:paraId="36978930" w14:textId="77777777" w:rsidTr="005B0373">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7ED597F1" w14:textId="77777777" w:rsidR="005B0373" w:rsidRDefault="00000000">
            <w:pPr>
              <w:spacing w:line="360" w:lineRule="auto"/>
              <w:jc w:val="both"/>
              <w:rPr>
                <w:rFonts w:ascii="Arial" w:eastAsia="Arial" w:hAnsi="Arial" w:cs="Arial"/>
                <w:sz w:val="24"/>
                <w:szCs w:val="24"/>
              </w:rPr>
            </w:pPr>
            <w:r>
              <w:rPr>
                <w:rFonts w:ascii="Arial" w:eastAsia="Arial" w:hAnsi="Arial" w:cs="Arial"/>
                <w:b w:val="0"/>
                <w:sz w:val="24"/>
                <w:szCs w:val="24"/>
              </w:rPr>
              <w:t>Student Name</w:t>
            </w:r>
          </w:p>
        </w:tc>
        <w:tc>
          <w:tcPr>
            <w:tcW w:w="4340" w:type="dxa"/>
          </w:tcPr>
          <w:p w14:paraId="63330018" w14:textId="77777777" w:rsidR="005B0373" w:rsidRDefault="0000000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b w:val="0"/>
                <w:sz w:val="24"/>
                <w:szCs w:val="24"/>
              </w:rPr>
              <w:t>Student ID</w:t>
            </w:r>
          </w:p>
        </w:tc>
      </w:tr>
      <w:tr w:rsidR="005B0373" w14:paraId="3C85CDB4" w14:textId="77777777" w:rsidTr="005B0373">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6E76C290" w14:textId="3B0FC3F9" w:rsidR="005B0373" w:rsidRDefault="00000000">
            <w:pPr>
              <w:spacing w:line="360" w:lineRule="auto"/>
              <w:jc w:val="both"/>
              <w:rPr>
                <w:rFonts w:ascii="Arial" w:eastAsia="Arial" w:hAnsi="Arial" w:cs="Arial"/>
                <w:sz w:val="24"/>
                <w:szCs w:val="24"/>
              </w:rPr>
            </w:pPr>
            <w:r>
              <w:rPr>
                <w:rFonts w:ascii="Arial" w:eastAsia="Arial" w:hAnsi="Arial" w:cs="Arial"/>
                <w:b w:val="0"/>
                <w:sz w:val="24"/>
                <w:szCs w:val="24"/>
              </w:rPr>
              <w:t xml:space="preserve">Benjamin </w:t>
            </w:r>
          </w:p>
        </w:tc>
        <w:tc>
          <w:tcPr>
            <w:tcW w:w="4340" w:type="dxa"/>
          </w:tcPr>
          <w:p w14:paraId="5D12FD21" w14:textId="77777777" w:rsidR="005B0373" w:rsidRDefault="0000000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2003557</w:t>
            </w:r>
          </w:p>
        </w:tc>
      </w:tr>
      <w:tr w:rsidR="005B0373" w14:paraId="3BC36722" w14:textId="77777777" w:rsidTr="005B0373">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74314FC0" w14:textId="77777777" w:rsidR="005B0373" w:rsidRDefault="00000000">
            <w:pPr>
              <w:spacing w:line="360" w:lineRule="auto"/>
              <w:jc w:val="both"/>
              <w:rPr>
                <w:rFonts w:ascii="Arial" w:eastAsia="Arial" w:hAnsi="Arial" w:cs="Arial"/>
                <w:sz w:val="24"/>
                <w:szCs w:val="24"/>
              </w:rPr>
            </w:pPr>
            <w:r>
              <w:rPr>
                <w:rFonts w:ascii="Arial" w:eastAsia="Arial" w:hAnsi="Arial" w:cs="Arial"/>
                <w:b w:val="0"/>
                <w:sz w:val="24"/>
                <w:szCs w:val="24"/>
              </w:rPr>
              <w:t>Charlie Wilkins</w:t>
            </w:r>
          </w:p>
        </w:tc>
        <w:tc>
          <w:tcPr>
            <w:tcW w:w="4340" w:type="dxa"/>
          </w:tcPr>
          <w:p w14:paraId="22CD5F07" w14:textId="77777777" w:rsidR="005B0373" w:rsidRDefault="0000000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2104032</w:t>
            </w:r>
          </w:p>
        </w:tc>
      </w:tr>
      <w:tr w:rsidR="005B0373" w14:paraId="3C27746F" w14:textId="77777777" w:rsidTr="005B0373">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2586A27" w14:textId="77777777" w:rsidR="005B0373" w:rsidRDefault="00000000">
            <w:pPr>
              <w:spacing w:line="360" w:lineRule="auto"/>
              <w:jc w:val="both"/>
              <w:rPr>
                <w:rFonts w:ascii="Arial" w:eastAsia="Arial" w:hAnsi="Arial" w:cs="Arial"/>
                <w:sz w:val="24"/>
                <w:szCs w:val="24"/>
              </w:rPr>
            </w:pPr>
            <w:r>
              <w:rPr>
                <w:rFonts w:ascii="Arial" w:eastAsia="Arial" w:hAnsi="Arial" w:cs="Arial"/>
                <w:b w:val="0"/>
                <w:sz w:val="24"/>
                <w:szCs w:val="24"/>
              </w:rPr>
              <w:t>Rhys Davies</w:t>
            </w:r>
          </w:p>
        </w:tc>
        <w:tc>
          <w:tcPr>
            <w:tcW w:w="4340" w:type="dxa"/>
          </w:tcPr>
          <w:p w14:paraId="24ED3C1A" w14:textId="77777777" w:rsidR="005B0373" w:rsidRDefault="0000000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2104756</w:t>
            </w:r>
          </w:p>
        </w:tc>
      </w:tr>
      <w:tr w:rsidR="005B0373" w14:paraId="33036E2F" w14:textId="77777777" w:rsidTr="005B0373">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0AA88A3" w14:textId="77777777" w:rsidR="005B0373" w:rsidRDefault="00000000">
            <w:pPr>
              <w:spacing w:line="360" w:lineRule="auto"/>
              <w:jc w:val="both"/>
              <w:rPr>
                <w:rFonts w:ascii="Arial" w:eastAsia="Arial" w:hAnsi="Arial" w:cs="Arial"/>
                <w:sz w:val="24"/>
                <w:szCs w:val="24"/>
              </w:rPr>
            </w:pPr>
            <w:r>
              <w:rPr>
                <w:rFonts w:ascii="Arial" w:eastAsia="Arial" w:hAnsi="Arial" w:cs="Arial"/>
                <w:b w:val="0"/>
                <w:sz w:val="24"/>
                <w:szCs w:val="24"/>
              </w:rPr>
              <w:t>Dylan Jones</w:t>
            </w:r>
          </w:p>
        </w:tc>
        <w:tc>
          <w:tcPr>
            <w:tcW w:w="4340" w:type="dxa"/>
          </w:tcPr>
          <w:p w14:paraId="3948A58A" w14:textId="77777777" w:rsidR="005B0373" w:rsidRDefault="0000000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sz w:val="24"/>
                <w:szCs w:val="24"/>
              </w:rPr>
            </w:pPr>
            <w:r>
              <w:rPr>
                <w:rFonts w:ascii="Arial" w:eastAsia="Arial" w:hAnsi="Arial" w:cs="Arial"/>
                <w:b/>
                <w:sz w:val="24"/>
                <w:szCs w:val="24"/>
              </w:rPr>
              <w:t>2106499</w:t>
            </w:r>
          </w:p>
        </w:tc>
      </w:tr>
      <w:tr w:rsidR="005B0373" w14:paraId="120F0345" w14:textId="77777777" w:rsidTr="005B0373">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5A6CCC1" w14:textId="77777777" w:rsidR="005B0373" w:rsidRDefault="005B0373">
            <w:pPr>
              <w:spacing w:line="360" w:lineRule="auto"/>
              <w:jc w:val="both"/>
              <w:rPr>
                <w:rFonts w:ascii="Arial" w:eastAsia="Arial" w:hAnsi="Arial" w:cs="Arial"/>
                <w:sz w:val="24"/>
                <w:szCs w:val="24"/>
              </w:rPr>
            </w:pPr>
          </w:p>
        </w:tc>
        <w:tc>
          <w:tcPr>
            <w:tcW w:w="4340" w:type="dxa"/>
          </w:tcPr>
          <w:p w14:paraId="0B09CD20" w14:textId="77777777" w:rsidR="005B0373" w:rsidRDefault="005B037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sz w:val="24"/>
                <w:szCs w:val="24"/>
              </w:rPr>
            </w:pPr>
          </w:p>
        </w:tc>
      </w:tr>
    </w:tbl>
    <w:p w14:paraId="64FD1BD8" w14:textId="77777777" w:rsidR="005B0373" w:rsidRDefault="005B0373">
      <w:pPr>
        <w:pBdr>
          <w:bottom w:val="single" w:sz="6" w:space="1" w:color="000000"/>
        </w:pBdr>
        <w:spacing w:line="360" w:lineRule="auto"/>
        <w:jc w:val="both"/>
        <w:rPr>
          <w:rFonts w:ascii="Arial" w:eastAsia="Arial" w:hAnsi="Arial" w:cs="Arial"/>
          <w:b/>
          <w:sz w:val="24"/>
          <w:szCs w:val="24"/>
        </w:rPr>
      </w:pPr>
    </w:p>
    <w:p w14:paraId="5D222CFF" w14:textId="77777777" w:rsidR="005B0373" w:rsidRDefault="00000000">
      <w:pPr>
        <w:pBdr>
          <w:bottom w:val="single" w:sz="6" w:space="1" w:color="000000"/>
        </w:pBdr>
        <w:spacing w:line="360" w:lineRule="auto"/>
        <w:jc w:val="both"/>
        <w:rPr>
          <w:rFonts w:ascii="Arial" w:eastAsia="Arial" w:hAnsi="Arial" w:cs="Arial"/>
          <w:b/>
          <w:sz w:val="24"/>
          <w:szCs w:val="24"/>
        </w:rPr>
      </w:pPr>
      <w:r>
        <w:rPr>
          <w:rFonts w:ascii="Arial" w:eastAsia="Arial" w:hAnsi="Arial" w:cs="Arial"/>
          <w:b/>
          <w:sz w:val="24"/>
          <w:szCs w:val="24"/>
        </w:rPr>
        <w:t>Team Evaluation (Self-Evaluate your Team)</w:t>
      </w:r>
    </w:p>
    <w:tbl>
      <w:tblPr>
        <w:tblStyle w:val="a4"/>
        <w:tblW w:w="9066" w:type="dxa"/>
        <w:tblInd w:w="-20" w:type="dxa"/>
        <w:tblBorders>
          <w:top w:val="single" w:sz="8" w:space="0" w:color="4472C4"/>
          <w:left w:val="single" w:sz="8" w:space="0" w:color="4472C4"/>
          <w:bottom w:val="single" w:sz="8" w:space="0" w:color="4472C4"/>
          <w:right w:val="single" w:sz="8" w:space="0" w:color="4472C4"/>
        </w:tblBorders>
        <w:tblLayout w:type="fixed"/>
        <w:tblLook w:val="04A0" w:firstRow="1" w:lastRow="0" w:firstColumn="1" w:lastColumn="0" w:noHBand="0" w:noVBand="1"/>
      </w:tblPr>
      <w:tblGrid>
        <w:gridCol w:w="1511"/>
        <w:gridCol w:w="1510"/>
        <w:gridCol w:w="24"/>
        <w:gridCol w:w="1489"/>
        <w:gridCol w:w="45"/>
        <w:gridCol w:w="1467"/>
        <w:gridCol w:w="69"/>
        <w:gridCol w:w="1443"/>
        <w:gridCol w:w="94"/>
        <w:gridCol w:w="1414"/>
      </w:tblGrid>
      <w:tr w:rsidR="005B0373" w14:paraId="2B138459" w14:textId="77777777" w:rsidTr="005B037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11" w:type="dxa"/>
          </w:tcPr>
          <w:p w14:paraId="03251253" w14:textId="77777777" w:rsidR="005B0373" w:rsidRDefault="005B0373"/>
        </w:tc>
        <w:tc>
          <w:tcPr>
            <w:tcW w:w="1510" w:type="dxa"/>
          </w:tcPr>
          <w:p w14:paraId="403CABE8" w14:textId="77777777" w:rsidR="005B0373" w:rsidRDefault="00000000">
            <w:pPr>
              <w:jc w:val="both"/>
              <w:cnfStyle w:val="100000000000" w:firstRow="1" w:lastRow="0" w:firstColumn="0" w:lastColumn="0" w:oddVBand="0" w:evenVBand="0" w:oddHBand="0" w:evenHBand="0" w:firstRowFirstColumn="0" w:firstRowLastColumn="0" w:lastRowFirstColumn="0" w:lastRowLastColumn="0"/>
              <w:rPr>
                <w:b/>
                <w:i/>
              </w:rPr>
            </w:pPr>
            <w:r>
              <w:t xml:space="preserve">1  </w:t>
            </w:r>
          </w:p>
        </w:tc>
        <w:tc>
          <w:tcPr>
            <w:tcW w:w="1513" w:type="dxa"/>
            <w:gridSpan w:val="2"/>
          </w:tcPr>
          <w:p w14:paraId="729BAE22" w14:textId="77777777" w:rsidR="005B0373" w:rsidRDefault="00000000">
            <w:pPr>
              <w:jc w:val="both"/>
              <w:cnfStyle w:val="100000000000" w:firstRow="1" w:lastRow="0" w:firstColumn="0" w:lastColumn="0" w:oddVBand="0" w:evenVBand="0" w:oddHBand="0" w:evenHBand="0" w:firstRowFirstColumn="0" w:firstRowLastColumn="0" w:lastRowFirstColumn="0" w:lastRowLastColumn="0"/>
              <w:rPr>
                <w:b/>
                <w:i/>
              </w:rPr>
            </w:pPr>
            <w:r>
              <w:t>2</w:t>
            </w:r>
          </w:p>
        </w:tc>
        <w:tc>
          <w:tcPr>
            <w:tcW w:w="1512" w:type="dxa"/>
            <w:gridSpan w:val="2"/>
          </w:tcPr>
          <w:p w14:paraId="597450CD" w14:textId="77777777" w:rsidR="005B0373" w:rsidRDefault="00000000">
            <w:pPr>
              <w:jc w:val="both"/>
              <w:cnfStyle w:val="100000000000" w:firstRow="1" w:lastRow="0" w:firstColumn="0" w:lastColumn="0" w:oddVBand="0" w:evenVBand="0" w:oddHBand="0" w:evenHBand="0" w:firstRowFirstColumn="0" w:firstRowLastColumn="0" w:lastRowFirstColumn="0" w:lastRowLastColumn="0"/>
              <w:rPr>
                <w:b/>
                <w:i/>
              </w:rPr>
            </w:pPr>
            <w:r>
              <w:t>3</w:t>
            </w:r>
          </w:p>
        </w:tc>
        <w:tc>
          <w:tcPr>
            <w:tcW w:w="1512" w:type="dxa"/>
            <w:gridSpan w:val="2"/>
          </w:tcPr>
          <w:p w14:paraId="5E4CAB74" w14:textId="77777777" w:rsidR="005B0373" w:rsidRDefault="00000000">
            <w:pPr>
              <w:jc w:val="both"/>
              <w:cnfStyle w:val="100000000000" w:firstRow="1" w:lastRow="0" w:firstColumn="0" w:lastColumn="0" w:oddVBand="0" w:evenVBand="0" w:oddHBand="0" w:evenHBand="0" w:firstRowFirstColumn="0" w:firstRowLastColumn="0" w:lastRowFirstColumn="0" w:lastRowLastColumn="0"/>
              <w:rPr>
                <w:b/>
                <w:i/>
              </w:rPr>
            </w:pPr>
            <w:r>
              <w:t>4</w:t>
            </w:r>
          </w:p>
        </w:tc>
        <w:tc>
          <w:tcPr>
            <w:tcW w:w="1508" w:type="dxa"/>
            <w:gridSpan w:val="2"/>
          </w:tcPr>
          <w:p w14:paraId="3E5A58F5" w14:textId="77777777" w:rsidR="005B0373" w:rsidRDefault="00000000">
            <w:pPr>
              <w:jc w:val="both"/>
              <w:cnfStyle w:val="100000000000" w:firstRow="1" w:lastRow="0" w:firstColumn="0" w:lastColumn="0" w:oddVBand="0" w:evenVBand="0" w:oddHBand="0" w:evenHBand="0" w:firstRowFirstColumn="0" w:firstRowLastColumn="0" w:lastRowFirstColumn="0" w:lastRowLastColumn="0"/>
              <w:rPr>
                <w:b/>
                <w:i/>
              </w:rPr>
            </w:pPr>
            <w:r>
              <w:t>5</w:t>
            </w:r>
          </w:p>
        </w:tc>
      </w:tr>
      <w:tr w:rsidR="005B0373" w14:paraId="561887D0" w14:textId="77777777" w:rsidTr="005B0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1" w:type="dxa"/>
          </w:tcPr>
          <w:p w14:paraId="26C91FE7" w14:textId="01DC9B16" w:rsidR="005B0373" w:rsidRDefault="00683A60">
            <w:r>
              <w:t>Benjamin</w:t>
            </w:r>
          </w:p>
        </w:tc>
        <w:tc>
          <w:tcPr>
            <w:tcW w:w="1534" w:type="dxa"/>
            <w:gridSpan w:val="2"/>
          </w:tcPr>
          <w:p w14:paraId="0CD9A508" w14:textId="77777777" w:rsidR="005B0373" w:rsidRDefault="005B0373">
            <w:pPr>
              <w:cnfStyle w:val="000000100000" w:firstRow="0" w:lastRow="0" w:firstColumn="0" w:lastColumn="0" w:oddVBand="0" w:evenVBand="0" w:oddHBand="1" w:evenHBand="0" w:firstRowFirstColumn="0" w:firstRowLastColumn="0" w:lastRowFirstColumn="0" w:lastRowLastColumn="0"/>
            </w:pPr>
          </w:p>
        </w:tc>
        <w:tc>
          <w:tcPr>
            <w:tcW w:w="1534" w:type="dxa"/>
            <w:gridSpan w:val="2"/>
          </w:tcPr>
          <w:p w14:paraId="149CDBA8"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6" w:type="dxa"/>
            <w:gridSpan w:val="2"/>
          </w:tcPr>
          <w:p w14:paraId="60A374E6"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7" w:type="dxa"/>
            <w:gridSpan w:val="2"/>
          </w:tcPr>
          <w:p w14:paraId="79C89695" w14:textId="77777777" w:rsidR="005B0373" w:rsidRDefault="00000000">
            <w:pPr>
              <w:cnfStyle w:val="000000100000" w:firstRow="0" w:lastRow="0" w:firstColumn="0" w:lastColumn="0" w:oddVBand="0" w:evenVBand="0" w:oddHBand="1" w:evenHBand="0" w:firstRowFirstColumn="0" w:firstRowLastColumn="0" w:lastRowFirstColumn="0" w:lastRowLastColumn="0"/>
            </w:pPr>
            <w:r>
              <w:t>X</w:t>
            </w:r>
          </w:p>
        </w:tc>
        <w:tc>
          <w:tcPr>
            <w:tcW w:w="1414" w:type="dxa"/>
          </w:tcPr>
          <w:p w14:paraId="1F45DC13"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r>
      <w:tr w:rsidR="005B0373" w14:paraId="1DD382AC" w14:textId="77777777" w:rsidTr="005B0373">
        <w:tc>
          <w:tcPr>
            <w:cnfStyle w:val="001000000000" w:firstRow="0" w:lastRow="0" w:firstColumn="1" w:lastColumn="0" w:oddVBand="0" w:evenVBand="0" w:oddHBand="0" w:evenHBand="0" w:firstRowFirstColumn="0" w:firstRowLastColumn="0" w:lastRowFirstColumn="0" w:lastRowLastColumn="0"/>
            <w:tcW w:w="1511" w:type="dxa"/>
          </w:tcPr>
          <w:p w14:paraId="061F1846" w14:textId="3A86FF37" w:rsidR="005B0373" w:rsidRDefault="00683A60">
            <w:r>
              <w:t>Charlie</w:t>
            </w:r>
          </w:p>
        </w:tc>
        <w:tc>
          <w:tcPr>
            <w:tcW w:w="1534" w:type="dxa"/>
            <w:gridSpan w:val="2"/>
          </w:tcPr>
          <w:p w14:paraId="71F2E382"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c>
          <w:tcPr>
            <w:tcW w:w="1534" w:type="dxa"/>
            <w:gridSpan w:val="2"/>
          </w:tcPr>
          <w:p w14:paraId="0E0EE745"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c>
          <w:tcPr>
            <w:tcW w:w="1536" w:type="dxa"/>
            <w:gridSpan w:val="2"/>
          </w:tcPr>
          <w:p w14:paraId="6CCAEB0D" w14:textId="77777777" w:rsidR="005B0373" w:rsidRDefault="00000000">
            <w:pPr>
              <w:cnfStyle w:val="000000000000" w:firstRow="0" w:lastRow="0" w:firstColumn="0" w:lastColumn="0" w:oddVBand="0" w:evenVBand="0" w:oddHBand="0" w:evenHBand="0" w:firstRowFirstColumn="0" w:firstRowLastColumn="0" w:lastRowFirstColumn="0" w:lastRowLastColumn="0"/>
            </w:pPr>
            <w:r>
              <w:t>X</w:t>
            </w:r>
          </w:p>
        </w:tc>
        <w:tc>
          <w:tcPr>
            <w:tcW w:w="1537" w:type="dxa"/>
            <w:gridSpan w:val="2"/>
          </w:tcPr>
          <w:p w14:paraId="3FA83946"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c>
          <w:tcPr>
            <w:tcW w:w="1414" w:type="dxa"/>
          </w:tcPr>
          <w:p w14:paraId="33AA0D78"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r>
      <w:tr w:rsidR="005B0373" w14:paraId="0B24F089" w14:textId="77777777" w:rsidTr="005B0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1" w:type="dxa"/>
          </w:tcPr>
          <w:p w14:paraId="5648BE4D" w14:textId="24908E22" w:rsidR="005B0373" w:rsidRDefault="00683A60">
            <w:r>
              <w:t>Rhys</w:t>
            </w:r>
            <w:r w:rsidR="008C57E8">
              <w:t xml:space="preserve"> </w:t>
            </w:r>
          </w:p>
        </w:tc>
        <w:tc>
          <w:tcPr>
            <w:tcW w:w="1534" w:type="dxa"/>
            <w:gridSpan w:val="2"/>
          </w:tcPr>
          <w:p w14:paraId="3FB96431"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4" w:type="dxa"/>
            <w:gridSpan w:val="2"/>
          </w:tcPr>
          <w:p w14:paraId="46458BEF"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6" w:type="dxa"/>
            <w:gridSpan w:val="2"/>
          </w:tcPr>
          <w:p w14:paraId="75162B62"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7" w:type="dxa"/>
            <w:gridSpan w:val="2"/>
          </w:tcPr>
          <w:p w14:paraId="6E8B4D74" w14:textId="77777777" w:rsidR="005B0373" w:rsidRDefault="00000000">
            <w:pPr>
              <w:cnfStyle w:val="000000100000" w:firstRow="0" w:lastRow="0" w:firstColumn="0" w:lastColumn="0" w:oddVBand="0" w:evenVBand="0" w:oddHBand="1" w:evenHBand="0" w:firstRowFirstColumn="0" w:firstRowLastColumn="0" w:lastRowFirstColumn="0" w:lastRowLastColumn="0"/>
            </w:pPr>
            <w:r>
              <w:t>X</w:t>
            </w:r>
          </w:p>
        </w:tc>
        <w:tc>
          <w:tcPr>
            <w:tcW w:w="1414" w:type="dxa"/>
          </w:tcPr>
          <w:p w14:paraId="712748E8"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r>
      <w:tr w:rsidR="005B0373" w14:paraId="16A72187" w14:textId="77777777" w:rsidTr="005B0373">
        <w:tc>
          <w:tcPr>
            <w:cnfStyle w:val="001000000000" w:firstRow="0" w:lastRow="0" w:firstColumn="1" w:lastColumn="0" w:oddVBand="0" w:evenVBand="0" w:oddHBand="0" w:evenHBand="0" w:firstRowFirstColumn="0" w:firstRowLastColumn="0" w:lastRowFirstColumn="0" w:lastRowLastColumn="0"/>
            <w:tcW w:w="1511" w:type="dxa"/>
          </w:tcPr>
          <w:p w14:paraId="232C5BD0" w14:textId="7EA8A891" w:rsidR="005B0373" w:rsidRDefault="00683A60">
            <w:r>
              <w:t>Dylan</w:t>
            </w:r>
          </w:p>
        </w:tc>
        <w:tc>
          <w:tcPr>
            <w:tcW w:w="1534" w:type="dxa"/>
            <w:gridSpan w:val="2"/>
          </w:tcPr>
          <w:p w14:paraId="77CAFC32"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c>
          <w:tcPr>
            <w:tcW w:w="1534" w:type="dxa"/>
            <w:gridSpan w:val="2"/>
          </w:tcPr>
          <w:p w14:paraId="413A0EDD"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c>
          <w:tcPr>
            <w:tcW w:w="1536" w:type="dxa"/>
            <w:gridSpan w:val="2"/>
          </w:tcPr>
          <w:p w14:paraId="6B590222" w14:textId="77777777" w:rsidR="005B0373" w:rsidRDefault="00000000">
            <w:pPr>
              <w:cnfStyle w:val="000000000000" w:firstRow="0" w:lastRow="0" w:firstColumn="0" w:lastColumn="0" w:oddVBand="0" w:evenVBand="0" w:oddHBand="0" w:evenHBand="0" w:firstRowFirstColumn="0" w:firstRowLastColumn="0" w:lastRowFirstColumn="0" w:lastRowLastColumn="0"/>
            </w:pPr>
            <w:r>
              <w:t>X</w:t>
            </w:r>
          </w:p>
        </w:tc>
        <w:tc>
          <w:tcPr>
            <w:tcW w:w="1537" w:type="dxa"/>
            <w:gridSpan w:val="2"/>
          </w:tcPr>
          <w:p w14:paraId="50B3C7FD"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c>
          <w:tcPr>
            <w:tcW w:w="1414" w:type="dxa"/>
          </w:tcPr>
          <w:p w14:paraId="1C0C15A5" w14:textId="77777777" w:rsidR="005B0373" w:rsidRDefault="005B0373">
            <w:pPr>
              <w:jc w:val="center"/>
              <w:cnfStyle w:val="000000000000" w:firstRow="0" w:lastRow="0" w:firstColumn="0" w:lastColumn="0" w:oddVBand="0" w:evenVBand="0" w:oddHBand="0" w:evenHBand="0" w:firstRowFirstColumn="0" w:firstRowLastColumn="0" w:lastRowFirstColumn="0" w:lastRowLastColumn="0"/>
            </w:pPr>
          </w:p>
        </w:tc>
      </w:tr>
      <w:tr w:rsidR="005B0373" w14:paraId="3CC4543A" w14:textId="77777777" w:rsidTr="005B03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1" w:type="dxa"/>
          </w:tcPr>
          <w:p w14:paraId="24BDEF91" w14:textId="77777777" w:rsidR="005B0373" w:rsidRDefault="005B0373"/>
        </w:tc>
        <w:tc>
          <w:tcPr>
            <w:tcW w:w="1534" w:type="dxa"/>
            <w:gridSpan w:val="2"/>
          </w:tcPr>
          <w:p w14:paraId="259C5802"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4" w:type="dxa"/>
            <w:gridSpan w:val="2"/>
          </w:tcPr>
          <w:p w14:paraId="79E8FF64"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6" w:type="dxa"/>
            <w:gridSpan w:val="2"/>
          </w:tcPr>
          <w:p w14:paraId="7A9AA825"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537" w:type="dxa"/>
            <w:gridSpan w:val="2"/>
          </w:tcPr>
          <w:p w14:paraId="1A31875C"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c>
          <w:tcPr>
            <w:tcW w:w="1414" w:type="dxa"/>
          </w:tcPr>
          <w:p w14:paraId="792287E5" w14:textId="77777777" w:rsidR="005B0373" w:rsidRDefault="005B0373">
            <w:pPr>
              <w:jc w:val="center"/>
              <w:cnfStyle w:val="000000100000" w:firstRow="0" w:lastRow="0" w:firstColumn="0" w:lastColumn="0" w:oddVBand="0" w:evenVBand="0" w:oddHBand="1" w:evenHBand="0" w:firstRowFirstColumn="0" w:firstRowLastColumn="0" w:lastRowFirstColumn="0" w:lastRowLastColumn="0"/>
            </w:pPr>
          </w:p>
        </w:tc>
      </w:tr>
    </w:tbl>
    <w:p w14:paraId="52E00E9C" w14:textId="77777777" w:rsidR="005B0373" w:rsidRDefault="00000000">
      <w:pPr>
        <w:pBdr>
          <w:bottom w:val="single" w:sz="6" w:space="1" w:color="000000"/>
        </w:pBdr>
        <w:spacing w:line="360" w:lineRule="auto"/>
        <w:jc w:val="both"/>
        <w:rPr>
          <w:b/>
          <w:i/>
        </w:rPr>
      </w:pPr>
      <w:r>
        <w:rPr>
          <w:b/>
          <w:i/>
        </w:rPr>
        <w:t>Rate your Team's Contribution with a scale of 1 to 5 (1 No Contribution and 5 Excellent Contribution)</w:t>
      </w:r>
    </w:p>
    <w:p w14:paraId="789D52D5" w14:textId="77777777" w:rsidR="005B0373" w:rsidRDefault="00000000">
      <w:pPr>
        <w:rPr>
          <w:i/>
        </w:rPr>
      </w:pPr>
      <w:r>
        <w:t xml:space="preserve">Add your comments on Team Evaluation: </w:t>
      </w:r>
      <w:r>
        <w:rPr>
          <w:i/>
        </w:rPr>
        <w:t>(Justify your evaluation)</w:t>
      </w:r>
      <w:r>
        <w:rPr>
          <w:noProof/>
        </w:rPr>
        <mc:AlternateContent>
          <mc:Choice Requires="wps">
            <w:drawing>
              <wp:anchor distT="45720" distB="45720" distL="114300" distR="114300" simplePos="0" relativeHeight="251658240" behindDoc="0" locked="0" layoutInCell="1" hidden="0" allowOverlap="1" wp14:anchorId="7F60467B" wp14:editId="2B7CDB50">
                <wp:simplePos x="0" y="0"/>
                <wp:positionH relativeFrom="column">
                  <wp:posOffset>1</wp:posOffset>
                </wp:positionH>
                <wp:positionV relativeFrom="paragraph">
                  <wp:posOffset>236220</wp:posOffset>
                </wp:positionV>
                <wp:extent cx="5760085" cy="273685"/>
                <wp:effectExtent l="0" t="0" r="0" b="0"/>
                <wp:wrapSquare wrapText="bothSides" distT="45720" distB="45720" distL="114300" distR="114300"/>
                <wp:docPr id="259" name="Rectangle 259"/>
                <wp:cNvGraphicFramePr/>
                <a:graphic xmlns:a="http://schemas.openxmlformats.org/drawingml/2006/main">
                  <a:graphicData uri="http://schemas.microsoft.com/office/word/2010/wordprocessingShape">
                    <wps:wsp>
                      <wps:cNvSpPr/>
                      <wps:spPr>
                        <a:xfrm>
                          <a:off x="2480245" y="3657445"/>
                          <a:ext cx="5731510" cy="245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669660" w14:textId="44F53EFF" w:rsidR="005B0373" w:rsidRDefault="008C57E8">
                            <w:pPr>
                              <w:spacing w:line="275" w:lineRule="auto"/>
                              <w:textDirection w:val="btLr"/>
                            </w:pPr>
                            <w:r>
                              <w:rPr>
                                <w:b/>
                                <w:color w:val="000000"/>
                              </w:rPr>
                              <w:t>Benjamin: Highly motivated and will get work done</w:t>
                            </w:r>
                          </w:p>
                        </w:txbxContent>
                      </wps:txbx>
                      <wps:bodyPr spcFirstLastPara="1" wrap="square" lIns="91425" tIns="45700" rIns="91425" bIns="45700" anchor="t" anchorCtr="0">
                        <a:noAutofit/>
                      </wps:bodyPr>
                    </wps:wsp>
                  </a:graphicData>
                </a:graphic>
              </wp:anchor>
            </w:drawing>
          </mc:Choice>
          <mc:Fallback>
            <w:pict>
              <v:rect w14:anchorId="7F60467B" id="Rectangle 259" o:spid="_x0000_s1026" style="position:absolute;margin-left:0;margin-top:18.6pt;width:453.55pt;height:21.5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">
                <v:stroke startarrowwidth="narrow" startarrowlength="short" endarrowwidth="narrow" endarrowlength="short"/>
                <v:textbox inset="2.53958mm,1.2694mm,2.53958mm,1.2694mm">
                  <w:txbxContent>
                    <w:p w14:paraId="38669660" w14:textId="44F53EFF" w:rsidR="005B0373" w:rsidRDefault="008C57E8">
                      <w:pPr>
                        <w:spacing w:line="275" w:lineRule="auto"/>
                        <w:textDirection w:val="btLr"/>
                      </w:pPr>
                      <w:r>
                        <w:rPr>
                          <w:b/>
                          <w:color w:val="000000"/>
                        </w:rPr>
                        <w:t>Benjamin: Highly motivated and will get work done</w:t>
                      </w:r>
                    </w:p>
                  </w:txbxContent>
                </v:textbox>
                <w10:wrap type="square"/>
              </v:rect>
            </w:pict>
          </mc:Fallback>
        </mc:AlternateContent>
      </w:r>
      <w:r>
        <w:rPr>
          <w:noProof/>
        </w:rPr>
        <mc:AlternateContent>
          <mc:Choice Requires="wps">
            <w:drawing>
              <wp:anchor distT="45720" distB="45720" distL="114300" distR="114300" simplePos="0" relativeHeight="251659264" behindDoc="0" locked="0" layoutInCell="1" hidden="0" allowOverlap="1" wp14:anchorId="6FF66500" wp14:editId="5A8DA224">
                <wp:simplePos x="0" y="0"/>
                <wp:positionH relativeFrom="column">
                  <wp:posOffset>1</wp:posOffset>
                </wp:positionH>
                <wp:positionV relativeFrom="paragraph">
                  <wp:posOffset>604520</wp:posOffset>
                </wp:positionV>
                <wp:extent cx="5760085" cy="273685"/>
                <wp:effectExtent l="0" t="0" r="0" b="0"/>
                <wp:wrapSquare wrapText="bothSides" distT="45720" distB="45720" distL="114300" distR="114300"/>
                <wp:docPr id="257" name="Rectangle 257"/>
                <wp:cNvGraphicFramePr/>
                <a:graphic xmlns:a="http://schemas.openxmlformats.org/drawingml/2006/main">
                  <a:graphicData uri="http://schemas.microsoft.com/office/word/2010/wordprocessingShape">
                    <wps:wsp>
                      <wps:cNvSpPr/>
                      <wps:spPr>
                        <a:xfrm>
                          <a:off x="2480245" y="3657445"/>
                          <a:ext cx="5731510" cy="245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6D509C" w14:textId="25C2873D" w:rsidR="005B0373" w:rsidRDefault="008C57E8">
                            <w:pPr>
                              <w:spacing w:line="275" w:lineRule="auto"/>
                              <w:textDirection w:val="btLr"/>
                            </w:pPr>
                            <w:r>
                              <w:rPr>
                                <w:b/>
                                <w:color w:val="000000"/>
                              </w:rPr>
                              <w:t>Charlie: Will get work done but could possibly be late</w:t>
                            </w:r>
                          </w:p>
                        </w:txbxContent>
                      </wps:txbx>
                      <wps:bodyPr spcFirstLastPara="1" wrap="square" lIns="91425" tIns="45700" rIns="91425" bIns="45700" anchor="t" anchorCtr="0">
                        <a:noAutofit/>
                      </wps:bodyPr>
                    </wps:wsp>
                  </a:graphicData>
                </a:graphic>
              </wp:anchor>
            </w:drawing>
          </mc:Choice>
          <mc:Fallback>
            <w:pict>
              <v:rect w14:anchorId="6FF66500" id="Rectangle 257" o:spid="_x0000_s1027" style="position:absolute;margin-left:0;margin-top:47.6pt;width:453.55pt;height:21.5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">
                <v:stroke startarrowwidth="narrow" startarrowlength="short" endarrowwidth="narrow" endarrowlength="short"/>
                <v:textbox inset="2.53958mm,1.2694mm,2.53958mm,1.2694mm">
                  <w:txbxContent>
                    <w:p w14:paraId="6B6D509C" w14:textId="25C2873D" w:rsidR="005B0373" w:rsidRDefault="008C57E8">
                      <w:pPr>
                        <w:spacing w:line="275" w:lineRule="auto"/>
                        <w:textDirection w:val="btLr"/>
                      </w:pPr>
                      <w:r>
                        <w:rPr>
                          <w:b/>
                          <w:color w:val="000000"/>
                        </w:rPr>
                        <w:t>Charlie: Will get work done but could possibly be late</w:t>
                      </w:r>
                    </w:p>
                  </w:txbxContent>
                </v:textbox>
                <w10:wrap type="square"/>
              </v:rect>
            </w:pict>
          </mc:Fallback>
        </mc:AlternateContent>
      </w:r>
      <w:r>
        <w:rPr>
          <w:noProof/>
        </w:rPr>
        <mc:AlternateContent>
          <mc:Choice Requires="wps">
            <w:drawing>
              <wp:anchor distT="45720" distB="45720" distL="114300" distR="114300" simplePos="0" relativeHeight="251660288" behindDoc="0" locked="0" layoutInCell="1" hidden="0" allowOverlap="1" wp14:anchorId="069223B6" wp14:editId="2F70AE6C">
                <wp:simplePos x="0" y="0"/>
                <wp:positionH relativeFrom="column">
                  <wp:posOffset>1</wp:posOffset>
                </wp:positionH>
                <wp:positionV relativeFrom="paragraph">
                  <wp:posOffset>960120</wp:posOffset>
                </wp:positionV>
                <wp:extent cx="5760085" cy="273685"/>
                <wp:effectExtent l="0" t="0" r="0" b="0"/>
                <wp:wrapSquare wrapText="bothSides" distT="45720" distB="45720" distL="114300" distR="114300"/>
                <wp:docPr id="261" name="Rectangle 261"/>
                <wp:cNvGraphicFramePr/>
                <a:graphic xmlns:a="http://schemas.openxmlformats.org/drawingml/2006/main">
                  <a:graphicData uri="http://schemas.microsoft.com/office/word/2010/wordprocessingShape">
                    <wps:wsp>
                      <wps:cNvSpPr/>
                      <wps:spPr>
                        <a:xfrm>
                          <a:off x="2480245" y="3657445"/>
                          <a:ext cx="5731510" cy="245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41366F" w14:textId="6DE027D7" w:rsidR="005B0373" w:rsidRDefault="008C57E8">
                            <w:pPr>
                              <w:spacing w:line="275" w:lineRule="auto"/>
                              <w:textDirection w:val="btLr"/>
                            </w:pPr>
                            <w:r>
                              <w:rPr>
                                <w:b/>
                                <w:color w:val="000000"/>
                              </w:rPr>
                              <w:t>Rhys: Will get work done</w:t>
                            </w:r>
                          </w:p>
                        </w:txbxContent>
                      </wps:txbx>
                      <wps:bodyPr spcFirstLastPara="1" wrap="square" lIns="91425" tIns="45700" rIns="91425" bIns="45700" anchor="t" anchorCtr="0">
                        <a:noAutofit/>
                      </wps:bodyPr>
                    </wps:wsp>
                  </a:graphicData>
                </a:graphic>
              </wp:anchor>
            </w:drawing>
          </mc:Choice>
          <mc:Fallback>
            <w:pict>
              <v:rect w14:anchorId="069223B6" id="Rectangle 261" o:spid="_x0000_s1028" style="position:absolute;margin-left:0;margin-top:75.6pt;width:453.55pt;height:21.5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">
                <v:stroke startarrowwidth="narrow" startarrowlength="short" endarrowwidth="narrow" endarrowlength="short"/>
                <v:textbox inset="2.53958mm,1.2694mm,2.53958mm,1.2694mm">
                  <w:txbxContent>
                    <w:p w14:paraId="1A41366F" w14:textId="6DE027D7" w:rsidR="005B0373" w:rsidRDefault="008C57E8">
                      <w:pPr>
                        <w:spacing w:line="275" w:lineRule="auto"/>
                        <w:textDirection w:val="btLr"/>
                      </w:pPr>
                      <w:r>
                        <w:rPr>
                          <w:b/>
                          <w:color w:val="000000"/>
                        </w:rPr>
                        <w:t>Rhys: Will get work done</w:t>
                      </w:r>
                    </w:p>
                  </w:txbxContent>
                </v:textbox>
                <w10:wrap type="square"/>
              </v:rect>
            </w:pict>
          </mc:Fallback>
        </mc:AlternateContent>
      </w:r>
      <w:r>
        <w:rPr>
          <w:noProof/>
        </w:rPr>
        <mc:AlternateContent>
          <mc:Choice Requires="wps">
            <w:drawing>
              <wp:anchor distT="45720" distB="45720" distL="114300" distR="114300" simplePos="0" relativeHeight="251661312" behindDoc="0" locked="0" layoutInCell="1" hidden="0" allowOverlap="1" wp14:anchorId="10E02CA5" wp14:editId="031D6D64">
                <wp:simplePos x="0" y="0"/>
                <wp:positionH relativeFrom="column">
                  <wp:posOffset>1</wp:posOffset>
                </wp:positionH>
                <wp:positionV relativeFrom="paragraph">
                  <wp:posOffset>1328420</wp:posOffset>
                </wp:positionV>
                <wp:extent cx="5760085" cy="273685"/>
                <wp:effectExtent l="0" t="0" r="0" b="0"/>
                <wp:wrapSquare wrapText="bothSides" distT="45720" distB="45720" distL="114300" distR="114300"/>
                <wp:docPr id="260" name="Rectangle 260"/>
                <wp:cNvGraphicFramePr/>
                <a:graphic xmlns:a="http://schemas.openxmlformats.org/drawingml/2006/main">
                  <a:graphicData uri="http://schemas.microsoft.com/office/word/2010/wordprocessingShape">
                    <wps:wsp>
                      <wps:cNvSpPr/>
                      <wps:spPr>
                        <a:xfrm>
                          <a:off x="2480245" y="3657445"/>
                          <a:ext cx="5731510" cy="245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B96EB0" w14:textId="1B38402B" w:rsidR="005B0373" w:rsidRDefault="008C57E8">
                            <w:pPr>
                              <w:spacing w:line="275" w:lineRule="auto"/>
                              <w:textDirection w:val="btLr"/>
                            </w:pPr>
                            <w:r>
                              <w:rPr>
                                <w:b/>
                                <w:color w:val="000000"/>
                              </w:rPr>
                              <w:t>Dylan: Might get work done but not certain</w:t>
                            </w:r>
                          </w:p>
                        </w:txbxContent>
                      </wps:txbx>
                      <wps:bodyPr spcFirstLastPara="1" wrap="square" lIns="91425" tIns="45700" rIns="91425" bIns="45700" anchor="t" anchorCtr="0">
                        <a:noAutofit/>
                      </wps:bodyPr>
                    </wps:wsp>
                  </a:graphicData>
                </a:graphic>
              </wp:anchor>
            </w:drawing>
          </mc:Choice>
          <mc:Fallback>
            <w:pict>
              <v:rect w14:anchorId="10E02CA5" id="Rectangle 260" o:spid="_x0000_s1029" style="position:absolute;margin-left:0;margin-top:104.6pt;width:453.55pt;height:21.5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">
                <v:stroke startarrowwidth="narrow" startarrowlength="short" endarrowwidth="narrow" endarrowlength="short"/>
                <v:textbox inset="2.53958mm,1.2694mm,2.53958mm,1.2694mm">
                  <w:txbxContent>
                    <w:p w14:paraId="5BB96EB0" w14:textId="1B38402B" w:rsidR="005B0373" w:rsidRDefault="008C57E8">
                      <w:pPr>
                        <w:spacing w:line="275" w:lineRule="auto"/>
                        <w:textDirection w:val="btLr"/>
                      </w:pPr>
                      <w:r>
                        <w:rPr>
                          <w:b/>
                          <w:color w:val="000000"/>
                        </w:rPr>
                        <w:t>Dylan: Might get work done but not certain</w:t>
                      </w:r>
                    </w:p>
                  </w:txbxContent>
                </v:textbox>
                <w10:wrap type="square"/>
              </v:rect>
            </w:pict>
          </mc:Fallback>
        </mc:AlternateContent>
      </w:r>
      <w:r>
        <w:rPr>
          <w:noProof/>
        </w:rPr>
        <mc:AlternateContent>
          <mc:Choice Requires="wps">
            <w:drawing>
              <wp:anchor distT="45720" distB="45720" distL="114300" distR="114300" simplePos="0" relativeHeight="251662336" behindDoc="0" locked="0" layoutInCell="1" hidden="0" allowOverlap="1" wp14:anchorId="1AFA58B1" wp14:editId="11293D19">
                <wp:simplePos x="0" y="0"/>
                <wp:positionH relativeFrom="column">
                  <wp:posOffset>1</wp:posOffset>
                </wp:positionH>
                <wp:positionV relativeFrom="paragraph">
                  <wp:posOffset>1684020</wp:posOffset>
                </wp:positionV>
                <wp:extent cx="5760085" cy="273685"/>
                <wp:effectExtent l="0" t="0" r="0" b="0"/>
                <wp:wrapSquare wrapText="bothSides" distT="45720" distB="45720" distL="114300" distR="114300"/>
                <wp:docPr id="258" name="Rectangle 258"/>
                <wp:cNvGraphicFramePr/>
                <a:graphic xmlns:a="http://schemas.openxmlformats.org/drawingml/2006/main">
                  <a:graphicData uri="http://schemas.microsoft.com/office/word/2010/wordprocessingShape">
                    <wps:wsp>
                      <wps:cNvSpPr/>
                      <wps:spPr>
                        <a:xfrm>
                          <a:off x="2480245" y="3657445"/>
                          <a:ext cx="5731510" cy="2451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601A75" w14:textId="77777777" w:rsidR="005B0373" w:rsidRDefault="00000000">
                            <w:pPr>
                              <w:spacing w:line="275" w:lineRule="auto"/>
                              <w:textDirection w:val="btLr"/>
                            </w:pPr>
                            <w:r>
                              <w:rPr>
                                <w:b/>
                                <w:color w:val="000000"/>
                              </w:rPr>
                              <w:t>Student 5: N/A</w:t>
                            </w:r>
                          </w:p>
                        </w:txbxContent>
                      </wps:txbx>
                      <wps:bodyPr spcFirstLastPara="1" wrap="square" lIns="91425" tIns="45700" rIns="91425" bIns="45700" anchor="t" anchorCtr="0">
                        <a:noAutofit/>
                      </wps:bodyPr>
                    </wps:wsp>
                  </a:graphicData>
                </a:graphic>
              </wp:anchor>
            </w:drawing>
          </mc:Choice>
          <mc:Fallback>
            <w:pict>
              <v:rect w14:anchorId="1AFA58B1" id="Rectangle 258" o:spid="_x0000_s1030" style="position:absolute;margin-left:0;margin-top:132.6pt;width:453.55pt;height:21.5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">
                <v:stroke startarrowwidth="narrow" startarrowlength="short" endarrowwidth="narrow" endarrowlength="short"/>
                <v:textbox inset="2.53958mm,1.2694mm,2.53958mm,1.2694mm">
                  <w:txbxContent>
                    <w:p w14:paraId="47601A75" w14:textId="77777777" w:rsidR="005B0373" w:rsidRDefault="00000000">
                      <w:pPr>
                        <w:spacing w:line="275" w:lineRule="auto"/>
                        <w:textDirection w:val="btLr"/>
                      </w:pPr>
                      <w:r>
                        <w:rPr>
                          <w:b/>
                          <w:color w:val="000000"/>
                        </w:rPr>
                        <w:t>Student 5: N/A</w:t>
                      </w:r>
                    </w:p>
                  </w:txbxContent>
                </v:textbox>
                <w10:wrap type="square"/>
              </v:rect>
            </w:pict>
          </mc:Fallback>
        </mc:AlternateContent>
      </w:r>
    </w:p>
    <w:p w14:paraId="467F9F41" w14:textId="77777777" w:rsidR="005B0373" w:rsidRDefault="005B0373"/>
    <w:p w14:paraId="53CF8DB5" w14:textId="5C7C2A80" w:rsidR="00070ADE" w:rsidRDefault="00070ADE">
      <w:pPr>
        <w:pStyle w:val="Heading1"/>
        <w:jc w:val="center"/>
      </w:pPr>
      <w:bookmarkStart w:id="2" w:name="_heading=h.w36icwwe1acp" w:colFirst="0" w:colLast="0"/>
      <w:bookmarkEnd w:id="2"/>
    </w:p>
    <w:p w14:paraId="227750DC" w14:textId="5665D206" w:rsidR="00070ADE" w:rsidRDefault="00070ADE" w:rsidP="00070ADE"/>
    <w:p w14:paraId="1B3722AC" w14:textId="2D39E8F1" w:rsidR="00070ADE" w:rsidRDefault="00070ADE" w:rsidP="00070ADE"/>
    <w:p w14:paraId="21AA31D4" w14:textId="19466869" w:rsidR="00070ADE" w:rsidRDefault="00070ADE" w:rsidP="00070ADE"/>
    <w:sdt>
      <w:sdtPr>
        <w:rPr>
          <w:rFonts w:ascii="Calibri" w:eastAsia="Calibri" w:hAnsi="Calibri" w:cs="Calibri"/>
          <w:color w:val="auto"/>
          <w:sz w:val="22"/>
          <w:szCs w:val="22"/>
          <w:lang w:val="en-GB" w:eastAsia="en-GB"/>
        </w:rPr>
        <w:id w:val="-182824276"/>
        <w:docPartObj>
          <w:docPartGallery w:val="Table of Contents"/>
          <w:docPartUnique/>
        </w:docPartObj>
      </w:sdtPr>
      <w:sdtEndPr>
        <w:rPr>
          <w:b/>
          <w:bCs/>
          <w:noProof/>
        </w:rPr>
      </w:sdtEndPr>
      <w:sdtContent>
        <w:p w14:paraId="25A5FD6F" w14:textId="5366D13B" w:rsidR="006F5CD6" w:rsidRPr="006011D6" w:rsidRDefault="006011D6">
          <w:pPr>
            <w:pStyle w:val="TOCHeading"/>
            <w:rPr>
              <w:rStyle w:val="Heading1Char"/>
            </w:rPr>
          </w:pPr>
          <w:r w:rsidRPr="006011D6">
            <w:rPr>
              <w:rStyle w:val="Heading1Char"/>
            </w:rPr>
            <w:t xml:space="preserve">Table Of </w:t>
          </w:r>
          <w:r w:rsidR="006F5CD6" w:rsidRPr="006011D6">
            <w:rPr>
              <w:rStyle w:val="Heading1Char"/>
            </w:rPr>
            <w:t>Contents</w:t>
          </w:r>
        </w:p>
        <w:p w14:paraId="38612083" w14:textId="08B56101" w:rsidR="002E450A" w:rsidRDefault="006F5CD6">
          <w:pPr>
            <w:pStyle w:val="TOC1"/>
            <w:tabs>
              <w:tab w:val="righ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29270053" w:history="1">
            <w:r w:rsidR="002E450A" w:rsidRPr="00046996">
              <w:rPr>
                <w:rStyle w:val="Hyperlink"/>
                <w:noProof/>
              </w:rPr>
              <w:t>Team Information</w:t>
            </w:r>
            <w:r w:rsidR="002E450A">
              <w:rPr>
                <w:noProof/>
                <w:webHidden/>
              </w:rPr>
              <w:tab/>
            </w:r>
            <w:r w:rsidR="002E450A">
              <w:rPr>
                <w:noProof/>
                <w:webHidden/>
              </w:rPr>
              <w:fldChar w:fldCharType="begin"/>
            </w:r>
            <w:r w:rsidR="002E450A">
              <w:rPr>
                <w:noProof/>
                <w:webHidden/>
              </w:rPr>
              <w:instrText xml:space="preserve"> PAGEREF _Toc129270053 \h </w:instrText>
            </w:r>
            <w:r w:rsidR="002E450A">
              <w:rPr>
                <w:noProof/>
                <w:webHidden/>
              </w:rPr>
            </w:r>
            <w:r w:rsidR="002E450A">
              <w:rPr>
                <w:noProof/>
                <w:webHidden/>
              </w:rPr>
              <w:fldChar w:fldCharType="separate"/>
            </w:r>
            <w:r w:rsidR="002E450A">
              <w:rPr>
                <w:noProof/>
                <w:webHidden/>
              </w:rPr>
              <w:t>1</w:t>
            </w:r>
            <w:r w:rsidR="002E450A">
              <w:rPr>
                <w:noProof/>
                <w:webHidden/>
              </w:rPr>
              <w:fldChar w:fldCharType="end"/>
            </w:r>
          </w:hyperlink>
        </w:p>
        <w:p w14:paraId="0129088D" w14:textId="4A2B85DD" w:rsidR="002E450A" w:rsidRDefault="002E450A">
          <w:pPr>
            <w:pStyle w:val="TOC1"/>
            <w:tabs>
              <w:tab w:val="right" w:pos="9016"/>
            </w:tabs>
            <w:rPr>
              <w:rFonts w:asciiTheme="minorHAnsi" w:eastAsiaTheme="minorEastAsia" w:hAnsiTheme="minorHAnsi" w:cstheme="minorBidi"/>
              <w:noProof/>
            </w:rPr>
          </w:pPr>
          <w:hyperlink w:anchor="_Toc129270054" w:history="1">
            <w:r w:rsidRPr="00046996">
              <w:rPr>
                <w:rStyle w:val="Hyperlink"/>
                <w:noProof/>
              </w:rPr>
              <w:t>Abstract</w:t>
            </w:r>
            <w:r>
              <w:rPr>
                <w:noProof/>
                <w:webHidden/>
              </w:rPr>
              <w:tab/>
            </w:r>
            <w:r>
              <w:rPr>
                <w:noProof/>
                <w:webHidden/>
              </w:rPr>
              <w:fldChar w:fldCharType="begin"/>
            </w:r>
            <w:r>
              <w:rPr>
                <w:noProof/>
                <w:webHidden/>
              </w:rPr>
              <w:instrText xml:space="preserve"> PAGEREF _Toc129270054 \h </w:instrText>
            </w:r>
            <w:r>
              <w:rPr>
                <w:noProof/>
                <w:webHidden/>
              </w:rPr>
            </w:r>
            <w:r>
              <w:rPr>
                <w:noProof/>
                <w:webHidden/>
              </w:rPr>
              <w:fldChar w:fldCharType="separate"/>
            </w:r>
            <w:r>
              <w:rPr>
                <w:noProof/>
                <w:webHidden/>
              </w:rPr>
              <w:t>5</w:t>
            </w:r>
            <w:r>
              <w:rPr>
                <w:noProof/>
                <w:webHidden/>
              </w:rPr>
              <w:fldChar w:fldCharType="end"/>
            </w:r>
          </w:hyperlink>
        </w:p>
        <w:p w14:paraId="1E39BD3A" w14:textId="167AFFC7" w:rsidR="002E450A" w:rsidRDefault="002E450A">
          <w:pPr>
            <w:pStyle w:val="TOC2"/>
            <w:tabs>
              <w:tab w:val="right" w:pos="9016"/>
            </w:tabs>
            <w:rPr>
              <w:rFonts w:asciiTheme="minorHAnsi" w:eastAsiaTheme="minorEastAsia" w:hAnsiTheme="minorHAnsi" w:cstheme="minorBidi"/>
              <w:noProof/>
            </w:rPr>
          </w:pPr>
          <w:hyperlink w:anchor="_Toc129270055" w:history="1">
            <w:r w:rsidRPr="00046996">
              <w:rPr>
                <w:rStyle w:val="Hyperlink"/>
                <w:b/>
                <w:noProof/>
              </w:rPr>
              <w:t>Introduction</w:t>
            </w:r>
            <w:r>
              <w:rPr>
                <w:noProof/>
                <w:webHidden/>
              </w:rPr>
              <w:tab/>
            </w:r>
            <w:r>
              <w:rPr>
                <w:noProof/>
                <w:webHidden/>
              </w:rPr>
              <w:fldChar w:fldCharType="begin"/>
            </w:r>
            <w:r>
              <w:rPr>
                <w:noProof/>
                <w:webHidden/>
              </w:rPr>
              <w:instrText xml:space="preserve"> PAGEREF _Toc129270055 \h </w:instrText>
            </w:r>
            <w:r>
              <w:rPr>
                <w:noProof/>
                <w:webHidden/>
              </w:rPr>
            </w:r>
            <w:r>
              <w:rPr>
                <w:noProof/>
                <w:webHidden/>
              </w:rPr>
              <w:fldChar w:fldCharType="separate"/>
            </w:r>
            <w:r>
              <w:rPr>
                <w:noProof/>
                <w:webHidden/>
              </w:rPr>
              <w:t>5</w:t>
            </w:r>
            <w:r>
              <w:rPr>
                <w:noProof/>
                <w:webHidden/>
              </w:rPr>
              <w:fldChar w:fldCharType="end"/>
            </w:r>
          </w:hyperlink>
        </w:p>
        <w:p w14:paraId="281D0FCC" w14:textId="44BD7BD7" w:rsidR="002E450A" w:rsidRDefault="002E450A">
          <w:pPr>
            <w:pStyle w:val="TOC1"/>
            <w:tabs>
              <w:tab w:val="right" w:pos="9016"/>
            </w:tabs>
            <w:rPr>
              <w:rFonts w:asciiTheme="minorHAnsi" w:eastAsiaTheme="minorEastAsia" w:hAnsiTheme="minorHAnsi" w:cstheme="minorBidi"/>
              <w:noProof/>
            </w:rPr>
          </w:pPr>
          <w:hyperlink w:anchor="_Toc129270056" w:history="1">
            <w:r w:rsidRPr="00046996">
              <w:rPr>
                <w:rStyle w:val="Hyperlink"/>
                <w:noProof/>
              </w:rPr>
              <w:t>Part 1 | Practical Work</w:t>
            </w:r>
            <w:r>
              <w:rPr>
                <w:noProof/>
                <w:webHidden/>
              </w:rPr>
              <w:tab/>
            </w:r>
            <w:r>
              <w:rPr>
                <w:noProof/>
                <w:webHidden/>
              </w:rPr>
              <w:fldChar w:fldCharType="begin"/>
            </w:r>
            <w:r>
              <w:rPr>
                <w:noProof/>
                <w:webHidden/>
              </w:rPr>
              <w:instrText xml:space="preserve"> PAGEREF _Toc129270056 \h </w:instrText>
            </w:r>
            <w:r>
              <w:rPr>
                <w:noProof/>
                <w:webHidden/>
              </w:rPr>
            </w:r>
            <w:r>
              <w:rPr>
                <w:noProof/>
                <w:webHidden/>
              </w:rPr>
              <w:fldChar w:fldCharType="separate"/>
            </w:r>
            <w:r>
              <w:rPr>
                <w:noProof/>
                <w:webHidden/>
              </w:rPr>
              <w:t>5</w:t>
            </w:r>
            <w:r>
              <w:rPr>
                <w:noProof/>
                <w:webHidden/>
              </w:rPr>
              <w:fldChar w:fldCharType="end"/>
            </w:r>
          </w:hyperlink>
        </w:p>
        <w:p w14:paraId="7DF3CD26" w14:textId="38C8E889" w:rsidR="002E450A" w:rsidRDefault="002E450A">
          <w:pPr>
            <w:pStyle w:val="TOC2"/>
            <w:tabs>
              <w:tab w:val="right" w:pos="9016"/>
            </w:tabs>
            <w:rPr>
              <w:rFonts w:asciiTheme="minorHAnsi" w:eastAsiaTheme="minorEastAsia" w:hAnsiTheme="minorHAnsi" w:cstheme="minorBidi"/>
              <w:noProof/>
            </w:rPr>
          </w:pPr>
          <w:hyperlink w:anchor="_Toc129270057" w:history="1">
            <w:r w:rsidRPr="00046996">
              <w:rPr>
                <w:rStyle w:val="Hyperlink"/>
                <w:b/>
                <w:noProof/>
              </w:rPr>
              <w:t>Setting up a Virtual Machine</w:t>
            </w:r>
            <w:r>
              <w:rPr>
                <w:noProof/>
                <w:webHidden/>
              </w:rPr>
              <w:tab/>
            </w:r>
            <w:r>
              <w:rPr>
                <w:noProof/>
                <w:webHidden/>
              </w:rPr>
              <w:fldChar w:fldCharType="begin"/>
            </w:r>
            <w:r>
              <w:rPr>
                <w:noProof/>
                <w:webHidden/>
              </w:rPr>
              <w:instrText xml:space="preserve"> PAGEREF _Toc129270057 \h </w:instrText>
            </w:r>
            <w:r>
              <w:rPr>
                <w:noProof/>
                <w:webHidden/>
              </w:rPr>
            </w:r>
            <w:r>
              <w:rPr>
                <w:noProof/>
                <w:webHidden/>
              </w:rPr>
              <w:fldChar w:fldCharType="separate"/>
            </w:r>
            <w:r>
              <w:rPr>
                <w:noProof/>
                <w:webHidden/>
              </w:rPr>
              <w:t>5</w:t>
            </w:r>
            <w:r>
              <w:rPr>
                <w:noProof/>
                <w:webHidden/>
              </w:rPr>
              <w:fldChar w:fldCharType="end"/>
            </w:r>
          </w:hyperlink>
        </w:p>
        <w:p w14:paraId="0D1230AB" w14:textId="6C7FC4E8" w:rsidR="002E450A" w:rsidRDefault="002E450A">
          <w:pPr>
            <w:pStyle w:val="TOC2"/>
            <w:tabs>
              <w:tab w:val="right" w:pos="9016"/>
            </w:tabs>
            <w:rPr>
              <w:rFonts w:asciiTheme="minorHAnsi" w:eastAsiaTheme="minorEastAsia" w:hAnsiTheme="minorHAnsi" w:cstheme="minorBidi"/>
              <w:noProof/>
            </w:rPr>
          </w:pPr>
          <w:hyperlink w:anchor="_Toc129270058" w:history="1">
            <w:r w:rsidRPr="00046996">
              <w:rPr>
                <w:rStyle w:val="Hyperlink"/>
                <w:b/>
                <w:noProof/>
              </w:rPr>
              <w:t>Setting up Server 1</w:t>
            </w:r>
            <w:r>
              <w:rPr>
                <w:noProof/>
                <w:webHidden/>
              </w:rPr>
              <w:tab/>
            </w:r>
            <w:r>
              <w:rPr>
                <w:noProof/>
                <w:webHidden/>
              </w:rPr>
              <w:fldChar w:fldCharType="begin"/>
            </w:r>
            <w:r>
              <w:rPr>
                <w:noProof/>
                <w:webHidden/>
              </w:rPr>
              <w:instrText xml:space="preserve"> PAGEREF _Toc129270058 \h </w:instrText>
            </w:r>
            <w:r>
              <w:rPr>
                <w:noProof/>
                <w:webHidden/>
              </w:rPr>
            </w:r>
            <w:r>
              <w:rPr>
                <w:noProof/>
                <w:webHidden/>
              </w:rPr>
              <w:fldChar w:fldCharType="separate"/>
            </w:r>
            <w:r>
              <w:rPr>
                <w:noProof/>
                <w:webHidden/>
              </w:rPr>
              <w:t>7</w:t>
            </w:r>
            <w:r>
              <w:rPr>
                <w:noProof/>
                <w:webHidden/>
              </w:rPr>
              <w:fldChar w:fldCharType="end"/>
            </w:r>
          </w:hyperlink>
        </w:p>
        <w:p w14:paraId="0DE1C3C0" w14:textId="0C3D8FDE" w:rsidR="002E450A" w:rsidRDefault="002E450A">
          <w:pPr>
            <w:pStyle w:val="TOC2"/>
            <w:tabs>
              <w:tab w:val="right" w:pos="9016"/>
            </w:tabs>
            <w:rPr>
              <w:rFonts w:asciiTheme="minorHAnsi" w:eastAsiaTheme="minorEastAsia" w:hAnsiTheme="minorHAnsi" w:cstheme="minorBidi"/>
              <w:noProof/>
            </w:rPr>
          </w:pPr>
          <w:hyperlink w:anchor="_Toc129270059" w:history="1">
            <w:r w:rsidRPr="00046996">
              <w:rPr>
                <w:rStyle w:val="Hyperlink"/>
                <w:b/>
                <w:noProof/>
              </w:rPr>
              <w:t>Configuring Network Settings for the Virtual Machine</w:t>
            </w:r>
            <w:r>
              <w:rPr>
                <w:noProof/>
                <w:webHidden/>
              </w:rPr>
              <w:tab/>
            </w:r>
            <w:r>
              <w:rPr>
                <w:noProof/>
                <w:webHidden/>
              </w:rPr>
              <w:fldChar w:fldCharType="begin"/>
            </w:r>
            <w:r>
              <w:rPr>
                <w:noProof/>
                <w:webHidden/>
              </w:rPr>
              <w:instrText xml:space="preserve"> PAGEREF _Toc129270059 \h </w:instrText>
            </w:r>
            <w:r>
              <w:rPr>
                <w:noProof/>
                <w:webHidden/>
              </w:rPr>
            </w:r>
            <w:r>
              <w:rPr>
                <w:noProof/>
                <w:webHidden/>
              </w:rPr>
              <w:fldChar w:fldCharType="separate"/>
            </w:r>
            <w:r>
              <w:rPr>
                <w:noProof/>
                <w:webHidden/>
              </w:rPr>
              <w:t>11</w:t>
            </w:r>
            <w:r>
              <w:rPr>
                <w:noProof/>
                <w:webHidden/>
              </w:rPr>
              <w:fldChar w:fldCharType="end"/>
            </w:r>
          </w:hyperlink>
        </w:p>
        <w:p w14:paraId="291F55FF" w14:textId="3609A03D" w:rsidR="002E450A" w:rsidRDefault="002E450A">
          <w:pPr>
            <w:pStyle w:val="TOC2"/>
            <w:tabs>
              <w:tab w:val="right" w:pos="9016"/>
            </w:tabs>
            <w:rPr>
              <w:rFonts w:asciiTheme="minorHAnsi" w:eastAsiaTheme="minorEastAsia" w:hAnsiTheme="minorHAnsi" w:cstheme="minorBidi"/>
              <w:noProof/>
            </w:rPr>
          </w:pPr>
          <w:hyperlink w:anchor="_Toc129270060" w:history="1">
            <w:r w:rsidRPr="00046996">
              <w:rPr>
                <w:rStyle w:val="Hyperlink"/>
                <w:b/>
                <w:noProof/>
              </w:rPr>
              <w:t>Configuring Server1 and PC1</w:t>
            </w:r>
            <w:r>
              <w:rPr>
                <w:noProof/>
                <w:webHidden/>
              </w:rPr>
              <w:tab/>
            </w:r>
            <w:r>
              <w:rPr>
                <w:noProof/>
                <w:webHidden/>
              </w:rPr>
              <w:fldChar w:fldCharType="begin"/>
            </w:r>
            <w:r>
              <w:rPr>
                <w:noProof/>
                <w:webHidden/>
              </w:rPr>
              <w:instrText xml:space="preserve"> PAGEREF _Toc129270060 \h </w:instrText>
            </w:r>
            <w:r>
              <w:rPr>
                <w:noProof/>
                <w:webHidden/>
              </w:rPr>
            </w:r>
            <w:r>
              <w:rPr>
                <w:noProof/>
                <w:webHidden/>
              </w:rPr>
              <w:fldChar w:fldCharType="separate"/>
            </w:r>
            <w:r>
              <w:rPr>
                <w:noProof/>
                <w:webHidden/>
              </w:rPr>
              <w:t>14</w:t>
            </w:r>
            <w:r>
              <w:rPr>
                <w:noProof/>
                <w:webHidden/>
              </w:rPr>
              <w:fldChar w:fldCharType="end"/>
            </w:r>
          </w:hyperlink>
        </w:p>
        <w:p w14:paraId="3232E8C9" w14:textId="3E026A00" w:rsidR="002E450A" w:rsidRDefault="002E450A">
          <w:pPr>
            <w:pStyle w:val="TOC2"/>
            <w:tabs>
              <w:tab w:val="right" w:pos="9016"/>
            </w:tabs>
            <w:rPr>
              <w:rFonts w:asciiTheme="minorHAnsi" w:eastAsiaTheme="minorEastAsia" w:hAnsiTheme="minorHAnsi" w:cstheme="minorBidi"/>
              <w:noProof/>
            </w:rPr>
          </w:pPr>
          <w:hyperlink w:anchor="_Toc129270061" w:history="1">
            <w:r w:rsidRPr="00046996">
              <w:rPr>
                <w:rStyle w:val="Hyperlink"/>
                <w:b/>
                <w:noProof/>
              </w:rPr>
              <w:t>Setting up an Active Directory</w:t>
            </w:r>
            <w:r>
              <w:rPr>
                <w:noProof/>
                <w:webHidden/>
              </w:rPr>
              <w:tab/>
            </w:r>
            <w:r>
              <w:rPr>
                <w:noProof/>
                <w:webHidden/>
              </w:rPr>
              <w:fldChar w:fldCharType="begin"/>
            </w:r>
            <w:r>
              <w:rPr>
                <w:noProof/>
                <w:webHidden/>
              </w:rPr>
              <w:instrText xml:space="preserve"> PAGEREF _Toc129270061 \h </w:instrText>
            </w:r>
            <w:r>
              <w:rPr>
                <w:noProof/>
                <w:webHidden/>
              </w:rPr>
            </w:r>
            <w:r>
              <w:rPr>
                <w:noProof/>
                <w:webHidden/>
              </w:rPr>
              <w:fldChar w:fldCharType="separate"/>
            </w:r>
            <w:r>
              <w:rPr>
                <w:noProof/>
                <w:webHidden/>
              </w:rPr>
              <w:t>15</w:t>
            </w:r>
            <w:r>
              <w:rPr>
                <w:noProof/>
                <w:webHidden/>
              </w:rPr>
              <w:fldChar w:fldCharType="end"/>
            </w:r>
          </w:hyperlink>
        </w:p>
        <w:p w14:paraId="661935FE" w14:textId="3762D255" w:rsidR="002E450A" w:rsidRDefault="002E450A">
          <w:pPr>
            <w:pStyle w:val="TOC1"/>
            <w:tabs>
              <w:tab w:val="right" w:pos="9016"/>
            </w:tabs>
            <w:rPr>
              <w:rFonts w:asciiTheme="minorHAnsi" w:eastAsiaTheme="minorEastAsia" w:hAnsiTheme="minorHAnsi" w:cstheme="minorBidi"/>
              <w:noProof/>
            </w:rPr>
          </w:pPr>
          <w:hyperlink w:anchor="_Toc129270062" w:history="1">
            <w:r w:rsidRPr="00046996">
              <w:rPr>
                <w:rStyle w:val="Hyperlink"/>
                <w:noProof/>
              </w:rPr>
              <w:t>Part 2 | Observational</w:t>
            </w:r>
            <w:r>
              <w:rPr>
                <w:noProof/>
                <w:webHidden/>
              </w:rPr>
              <w:tab/>
            </w:r>
            <w:r>
              <w:rPr>
                <w:noProof/>
                <w:webHidden/>
              </w:rPr>
              <w:fldChar w:fldCharType="begin"/>
            </w:r>
            <w:r>
              <w:rPr>
                <w:noProof/>
                <w:webHidden/>
              </w:rPr>
              <w:instrText xml:space="preserve"> PAGEREF _Toc129270062 \h </w:instrText>
            </w:r>
            <w:r>
              <w:rPr>
                <w:noProof/>
                <w:webHidden/>
              </w:rPr>
            </w:r>
            <w:r>
              <w:rPr>
                <w:noProof/>
                <w:webHidden/>
              </w:rPr>
              <w:fldChar w:fldCharType="separate"/>
            </w:r>
            <w:r>
              <w:rPr>
                <w:noProof/>
                <w:webHidden/>
              </w:rPr>
              <w:t>19</w:t>
            </w:r>
            <w:r>
              <w:rPr>
                <w:noProof/>
                <w:webHidden/>
              </w:rPr>
              <w:fldChar w:fldCharType="end"/>
            </w:r>
          </w:hyperlink>
        </w:p>
        <w:p w14:paraId="70393C58" w14:textId="13162103" w:rsidR="002E450A" w:rsidRDefault="002E450A">
          <w:pPr>
            <w:pStyle w:val="TOC1"/>
            <w:tabs>
              <w:tab w:val="right" w:pos="9016"/>
            </w:tabs>
            <w:rPr>
              <w:rFonts w:asciiTheme="minorHAnsi" w:eastAsiaTheme="minorEastAsia" w:hAnsiTheme="minorHAnsi" w:cstheme="minorBidi"/>
              <w:noProof/>
            </w:rPr>
          </w:pPr>
          <w:hyperlink w:anchor="_Toc129270063" w:history="1">
            <w:r w:rsidRPr="00046996">
              <w:rPr>
                <w:rStyle w:val="Hyperlink"/>
                <w:noProof/>
              </w:rPr>
              <w:t>Introduction</w:t>
            </w:r>
            <w:r>
              <w:rPr>
                <w:noProof/>
                <w:webHidden/>
              </w:rPr>
              <w:tab/>
            </w:r>
            <w:r>
              <w:rPr>
                <w:noProof/>
                <w:webHidden/>
              </w:rPr>
              <w:fldChar w:fldCharType="begin"/>
            </w:r>
            <w:r>
              <w:rPr>
                <w:noProof/>
                <w:webHidden/>
              </w:rPr>
              <w:instrText xml:space="preserve"> PAGEREF _Toc129270063 \h </w:instrText>
            </w:r>
            <w:r>
              <w:rPr>
                <w:noProof/>
                <w:webHidden/>
              </w:rPr>
            </w:r>
            <w:r>
              <w:rPr>
                <w:noProof/>
                <w:webHidden/>
              </w:rPr>
              <w:fldChar w:fldCharType="separate"/>
            </w:r>
            <w:r>
              <w:rPr>
                <w:noProof/>
                <w:webHidden/>
              </w:rPr>
              <w:t>19</w:t>
            </w:r>
            <w:r>
              <w:rPr>
                <w:noProof/>
                <w:webHidden/>
              </w:rPr>
              <w:fldChar w:fldCharType="end"/>
            </w:r>
          </w:hyperlink>
        </w:p>
        <w:p w14:paraId="5ECCEB76" w14:textId="5B23740B" w:rsidR="002E450A" w:rsidRDefault="002E450A">
          <w:pPr>
            <w:pStyle w:val="TOC1"/>
            <w:tabs>
              <w:tab w:val="right" w:pos="9016"/>
            </w:tabs>
            <w:rPr>
              <w:rFonts w:asciiTheme="minorHAnsi" w:eastAsiaTheme="minorEastAsia" w:hAnsiTheme="minorHAnsi" w:cstheme="minorBidi"/>
              <w:noProof/>
            </w:rPr>
          </w:pPr>
          <w:hyperlink w:anchor="_Toc129270064" w:history="1">
            <w:r w:rsidRPr="00046996">
              <w:rPr>
                <w:rStyle w:val="Hyperlink"/>
                <w:noProof/>
              </w:rPr>
              <w:t>Why a Type 2 hypervisor is suitable</w:t>
            </w:r>
            <w:r>
              <w:rPr>
                <w:noProof/>
                <w:webHidden/>
              </w:rPr>
              <w:tab/>
            </w:r>
            <w:r>
              <w:rPr>
                <w:noProof/>
                <w:webHidden/>
              </w:rPr>
              <w:fldChar w:fldCharType="begin"/>
            </w:r>
            <w:r>
              <w:rPr>
                <w:noProof/>
                <w:webHidden/>
              </w:rPr>
              <w:instrText xml:space="preserve"> PAGEREF _Toc129270064 \h </w:instrText>
            </w:r>
            <w:r>
              <w:rPr>
                <w:noProof/>
                <w:webHidden/>
              </w:rPr>
            </w:r>
            <w:r>
              <w:rPr>
                <w:noProof/>
                <w:webHidden/>
              </w:rPr>
              <w:fldChar w:fldCharType="separate"/>
            </w:r>
            <w:r>
              <w:rPr>
                <w:noProof/>
                <w:webHidden/>
              </w:rPr>
              <w:t>19</w:t>
            </w:r>
            <w:r>
              <w:rPr>
                <w:noProof/>
                <w:webHidden/>
              </w:rPr>
              <w:fldChar w:fldCharType="end"/>
            </w:r>
          </w:hyperlink>
        </w:p>
        <w:p w14:paraId="7671F27E" w14:textId="16DA237E" w:rsidR="002E450A" w:rsidRDefault="002E450A">
          <w:pPr>
            <w:pStyle w:val="TOC2"/>
            <w:tabs>
              <w:tab w:val="right" w:pos="9016"/>
            </w:tabs>
            <w:rPr>
              <w:rFonts w:asciiTheme="minorHAnsi" w:eastAsiaTheme="minorEastAsia" w:hAnsiTheme="minorHAnsi" w:cstheme="minorBidi"/>
              <w:noProof/>
            </w:rPr>
          </w:pPr>
          <w:hyperlink w:anchor="_Toc129270065" w:history="1">
            <w:r w:rsidRPr="00046996">
              <w:rPr>
                <w:rStyle w:val="Hyperlink"/>
                <w:b/>
                <w:bCs/>
                <w:noProof/>
              </w:rPr>
              <w:t>The Benefits of a Type 1 hypervisor include:</w:t>
            </w:r>
            <w:r>
              <w:rPr>
                <w:noProof/>
                <w:webHidden/>
              </w:rPr>
              <w:tab/>
            </w:r>
            <w:r>
              <w:rPr>
                <w:noProof/>
                <w:webHidden/>
              </w:rPr>
              <w:fldChar w:fldCharType="begin"/>
            </w:r>
            <w:r>
              <w:rPr>
                <w:noProof/>
                <w:webHidden/>
              </w:rPr>
              <w:instrText xml:space="preserve"> PAGEREF _Toc129270065 \h </w:instrText>
            </w:r>
            <w:r>
              <w:rPr>
                <w:noProof/>
                <w:webHidden/>
              </w:rPr>
            </w:r>
            <w:r>
              <w:rPr>
                <w:noProof/>
                <w:webHidden/>
              </w:rPr>
              <w:fldChar w:fldCharType="separate"/>
            </w:r>
            <w:r>
              <w:rPr>
                <w:noProof/>
                <w:webHidden/>
              </w:rPr>
              <w:t>19</w:t>
            </w:r>
            <w:r>
              <w:rPr>
                <w:noProof/>
                <w:webHidden/>
              </w:rPr>
              <w:fldChar w:fldCharType="end"/>
            </w:r>
          </w:hyperlink>
        </w:p>
        <w:p w14:paraId="0C70C9CE" w14:textId="5D80D17D" w:rsidR="002E450A" w:rsidRDefault="002E450A">
          <w:pPr>
            <w:pStyle w:val="TOC2"/>
            <w:tabs>
              <w:tab w:val="right" w:pos="9016"/>
            </w:tabs>
            <w:rPr>
              <w:rFonts w:asciiTheme="minorHAnsi" w:eastAsiaTheme="minorEastAsia" w:hAnsiTheme="minorHAnsi" w:cstheme="minorBidi"/>
              <w:noProof/>
            </w:rPr>
          </w:pPr>
          <w:hyperlink w:anchor="_Toc129270066" w:history="1">
            <w:r w:rsidRPr="00046996">
              <w:rPr>
                <w:rStyle w:val="Hyperlink"/>
                <w:b/>
                <w:bCs/>
                <w:noProof/>
              </w:rPr>
              <w:t>Drawbacks of Type 1 hypervisors include:</w:t>
            </w:r>
            <w:r>
              <w:rPr>
                <w:noProof/>
                <w:webHidden/>
              </w:rPr>
              <w:tab/>
            </w:r>
            <w:r>
              <w:rPr>
                <w:noProof/>
                <w:webHidden/>
              </w:rPr>
              <w:fldChar w:fldCharType="begin"/>
            </w:r>
            <w:r>
              <w:rPr>
                <w:noProof/>
                <w:webHidden/>
              </w:rPr>
              <w:instrText xml:space="preserve"> PAGEREF _Toc129270066 \h </w:instrText>
            </w:r>
            <w:r>
              <w:rPr>
                <w:noProof/>
                <w:webHidden/>
              </w:rPr>
            </w:r>
            <w:r>
              <w:rPr>
                <w:noProof/>
                <w:webHidden/>
              </w:rPr>
              <w:fldChar w:fldCharType="separate"/>
            </w:r>
            <w:r>
              <w:rPr>
                <w:noProof/>
                <w:webHidden/>
              </w:rPr>
              <w:t>19</w:t>
            </w:r>
            <w:r>
              <w:rPr>
                <w:noProof/>
                <w:webHidden/>
              </w:rPr>
              <w:fldChar w:fldCharType="end"/>
            </w:r>
          </w:hyperlink>
        </w:p>
        <w:p w14:paraId="5DFAAB64" w14:textId="7490EBDF" w:rsidR="002E450A" w:rsidRDefault="002E450A">
          <w:pPr>
            <w:pStyle w:val="TOC2"/>
            <w:tabs>
              <w:tab w:val="right" w:pos="9016"/>
            </w:tabs>
            <w:rPr>
              <w:rFonts w:asciiTheme="minorHAnsi" w:eastAsiaTheme="minorEastAsia" w:hAnsiTheme="minorHAnsi" w:cstheme="minorBidi"/>
              <w:noProof/>
            </w:rPr>
          </w:pPr>
          <w:hyperlink w:anchor="_Toc129270067" w:history="1">
            <w:r w:rsidRPr="00046996">
              <w:rPr>
                <w:rStyle w:val="Hyperlink"/>
                <w:b/>
                <w:bCs/>
                <w:noProof/>
              </w:rPr>
              <w:t>Benefits of Type 2 hypervisors include:</w:t>
            </w:r>
            <w:r>
              <w:rPr>
                <w:noProof/>
                <w:webHidden/>
              </w:rPr>
              <w:tab/>
            </w:r>
            <w:r>
              <w:rPr>
                <w:noProof/>
                <w:webHidden/>
              </w:rPr>
              <w:fldChar w:fldCharType="begin"/>
            </w:r>
            <w:r>
              <w:rPr>
                <w:noProof/>
                <w:webHidden/>
              </w:rPr>
              <w:instrText xml:space="preserve"> PAGEREF _Toc129270067 \h </w:instrText>
            </w:r>
            <w:r>
              <w:rPr>
                <w:noProof/>
                <w:webHidden/>
              </w:rPr>
            </w:r>
            <w:r>
              <w:rPr>
                <w:noProof/>
                <w:webHidden/>
              </w:rPr>
              <w:fldChar w:fldCharType="separate"/>
            </w:r>
            <w:r>
              <w:rPr>
                <w:noProof/>
                <w:webHidden/>
              </w:rPr>
              <w:t>19</w:t>
            </w:r>
            <w:r>
              <w:rPr>
                <w:noProof/>
                <w:webHidden/>
              </w:rPr>
              <w:fldChar w:fldCharType="end"/>
            </w:r>
          </w:hyperlink>
        </w:p>
        <w:p w14:paraId="748E0712" w14:textId="504515D7" w:rsidR="002E450A" w:rsidRDefault="002E450A">
          <w:pPr>
            <w:pStyle w:val="TOC2"/>
            <w:tabs>
              <w:tab w:val="right" w:pos="9016"/>
            </w:tabs>
            <w:rPr>
              <w:rFonts w:asciiTheme="minorHAnsi" w:eastAsiaTheme="minorEastAsia" w:hAnsiTheme="minorHAnsi" w:cstheme="minorBidi"/>
              <w:noProof/>
            </w:rPr>
          </w:pPr>
          <w:hyperlink w:anchor="_Toc129270068" w:history="1">
            <w:r w:rsidRPr="00046996">
              <w:rPr>
                <w:rStyle w:val="Hyperlink"/>
                <w:b/>
                <w:bCs/>
                <w:noProof/>
              </w:rPr>
              <w:t>Drawbacks of Type 2 hypervisors include:</w:t>
            </w:r>
            <w:r>
              <w:rPr>
                <w:noProof/>
                <w:webHidden/>
              </w:rPr>
              <w:tab/>
            </w:r>
            <w:r>
              <w:rPr>
                <w:noProof/>
                <w:webHidden/>
              </w:rPr>
              <w:fldChar w:fldCharType="begin"/>
            </w:r>
            <w:r>
              <w:rPr>
                <w:noProof/>
                <w:webHidden/>
              </w:rPr>
              <w:instrText xml:space="preserve"> PAGEREF _Toc129270068 \h </w:instrText>
            </w:r>
            <w:r>
              <w:rPr>
                <w:noProof/>
                <w:webHidden/>
              </w:rPr>
            </w:r>
            <w:r>
              <w:rPr>
                <w:noProof/>
                <w:webHidden/>
              </w:rPr>
              <w:fldChar w:fldCharType="separate"/>
            </w:r>
            <w:r>
              <w:rPr>
                <w:noProof/>
                <w:webHidden/>
              </w:rPr>
              <w:t>20</w:t>
            </w:r>
            <w:r>
              <w:rPr>
                <w:noProof/>
                <w:webHidden/>
              </w:rPr>
              <w:fldChar w:fldCharType="end"/>
            </w:r>
          </w:hyperlink>
        </w:p>
        <w:p w14:paraId="07B24563" w14:textId="39CB152C" w:rsidR="002E450A" w:rsidRDefault="002E450A">
          <w:pPr>
            <w:pStyle w:val="TOC1"/>
            <w:tabs>
              <w:tab w:val="right" w:pos="9016"/>
            </w:tabs>
            <w:rPr>
              <w:rFonts w:asciiTheme="minorHAnsi" w:eastAsiaTheme="minorEastAsia" w:hAnsiTheme="minorHAnsi" w:cstheme="minorBidi"/>
              <w:noProof/>
            </w:rPr>
          </w:pPr>
          <w:hyperlink w:anchor="_Toc129270069" w:history="1">
            <w:r w:rsidRPr="00046996">
              <w:rPr>
                <w:rStyle w:val="Hyperlink"/>
                <w:noProof/>
              </w:rPr>
              <w:t>What is DHCP?</w:t>
            </w:r>
            <w:r>
              <w:rPr>
                <w:noProof/>
                <w:webHidden/>
              </w:rPr>
              <w:tab/>
            </w:r>
            <w:r>
              <w:rPr>
                <w:noProof/>
                <w:webHidden/>
              </w:rPr>
              <w:fldChar w:fldCharType="begin"/>
            </w:r>
            <w:r>
              <w:rPr>
                <w:noProof/>
                <w:webHidden/>
              </w:rPr>
              <w:instrText xml:space="preserve"> PAGEREF _Toc129270069 \h </w:instrText>
            </w:r>
            <w:r>
              <w:rPr>
                <w:noProof/>
                <w:webHidden/>
              </w:rPr>
            </w:r>
            <w:r>
              <w:rPr>
                <w:noProof/>
                <w:webHidden/>
              </w:rPr>
              <w:fldChar w:fldCharType="separate"/>
            </w:r>
            <w:r>
              <w:rPr>
                <w:noProof/>
                <w:webHidden/>
              </w:rPr>
              <w:t>20</w:t>
            </w:r>
            <w:r>
              <w:rPr>
                <w:noProof/>
                <w:webHidden/>
              </w:rPr>
              <w:fldChar w:fldCharType="end"/>
            </w:r>
          </w:hyperlink>
        </w:p>
        <w:p w14:paraId="5D1CA694" w14:textId="010965FD" w:rsidR="002E450A" w:rsidRDefault="002E450A">
          <w:pPr>
            <w:pStyle w:val="TOC1"/>
            <w:tabs>
              <w:tab w:val="right" w:pos="9016"/>
            </w:tabs>
            <w:rPr>
              <w:rFonts w:asciiTheme="minorHAnsi" w:eastAsiaTheme="minorEastAsia" w:hAnsiTheme="minorHAnsi" w:cstheme="minorBidi"/>
              <w:noProof/>
            </w:rPr>
          </w:pPr>
          <w:hyperlink w:anchor="_Toc129270070" w:history="1">
            <w:r w:rsidRPr="00046996">
              <w:rPr>
                <w:rStyle w:val="Hyperlink"/>
                <w:noProof/>
              </w:rPr>
              <w:t>AD’s technology</w:t>
            </w:r>
            <w:r>
              <w:rPr>
                <w:noProof/>
                <w:webHidden/>
              </w:rPr>
              <w:tab/>
            </w:r>
            <w:r>
              <w:rPr>
                <w:noProof/>
                <w:webHidden/>
              </w:rPr>
              <w:fldChar w:fldCharType="begin"/>
            </w:r>
            <w:r>
              <w:rPr>
                <w:noProof/>
                <w:webHidden/>
              </w:rPr>
              <w:instrText xml:space="preserve"> PAGEREF _Toc129270070 \h </w:instrText>
            </w:r>
            <w:r>
              <w:rPr>
                <w:noProof/>
                <w:webHidden/>
              </w:rPr>
            </w:r>
            <w:r>
              <w:rPr>
                <w:noProof/>
                <w:webHidden/>
              </w:rPr>
              <w:fldChar w:fldCharType="separate"/>
            </w:r>
            <w:r>
              <w:rPr>
                <w:noProof/>
                <w:webHidden/>
              </w:rPr>
              <w:t>21</w:t>
            </w:r>
            <w:r>
              <w:rPr>
                <w:noProof/>
                <w:webHidden/>
              </w:rPr>
              <w:fldChar w:fldCharType="end"/>
            </w:r>
          </w:hyperlink>
        </w:p>
        <w:p w14:paraId="2F2F5DC6" w14:textId="46CACA35" w:rsidR="002E450A" w:rsidRDefault="002E450A">
          <w:pPr>
            <w:pStyle w:val="TOC1"/>
            <w:tabs>
              <w:tab w:val="right" w:pos="9016"/>
            </w:tabs>
            <w:rPr>
              <w:rFonts w:asciiTheme="minorHAnsi" w:eastAsiaTheme="minorEastAsia" w:hAnsiTheme="minorHAnsi" w:cstheme="minorBidi"/>
              <w:noProof/>
            </w:rPr>
          </w:pPr>
          <w:hyperlink w:anchor="_Toc129270071" w:history="1">
            <w:r w:rsidRPr="00046996">
              <w:rPr>
                <w:rStyle w:val="Hyperlink"/>
                <w:noProof/>
              </w:rPr>
              <w:t>different terminologies used</w:t>
            </w:r>
            <w:r>
              <w:rPr>
                <w:noProof/>
                <w:webHidden/>
              </w:rPr>
              <w:tab/>
            </w:r>
            <w:r>
              <w:rPr>
                <w:noProof/>
                <w:webHidden/>
              </w:rPr>
              <w:fldChar w:fldCharType="begin"/>
            </w:r>
            <w:r>
              <w:rPr>
                <w:noProof/>
                <w:webHidden/>
              </w:rPr>
              <w:instrText xml:space="preserve"> PAGEREF _Toc129270071 \h </w:instrText>
            </w:r>
            <w:r>
              <w:rPr>
                <w:noProof/>
                <w:webHidden/>
              </w:rPr>
            </w:r>
            <w:r>
              <w:rPr>
                <w:noProof/>
                <w:webHidden/>
              </w:rPr>
              <w:fldChar w:fldCharType="separate"/>
            </w:r>
            <w:r>
              <w:rPr>
                <w:noProof/>
                <w:webHidden/>
              </w:rPr>
              <w:t>22</w:t>
            </w:r>
            <w:r>
              <w:rPr>
                <w:noProof/>
                <w:webHidden/>
              </w:rPr>
              <w:fldChar w:fldCharType="end"/>
            </w:r>
          </w:hyperlink>
        </w:p>
        <w:p w14:paraId="472D3EE2" w14:textId="35E6E127" w:rsidR="002E450A" w:rsidRDefault="002E450A">
          <w:pPr>
            <w:pStyle w:val="TOC2"/>
            <w:tabs>
              <w:tab w:val="right" w:pos="9016"/>
            </w:tabs>
            <w:rPr>
              <w:rFonts w:asciiTheme="minorHAnsi" w:eastAsiaTheme="minorEastAsia" w:hAnsiTheme="minorHAnsi" w:cstheme="minorBidi"/>
              <w:noProof/>
            </w:rPr>
          </w:pPr>
          <w:hyperlink w:anchor="_Toc129270072" w:history="1">
            <w:r w:rsidRPr="00046996">
              <w:rPr>
                <w:rStyle w:val="Hyperlink"/>
                <w:b/>
                <w:bCs/>
                <w:noProof/>
              </w:rPr>
              <w:t>Virtual Machine</w:t>
            </w:r>
            <w:r>
              <w:rPr>
                <w:noProof/>
                <w:webHidden/>
              </w:rPr>
              <w:tab/>
            </w:r>
            <w:r>
              <w:rPr>
                <w:noProof/>
                <w:webHidden/>
              </w:rPr>
              <w:fldChar w:fldCharType="begin"/>
            </w:r>
            <w:r>
              <w:rPr>
                <w:noProof/>
                <w:webHidden/>
              </w:rPr>
              <w:instrText xml:space="preserve"> PAGEREF _Toc129270072 \h </w:instrText>
            </w:r>
            <w:r>
              <w:rPr>
                <w:noProof/>
                <w:webHidden/>
              </w:rPr>
            </w:r>
            <w:r>
              <w:rPr>
                <w:noProof/>
                <w:webHidden/>
              </w:rPr>
              <w:fldChar w:fldCharType="separate"/>
            </w:r>
            <w:r>
              <w:rPr>
                <w:noProof/>
                <w:webHidden/>
              </w:rPr>
              <w:t>22</w:t>
            </w:r>
            <w:r>
              <w:rPr>
                <w:noProof/>
                <w:webHidden/>
              </w:rPr>
              <w:fldChar w:fldCharType="end"/>
            </w:r>
          </w:hyperlink>
        </w:p>
        <w:p w14:paraId="2DD248A8" w14:textId="38499019" w:rsidR="002E450A" w:rsidRDefault="002E450A">
          <w:pPr>
            <w:pStyle w:val="TOC2"/>
            <w:tabs>
              <w:tab w:val="right" w:pos="9016"/>
            </w:tabs>
            <w:rPr>
              <w:rFonts w:asciiTheme="minorHAnsi" w:eastAsiaTheme="minorEastAsia" w:hAnsiTheme="minorHAnsi" w:cstheme="minorBidi"/>
              <w:noProof/>
            </w:rPr>
          </w:pPr>
          <w:hyperlink w:anchor="_Toc129270073" w:history="1">
            <w:r w:rsidRPr="00046996">
              <w:rPr>
                <w:rStyle w:val="Hyperlink"/>
                <w:b/>
                <w:bCs/>
                <w:noProof/>
              </w:rPr>
              <w:t>Windows Server</w:t>
            </w:r>
            <w:r>
              <w:rPr>
                <w:noProof/>
                <w:webHidden/>
              </w:rPr>
              <w:tab/>
            </w:r>
            <w:r>
              <w:rPr>
                <w:noProof/>
                <w:webHidden/>
              </w:rPr>
              <w:fldChar w:fldCharType="begin"/>
            </w:r>
            <w:r>
              <w:rPr>
                <w:noProof/>
                <w:webHidden/>
              </w:rPr>
              <w:instrText xml:space="preserve"> PAGEREF _Toc129270073 \h </w:instrText>
            </w:r>
            <w:r>
              <w:rPr>
                <w:noProof/>
                <w:webHidden/>
              </w:rPr>
            </w:r>
            <w:r>
              <w:rPr>
                <w:noProof/>
                <w:webHidden/>
              </w:rPr>
              <w:fldChar w:fldCharType="separate"/>
            </w:r>
            <w:r>
              <w:rPr>
                <w:noProof/>
                <w:webHidden/>
              </w:rPr>
              <w:t>22</w:t>
            </w:r>
            <w:r>
              <w:rPr>
                <w:noProof/>
                <w:webHidden/>
              </w:rPr>
              <w:fldChar w:fldCharType="end"/>
            </w:r>
          </w:hyperlink>
        </w:p>
        <w:p w14:paraId="773A25BA" w14:textId="1799E7EC" w:rsidR="002E450A" w:rsidRDefault="002E450A">
          <w:pPr>
            <w:pStyle w:val="TOC2"/>
            <w:tabs>
              <w:tab w:val="right" w:pos="9016"/>
            </w:tabs>
            <w:rPr>
              <w:rFonts w:asciiTheme="minorHAnsi" w:eastAsiaTheme="minorEastAsia" w:hAnsiTheme="minorHAnsi" w:cstheme="minorBidi"/>
              <w:noProof/>
            </w:rPr>
          </w:pPr>
          <w:hyperlink w:anchor="_Toc129270074" w:history="1">
            <w:r w:rsidRPr="00046996">
              <w:rPr>
                <w:rStyle w:val="Hyperlink"/>
                <w:b/>
                <w:bCs/>
                <w:noProof/>
              </w:rPr>
              <w:t>ISO File</w:t>
            </w:r>
            <w:r>
              <w:rPr>
                <w:noProof/>
                <w:webHidden/>
              </w:rPr>
              <w:tab/>
            </w:r>
            <w:r>
              <w:rPr>
                <w:noProof/>
                <w:webHidden/>
              </w:rPr>
              <w:fldChar w:fldCharType="begin"/>
            </w:r>
            <w:r>
              <w:rPr>
                <w:noProof/>
                <w:webHidden/>
              </w:rPr>
              <w:instrText xml:space="preserve"> PAGEREF _Toc129270074 \h </w:instrText>
            </w:r>
            <w:r>
              <w:rPr>
                <w:noProof/>
                <w:webHidden/>
              </w:rPr>
            </w:r>
            <w:r>
              <w:rPr>
                <w:noProof/>
                <w:webHidden/>
              </w:rPr>
              <w:fldChar w:fldCharType="separate"/>
            </w:r>
            <w:r>
              <w:rPr>
                <w:noProof/>
                <w:webHidden/>
              </w:rPr>
              <w:t>22</w:t>
            </w:r>
            <w:r>
              <w:rPr>
                <w:noProof/>
                <w:webHidden/>
              </w:rPr>
              <w:fldChar w:fldCharType="end"/>
            </w:r>
          </w:hyperlink>
        </w:p>
        <w:p w14:paraId="0CC64277" w14:textId="691D0069" w:rsidR="002E450A" w:rsidRDefault="002E450A">
          <w:pPr>
            <w:pStyle w:val="TOC2"/>
            <w:tabs>
              <w:tab w:val="right" w:pos="9016"/>
            </w:tabs>
            <w:rPr>
              <w:rFonts w:asciiTheme="minorHAnsi" w:eastAsiaTheme="minorEastAsia" w:hAnsiTheme="minorHAnsi" w:cstheme="minorBidi"/>
              <w:noProof/>
            </w:rPr>
          </w:pPr>
          <w:hyperlink w:anchor="_Toc129270075" w:history="1">
            <w:r w:rsidRPr="00046996">
              <w:rPr>
                <w:rStyle w:val="Hyperlink"/>
                <w:b/>
                <w:bCs/>
                <w:noProof/>
              </w:rPr>
              <w:t>Active Directory</w:t>
            </w:r>
            <w:r>
              <w:rPr>
                <w:noProof/>
                <w:webHidden/>
              </w:rPr>
              <w:tab/>
            </w:r>
            <w:r>
              <w:rPr>
                <w:noProof/>
                <w:webHidden/>
              </w:rPr>
              <w:fldChar w:fldCharType="begin"/>
            </w:r>
            <w:r>
              <w:rPr>
                <w:noProof/>
                <w:webHidden/>
              </w:rPr>
              <w:instrText xml:space="preserve"> PAGEREF _Toc129270075 \h </w:instrText>
            </w:r>
            <w:r>
              <w:rPr>
                <w:noProof/>
                <w:webHidden/>
              </w:rPr>
            </w:r>
            <w:r>
              <w:rPr>
                <w:noProof/>
                <w:webHidden/>
              </w:rPr>
              <w:fldChar w:fldCharType="separate"/>
            </w:r>
            <w:r>
              <w:rPr>
                <w:noProof/>
                <w:webHidden/>
              </w:rPr>
              <w:t>22</w:t>
            </w:r>
            <w:r>
              <w:rPr>
                <w:noProof/>
                <w:webHidden/>
              </w:rPr>
              <w:fldChar w:fldCharType="end"/>
            </w:r>
          </w:hyperlink>
        </w:p>
        <w:p w14:paraId="2CF0864E" w14:textId="5024D265" w:rsidR="002E450A" w:rsidRDefault="002E450A">
          <w:pPr>
            <w:pStyle w:val="TOC2"/>
            <w:tabs>
              <w:tab w:val="right" w:pos="9016"/>
            </w:tabs>
            <w:rPr>
              <w:rFonts w:asciiTheme="minorHAnsi" w:eastAsiaTheme="minorEastAsia" w:hAnsiTheme="minorHAnsi" w:cstheme="minorBidi"/>
              <w:noProof/>
            </w:rPr>
          </w:pPr>
          <w:hyperlink w:anchor="_Toc129270076" w:history="1">
            <w:r w:rsidRPr="00046996">
              <w:rPr>
                <w:rStyle w:val="Hyperlink"/>
                <w:b/>
                <w:bCs/>
                <w:noProof/>
              </w:rPr>
              <w:t>Domain &amp; Domain Users</w:t>
            </w:r>
            <w:r>
              <w:rPr>
                <w:noProof/>
                <w:webHidden/>
              </w:rPr>
              <w:tab/>
            </w:r>
            <w:r>
              <w:rPr>
                <w:noProof/>
                <w:webHidden/>
              </w:rPr>
              <w:fldChar w:fldCharType="begin"/>
            </w:r>
            <w:r>
              <w:rPr>
                <w:noProof/>
                <w:webHidden/>
              </w:rPr>
              <w:instrText xml:space="preserve"> PAGEREF _Toc129270076 \h </w:instrText>
            </w:r>
            <w:r>
              <w:rPr>
                <w:noProof/>
                <w:webHidden/>
              </w:rPr>
            </w:r>
            <w:r>
              <w:rPr>
                <w:noProof/>
                <w:webHidden/>
              </w:rPr>
              <w:fldChar w:fldCharType="separate"/>
            </w:r>
            <w:r>
              <w:rPr>
                <w:noProof/>
                <w:webHidden/>
              </w:rPr>
              <w:t>22</w:t>
            </w:r>
            <w:r>
              <w:rPr>
                <w:noProof/>
                <w:webHidden/>
              </w:rPr>
              <w:fldChar w:fldCharType="end"/>
            </w:r>
          </w:hyperlink>
        </w:p>
        <w:p w14:paraId="225D2538" w14:textId="36D0C1E3" w:rsidR="002E450A" w:rsidRDefault="002E450A">
          <w:pPr>
            <w:pStyle w:val="TOC2"/>
            <w:tabs>
              <w:tab w:val="right" w:pos="9016"/>
            </w:tabs>
            <w:rPr>
              <w:rFonts w:asciiTheme="minorHAnsi" w:eastAsiaTheme="minorEastAsia" w:hAnsiTheme="minorHAnsi" w:cstheme="minorBidi"/>
              <w:noProof/>
            </w:rPr>
          </w:pPr>
          <w:hyperlink w:anchor="_Toc129270077" w:history="1">
            <w:r w:rsidRPr="00046996">
              <w:rPr>
                <w:rStyle w:val="Hyperlink"/>
                <w:b/>
                <w:bCs/>
                <w:noProof/>
              </w:rPr>
              <w:t>Windows Server Manager</w:t>
            </w:r>
            <w:r>
              <w:rPr>
                <w:noProof/>
                <w:webHidden/>
              </w:rPr>
              <w:tab/>
            </w:r>
            <w:r>
              <w:rPr>
                <w:noProof/>
                <w:webHidden/>
              </w:rPr>
              <w:fldChar w:fldCharType="begin"/>
            </w:r>
            <w:r>
              <w:rPr>
                <w:noProof/>
                <w:webHidden/>
              </w:rPr>
              <w:instrText xml:space="preserve"> PAGEREF _Toc129270077 \h </w:instrText>
            </w:r>
            <w:r>
              <w:rPr>
                <w:noProof/>
                <w:webHidden/>
              </w:rPr>
            </w:r>
            <w:r>
              <w:rPr>
                <w:noProof/>
                <w:webHidden/>
              </w:rPr>
              <w:fldChar w:fldCharType="separate"/>
            </w:r>
            <w:r>
              <w:rPr>
                <w:noProof/>
                <w:webHidden/>
              </w:rPr>
              <w:t>22</w:t>
            </w:r>
            <w:r>
              <w:rPr>
                <w:noProof/>
                <w:webHidden/>
              </w:rPr>
              <w:fldChar w:fldCharType="end"/>
            </w:r>
          </w:hyperlink>
        </w:p>
        <w:p w14:paraId="6A69A8BD" w14:textId="699C3B3E" w:rsidR="002E450A" w:rsidRDefault="002E450A">
          <w:pPr>
            <w:pStyle w:val="TOC1"/>
            <w:tabs>
              <w:tab w:val="right" w:pos="9016"/>
            </w:tabs>
            <w:rPr>
              <w:rFonts w:asciiTheme="minorHAnsi" w:eastAsiaTheme="minorEastAsia" w:hAnsiTheme="minorHAnsi" w:cstheme="minorBidi"/>
              <w:noProof/>
            </w:rPr>
          </w:pPr>
          <w:hyperlink w:anchor="_Toc129270078" w:history="1">
            <w:r w:rsidRPr="00046996">
              <w:rPr>
                <w:rStyle w:val="Hyperlink"/>
                <w:noProof/>
              </w:rPr>
              <w:t>Issues and how they were resolved.</w:t>
            </w:r>
            <w:r>
              <w:rPr>
                <w:noProof/>
                <w:webHidden/>
              </w:rPr>
              <w:tab/>
            </w:r>
            <w:r>
              <w:rPr>
                <w:noProof/>
                <w:webHidden/>
              </w:rPr>
              <w:fldChar w:fldCharType="begin"/>
            </w:r>
            <w:r>
              <w:rPr>
                <w:noProof/>
                <w:webHidden/>
              </w:rPr>
              <w:instrText xml:space="preserve"> PAGEREF _Toc129270078 \h </w:instrText>
            </w:r>
            <w:r>
              <w:rPr>
                <w:noProof/>
                <w:webHidden/>
              </w:rPr>
            </w:r>
            <w:r>
              <w:rPr>
                <w:noProof/>
                <w:webHidden/>
              </w:rPr>
              <w:fldChar w:fldCharType="separate"/>
            </w:r>
            <w:r>
              <w:rPr>
                <w:noProof/>
                <w:webHidden/>
              </w:rPr>
              <w:t>22</w:t>
            </w:r>
            <w:r>
              <w:rPr>
                <w:noProof/>
                <w:webHidden/>
              </w:rPr>
              <w:fldChar w:fldCharType="end"/>
            </w:r>
          </w:hyperlink>
        </w:p>
        <w:p w14:paraId="727B3ADE" w14:textId="316BB1EA" w:rsidR="002E450A" w:rsidRDefault="002E450A">
          <w:pPr>
            <w:pStyle w:val="TOC1"/>
            <w:tabs>
              <w:tab w:val="right" w:pos="9016"/>
            </w:tabs>
            <w:rPr>
              <w:rFonts w:asciiTheme="minorHAnsi" w:eastAsiaTheme="minorEastAsia" w:hAnsiTheme="minorHAnsi" w:cstheme="minorBidi"/>
              <w:noProof/>
            </w:rPr>
          </w:pPr>
          <w:hyperlink w:anchor="_Toc129270079" w:history="1">
            <w:r w:rsidRPr="00046996">
              <w:rPr>
                <w:rStyle w:val="Hyperlink"/>
                <w:noProof/>
              </w:rPr>
              <w:t>Conclusion</w:t>
            </w:r>
            <w:r>
              <w:rPr>
                <w:noProof/>
                <w:webHidden/>
              </w:rPr>
              <w:tab/>
            </w:r>
            <w:r>
              <w:rPr>
                <w:noProof/>
                <w:webHidden/>
              </w:rPr>
              <w:fldChar w:fldCharType="begin"/>
            </w:r>
            <w:r>
              <w:rPr>
                <w:noProof/>
                <w:webHidden/>
              </w:rPr>
              <w:instrText xml:space="preserve"> PAGEREF _Toc129270079 \h </w:instrText>
            </w:r>
            <w:r>
              <w:rPr>
                <w:noProof/>
                <w:webHidden/>
              </w:rPr>
            </w:r>
            <w:r>
              <w:rPr>
                <w:noProof/>
                <w:webHidden/>
              </w:rPr>
              <w:fldChar w:fldCharType="separate"/>
            </w:r>
            <w:r>
              <w:rPr>
                <w:noProof/>
                <w:webHidden/>
              </w:rPr>
              <w:t>23</w:t>
            </w:r>
            <w:r>
              <w:rPr>
                <w:noProof/>
                <w:webHidden/>
              </w:rPr>
              <w:fldChar w:fldCharType="end"/>
            </w:r>
          </w:hyperlink>
        </w:p>
        <w:p w14:paraId="7C8E392D" w14:textId="3B7D7E33" w:rsidR="002E450A" w:rsidRDefault="002E450A">
          <w:pPr>
            <w:pStyle w:val="TOC1"/>
            <w:tabs>
              <w:tab w:val="right" w:pos="9016"/>
            </w:tabs>
            <w:rPr>
              <w:rFonts w:asciiTheme="minorHAnsi" w:eastAsiaTheme="minorEastAsia" w:hAnsiTheme="minorHAnsi" w:cstheme="minorBidi"/>
              <w:noProof/>
            </w:rPr>
          </w:pPr>
          <w:hyperlink w:anchor="_Toc129270080" w:history="1">
            <w:r w:rsidRPr="00046996">
              <w:rPr>
                <w:rStyle w:val="Hyperlink"/>
                <w:noProof/>
              </w:rPr>
              <w:t>Reflection on collaborative work</w:t>
            </w:r>
            <w:r>
              <w:rPr>
                <w:noProof/>
                <w:webHidden/>
              </w:rPr>
              <w:tab/>
            </w:r>
            <w:r>
              <w:rPr>
                <w:noProof/>
                <w:webHidden/>
              </w:rPr>
              <w:fldChar w:fldCharType="begin"/>
            </w:r>
            <w:r>
              <w:rPr>
                <w:noProof/>
                <w:webHidden/>
              </w:rPr>
              <w:instrText xml:space="preserve"> PAGEREF _Toc129270080 \h </w:instrText>
            </w:r>
            <w:r>
              <w:rPr>
                <w:noProof/>
                <w:webHidden/>
              </w:rPr>
            </w:r>
            <w:r>
              <w:rPr>
                <w:noProof/>
                <w:webHidden/>
              </w:rPr>
              <w:fldChar w:fldCharType="separate"/>
            </w:r>
            <w:r>
              <w:rPr>
                <w:noProof/>
                <w:webHidden/>
              </w:rPr>
              <w:t>23</w:t>
            </w:r>
            <w:r>
              <w:rPr>
                <w:noProof/>
                <w:webHidden/>
              </w:rPr>
              <w:fldChar w:fldCharType="end"/>
            </w:r>
          </w:hyperlink>
        </w:p>
        <w:p w14:paraId="77346E27" w14:textId="40A4562F" w:rsidR="002E450A" w:rsidRDefault="002E450A">
          <w:pPr>
            <w:pStyle w:val="TOC1"/>
            <w:tabs>
              <w:tab w:val="right" w:pos="9016"/>
            </w:tabs>
            <w:rPr>
              <w:rFonts w:asciiTheme="minorHAnsi" w:eastAsiaTheme="minorEastAsia" w:hAnsiTheme="minorHAnsi" w:cstheme="minorBidi"/>
              <w:noProof/>
            </w:rPr>
          </w:pPr>
          <w:hyperlink w:anchor="_Toc129270081" w:history="1">
            <w:r w:rsidRPr="00046996">
              <w:rPr>
                <w:rStyle w:val="Hyperlink"/>
                <w:noProof/>
              </w:rPr>
              <w:t>Reflection</w:t>
            </w:r>
            <w:r>
              <w:rPr>
                <w:noProof/>
                <w:webHidden/>
              </w:rPr>
              <w:tab/>
            </w:r>
            <w:r>
              <w:rPr>
                <w:noProof/>
                <w:webHidden/>
              </w:rPr>
              <w:fldChar w:fldCharType="begin"/>
            </w:r>
            <w:r>
              <w:rPr>
                <w:noProof/>
                <w:webHidden/>
              </w:rPr>
              <w:instrText xml:space="preserve"> PAGEREF _Toc129270081 \h </w:instrText>
            </w:r>
            <w:r>
              <w:rPr>
                <w:noProof/>
                <w:webHidden/>
              </w:rPr>
            </w:r>
            <w:r>
              <w:rPr>
                <w:noProof/>
                <w:webHidden/>
              </w:rPr>
              <w:fldChar w:fldCharType="separate"/>
            </w:r>
            <w:r>
              <w:rPr>
                <w:noProof/>
                <w:webHidden/>
              </w:rPr>
              <w:t>23</w:t>
            </w:r>
            <w:r>
              <w:rPr>
                <w:noProof/>
                <w:webHidden/>
              </w:rPr>
              <w:fldChar w:fldCharType="end"/>
            </w:r>
          </w:hyperlink>
        </w:p>
        <w:p w14:paraId="3172C348" w14:textId="20005F20" w:rsidR="002E450A" w:rsidRDefault="002E450A">
          <w:pPr>
            <w:pStyle w:val="TOC1"/>
            <w:tabs>
              <w:tab w:val="right" w:pos="9016"/>
            </w:tabs>
            <w:rPr>
              <w:rFonts w:asciiTheme="minorHAnsi" w:eastAsiaTheme="minorEastAsia" w:hAnsiTheme="minorHAnsi" w:cstheme="minorBidi"/>
              <w:noProof/>
            </w:rPr>
          </w:pPr>
          <w:hyperlink w:anchor="_Toc129270082" w:history="1">
            <w:r w:rsidRPr="00046996">
              <w:rPr>
                <w:rStyle w:val="Hyperlink"/>
                <w:noProof/>
              </w:rPr>
              <w:t>References</w:t>
            </w:r>
            <w:r>
              <w:rPr>
                <w:noProof/>
                <w:webHidden/>
              </w:rPr>
              <w:tab/>
            </w:r>
            <w:r>
              <w:rPr>
                <w:noProof/>
                <w:webHidden/>
              </w:rPr>
              <w:fldChar w:fldCharType="begin"/>
            </w:r>
            <w:r>
              <w:rPr>
                <w:noProof/>
                <w:webHidden/>
              </w:rPr>
              <w:instrText xml:space="preserve"> PAGEREF _Toc129270082 \h </w:instrText>
            </w:r>
            <w:r>
              <w:rPr>
                <w:noProof/>
                <w:webHidden/>
              </w:rPr>
            </w:r>
            <w:r>
              <w:rPr>
                <w:noProof/>
                <w:webHidden/>
              </w:rPr>
              <w:fldChar w:fldCharType="separate"/>
            </w:r>
            <w:r>
              <w:rPr>
                <w:noProof/>
                <w:webHidden/>
              </w:rPr>
              <w:t>24</w:t>
            </w:r>
            <w:r>
              <w:rPr>
                <w:noProof/>
                <w:webHidden/>
              </w:rPr>
              <w:fldChar w:fldCharType="end"/>
            </w:r>
          </w:hyperlink>
        </w:p>
        <w:p w14:paraId="6BF84731" w14:textId="1ABA7767" w:rsidR="006F5CD6" w:rsidRDefault="006F5CD6">
          <w:r>
            <w:rPr>
              <w:b/>
              <w:bCs/>
              <w:noProof/>
            </w:rPr>
            <w:fldChar w:fldCharType="end"/>
          </w:r>
        </w:p>
      </w:sdtContent>
    </w:sdt>
    <w:p w14:paraId="623C9D0D" w14:textId="5BAE52E5" w:rsidR="00070ADE" w:rsidRDefault="00070ADE" w:rsidP="00070ADE"/>
    <w:p w14:paraId="3652DE78" w14:textId="77777777" w:rsidR="001564AC" w:rsidRDefault="001564AC" w:rsidP="00070ADE"/>
    <w:p w14:paraId="60D513C1" w14:textId="24C3BF7F" w:rsidR="00FC2658" w:rsidRDefault="00892B75">
      <w:pPr>
        <w:pStyle w:val="TableofFigures"/>
        <w:tabs>
          <w:tab w:val="right" w:leader="dot" w:pos="9016"/>
        </w:tabs>
        <w:rPr>
          <w:rFonts w:eastAsiaTheme="minorEastAsia" w:cstheme="minorBidi"/>
          <w:b w:val="0"/>
          <w:bCs w:val="0"/>
          <w:noProof/>
          <w:sz w:val="22"/>
          <w:szCs w:val="22"/>
        </w:rPr>
      </w:pPr>
      <w:r>
        <w:fldChar w:fldCharType="begin"/>
      </w:r>
      <w:r>
        <w:instrText xml:space="preserve"> TOC \c "Figure" </w:instrText>
      </w:r>
      <w:r>
        <w:fldChar w:fldCharType="separate"/>
      </w:r>
      <w:r w:rsidR="00FC2658">
        <w:rPr>
          <w:noProof/>
        </w:rPr>
        <w:t>Figure 1 In this screenshot you can see that the application virtual box is opened and the virtual machine file has been imported into the application, a virtual machine can be set up manually by using an ISO but in this case, it's a pre-configured VM</w:t>
      </w:r>
      <w:r w:rsidR="00FC2658">
        <w:rPr>
          <w:noProof/>
        </w:rPr>
        <w:tab/>
      </w:r>
      <w:r w:rsidR="00FC2658">
        <w:rPr>
          <w:noProof/>
        </w:rPr>
        <w:fldChar w:fldCharType="begin"/>
      </w:r>
      <w:r w:rsidR="00FC2658">
        <w:rPr>
          <w:noProof/>
        </w:rPr>
        <w:instrText xml:space="preserve"> PAGEREF _Toc129270030 \h </w:instrText>
      </w:r>
      <w:r w:rsidR="00FC2658">
        <w:rPr>
          <w:noProof/>
        </w:rPr>
      </w:r>
      <w:r w:rsidR="00FC2658">
        <w:rPr>
          <w:noProof/>
        </w:rPr>
        <w:fldChar w:fldCharType="separate"/>
      </w:r>
      <w:r w:rsidR="00FC2658">
        <w:rPr>
          <w:noProof/>
        </w:rPr>
        <w:t>5</w:t>
      </w:r>
      <w:r w:rsidR="00FC2658">
        <w:rPr>
          <w:noProof/>
        </w:rPr>
        <w:fldChar w:fldCharType="end"/>
      </w:r>
    </w:p>
    <w:p w14:paraId="6963B7F7" w14:textId="74C04737" w:rsidR="00FC2658" w:rsidRDefault="00FC2658">
      <w:pPr>
        <w:pStyle w:val="TableofFigures"/>
        <w:tabs>
          <w:tab w:val="right" w:leader="dot" w:pos="9016"/>
        </w:tabs>
        <w:rPr>
          <w:rFonts w:eastAsiaTheme="minorEastAsia" w:cstheme="minorBidi"/>
          <w:b w:val="0"/>
          <w:bCs w:val="0"/>
          <w:noProof/>
          <w:sz w:val="22"/>
          <w:szCs w:val="22"/>
        </w:rPr>
      </w:pPr>
      <w:r>
        <w:rPr>
          <w:noProof/>
        </w:rPr>
        <w:t>Figure 2 In this screenshot, it shows the menu in which a user would use to import the virtual machine into the virtual box itself</w:t>
      </w:r>
      <w:r>
        <w:rPr>
          <w:noProof/>
        </w:rPr>
        <w:tab/>
      </w:r>
      <w:r>
        <w:rPr>
          <w:noProof/>
        </w:rPr>
        <w:fldChar w:fldCharType="begin"/>
      </w:r>
      <w:r>
        <w:rPr>
          <w:noProof/>
        </w:rPr>
        <w:instrText xml:space="preserve"> PAGEREF _Toc129270031 \h </w:instrText>
      </w:r>
      <w:r>
        <w:rPr>
          <w:noProof/>
        </w:rPr>
      </w:r>
      <w:r>
        <w:rPr>
          <w:noProof/>
        </w:rPr>
        <w:fldChar w:fldCharType="separate"/>
      </w:r>
      <w:r>
        <w:rPr>
          <w:noProof/>
        </w:rPr>
        <w:t>6</w:t>
      </w:r>
      <w:r>
        <w:rPr>
          <w:noProof/>
        </w:rPr>
        <w:fldChar w:fldCharType="end"/>
      </w:r>
    </w:p>
    <w:p w14:paraId="31956B4E" w14:textId="1B2BE909" w:rsidR="00FC2658" w:rsidRDefault="00FC2658">
      <w:pPr>
        <w:pStyle w:val="TableofFigures"/>
        <w:tabs>
          <w:tab w:val="right" w:leader="dot" w:pos="9016"/>
        </w:tabs>
        <w:rPr>
          <w:rFonts w:eastAsiaTheme="minorEastAsia" w:cstheme="minorBidi"/>
          <w:b w:val="0"/>
          <w:bCs w:val="0"/>
          <w:noProof/>
          <w:sz w:val="22"/>
          <w:szCs w:val="22"/>
        </w:rPr>
      </w:pPr>
      <w:r>
        <w:rPr>
          <w:noProof/>
        </w:rPr>
        <w:t>Figure 3 In this screenshot, the menu displays different settings that have been changed by someone else and it's asking the user if they would like to make any changes</w:t>
      </w:r>
      <w:r>
        <w:rPr>
          <w:noProof/>
        </w:rPr>
        <w:tab/>
      </w:r>
      <w:r>
        <w:rPr>
          <w:noProof/>
        </w:rPr>
        <w:fldChar w:fldCharType="begin"/>
      </w:r>
      <w:r>
        <w:rPr>
          <w:noProof/>
        </w:rPr>
        <w:instrText xml:space="preserve"> PAGEREF _Toc129270032 \h </w:instrText>
      </w:r>
      <w:r>
        <w:rPr>
          <w:noProof/>
        </w:rPr>
      </w:r>
      <w:r>
        <w:rPr>
          <w:noProof/>
        </w:rPr>
        <w:fldChar w:fldCharType="separate"/>
      </w:r>
      <w:r>
        <w:rPr>
          <w:noProof/>
        </w:rPr>
        <w:t>6</w:t>
      </w:r>
      <w:r>
        <w:rPr>
          <w:noProof/>
        </w:rPr>
        <w:fldChar w:fldCharType="end"/>
      </w:r>
    </w:p>
    <w:p w14:paraId="4C424A61" w14:textId="6BD39A20" w:rsidR="00FC2658" w:rsidRDefault="00FC2658">
      <w:pPr>
        <w:pStyle w:val="TableofFigures"/>
        <w:tabs>
          <w:tab w:val="right" w:leader="dot" w:pos="9016"/>
        </w:tabs>
        <w:rPr>
          <w:rFonts w:eastAsiaTheme="minorEastAsia" w:cstheme="minorBidi"/>
          <w:b w:val="0"/>
          <w:bCs w:val="0"/>
          <w:noProof/>
          <w:sz w:val="22"/>
          <w:szCs w:val="22"/>
        </w:rPr>
      </w:pPr>
      <w:r>
        <w:rPr>
          <w:noProof/>
        </w:rPr>
        <w:t>Figure 4 In this screenshot, a user has visited the university Microsoft Azure page which contains all different kinds of software that is accessible to students but in this case, the user is searching for a Windows Server ISO</w:t>
      </w:r>
      <w:r>
        <w:rPr>
          <w:noProof/>
        </w:rPr>
        <w:tab/>
      </w:r>
      <w:r>
        <w:rPr>
          <w:noProof/>
        </w:rPr>
        <w:fldChar w:fldCharType="begin"/>
      </w:r>
      <w:r>
        <w:rPr>
          <w:noProof/>
        </w:rPr>
        <w:instrText xml:space="preserve"> PAGEREF _Toc129270033 \h </w:instrText>
      </w:r>
      <w:r>
        <w:rPr>
          <w:noProof/>
        </w:rPr>
      </w:r>
      <w:r>
        <w:rPr>
          <w:noProof/>
        </w:rPr>
        <w:fldChar w:fldCharType="separate"/>
      </w:r>
      <w:r>
        <w:rPr>
          <w:noProof/>
        </w:rPr>
        <w:t>7</w:t>
      </w:r>
      <w:r>
        <w:rPr>
          <w:noProof/>
        </w:rPr>
        <w:fldChar w:fldCharType="end"/>
      </w:r>
    </w:p>
    <w:p w14:paraId="262C4A2D" w14:textId="2F72976D" w:rsidR="00FC2658" w:rsidRDefault="00FC2658">
      <w:pPr>
        <w:pStyle w:val="TableofFigures"/>
        <w:tabs>
          <w:tab w:val="right" w:leader="dot" w:pos="9016"/>
        </w:tabs>
        <w:rPr>
          <w:rFonts w:eastAsiaTheme="minorEastAsia" w:cstheme="minorBidi"/>
          <w:b w:val="0"/>
          <w:bCs w:val="0"/>
          <w:noProof/>
          <w:sz w:val="22"/>
          <w:szCs w:val="22"/>
        </w:rPr>
      </w:pPr>
      <w:r>
        <w:rPr>
          <w:noProof/>
        </w:rPr>
        <w:t>Figure 5 In this screenshot, the user has started creating the Server 1 virtual machine which also requires the user to import the Windows Server ISO to be able to correctly configure the virtual machine.</w:t>
      </w:r>
      <w:r>
        <w:rPr>
          <w:noProof/>
        </w:rPr>
        <w:tab/>
      </w:r>
      <w:r>
        <w:rPr>
          <w:noProof/>
        </w:rPr>
        <w:fldChar w:fldCharType="begin"/>
      </w:r>
      <w:r>
        <w:rPr>
          <w:noProof/>
        </w:rPr>
        <w:instrText xml:space="preserve"> PAGEREF _Toc129270034 \h </w:instrText>
      </w:r>
      <w:r>
        <w:rPr>
          <w:noProof/>
        </w:rPr>
      </w:r>
      <w:r>
        <w:rPr>
          <w:noProof/>
        </w:rPr>
        <w:fldChar w:fldCharType="separate"/>
      </w:r>
      <w:r>
        <w:rPr>
          <w:noProof/>
        </w:rPr>
        <w:t>8</w:t>
      </w:r>
      <w:r>
        <w:rPr>
          <w:noProof/>
        </w:rPr>
        <w:fldChar w:fldCharType="end"/>
      </w:r>
    </w:p>
    <w:p w14:paraId="0C265926" w14:textId="05164299" w:rsidR="00FC2658" w:rsidRDefault="00FC2658">
      <w:pPr>
        <w:pStyle w:val="TableofFigures"/>
        <w:tabs>
          <w:tab w:val="right" w:leader="dot" w:pos="9016"/>
        </w:tabs>
        <w:rPr>
          <w:rFonts w:eastAsiaTheme="minorEastAsia" w:cstheme="minorBidi"/>
          <w:b w:val="0"/>
          <w:bCs w:val="0"/>
          <w:noProof/>
          <w:sz w:val="22"/>
          <w:szCs w:val="22"/>
        </w:rPr>
      </w:pPr>
      <w:r>
        <w:rPr>
          <w:noProof/>
        </w:rPr>
        <w:t>Figure 6 In this screenshot the user is now allocating computer resources to the virtual machine, it’s important to allocate the correct amount of computer resources otherwise the virtual machine may not start or may run poorly.</w:t>
      </w:r>
      <w:r>
        <w:rPr>
          <w:noProof/>
        </w:rPr>
        <w:tab/>
      </w:r>
      <w:r>
        <w:rPr>
          <w:noProof/>
        </w:rPr>
        <w:fldChar w:fldCharType="begin"/>
      </w:r>
      <w:r>
        <w:rPr>
          <w:noProof/>
        </w:rPr>
        <w:instrText xml:space="preserve"> PAGEREF _Toc129270035 \h </w:instrText>
      </w:r>
      <w:r>
        <w:rPr>
          <w:noProof/>
        </w:rPr>
      </w:r>
      <w:r>
        <w:rPr>
          <w:noProof/>
        </w:rPr>
        <w:fldChar w:fldCharType="separate"/>
      </w:r>
      <w:r>
        <w:rPr>
          <w:noProof/>
        </w:rPr>
        <w:t>9</w:t>
      </w:r>
      <w:r>
        <w:rPr>
          <w:noProof/>
        </w:rPr>
        <w:fldChar w:fldCharType="end"/>
      </w:r>
    </w:p>
    <w:p w14:paraId="3636AE25" w14:textId="55046481" w:rsidR="00FC2658" w:rsidRDefault="00FC2658">
      <w:pPr>
        <w:pStyle w:val="TableofFigures"/>
        <w:tabs>
          <w:tab w:val="right" w:leader="dot" w:pos="9016"/>
        </w:tabs>
        <w:rPr>
          <w:rFonts w:eastAsiaTheme="minorEastAsia" w:cstheme="minorBidi"/>
          <w:b w:val="0"/>
          <w:bCs w:val="0"/>
          <w:noProof/>
          <w:sz w:val="22"/>
          <w:szCs w:val="22"/>
        </w:rPr>
      </w:pPr>
      <w:r>
        <w:rPr>
          <w:noProof/>
        </w:rPr>
        <w:t>Figure 7 In this screenshot, the user has successfully imported the Windows Server ISO into VirtualBox and now it has booted and started setting up the operating system for use.</w:t>
      </w:r>
      <w:r>
        <w:rPr>
          <w:noProof/>
        </w:rPr>
        <w:tab/>
      </w:r>
      <w:r>
        <w:rPr>
          <w:noProof/>
        </w:rPr>
        <w:fldChar w:fldCharType="begin"/>
      </w:r>
      <w:r>
        <w:rPr>
          <w:noProof/>
        </w:rPr>
        <w:instrText xml:space="preserve"> PAGEREF _Toc129270036 \h </w:instrText>
      </w:r>
      <w:r>
        <w:rPr>
          <w:noProof/>
        </w:rPr>
      </w:r>
      <w:r>
        <w:rPr>
          <w:noProof/>
        </w:rPr>
        <w:fldChar w:fldCharType="separate"/>
      </w:r>
      <w:r>
        <w:rPr>
          <w:noProof/>
        </w:rPr>
        <w:t>10</w:t>
      </w:r>
      <w:r>
        <w:rPr>
          <w:noProof/>
        </w:rPr>
        <w:fldChar w:fldCharType="end"/>
      </w:r>
    </w:p>
    <w:p w14:paraId="6AC382C7" w14:textId="4BB1A075" w:rsidR="00FC2658" w:rsidRDefault="00FC2658">
      <w:pPr>
        <w:pStyle w:val="TableofFigures"/>
        <w:tabs>
          <w:tab w:val="right" w:leader="dot" w:pos="9016"/>
        </w:tabs>
        <w:rPr>
          <w:rFonts w:eastAsiaTheme="minorEastAsia" w:cstheme="minorBidi"/>
          <w:b w:val="0"/>
          <w:bCs w:val="0"/>
          <w:noProof/>
          <w:sz w:val="22"/>
          <w:szCs w:val="22"/>
        </w:rPr>
      </w:pPr>
      <w:r>
        <w:rPr>
          <w:noProof/>
        </w:rPr>
        <w:t>Figure 8 In this screenshot, the user has configured the network services in the virtual machine settings on VirtualBox which allows them to configure which network adapter can access the internet and which adapters can’t access the internet.</w:t>
      </w:r>
      <w:r>
        <w:rPr>
          <w:noProof/>
        </w:rPr>
        <w:tab/>
      </w:r>
      <w:r>
        <w:rPr>
          <w:noProof/>
        </w:rPr>
        <w:fldChar w:fldCharType="begin"/>
      </w:r>
      <w:r>
        <w:rPr>
          <w:noProof/>
        </w:rPr>
        <w:instrText xml:space="preserve"> PAGEREF _Toc129270037 \h </w:instrText>
      </w:r>
      <w:r>
        <w:rPr>
          <w:noProof/>
        </w:rPr>
      </w:r>
      <w:r>
        <w:rPr>
          <w:noProof/>
        </w:rPr>
        <w:fldChar w:fldCharType="separate"/>
      </w:r>
      <w:r>
        <w:rPr>
          <w:noProof/>
        </w:rPr>
        <w:t>11</w:t>
      </w:r>
      <w:r>
        <w:rPr>
          <w:noProof/>
        </w:rPr>
        <w:fldChar w:fldCharType="end"/>
      </w:r>
    </w:p>
    <w:p w14:paraId="697CF51E" w14:textId="1AFEC840" w:rsidR="00FC2658" w:rsidRDefault="00FC2658">
      <w:pPr>
        <w:pStyle w:val="TableofFigures"/>
        <w:tabs>
          <w:tab w:val="right" w:leader="dot" w:pos="9016"/>
        </w:tabs>
        <w:rPr>
          <w:rFonts w:eastAsiaTheme="minorEastAsia" w:cstheme="minorBidi"/>
          <w:b w:val="0"/>
          <w:bCs w:val="0"/>
          <w:noProof/>
          <w:sz w:val="22"/>
          <w:szCs w:val="22"/>
        </w:rPr>
      </w:pPr>
      <w:r>
        <w:rPr>
          <w:noProof/>
        </w:rPr>
        <w:t>Figure 9 The same steps were repeated for Server2, as two servers and two clients needed to be created. The user then proceeded to ping the private net from the server to the client by creating network adapters.</w:t>
      </w:r>
      <w:r>
        <w:rPr>
          <w:noProof/>
        </w:rPr>
        <w:tab/>
      </w:r>
      <w:r>
        <w:rPr>
          <w:noProof/>
        </w:rPr>
        <w:fldChar w:fldCharType="begin"/>
      </w:r>
      <w:r>
        <w:rPr>
          <w:noProof/>
        </w:rPr>
        <w:instrText xml:space="preserve"> PAGEREF _Toc129270038 \h </w:instrText>
      </w:r>
      <w:r>
        <w:rPr>
          <w:noProof/>
        </w:rPr>
      </w:r>
      <w:r>
        <w:rPr>
          <w:noProof/>
        </w:rPr>
        <w:fldChar w:fldCharType="separate"/>
      </w:r>
      <w:r>
        <w:rPr>
          <w:noProof/>
        </w:rPr>
        <w:t>12</w:t>
      </w:r>
      <w:r>
        <w:rPr>
          <w:noProof/>
        </w:rPr>
        <w:fldChar w:fldCharType="end"/>
      </w:r>
    </w:p>
    <w:p w14:paraId="79D45E28" w14:textId="4F566AB8" w:rsidR="00FC2658" w:rsidRDefault="00FC2658">
      <w:pPr>
        <w:pStyle w:val="TableofFigures"/>
        <w:tabs>
          <w:tab w:val="right" w:leader="dot" w:pos="9016"/>
        </w:tabs>
        <w:rPr>
          <w:rFonts w:eastAsiaTheme="minorEastAsia" w:cstheme="minorBidi"/>
          <w:b w:val="0"/>
          <w:bCs w:val="0"/>
          <w:noProof/>
          <w:sz w:val="22"/>
          <w:szCs w:val="22"/>
        </w:rPr>
      </w:pPr>
      <w:r>
        <w:rPr>
          <w:noProof/>
        </w:rPr>
        <w:t>Figure 10 To achieve this, the user turned on the firewall for all the virtual PCs by accessing the control panel, selecting settings and navigating to the firewall option. The virtual PCs were then restarted to save the changes made.</w:t>
      </w:r>
      <w:r>
        <w:rPr>
          <w:noProof/>
        </w:rPr>
        <w:tab/>
      </w:r>
      <w:r>
        <w:rPr>
          <w:noProof/>
        </w:rPr>
        <w:fldChar w:fldCharType="begin"/>
      </w:r>
      <w:r>
        <w:rPr>
          <w:noProof/>
        </w:rPr>
        <w:instrText xml:space="preserve"> PAGEREF _Toc129270039 \h </w:instrText>
      </w:r>
      <w:r>
        <w:rPr>
          <w:noProof/>
        </w:rPr>
      </w:r>
      <w:r>
        <w:rPr>
          <w:noProof/>
        </w:rPr>
        <w:fldChar w:fldCharType="separate"/>
      </w:r>
      <w:r>
        <w:rPr>
          <w:noProof/>
        </w:rPr>
        <w:t>12</w:t>
      </w:r>
      <w:r>
        <w:rPr>
          <w:noProof/>
        </w:rPr>
        <w:fldChar w:fldCharType="end"/>
      </w:r>
    </w:p>
    <w:p w14:paraId="632D11B3" w14:textId="4AC45135" w:rsidR="00FC2658" w:rsidRDefault="00FC2658">
      <w:pPr>
        <w:pStyle w:val="TableofFigures"/>
        <w:tabs>
          <w:tab w:val="right" w:leader="dot" w:pos="9016"/>
        </w:tabs>
        <w:rPr>
          <w:rFonts w:eastAsiaTheme="minorEastAsia" w:cstheme="minorBidi"/>
          <w:b w:val="0"/>
          <w:bCs w:val="0"/>
          <w:noProof/>
          <w:sz w:val="22"/>
          <w:szCs w:val="22"/>
        </w:rPr>
      </w:pPr>
      <w:r>
        <w:rPr>
          <w:noProof/>
        </w:rPr>
        <w:t>Figure 11 After completing the installation process and configuring the networking settings of the server, the user accessed the control panel and right-clicked on the Windows icon to navigate to the Network Connections tab. The two local networks were renamed.</w:t>
      </w:r>
      <w:r>
        <w:rPr>
          <w:noProof/>
        </w:rPr>
        <w:tab/>
      </w:r>
      <w:r>
        <w:rPr>
          <w:noProof/>
        </w:rPr>
        <w:fldChar w:fldCharType="begin"/>
      </w:r>
      <w:r>
        <w:rPr>
          <w:noProof/>
        </w:rPr>
        <w:instrText xml:space="preserve"> PAGEREF _Toc129270040 \h </w:instrText>
      </w:r>
      <w:r>
        <w:rPr>
          <w:noProof/>
        </w:rPr>
      </w:r>
      <w:r>
        <w:rPr>
          <w:noProof/>
        </w:rPr>
        <w:fldChar w:fldCharType="separate"/>
      </w:r>
      <w:r>
        <w:rPr>
          <w:noProof/>
        </w:rPr>
        <w:t>13</w:t>
      </w:r>
      <w:r>
        <w:rPr>
          <w:noProof/>
        </w:rPr>
        <w:fldChar w:fldCharType="end"/>
      </w:r>
    </w:p>
    <w:p w14:paraId="530CF2E4" w14:textId="2598945D" w:rsidR="00FC2658" w:rsidRDefault="00FC2658">
      <w:pPr>
        <w:pStyle w:val="TableofFigures"/>
        <w:tabs>
          <w:tab w:val="right" w:leader="dot" w:pos="9016"/>
        </w:tabs>
        <w:rPr>
          <w:rFonts w:eastAsiaTheme="minorEastAsia" w:cstheme="minorBidi"/>
          <w:b w:val="0"/>
          <w:bCs w:val="0"/>
          <w:noProof/>
          <w:sz w:val="22"/>
          <w:szCs w:val="22"/>
        </w:rPr>
      </w:pPr>
      <w:r>
        <w:rPr>
          <w:noProof/>
        </w:rPr>
        <w:t>Figure 12 The same steps were repeated for Server2, as two servers and two clients needed to be created. The user then proceeded to ping the private net from the server to the client by creating network adapters.</w:t>
      </w:r>
      <w:r>
        <w:rPr>
          <w:noProof/>
        </w:rPr>
        <w:tab/>
      </w:r>
      <w:r>
        <w:rPr>
          <w:noProof/>
        </w:rPr>
        <w:fldChar w:fldCharType="begin"/>
      </w:r>
      <w:r>
        <w:rPr>
          <w:noProof/>
        </w:rPr>
        <w:instrText xml:space="preserve"> PAGEREF _Toc129270041 \h </w:instrText>
      </w:r>
      <w:r>
        <w:rPr>
          <w:noProof/>
        </w:rPr>
      </w:r>
      <w:r>
        <w:rPr>
          <w:noProof/>
        </w:rPr>
        <w:fldChar w:fldCharType="separate"/>
      </w:r>
      <w:r>
        <w:rPr>
          <w:noProof/>
        </w:rPr>
        <w:t>13</w:t>
      </w:r>
      <w:r>
        <w:rPr>
          <w:noProof/>
        </w:rPr>
        <w:fldChar w:fldCharType="end"/>
      </w:r>
    </w:p>
    <w:p w14:paraId="32CF0020" w14:textId="16A051A4" w:rsidR="00FC2658" w:rsidRDefault="00FC2658">
      <w:pPr>
        <w:pStyle w:val="TableofFigures"/>
        <w:tabs>
          <w:tab w:val="right" w:leader="dot" w:pos="9016"/>
        </w:tabs>
        <w:rPr>
          <w:rFonts w:eastAsiaTheme="minorEastAsia" w:cstheme="minorBidi"/>
          <w:b w:val="0"/>
          <w:bCs w:val="0"/>
          <w:noProof/>
          <w:sz w:val="22"/>
          <w:szCs w:val="22"/>
        </w:rPr>
      </w:pPr>
      <w:r>
        <w:rPr>
          <w:noProof/>
        </w:rPr>
        <w:t>Figure 13 This screenshot demonstrates that server 1 and PC are connected because a ping between both PC’s have been successful. After starting the server and client, the user used the ping command to test the connection. In the command prompt.</w:t>
      </w:r>
      <w:r>
        <w:rPr>
          <w:noProof/>
        </w:rPr>
        <w:tab/>
      </w:r>
      <w:r>
        <w:rPr>
          <w:noProof/>
        </w:rPr>
        <w:fldChar w:fldCharType="begin"/>
      </w:r>
      <w:r>
        <w:rPr>
          <w:noProof/>
        </w:rPr>
        <w:instrText xml:space="preserve"> PAGEREF _Toc129270042 \h </w:instrText>
      </w:r>
      <w:r>
        <w:rPr>
          <w:noProof/>
        </w:rPr>
      </w:r>
      <w:r>
        <w:rPr>
          <w:noProof/>
        </w:rPr>
        <w:fldChar w:fldCharType="separate"/>
      </w:r>
      <w:r>
        <w:rPr>
          <w:noProof/>
        </w:rPr>
        <w:t>14</w:t>
      </w:r>
      <w:r>
        <w:rPr>
          <w:noProof/>
        </w:rPr>
        <w:fldChar w:fldCharType="end"/>
      </w:r>
    </w:p>
    <w:p w14:paraId="4A44A9A9" w14:textId="69D4B180" w:rsidR="00FC2658" w:rsidRDefault="00FC2658">
      <w:pPr>
        <w:pStyle w:val="TableofFigures"/>
        <w:tabs>
          <w:tab w:val="right" w:leader="dot" w:pos="9016"/>
        </w:tabs>
        <w:rPr>
          <w:rFonts w:eastAsiaTheme="minorEastAsia" w:cstheme="minorBidi"/>
          <w:b w:val="0"/>
          <w:bCs w:val="0"/>
          <w:noProof/>
          <w:sz w:val="22"/>
          <w:szCs w:val="22"/>
        </w:rPr>
      </w:pPr>
      <w:r>
        <w:rPr>
          <w:noProof/>
        </w:rPr>
        <w:t>Figure 14 This screenshot shows the user changing the name of the computer to make it easier to recognise which PC is which.</w:t>
      </w:r>
      <w:r>
        <w:rPr>
          <w:noProof/>
        </w:rPr>
        <w:tab/>
      </w:r>
      <w:r>
        <w:rPr>
          <w:noProof/>
        </w:rPr>
        <w:fldChar w:fldCharType="begin"/>
      </w:r>
      <w:r>
        <w:rPr>
          <w:noProof/>
        </w:rPr>
        <w:instrText xml:space="preserve"> PAGEREF _Toc129270043 \h </w:instrText>
      </w:r>
      <w:r>
        <w:rPr>
          <w:noProof/>
        </w:rPr>
      </w:r>
      <w:r>
        <w:rPr>
          <w:noProof/>
        </w:rPr>
        <w:fldChar w:fldCharType="separate"/>
      </w:r>
      <w:r>
        <w:rPr>
          <w:noProof/>
        </w:rPr>
        <w:t>15</w:t>
      </w:r>
      <w:r>
        <w:rPr>
          <w:noProof/>
        </w:rPr>
        <w:fldChar w:fldCharType="end"/>
      </w:r>
    </w:p>
    <w:p w14:paraId="472D90A9" w14:textId="7B464A45" w:rsidR="00FC2658" w:rsidRDefault="00FC2658">
      <w:pPr>
        <w:pStyle w:val="TableofFigures"/>
        <w:tabs>
          <w:tab w:val="right" w:leader="dot" w:pos="9016"/>
        </w:tabs>
        <w:rPr>
          <w:rFonts w:eastAsiaTheme="minorEastAsia" w:cstheme="minorBidi"/>
          <w:b w:val="0"/>
          <w:bCs w:val="0"/>
          <w:noProof/>
          <w:sz w:val="22"/>
          <w:szCs w:val="22"/>
        </w:rPr>
      </w:pPr>
      <w:r>
        <w:rPr>
          <w:noProof/>
        </w:rPr>
        <w:t>Figure 15 This screenshot shows the user that has completed the installation of adding the roles and features, the user added the Active Domain feature which allows the installation to be completed properly.</w:t>
      </w:r>
      <w:r>
        <w:rPr>
          <w:noProof/>
        </w:rPr>
        <w:tab/>
      </w:r>
      <w:r>
        <w:rPr>
          <w:noProof/>
        </w:rPr>
        <w:fldChar w:fldCharType="begin"/>
      </w:r>
      <w:r>
        <w:rPr>
          <w:noProof/>
        </w:rPr>
        <w:instrText xml:space="preserve"> PAGEREF _Toc129270044 \h </w:instrText>
      </w:r>
      <w:r>
        <w:rPr>
          <w:noProof/>
        </w:rPr>
      </w:r>
      <w:r>
        <w:rPr>
          <w:noProof/>
        </w:rPr>
        <w:fldChar w:fldCharType="separate"/>
      </w:r>
      <w:r>
        <w:rPr>
          <w:noProof/>
        </w:rPr>
        <w:t>15</w:t>
      </w:r>
      <w:r>
        <w:rPr>
          <w:noProof/>
        </w:rPr>
        <w:fldChar w:fldCharType="end"/>
      </w:r>
    </w:p>
    <w:p w14:paraId="3A137C2F" w14:textId="7D1A6541" w:rsidR="00FC2658" w:rsidRDefault="00FC2658">
      <w:pPr>
        <w:pStyle w:val="TableofFigures"/>
        <w:tabs>
          <w:tab w:val="right" w:leader="dot" w:pos="9016"/>
        </w:tabs>
        <w:rPr>
          <w:rFonts w:eastAsiaTheme="minorEastAsia" w:cstheme="minorBidi"/>
          <w:b w:val="0"/>
          <w:bCs w:val="0"/>
          <w:noProof/>
          <w:sz w:val="22"/>
          <w:szCs w:val="22"/>
        </w:rPr>
      </w:pPr>
      <w:r>
        <w:rPr>
          <w:noProof/>
        </w:rPr>
        <w:t>Figure 16 After installing the roles and configuration then this screen will pop up which demonstrates that the rules and features have been set up correctly.</w:t>
      </w:r>
      <w:r>
        <w:rPr>
          <w:noProof/>
        </w:rPr>
        <w:tab/>
      </w:r>
      <w:r>
        <w:rPr>
          <w:noProof/>
        </w:rPr>
        <w:fldChar w:fldCharType="begin"/>
      </w:r>
      <w:r>
        <w:rPr>
          <w:noProof/>
        </w:rPr>
        <w:instrText xml:space="preserve"> PAGEREF _Toc129270045 \h </w:instrText>
      </w:r>
      <w:r>
        <w:rPr>
          <w:noProof/>
        </w:rPr>
      </w:r>
      <w:r>
        <w:rPr>
          <w:noProof/>
        </w:rPr>
        <w:fldChar w:fldCharType="separate"/>
      </w:r>
      <w:r>
        <w:rPr>
          <w:noProof/>
        </w:rPr>
        <w:t>16</w:t>
      </w:r>
      <w:r>
        <w:rPr>
          <w:noProof/>
        </w:rPr>
        <w:fldChar w:fldCharType="end"/>
      </w:r>
    </w:p>
    <w:p w14:paraId="188FFA48" w14:textId="7048C099" w:rsidR="00FC2658" w:rsidRDefault="00FC2658">
      <w:pPr>
        <w:pStyle w:val="TableofFigures"/>
        <w:tabs>
          <w:tab w:val="right" w:leader="dot" w:pos="9016"/>
        </w:tabs>
        <w:rPr>
          <w:rFonts w:eastAsiaTheme="minorEastAsia" w:cstheme="minorBidi"/>
          <w:b w:val="0"/>
          <w:bCs w:val="0"/>
          <w:noProof/>
          <w:sz w:val="22"/>
          <w:szCs w:val="22"/>
        </w:rPr>
      </w:pPr>
      <w:r>
        <w:rPr>
          <w:noProof/>
        </w:rPr>
        <w:t>Figure 17 In this screenshot, it shows the admin adding a user to the local domain in which they can control certain aspects of the computer.</w:t>
      </w:r>
      <w:r>
        <w:rPr>
          <w:noProof/>
        </w:rPr>
        <w:tab/>
      </w:r>
      <w:r>
        <w:rPr>
          <w:noProof/>
        </w:rPr>
        <w:fldChar w:fldCharType="begin"/>
      </w:r>
      <w:r>
        <w:rPr>
          <w:noProof/>
        </w:rPr>
        <w:instrText xml:space="preserve"> PAGEREF _Toc129270046 \h </w:instrText>
      </w:r>
      <w:r>
        <w:rPr>
          <w:noProof/>
        </w:rPr>
      </w:r>
      <w:r>
        <w:rPr>
          <w:noProof/>
        </w:rPr>
        <w:fldChar w:fldCharType="separate"/>
      </w:r>
      <w:r>
        <w:rPr>
          <w:noProof/>
        </w:rPr>
        <w:t>16</w:t>
      </w:r>
      <w:r>
        <w:rPr>
          <w:noProof/>
        </w:rPr>
        <w:fldChar w:fldCharType="end"/>
      </w:r>
    </w:p>
    <w:p w14:paraId="66816283" w14:textId="181D9EA9" w:rsidR="00FC2658" w:rsidRDefault="00FC2658">
      <w:pPr>
        <w:pStyle w:val="TableofFigures"/>
        <w:tabs>
          <w:tab w:val="right" w:leader="dot" w:pos="9016"/>
        </w:tabs>
        <w:rPr>
          <w:rFonts w:eastAsiaTheme="minorEastAsia" w:cstheme="minorBidi"/>
          <w:b w:val="0"/>
          <w:bCs w:val="0"/>
          <w:noProof/>
          <w:sz w:val="22"/>
          <w:szCs w:val="22"/>
        </w:rPr>
      </w:pPr>
      <w:r>
        <w:rPr>
          <w:noProof/>
        </w:rPr>
        <w:t>Figure 18 This screenshot shows all the users that are connected to the local domain including the admins and the guest who is called “John Doe” with his initials JD which is easily identifiable</w:t>
      </w:r>
      <w:r>
        <w:rPr>
          <w:noProof/>
        </w:rPr>
        <w:tab/>
      </w:r>
      <w:r>
        <w:rPr>
          <w:noProof/>
        </w:rPr>
        <w:fldChar w:fldCharType="begin"/>
      </w:r>
      <w:r>
        <w:rPr>
          <w:noProof/>
        </w:rPr>
        <w:instrText xml:space="preserve"> PAGEREF _Toc129270047 \h </w:instrText>
      </w:r>
      <w:r>
        <w:rPr>
          <w:noProof/>
        </w:rPr>
      </w:r>
      <w:r>
        <w:rPr>
          <w:noProof/>
        </w:rPr>
        <w:fldChar w:fldCharType="separate"/>
      </w:r>
      <w:r>
        <w:rPr>
          <w:noProof/>
        </w:rPr>
        <w:t>17</w:t>
      </w:r>
      <w:r>
        <w:rPr>
          <w:noProof/>
        </w:rPr>
        <w:fldChar w:fldCharType="end"/>
      </w:r>
    </w:p>
    <w:p w14:paraId="0CAD2AF0" w14:textId="1652C923" w:rsidR="00FC2658" w:rsidRDefault="00FC2658">
      <w:pPr>
        <w:pStyle w:val="TableofFigures"/>
        <w:tabs>
          <w:tab w:val="right" w:leader="dot" w:pos="9016"/>
        </w:tabs>
        <w:rPr>
          <w:rFonts w:eastAsiaTheme="minorEastAsia" w:cstheme="minorBidi"/>
          <w:b w:val="0"/>
          <w:bCs w:val="0"/>
          <w:noProof/>
          <w:sz w:val="22"/>
          <w:szCs w:val="22"/>
        </w:rPr>
      </w:pPr>
      <w:r>
        <w:rPr>
          <w:noProof/>
        </w:rPr>
        <w:lastRenderedPageBreak/>
        <w:t>Figure 19 This screenshot shows the admin configuring a user's timetable in which they can log in at certain times of the day or limit their access at certain times of the day because it can be a security risk if a user had access 24/7.</w:t>
      </w:r>
      <w:r>
        <w:rPr>
          <w:noProof/>
        </w:rPr>
        <w:tab/>
      </w:r>
      <w:r>
        <w:rPr>
          <w:noProof/>
        </w:rPr>
        <w:fldChar w:fldCharType="begin"/>
      </w:r>
      <w:r>
        <w:rPr>
          <w:noProof/>
        </w:rPr>
        <w:instrText xml:space="preserve"> PAGEREF _Toc129270048 \h </w:instrText>
      </w:r>
      <w:r>
        <w:rPr>
          <w:noProof/>
        </w:rPr>
      </w:r>
      <w:r>
        <w:rPr>
          <w:noProof/>
        </w:rPr>
        <w:fldChar w:fldCharType="separate"/>
      </w:r>
      <w:r>
        <w:rPr>
          <w:noProof/>
        </w:rPr>
        <w:t>17</w:t>
      </w:r>
      <w:r>
        <w:rPr>
          <w:noProof/>
        </w:rPr>
        <w:fldChar w:fldCharType="end"/>
      </w:r>
    </w:p>
    <w:p w14:paraId="6A54E984" w14:textId="12A8F116" w:rsidR="00FC2658" w:rsidRDefault="00FC2658">
      <w:pPr>
        <w:pStyle w:val="TableofFigures"/>
        <w:tabs>
          <w:tab w:val="right" w:leader="dot" w:pos="9016"/>
        </w:tabs>
        <w:rPr>
          <w:rFonts w:eastAsiaTheme="minorEastAsia" w:cstheme="minorBidi"/>
          <w:b w:val="0"/>
          <w:bCs w:val="0"/>
          <w:noProof/>
          <w:sz w:val="22"/>
          <w:szCs w:val="22"/>
        </w:rPr>
      </w:pPr>
      <w:r>
        <w:rPr>
          <w:noProof/>
        </w:rPr>
        <w:t>Figure 20 This screenshot is related to the last screenshot which shows the admin configuring the security features for an account in which the admin has turned on the feature “password never expires” and “user cannot change password” which is great for security.</w:t>
      </w:r>
      <w:r>
        <w:rPr>
          <w:noProof/>
        </w:rPr>
        <w:tab/>
      </w:r>
      <w:r>
        <w:rPr>
          <w:noProof/>
        </w:rPr>
        <w:fldChar w:fldCharType="begin"/>
      </w:r>
      <w:r>
        <w:rPr>
          <w:noProof/>
        </w:rPr>
        <w:instrText xml:space="preserve"> PAGEREF _Toc129270049 \h </w:instrText>
      </w:r>
      <w:r>
        <w:rPr>
          <w:noProof/>
        </w:rPr>
      </w:r>
      <w:r>
        <w:rPr>
          <w:noProof/>
        </w:rPr>
        <w:fldChar w:fldCharType="separate"/>
      </w:r>
      <w:r>
        <w:rPr>
          <w:noProof/>
        </w:rPr>
        <w:t>18</w:t>
      </w:r>
      <w:r>
        <w:rPr>
          <w:noProof/>
        </w:rPr>
        <w:fldChar w:fldCharType="end"/>
      </w:r>
    </w:p>
    <w:p w14:paraId="568F4CDC" w14:textId="77324410" w:rsidR="00FC2658" w:rsidRDefault="00FC2658">
      <w:pPr>
        <w:pStyle w:val="TableofFigures"/>
        <w:tabs>
          <w:tab w:val="right" w:leader="dot" w:pos="9016"/>
        </w:tabs>
        <w:rPr>
          <w:rFonts w:eastAsiaTheme="minorEastAsia" w:cstheme="minorBidi"/>
          <w:b w:val="0"/>
          <w:bCs w:val="0"/>
          <w:noProof/>
          <w:sz w:val="22"/>
          <w:szCs w:val="22"/>
        </w:rPr>
      </w:pPr>
      <w:r>
        <w:rPr>
          <w:noProof/>
        </w:rPr>
        <w:t>Figure 21 The final screenshot shows that all the features have been configured and the guest has now been added to the domain in which the admin has control over the user's computer settings.</w:t>
      </w:r>
      <w:r>
        <w:rPr>
          <w:noProof/>
        </w:rPr>
        <w:tab/>
      </w:r>
      <w:r>
        <w:rPr>
          <w:noProof/>
        </w:rPr>
        <w:fldChar w:fldCharType="begin"/>
      </w:r>
      <w:r>
        <w:rPr>
          <w:noProof/>
        </w:rPr>
        <w:instrText xml:space="preserve"> PAGEREF _Toc129270050 \h </w:instrText>
      </w:r>
      <w:r>
        <w:rPr>
          <w:noProof/>
        </w:rPr>
      </w:r>
      <w:r>
        <w:rPr>
          <w:noProof/>
        </w:rPr>
        <w:fldChar w:fldCharType="separate"/>
      </w:r>
      <w:r>
        <w:rPr>
          <w:noProof/>
        </w:rPr>
        <w:t>18</w:t>
      </w:r>
      <w:r>
        <w:rPr>
          <w:noProof/>
        </w:rPr>
        <w:fldChar w:fldCharType="end"/>
      </w:r>
    </w:p>
    <w:p w14:paraId="528480F1" w14:textId="2BC68D54" w:rsidR="00FC2658" w:rsidRDefault="00FC2658">
      <w:pPr>
        <w:pStyle w:val="TableofFigures"/>
        <w:tabs>
          <w:tab w:val="right" w:leader="dot" w:pos="9016"/>
        </w:tabs>
        <w:rPr>
          <w:rFonts w:eastAsiaTheme="minorEastAsia" w:cstheme="minorBidi"/>
          <w:b w:val="0"/>
          <w:bCs w:val="0"/>
          <w:noProof/>
          <w:sz w:val="22"/>
          <w:szCs w:val="22"/>
        </w:rPr>
      </w:pPr>
      <w:r>
        <w:rPr>
          <w:noProof/>
        </w:rPr>
        <w:t>Figure 22 An Image displaying how DHCP works [4]</w:t>
      </w:r>
      <w:r>
        <w:rPr>
          <w:noProof/>
        </w:rPr>
        <w:tab/>
      </w:r>
      <w:r>
        <w:rPr>
          <w:noProof/>
        </w:rPr>
        <w:fldChar w:fldCharType="begin"/>
      </w:r>
      <w:r>
        <w:rPr>
          <w:noProof/>
        </w:rPr>
        <w:instrText xml:space="preserve"> PAGEREF _Toc129270051 \h </w:instrText>
      </w:r>
      <w:r>
        <w:rPr>
          <w:noProof/>
        </w:rPr>
      </w:r>
      <w:r>
        <w:rPr>
          <w:noProof/>
        </w:rPr>
        <w:fldChar w:fldCharType="separate"/>
      </w:r>
      <w:r>
        <w:rPr>
          <w:noProof/>
        </w:rPr>
        <w:t>20</w:t>
      </w:r>
      <w:r>
        <w:rPr>
          <w:noProof/>
        </w:rPr>
        <w:fldChar w:fldCharType="end"/>
      </w:r>
    </w:p>
    <w:p w14:paraId="40538268" w14:textId="27D4E9DB" w:rsidR="00FC2658" w:rsidRDefault="00FC2658">
      <w:pPr>
        <w:pStyle w:val="TableofFigures"/>
        <w:tabs>
          <w:tab w:val="right" w:leader="dot" w:pos="9016"/>
        </w:tabs>
        <w:rPr>
          <w:rFonts w:eastAsiaTheme="minorEastAsia" w:cstheme="minorBidi"/>
          <w:b w:val="0"/>
          <w:bCs w:val="0"/>
          <w:noProof/>
          <w:sz w:val="22"/>
          <w:szCs w:val="22"/>
        </w:rPr>
      </w:pPr>
      <w:r>
        <w:rPr>
          <w:noProof/>
        </w:rPr>
        <w:t>Figure 23 Image of hierarchy for an active directory [7]</w:t>
      </w:r>
      <w:r>
        <w:rPr>
          <w:noProof/>
        </w:rPr>
        <w:tab/>
      </w:r>
      <w:r>
        <w:rPr>
          <w:noProof/>
        </w:rPr>
        <w:fldChar w:fldCharType="begin"/>
      </w:r>
      <w:r>
        <w:rPr>
          <w:noProof/>
        </w:rPr>
        <w:instrText xml:space="preserve"> PAGEREF _Toc129270052 \h </w:instrText>
      </w:r>
      <w:r>
        <w:rPr>
          <w:noProof/>
        </w:rPr>
      </w:r>
      <w:r>
        <w:rPr>
          <w:noProof/>
        </w:rPr>
        <w:fldChar w:fldCharType="separate"/>
      </w:r>
      <w:r>
        <w:rPr>
          <w:noProof/>
        </w:rPr>
        <w:t>21</w:t>
      </w:r>
      <w:r>
        <w:rPr>
          <w:noProof/>
        </w:rPr>
        <w:fldChar w:fldCharType="end"/>
      </w:r>
    </w:p>
    <w:p w14:paraId="2BAE88E9" w14:textId="5EBE95FD" w:rsidR="00070ADE" w:rsidRDefault="00892B75" w:rsidP="00070ADE">
      <w:r>
        <w:fldChar w:fldCharType="end"/>
      </w:r>
    </w:p>
    <w:p w14:paraId="23CFCE53" w14:textId="762B047D" w:rsidR="00653808" w:rsidRDefault="00653808" w:rsidP="00070ADE"/>
    <w:p w14:paraId="6B583468" w14:textId="31DF6382" w:rsidR="00653808" w:rsidRDefault="00653808" w:rsidP="00070ADE"/>
    <w:p w14:paraId="61F93117" w14:textId="2FDD2868" w:rsidR="00653808" w:rsidRDefault="00653808" w:rsidP="00070ADE"/>
    <w:p w14:paraId="5263EA95" w14:textId="5E2B36EF" w:rsidR="00653808" w:rsidRDefault="00653808" w:rsidP="00070ADE"/>
    <w:p w14:paraId="3AE762BD" w14:textId="59C3C66C" w:rsidR="00653808" w:rsidRDefault="00653808" w:rsidP="00070ADE"/>
    <w:p w14:paraId="46A00E4D" w14:textId="05517D7D" w:rsidR="00653808" w:rsidRDefault="00653808" w:rsidP="00070ADE"/>
    <w:p w14:paraId="2247CBE6" w14:textId="376605D4" w:rsidR="00653808" w:rsidRDefault="00653808" w:rsidP="00070ADE"/>
    <w:p w14:paraId="5FFA7699" w14:textId="26A4AA98" w:rsidR="00653808" w:rsidRDefault="00653808" w:rsidP="00070ADE"/>
    <w:p w14:paraId="163148FC" w14:textId="7BC9B520" w:rsidR="00653808" w:rsidRDefault="00653808" w:rsidP="00070ADE"/>
    <w:p w14:paraId="043674B4" w14:textId="3827DC68" w:rsidR="00653808" w:rsidRDefault="00653808" w:rsidP="00070ADE"/>
    <w:p w14:paraId="6C3F5267" w14:textId="54492457" w:rsidR="00653808" w:rsidRDefault="00653808" w:rsidP="00070ADE"/>
    <w:p w14:paraId="1503FF3D" w14:textId="556394A3" w:rsidR="00653808" w:rsidRDefault="00653808" w:rsidP="00070ADE"/>
    <w:p w14:paraId="684A0402" w14:textId="7A88B5E9" w:rsidR="00653808" w:rsidRDefault="00653808" w:rsidP="00070ADE"/>
    <w:p w14:paraId="69B7AF24" w14:textId="46C6EFE3" w:rsidR="00653808" w:rsidRDefault="00653808" w:rsidP="00070ADE"/>
    <w:p w14:paraId="58EDC250" w14:textId="344451A7" w:rsidR="00653808" w:rsidRDefault="00653808" w:rsidP="00070ADE"/>
    <w:p w14:paraId="3BFD3E4C" w14:textId="7D4BC026" w:rsidR="00653808" w:rsidRDefault="00653808" w:rsidP="00070ADE"/>
    <w:p w14:paraId="5E176A23" w14:textId="434FB621" w:rsidR="00653808" w:rsidRDefault="00653808" w:rsidP="00070ADE"/>
    <w:p w14:paraId="640ADBAA" w14:textId="0F99F422" w:rsidR="00653808" w:rsidRDefault="00653808" w:rsidP="00070ADE"/>
    <w:p w14:paraId="20377AFE" w14:textId="0B76366C" w:rsidR="00653808" w:rsidRDefault="00653808" w:rsidP="00070ADE"/>
    <w:p w14:paraId="51128009" w14:textId="4DC6B8F4" w:rsidR="00653808" w:rsidRDefault="00653808" w:rsidP="00070ADE"/>
    <w:p w14:paraId="5BB240C1" w14:textId="606B1D54" w:rsidR="00653808" w:rsidRDefault="00653808" w:rsidP="00070ADE"/>
    <w:p w14:paraId="08510AF7" w14:textId="77777777" w:rsidR="00653808" w:rsidRDefault="00653808" w:rsidP="00070ADE"/>
    <w:p w14:paraId="2DB548BE" w14:textId="230D1376" w:rsidR="00070ADE" w:rsidRDefault="00896A9A" w:rsidP="00896A9A">
      <w:pPr>
        <w:pStyle w:val="Heading1"/>
        <w:jc w:val="center"/>
      </w:pPr>
      <w:bookmarkStart w:id="3" w:name="_Toc129270054"/>
      <w:r>
        <w:t>Abstract</w:t>
      </w:r>
      <w:bookmarkEnd w:id="3"/>
    </w:p>
    <w:p w14:paraId="3A425D4F" w14:textId="5454CD70" w:rsidR="00070ADE" w:rsidRDefault="00F348C8" w:rsidP="00070ADE">
      <w:r>
        <w:t xml:space="preserve">This </w:t>
      </w:r>
      <w:r w:rsidR="00653808">
        <w:t>document includes a detailed amount of information about configuring and building different virtual machines, configuring the network settings on the virtual machines, and also setting up an Active Directory. To complete the task this document will be accompanied with multiple different screenshots to show evidence of the tasks being completed.</w:t>
      </w:r>
      <w:r>
        <w:t xml:space="preserve"> </w:t>
      </w:r>
    </w:p>
    <w:p w14:paraId="754932B4" w14:textId="77777777" w:rsidR="00653808" w:rsidRDefault="00653808" w:rsidP="00653808">
      <w:pPr>
        <w:pStyle w:val="Heading2"/>
      </w:pPr>
      <w:bookmarkStart w:id="4" w:name="_Toc129270055"/>
      <w:r>
        <w:rPr>
          <w:b/>
        </w:rPr>
        <w:t>Introduction</w:t>
      </w:r>
      <w:bookmarkEnd w:id="4"/>
      <w:r>
        <w:t xml:space="preserve"> </w:t>
      </w:r>
    </w:p>
    <w:p w14:paraId="251CD305" w14:textId="513156B5" w:rsidR="00070ADE" w:rsidRPr="00EF4055" w:rsidRDefault="00653808" w:rsidP="00070ADE">
      <w:pPr>
        <w:rPr>
          <w:sz w:val="24"/>
          <w:szCs w:val="24"/>
        </w:rPr>
      </w:pPr>
      <w:r>
        <w:rPr>
          <w:sz w:val="24"/>
          <w:szCs w:val="24"/>
        </w:rPr>
        <w:t xml:space="preserve">This documentation will cover any possible issues that will occur when completing the project, the purpose of this report is to document the actions taken when undertaking different tasks so it can then be looked back upon by another team when possible. There will also be screenshots of the virtual machines to display the time and the evidence of completion. </w:t>
      </w:r>
    </w:p>
    <w:p w14:paraId="21568753" w14:textId="77777777" w:rsidR="00070ADE" w:rsidRPr="00070ADE" w:rsidRDefault="00070ADE" w:rsidP="00070ADE"/>
    <w:p w14:paraId="51D81CA9" w14:textId="77BAC975" w:rsidR="005B0373" w:rsidRDefault="00000000">
      <w:pPr>
        <w:pStyle w:val="Heading1"/>
        <w:jc w:val="center"/>
        <w:rPr>
          <w:b/>
        </w:rPr>
      </w:pPr>
      <w:bookmarkStart w:id="5" w:name="_Toc129270056"/>
      <w:r>
        <w:t>Part 1 | Practical Work</w:t>
      </w:r>
      <w:bookmarkEnd w:id="5"/>
    </w:p>
    <w:p w14:paraId="6AD05110" w14:textId="77777777" w:rsidR="005B0373" w:rsidRDefault="005B0373"/>
    <w:p w14:paraId="26EE938B" w14:textId="77777777" w:rsidR="005B0373" w:rsidRDefault="00000000">
      <w:pPr>
        <w:pStyle w:val="Heading2"/>
        <w:rPr>
          <w:b/>
        </w:rPr>
      </w:pPr>
      <w:bookmarkStart w:id="6" w:name="_heading=h.2et92p0" w:colFirst="0" w:colLast="0"/>
      <w:bookmarkStart w:id="7" w:name="_heading=h.tyjcwt" w:colFirst="0" w:colLast="0"/>
      <w:bookmarkStart w:id="8" w:name="_Toc129270057"/>
      <w:bookmarkEnd w:id="6"/>
      <w:bookmarkEnd w:id="7"/>
      <w:r>
        <w:rPr>
          <w:b/>
        </w:rPr>
        <w:t>Setting up a Virtual Machine</w:t>
      </w:r>
      <w:bookmarkEnd w:id="8"/>
    </w:p>
    <w:p w14:paraId="0B9B0E99" w14:textId="77777777" w:rsidR="00892B75" w:rsidRDefault="00000000" w:rsidP="00892B75">
      <w:pPr>
        <w:keepNext/>
      </w:pPr>
      <w:r>
        <w:rPr>
          <w:noProof/>
          <w:sz w:val="24"/>
          <w:szCs w:val="24"/>
        </w:rPr>
        <w:drawing>
          <wp:inline distT="0" distB="0" distL="0" distR="0" wp14:anchorId="76199470" wp14:editId="4E607AE8">
            <wp:extent cx="4585310" cy="2579174"/>
            <wp:effectExtent l="0" t="0" r="0" b="0"/>
            <wp:docPr id="263" name="image6.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Text&#10;&#10;Description automatically generated"/>
                    <pic:cNvPicPr preferRelativeResize="0"/>
                  </pic:nvPicPr>
                  <pic:blipFill>
                    <a:blip r:embed="rId7"/>
                    <a:srcRect/>
                    <a:stretch>
                      <a:fillRect/>
                    </a:stretch>
                  </pic:blipFill>
                  <pic:spPr>
                    <a:xfrm>
                      <a:off x="0" y="0"/>
                      <a:ext cx="4585310" cy="2579174"/>
                    </a:xfrm>
                    <a:prstGeom prst="rect">
                      <a:avLst/>
                    </a:prstGeom>
                    <a:ln/>
                  </pic:spPr>
                </pic:pic>
              </a:graphicData>
            </a:graphic>
          </wp:inline>
        </w:drawing>
      </w:r>
    </w:p>
    <w:p w14:paraId="545074F4" w14:textId="412690A1" w:rsidR="005B0373" w:rsidRPr="00892B75" w:rsidRDefault="00892B75" w:rsidP="00892B75">
      <w:pPr>
        <w:pStyle w:val="Caption"/>
        <w:rPr>
          <w:i w:val="0"/>
          <w:color w:val="auto"/>
          <w:sz w:val="22"/>
          <w:szCs w:val="22"/>
        </w:rPr>
      </w:pPr>
      <w:bookmarkStart w:id="9" w:name="_Toc129270030"/>
      <w:r>
        <w:t xml:space="preserve">Figure </w:t>
      </w:r>
      <w:fldSimple w:instr=" SEQ Figure \* ARABIC ">
        <w:r w:rsidR="00154CE1">
          <w:rPr>
            <w:noProof/>
          </w:rPr>
          <w:t>1</w:t>
        </w:r>
      </w:fldSimple>
      <w:r>
        <w:t xml:space="preserve"> </w:t>
      </w:r>
      <w:r w:rsidRPr="001514BD">
        <w:t xml:space="preserve">In this screenshot you can see that the application virtual box is opened and the virtual machine file has been imported into the application, a virtual machine can be set up manually by using an ISO but in this case, it's a pre-configured </w:t>
      </w:r>
      <w:r>
        <w:t>VM</w:t>
      </w:r>
      <w:bookmarkEnd w:id="9"/>
    </w:p>
    <w:p w14:paraId="2DA385A4" w14:textId="77777777" w:rsidR="005B0373" w:rsidRDefault="005B0373">
      <w:pPr>
        <w:rPr>
          <w:sz w:val="24"/>
          <w:szCs w:val="24"/>
        </w:rPr>
      </w:pPr>
    </w:p>
    <w:p w14:paraId="79B09E10" w14:textId="77777777" w:rsidR="00CE4985" w:rsidRDefault="00000000" w:rsidP="00CE4985">
      <w:pPr>
        <w:keepNext/>
      </w:pPr>
      <w:r>
        <w:rPr>
          <w:noProof/>
          <w:sz w:val="24"/>
          <w:szCs w:val="24"/>
        </w:rPr>
        <w:lastRenderedPageBreak/>
        <w:drawing>
          <wp:inline distT="0" distB="0" distL="0" distR="0" wp14:anchorId="6657F79C" wp14:editId="57C31A00">
            <wp:extent cx="5731510" cy="3223895"/>
            <wp:effectExtent l="0" t="0" r="0" b="0"/>
            <wp:docPr id="265" name="image5.png"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Graphical user interface, website&#10;&#10;Description automatically generated"/>
                    <pic:cNvPicPr preferRelativeResize="0"/>
                  </pic:nvPicPr>
                  <pic:blipFill>
                    <a:blip r:embed="rId8"/>
                    <a:srcRect/>
                    <a:stretch>
                      <a:fillRect/>
                    </a:stretch>
                  </pic:blipFill>
                  <pic:spPr>
                    <a:xfrm>
                      <a:off x="0" y="0"/>
                      <a:ext cx="5731510" cy="3223895"/>
                    </a:xfrm>
                    <a:prstGeom prst="rect">
                      <a:avLst/>
                    </a:prstGeom>
                    <a:ln/>
                  </pic:spPr>
                </pic:pic>
              </a:graphicData>
            </a:graphic>
          </wp:inline>
        </w:drawing>
      </w:r>
    </w:p>
    <w:p w14:paraId="4BC06B59" w14:textId="244036E0" w:rsidR="005B0373" w:rsidRPr="00CE4985" w:rsidRDefault="00CE4985" w:rsidP="00CE4985">
      <w:pPr>
        <w:pStyle w:val="Caption"/>
        <w:rPr>
          <w:i w:val="0"/>
          <w:color w:val="auto"/>
          <w:sz w:val="22"/>
          <w:szCs w:val="22"/>
        </w:rPr>
      </w:pPr>
      <w:bookmarkStart w:id="10" w:name="_Toc129270031"/>
      <w:r>
        <w:t xml:space="preserve">Figure </w:t>
      </w:r>
      <w:fldSimple w:instr=" SEQ Figure \* ARABIC ">
        <w:r w:rsidR="00154CE1">
          <w:rPr>
            <w:noProof/>
          </w:rPr>
          <w:t>2</w:t>
        </w:r>
      </w:fldSimple>
      <w:r>
        <w:t xml:space="preserve"> </w:t>
      </w:r>
      <w:r w:rsidRPr="00160A82">
        <w:t>In this screenshot, it shows the menu in which a user would use to import the virtual machine into the virtual box itself</w:t>
      </w:r>
      <w:bookmarkEnd w:id="10"/>
    </w:p>
    <w:p w14:paraId="2FE32427" w14:textId="77777777" w:rsidR="005B0373" w:rsidRDefault="00000000">
      <w:pPr>
        <w:rPr>
          <w:sz w:val="24"/>
          <w:szCs w:val="24"/>
        </w:rPr>
      </w:pPr>
      <w:r>
        <w:rPr>
          <w:sz w:val="24"/>
          <w:szCs w:val="24"/>
        </w:rPr>
        <w:t xml:space="preserve"> </w:t>
      </w:r>
    </w:p>
    <w:p w14:paraId="1B6353F2" w14:textId="77777777" w:rsidR="00DB71BE" w:rsidRDefault="00000000" w:rsidP="00DB71BE">
      <w:pPr>
        <w:keepNext/>
      </w:pPr>
      <w:r>
        <w:rPr>
          <w:noProof/>
          <w:sz w:val="24"/>
          <w:szCs w:val="24"/>
        </w:rPr>
        <w:drawing>
          <wp:inline distT="0" distB="0" distL="0" distR="0" wp14:anchorId="72C95547" wp14:editId="30D9787C">
            <wp:extent cx="5731510" cy="3223895"/>
            <wp:effectExtent l="0" t="0" r="0" b="0"/>
            <wp:docPr id="264" name="image10.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Graphical user interface&#10;&#10;Description automatically generated"/>
                    <pic:cNvPicPr preferRelativeResize="0"/>
                  </pic:nvPicPr>
                  <pic:blipFill>
                    <a:blip r:embed="rId9"/>
                    <a:srcRect/>
                    <a:stretch>
                      <a:fillRect/>
                    </a:stretch>
                  </pic:blipFill>
                  <pic:spPr>
                    <a:xfrm>
                      <a:off x="0" y="0"/>
                      <a:ext cx="5731510" cy="3223895"/>
                    </a:xfrm>
                    <a:prstGeom prst="rect">
                      <a:avLst/>
                    </a:prstGeom>
                    <a:ln/>
                  </pic:spPr>
                </pic:pic>
              </a:graphicData>
            </a:graphic>
          </wp:inline>
        </w:drawing>
      </w:r>
    </w:p>
    <w:p w14:paraId="5C26C3CE" w14:textId="653410DC" w:rsidR="005B0373" w:rsidRPr="00DB71BE" w:rsidRDefault="00DB71BE" w:rsidP="00DB71BE">
      <w:pPr>
        <w:pStyle w:val="Caption"/>
        <w:rPr>
          <w:i w:val="0"/>
          <w:color w:val="auto"/>
          <w:sz w:val="22"/>
          <w:szCs w:val="22"/>
        </w:rPr>
      </w:pPr>
      <w:bookmarkStart w:id="11" w:name="_Toc129270032"/>
      <w:r>
        <w:t xml:space="preserve">Figure </w:t>
      </w:r>
      <w:fldSimple w:instr=" SEQ Figure \* ARABIC ">
        <w:r w:rsidR="00154CE1">
          <w:rPr>
            <w:noProof/>
          </w:rPr>
          <w:t>3</w:t>
        </w:r>
      </w:fldSimple>
      <w:r>
        <w:t xml:space="preserve"> </w:t>
      </w:r>
      <w:r w:rsidRPr="00676B3F">
        <w:t>In this screenshot, the menu displays different settings that have been changed by someone else and it's asking the user if they would like to make any changes</w:t>
      </w:r>
      <w:bookmarkEnd w:id="11"/>
    </w:p>
    <w:p w14:paraId="5632A03C" w14:textId="77777777" w:rsidR="005B0373" w:rsidRDefault="005B0373">
      <w:pPr>
        <w:rPr>
          <w:sz w:val="24"/>
          <w:szCs w:val="24"/>
        </w:rPr>
      </w:pPr>
    </w:p>
    <w:p w14:paraId="6F39F4F0" w14:textId="77777777" w:rsidR="005B0373" w:rsidRDefault="00000000">
      <w:pPr>
        <w:pStyle w:val="Heading2"/>
        <w:rPr>
          <w:b/>
        </w:rPr>
      </w:pPr>
      <w:bookmarkStart w:id="12" w:name="_heading=h.3dy6vkm" w:colFirst="0" w:colLast="0"/>
      <w:bookmarkStart w:id="13" w:name="_Toc129270058"/>
      <w:bookmarkEnd w:id="12"/>
      <w:r>
        <w:rPr>
          <w:b/>
        </w:rPr>
        <w:lastRenderedPageBreak/>
        <w:t>Setting up Server 1</w:t>
      </w:r>
      <w:bookmarkEnd w:id="13"/>
    </w:p>
    <w:p w14:paraId="438DD5BB" w14:textId="77777777" w:rsidR="00DB71BE" w:rsidRDefault="00000000" w:rsidP="00DB71BE">
      <w:pPr>
        <w:keepNext/>
      </w:pPr>
      <w:r>
        <w:rPr>
          <w:noProof/>
          <w:sz w:val="24"/>
          <w:szCs w:val="24"/>
        </w:rPr>
        <w:drawing>
          <wp:inline distT="114300" distB="114300" distL="114300" distR="114300" wp14:anchorId="21EFF1E8" wp14:editId="0D20285A">
            <wp:extent cx="5731200" cy="3225800"/>
            <wp:effectExtent l="0" t="0" r="0" b="0"/>
            <wp:docPr id="26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14:paraId="65E16EF0" w14:textId="6F66CD88" w:rsidR="005B0373" w:rsidRPr="00DB71BE" w:rsidRDefault="00DB71BE" w:rsidP="00DB71BE">
      <w:pPr>
        <w:pStyle w:val="Caption"/>
        <w:rPr>
          <w:i w:val="0"/>
          <w:color w:val="auto"/>
          <w:sz w:val="22"/>
          <w:szCs w:val="22"/>
        </w:rPr>
      </w:pPr>
      <w:bookmarkStart w:id="14" w:name="_Toc129270033"/>
      <w:r>
        <w:t xml:space="preserve">Figure </w:t>
      </w:r>
      <w:fldSimple w:instr=" SEQ Figure \* ARABIC ">
        <w:r w:rsidR="00154CE1">
          <w:rPr>
            <w:noProof/>
          </w:rPr>
          <w:t>4</w:t>
        </w:r>
      </w:fldSimple>
      <w:r>
        <w:t xml:space="preserve"> </w:t>
      </w:r>
      <w:r w:rsidRPr="008F728E">
        <w:t>In this screenshot, a user has visited the university Microsoft Azure page which contains all different kinds of software that is accessible to students but in this case, the user is searching for a Windows Server ISO</w:t>
      </w:r>
      <w:bookmarkEnd w:id="14"/>
    </w:p>
    <w:p w14:paraId="2DCCC742" w14:textId="77777777" w:rsidR="00FB44D5" w:rsidRDefault="00000000" w:rsidP="00FB44D5">
      <w:pPr>
        <w:keepNext/>
        <w:spacing w:after="0"/>
      </w:pPr>
      <w:r>
        <w:rPr>
          <w:rFonts w:ascii="Arial" w:eastAsia="Arial" w:hAnsi="Arial" w:cs="Arial"/>
          <w:noProof/>
        </w:rPr>
        <w:lastRenderedPageBreak/>
        <w:drawing>
          <wp:inline distT="114300" distB="114300" distL="114300" distR="114300" wp14:anchorId="25B8BAB8" wp14:editId="3ADFFD43">
            <wp:extent cx="4704970" cy="5291138"/>
            <wp:effectExtent l="0" t="0" r="0" b="0"/>
            <wp:docPr id="2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704970" cy="5291138"/>
                    </a:xfrm>
                    <a:prstGeom prst="rect">
                      <a:avLst/>
                    </a:prstGeom>
                    <a:ln/>
                  </pic:spPr>
                </pic:pic>
              </a:graphicData>
            </a:graphic>
          </wp:inline>
        </w:drawing>
      </w:r>
    </w:p>
    <w:p w14:paraId="3D189A45" w14:textId="5C12E7A9" w:rsidR="005B0373" w:rsidRPr="00FB44D5" w:rsidRDefault="00FB44D5" w:rsidP="00FB44D5">
      <w:pPr>
        <w:pStyle w:val="Caption"/>
        <w:rPr>
          <w:i w:val="0"/>
          <w:color w:val="auto"/>
          <w:sz w:val="22"/>
          <w:szCs w:val="22"/>
        </w:rPr>
      </w:pPr>
      <w:bookmarkStart w:id="15" w:name="_Toc129270034"/>
      <w:r>
        <w:t xml:space="preserve">Figure </w:t>
      </w:r>
      <w:fldSimple w:instr=" SEQ Figure \* ARABIC ">
        <w:r w:rsidR="00154CE1">
          <w:rPr>
            <w:noProof/>
          </w:rPr>
          <w:t>5</w:t>
        </w:r>
      </w:fldSimple>
      <w:r>
        <w:t xml:space="preserve"> </w:t>
      </w:r>
      <w:r w:rsidRPr="003D426A">
        <w:t>In this screenshot, the user has started creating the Server 1 virtual machine which also requires the user to import the Windows Server ISO to be able to correctly configure the virtual machine.</w:t>
      </w:r>
      <w:bookmarkEnd w:id="15"/>
    </w:p>
    <w:p w14:paraId="2B1B83FC" w14:textId="77777777" w:rsidR="00FB44D5" w:rsidRDefault="00000000" w:rsidP="00FB44D5">
      <w:pPr>
        <w:keepNext/>
        <w:spacing w:after="0"/>
      </w:pPr>
      <w:r>
        <w:rPr>
          <w:rFonts w:ascii="Arial" w:eastAsia="Arial" w:hAnsi="Arial" w:cs="Arial"/>
          <w:noProof/>
        </w:rPr>
        <w:lastRenderedPageBreak/>
        <w:drawing>
          <wp:inline distT="114300" distB="114300" distL="114300" distR="114300" wp14:anchorId="3E03B3B4" wp14:editId="2F11DB5B">
            <wp:extent cx="4406567" cy="4948238"/>
            <wp:effectExtent l="0" t="0" r="0" b="0"/>
            <wp:docPr id="26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2"/>
                    <a:srcRect/>
                    <a:stretch>
                      <a:fillRect/>
                    </a:stretch>
                  </pic:blipFill>
                  <pic:spPr>
                    <a:xfrm>
                      <a:off x="0" y="0"/>
                      <a:ext cx="4406567" cy="4948238"/>
                    </a:xfrm>
                    <a:prstGeom prst="rect">
                      <a:avLst/>
                    </a:prstGeom>
                    <a:ln/>
                  </pic:spPr>
                </pic:pic>
              </a:graphicData>
            </a:graphic>
          </wp:inline>
        </w:drawing>
      </w:r>
    </w:p>
    <w:p w14:paraId="6BB65057" w14:textId="48F7D195" w:rsidR="005B0373" w:rsidRPr="00FB44D5" w:rsidRDefault="00FB44D5" w:rsidP="00FB44D5">
      <w:pPr>
        <w:pStyle w:val="Caption"/>
        <w:rPr>
          <w:i w:val="0"/>
          <w:color w:val="auto"/>
          <w:sz w:val="22"/>
          <w:szCs w:val="22"/>
        </w:rPr>
      </w:pPr>
      <w:bookmarkStart w:id="16" w:name="_Toc129270035"/>
      <w:r>
        <w:t xml:space="preserve">Figure </w:t>
      </w:r>
      <w:fldSimple w:instr=" SEQ Figure \* ARABIC ">
        <w:r w:rsidR="00154CE1">
          <w:rPr>
            <w:noProof/>
          </w:rPr>
          <w:t>6</w:t>
        </w:r>
      </w:fldSimple>
      <w:r>
        <w:t xml:space="preserve"> </w:t>
      </w:r>
      <w:r w:rsidRPr="00A82704">
        <w:t>In this screenshot the user is now allocating computer resources to the virtual machine, it’s important to allocate the correct amount of computer resources otherwise the virtual machine may not start or may run poorly.</w:t>
      </w:r>
      <w:bookmarkEnd w:id="16"/>
    </w:p>
    <w:p w14:paraId="4C34FF6F" w14:textId="77777777" w:rsidR="005B0373" w:rsidRDefault="005B0373"/>
    <w:p w14:paraId="28381978" w14:textId="77777777" w:rsidR="005B0373" w:rsidRDefault="005B0373">
      <w:pPr>
        <w:spacing w:after="0"/>
        <w:rPr>
          <w:rFonts w:ascii="Arial" w:eastAsia="Arial" w:hAnsi="Arial" w:cs="Arial"/>
        </w:rPr>
      </w:pPr>
    </w:p>
    <w:p w14:paraId="03DF2081" w14:textId="77777777" w:rsidR="006267EF" w:rsidRDefault="00000000" w:rsidP="006267EF">
      <w:pPr>
        <w:keepNext/>
        <w:spacing w:after="0"/>
      </w:pPr>
      <w:r>
        <w:rPr>
          <w:rFonts w:ascii="Arial" w:eastAsia="Arial" w:hAnsi="Arial" w:cs="Arial"/>
          <w:noProof/>
        </w:rPr>
        <w:lastRenderedPageBreak/>
        <w:drawing>
          <wp:inline distT="114300" distB="114300" distL="114300" distR="114300" wp14:anchorId="5B18F92A" wp14:editId="681BA88E">
            <wp:extent cx="5731200" cy="3225800"/>
            <wp:effectExtent l="0" t="0" r="0" b="0"/>
            <wp:docPr id="26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2E559729" w14:textId="0C5AF656" w:rsidR="005B0373" w:rsidRPr="006267EF" w:rsidRDefault="006267EF" w:rsidP="006267EF">
      <w:pPr>
        <w:pStyle w:val="Caption"/>
        <w:rPr>
          <w:i w:val="0"/>
          <w:color w:val="auto"/>
          <w:sz w:val="22"/>
          <w:szCs w:val="22"/>
        </w:rPr>
      </w:pPr>
      <w:bookmarkStart w:id="17" w:name="_Toc129270036"/>
      <w:r>
        <w:t xml:space="preserve">Figure </w:t>
      </w:r>
      <w:fldSimple w:instr=" SEQ Figure \* ARABIC ">
        <w:r w:rsidR="00154CE1">
          <w:rPr>
            <w:noProof/>
          </w:rPr>
          <w:t>7</w:t>
        </w:r>
      </w:fldSimple>
      <w:r>
        <w:t xml:space="preserve"> </w:t>
      </w:r>
      <w:r w:rsidRPr="00064E3E">
        <w:t>In this screenshot, the user has successfully imported the Windows Server ISO into VirtualBox and now it has booted and started setting up the operating system for use.</w:t>
      </w:r>
      <w:bookmarkEnd w:id="17"/>
    </w:p>
    <w:p w14:paraId="2494D803" w14:textId="77777777" w:rsidR="005B0373" w:rsidRDefault="005B0373">
      <w:pPr>
        <w:spacing w:after="0"/>
        <w:rPr>
          <w:rFonts w:ascii="Arial" w:eastAsia="Arial" w:hAnsi="Arial" w:cs="Arial"/>
        </w:rPr>
      </w:pPr>
    </w:p>
    <w:p w14:paraId="7D2FB5F1" w14:textId="77777777" w:rsidR="005B0373" w:rsidRDefault="00000000">
      <w:pPr>
        <w:pStyle w:val="Heading2"/>
      </w:pPr>
      <w:bookmarkStart w:id="18" w:name="_heading=h.1t3h5sf" w:colFirst="0" w:colLast="0"/>
      <w:bookmarkStart w:id="19" w:name="_Toc129270059"/>
      <w:bookmarkEnd w:id="18"/>
      <w:r>
        <w:rPr>
          <w:b/>
        </w:rPr>
        <w:lastRenderedPageBreak/>
        <w:t>Configuring Network Settings for the Virtual Machine</w:t>
      </w:r>
      <w:bookmarkEnd w:id="19"/>
      <w:r>
        <w:t xml:space="preserve"> </w:t>
      </w:r>
    </w:p>
    <w:p w14:paraId="6D817C23" w14:textId="77777777" w:rsidR="006267EF" w:rsidRDefault="00000000" w:rsidP="006267EF">
      <w:pPr>
        <w:keepNext/>
        <w:spacing w:after="0"/>
      </w:pPr>
      <w:r>
        <w:rPr>
          <w:rFonts w:ascii="Arial" w:eastAsia="Arial" w:hAnsi="Arial" w:cs="Arial"/>
          <w:noProof/>
        </w:rPr>
        <w:drawing>
          <wp:inline distT="114300" distB="114300" distL="114300" distR="114300" wp14:anchorId="081E49CC" wp14:editId="0D01D467">
            <wp:extent cx="5731200" cy="6451600"/>
            <wp:effectExtent l="0" t="0" r="0" b="0"/>
            <wp:docPr id="27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6451600"/>
                    </a:xfrm>
                    <a:prstGeom prst="rect">
                      <a:avLst/>
                    </a:prstGeom>
                    <a:ln/>
                  </pic:spPr>
                </pic:pic>
              </a:graphicData>
            </a:graphic>
          </wp:inline>
        </w:drawing>
      </w:r>
    </w:p>
    <w:p w14:paraId="514927C2" w14:textId="2E0B7B24" w:rsidR="005B0373" w:rsidRPr="006267EF" w:rsidRDefault="006267EF" w:rsidP="006267EF">
      <w:pPr>
        <w:pStyle w:val="Caption"/>
        <w:rPr>
          <w:i w:val="0"/>
          <w:color w:val="auto"/>
          <w:sz w:val="22"/>
          <w:szCs w:val="22"/>
        </w:rPr>
      </w:pPr>
      <w:bookmarkStart w:id="20" w:name="_Toc129270037"/>
      <w:r>
        <w:t xml:space="preserve">Figure </w:t>
      </w:r>
      <w:fldSimple w:instr=" SEQ Figure \* ARABIC ">
        <w:r w:rsidR="00154CE1">
          <w:rPr>
            <w:noProof/>
          </w:rPr>
          <w:t>8</w:t>
        </w:r>
      </w:fldSimple>
      <w:r>
        <w:t xml:space="preserve"> </w:t>
      </w:r>
      <w:r w:rsidRPr="00220751">
        <w:t>In this screenshot, the user has configured the network services in the virtual machine settings on VirtualBox which allows them to configure which network adapter can access the internet and which adapters can’t access the internet.</w:t>
      </w:r>
      <w:bookmarkEnd w:id="20"/>
    </w:p>
    <w:p w14:paraId="7E871B6F" w14:textId="77777777" w:rsidR="005B0373" w:rsidRDefault="005B0373">
      <w:pPr>
        <w:rPr>
          <w:sz w:val="24"/>
          <w:szCs w:val="24"/>
        </w:rPr>
      </w:pPr>
    </w:p>
    <w:p w14:paraId="203468FD" w14:textId="77777777" w:rsidR="005B0373" w:rsidRDefault="005B0373">
      <w:pPr>
        <w:rPr>
          <w:sz w:val="24"/>
          <w:szCs w:val="24"/>
        </w:rPr>
      </w:pPr>
    </w:p>
    <w:p w14:paraId="15AC6889" w14:textId="77777777" w:rsidR="005B0373" w:rsidRDefault="005B0373">
      <w:pPr>
        <w:rPr>
          <w:sz w:val="24"/>
          <w:szCs w:val="24"/>
        </w:rPr>
      </w:pPr>
    </w:p>
    <w:p w14:paraId="12331335" w14:textId="77777777" w:rsidR="005B0373" w:rsidRDefault="005B0373">
      <w:pPr>
        <w:rPr>
          <w:sz w:val="24"/>
          <w:szCs w:val="24"/>
        </w:rPr>
      </w:pPr>
    </w:p>
    <w:p w14:paraId="161531BC" w14:textId="77777777" w:rsidR="000817DF" w:rsidRDefault="00000000" w:rsidP="000817DF">
      <w:pPr>
        <w:keepNext/>
      </w:pPr>
      <w:r>
        <w:rPr>
          <w:noProof/>
          <w:sz w:val="24"/>
          <w:szCs w:val="24"/>
        </w:rPr>
        <w:lastRenderedPageBreak/>
        <w:drawing>
          <wp:inline distT="114300" distB="114300" distL="114300" distR="114300" wp14:anchorId="1A3E3D3A" wp14:editId="60BF8A53">
            <wp:extent cx="4881563" cy="2748920"/>
            <wp:effectExtent l="0" t="0" r="0" b="0"/>
            <wp:docPr id="27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881563" cy="2748920"/>
                    </a:xfrm>
                    <a:prstGeom prst="rect">
                      <a:avLst/>
                    </a:prstGeom>
                    <a:ln/>
                  </pic:spPr>
                </pic:pic>
              </a:graphicData>
            </a:graphic>
          </wp:inline>
        </w:drawing>
      </w:r>
    </w:p>
    <w:p w14:paraId="30DEB70D" w14:textId="1DAD6A8E" w:rsidR="005B0373" w:rsidRPr="000817DF" w:rsidRDefault="000817DF" w:rsidP="000817DF">
      <w:pPr>
        <w:pStyle w:val="Caption"/>
        <w:rPr>
          <w:i w:val="0"/>
          <w:color w:val="auto"/>
          <w:sz w:val="22"/>
          <w:szCs w:val="22"/>
        </w:rPr>
      </w:pPr>
      <w:bookmarkStart w:id="21" w:name="_Toc129270038"/>
      <w:r>
        <w:t xml:space="preserve">Figure </w:t>
      </w:r>
      <w:fldSimple w:instr=" SEQ Figure \* ARABIC ">
        <w:r w:rsidR="00154CE1">
          <w:rPr>
            <w:noProof/>
          </w:rPr>
          <w:t>9</w:t>
        </w:r>
      </w:fldSimple>
      <w:r>
        <w:t xml:space="preserve"> </w:t>
      </w:r>
      <w:r w:rsidRPr="00293A58">
        <w:t>The same steps were repeated for Server2, as two servers and two clients needed to be created. The user then proceeded to ping the private net from the server to the client by creating network adapters.</w:t>
      </w:r>
      <w:bookmarkEnd w:id="21"/>
    </w:p>
    <w:p w14:paraId="5439DF68" w14:textId="77777777" w:rsidR="000817DF" w:rsidRDefault="00000000" w:rsidP="000817DF">
      <w:pPr>
        <w:keepNext/>
      </w:pPr>
      <w:r>
        <w:rPr>
          <w:noProof/>
          <w:sz w:val="24"/>
          <w:szCs w:val="24"/>
        </w:rPr>
        <w:drawing>
          <wp:inline distT="114300" distB="114300" distL="114300" distR="114300" wp14:anchorId="2F2A6B18" wp14:editId="095B4280">
            <wp:extent cx="5731200" cy="3225800"/>
            <wp:effectExtent l="0" t="0" r="0" b="0"/>
            <wp:docPr id="27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6B213F04" w14:textId="4444DA72" w:rsidR="005B0373" w:rsidRDefault="000817DF" w:rsidP="000817DF">
      <w:pPr>
        <w:pStyle w:val="Caption"/>
      </w:pPr>
      <w:bookmarkStart w:id="22" w:name="_Toc129270039"/>
      <w:r>
        <w:t xml:space="preserve">Figure </w:t>
      </w:r>
      <w:fldSimple w:instr=" SEQ Figure \* ARABIC ">
        <w:r w:rsidR="00154CE1">
          <w:rPr>
            <w:noProof/>
          </w:rPr>
          <w:t>10</w:t>
        </w:r>
      </w:fldSimple>
      <w:r>
        <w:t xml:space="preserve"> </w:t>
      </w:r>
      <w:r w:rsidRPr="00D73095">
        <w:t>To achieve this, the user turned on the firewall for all the virtual PCs by accessing the control panel, selecting settings and navigating to the firewall option. The virtual PCs were then restarted to save the changes made.</w:t>
      </w:r>
      <w:bookmarkEnd w:id="22"/>
    </w:p>
    <w:p w14:paraId="757B7FB9" w14:textId="0A17A932" w:rsidR="005B0373" w:rsidRDefault="005B0373">
      <w:pPr>
        <w:pBdr>
          <w:top w:val="nil"/>
          <w:left w:val="nil"/>
          <w:bottom w:val="nil"/>
          <w:right w:val="nil"/>
          <w:between w:val="nil"/>
        </w:pBdr>
        <w:spacing w:line="240" w:lineRule="auto"/>
        <w:rPr>
          <w:i/>
          <w:color w:val="44546A"/>
          <w:sz w:val="24"/>
          <w:szCs w:val="24"/>
        </w:rPr>
      </w:pPr>
    </w:p>
    <w:p w14:paraId="69B8B2FF" w14:textId="77777777" w:rsidR="000817DF" w:rsidRDefault="00000000" w:rsidP="000817DF">
      <w:pPr>
        <w:keepNext/>
      </w:pPr>
      <w:r>
        <w:rPr>
          <w:noProof/>
          <w:sz w:val="24"/>
          <w:szCs w:val="24"/>
        </w:rPr>
        <w:lastRenderedPageBreak/>
        <w:drawing>
          <wp:inline distT="114300" distB="114300" distL="114300" distR="114300" wp14:anchorId="0D12E69E" wp14:editId="29260521">
            <wp:extent cx="5731200" cy="3225800"/>
            <wp:effectExtent l="0" t="0" r="0" b="0"/>
            <wp:docPr id="27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31706A60" w14:textId="05B83FB7" w:rsidR="005B0373" w:rsidRPr="000817DF" w:rsidRDefault="000817DF" w:rsidP="000817DF">
      <w:pPr>
        <w:pStyle w:val="Caption"/>
      </w:pPr>
      <w:bookmarkStart w:id="23" w:name="_Toc129270040"/>
      <w:r>
        <w:t xml:space="preserve">Figure </w:t>
      </w:r>
      <w:fldSimple w:instr=" SEQ Figure \* ARABIC ">
        <w:r w:rsidR="00154CE1">
          <w:rPr>
            <w:noProof/>
          </w:rPr>
          <w:t>11</w:t>
        </w:r>
      </w:fldSimple>
      <w:r>
        <w:t xml:space="preserve"> </w:t>
      </w:r>
      <w:r w:rsidRPr="00D14884">
        <w:t>After completing the installation process and configuring the networking settings of the server, the user accessed the control panel and right-clicked on the Windows icon to navigate to the Network Connections tab. The two local networks were renamed.</w:t>
      </w:r>
      <w:bookmarkEnd w:id="23"/>
    </w:p>
    <w:p w14:paraId="55EA3101" w14:textId="77777777" w:rsidR="000817DF" w:rsidRDefault="00000000" w:rsidP="000817DF">
      <w:pPr>
        <w:keepNext/>
      </w:pPr>
      <w:r>
        <w:rPr>
          <w:noProof/>
          <w:sz w:val="24"/>
          <w:szCs w:val="24"/>
        </w:rPr>
        <w:drawing>
          <wp:inline distT="114300" distB="114300" distL="114300" distR="114300" wp14:anchorId="329F92A3" wp14:editId="2EC95447">
            <wp:extent cx="4748213" cy="2668569"/>
            <wp:effectExtent l="0" t="0" r="0" b="0"/>
            <wp:docPr id="27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748213" cy="2668569"/>
                    </a:xfrm>
                    <a:prstGeom prst="rect">
                      <a:avLst/>
                    </a:prstGeom>
                    <a:ln/>
                  </pic:spPr>
                </pic:pic>
              </a:graphicData>
            </a:graphic>
          </wp:inline>
        </w:drawing>
      </w:r>
    </w:p>
    <w:p w14:paraId="40ADA311" w14:textId="5810D3A8" w:rsidR="005B0373" w:rsidRDefault="000817DF" w:rsidP="000817DF">
      <w:pPr>
        <w:pStyle w:val="Caption"/>
      </w:pPr>
      <w:bookmarkStart w:id="24" w:name="_Toc129270041"/>
      <w:r>
        <w:t xml:space="preserve">Figure </w:t>
      </w:r>
      <w:fldSimple w:instr=" SEQ Figure \* ARABIC ">
        <w:r w:rsidR="00154CE1">
          <w:rPr>
            <w:noProof/>
          </w:rPr>
          <w:t>12</w:t>
        </w:r>
      </w:fldSimple>
      <w:r>
        <w:t xml:space="preserve"> </w:t>
      </w:r>
      <w:r w:rsidRPr="00727C0C">
        <w:t>The same steps were repeated for Server2, as two servers and two clients needed to be created. The user then proceeded to ping the private net from the server to the client by creating network adapters.</w:t>
      </w:r>
      <w:bookmarkEnd w:id="24"/>
    </w:p>
    <w:p w14:paraId="605593DF" w14:textId="36E22359" w:rsidR="005B0373" w:rsidRDefault="005B0373">
      <w:pPr>
        <w:pBdr>
          <w:top w:val="nil"/>
          <w:left w:val="nil"/>
          <w:bottom w:val="nil"/>
          <w:right w:val="nil"/>
          <w:between w:val="nil"/>
        </w:pBdr>
        <w:spacing w:line="240" w:lineRule="auto"/>
        <w:rPr>
          <w:i/>
          <w:color w:val="44546A"/>
          <w:sz w:val="24"/>
          <w:szCs w:val="24"/>
        </w:rPr>
      </w:pPr>
    </w:p>
    <w:p w14:paraId="4E16C3E7" w14:textId="77777777" w:rsidR="005B0373" w:rsidRDefault="00000000">
      <w:pPr>
        <w:pStyle w:val="Heading2"/>
        <w:rPr>
          <w:sz w:val="24"/>
          <w:szCs w:val="24"/>
        </w:rPr>
      </w:pPr>
      <w:bookmarkStart w:id="25" w:name="_heading=h.4d34og8" w:colFirst="0" w:colLast="0"/>
      <w:bookmarkStart w:id="26" w:name="_Toc129270060"/>
      <w:bookmarkEnd w:id="25"/>
      <w:r>
        <w:rPr>
          <w:b/>
        </w:rPr>
        <w:lastRenderedPageBreak/>
        <w:t>Configuring Server1 and PC1</w:t>
      </w:r>
      <w:bookmarkEnd w:id="26"/>
    </w:p>
    <w:p w14:paraId="68CE7B13" w14:textId="77777777" w:rsidR="00891C88" w:rsidRDefault="00000000" w:rsidP="00891C88">
      <w:pPr>
        <w:keepNext/>
        <w:spacing w:line="420" w:lineRule="auto"/>
      </w:pPr>
      <w:r>
        <w:rPr>
          <w:rFonts w:ascii="Roboto" w:eastAsia="Roboto" w:hAnsi="Roboto" w:cs="Roboto"/>
          <w:noProof/>
          <w:sz w:val="21"/>
          <w:szCs w:val="21"/>
        </w:rPr>
        <w:drawing>
          <wp:inline distT="114300" distB="114300" distL="114300" distR="114300" wp14:anchorId="7CB2F232" wp14:editId="78025029">
            <wp:extent cx="5731200" cy="3225800"/>
            <wp:effectExtent l="0" t="0" r="0" b="0"/>
            <wp:docPr id="27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200" cy="3225800"/>
                    </a:xfrm>
                    <a:prstGeom prst="rect">
                      <a:avLst/>
                    </a:prstGeom>
                    <a:ln/>
                  </pic:spPr>
                </pic:pic>
              </a:graphicData>
            </a:graphic>
          </wp:inline>
        </w:drawing>
      </w:r>
    </w:p>
    <w:p w14:paraId="5A66525A" w14:textId="62802AD1" w:rsidR="005B0373" w:rsidRDefault="00891C88" w:rsidP="00891C88">
      <w:pPr>
        <w:pStyle w:val="Caption"/>
      </w:pPr>
      <w:bookmarkStart w:id="27" w:name="_Toc129270042"/>
      <w:r>
        <w:t xml:space="preserve">Figure </w:t>
      </w:r>
      <w:fldSimple w:instr=" SEQ Figure \* ARABIC ">
        <w:r w:rsidR="00154CE1">
          <w:rPr>
            <w:noProof/>
          </w:rPr>
          <w:t>13</w:t>
        </w:r>
      </w:fldSimple>
      <w:r>
        <w:t xml:space="preserve"> </w:t>
      </w:r>
      <w:r w:rsidRPr="004D6368">
        <w:t>This screenshot demonstrates that server 1 and PC are connected because a ping between both PC’s have been successful. After starting the server and client, the user used the ping command to test the connection. In the command prompt.</w:t>
      </w:r>
      <w:bookmarkEnd w:id="27"/>
    </w:p>
    <w:p w14:paraId="227233F1" w14:textId="0D44250B" w:rsidR="005B0373" w:rsidRDefault="005B0373">
      <w:pPr>
        <w:pBdr>
          <w:top w:val="nil"/>
          <w:left w:val="nil"/>
          <w:bottom w:val="nil"/>
          <w:right w:val="nil"/>
          <w:between w:val="nil"/>
        </w:pBdr>
        <w:spacing w:line="240" w:lineRule="auto"/>
        <w:rPr>
          <w:rFonts w:ascii="Roboto" w:eastAsia="Roboto" w:hAnsi="Roboto" w:cs="Roboto"/>
          <w:i/>
          <w:color w:val="44546A"/>
          <w:sz w:val="21"/>
          <w:szCs w:val="21"/>
        </w:rPr>
      </w:pPr>
    </w:p>
    <w:p w14:paraId="123F77F3" w14:textId="77777777" w:rsidR="005B0373" w:rsidRDefault="005B0373">
      <w:pPr>
        <w:rPr>
          <w:sz w:val="24"/>
          <w:szCs w:val="24"/>
        </w:rPr>
      </w:pPr>
    </w:p>
    <w:p w14:paraId="27E95F20" w14:textId="77777777" w:rsidR="005B0373" w:rsidRDefault="005B0373">
      <w:pPr>
        <w:rPr>
          <w:sz w:val="24"/>
          <w:szCs w:val="24"/>
        </w:rPr>
      </w:pPr>
    </w:p>
    <w:p w14:paraId="3EF30ACB" w14:textId="77777777" w:rsidR="005B0373" w:rsidRDefault="005B0373">
      <w:pPr>
        <w:rPr>
          <w:sz w:val="24"/>
          <w:szCs w:val="24"/>
        </w:rPr>
      </w:pPr>
    </w:p>
    <w:p w14:paraId="0CF1E21E" w14:textId="77777777" w:rsidR="005B0373" w:rsidRDefault="005B0373">
      <w:pPr>
        <w:rPr>
          <w:sz w:val="24"/>
          <w:szCs w:val="24"/>
        </w:rPr>
      </w:pPr>
    </w:p>
    <w:p w14:paraId="367C609B" w14:textId="77777777" w:rsidR="005B0373" w:rsidRDefault="005B0373">
      <w:pPr>
        <w:rPr>
          <w:sz w:val="24"/>
          <w:szCs w:val="24"/>
        </w:rPr>
      </w:pPr>
    </w:p>
    <w:p w14:paraId="5C92EDA1" w14:textId="77777777" w:rsidR="005B0373" w:rsidRDefault="005B0373">
      <w:pPr>
        <w:rPr>
          <w:sz w:val="24"/>
          <w:szCs w:val="24"/>
        </w:rPr>
      </w:pPr>
    </w:p>
    <w:p w14:paraId="0BB312BB" w14:textId="77777777" w:rsidR="005B0373" w:rsidRDefault="005B0373">
      <w:pPr>
        <w:rPr>
          <w:sz w:val="24"/>
          <w:szCs w:val="24"/>
        </w:rPr>
      </w:pPr>
    </w:p>
    <w:p w14:paraId="6FE25038" w14:textId="77777777" w:rsidR="005B0373" w:rsidRDefault="005B0373">
      <w:pPr>
        <w:rPr>
          <w:sz w:val="24"/>
          <w:szCs w:val="24"/>
        </w:rPr>
      </w:pPr>
    </w:p>
    <w:p w14:paraId="582C6EB3" w14:textId="77777777" w:rsidR="005B0373" w:rsidRDefault="00000000">
      <w:pPr>
        <w:pStyle w:val="Heading2"/>
      </w:pPr>
      <w:bookmarkStart w:id="28" w:name="_heading=h.2s8eyo1" w:colFirst="0" w:colLast="0"/>
      <w:bookmarkStart w:id="29" w:name="_Toc129270061"/>
      <w:bookmarkEnd w:id="28"/>
      <w:r>
        <w:rPr>
          <w:b/>
        </w:rPr>
        <w:lastRenderedPageBreak/>
        <w:t>Setting up an Active Directory</w:t>
      </w:r>
      <w:bookmarkEnd w:id="29"/>
    </w:p>
    <w:p w14:paraId="15C06DDB" w14:textId="77777777" w:rsidR="00C77726" w:rsidRDefault="00000000" w:rsidP="00C77726">
      <w:pPr>
        <w:keepNext/>
      </w:pPr>
      <w:r>
        <w:rPr>
          <w:noProof/>
        </w:rPr>
        <w:drawing>
          <wp:inline distT="114300" distB="114300" distL="114300" distR="114300" wp14:anchorId="0BCA3999" wp14:editId="68104A11">
            <wp:extent cx="5731200" cy="3225800"/>
            <wp:effectExtent l="0" t="0" r="0" b="0"/>
            <wp:docPr id="27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731200" cy="3225800"/>
                    </a:xfrm>
                    <a:prstGeom prst="rect">
                      <a:avLst/>
                    </a:prstGeom>
                    <a:ln/>
                  </pic:spPr>
                </pic:pic>
              </a:graphicData>
            </a:graphic>
          </wp:inline>
        </w:drawing>
      </w:r>
    </w:p>
    <w:p w14:paraId="3B9FBAB2" w14:textId="60D0600F" w:rsidR="005B0373" w:rsidRDefault="00C77726" w:rsidP="00C77726">
      <w:pPr>
        <w:pStyle w:val="Caption"/>
      </w:pPr>
      <w:bookmarkStart w:id="30" w:name="_Toc129270043"/>
      <w:r>
        <w:t xml:space="preserve">Figure </w:t>
      </w:r>
      <w:fldSimple w:instr=" SEQ Figure \* ARABIC ">
        <w:r w:rsidR="00154CE1">
          <w:rPr>
            <w:noProof/>
          </w:rPr>
          <w:t>14</w:t>
        </w:r>
      </w:fldSimple>
      <w:r>
        <w:t xml:space="preserve"> </w:t>
      </w:r>
      <w:r w:rsidRPr="006F7A08">
        <w:t>This screenshot shows the user changing the name of the computer to make it easier to recognise which PC is which.</w:t>
      </w:r>
      <w:bookmarkEnd w:id="30"/>
    </w:p>
    <w:p w14:paraId="79CA0731" w14:textId="0D33EF49" w:rsidR="005B0373" w:rsidRDefault="005B0373">
      <w:pPr>
        <w:pBdr>
          <w:top w:val="nil"/>
          <w:left w:val="nil"/>
          <w:bottom w:val="nil"/>
          <w:right w:val="nil"/>
          <w:between w:val="nil"/>
        </w:pBdr>
        <w:spacing w:line="240" w:lineRule="auto"/>
        <w:rPr>
          <w:i/>
          <w:color w:val="44546A"/>
          <w:sz w:val="18"/>
          <w:szCs w:val="18"/>
        </w:rPr>
      </w:pPr>
    </w:p>
    <w:p w14:paraId="41F8DAE4" w14:textId="77777777" w:rsidR="009D2D10" w:rsidRDefault="00000000" w:rsidP="009D2D10">
      <w:pPr>
        <w:keepNext/>
      </w:pPr>
      <w:r>
        <w:rPr>
          <w:noProof/>
        </w:rPr>
        <w:drawing>
          <wp:inline distT="114300" distB="114300" distL="114300" distR="114300" wp14:anchorId="53F663D0" wp14:editId="2E600325">
            <wp:extent cx="5731200" cy="3225800"/>
            <wp:effectExtent l="0" t="0" r="0" b="0"/>
            <wp:docPr id="27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731200" cy="3225800"/>
                    </a:xfrm>
                    <a:prstGeom prst="rect">
                      <a:avLst/>
                    </a:prstGeom>
                    <a:ln/>
                  </pic:spPr>
                </pic:pic>
              </a:graphicData>
            </a:graphic>
          </wp:inline>
        </w:drawing>
      </w:r>
    </w:p>
    <w:p w14:paraId="5682DC69" w14:textId="69A90A7C" w:rsidR="005B0373" w:rsidRDefault="009D2D10" w:rsidP="009D2D10">
      <w:pPr>
        <w:pStyle w:val="Caption"/>
      </w:pPr>
      <w:bookmarkStart w:id="31" w:name="_Toc129270044"/>
      <w:r>
        <w:t xml:space="preserve">Figure </w:t>
      </w:r>
      <w:fldSimple w:instr=" SEQ Figure \* ARABIC ">
        <w:r w:rsidR="00154CE1">
          <w:rPr>
            <w:noProof/>
          </w:rPr>
          <w:t>15</w:t>
        </w:r>
      </w:fldSimple>
      <w:r>
        <w:t xml:space="preserve"> </w:t>
      </w:r>
      <w:r w:rsidRPr="00E9088E">
        <w:t>This screenshot shows the user that has completed the installation of adding the roles and features, the user added the Active Domain feature which allows the installation to be completed properly.</w:t>
      </w:r>
      <w:bookmarkEnd w:id="31"/>
    </w:p>
    <w:p w14:paraId="754E7A7D" w14:textId="39FCF906" w:rsidR="005B0373" w:rsidRDefault="005B0373">
      <w:pPr>
        <w:pBdr>
          <w:top w:val="nil"/>
          <w:left w:val="nil"/>
          <w:bottom w:val="nil"/>
          <w:right w:val="nil"/>
          <w:between w:val="nil"/>
        </w:pBdr>
        <w:spacing w:line="240" w:lineRule="auto"/>
        <w:rPr>
          <w:i/>
          <w:color w:val="44546A"/>
          <w:sz w:val="18"/>
          <w:szCs w:val="18"/>
        </w:rPr>
      </w:pPr>
    </w:p>
    <w:p w14:paraId="01FEC937" w14:textId="77777777" w:rsidR="009D2D10" w:rsidRDefault="00000000" w:rsidP="009D2D10">
      <w:pPr>
        <w:keepNext/>
      </w:pPr>
      <w:r>
        <w:rPr>
          <w:noProof/>
        </w:rPr>
        <w:lastRenderedPageBreak/>
        <w:drawing>
          <wp:inline distT="114300" distB="114300" distL="114300" distR="114300" wp14:anchorId="34658174" wp14:editId="3523FEE8">
            <wp:extent cx="5731200" cy="3225800"/>
            <wp:effectExtent l="0" t="0" r="0" b="0"/>
            <wp:docPr id="27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a:stretch>
                      <a:fillRect/>
                    </a:stretch>
                  </pic:blipFill>
                  <pic:spPr>
                    <a:xfrm>
                      <a:off x="0" y="0"/>
                      <a:ext cx="5731200" cy="3225800"/>
                    </a:xfrm>
                    <a:prstGeom prst="rect">
                      <a:avLst/>
                    </a:prstGeom>
                    <a:ln/>
                  </pic:spPr>
                </pic:pic>
              </a:graphicData>
            </a:graphic>
          </wp:inline>
        </w:drawing>
      </w:r>
    </w:p>
    <w:p w14:paraId="5EBDFF26" w14:textId="37D38A2C" w:rsidR="005B0373" w:rsidRDefault="009D2D10" w:rsidP="009D2D10">
      <w:pPr>
        <w:pStyle w:val="Caption"/>
      </w:pPr>
      <w:bookmarkStart w:id="32" w:name="_Toc129270045"/>
      <w:r>
        <w:t xml:space="preserve">Figure </w:t>
      </w:r>
      <w:fldSimple w:instr=" SEQ Figure \* ARABIC ">
        <w:r w:rsidR="00154CE1">
          <w:rPr>
            <w:noProof/>
          </w:rPr>
          <w:t>16</w:t>
        </w:r>
      </w:fldSimple>
      <w:r>
        <w:t xml:space="preserve"> </w:t>
      </w:r>
      <w:r w:rsidRPr="00900112">
        <w:t>After installing the roles and configuration then this screen will pop up which demonstrates that the rules and features have been set up correctly.</w:t>
      </w:r>
      <w:bookmarkEnd w:id="32"/>
    </w:p>
    <w:p w14:paraId="39F24AD1" w14:textId="6D774B4B" w:rsidR="005B0373" w:rsidRDefault="005B0373">
      <w:pPr>
        <w:pBdr>
          <w:top w:val="nil"/>
          <w:left w:val="nil"/>
          <w:bottom w:val="nil"/>
          <w:right w:val="nil"/>
          <w:between w:val="nil"/>
        </w:pBdr>
        <w:spacing w:line="240" w:lineRule="auto"/>
        <w:rPr>
          <w:i/>
          <w:color w:val="44546A"/>
          <w:sz w:val="18"/>
          <w:szCs w:val="18"/>
        </w:rPr>
      </w:pPr>
    </w:p>
    <w:p w14:paraId="5874582F" w14:textId="77777777" w:rsidR="009D2D10" w:rsidRDefault="00000000" w:rsidP="009D2D10">
      <w:pPr>
        <w:keepNext/>
      </w:pPr>
      <w:r>
        <w:rPr>
          <w:noProof/>
        </w:rPr>
        <w:drawing>
          <wp:inline distT="114300" distB="114300" distL="114300" distR="114300" wp14:anchorId="40F6D3DC" wp14:editId="582A86FF">
            <wp:extent cx="5731200" cy="3225800"/>
            <wp:effectExtent l="0" t="0" r="0" b="0"/>
            <wp:docPr id="27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5731200" cy="3225800"/>
                    </a:xfrm>
                    <a:prstGeom prst="rect">
                      <a:avLst/>
                    </a:prstGeom>
                    <a:ln/>
                  </pic:spPr>
                </pic:pic>
              </a:graphicData>
            </a:graphic>
          </wp:inline>
        </w:drawing>
      </w:r>
    </w:p>
    <w:p w14:paraId="1F2D10FD" w14:textId="0A9E8BD0" w:rsidR="005B0373" w:rsidRDefault="009D2D10" w:rsidP="009D2D10">
      <w:pPr>
        <w:pStyle w:val="Caption"/>
      </w:pPr>
      <w:bookmarkStart w:id="33" w:name="_Toc129270046"/>
      <w:r>
        <w:t xml:space="preserve">Figure </w:t>
      </w:r>
      <w:fldSimple w:instr=" SEQ Figure \* ARABIC ">
        <w:r w:rsidR="00154CE1">
          <w:rPr>
            <w:noProof/>
          </w:rPr>
          <w:t>17</w:t>
        </w:r>
      </w:fldSimple>
      <w:r>
        <w:t xml:space="preserve"> </w:t>
      </w:r>
      <w:r w:rsidRPr="0093043F">
        <w:t>In this screenshot, it shows the admin adding a user to the local domain in which they can control certain aspects of the computer.</w:t>
      </w:r>
      <w:bookmarkEnd w:id="33"/>
    </w:p>
    <w:p w14:paraId="1EF18451" w14:textId="51DD3702" w:rsidR="005B0373" w:rsidRDefault="005B0373">
      <w:pPr>
        <w:pBdr>
          <w:top w:val="nil"/>
          <w:left w:val="nil"/>
          <w:bottom w:val="nil"/>
          <w:right w:val="nil"/>
          <w:between w:val="nil"/>
        </w:pBdr>
        <w:spacing w:line="240" w:lineRule="auto"/>
        <w:rPr>
          <w:i/>
          <w:color w:val="44546A"/>
          <w:sz w:val="18"/>
          <w:szCs w:val="18"/>
        </w:rPr>
      </w:pPr>
    </w:p>
    <w:p w14:paraId="18E94ECF" w14:textId="77777777" w:rsidR="009D2D10" w:rsidRDefault="00000000" w:rsidP="009D2D10">
      <w:pPr>
        <w:keepNext/>
      </w:pPr>
      <w:r>
        <w:rPr>
          <w:noProof/>
        </w:rPr>
        <w:lastRenderedPageBreak/>
        <w:drawing>
          <wp:inline distT="114300" distB="114300" distL="114300" distR="114300" wp14:anchorId="7289C9F0" wp14:editId="2B14EC35">
            <wp:extent cx="5731200" cy="3225800"/>
            <wp:effectExtent l="0" t="0" r="0" b="0"/>
            <wp:docPr id="28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5731200" cy="3225800"/>
                    </a:xfrm>
                    <a:prstGeom prst="rect">
                      <a:avLst/>
                    </a:prstGeom>
                    <a:ln/>
                  </pic:spPr>
                </pic:pic>
              </a:graphicData>
            </a:graphic>
          </wp:inline>
        </w:drawing>
      </w:r>
    </w:p>
    <w:p w14:paraId="326DD910" w14:textId="58066A75" w:rsidR="005B0373" w:rsidRDefault="009D2D10" w:rsidP="009D2D10">
      <w:pPr>
        <w:pStyle w:val="Caption"/>
      </w:pPr>
      <w:bookmarkStart w:id="34" w:name="_Toc129270047"/>
      <w:r>
        <w:t xml:space="preserve">Figure </w:t>
      </w:r>
      <w:fldSimple w:instr=" SEQ Figure \* ARABIC ">
        <w:r w:rsidR="00154CE1">
          <w:rPr>
            <w:noProof/>
          </w:rPr>
          <w:t>18</w:t>
        </w:r>
      </w:fldSimple>
      <w:r>
        <w:t xml:space="preserve"> </w:t>
      </w:r>
      <w:r w:rsidRPr="00B81C0A">
        <w:t>This screenshot shows all the users that are connected to the local domain including the admins and the guest who is called “John Doe” with his initials JD which is easily identifiable</w:t>
      </w:r>
      <w:bookmarkEnd w:id="34"/>
    </w:p>
    <w:p w14:paraId="3B2D1926" w14:textId="2D9C8577" w:rsidR="005B0373" w:rsidRDefault="005B0373">
      <w:pPr>
        <w:pBdr>
          <w:top w:val="nil"/>
          <w:left w:val="nil"/>
          <w:bottom w:val="nil"/>
          <w:right w:val="nil"/>
          <w:between w:val="nil"/>
        </w:pBdr>
        <w:spacing w:line="240" w:lineRule="auto"/>
        <w:rPr>
          <w:i/>
          <w:color w:val="44546A"/>
          <w:sz w:val="18"/>
          <w:szCs w:val="18"/>
        </w:rPr>
      </w:pPr>
    </w:p>
    <w:p w14:paraId="2E678B7D" w14:textId="77777777" w:rsidR="009D2D10" w:rsidRDefault="00000000" w:rsidP="009D2D10">
      <w:pPr>
        <w:keepNext/>
      </w:pPr>
      <w:r>
        <w:rPr>
          <w:noProof/>
        </w:rPr>
        <w:drawing>
          <wp:inline distT="114300" distB="114300" distL="114300" distR="114300" wp14:anchorId="5CB67602" wp14:editId="5EDA12E0">
            <wp:extent cx="5731200" cy="3225800"/>
            <wp:effectExtent l="0" t="0" r="0" b="0"/>
            <wp:docPr id="28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5"/>
                    <a:srcRect/>
                    <a:stretch>
                      <a:fillRect/>
                    </a:stretch>
                  </pic:blipFill>
                  <pic:spPr>
                    <a:xfrm>
                      <a:off x="0" y="0"/>
                      <a:ext cx="5731200" cy="3225800"/>
                    </a:xfrm>
                    <a:prstGeom prst="rect">
                      <a:avLst/>
                    </a:prstGeom>
                    <a:ln/>
                  </pic:spPr>
                </pic:pic>
              </a:graphicData>
            </a:graphic>
          </wp:inline>
        </w:drawing>
      </w:r>
    </w:p>
    <w:p w14:paraId="4C2A9494" w14:textId="7AD938A7" w:rsidR="005B0373" w:rsidRDefault="009D2D10" w:rsidP="009D2D10">
      <w:pPr>
        <w:pStyle w:val="Caption"/>
      </w:pPr>
      <w:bookmarkStart w:id="35" w:name="_Toc129270048"/>
      <w:r>
        <w:t xml:space="preserve">Figure </w:t>
      </w:r>
      <w:fldSimple w:instr=" SEQ Figure \* ARABIC ">
        <w:r w:rsidR="00154CE1">
          <w:rPr>
            <w:noProof/>
          </w:rPr>
          <w:t>19</w:t>
        </w:r>
      </w:fldSimple>
      <w:r>
        <w:t xml:space="preserve"> </w:t>
      </w:r>
      <w:r w:rsidRPr="00307846">
        <w:t>This screenshot shows the admin configuring a user's timetable in which they can log in at certain times of the day or limit their access at certain times of the day because it can be a security risk if a user had access 24/7.</w:t>
      </w:r>
      <w:bookmarkEnd w:id="35"/>
    </w:p>
    <w:p w14:paraId="1892E070" w14:textId="035FEDC2" w:rsidR="005B0373" w:rsidRDefault="005B0373">
      <w:pPr>
        <w:pBdr>
          <w:top w:val="nil"/>
          <w:left w:val="nil"/>
          <w:bottom w:val="nil"/>
          <w:right w:val="nil"/>
          <w:between w:val="nil"/>
        </w:pBdr>
        <w:spacing w:line="240" w:lineRule="auto"/>
        <w:rPr>
          <w:i/>
          <w:color w:val="44546A"/>
          <w:sz w:val="18"/>
          <w:szCs w:val="18"/>
        </w:rPr>
      </w:pPr>
    </w:p>
    <w:p w14:paraId="03944170" w14:textId="77777777" w:rsidR="009D2D10" w:rsidRDefault="00000000" w:rsidP="009D2D10">
      <w:pPr>
        <w:keepNext/>
      </w:pPr>
      <w:r>
        <w:rPr>
          <w:noProof/>
        </w:rPr>
        <w:lastRenderedPageBreak/>
        <w:drawing>
          <wp:inline distT="114300" distB="114300" distL="114300" distR="114300" wp14:anchorId="6F1307A5" wp14:editId="481930D7">
            <wp:extent cx="5731200" cy="3225800"/>
            <wp:effectExtent l="0" t="0" r="0" b="0"/>
            <wp:docPr id="28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5731200" cy="3225800"/>
                    </a:xfrm>
                    <a:prstGeom prst="rect">
                      <a:avLst/>
                    </a:prstGeom>
                    <a:ln/>
                  </pic:spPr>
                </pic:pic>
              </a:graphicData>
            </a:graphic>
          </wp:inline>
        </w:drawing>
      </w:r>
    </w:p>
    <w:p w14:paraId="55B8E707" w14:textId="276A6578" w:rsidR="005B0373" w:rsidRDefault="009D2D10" w:rsidP="009D2D10">
      <w:pPr>
        <w:pStyle w:val="Caption"/>
      </w:pPr>
      <w:bookmarkStart w:id="36" w:name="_Toc129270049"/>
      <w:r>
        <w:t xml:space="preserve">Figure </w:t>
      </w:r>
      <w:fldSimple w:instr=" SEQ Figure \* ARABIC ">
        <w:r w:rsidR="00154CE1">
          <w:rPr>
            <w:noProof/>
          </w:rPr>
          <w:t>20</w:t>
        </w:r>
      </w:fldSimple>
      <w:r>
        <w:t xml:space="preserve"> </w:t>
      </w:r>
      <w:r w:rsidRPr="00DA18F6">
        <w:t>This screenshot is related to the last screenshot which shows the admin configuring the security features for an account in which the admin has turned on the feature “password never expires” and “user cannot change password” which is great for security.</w:t>
      </w:r>
      <w:bookmarkEnd w:id="36"/>
    </w:p>
    <w:p w14:paraId="3183D62E" w14:textId="20308140" w:rsidR="005B0373" w:rsidRDefault="005B0373">
      <w:pPr>
        <w:pBdr>
          <w:top w:val="nil"/>
          <w:left w:val="nil"/>
          <w:bottom w:val="nil"/>
          <w:right w:val="nil"/>
          <w:between w:val="nil"/>
        </w:pBdr>
        <w:spacing w:line="240" w:lineRule="auto"/>
        <w:rPr>
          <w:i/>
          <w:color w:val="44546A"/>
          <w:sz w:val="18"/>
          <w:szCs w:val="18"/>
        </w:rPr>
      </w:pPr>
    </w:p>
    <w:p w14:paraId="17EEC599" w14:textId="77777777" w:rsidR="009D2D10" w:rsidRDefault="00000000" w:rsidP="009D2D10">
      <w:pPr>
        <w:keepNext/>
      </w:pPr>
      <w:r>
        <w:rPr>
          <w:noProof/>
        </w:rPr>
        <w:drawing>
          <wp:inline distT="114300" distB="114300" distL="114300" distR="114300" wp14:anchorId="0973712A" wp14:editId="2CC90F8E">
            <wp:extent cx="5731200" cy="3225800"/>
            <wp:effectExtent l="0" t="0" r="0" b="0"/>
            <wp:docPr id="26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731200" cy="3225800"/>
                    </a:xfrm>
                    <a:prstGeom prst="rect">
                      <a:avLst/>
                    </a:prstGeom>
                    <a:ln/>
                  </pic:spPr>
                </pic:pic>
              </a:graphicData>
            </a:graphic>
          </wp:inline>
        </w:drawing>
      </w:r>
    </w:p>
    <w:p w14:paraId="29BC6600" w14:textId="5881FEAE" w:rsidR="005B0373" w:rsidRDefault="009D2D10" w:rsidP="009D2D10">
      <w:pPr>
        <w:pStyle w:val="Caption"/>
      </w:pPr>
      <w:bookmarkStart w:id="37" w:name="_Toc129270050"/>
      <w:r>
        <w:t xml:space="preserve">Figure </w:t>
      </w:r>
      <w:fldSimple w:instr=" SEQ Figure \* ARABIC ">
        <w:r w:rsidR="00154CE1">
          <w:rPr>
            <w:noProof/>
          </w:rPr>
          <w:t>21</w:t>
        </w:r>
      </w:fldSimple>
      <w:r>
        <w:t xml:space="preserve"> </w:t>
      </w:r>
      <w:r w:rsidRPr="00D96B90">
        <w:t>The final screenshot shows that all the features have been configured and the guest has now been added to the domain in which the admin has control over the user's computer settings.</w:t>
      </w:r>
      <w:bookmarkEnd w:id="37"/>
    </w:p>
    <w:p w14:paraId="482EEF7E" w14:textId="77777777" w:rsidR="005B0373" w:rsidRDefault="005B0373"/>
    <w:p w14:paraId="4BA68552" w14:textId="77777777" w:rsidR="005B0373" w:rsidRDefault="005B0373"/>
    <w:p w14:paraId="4E557EBE" w14:textId="77777777" w:rsidR="005B0373" w:rsidRDefault="005B0373"/>
    <w:p w14:paraId="40EC24B4" w14:textId="77777777" w:rsidR="005B0373" w:rsidRDefault="00000000">
      <w:pPr>
        <w:pStyle w:val="Heading1"/>
        <w:jc w:val="center"/>
      </w:pPr>
      <w:bookmarkStart w:id="38" w:name="_heading=h.17dp8vu" w:colFirst="0" w:colLast="0"/>
      <w:bookmarkStart w:id="39" w:name="_Toc129270062"/>
      <w:bookmarkEnd w:id="38"/>
      <w:r>
        <w:lastRenderedPageBreak/>
        <w:t>Part 2 | Observational</w:t>
      </w:r>
      <w:bookmarkEnd w:id="39"/>
    </w:p>
    <w:p w14:paraId="3E48D386" w14:textId="77777777" w:rsidR="005B0373" w:rsidRDefault="00000000">
      <w:pPr>
        <w:pStyle w:val="Heading1"/>
      </w:pPr>
      <w:bookmarkStart w:id="40" w:name="_heading=h.ejt5cqn6npo2" w:colFirst="0" w:colLast="0"/>
      <w:bookmarkStart w:id="41" w:name="_Toc129270063"/>
      <w:bookmarkEnd w:id="40"/>
      <w:r>
        <w:t>Introduction</w:t>
      </w:r>
      <w:bookmarkEnd w:id="41"/>
    </w:p>
    <w:p w14:paraId="0AE7961F" w14:textId="23A22DAA" w:rsidR="005B0373" w:rsidRDefault="00000000">
      <w:r>
        <w:t xml:space="preserve">During </w:t>
      </w:r>
      <w:r w:rsidR="00F12874">
        <w:t>the configuration</w:t>
      </w:r>
      <w:r>
        <w:t xml:space="preserve"> of the virtual machines</w:t>
      </w:r>
      <w:r w:rsidR="003572CB">
        <w:t>,</w:t>
      </w:r>
      <w:r>
        <w:t xml:space="preserve"> </w:t>
      </w:r>
      <w:r w:rsidR="003572CB">
        <w:t>several different issues</w:t>
      </w:r>
      <w:r>
        <w:t xml:space="preserve"> appeared and there were several things that I picked up and found useful if I want to set up a virtual machine for myself. </w:t>
      </w:r>
      <w:r w:rsidR="00F12874">
        <w:t>This document will discuss the differences between type 1 and type 2 hypervisors, what DHCP is and how it works, justify an active directories technology, and show different technologies that were used.</w:t>
      </w:r>
    </w:p>
    <w:p w14:paraId="41F73A40" w14:textId="07B96785" w:rsidR="00F23977" w:rsidRDefault="00F23977" w:rsidP="00F23977">
      <w:pPr>
        <w:pStyle w:val="Heading1"/>
      </w:pPr>
      <w:bookmarkStart w:id="42" w:name="_Toc129270064"/>
      <w:r>
        <w:rPr>
          <w:rFonts w:ascii="Calibri" w:hAnsi="Calibri" w:cs="Calibri"/>
          <w:color w:val="2F5496"/>
        </w:rPr>
        <w:t>Why a Type 2 hypervisor is suitable</w:t>
      </w:r>
      <w:bookmarkEnd w:id="42"/>
    </w:p>
    <w:p w14:paraId="44827527" w14:textId="4BEBF7F3" w:rsidR="00F23977" w:rsidRDefault="00F23977" w:rsidP="00F23977">
      <w:pPr>
        <w:pStyle w:val="NormalWeb"/>
        <w:spacing w:before="0" w:beforeAutospacing="0" w:after="200" w:afterAutospacing="0"/>
        <w:rPr>
          <w:rFonts w:ascii="Calibri" w:hAnsi="Calibri" w:cs="Calibri"/>
          <w:color w:val="000000"/>
          <w:sz w:val="22"/>
          <w:szCs w:val="22"/>
        </w:rPr>
      </w:pPr>
      <w:r>
        <w:rPr>
          <w:rFonts w:ascii="Calibri" w:hAnsi="Calibri" w:cs="Calibri"/>
          <w:color w:val="000000"/>
          <w:sz w:val="22"/>
          <w:szCs w:val="22"/>
        </w:rPr>
        <w:t>A type 2 hypervisor is a virtual machine that is r</w:t>
      </w:r>
      <w:r w:rsidR="00587110">
        <w:rPr>
          <w:rFonts w:ascii="Calibri" w:hAnsi="Calibri" w:cs="Calibri"/>
          <w:color w:val="000000"/>
          <w:sz w:val="22"/>
          <w:szCs w:val="22"/>
        </w:rPr>
        <w:t>a</w:t>
      </w:r>
      <w:r>
        <w:rPr>
          <w:rFonts w:ascii="Calibri" w:hAnsi="Calibri" w:cs="Calibri"/>
          <w:color w:val="000000"/>
          <w:sz w:val="22"/>
          <w:szCs w:val="22"/>
        </w:rPr>
        <w:t>n on a</w:t>
      </w:r>
      <w:r w:rsidR="00587110">
        <w:rPr>
          <w:rFonts w:ascii="Calibri" w:hAnsi="Calibri" w:cs="Calibri"/>
          <w:color w:val="000000"/>
          <w:sz w:val="22"/>
          <w:szCs w:val="22"/>
        </w:rPr>
        <w:t xml:space="preserve"> host users</w:t>
      </w:r>
      <w:r>
        <w:rPr>
          <w:rFonts w:ascii="Calibri" w:hAnsi="Calibri" w:cs="Calibri"/>
          <w:color w:val="000000"/>
          <w:sz w:val="22"/>
          <w:szCs w:val="22"/>
        </w:rPr>
        <w:t xml:space="preserve"> operating system,</w:t>
      </w:r>
      <w:r w:rsidR="00293C4D">
        <w:rPr>
          <w:rFonts w:ascii="Calibri" w:hAnsi="Calibri" w:cs="Calibri"/>
          <w:color w:val="000000"/>
          <w:sz w:val="22"/>
          <w:szCs w:val="22"/>
        </w:rPr>
        <w:t xml:space="preserve"> </w:t>
      </w:r>
      <w:sdt>
        <w:sdtPr>
          <w:rPr>
            <w:rFonts w:ascii="Calibri" w:hAnsi="Calibri" w:cs="Calibri"/>
            <w:color w:val="000000"/>
            <w:sz w:val="22"/>
            <w:szCs w:val="22"/>
          </w:rPr>
          <w:id w:val="-1677494943"/>
          <w:citation/>
        </w:sdtPr>
        <w:sdtContent>
          <w:r w:rsidR="00293C4D">
            <w:rPr>
              <w:rFonts w:ascii="Calibri" w:hAnsi="Calibri" w:cs="Calibri"/>
              <w:color w:val="000000"/>
              <w:sz w:val="22"/>
              <w:szCs w:val="22"/>
            </w:rPr>
            <w:fldChar w:fldCharType="begin"/>
          </w:r>
          <w:r w:rsidR="00293C4D">
            <w:rPr>
              <w:rFonts w:ascii="Calibri" w:hAnsi="Calibri" w:cs="Calibri"/>
              <w:color w:val="000000"/>
              <w:sz w:val="22"/>
              <w:szCs w:val="22"/>
            </w:rPr>
            <w:instrText xml:space="preserve"> CITATION EBa16 \l 2057 </w:instrText>
          </w:r>
          <w:r w:rsidR="00293C4D">
            <w:rPr>
              <w:rFonts w:ascii="Calibri" w:hAnsi="Calibri" w:cs="Calibri"/>
              <w:color w:val="000000"/>
              <w:sz w:val="22"/>
              <w:szCs w:val="22"/>
            </w:rPr>
            <w:fldChar w:fldCharType="separate"/>
          </w:r>
          <w:r w:rsidR="00B1662C" w:rsidRPr="00B1662C">
            <w:rPr>
              <w:rFonts w:ascii="Calibri" w:hAnsi="Calibri" w:cs="Calibri"/>
              <w:noProof/>
              <w:color w:val="000000"/>
              <w:sz w:val="22"/>
              <w:szCs w:val="22"/>
            </w:rPr>
            <w:t>[1]</w:t>
          </w:r>
          <w:r w:rsidR="00293C4D">
            <w:rPr>
              <w:rFonts w:ascii="Calibri" w:hAnsi="Calibri" w:cs="Calibri"/>
              <w:color w:val="000000"/>
              <w:sz w:val="22"/>
              <w:szCs w:val="22"/>
            </w:rPr>
            <w:fldChar w:fldCharType="end"/>
          </w:r>
        </w:sdtContent>
      </w:sdt>
      <w:r>
        <w:rPr>
          <w:rFonts w:ascii="Calibri" w:hAnsi="Calibri" w:cs="Calibri"/>
          <w:color w:val="000000"/>
          <w:sz w:val="22"/>
          <w:szCs w:val="22"/>
        </w:rPr>
        <w:t xml:space="preserve"> this type of hypervisor allows anyone to run multiple operating systems at the same time without interfering with the original operating system or the other separate virtual machines.</w:t>
      </w:r>
      <w:r w:rsidR="00B22FB7">
        <w:rPr>
          <w:rFonts w:ascii="Calibri" w:hAnsi="Calibri" w:cs="Calibri"/>
          <w:color w:val="000000"/>
          <w:sz w:val="22"/>
          <w:szCs w:val="22"/>
        </w:rPr>
        <w:t xml:space="preserve"> </w:t>
      </w:r>
      <w:sdt>
        <w:sdtPr>
          <w:rPr>
            <w:rFonts w:ascii="Calibri" w:hAnsi="Calibri" w:cs="Calibri"/>
            <w:color w:val="000000"/>
            <w:sz w:val="22"/>
            <w:szCs w:val="22"/>
          </w:rPr>
          <w:id w:val="1740907868"/>
          <w:citation/>
        </w:sdtPr>
        <w:sdtContent>
          <w:r w:rsidR="00293C4D">
            <w:rPr>
              <w:rFonts w:ascii="Calibri" w:hAnsi="Calibri" w:cs="Calibri"/>
              <w:color w:val="000000"/>
              <w:sz w:val="22"/>
              <w:szCs w:val="22"/>
            </w:rPr>
            <w:fldChar w:fldCharType="begin"/>
          </w:r>
          <w:r w:rsidR="00293C4D">
            <w:rPr>
              <w:rFonts w:ascii="Calibri" w:hAnsi="Calibri" w:cs="Calibri"/>
              <w:color w:val="000000"/>
              <w:sz w:val="22"/>
              <w:szCs w:val="22"/>
            </w:rPr>
            <w:instrText xml:space="preserve"> CITATION EBa16 \l 2057 </w:instrText>
          </w:r>
          <w:r w:rsidR="00293C4D">
            <w:rPr>
              <w:rFonts w:ascii="Calibri" w:hAnsi="Calibri" w:cs="Calibri"/>
              <w:color w:val="000000"/>
              <w:sz w:val="22"/>
              <w:szCs w:val="22"/>
            </w:rPr>
            <w:fldChar w:fldCharType="separate"/>
          </w:r>
          <w:r w:rsidR="00B1662C" w:rsidRPr="00B1662C">
            <w:rPr>
              <w:rFonts w:ascii="Calibri" w:hAnsi="Calibri" w:cs="Calibri"/>
              <w:noProof/>
              <w:color w:val="000000"/>
              <w:sz w:val="22"/>
              <w:szCs w:val="22"/>
            </w:rPr>
            <w:t>[1]</w:t>
          </w:r>
          <w:r w:rsidR="00293C4D">
            <w:rPr>
              <w:rFonts w:ascii="Calibri" w:hAnsi="Calibri" w:cs="Calibri"/>
              <w:color w:val="000000"/>
              <w:sz w:val="22"/>
              <w:szCs w:val="22"/>
            </w:rPr>
            <w:fldChar w:fldCharType="end"/>
          </w:r>
        </w:sdtContent>
      </w:sdt>
    </w:p>
    <w:p w14:paraId="18639CD9" w14:textId="25EAEEFB" w:rsidR="00C71C9C" w:rsidRPr="00C71C9C" w:rsidRDefault="00D94B84" w:rsidP="00F23977">
      <w:pPr>
        <w:pStyle w:val="NormalWeb"/>
        <w:spacing w:before="0" w:beforeAutospacing="0" w:after="200" w:afterAutospacing="0"/>
        <w:rPr>
          <w:rFonts w:ascii="Calibri" w:hAnsi="Calibri" w:cs="Calibri"/>
          <w:color w:val="000000"/>
          <w:sz w:val="22"/>
          <w:szCs w:val="22"/>
        </w:rPr>
      </w:pPr>
      <w:r>
        <w:rPr>
          <w:rFonts w:ascii="Calibri" w:hAnsi="Calibri" w:cs="Calibri"/>
          <w:color w:val="000000"/>
          <w:sz w:val="22"/>
          <w:szCs w:val="22"/>
        </w:rPr>
        <w:t xml:space="preserve">A type 1 hypervisor is similar to a type </w:t>
      </w:r>
      <w:r w:rsidR="00D522BA">
        <w:rPr>
          <w:rFonts w:ascii="Calibri" w:hAnsi="Calibri" w:cs="Calibri"/>
          <w:color w:val="000000"/>
          <w:sz w:val="22"/>
          <w:szCs w:val="22"/>
        </w:rPr>
        <w:t xml:space="preserve">1 </w:t>
      </w:r>
      <w:r w:rsidR="0044273B">
        <w:rPr>
          <w:rFonts w:ascii="Calibri" w:hAnsi="Calibri" w:cs="Calibri"/>
          <w:color w:val="000000"/>
          <w:sz w:val="22"/>
          <w:szCs w:val="22"/>
        </w:rPr>
        <w:t>hypervisor,</w:t>
      </w:r>
      <w:r>
        <w:rPr>
          <w:rFonts w:ascii="Calibri" w:hAnsi="Calibri" w:cs="Calibri"/>
          <w:color w:val="000000"/>
          <w:sz w:val="22"/>
          <w:szCs w:val="22"/>
        </w:rPr>
        <w:t xml:space="preserve"> but the difference is that they are installed onto a computers main drive instead of an isolated environment</w:t>
      </w:r>
      <w:r w:rsidR="00C71C9C">
        <w:rPr>
          <w:rFonts w:ascii="Calibri" w:hAnsi="Calibri" w:cs="Calibri"/>
          <w:color w:val="000000"/>
          <w:sz w:val="22"/>
          <w:szCs w:val="22"/>
        </w:rPr>
        <w:t>, this is preferred in specific scenarios when a user may need to utilise the computers hardware resources to carry out a task which a normal type 1 hypervisor cannot do.</w:t>
      </w:r>
      <w:r w:rsidR="00A02B48">
        <w:rPr>
          <w:rFonts w:ascii="Calibri" w:hAnsi="Calibri" w:cs="Calibri"/>
          <w:color w:val="000000"/>
          <w:sz w:val="22"/>
          <w:szCs w:val="22"/>
        </w:rPr>
        <w:t xml:space="preserve"> </w:t>
      </w:r>
      <w:sdt>
        <w:sdtPr>
          <w:rPr>
            <w:rFonts w:ascii="Calibri" w:hAnsi="Calibri" w:cs="Calibri"/>
            <w:color w:val="000000"/>
            <w:sz w:val="22"/>
            <w:szCs w:val="22"/>
          </w:rPr>
          <w:id w:val="434094221"/>
          <w:citation/>
        </w:sdtPr>
        <w:sdtContent>
          <w:r w:rsidR="00A02B48">
            <w:rPr>
              <w:rFonts w:ascii="Calibri" w:hAnsi="Calibri" w:cs="Calibri"/>
              <w:color w:val="000000"/>
              <w:sz w:val="22"/>
              <w:szCs w:val="22"/>
            </w:rPr>
            <w:fldChar w:fldCharType="begin"/>
          </w:r>
          <w:r w:rsidR="00A02B48">
            <w:rPr>
              <w:rFonts w:ascii="Calibri" w:hAnsi="Calibri" w:cs="Calibri"/>
              <w:color w:val="000000"/>
              <w:sz w:val="22"/>
              <w:szCs w:val="22"/>
            </w:rPr>
            <w:instrText xml:space="preserve"> CITATION EBa16 \l 2057 </w:instrText>
          </w:r>
          <w:r w:rsidR="00A02B48">
            <w:rPr>
              <w:rFonts w:ascii="Calibri" w:hAnsi="Calibri" w:cs="Calibri"/>
              <w:color w:val="000000"/>
              <w:sz w:val="22"/>
              <w:szCs w:val="22"/>
            </w:rPr>
            <w:fldChar w:fldCharType="separate"/>
          </w:r>
          <w:r w:rsidR="00B1662C" w:rsidRPr="00B1662C">
            <w:rPr>
              <w:rFonts w:ascii="Calibri" w:hAnsi="Calibri" w:cs="Calibri"/>
              <w:noProof/>
              <w:color w:val="000000"/>
              <w:sz w:val="22"/>
              <w:szCs w:val="22"/>
            </w:rPr>
            <w:t>[1]</w:t>
          </w:r>
          <w:r w:rsidR="00A02B48">
            <w:rPr>
              <w:rFonts w:ascii="Calibri" w:hAnsi="Calibri" w:cs="Calibri"/>
              <w:color w:val="000000"/>
              <w:sz w:val="22"/>
              <w:szCs w:val="22"/>
            </w:rPr>
            <w:fldChar w:fldCharType="end"/>
          </w:r>
        </w:sdtContent>
      </w:sdt>
    </w:p>
    <w:p w14:paraId="1D158546" w14:textId="1E8FCD3D" w:rsidR="00F23977" w:rsidRDefault="00F23977" w:rsidP="00F23977">
      <w:pPr>
        <w:pStyle w:val="NormalWeb"/>
        <w:spacing w:before="0" w:beforeAutospacing="0" w:after="200" w:afterAutospacing="0"/>
      </w:pPr>
      <w:r>
        <w:rPr>
          <w:rFonts w:ascii="Calibri" w:hAnsi="Calibri" w:cs="Calibri"/>
          <w:color w:val="000000"/>
          <w:sz w:val="22"/>
          <w:szCs w:val="22"/>
        </w:rPr>
        <w:t>Type 1 hypervisors are</w:t>
      </w:r>
      <w:r w:rsidR="0082139A">
        <w:rPr>
          <w:rFonts w:ascii="Calibri" w:hAnsi="Calibri" w:cs="Calibri"/>
          <w:color w:val="000000"/>
          <w:sz w:val="22"/>
          <w:szCs w:val="22"/>
        </w:rPr>
        <w:t xml:space="preserve"> different compared to Type 2 because its</w:t>
      </w:r>
      <w:r>
        <w:rPr>
          <w:rFonts w:ascii="Calibri" w:hAnsi="Calibri" w:cs="Calibri"/>
          <w:color w:val="000000"/>
          <w:sz w:val="22"/>
          <w:szCs w:val="22"/>
        </w:rPr>
        <w:t xml:space="preserve"> hardware-based and </w:t>
      </w:r>
      <w:r w:rsidR="0082139A">
        <w:rPr>
          <w:rFonts w:ascii="Calibri" w:hAnsi="Calibri" w:cs="Calibri"/>
          <w:color w:val="000000"/>
          <w:sz w:val="22"/>
          <w:szCs w:val="22"/>
        </w:rPr>
        <w:t>is</w:t>
      </w:r>
      <w:r>
        <w:rPr>
          <w:rFonts w:ascii="Calibri" w:hAnsi="Calibri" w:cs="Calibri"/>
          <w:color w:val="000000"/>
          <w:sz w:val="22"/>
          <w:szCs w:val="22"/>
        </w:rPr>
        <w:t xml:space="preserve"> installed directly on the host machine. They are typically used in scenarios where maximum performance and security are required, such as in data centres, cloud computing environments, and high-performance computing.</w:t>
      </w:r>
      <w:r w:rsidR="00A02B48">
        <w:rPr>
          <w:rFonts w:ascii="Calibri" w:hAnsi="Calibri" w:cs="Calibri"/>
          <w:color w:val="000000"/>
          <w:sz w:val="22"/>
          <w:szCs w:val="22"/>
        </w:rPr>
        <w:t xml:space="preserve"> </w:t>
      </w:r>
      <w:sdt>
        <w:sdtPr>
          <w:rPr>
            <w:rFonts w:ascii="Calibri" w:hAnsi="Calibri" w:cs="Calibri"/>
            <w:color w:val="000000"/>
            <w:sz w:val="22"/>
            <w:szCs w:val="22"/>
          </w:rPr>
          <w:id w:val="1160663740"/>
          <w:citation/>
        </w:sdtPr>
        <w:sdtContent>
          <w:r w:rsidR="00A02B48">
            <w:rPr>
              <w:rFonts w:ascii="Calibri" w:hAnsi="Calibri" w:cs="Calibri"/>
              <w:color w:val="000000"/>
              <w:sz w:val="22"/>
              <w:szCs w:val="22"/>
            </w:rPr>
            <w:fldChar w:fldCharType="begin"/>
          </w:r>
          <w:r w:rsidR="00A02B48">
            <w:rPr>
              <w:rFonts w:ascii="Calibri" w:hAnsi="Calibri" w:cs="Calibri"/>
              <w:color w:val="000000"/>
              <w:sz w:val="22"/>
              <w:szCs w:val="22"/>
            </w:rPr>
            <w:instrText xml:space="preserve"> CITATION EBa16 \l 2057 </w:instrText>
          </w:r>
          <w:r w:rsidR="00A02B48">
            <w:rPr>
              <w:rFonts w:ascii="Calibri" w:hAnsi="Calibri" w:cs="Calibri"/>
              <w:color w:val="000000"/>
              <w:sz w:val="22"/>
              <w:szCs w:val="22"/>
            </w:rPr>
            <w:fldChar w:fldCharType="separate"/>
          </w:r>
          <w:r w:rsidR="00B1662C" w:rsidRPr="00B1662C">
            <w:rPr>
              <w:rFonts w:ascii="Calibri" w:hAnsi="Calibri" w:cs="Calibri"/>
              <w:noProof/>
              <w:color w:val="000000"/>
              <w:sz w:val="22"/>
              <w:szCs w:val="22"/>
            </w:rPr>
            <w:t>[1]</w:t>
          </w:r>
          <w:r w:rsidR="00A02B48">
            <w:rPr>
              <w:rFonts w:ascii="Calibri" w:hAnsi="Calibri" w:cs="Calibri"/>
              <w:color w:val="000000"/>
              <w:sz w:val="22"/>
              <w:szCs w:val="22"/>
            </w:rPr>
            <w:fldChar w:fldCharType="end"/>
          </w:r>
        </w:sdtContent>
      </w:sdt>
    </w:p>
    <w:p w14:paraId="5DA67D55" w14:textId="48ABE6AF" w:rsidR="00F23977" w:rsidRPr="00C86442" w:rsidRDefault="00BB4802" w:rsidP="006C6430">
      <w:pPr>
        <w:pStyle w:val="Heading2"/>
        <w:rPr>
          <w:b/>
          <w:bCs/>
        </w:rPr>
      </w:pPr>
      <w:bookmarkStart w:id="43" w:name="_Toc129270065"/>
      <w:r w:rsidRPr="00C86442">
        <w:rPr>
          <w:b/>
          <w:bCs/>
        </w:rPr>
        <w:t xml:space="preserve">The </w:t>
      </w:r>
      <w:r w:rsidR="00F23977" w:rsidRPr="00C86442">
        <w:rPr>
          <w:b/>
          <w:bCs/>
        </w:rPr>
        <w:t>Benefits of</w:t>
      </w:r>
      <w:r w:rsidRPr="00C86442">
        <w:rPr>
          <w:b/>
          <w:bCs/>
        </w:rPr>
        <w:t xml:space="preserve"> a</w:t>
      </w:r>
      <w:r w:rsidR="00F23977" w:rsidRPr="00C86442">
        <w:rPr>
          <w:b/>
          <w:bCs/>
        </w:rPr>
        <w:t xml:space="preserve"> Type 1 hypervisor include:</w:t>
      </w:r>
      <w:bookmarkEnd w:id="43"/>
    </w:p>
    <w:p w14:paraId="57231AD7" w14:textId="18633FB4" w:rsidR="00F23977" w:rsidRDefault="00F23977" w:rsidP="00F23977">
      <w:pPr>
        <w:pStyle w:val="NormalWeb"/>
        <w:numPr>
          <w:ilvl w:val="0"/>
          <w:numId w:val="1"/>
        </w:numPr>
        <w:spacing w:before="0" w:beforeAutospacing="0" w:after="0" w:afterAutospacing="0"/>
        <w:textAlignment w:val="baseline"/>
        <w:rPr>
          <w:rFonts w:ascii="Calibri" w:hAnsi="Calibri" w:cs="Calibri"/>
          <w:color w:val="000000"/>
          <w:sz w:val="22"/>
          <w:szCs w:val="22"/>
        </w:rPr>
      </w:pPr>
      <w:r w:rsidRPr="000C759C">
        <w:rPr>
          <w:rFonts w:ascii="Calibri" w:hAnsi="Calibri" w:cs="Calibri"/>
          <w:b/>
          <w:bCs/>
          <w:color w:val="000000"/>
          <w:sz w:val="22"/>
          <w:szCs w:val="22"/>
        </w:rPr>
        <w:t>High performance</w:t>
      </w:r>
      <w:r>
        <w:rPr>
          <w:rFonts w:ascii="Calibri" w:hAnsi="Calibri" w:cs="Calibri"/>
          <w:color w:val="000000"/>
          <w:sz w:val="22"/>
          <w:szCs w:val="22"/>
        </w:rPr>
        <w:t xml:space="preserve">: </w:t>
      </w:r>
      <w:r w:rsidR="000C759C">
        <w:rPr>
          <w:rFonts w:ascii="Calibri" w:hAnsi="Calibri" w:cs="Calibri"/>
          <w:color w:val="000000"/>
          <w:sz w:val="22"/>
          <w:szCs w:val="22"/>
        </w:rPr>
        <w:t xml:space="preserve">A </w:t>
      </w:r>
      <w:r>
        <w:rPr>
          <w:rFonts w:ascii="Calibri" w:hAnsi="Calibri" w:cs="Calibri"/>
          <w:color w:val="000000"/>
          <w:sz w:val="22"/>
          <w:szCs w:val="22"/>
        </w:rPr>
        <w:t xml:space="preserve">Type 1 hypervisors </w:t>
      </w:r>
      <w:r w:rsidR="000C759C">
        <w:rPr>
          <w:rFonts w:ascii="Calibri" w:hAnsi="Calibri" w:cs="Calibri"/>
          <w:color w:val="000000"/>
          <w:sz w:val="22"/>
          <w:szCs w:val="22"/>
        </w:rPr>
        <w:t>is allowed to use a computers resources efficiently due to having less restrictions on hardware resources which are put in place with a type 2 hypervisor.</w:t>
      </w:r>
      <w:r w:rsidR="00C8091B">
        <w:rPr>
          <w:rFonts w:ascii="Calibri" w:hAnsi="Calibri" w:cs="Calibri"/>
          <w:color w:val="000000"/>
          <w:sz w:val="22"/>
          <w:szCs w:val="22"/>
        </w:rPr>
        <w:t xml:space="preserve"> </w:t>
      </w:r>
      <w:sdt>
        <w:sdtPr>
          <w:rPr>
            <w:rFonts w:ascii="Calibri" w:hAnsi="Calibri" w:cs="Calibri"/>
            <w:color w:val="000000"/>
            <w:sz w:val="22"/>
            <w:szCs w:val="22"/>
          </w:rPr>
          <w:id w:val="-844318416"/>
          <w:citation/>
        </w:sdtPr>
        <w:sdtContent>
          <w:r w:rsidR="00C8091B">
            <w:rPr>
              <w:rFonts w:ascii="Calibri" w:hAnsi="Calibri" w:cs="Calibri"/>
              <w:color w:val="000000"/>
              <w:sz w:val="22"/>
              <w:szCs w:val="22"/>
            </w:rPr>
            <w:fldChar w:fldCharType="begin"/>
          </w:r>
          <w:r w:rsidR="00C8091B">
            <w:rPr>
              <w:rFonts w:ascii="Calibri" w:hAnsi="Calibri" w:cs="Calibri"/>
              <w:color w:val="000000"/>
              <w:sz w:val="22"/>
              <w:szCs w:val="22"/>
            </w:rPr>
            <w:instrText xml:space="preserve"> CITATION JBr10 \l 2057 </w:instrText>
          </w:r>
          <w:r w:rsidR="00C8091B">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8091B">
            <w:rPr>
              <w:rFonts w:ascii="Calibri" w:hAnsi="Calibri" w:cs="Calibri"/>
              <w:color w:val="000000"/>
              <w:sz w:val="22"/>
              <w:szCs w:val="22"/>
            </w:rPr>
            <w:fldChar w:fldCharType="end"/>
          </w:r>
        </w:sdtContent>
      </w:sdt>
    </w:p>
    <w:p w14:paraId="78C998B2" w14:textId="747C1BA8" w:rsidR="00F23977" w:rsidRDefault="00F23977" w:rsidP="00F23977">
      <w:pPr>
        <w:pStyle w:val="NormalWeb"/>
        <w:numPr>
          <w:ilvl w:val="0"/>
          <w:numId w:val="1"/>
        </w:numPr>
        <w:spacing w:before="0" w:beforeAutospacing="0" w:after="0" w:afterAutospacing="0"/>
        <w:textAlignment w:val="baseline"/>
        <w:rPr>
          <w:rFonts w:ascii="Calibri" w:hAnsi="Calibri" w:cs="Calibri"/>
          <w:color w:val="000000"/>
          <w:sz w:val="22"/>
          <w:szCs w:val="22"/>
        </w:rPr>
      </w:pPr>
      <w:r w:rsidRPr="00CB5565">
        <w:rPr>
          <w:rFonts w:ascii="Calibri" w:hAnsi="Calibri" w:cs="Calibri"/>
          <w:b/>
          <w:bCs/>
          <w:color w:val="000000"/>
          <w:sz w:val="22"/>
          <w:szCs w:val="22"/>
        </w:rPr>
        <w:t>Increased security</w:t>
      </w:r>
      <w:r>
        <w:rPr>
          <w:rFonts w:ascii="Calibri" w:hAnsi="Calibri" w:cs="Calibri"/>
          <w:color w:val="000000"/>
          <w:sz w:val="22"/>
          <w:szCs w:val="22"/>
        </w:rPr>
        <w:t>:</w:t>
      </w:r>
      <w:r w:rsidR="00CB5565">
        <w:rPr>
          <w:rFonts w:ascii="Calibri" w:hAnsi="Calibri" w:cs="Calibri"/>
          <w:color w:val="000000"/>
          <w:sz w:val="22"/>
          <w:szCs w:val="22"/>
        </w:rPr>
        <w:t xml:space="preserve"> The reason why a Type 1 hypervisor is more secure is because there is</w:t>
      </w:r>
      <w:r>
        <w:rPr>
          <w:rFonts w:ascii="Calibri" w:hAnsi="Calibri" w:cs="Calibri"/>
          <w:color w:val="000000"/>
          <w:sz w:val="22"/>
          <w:szCs w:val="22"/>
        </w:rPr>
        <w:t xml:space="preserve"> </w:t>
      </w:r>
      <w:r w:rsidR="00CB5565">
        <w:rPr>
          <w:rFonts w:ascii="Calibri" w:hAnsi="Calibri" w:cs="Calibri"/>
          <w:color w:val="000000"/>
          <w:sz w:val="22"/>
          <w:szCs w:val="22"/>
        </w:rPr>
        <w:t>n</w:t>
      </w:r>
      <w:r w:rsidR="00CB5565" w:rsidRPr="00CB5565">
        <w:rPr>
          <w:rFonts w:ascii="Calibri" w:hAnsi="Calibri" w:cs="Calibri"/>
          <w:color w:val="000000"/>
          <w:sz w:val="22"/>
          <w:szCs w:val="22"/>
        </w:rPr>
        <w:t>othing could be compromised by an attacker between them and the CPU.</w:t>
      </w:r>
      <w:r w:rsidR="00C8091B">
        <w:rPr>
          <w:rFonts w:ascii="Calibri" w:hAnsi="Calibri" w:cs="Calibri"/>
          <w:color w:val="000000"/>
          <w:sz w:val="22"/>
          <w:szCs w:val="22"/>
        </w:rPr>
        <w:t xml:space="preserve"> </w:t>
      </w:r>
      <w:sdt>
        <w:sdtPr>
          <w:rPr>
            <w:rFonts w:ascii="Calibri" w:hAnsi="Calibri" w:cs="Calibri"/>
            <w:color w:val="000000"/>
            <w:sz w:val="22"/>
            <w:szCs w:val="22"/>
          </w:rPr>
          <w:id w:val="800189224"/>
          <w:citation/>
        </w:sdtPr>
        <w:sdtContent>
          <w:r w:rsidR="00C8091B">
            <w:rPr>
              <w:rFonts w:ascii="Calibri" w:hAnsi="Calibri" w:cs="Calibri"/>
              <w:color w:val="000000"/>
              <w:sz w:val="22"/>
              <w:szCs w:val="22"/>
            </w:rPr>
            <w:fldChar w:fldCharType="begin"/>
          </w:r>
          <w:r w:rsidR="00C8091B">
            <w:rPr>
              <w:rFonts w:ascii="Calibri" w:hAnsi="Calibri" w:cs="Calibri"/>
              <w:color w:val="000000"/>
              <w:sz w:val="22"/>
              <w:szCs w:val="22"/>
            </w:rPr>
            <w:instrText xml:space="preserve"> CITATION JBr10 \l 2057 </w:instrText>
          </w:r>
          <w:r w:rsidR="00C8091B">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8091B">
            <w:rPr>
              <w:rFonts w:ascii="Calibri" w:hAnsi="Calibri" w:cs="Calibri"/>
              <w:color w:val="000000"/>
              <w:sz w:val="22"/>
              <w:szCs w:val="22"/>
            </w:rPr>
            <w:fldChar w:fldCharType="end"/>
          </w:r>
        </w:sdtContent>
      </w:sdt>
    </w:p>
    <w:p w14:paraId="068AD951" w14:textId="77777777" w:rsidR="00F1189D" w:rsidRDefault="00F1189D" w:rsidP="00F23977">
      <w:pPr>
        <w:pStyle w:val="NormalWeb"/>
        <w:spacing w:before="0" w:beforeAutospacing="0" w:after="200" w:afterAutospacing="0"/>
        <w:rPr>
          <w:rFonts w:ascii="Calibri" w:hAnsi="Calibri" w:cs="Calibri"/>
          <w:b/>
          <w:bCs/>
          <w:color w:val="000000"/>
          <w:sz w:val="22"/>
          <w:szCs w:val="22"/>
        </w:rPr>
      </w:pPr>
    </w:p>
    <w:p w14:paraId="703563AB" w14:textId="7BD3C71F" w:rsidR="00F23977" w:rsidRPr="00C86442" w:rsidRDefault="00F23977" w:rsidP="006C6430">
      <w:pPr>
        <w:pStyle w:val="Heading2"/>
        <w:rPr>
          <w:rFonts w:ascii="Times New Roman" w:hAnsi="Times New Roman" w:cs="Times New Roman"/>
          <w:b/>
          <w:bCs/>
          <w:color w:val="auto"/>
          <w:sz w:val="24"/>
          <w:szCs w:val="24"/>
        </w:rPr>
      </w:pPr>
      <w:bookmarkStart w:id="44" w:name="_Toc129270066"/>
      <w:r w:rsidRPr="00C86442">
        <w:rPr>
          <w:b/>
          <w:bCs/>
        </w:rPr>
        <w:t>Drawbacks of Type 1 hypervisors include:</w:t>
      </w:r>
      <w:bookmarkEnd w:id="44"/>
    </w:p>
    <w:p w14:paraId="4B3D875D" w14:textId="528EBA9F" w:rsidR="00F23977" w:rsidRDefault="00F23977" w:rsidP="00F23977">
      <w:pPr>
        <w:pStyle w:val="NormalWeb"/>
        <w:numPr>
          <w:ilvl w:val="0"/>
          <w:numId w:val="2"/>
        </w:numPr>
        <w:spacing w:before="0" w:beforeAutospacing="0" w:after="0" w:afterAutospacing="0"/>
        <w:textAlignment w:val="baseline"/>
        <w:rPr>
          <w:rFonts w:ascii="Calibri" w:hAnsi="Calibri" w:cs="Calibri"/>
          <w:color w:val="000000"/>
          <w:sz w:val="22"/>
          <w:szCs w:val="22"/>
        </w:rPr>
      </w:pPr>
      <w:r w:rsidRPr="005D130F">
        <w:rPr>
          <w:rFonts w:ascii="Calibri" w:hAnsi="Calibri" w:cs="Calibri"/>
          <w:b/>
          <w:bCs/>
          <w:color w:val="000000"/>
          <w:sz w:val="22"/>
          <w:szCs w:val="22"/>
        </w:rPr>
        <w:t>Complexity</w:t>
      </w:r>
      <w:r>
        <w:rPr>
          <w:rFonts w:ascii="Calibri" w:hAnsi="Calibri" w:cs="Calibri"/>
          <w:color w:val="000000"/>
          <w:sz w:val="22"/>
          <w:szCs w:val="22"/>
        </w:rPr>
        <w:t xml:space="preserve">: </w:t>
      </w:r>
      <w:r w:rsidR="00144C20">
        <w:rPr>
          <w:rFonts w:ascii="Calibri" w:hAnsi="Calibri" w:cs="Calibri"/>
          <w:color w:val="000000"/>
          <w:sz w:val="22"/>
          <w:szCs w:val="22"/>
        </w:rPr>
        <w:t xml:space="preserve">A </w:t>
      </w:r>
      <w:r>
        <w:rPr>
          <w:rFonts w:ascii="Calibri" w:hAnsi="Calibri" w:cs="Calibri"/>
          <w:color w:val="000000"/>
          <w:sz w:val="22"/>
          <w:szCs w:val="22"/>
        </w:rPr>
        <w:t>Type 1 hypervisor</w:t>
      </w:r>
      <w:r w:rsidR="00144C20">
        <w:rPr>
          <w:rFonts w:ascii="Calibri" w:hAnsi="Calibri" w:cs="Calibri"/>
          <w:color w:val="000000"/>
          <w:sz w:val="22"/>
          <w:szCs w:val="22"/>
        </w:rPr>
        <w:t xml:space="preserve"> may</w:t>
      </w:r>
      <w:r>
        <w:rPr>
          <w:rFonts w:ascii="Calibri" w:hAnsi="Calibri" w:cs="Calibri"/>
          <w:color w:val="000000"/>
          <w:sz w:val="22"/>
          <w:szCs w:val="22"/>
        </w:rPr>
        <w:t xml:space="preserve"> require</w:t>
      </w:r>
      <w:r w:rsidR="00144C20">
        <w:rPr>
          <w:rFonts w:ascii="Calibri" w:hAnsi="Calibri" w:cs="Calibri"/>
          <w:color w:val="000000"/>
          <w:sz w:val="22"/>
          <w:szCs w:val="22"/>
        </w:rPr>
        <w:t xml:space="preserve"> some</w:t>
      </w:r>
      <w:r>
        <w:rPr>
          <w:rFonts w:ascii="Calibri" w:hAnsi="Calibri" w:cs="Calibri"/>
          <w:color w:val="000000"/>
          <w:sz w:val="22"/>
          <w:szCs w:val="22"/>
        </w:rPr>
        <w:t xml:space="preserve"> specialised hardware </w:t>
      </w:r>
      <w:r w:rsidR="00144C20">
        <w:rPr>
          <w:rFonts w:ascii="Calibri" w:hAnsi="Calibri" w:cs="Calibri"/>
          <w:color w:val="000000"/>
          <w:sz w:val="22"/>
          <w:szCs w:val="22"/>
        </w:rPr>
        <w:t>that will be</w:t>
      </w:r>
      <w:r>
        <w:rPr>
          <w:rFonts w:ascii="Calibri" w:hAnsi="Calibri" w:cs="Calibri"/>
          <w:color w:val="000000"/>
          <w:sz w:val="22"/>
          <w:szCs w:val="22"/>
        </w:rPr>
        <w:t xml:space="preserve"> more difficult to set up compared to</w:t>
      </w:r>
      <w:r w:rsidR="00144C20">
        <w:rPr>
          <w:rFonts w:ascii="Calibri" w:hAnsi="Calibri" w:cs="Calibri"/>
          <w:color w:val="000000"/>
          <w:sz w:val="22"/>
          <w:szCs w:val="22"/>
        </w:rPr>
        <w:t xml:space="preserve"> a</w:t>
      </w:r>
      <w:r>
        <w:rPr>
          <w:rFonts w:ascii="Calibri" w:hAnsi="Calibri" w:cs="Calibri"/>
          <w:color w:val="000000"/>
          <w:sz w:val="22"/>
          <w:szCs w:val="22"/>
        </w:rPr>
        <w:t xml:space="preserve"> Type 2 hypervisor.</w:t>
      </w:r>
      <w:r w:rsidR="00C8091B">
        <w:rPr>
          <w:rFonts w:ascii="Calibri" w:hAnsi="Calibri" w:cs="Calibri"/>
          <w:color w:val="000000"/>
          <w:sz w:val="22"/>
          <w:szCs w:val="22"/>
        </w:rPr>
        <w:t xml:space="preserve"> </w:t>
      </w:r>
      <w:sdt>
        <w:sdtPr>
          <w:rPr>
            <w:rFonts w:ascii="Calibri" w:hAnsi="Calibri" w:cs="Calibri"/>
            <w:color w:val="000000"/>
            <w:sz w:val="22"/>
            <w:szCs w:val="22"/>
          </w:rPr>
          <w:id w:val="-1253582100"/>
          <w:citation/>
        </w:sdtPr>
        <w:sdtContent>
          <w:r w:rsidR="00C8091B">
            <w:rPr>
              <w:rFonts w:ascii="Calibri" w:hAnsi="Calibri" w:cs="Calibri"/>
              <w:color w:val="000000"/>
              <w:sz w:val="22"/>
              <w:szCs w:val="22"/>
            </w:rPr>
            <w:fldChar w:fldCharType="begin"/>
          </w:r>
          <w:r w:rsidR="00C8091B">
            <w:rPr>
              <w:rFonts w:ascii="Calibri" w:hAnsi="Calibri" w:cs="Calibri"/>
              <w:color w:val="000000"/>
              <w:sz w:val="22"/>
              <w:szCs w:val="22"/>
            </w:rPr>
            <w:instrText xml:space="preserve"> CITATION JBr10 \l 2057 </w:instrText>
          </w:r>
          <w:r w:rsidR="00C8091B">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8091B">
            <w:rPr>
              <w:rFonts w:ascii="Calibri" w:hAnsi="Calibri" w:cs="Calibri"/>
              <w:color w:val="000000"/>
              <w:sz w:val="22"/>
              <w:szCs w:val="22"/>
            </w:rPr>
            <w:fldChar w:fldCharType="end"/>
          </w:r>
        </w:sdtContent>
      </w:sdt>
    </w:p>
    <w:p w14:paraId="127ED886" w14:textId="30A19A53" w:rsidR="00F23977" w:rsidRDefault="00F23977" w:rsidP="00F23977">
      <w:pPr>
        <w:pStyle w:val="NormalWeb"/>
        <w:numPr>
          <w:ilvl w:val="0"/>
          <w:numId w:val="2"/>
        </w:numPr>
        <w:spacing w:before="0" w:beforeAutospacing="0" w:after="0" w:afterAutospacing="0"/>
        <w:textAlignment w:val="baseline"/>
        <w:rPr>
          <w:rFonts w:ascii="Calibri" w:hAnsi="Calibri" w:cs="Calibri"/>
          <w:color w:val="000000"/>
          <w:sz w:val="22"/>
          <w:szCs w:val="22"/>
        </w:rPr>
      </w:pPr>
      <w:r w:rsidRPr="005D130F">
        <w:rPr>
          <w:rFonts w:ascii="Calibri" w:hAnsi="Calibri" w:cs="Calibri"/>
          <w:b/>
          <w:bCs/>
          <w:color w:val="000000"/>
          <w:sz w:val="22"/>
          <w:szCs w:val="22"/>
        </w:rPr>
        <w:t>Cost</w:t>
      </w:r>
      <w:r>
        <w:rPr>
          <w:rFonts w:ascii="Calibri" w:hAnsi="Calibri" w:cs="Calibri"/>
          <w:color w:val="000000"/>
          <w:sz w:val="22"/>
          <w:szCs w:val="22"/>
        </w:rPr>
        <w:t xml:space="preserve">: </w:t>
      </w:r>
      <w:r w:rsidR="006161B6">
        <w:rPr>
          <w:rFonts w:ascii="Calibri" w:hAnsi="Calibri" w:cs="Calibri"/>
          <w:color w:val="000000"/>
          <w:sz w:val="22"/>
          <w:szCs w:val="22"/>
        </w:rPr>
        <w:t>Depending on what a user may use a virtual machine for but if a user is looking for a more efficient workspace (multiple operating systems) then a type 1 isn’t suitable.</w:t>
      </w:r>
      <w:r w:rsidR="00C8091B">
        <w:rPr>
          <w:rFonts w:ascii="Calibri" w:hAnsi="Calibri" w:cs="Calibri"/>
          <w:color w:val="000000"/>
          <w:sz w:val="22"/>
          <w:szCs w:val="22"/>
        </w:rPr>
        <w:t xml:space="preserve"> </w:t>
      </w:r>
      <w:sdt>
        <w:sdtPr>
          <w:rPr>
            <w:rFonts w:ascii="Calibri" w:hAnsi="Calibri" w:cs="Calibri"/>
            <w:color w:val="000000"/>
            <w:sz w:val="22"/>
            <w:szCs w:val="22"/>
          </w:rPr>
          <w:id w:val="582191117"/>
          <w:citation/>
        </w:sdtPr>
        <w:sdtContent>
          <w:r w:rsidR="00C8091B">
            <w:rPr>
              <w:rFonts w:ascii="Calibri" w:hAnsi="Calibri" w:cs="Calibri"/>
              <w:color w:val="000000"/>
              <w:sz w:val="22"/>
              <w:szCs w:val="22"/>
            </w:rPr>
            <w:fldChar w:fldCharType="begin"/>
          </w:r>
          <w:r w:rsidR="00C8091B">
            <w:rPr>
              <w:rFonts w:ascii="Calibri" w:hAnsi="Calibri" w:cs="Calibri"/>
              <w:color w:val="000000"/>
              <w:sz w:val="22"/>
              <w:szCs w:val="22"/>
            </w:rPr>
            <w:instrText xml:space="preserve"> CITATION JBr10 \l 2057 </w:instrText>
          </w:r>
          <w:r w:rsidR="00C8091B">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8091B">
            <w:rPr>
              <w:rFonts w:ascii="Calibri" w:hAnsi="Calibri" w:cs="Calibri"/>
              <w:color w:val="000000"/>
              <w:sz w:val="22"/>
              <w:szCs w:val="22"/>
            </w:rPr>
            <w:fldChar w:fldCharType="end"/>
          </w:r>
        </w:sdtContent>
      </w:sdt>
    </w:p>
    <w:p w14:paraId="5FB692D3" w14:textId="77777777" w:rsidR="00EE55A7" w:rsidRDefault="00EE55A7" w:rsidP="006C6430">
      <w:pPr>
        <w:pStyle w:val="Heading2"/>
      </w:pPr>
    </w:p>
    <w:p w14:paraId="281120D1" w14:textId="2FD028B6" w:rsidR="00F23977" w:rsidRPr="00C86442" w:rsidRDefault="00F23977" w:rsidP="006C6430">
      <w:pPr>
        <w:pStyle w:val="Heading2"/>
        <w:rPr>
          <w:rFonts w:ascii="Times New Roman" w:hAnsi="Times New Roman" w:cs="Times New Roman"/>
          <w:b/>
          <w:bCs/>
          <w:color w:val="auto"/>
          <w:sz w:val="24"/>
          <w:szCs w:val="24"/>
        </w:rPr>
      </w:pPr>
      <w:bookmarkStart w:id="45" w:name="_Toc129270067"/>
      <w:r w:rsidRPr="00C86442">
        <w:rPr>
          <w:b/>
          <w:bCs/>
        </w:rPr>
        <w:t>Benefits of Type 2 hypervisors include:</w:t>
      </w:r>
      <w:bookmarkEnd w:id="45"/>
    </w:p>
    <w:p w14:paraId="3424AD45" w14:textId="4919C372" w:rsidR="00F23977" w:rsidRDefault="00F23977" w:rsidP="00F23977">
      <w:pPr>
        <w:pStyle w:val="NormalWeb"/>
        <w:numPr>
          <w:ilvl w:val="0"/>
          <w:numId w:val="3"/>
        </w:numPr>
        <w:spacing w:before="0" w:beforeAutospacing="0" w:after="0" w:afterAutospacing="0"/>
        <w:textAlignment w:val="baseline"/>
        <w:rPr>
          <w:rFonts w:ascii="Calibri" w:hAnsi="Calibri" w:cs="Calibri"/>
          <w:color w:val="000000"/>
          <w:sz w:val="22"/>
          <w:szCs w:val="22"/>
        </w:rPr>
      </w:pPr>
      <w:r w:rsidRPr="009173FD">
        <w:rPr>
          <w:rFonts w:ascii="Calibri" w:hAnsi="Calibri" w:cs="Calibri"/>
          <w:b/>
          <w:bCs/>
          <w:color w:val="000000"/>
          <w:sz w:val="22"/>
          <w:szCs w:val="22"/>
        </w:rPr>
        <w:t>Ease of use</w:t>
      </w:r>
      <w:r>
        <w:rPr>
          <w:rFonts w:ascii="Calibri" w:hAnsi="Calibri" w:cs="Calibri"/>
          <w:color w:val="000000"/>
          <w:sz w:val="22"/>
          <w:szCs w:val="22"/>
        </w:rPr>
        <w:t xml:space="preserve">: </w:t>
      </w:r>
      <w:r w:rsidR="009173FD">
        <w:rPr>
          <w:rFonts w:ascii="Calibri" w:hAnsi="Calibri" w:cs="Calibri"/>
          <w:color w:val="000000"/>
          <w:sz w:val="22"/>
          <w:szCs w:val="22"/>
        </w:rPr>
        <w:t xml:space="preserve">Type 2 hypervisors are installed through a program called VirtualBox or anything equivalent which gives a </w:t>
      </w:r>
      <w:r w:rsidR="003D65BB">
        <w:rPr>
          <w:rFonts w:ascii="Calibri" w:hAnsi="Calibri" w:cs="Calibri"/>
          <w:color w:val="000000"/>
          <w:sz w:val="22"/>
          <w:szCs w:val="22"/>
        </w:rPr>
        <w:t>step-by-step</w:t>
      </w:r>
      <w:r w:rsidR="009173FD">
        <w:rPr>
          <w:rFonts w:ascii="Calibri" w:hAnsi="Calibri" w:cs="Calibri"/>
          <w:color w:val="000000"/>
          <w:sz w:val="22"/>
          <w:szCs w:val="22"/>
        </w:rPr>
        <w:t xml:space="preserve"> process to install the virtual machine meanwhile a type 1 hypervisor requires a lot more tweaking.</w:t>
      </w:r>
      <w:r w:rsidR="00C607D0">
        <w:rPr>
          <w:rFonts w:ascii="Calibri" w:hAnsi="Calibri" w:cs="Calibri"/>
          <w:color w:val="000000"/>
          <w:sz w:val="22"/>
          <w:szCs w:val="22"/>
        </w:rPr>
        <w:t xml:space="preserve"> </w:t>
      </w:r>
      <w:sdt>
        <w:sdtPr>
          <w:rPr>
            <w:rFonts w:ascii="Calibri" w:hAnsi="Calibri" w:cs="Calibri"/>
            <w:color w:val="000000"/>
            <w:sz w:val="22"/>
            <w:szCs w:val="22"/>
          </w:rPr>
          <w:id w:val="-557238862"/>
          <w:citation/>
        </w:sdtPr>
        <w:sdtContent>
          <w:r w:rsidR="00C607D0">
            <w:rPr>
              <w:rFonts w:ascii="Calibri" w:hAnsi="Calibri" w:cs="Calibri"/>
              <w:color w:val="000000"/>
              <w:sz w:val="22"/>
              <w:szCs w:val="22"/>
            </w:rPr>
            <w:fldChar w:fldCharType="begin"/>
          </w:r>
          <w:r w:rsidR="00C607D0">
            <w:rPr>
              <w:rFonts w:ascii="Calibri" w:hAnsi="Calibri" w:cs="Calibri"/>
              <w:color w:val="000000"/>
              <w:sz w:val="22"/>
              <w:szCs w:val="22"/>
            </w:rPr>
            <w:instrText xml:space="preserve"> CITATION JBr10 \l 2057 </w:instrText>
          </w:r>
          <w:r w:rsidR="00C607D0">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607D0">
            <w:rPr>
              <w:rFonts w:ascii="Calibri" w:hAnsi="Calibri" w:cs="Calibri"/>
              <w:color w:val="000000"/>
              <w:sz w:val="22"/>
              <w:szCs w:val="22"/>
            </w:rPr>
            <w:fldChar w:fldCharType="end"/>
          </w:r>
        </w:sdtContent>
      </w:sdt>
    </w:p>
    <w:p w14:paraId="30170930" w14:textId="6233A9E2" w:rsidR="00F563EC" w:rsidRDefault="00F23977" w:rsidP="00A40D14">
      <w:pPr>
        <w:pStyle w:val="NormalWeb"/>
        <w:numPr>
          <w:ilvl w:val="0"/>
          <w:numId w:val="3"/>
        </w:numPr>
        <w:spacing w:before="0" w:beforeAutospacing="0" w:after="240" w:afterAutospacing="0"/>
        <w:textAlignment w:val="baseline"/>
      </w:pPr>
      <w:r w:rsidRPr="00BA083E">
        <w:rPr>
          <w:rFonts w:ascii="Calibri" w:hAnsi="Calibri" w:cs="Calibri"/>
          <w:b/>
          <w:bCs/>
          <w:color w:val="000000"/>
          <w:sz w:val="22"/>
          <w:szCs w:val="22"/>
        </w:rPr>
        <w:t>Cost-effective</w:t>
      </w:r>
      <w:r w:rsidRPr="00BA083E">
        <w:rPr>
          <w:rFonts w:ascii="Calibri" w:hAnsi="Calibri" w:cs="Calibri"/>
          <w:color w:val="000000"/>
          <w:sz w:val="22"/>
          <w:szCs w:val="22"/>
        </w:rPr>
        <w:t xml:space="preserve">: Type 2 hypervisors do not require </w:t>
      </w:r>
      <w:r w:rsidR="00BA083E" w:rsidRPr="00BA083E">
        <w:rPr>
          <w:rFonts w:ascii="Calibri" w:hAnsi="Calibri" w:cs="Calibri"/>
          <w:color w:val="000000"/>
          <w:sz w:val="22"/>
          <w:szCs w:val="22"/>
        </w:rPr>
        <w:t>great</w:t>
      </w:r>
      <w:r w:rsidRPr="00BA083E">
        <w:rPr>
          <w:rFonts w:ascii="Calibri" w:hAnsi="Calibri" w:cs="Calibri"/>
          <w:color w:val="000000"/>
          <w:sz w:val="22"/>
          <w:szCs w:val="22"/>
        </w:rPr>
        <w:t xml:space="preserve"> hardware</w:t>
      </w:r>
      <w:r w:rsidR="00BA083E">
        <w:rPr>
          <w:rFonts w:ascii="Calibri" w:hAnsi="Calibri" w:cs="Calibri"/>
          <w:color w:val="000000"/>
          <w:sz w:val="22"/>
          <w:szCs w:val="22"/>
        </w:rPr>
        <w:t xml:space="preserve"> because they are able to be run on any machine after having the correct settings applied on the settings page in </w:t>
      </w:r>
      <w:r w:rsidR="003D65BB">
        <w:rPr>
          <w:rFonts w:ascii="Calibri" w:hAnsi="Calibri" w:cs="Calibri"/>
          <w:color w:val="000000"/>
          <w:sz w:val="22"/>
          <w:szCs w:val="22"/>
        </w:rPr>
        <w:t>VirtualBox</w:t>
      </w:r>
      <w:r w:rsidR="00BA083E">
        <w:rPr>
          <w:rFonts w:ascii="Calibri" w:hAnsi="Calibri" w:cs="Calibri"/>
          <w:color w:val="000000"/>
          <w:sz w:val="22"/>
          <w:szCs w:val="22"/>
        </w:rPr>
        <w:t>.</w:t>
      </w:r>
      <w:r w:rsidR="00C607D0">
        <w:rPr>
          <w:rFonts w:ascii="Calibri" w:hAnsi="Calibri" w:cs="Calibri"/>
          <w:color w:val="000000"/>
          <w:sz w:val="22"/>
          <w:szCs w:val="22"/>
        </w:rPr>
        <w:t xml:space="preserve"> </w:t>
      </w:r>
      <w:sdt>
        <w:sdtPr>
          <w:rPr>
            <w:rFonts w:ascii="Calibri" w:hAnsi="Calibri" w:cs="Calibri"/>
            <w:color w:val="000000"/>
            <w:sz w:val="22"/>
            <w:szCs w:val="22"/>
          </w:rPr>
          <w:id w:val="1559977051"/>
          <w:citation/>
        </w:sdtPr>
        <w:sdtContent>
          <w:r w:rsidR="00C607D0">
            <w:rPr>
              <w:rFonts w:ascii="Calibri" w:hAnsi="Calibri" w:cs="Calibri"/>
              <w:color w:val="000000"/>
              <w:sz w:val="22"/>
              <w:szCs w:val="22"/>
            </w:rPr>
            <w:fldChar w:fldCharType="begin"/>
          </w:r>
          <w:r w:rsidR="00C607D0">
            <w:rPr>
              <w:rFonts w:ascii="Calibri" w:hAnsi="Calibri" w:cs="Calibri"/>
              <w:color w:val="000000"/>
              <w:sz w:val="22"/>
              <w:szCs w:val="22"/>
            </w:rPr>
            <w:instrText xml:space="preserve"> CITATION JBr10 \l 2057 </w:instrText>
          </w:r>
          <w:r w:rsidR="00C607D0">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607D0">
            <w:rPr>
              <w:rFonts w:ascii="Calibri" w:hAnsi="Calibri" w:cs="Calibri"/>
              <w:color w:val="000000"/>
              <w:sz w:val="22"/>
              <w:szCs w:val="22"/>
            </w:rPr>
            <w:fldChar w:fldCharType="end"/>
          </w:r>
        </w:sdtContent>
      </w:sdt>
    </w:p>
    <w:p w14:paraId="3DF6AF42" w14:textId="77777777" w:rsidR="00917A8E" w:rsidRDefault="00917A8E" w:rsidP="00F23977">
      <w:pPr>
        <w:spacing w:after="240"/>
      </w:pPr>
    </w:p>
    <w:p w14:paraId="460F38EE" w14:textId="3AD5E010" w:rsidR="005302BF" w:rsidRDefault="005302BF" w:rsidP="00F23977">
      <w:pPr>
        <w:spacing w:after="240"/>
        <w:rPr>
          <w:rFonts w:ascii="Times New Roman" w:hAnsi="Times New Roman" w:cs="Times New Roman"/>
          <w:sz w:val="24"/>
          <w:szCs w:val="24"/>
        </w:rPr>
      </w:pPr>
    </w:p>
    <w:p w14:paraId="3A018F18" w14:textId="77777777" w:rsidR="00850681" w:rsidRDefault="00850681" w:rsidP="00F23977">
      <w:pPr>
        <w:spacing w:after="240"/>
        <w:rPr>
          <w:rFonts w:ascii="Times New Roman" w:hAnsi="Times New Roman" w:cs="Times New Roman"/>
          <w:sz w:val="24"/>
          <w:szCs w:val="24"/>
        </w:rPr>
      </w:pPr>
    </w:p>
    <w:p w14:paraId="3129DE5A" w14:textId="77777777" w:rsidR="00F23977" w:rsidRPr="00C86442" w:rsidRDefault="00F23977" w:rsidP="00C86442">
      <w:pPr>
        <w:pStyle w:val="Heading2"/>
        <w:rPr>
          <w:b/>
          <w:bCs/>
        </w:rPr>
      </w:pPr>
      <w:bookmarkStart w:id="46" w:name="_Toc129270068"/>
      <w:r w:rsidRPr="00C86442">
        <w:rPr>
          <w:b/>
          <w:bCs/>
        </w:rPr>
        <w:t>Drawbacks of Type 2 hypervisors include:</w:t>
      </w:r>
      <w:bookmarkEnd w:id="46"/>
    </w:p>
    <w:p w14:paraId="2E43DE44" w14:textId="6BF79598" w:rsidR="00F23977" w:rsidRDefault="00F23977" w:rsidP="00F23977">
      <w:pPr>
        <w:pStyle w:val="NormalWeb"/>
        <w:numPr>
          <w:ilvl w:val="0"/>
          <w:numId w:val="4"/>
        </w:numPr>
        <w:spacing w:before="0" w:beforeAutospacing="0" w:after="0" w:afterAutospacing="0"/>
        <w:textAlignment w:val="baseline"/>
        <w:rPr>
          <w:rFonts w:ascii="Calibri" w:hAnsi="Calibri" w:cs="Calibri"/>
          <w:color w:val="000000"/>
          <w:sz w:val="22"/>
          <w:szCs w:val="22"/>
        </w:rPr>
      </w:pPr>
      <w:r w:rsidRPr="00C96FB9">
        <w:rPr>
          <w:rFonts w:ascii="Calibri" w:hAnsi="Calibri" w:cs="Calibri"/>
          <w:b/>
          <w:bCs/>
          <w:color w:val="000000"/>
          <w:sz w:val="22"/>
          <w:szCs w:val="22"/>
        </w:rPr>
        <w:t>Reduced performance:</w:t>
      </w:r>
      <w:r>
        <w:rPr>
          <w:rFonts w:ascii="Calibri" w:hAnsi="Calibri" w:cs="Calibri"/>
          <w:color w:val="000000"/>
          <w:sz w:val="22"/>
          <w:szCs w:val="22"/>
        </w:rPr>
        <w:t xml:space="preserve"> </w:t>
      </w:r>
      <w:r w:rsidR="00C96FB9">
        <w:rPr>
          <w:rFonts w:ascii="Calibri" w:hAnsi="Calibri" w:cs="Calibri"/>
          <w:color w:val="000000"/>
          <w:sz w:val="22"/>
          <w:szCs w:val="22"/>
        </w:rPr>
        <w:t>Because a Type 2 hypervisor is contained in an isolated environment it doesn’t have access to all of the computer resources due to restrictions placed in windows and the program that hosts virtual machines.</w:t>
      </w:r>
      <w:r w:rsidR="00C607D0">
        <w:rPr>
          <w:rFonts w:ascii="Calibri" w:hAnsi="Calibri" w:cs="Calibri"/>
          <w:color w:val="000000"/>
          <w:sz w:val="22"/>
          <w:szCs w:val="22"/>
        </w:rPr>
        <w:t xml:space="preserve"> </w:t>
      </w:r>
      <w:sdt>
        <w:sdtPr>
          <w:rPr>
            <w:rFonts w:ascii="Calibri" w:hAnsi="Calibri" w:cs="Calibri"/>
            <w:color w:val="000000"/>
            <w:sz w:val="22"/>
            <w:szCs w:val="22"/>
          </w:rPr>
          <w:id w:val="-902601167"/>
          <w:citation/>
        </w:sdtPr>
        <w:sdtContent>
          <w:r w:rsidR="00C607D0">
            <w:rPr>
              <w:rFonts w:ascii="Calibri" w:hAnsi="Calibri" w:cs="Calibri"/>
              <w:color w:val="000000"/>
              <w:sz w:val="22"/>
              <w:szCs w:val="22"/>
            </w:rPr>
            <w:fldChar w:fldCharType="begin"/>
          </w:r>
          <w:r w:rsidR="00C607D0">
            <w:rPr>
              <w:rFonts w:ascii="Calibri" w:hAnsi="Calibri" w:cs="Calibri"/>
              <w:color w:val="000000"/>
              <w:sz w:val="22"/>
              <w:szCs w:val="22"/>
            </w:rPr>
            <w:instrText xml:space="preserve"> CITATION JBr10 \l 2057 </w:instrText>
          </w:r>
          <w:r w:rsidR="00C607D0">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607D0">
            <w:rPr>
              <w:rFonts w:ascii="Calibri" w:hAnsi="Calibri" w:cs="Calibri"/>
              <w:color w:val="000000"/>
              <w:sz w:val="22"/>
              <w:szCs w:val="22"/>
            </w:rPr>
            <w:fldChar w:fldCharType="end"/>
          </w:r>
        </w:sdtContent>
      </w:sdt>
    </w:p>
    <w:p w14:paraId="6ABEDD9C" w14:textId="60E22ABD" w:rsidR="00F23977" w:rsidRPr="000F2452" w:rsidRDefault="00F23977" w:rsidP="000F2452">
      <w:pPr>
        <w:pStyle w:val="NormalWeb"/>
        <w:numPr>
          <w:ilvl w:val="0"/>
          <w:numId w:val="4"/>
        </w:numPr>
        <w:spacing w:before="0" w:beforeAutospacing="0" w:after="200" w:afterAutospacing="0"/>
        <w:textAlignment w:val="baseline"/>
        <w:rPr>
          <w:rFonts w:ascii="Calibri" w:hAnsi="Calibri" w:cs="Calibri"/>
          <w:color w:val="000000"/>
          <w:sz w:val="22"/>
          <w:szCs w:val="22"/>
        </w:rPr>
      </w:pPr>
      <w:r w:rsidRPr="005E10ED">
        <w:rPr>
          <w:rFonts w:ascii="Calibri" w:hAnsi="Calibri" w:cs="Calibri"/>
          <w:b/>
          <w:bCs/>
          <w:color w:val="000000"/>
          <w:sz w:val="22"/>
          <w:szCs w:val="22"/>
        </w:rPr>
        <w:t>Compatibility issues</w:t>
      </w:r>
      <w:r w:rsidRPr="000F2452">
        <w:rPr>
          <w:rFonts w:ascii="Calibri" w:hAnsi="Calibri" w:cs="Calibri"/>
          <w:color w:val="000000"/>
          <w:sz w:val="22"/>
          <w:szCs w:val="22"/>
        </w:rPr>
        <w:t xml:space="preserve">: </w:t>
      </w:r>
      <w:r w:rsidR="005E10ED">
        <w:rPr>
          <w:rFonts w:ascii="Calibri" w:hAnsi="Calibri" w:cs="Calibri"/>
          <w:color w:val="000000"/>
          <w:sz w:val="22"/>
          <w:szCs w:val="22"/>
        </w:rPr>
        <w:t>There is a possibility that a type 2 hypervisor may not work with all hardware and may need to be configured to work correctly and depending on the hardware it may be impossible.</w:t>
      </w:r>
      <w:r w:rsidR="00C607D0">
        <w:rPr>
          <w:rFonts w:ascii="Calibri" w:hAnsi="Calibri" w:cs="Calibri"/>
          <w:color w:val="000000"/>
          <w:sz w:val="22"/>
          <w:szCs w:val="22"/>
        </w:rPr>
        <w:t xml:space="preserve"> </w:t>
      </w:r>
      <w:sdt>
        <w:sdtPr>
          <w:rPr>
            <w:rFonts w:ascii="Calibri" w:hAnsi="Calibri" w:cs="Calibri"/>
            <w:color w:val="000000"/>
            <w:sz w:val="22"/>
            <w:szCs w:val="22"/>
          </w:rPr>
          <w:id w:val="668522238"/>
          <w:citation/>
        </w:sdtPr>
        <w:sdtContent>
          <w:r w:rsidR="00C607D0">
            <w:rPr>
              <w:rFonts w:ascii="Calibri" w:hAnsi="Calibri" w:cs="Calibri"/>
              <w:color w:val="000000"/>
              <w:sz w:val="22"/>
              <w:szCs w:val="22"/>
            </w:rPr>
            <w:fldChar w:fldCharType="begin"/>
          </w:r>
          <w:r w:rsidR="00C607D0">
            <w:rPr>
              <w:rFonts w:ascii="Calibri" w:hAnsi="Calibri" w:cs="Calibri"/>
              <w:color w:val="000000"/>
              <w:sz w:val="22"/>
              <w:szCs w:val="22"/>
            </w:rPr>
            <w:instrText xml:space="preserve"> CITATION JBr10 \l 2057 </w:instrText>
          </w:r>
          <w:r w:rsidR="00C607D0">
            <w:rPr>
              <w:rFonts w:ascii="Calibri" w:hAnsi="Calibri" w:cs="Calibri"/>
              <w:color w:val="000000"/>
              <w:sz w:val="22"/>
              <w:szCs w:val="22"/>
            </w:rPr>
            <w:fldChar w:fldCharType="separate"/>
          </w:r>
          <w:r w:rsidR="00B1662C" w:rsidRPr="00B1662C">
            <w:rPr>
              <w:rFonts w:ascii="Calibri" w:hAnsi="Calibri" w:cs="Calibri"/>
              <w:noProof/>
              <w:color w:val="000000"/>
              <w:sz w:val="22"/>
              <w:szCs w:val="22"/>
            </w:rPr>
            <w:t>[2]</w:t>
          </w:r>
          <w:r w:rsidR="00C607D0">
            <w:rPr>
              <w:rFonts w:ascii="Calibri" w:hAnsi="Calibri" w:cs="Calibri"/>
              <w:color w:val="000000"/>
              <w:sz w:val="22"/>
              <w:szCs w:val="22"/>
            </w:rPr>
            <w:fldChar w:fldCharType="end"/>
          </w:r>
        </w:sdtContent>
      </w:sdt>
    </w:p>
    <w:p w14:paraId="3748A06F" w14:textId="77777777" w:rsidR="00F23977" w:rsidRDefault="00F23977" w:rsidP="00F563EC">
      <w:pPr>
        <w:pStyle w:val="Heading1"/>
        <w:rPr>
          <w:rFonts w:ascii="Times New Roman" w:hAnsi="Times New Roman" w:cs="Times New Roman"/>
          <w:color w:val="auto"/>
          <w:sz w:val="24"/>
          <w:szCs w:val="24"/>
        </w:rPr>
      </w:pPr>
      <w:bookmarkStart w:id="47" w:name="_Toc129270069"/>
      <w:r>
        <w:t>What is DHCP?</w:t>
      </w:r>
      <w:bookmarkEnd w:id="47"/>
    </w:p>
    <w:p w14:paraId="31271E26" w14:textId="1BB40640" w:rsidR="003669C1" w:rsidRDefault="003669C1" w:rsidP="003669C1">
      <w:r>
        <w:t xml:space="preserve">DHCP </w:t>
      </w:r>
      <w:r w:rsidR="00F92545">
        <w:t xml:space="preserve">or </w:t>
      </w:r>
      <w:r>
        <w:t>Dynamic Host Configuration Protocol is a network protocol</w:t>
      </w:r>
      <w:r w:rsidR="00F92545">
        <w:t xml:space="preserve"> that is</w:t>
      </w:r>
      <w:r>
        <w:t xml:space="preserve"> used to automatically assign IP addresses</w:t>
      </w:r>
      <w:r w:rsidR="00F92545">
        <w:t xml:space="preserve"> to </w:t>
      </w:r>
      <w:r>
        <w:t>other devices on a network</w:t>
      </w:r>
      <w:r w:rsidR="00F92545">
        <w:t xml:space="preserve"> that allows them to connect to each other and the internet</w:t>
      </w:r>
      <w:r>
        <w:t>.</w:t>
      </w:r>
      <w:r w:rsidR="000125D0">
        <w:t xml:space="preserve"> </w:t>
      </w:r>
      <w:sdt>
        <w:sdtPr>
          <w:id w:val="-1661610731"/>
          <w:citation/>
        </w:sdtPr>
        <w:sdtContent>
          <w:r w:rsidR="000125D0">
            <w:fldChar w:fldCharType="begin"/>
          </w:r>
          <w:r w:rsidR="000125D0">
            <w:instrText xml:space="preserve"> CITATION LHu22 \l 2057 </w:instrText>
          </w:r>
          <w:r w:rsidR="000125D0">
            <w:fldChar w:fldCharType="separate"/>
          </w:r>
          <w:r w:rsidR="00B1662C" w:rsidRPr="00B1662C">
            <w:rPr>
              <w:noProof/>
            </w:rPr>
            <w:t>[3]</w:t>
          </w:r>
          <w:r w:rsidR="000125D0">
            <w:fldChar w:fldCharType="end"/>
          </w:r>
        </w:sdtContent>
      </w:sdt>
    </w:p>
    <w:p w14:paraId="39D45380" w14:textId="77777777" w:rsidR="001E2CBE" w:rsidRDefault="004870CF" w:rsidP="001E2CBE">
      <w:pPr>
        <w:keepNext/>
      </w:pPr>
      <w:r>
        <w:rPr>
          <w:noProof/>
        </w:rPr>
        <w:drawing>
          <wp:inline distT="0" distB="0" distL="0" distR="0" wp14:anchorId="00826A41" wp14:editId="2F0202B6">
            <wp:extent cx="3419475" cy="2557598"/>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28721" cy="2564513"/>
                    </a:xfrm>
                    <a:prstGeom prst="rect">
                      <a:avLst/>
                    </a:prstGeom>
                    <a:noFill/>
                    <a:ln>
                      <a:noFill/>
                    </a:ln>
                  </pic:spPr>
                </pic:pic>
              </a:graphicData>
            </a:graphic>
          </wp:inline>
        </w:drawing>
      </w:r>
    </w:p>
    <w:p w14:paraId="65007E4A" w14:textId="654085AE" w:rsidR="004546F8" w:rsidRDefault="001E2CBE" w:rsidP="001E2CBE">
      <w:pPr>
        <w:pStyle w:val="Caption"/>
      </w:pPr>
      <w:bookmarkStart w:id="48" w:name="_Toc129270051"/>
      <w:r>
        <w:t xml:space="preserve">Figure </w:t>
      </w:r>
      <w:fldSimple w:instr=" SEQ Figure \* ARABIC ">
        <w:r w:rsidR="00154CE1">
          <w:rPr>
            <w:noProof/>
          </w:rPr>
          <w:t>22</w:t>
        </w:r>
      </w:fldSimple>
      <w:r>
        <w:t xml:space="preserve"> An Image displaying how DHCP works </w:t>
      </w:r>
      <w:sdt>
        <w:sdtPr>
          <w:id w:val="-572584389"/>
          <w:citation/>
        </w:sdtPr>
        <w:sdtContent>
          <w:r>
            <w:fldChar w:fldCharType="begin"/>
          </w:r>
          <w:r>
            <w:instrText xml:space="preserve"> CITATION Dan10 \l 2057 </w:instrText>
          </w:r>
          <w:r>
            <w:fldChar w:fldCharType="separate"/>
          </w:r>
          <w:r w:rsidR="00B1662C" w:rsidRPr="00B1662C">
            <w:rPr>
              <w:noProof/>
            </w:rPr>
            <w:t>[4]</w:t>
          </w:r>
          <w:r>
            <w:fldChar w:fldCharType="end"/>
          </w:r>
        </w:sdtContent>
      </w:sdt>
      <w:bookmarkEnd w:id="48"/>
    </w:p>
    <w:p w14:paraId="0C4F5965" w14:textId="1A922070" w:rsidR="003669C1" w:rsidRDefault="003669C1" w:rsidP="003669C1">
      <w:pPr>
        <w:pStyle w:val="ListParagraph"/>
        <w:numPr>
          <w:ilvl w:val="0"/>
          <w:numId w:val="5"/>
        </w:numPr>
      </w:pPr>
      <w:r>
        <w:t>A device requests an IP address by broadcasting a DHCP Discover message.</w:t>
      </w:r>
    </w:p>
    <w:p w14:paraId="39D97A9B" w14:textId="7516D71D" w:rsidR="003669C1" w:rsidRDefault="003669C1" w:rsidP="003669C1">
      <w:pPr>
        <w:pStyle w:val="ListParagraph"/>
        <w:numPr>
          <w:ilvl w:val="0"/>
          <w:numId w:val="5"/>
        </w:numPr>
      </w:pPr>
      <w:r>
        <w:t>A DHCP server on the network receives the broadcast and responds with a DHCP Offer message</w:t>
      </w:r>
      <w:r w:rsidR="00F92545">
        <w:t>.</w:t>
      </w:r>
    </w:p>
    <w:p w14:paraId="5406C552" w14:textId="3994C74C" w:rsidR="003669C1" w:rsidRDefault="003669C1" w:rsidP="003669C1">
      <w:pPr>
        <w:pStyle w:val="ListParagraph"/>
        <w:numPr>
          <w:ilvl w:val="0"/>
          <w:numId w:val="5"/>
        </w:numPr>
      </w:pPr>
      <w:r>
        <w:t>The device accepts the offer by sending a DHCP Request message to the server.</w:t>
      </w:r>
    </w:p>
    <w:p w14:paraId="0E7D72C0" w14:textId="06CBF1B2" w:rsidR="00F23977" w:rsidRDefault="003669C1" w:rsidP="003669C1">
      <w:pPr>
        <w:pStyle w:val="ListParagraph"/>
        <w:numPr>
          <w:ilvl w:val="0"/>
          <w:numId w:val="5"/>
        </w:numPr>
      </w:pPr>
      <w:r>
        <w:t>The server sends a DHCP Ack message to confirm that the IP address has been assigned to the device.</w:t>
      </w:r>
    </w:p>
    <w:p w14:paraId="59287755" w14:textId="3BE36074" w:rsidR="004870CF" w:rsidRDefault="004870CF" w:rsidP="004870CF">
      <w:pPr>
        <w:ind w:left="360"/>
      </w:pPr>
    </w:p>
    <w:p w14:paraId="1CF82041" w14:textId="75FA167B" w:rsidR="004870CF" w:rsidRDefault="004870CF" w:rsidP="004870CF">
      <w:pPr>
        <w:ind w:left="360"/>
      </w:pPr>
    </w:p>
    <w:p w14:paraId="163D67B8" w14:textId="17E51160" w:rsidR="004870CF" w:rsidRDefault="004870CF" w:rsidP="004870CF">
      <w:pPr>
        <w:ind w:left="360"/>
      </w:pPr>
    </w:p>
    <w:p w14:paraId="49D856C2" w14:textId="77777777" w:rsidR="00AD15AF" w:rsidRDefault="00AD15AF" w:rsidP="004870CF">
      <w:pPr>
        <w:ind w:left="360"/>
      </w:pPr>
    </w:p>
    <w:p w14:paraId="18DAD765" w14:textId="1E85E9D4" w:rsidR="004870CF" w:rsidRDefault="004870CF" w:rsidP="004870CF">
      <w:pPr>
        <w:ind w:left="360"/>
      </w:pPr>
    </w:p>
    <w:p w14:paraId="12681CF8" w14:textId="77777777" w:rsidR="004870CF" w:rsidRDefault="004870CF" w:rsidP="004870CF">
      <w:pPr>
        <w:ind w:left="360"/>
      </w:pPr>
    </w:p>
    <w:p w14:paraId="4BD5FBC2" w14:textId="5DF6E692" w:rsidR="006B66BD" w:rsidRDefault="006B66BD" w:rsidP="00F563EC">
      <w:pPr>
        <w:pStyle w:val="Heading1"/>
      </w:pPr>
      <w:bookmarkStart w:id="49" w:name="_Toc129270070"/>
      <w:r w:rsidRPr="006B66BD">
        <w:lastRenderedPageBreak/>
        <w:t>AD’s technology</w:t>
      </w:r>
      <w:bookmarkEnd w:id="49"/>
    </w:p>
    <w:p w14:paraId="49A14D96" w14:textId="23DE7E69" w:rsidR="008C4034" w:rsidRDefault="008C4034" w:rsidP="008C4034">
      <w:r>
        <w:t>A centralised database called Active Directory stores data on network resources like users, computers, printers, and other IOT devices, it manages these things in a hierarchical, organised, and safe manner.</w:t>
      </w:r>
      <w:r w:rsidR="00501540">
        <w:t xml:space="preserve"> </w:t>
      </w:r>
      <w:sdt>
        <w:sdtPr>
          <w:id w:val="-1392027881"/>
          <w:citation/>
        </w:sdtPr>
        <w:sdtContent>
          <w:r w:rsidR="00501540">
            <w:fldChar w:fldCharType="begin"/>
          </w:r>
          <w:r w:rsidR="00501540">
            <w:instrText xml:space="preserve"> CITATION DEl19 \l 2057 </w:instrText>
          </w:r>
          <w:r w:rsidR="00501540">
            <w:fldChar w:fldCharType="separate"/>
          </w:r>
          <w:r w:rsidR="00B1662C" w:rsidRPr="00B1662C">
            <w:rPr>
              <w:noProof/>
            </w:rPr>
            <w:t>[5]</w:t>
          </w:r>
          <w:r w:rsidR="00501540">
            <w:fldChar w:fldCharType="end"/>
          </w:r>
        </w:sdtContent>
      </w:sdt>
    </w:p>
    <w:p w14:paraId="63F847AD" w14:textId="1C8F2CD7" w:rsidR="006B66BD" w:rsidRDefault="008C4034" w:rsidP="008C4034">
      <w:r>
        <w:t>Active Directory has an organisational structure which is called the hierarchical.</w:t>
      </w:r>
      <w:r w:rsidR="00501540">
        <w:t xml:space="preserve"> </w:t>
      </w:r>
      <w:sdt>
        <w:sdtPr>
          <w:id w:val="-923716164"/>
          <w:citation/>
        </w:sdtPr>
        <w:sdtContent>
          <w:r w:rsidR="00501540">
            <w:fldChar w:fldCharType="begin"/>
          </w:r>
          <w:r w:rsidR="00501540">
            <w:instrText xml:space="preserve"> CITATION DEl19 \l 2057 </w:instrText>
          </w:r>
          <w:r w:rsidR="00501540">
            <w:fldChar w:fldCharType="separate"/>
          </w:r>
          <w:r w:rsidR="00B1662C" w:rsidRPr="00B1662C">
            <w:rPr>
              <w:noProof/>
            </w:rPr>
            <w:t>[5]</w:t>
          </w:r>
          <w:r w:rsidR="00501540">
            <w:fldChar w:fldCharType="end"/>
          </w:r>
        </w:sdtContent>
      </w:sdt>
      <w:r>
        <w:t xml:space="preserve"> Network resource management and organisation are made simple because of this, the organisational units (OUs), child domains, and objects like users and machines are placed in a hierarchical fashion in the active directory. </w:t>
      </w:r>
      <w:sdt>
        <w:sdtPr>
          <w:id w:val="-2063013640"/>
          <w:citation/>
        </w:sdtPr>
        <w:sdtContent>
          <w:r w:rsidR="004A1508">
            <w:fldChar w:fldCharType="begin"/>
          </w:r>
          <w:r w:rsidR="004A1508">
            <w:instrText xml:space="preserve"> CITATION JFo99 \l 2057 </w:instrText>
          </w:r>
          <w:r w:rsidR="004A1508">
            <w:fldChar w:fldCharType="separate"/>
          </w:r>
          <w:r w:rsidR="00B1662C" w:rsidRPr="00B1662C">
            <w:rPr>
              <w:noProof/>
            </w:rPr>
            <w:t>[6]</w:t>
          </w:r>
          <w:r w:rsidR="004A1508">
            <w:fldChar w:fldCharType="end"/>
          </w:r>
        </w:sdtContent>
      </w:sdt>
    </w:p>
    <w:p w14:paraId="1DE2F0CE" w14:textId="77777777" w:rsidR="00154CE1" w:rsidRDefault="00DA1344" w:rsidP="00154CE1">
      <w:pPr>
        <w:keepNext/>
      </w:pPr>
      <w:r>
        <w:rPr>
          <w:noProof/>
        </w:rPr>
        <w:drawing>
          <wp:inline distT="0" distB="0" distL="0" distR="0" wp14:anchorId="613BBA08" wp14:editId="427B51F3">
            <wp:extent cx="4075132" cy="2457450"/>
            <wp:effectExtent l="0" t="0" r="190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93548" cy="2468555"/>
                    </a:xfrm>
                    <a:prstGeom prst="rect">
                      <a:avLst/>
                    </a:prstGeom>
                    <a:noFill/>
                    <a:ln>
                      <a:noFill/>
                    </a:ln>
                  </pic:spPr>
                </pic:pic>
              </a:graphicData>
            </a:graphic>
          </wp:inline>
        </w:drawing>
      </w:r>
    </w:p>
    <w:p w14:paraId="59BCE9C3" w14:textId="030F365A" w:rsidR="00DA1344" w:rsidRDefault="00154CE1" w:rsidP="00154CE1">
      <w:pPr>
        <w:pStyle w:val="Caption"/>
      </w:pPr>
      <w:bookmarkStart w:id="50" w:name="_Toc129270052"/>
      <w:r>
        <w:t xml:space="preserve">Figure </w:t>
      </w:r>
      <w:fldSimple w:instr=" SEQ Figure \* ARABIC ">
        <w:r>
          <w:rPr>
            <w:noProof/>
          </w:rPr>
          <w:t>23</w:t>
        </w:r>
      </w:fldSimple>
      <w:r>
        <w:t xml:space="preserve"> Image of hierarchy for an active directory </w:t>
      </w:r>
      <w:sdt>
        <w:sdtPr>
          <w:id w:val="1889687746"/>
          <w:citation/>
        </w:sdtPr>
        <w:sdtContent>
          <w:r>
            <w:fldChar w:fldCharType="begin"/>
          </w:r>
          <w:r>
            <w:instrText xml:space="preserve"> CITATION Hab12 \l 2057 </w:instrText>
          </w:r>
          <w:r>
            <w:fldChar w:fldCharType="separate"/>
          </w:r>
          <w:r w:rsidR="00B1662C" w:rsidRPr="00B1662C">
            <w:rPr>
              <w:noProof/>
            </w:rPr>
            <w:t>[7]</w:t>
          </w:r>
          <w:r>
            <w:fldChar w:fldCharType="end"/>
          </w:r>
        </w:sdtContent>
      </w:sdt>
      <w:bookmarkEnd w:id="50"/>
    </w:p>
    <w:p w14:paraId="178D9FD9" w14:textId="6D5BFADE" w:rsidR="00DA1344" w:rsidRDefault="00587FAC" w:rsidP="00DA1344">
      <w:r>
        <w:t xml:space="preserve">An Active Directory </w:t>
      </w:r>
      <w:r w:rsidR="00DA1344">
        <w:t xml:space="preserve">saves </w:t>
      </w:r>
      <w:r w:rsidR="00805D43">
        <w:t xml:space="preserve">an </w:t>
      </w:r>
      <w:r w:rsidR="00DA1344">
        <w:t>object</w:t>
      </w:r>
      <w:r w:rsidR="00805D43">
        <w:t>s</w:t>
      </w:r>
      <w:r w:rsidR="00DA1344">
        <w:t xml:space="preserve"> information in a well-organized format that makes it simple to search for and </w:t>
      </w:r>
      <w:r w:rsidR="00805D43">
        <w:t xml:space="preserve">to </w:t>
      </w:r>
      <w:r w:rsidR="00556D7B">
        <w:t>receive</w:t>
      </w:r>
      <w:r w:rsidR="00805D43">
        <w:t xml:space="preserve"> for different purposes later on</w:t>
      </w:r>
      <w:r w:rsidR="00DA1344">
        <w:t>. A collection of characteristics, such as name, password, and group membership, are used to define objects. Administrators may easily manage</w:t>
      </w:r>
      <w:r w:rsidR="00843234">
        <w:t xml:space="preserve"> different</w:t>
      </w:r>
      <w:r w:rsidR="00DA1344">
        <w:t xml:space="preserve"> network resources by using these</w:t>
      </w:r>
      <w:r w:rsidR="00843234">
        <w:t xml:space="preserve"> given</w:t>
      </w:r>
      <w:r w:rsidR="00DA1344">
        <w:t xml:space="preserve"> features to search for and get data about </w:t>
      </w:r>
      <w:r w:rsidR="00843234">
        <w:t xml:space="preserve">different </w:t>
      </w:r>
      <w:r w:rsidR="00DA1344">
        <w:t>objects.</w:t>
      </w:r>
      <w:r w:rsidR="00917EB3">
        <w:t xml:space="preserve"> </w:t>
      </w:r>
      <w:sdt>
        <w:sdtPr>
          <w:id w:val="-1452471365"/>
          <w:citation/>
        </w:sdtPr>
        <w:sdtContent>
          <w:r w:rsidR="00917EB3">
            <w:fldChar w:fldCharType="begin"/>
          </w:r>
          <w:r w:rsidR="00917EB3">
            <w:instrText xml:space="preserve"> CITATION JFo99 \l 2057 </w:instrText>
          </w:r>
          <w:r w:rsidR="00917EB3">
            <w:fldChar w:fldCharType="separate"/>
          </w:r>
          <w:r w:rsidR="00B1662C" w:rsidRPr="00B1662C">
            <w:rPr>
              <w:noProof/>
            </w:rPr>
            <w:t>[6]</w:t>
          </w:r>
          <w:r w:rsidR="00917EB3">
            <w:fldChar w:fldCharType="end"/>
          </w:r>
        </w:sdtContent>
      </w:sdt>
    </w:p>
    <w:p w14:paraId="4C59FA5A" w14:textId="64A71FF4" w:rsidR="00DA1344" w:rsidRDefault="00DA1344" w:rsidP="00DA1344">
      <w:r>
        <w:t>Security is a</w:t>
      </w:r>
      <w:r w:rsidR="000263F5">
        <w:t xml:space="preserve"> top</w:t>
      </w:r>
      <w:r>
        <w:t xml:space="preserve"> priority </w:t>
      </w:r>
      <w:r w:rsidR="002321AB">
        <w:t>for the</w:t>
      </w:r>
      <w:r>
        <w:t xml:space="preserve"> architecture of </w:t>
      </w:r>
      <w:r w:rsidR="002321AB">
        <w:t xml:space="preserve">an </w:t>
      </w:r>
      <w:r>
        <w:t xml:space="preserve">Active Directory. The secure database offered by </w:t>
      </w:r>
      <w:r w:rsidR="00693851">
        <w:t>the active directory</w:t>
      </w:r>
      <w:r>
        <w:t xml:space="preserve"> can be used </w:t>
      </w:r>
      <w:r w:rsidR="008F5579">
        <w:t>for</w:t>
      </w:r>
      <w:r>
        <w:t xml:space="preserve"> stor</w:t>
      </w:r>
      <w:r w:rsidR="008F5579">
        <w:t>ing</w:t>
      </w:r>
      <w:r>
        <w:t xml:space="preserve"> private data about users and network resources. Access control lists</w:t>
      </w:r>
      <w:r w:rsidR="00693851">
        <w:t>,</w:t>
      </w:r>
      <w:r>
        <w:t xml:space="preserve"> permissions, and encryption are a few of the techniques that can be used to encrypt and protect this information.</w:t>
      </w:r>
      <w:r w:rsidR="00917EB3">
        <w:t xml:space="preserve"> </w:t>
      </w:r>
      <w:sdt>
        <w:sdtPr>
          <w:id w:val="520739537"/>
          <w:citation/>
        </w:sdtPr>
        <w:sdtContent>
          <w:r w:rsidR="00917EB3">
            <w:fldChar w:fldCharType="begin"/>
          </w:r>
          <w:r w:rsidR="00917EB3">
            <w:instrText xml:space="preserve"> CITATION JFo99 \l 2057 </w:instrText>
          </w:r>
          <w:r w:rsidR="00917EB3">
            <w:fldChar w:fldCharType="separate"/>
          </w:r>
          <w:r w:rsidR="00B1662C" w:rsidRPr="00B1662C">
            <w:rPr>
              <w:noProof/>
            </w:rPr>
            <w:t>[6]</w:t>
          </w:r>
          <w:r w:rsidR="00917EB3">
            <w:fldChar w:fldCharType="end"/>
          </w:r>
        </w:sdtContent>
      </w:sdt>
    </w:p>
    <w:p w14:paraId="19D3E60C" w14:textId="712D09F0" w:rsidR="00717698" w:rsidRDefault="00717698"/>
    <w:p w14:paraId="67E32323" w14:textId="1003ACB3" w:rsidR="00717698" w:rsidRDefault="00717698"/>
    <w:p w14:paraId="78050533" w14:textId="73A55BE0" w:rsidR="00DA1344" w:rsidRDefault="00DA1344"/>
    <w:p w14:paraId="6ED71B58" w14:textId="4D40DF67" w:rsidR="00DA1344" w:rsidRDefault="00DA1344"/>
    <w:p w14:paraId="4CC74391" w14:textId="77777777" w:rsidR="00DA1344" w:rsidRDefault="00DA1344"/>
    <w:p w14:paraId="5DECDF7C" w14:textId="6892A8C7" w:rsidR="006B66BD" w:rsidRDefault="006B66BD" w:rsidP="006B66BD">
      <w:pPr>
        <w:pStyle w:val="Heading1"/>
      </w:pPr>
      <w:bookmarkStart w:id="51" w:name="_Toc129270071"/>
      <w:r w:rsidRPr="006B66BD">
        <w:lastRenderedPageBreak/>
        <w:t>different terminologies</w:t>
      </w:r>
      <w:r>
        <w:t xml:space="preserve"> used</w:t>
      </w:r>
      <w:bookmarkEnd w:id="51"/>
    </w:p>
    <w:p w14:paraId="54B77E2D" w14:textId="066CCCEB" w:rsidR="005B0373" w:rsidRPr="00394BD9" w:rsidRDefault="00000000" w:rsidP="00394BD9">
      <w:pPr>
        <w:pStyle w:val="Heading2"/>
        <w:rPr>
          <w:b/>
          <w:bCs/>
        </w:rPr>
      </w:pPr>
      <w:bookmarkStart w:id="52" w:name="_heading=h.jef0ly4xkcy" w:colFirst="0" w:colLast="0"/>
      <w:bookmarkStart w:id="53" w:name="_heading=h.ids4z9hz8akn" w:colFirst="0" w:colLast="0"/>
      <w:bookmarkStart w:id="54" w:name="_Toc129270072"/>
      <w:bookmarkEnd w:id="52"/>
      <w:bookmarkEnd w:id="53"/>
      <w:r w:rsidRPr="00394BD9">
        <w:rPr>
          <w:b/>
          <w:bCs/>
        </w:rPr>
        <w:t>Virtual Machine</w:t>
      </w:r>
      <w:bookmarkEnd w:id="54"/>
      <w:r w:rsidRPr="00394BD9">
        <w:rPr>
          <w:b/>
          <w:bCs/>
        </w:rPr>
        <w:t xml:space="preserve"> </w:t>
      </w:r>
    </w:p>
    <w:p w14:paraId="1E706E26" w14:textId="3AC6B00A" w:rsidR="005B0373" w:rsidRPr="00231D3C" w:rsidRDefault="00913F0F">
      <w:pPr>
        <w:rPr>
          <w:bCs/>
        </w:rPr>
      </w:pPr>
      <w:r>
        <w:rPr>
          <w:bCs/>
        </w:rPr>
        <w:t xml:space="preserve">A virtual machine is a piece of software that allows the emulation of another </w:t>
      </w:r>
      <w:r w:rsidR="00276E56">
        <w:rPr>
          <w:bCs/>
        </w:rPr>
        <w:t>operating</w:t>
      </w:r>
      <w:r>
        <w:rPr>
          <w:bCs/>
        </w:rPr>
        <w:t xml:space="preserve"> system within an operating system</w:t>
      </w:r>
      <w:r w:rsidR="00276E56">
        <w:rPr>
          <w:bCs/>
        </w:rPr>
        <w:t xml:space="preserve"> for testing software or safely executing malicious software to test its effects.</w:t>
      </w:r>
      <w:r w:rsidR="0010757E">
        <w:rPr>
          <w:bCs/>
        </w:rPr>
        <w:t xml:space="preserve"> </w:t>
      </w:r>
      <w:sdt>
        <w:sdtPr>
          <w:rPr>
            <w:bCs/>
          </w:rPr>
          <w:id w:val="10887105"/>
          <w:citation/>
        </w:sdtPr>
        <w:sdtContent>
          <w:r w:rsidR="00621623">
            <w:rPr>
              <w:bCs/>
            </w:rPr>
            <w:fldChar w:fldCharType="begin"/>
          </w:r>
          <w:r w:rsidR="00621623">
            <w:rPr>
              <w:b/>
            </w:rPr>
            <w:instrText xml:space="preserve"> CITATION BPo18 \l 2057 </w:instrText>
          </w:r>
          <w:r w:rsidR="00621623">
            <w:rPr>
              <w:bCs/>
            </w:rPr>
            <w:fldChar w:fldCharType="separate"/>
          </w:r>
          <w:r w:rsidR="00B1662C" w:rsidRPr="00B1662C">
            <w:rPr>
              <w:noProof/>
            </w:rPr>
            <w:t>[8]</w:t>
          </w:r>
          <w:r w:rsidR="00621623">
            <w:rPr>
              <w:bCs/>
            </w:rPr>
            <w:fldChar w:fldCharType="end"/>
          </w:r>
        </w:sdtContent>
      </w:sdt>
      <w:r w:rsidR="00BA499A">
        <w:rPr>
          <w:bCs/>
        </w:rPr>
        <w:t xml:space="preserve"> A user </w:t>
      </w:r>
      <w:r w:rsidR="003572CB">
        <w:rPr>
          <w:bCs/>
        </w:rPr>
        <w:t>can</w:t>
      </w:r>
      <w:r w:rsidR="00BA499A">
        <w:rPr>
          <w:bCs/>
        </w:rPr>
        <w:t xml:space="preserve"> use multiple virtual machines at once which can be used as an internal network and can be great to perform a </w:t>
      </w:r>
      <w:r w:rsidR="00781BDE">
        <w:rPr>
          <w:bCs/>
        </w:rPr>
        <w:t>real-world</w:t>
      </w:r>
      <w:r w:rsidR="00BA499A">
        <w:rPr>
          <w:bCs/>
        </w:rPr>
        <w:t xml:space="preserve"> networking example.</w:t>
      </w:r>
      <w:r w:rsidR="003663F6">
        <w:rPr>
          <w:bCs/>
        </w:rPr>
        <w:t xml:space="preserve"> </w:t>
      </w:r>
      <w:sdt>
        <w:sdtPr>
          <w:rPr>
            <w:bCs/>
          </w:rPr>
          <w:id w:val="-1225212424"/>
          <w:citation/>
        </w:sdtPr>
        <w:sdtContent>
          <w:r w:rsidR="00621623">
            <w:rPr>
              <w:bCs/>
            </w:rPr>
            <w:fldChar w:fldCharType="begin"/>
          </w:r>
          <w:r w:rsidR="00621623">
            <w:rPr>
              <w:b/>
            </w:rPr>
            <w:instrText xml:space="preserve"> CITATION BPo20 \l 2057 </w:instrText>
          </w:r>
          <w:r w:rsidR="00621623">
            <w:rPr>
              <w:bCs/>
            </w:rPr>
            <w:fldChar w:fldCharType="separate"/>
          </w:r>
          <w:r w:rsidR="00B1662C" w:rsidRPr="00B1662C">
            <w:rPr>
              <w:noProof/>
            </w:rPr>
            <w:t>[9]</w:t>
          </w:r>
          <w:r w:rsidR="00621623">
            <w:rPr>
              <w:bCs/>
            </w:rPr>
            <w:fldChar w:fldCharType="end"/>
          </w:r>
        </w:sdtContent>
      </w:sdt>
    </w:p>
    <w:p w14:paraId="5A3E6D90" w14:textId="77777777" w:rsidR="005B0373" w:rsidRPr="00394BD9" w:rsidRDefault="00000000" w:rsidP="00394BD9">
      <w:pPr>
        <w:pStyle w:val="Heading2"/>
        <w:rPr>
          <w:b/>
          <w:bCs/>
        </w:rPr>
      </w:pPr>
      <w:bookmarkStart w:id="55" w:name="_Toc129270073"/>
      <w:r w:rsidRPr="00394BD9">
        <w:rPr>
          <w:b/>
          <w:bCs/>
        </w:rPr>
        <w:t>Windows Server</w:t>
      </w:r>
      <w:bookmarkEnd w:id="55"/>
    </w:p>
    <w:p w14:paraId="27FE0B46" w14:textId="5E897FA4" w:rsidR="005B0373" w:rsidRPr="00231D3C" w:rsidRDefault="00231D3C">
      <w:pPr>
        <w:rPr>
          <w:bCs/>
        </w:rPr>
      </w:pPr>
      <w:r w:rsidRPr="00231D3C">
        <w:rPr>
          <w:bCs/>
        </w:rPr>
        <w:t>Windows server</w:t>
      </w:r>
      <w:r>
        <w:rPr>
          <w:bCs/>
        </w:rPr>
        <w:t xml:space="preserve"> is very similar to the normal installation of Windows but the biggest difference between the two is that the Windows Server is considered “Enterprise” and has exclusive features such as Windows Sandbox and a server manager</w:t>
      </w:r>
      <w:r w:rsidR="00C12B79">
        <w:rPr>
          <w:bCs/>
        </w:rPr>
        <w:t xml:space="preserve"> </w:t>
      </w:r>
      <w:sdt>
        <w:sdtPr>
          <w:rPr>
            <w:bCs/>
          </w:rPr>
          <w:id w:val="1037397095"/>
          <w:citation/>
        </w:sdtPr>
        <w:sdtContent>
          <w:r w:rsidR="00F53A5F">
            <w:rPr>
              <w:bCs/>
            </w:rPr>
            <w:fldChar w:fldCharType="begin"/>
          </w:r>
          <w:r w:rsidR="00F53A5F">
            <w:rPr>
              <w:b/>
            </w:rPr>
            <w:instrText xml:space="preserve"> CITATION MMi14 \l 2057 </w:instrText>
          </w:r>
          <w:r w:rsidR="00F53A5F">
            <w:rPr>
              <w:bCs/>
            </w:rPr>
            <w:fldChar w:fldCharType="separate"/>
          </w:r>
          <w:r w:rsidR="00B1662C" w:rsidRPr="00B1662C">
            <w:rPr>
              <w:noProof/>
            </w:rPr>
            <w:t>[10]</w:t>
          </w:r>
          <w:r w:rsidR="00F53A5F">
            <w:rPr>
              <w:bCs/>
            </w:rPr>
            <w:fldChar w:fldCharType="end"/>
          </w:r>
        </w:sdtContent>
      </w:sdt>
      <w:r>
        <w:rPr>
          <w:bCs/>
        </w:rPr>
        <w:t xml:space="preserve"> allowing an administrator to have full access to </w:t>
      </w:r>
      <w:r w:rsidR="003572CB">
        <w:rPr>
          <w:bCs/>
        </w:rPr>
        <w:t xml:space="preserve">a </w:t>
      </w:r>
      <w:r>
        <w:rPr>
          <w:bCs/>
        </w:rPr>
        <w:t xml:space="preserve">connected computer to comply with </w:t>
      </w:r>
      <w:r w:rsidR="006538D1">
        <w:rPr>
          <w:bCs/>
        </w:rPr>
        <w:t>companies’</w:t>
      </w:r>
      <w:r>
        <w:rPr>
          <w:bCs/>
        </w:rPr>
        <w:t xml:space="preserve"> policies. </w:t>
      </w:r>
      <w:sdt>
        <w:sdtPr>
          <w:rPr>
            <w:bCs/>
          </w:rPr>
          <w:id w:val="-1869665460"/>
          <w:citation/>
        </w:sdtPr>
        <w:sdtContent>
          <w:r w:rsidR="00F53A5F">
            <w:rPr>
              <w:bCs/>
            </w:rPr>
            <w:fldChar w:fldCharType="begin"/>
          </w:r>
          <w:r w:rsidR="00F53A5F">
            <w:rPr>
              <w:b/>
            </w:rPr>
            <w:instrText xml:space="preserve"> CITATION JSa17 \l 2057 </w:instrText>
          </w:r>
          <w:r w:rsidR="00F53A5F">
            <w:rPr>
              <w:bCs/>
            </w:rPr>
            <w:fldChar w:fldCharType="separate"/>
          </w:r>
          <w:r w:rsidR="00B1662C" w:rsidRPr="00B1662C">
            <w:rPr>
              <w:noProof/>
            </w:rPr>
            <w:t>[11]</w:t>
          </w:r>
          <w:r w:rsidR="00F53A5F">
            <w:rPr>
              <w:bCs/>
            </w:rPr>
            <w:fldChar w:fldCharType="end"/>
          </w:r>
        </w:sdtContent>
      </w:sdt>
    </w:p>
    <w:p w14:paraId="58034DBA" w14:textId="77777777" w:rsidR="005B0373" w:rsidRPr="00394BD9" w:rsidRDefault="00000000" w:rsidP="00394BD9">
      <w:pPr>
        <w:pStyle w:val="Heading2"/>
        <w:rPr>
          <w:b/>
          <w:bCs/>
        </w:rPr>
      </w:pPr>
      <w:bookmarkStart w:id="56" w:name="_Toc129270074"/>
      <w:r w:rsidRPr="00394BD9">
        <w:rPr>
          <w:b/>
          <w:bCs/>
        </w:rPr>
        <w:t>ISO File</w:t>
      </w:r>
      <w:bookmarkEnd w:id="56"/>
    </w:p>
    <w:p w14:paraId="11C9B57C" w14:textId="302CD5BC" w:rsidR="005B0373" w:rsidRPr="00E34C00" w:rsidRDefault="00E34C00">
      <w:pPr>
        <w:rPr>
          <w:bCs/>
        </w:rPr>
      </w:pPr>
      <w:r w:rsidRPr="00E34C00">
        <w:rPr>
          <w:bCs/>
        </w:rPr>
        <w:t>An ISO file is a standard file which contains the information and data for a given operating system, it is an image that can be used within a virtual machine or can be burned onto a CD, DVD or USB stick</w:t>
      </w:r>
      <w:r w:rsidR="003E6DD1">
        <w:rPr>
          <w:bCs/>
        </w:rPr>
        <w:t xml:space="preserve"> </w:t>
      </w:r>
      <w:sdt>
        <w:sdtPr>
          <w:rPr>
            <w:bCs/>
          </w:rPr>
          <w:id w:val="-999879629"/>
          <w:citation/>
        </w:sdtPr>
        <w:sdtContent>
          <w:r w:rsidR="00796621">
            <w:rPr>
              <w:bCs/>
            </w:rPr>
            <w:fldChar w:fldCharType="begin"/>
          </w:r>
          <w:r w:rsidR="00796621">
            <w:rPr>
              <w:bCs/>
            </w:rPr>
            <w:instrText xml:space="preserve"> CITATION RLo17 \l 2057 </w:instrText>
          </w:r>
          <w:r w:rsidR="00796621">
            <w:rPr>
              <w:bCs/>
            </w:rPr>
            <w:fldChar w:fldCharType="separate"/>
          </w:r>
          <w:r w:rsidR="00B1662C" w:rsidRPr="00B1662C">
            <w:rPr>
              <w:noProof/>
            </w:rPr>
            <w:t>[12]</w:t>
          </w:r>
          <w:r w:rsidR="00796621">
            <w:rPr>
              <w:bCs/>
            </w:rPr>
            <w:fldChar w:fldCharType="end"/>
          </w:r>
        </w:sdtContent>
      </w:sdt>
      <w:r w:rsidRPr="00E34C00">
        <w:rPr>
          <w:bCs/>
        </w:rPr>
        <w:t xml:space="preserve"> which can then be used to install a copy of Windows onto a given computer allowing for easy installation.</w:t>
      </w:r>
    </w:p>
    <w:p w14:paraId="02441285" w14:textId="77777777" w:rsidR="005B0373" w:rsidRPr="00394BD9" w:rsidRDefault="00000000" w:rsidP="00394BD9">
      <w:pPr>
        <w:pStyle w:val="Heading2"/>
        <w:rPr>
          <w:b/>
          <w:bCs/>
        </w:rPr>
      </w:pPr>
      <w:bookmarkStart w:id="57" w:name="_Toc129270075"/>
      <w:r w:rsidRPr="00394BD9">
        <w:rPr>
          <w:b/>
          <w:bCs/>
        </w:rPr>
        <w:t>Active Directory</w:t>
      </w:r>
      <w:bookmarkEnd w:id="57"/>
      <w:r w:rsidRPr="00394BD9">
        <w:rPr>
          <w:b/>
          <w:bCs/>
        </w:rPr>
        <w:t xml:space="preserve"> </w:t>
      </w:r>
    </w:p>
    <w:p w14:paraId="4D964F8D" w14:textId="599DA699" w:rsidR="00BF5FAA" w:rsidRPr="00C27B95" w:rsidRDefault="006538D1">
      <w:pPr>
        <w:rPr>
          <w:bCs/>
        </w:rPr>
      </w:pPr>
      <w:r w:rsidRPr="006538D1">
        <w:rPr>
          <w:bCs/>
        </w:rPr>
        <w:t xml:space="preserve">An Active Directory is a set of networking tools that allows an administrator to </w:t>
      </w:r>
      <w:r w:rsidR="00E43441" w:rsidRPr="006538D1">
        <w:rPr>
          <w:bCs/>
        </w:rPr>
        <w:t>control and</w:t>
      </w:r>
      <w:r w:rsidRPr="006538D1">
        <w:rPr>
          <w:bCs/>
        </w:rPr>
        <w:t xml:space="preserve"> access </w:t>
      </w:r>
      <w:r w:rsidR="003572CB">
        <w:rPr>
          <w:bCs/>
        </w:rPr>
        <w:t xml:space="preserve">a </w:t>
      </w:r>
      <w:r w:rsidRPr="006538D1">
        <w:rPr>
          <w:bCs/>
        </w:rPr>
        <w:t>connected computer effectively allowing the admin to configure them to the compan</w:t>
      </w:r>
      <w:r w:rsidR="003572CB">
        <w:rPr>
          <w:bCs/>
        </w:rPr>
        <w:t>y'</w:t>
      </w:r>
      <w:r w:rsidRPr="006538D1">
        <w:rPr>
          <w:bCs/>
        </w:rPr>
        <w:t>s policy or adjust them to fit basic security needs.</w:t>
      </w:r>
      <w:r w:rsidR="00FF3CB1">
        <w:rPr>
          <w:bCs/>
        </w:rPr>
        <w:t xml:space="preserve"> </w:t>
      </w:r>
      <w:sdt>
        <w:sdtPr>
          <w:rPr>
            <w:bCs/>
          </w:rPr>
          <w:id w:val="-712197908"/>
          <w:citation/>
        </w:sdtPr>
        <w:sdtContent>
          <w:r w:rsidR="00796621">
            <w:rPr>
              <w:bCs/>
            </w:rPr>
            <w:fldChar w:fldCharType="begin"/>
          </w:r>
          <w:r w:rsidR="00796621">
            <w:rPr>
              <w:bCs/>
            </w:rPr>
            <w:instrText xml:space="preserve"> CITATION KDM20 \l 2057 </w:instrText>
          </w:r>
          <w:r w:rsidR="00796621">
            <w:rPr>
              <w:bCs/>
            </w:rPr>
            <w:fldChar w:fldCharType="separate"/>
          </w:r>
          <w:r w:rsidR="00B1662C" w:rsidRPr="00B1662C">
            <w:rPr>
              <w:noProof/>
            </w:rPr>
            <w:t>[13]</w:t>
          </w:r>
          <w:r w:rsidR="00796621">
            <w:rPr>
              <w:bCs/>
            </w:rPr>
            <w:fldChar w:fldCharType="end"/>
          </w:r>
        </w:sdtContent>
      </w:sdt>
      <w:r w:rsidR="006831E4">
        <w:rPr>
          <w:bCs/>
        </w:rPr>
        <w:t xml:space="preserve"> An Active </w:t>
      </w:r>
      <w:r w:rsidR="003572CB">
        <w:rPr>
          <w:bCs/>
        </w:rPr>
        <w:t>D</w:t>
      </w:r>
      <w:r w:rsidR="006831E4">
        <w:rPr>
          <w:bCs/>
        </w:rPr>
        <w:t xml:space="preserve">irectory is also a service that is found in the Windows Server operating system which allows for a centralized management system of network resources like computers, </w:t>
      </w:r>
      <w:r w:rsidR="00E43441">
        <w:rPr>
          <w:bCs/>
        </w:rPr>
        <w:t>printers,</w:t>
      </w:r>
      <w:r w:rsidR="006831E4">
        <w:rPr>
          <w:bCs/>
        </w:rPr>
        <w:t xml:space="preserve"> and phones. </w:t>
      </w:r>
      <w:sdt>
        <w:sdtPr>
          <w:rPr>
            <w:bCs/>
          </w:rPr>
          <w:id w:val="-584224489"/>
          <w:citation/>
        </w:sdtPr>
        <w:sdtContent>
          <w:r w:rsidR="00215431">
            <w:rPr>
              <w:bCs/>
            </w:rPr>
            <w:fldChar w:fldCharType="begin"/>
          </w:r>
          <w:r w:rsidR="00215431">
            <w:rPr>
              <w:b/>
            </w:rPr>
            <w:instrText xml:space="preserve"> CITATION Hon09 \l 2057 </w:instrText>
          </w:r>
          <w:r w:rsidR="00215431">
            <w:rPr>
              <w:bCs/>
            </w:rPr>
            <w:fldChar w:fldCharType="separate"/>
          </w:r>
          <w:r w:rsidR="00B1662C" w:rsidRPr="00B1662C">
            <w:rPr>
              <w:noProof/>
            </w:rPr>
            <w:t>[14]</w:t>
          </w:r>
          <w:r w:rsidR="00215431">
            <w:rPr>
              <w:bCs/>
            </w:rPr>
            <w:fldChar w:fldCharType="end"/>
          </w:r>
        </w:sdtContent>
      </w:sdt>
    </w:p>
    <w:p w14:paraId="424397F8" w14:textId="0E2CFEAB" w:rsidR="005B0373" w:rsidRPr="00BF5FAA" w:rsidRDefault="00000000" w:rsidP="00BF5FAA">
      <w:pPr>
        <w:pStyle w:val="Heading2"/>
        <w:rPr>
          <w:b/>
          <w:bCs/>
        </w:rPr>
      </w:pPr>
      <w:bookmarkStart w:id="58" w:name="_Toc129270076"/>
      <w:r w:rsidRPr="00BF5FAA">
        <w:rPr>
          <w:b/>
          <w:bCs/>
        </w:rPr>
        <w:t>Domain &amp; Domain Users</w:t>
      </w:r>
      <w:bookmarkEnd w:id="58"/>
      <w:r w:rsidRPr="00BF5FAA">
        <w:rPr>
          <w:b/>
          <w:bCs/>
        </w:rPr>
        <w:t xml:space="preserve"> </w:t>
      </w:r>
    </w:p>
    <w:p w14:paraId="3629CA8B" w14:textId="62D05F71" w:rsidR="005B0373" w:rsidRPr="00945F6D" w:rsidRDefault="00945F6D">
      <w:pPr>
        <w:rPr>
          <w:bCs/>
        </w:rPr>
      </w:pPr>
      <w:r>
        <w:rPr>
          <w:bCs/>
        </w:rPr>
        <w:t xml:space="preserve">Inside the Active Directory, Windows Server allows an admin to create and add Domain &amp; Domain Users to the group, Domain users can then be controlled and managed by a domain controller which can then be used to acquire resources on a given network. </w:t>
      </w:r>
      <w:sdt>
        <w:sdtPr>
          <w:rPr>
            <w:bCs/>
          </w:rPr>
          <w:id w:val="776908609"/>
          <w:citation/>
        </w:sdtPr>
        <w:sdtContent>
          <w:r w:rsidR="000F77E9">
            <w:rPr>
              <w:bCs/>
            </w:rPr>
            <w:fldChar w:fldCharType="begin"/>
          </w:r>
          <w:r w:rsidR="000F77E9">
            <w:rPr>
              <w:b/>
            </w:rPr>
            <w:instrText xml:space="preserve"> CITATION JKr19 \l 2057 </w:instrText>
          </w:r>
          <w:r w:rsidR="000F77E9">
            <w:rPr>
              <w:bCs/>
            </w:rPr>
            <w:fldChar w:fldCharType="separate"/>
          </w:r>
          <w:r w:rsidR="00B1662C" w:rsidRPr="00B1662C">
            <w:rPr>
              <w:noProof/>
            </w:rPr>
            <w:t>[15]</w:t>
          </w:r>
          <w:r w:rsidR="000F77E9">
            <w:rPr>
              <w:bCs/>
            </w:rPr>
            <w:fldChar w:fldCharType="end"/>
          </w:r>
        </w:sdtContent>
      </w:sdt>
    </w:p>
    <w:p w14:paraId="7C4C0FA8" w14:textId="77777777" w:rsidR="005B0373" w:rsidRPr="00BF5FAA" w:rsidRDefault="00000000" w:rsidP="00BF5FAA">
      <w:pPr>
        <w:pStyle w:val="Heading2"/>
        <w:rPr>
          <w:b/>
          <w:bCs/>
        </w:rPr>
      </w:pPr>
      <w:bookmarkStart w:id="59" w:name="_Toc129270077"/>
      <w:r w:rsidRPr="00BF5FAA">
        <w:rPr>
          <w:b/>
          <w:bCs/>
        </w:rPr>
        <w:t>Windows Server Manager</w:t>
      </w:r>
      <w:bookmarkEnd w:id="59"/>
    </w:p>
    <w:p w14:paraId="0D01A615" w14:textId="42681E25" w:rsidR="005B0373" w:rsidRDefault="00262B33">
      <w:pPr>
        <w:rPr>
          <w:b/>
        </w:rPr>
      </w:pPr>
      <w:r w:rsidRPr="00262B33">
        <w:rPr>
          <w:bCs/>
        </w:rPr>
        <w:t>The Windows Server manager is the software that allows an administrator to configure rules and roles for each user depending on their requirements, it also allows them to manage multiple different servers just from a single console which is very beneficial for organisation and simplicity.</w:t>
      </w:r>
      <w:r w:rsidR="00B132AC">
        <w:rPr>
          <w:bCs/>
        </w:rPr>
        <w:t xml:space="preserve"> To make the UI simple it provides a greater view of each server and the server roles and features to allow them to easily install, configure and manage different se</w:t>
      </w:r>
      <w:r w:rsidR="003572CB">
        <w:rPr>
          <w:bCs/>
        </w:rPr>
        <w:t>r</w:t>
      </w:r>
      <w:r w:rsidR="00B132AC">
        <w:rPr>
          <w:bCs/>
        </w:rPr>
        <w:t>ver components.</w:t>
      </w:r>
      <w:r w:rsidR="00F96EA2">
        <w:rPr>
          <w:bCs/>
        </w:rPr>
        <w:t xml:space="preserve"> </w:t>
      </w:r>
      <w:sdt>
        <w:sdtPr>
          <w:rPr>
            <w:bCs/>
          </w:rPr>
          <w:id w:val="939337060"/>
          <w:citation/>
        </w:sdtPr>
        <w:sdtContent>
          <w:r w:rsidR="000F77E9">
            <w:rPr>
              <w:bCs/>
            </w:rPr>
            <w:fldChar w:fldCharType="begin"/>
          </w:r>
          <w:r w:rsidR="000F77E9">
            <w:rPr>
              <w:bCs/>
            </w:rPr>
            <w:instrText xml:space="preserve"> CITATION DEl19 \l 2057 </w:instrText>
          </w:r>
          <w:r w:rsidR="000F77E9">
            <w:rPr>
              <w:bCs/>
            </w:rPr>
            <w:fldChar w:fldCharType="separate"/>
          </w:r>
          <w:r w:rsidR="00B1662C" w:rsidRPr="00B1662C">
            <w:rPr>
              <w:noProof/>
            </w:rPr>
            <w:t>[5]</w:t>
          </w:r>
          <w:r w:rsidR="000F77E9">
            <w:rPr>
              <w:bCs/>
            </w:rPr>
            <w:fldChar w:fldCharType="end"/>
          </w:r>
        </w:sdtContent>
      </w:sdt>
    </w:p>
    <w:p w14:paraId="558E377E" w14:textId="19E21C65" w:rsidR="006B66BD" w:rsidRDefault="006B66BD" w:rsidP="006B66BD">
      <w:pPr>
        <w:pStyle w:val="Heading1"/>
      </w:pPr>
      <w:bookmarkStart w:id="60" w:name="_Toc129270078"/>
      <w:r>
        <w:t>Issues and how they were resolved.</w:t>
      </w:r>
      <w:bookmarkEnd w:id="60"/>
    </w:p>
    <w:p w14:paraId="2B757ECD" w14:textId="21D562C0" w:rsidR="006B66BD" w:rsidRPr="00C231C5" w:rsidRDefault="006B66BD">
      <w:r>
        <w:t>At the very start of the tasks the team and I had several issues installing the Windows server ISO into VirtualBox, at the start we were getting error messages saying that the operating system was corrupted or sometimes it wouldn’t load at all. After some configuration we discovered that we were using the wrong version of the Windows Server ISO, so we then swapped them out for the correct version and the virtual machines booted up correctly.</w:t>
      </w:r>
    </w:p>
    <w:p w14:paraId="6340BDD4" w14:textId="1A4CC1CB" w:rsidR="009A7A72" w:rsidRDefault="009A7A72" w:rsidP="000677A1">
      <w:pPr>
        <w:pStyle w:val="Heading1"/>
      </w:pPr>
      <w:bookmarkStart w:id="61" w:name="_Toc129270079"/>
      <w:r>
        <w:lastRenderedPageBreak/>
        <w:t>Conclusion</w:t>
      </w:r>
      <w:bookmarkEnd w:id="61"/>
    </w:p>
    <w:p w14:paraId="573162D9" w14:textId="36726937" w:rsidR="009A7A72" w:rsidRDefault="00B120BD" w:rsidP="00B120BD">
      <w:r w:rsidRPr="00B120BD">
        <w:t>The end of this document covers the setup of virtual machines and an active directory using Windows Server. Also, it looks at DHCP, Active Directory, and the differences between type 1 and type 2 hypervisors. The article also provides a helpful glossary of the terminology as well as an overview of the benefits and drawbacks of implementing these technologies.</w:t>
      </w:r>
    </w:p>
    <w:p w14:paraId="3DF116A5" w14:textId="45BF4E73" w:rsidR="00B26944" w:rsidRDefault="00B26944" w:rsidP="000677A1">
      <w:pPr>
        <w:pStyle w:val="Heading1"/>
      </w:pPr>
      <w:bookmarkStart w:id="62" w:name="_Toc129270080"/>
      <w:r>
        <w:t>Reflection on collaborative work</w:t>
      </w:r>
      <w:bookmarkEnd w:id="62"/>
    </w:p>
    <w:p w14:paraId="230C92E8" w14:textId="7108E02C" w:rsidR="00B26944" w:rsidRPr="00B26944" w:rsidRDefault="00CA3A18" w:rsidP="00B26944">
      <w:r>
        <w:t xml:space="preserve">Throughout the group work we experienced and solved different issues that caused us to pause and go back </w:t>
      </w:r>
      <w:r w:rsidR="00F347E7">
        <w:t xml:space="preserve">to </w:t>
      </w:r>
      <w:r>
        <w:t>fix the issues</w:t>
      </w:r>
      <w:r w:rsidR="009A7A72">
        <w:t xml:space="preserve">, </w:t>
      </w:r>
      <w:r w:rsidR="003803EE">
        <w:t>each team member contributed to the document and we were able to complete the tasks given fairly quickly due to our collaboration and team work.</w:t>
      </w:r>
    </w:p>
    <w:p w14:paraId="76A9E86C" w14:textId="61776F2E" w:rsidR="000677A1" w:rsidRDefault="00DC2DC0" w:rsidP="000677A1">
      <w:pPr>
        <w:pStyle w:val="Heading1"/>
      </w:pPr>
      <w:bookmarkStart w:id="63" w:name="_Toc129270081"/>
      <w:r>
        <w:t>Reflection</w:t>
      </w:r>
      <w:bookmarkEnd w:id="63"/>
    </w:p>
    <w:p w14:paraId="06A07108" w14:textId="3913EA03" w:rsidR="0074751A" w:rsidRDefault="0074751A" w:rsidP="0074751A">
      <w:r>
        <w:t>This worksheet covered a number of subjects including virtual machines, network configuration, and server management. To better comprehend the process of setting up a virtual machine using a Type 2 hypervisor, establishing network settings, and setting up an Active Directory, the document included comprehensive steps and screenshots. Also, the advantages and disadvantages of Type 1 and Type 2 hypervisors were explored.</w:t>
      </w:r>
    </w:p>
    <w:p w14:paraId="0FE589A6" w14:textId="714D0CF9" w:rsidR="0074751A" w:rsidRDefault="0074751A" w:rsidP="007671AE">
      <w:r>
        <w:t xml:space="preserve">When completing this </w:t>
      </w:r>
      <w:r w:rsidR="00586D6C">
        <w:t>worksheet,</w:t>
      </w:r>
      <w:r>
        <w:t xml:space="preserve"> I learned more about virtual machines and their applications as a result of doing these activities. I learnt the value of network configuration and the advantages of using Active Directory for network configuring and for admin purposes.</w:t>
      </w:r>
    </w:p>
    <w:p w14:paraId="36BE66FA" w14:textId="249BEDAA" w:rsidR="00F66582" w:rsidRDefault="00F66582" w:rsidP="007671AE"/>
    <w:p w14:paraId="0CF96ABA" w14:textId="5BE169E1" w:rsidR="00F66582" w:rsidRDefault="00F66582" w:rsidP="007671AE"/>
    <w:p w14:paraId="71A7B7C6" w14:textId="2BF56270" w:rsidR="00F66582" w:rsidRDefault="00F66582" w:rsidP="007671AE"/>
    <w:p w14:paraId="7FCE3481" w14:textId="45E1C99D" w:rsidR="00F66582" w:rsidRDefault="00F66582" w:rsidP="007671AE"/>
    <w:p w14:paraId="0200711E" w14:textId="617D2166" w:rsidR="00F66582" w:rsidRDefault="00F66582" w:rsidP="007671AE"/>
    <w:p w14:paraId="18772225" w14:textId="09E3B9E3" w:rsidR="00F66582" w:rsidRDefault="00F66582" w:rsidP="007671AE"/>
    <w:p w14:paraId="005EF962" w14:textId="6323A442" w:rsidR="00F66582" w:rsidRDefault="00F66582" w:rsidP="007671AE"/>
    <w:p w14:paraId="69615077" w14:textId="0FD7A3D4" w:rsidR="00F66582" w:rsidRDefault="00F66582" w:rsidP="007671AE"/>
    <w:p w14:paraId="5EB4B8C8" w14:textId="17C8A11A" w:rsidR="00F66582" w:rsidRDefault="00F66582" w:rsidP="007671AE"/>
    <w:p w14:paraId="06D911E1" w14:textId="55EF0000" w:rsidR="00F66582" w:rsidRDefault="00F66582" w:rsidP="007671AE"/>
    <w:p w14:paraId="4CDFE7ED" w14:textId="36896296" w:rsidR="00F66582" w:rsidRDefault="00F66582" w:rsidP="007671AE"/>
    <w:p w14:paraId="69C8F6F5" w14:textId="7B9B214D" w:rsidR="00F66582" w:rsidRDefault="00F66582" w:rsidP="007671AE"/>
    <w:p w14:paraId="09597E30" w14:textId="77777777" w:rsidR="00F66582" w:rsidRDefault="00F66582" w:rsidP="007671AE"/>
    <w:bookmarkStart w:id="64" w:name="_Toc129270082" w:displacedByCustomXml="next"/>
    <w:sdt>
      <w:sdtPr>
        <w:rPr>
          <w:rFonts w:ascii="Calibri" w:eastAsia="Calibri" w:hAnsi="Calibri" w:cs="Calibri"/>
          <w:color w:val="auto"/>
          <w:sz w:val="22"/>
          <w:szCs w:val="22"/>
        </w:rPr>
        <w:id w:val="1301810729"/>
        <w:docPartObj>
          <w:docPartGallery w:val="Bibliographies"/>
          <w:docPartUnique/>
        </w:docPartObj>
      </w:sdtPr>
      <w:sdtContent>
        <w:p w14:paraId="03D2AC27" w14:textId="1C50251E" w:rsidR="00CE5345" w:rsidRDefault="00CE5345">
          <w:pPr>
            <w:pStyle w:val="Heading1"/>
          </w:pPr>
          <w:r>
            <w:t>References</w:t>
          </w:r>
          <w:bookmarkEnd w:id="64"/>
        </w:p>
        <w:sdt>
          <w:sdtPr>
            <w:id w:val="-573587230"/>
            <w:bibliography/>
          </w:sdtPr>
          <w:sdtContent>
            <w:p w14:paraId="7DBB5512" w14:textId="77777777" w:rsidR="00B1662C" w:rsidRDefault="00CE5345" w:rsidP="00CE534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1662C" w14:paraId="7284332A" w14:textId="77777777">
                <w:trPr>
                  <w:divId w:val="240406609"/>
                  <w:tblCellSpacing w:w="15" w:type="dxa"/>
                </w:trPr>
                <w:tc>
                  <w:tcPr>
                    <w:tcW w:w="50" w:type="pct"/>
                    <w:hideMark/>
                  </w:tcPr>
                  <w:p w14:paraId="4D0C9297" w14:textId="3BB3D9E7" w:rsidR="00B1662C" w:rsidRDefault="00B1662C">
                    <w:pPr>
                      <w:pStyle w:val="Bibliography"/>
                      <w:rPr>
                        <w:noProof/>
                        <w:sz w:val="24"/>
                        <w:szCs w:val="24"/>
                      </w:rPr>
                    </w:pPr>
                    <w:r>
                      <w:rPr>
                        <w:noProof/>
                      </w:rPr>
                      <w:t xml:space="preserve">[1] </w:t>
                    </w:r>
                  </w:p>
                </w:tc>
                <w:tc>
                  <w:tcPr>
                    <w:tcW w:w="0" w:type="auto"/>
                    <w:hideMark/>
                  </w:tcPr>
                  <w:p w14:paraId="766096C0" w14:textId="77777777" w:rsidR="00B1662C" w:rsidRDefault="00B1662C">
                    <w:pPr>
                      <w:pStyle w:val="Bibliography"/>
                      <w:rPr>
                        <w:noProof/>
                      </w:rPr>
                    </w:pPr>
                    <w:r>
                      <w:rPr>
                        <w:noProof/>
                      </w:rPr>
                      <w:t xml:space="preserve">G. A. a. Z. L. E. Bauman, “A Survey on Hypervisor-Based Monitoring: Approaches, Applications, and Evolutions,” </w:t>
                    </w:r>
                    <w:r>
                      <w:rPr>
                        <w:i/>
                        <w:iCs/>
                        <w:noProof/>
                      </w:rPr>
                      <w:t xml:space="preserve">ACM computing surveys, </w:t>
                    </w:r>
                    <w:r>
                      <w:rPr>
                        <w:noProof/>
                      </w:rPr>
                      <w:t xml:space="preserve">vol. 48, p. 1, 2016. </w:t>
                    </w:r>
                  </w:p>
                </w:tc>
              </w:tr>
              <w:tr w:rsidR="00B1662C" w14:paraId="65784BB5" w14:textId="77777777">
                <w:trPr>
                  <w:divId w:val="240406609"/>
                  <w:tblCellSpacing w:w="15" w:type="dxa"/>
                </w:trPr>
                <w:tc>
                  <w:tcPr>
                    <w:tcW w:w="50" w:type="pct"/>
                    <w:hideMark/>
                  </w:tcPr>
                  <w:p w14:paraId="54ABD65B" w14:textId="77777777" w:rsidR="00B1662C" w:rsidRDefault="00B1662C">
                    <w:pPr>
                      <w:pStyle w:val="Bibliography"/>
                      <w:rPr>
                        <w:noProof/>
                      </w:rPr>
                    </w:pPr>
                    <w:r>
                      <w:rPr>
                        <w:noProof/>
                      </w:rPr>
                      <w:t xml:space="preserve">[2] </w:t>
                    </w:r>
                  </w:p>
                </w:tc>
                <w:tc>
                  <w:tcPr>
                    <w:tcW w:w="0" w:type="auto"/>
                    <w:hideMark/>
                  </w:tcPr>
                  <w:p w14:paraId="5F4B43E3" w14:textId="77777777" w:rsidR="00B1662C" w:rsidRDefault="00B1662C">
                    <w:pPr>
                      <w:pStyle w:val="Bibliography"/>
                      <w:rPr>
                        <w:noProof/>
                      </w:rPr>
                    </w:pPr>
                    <w:r>
                      <w:rPr>
                        <w:noProof/>
                      </w:rPr>
                      <w:t xml:space="preserve">J. Brodkin, “A look at bare-metal hypervisor basics,” </w:t>
                    </w:r>
                    <w:r>
                      <w:rPr>
                        <w:i/>
                        <w:iCs/>
                        <w:noProof/>
                      </w:rPr>
                      <w:t xml:space="preserve">Network World, </w:t>
                    </w:r>
                    <w:r>
                      <w:rPr>
                        <w:noProof/>
                      </w:rPr>
                      <w:t xml:space="preserve">vol. 27, p. 1, 2010. </w:t>
                    </w:r>
                  </w:p>
                </w:tc>
              </w:tr>
              <w:tr w:rsidR="00B1662C" w14:paraId="2C96E2C1" w14:textId="77777777">
                <w:trPr>
                  <w:divId w:val="240406609"/>
                  <w:tblCellSpacing w:w="15" w:type="dxa"/>
                </w:trPr>
                <w:tc>
                  <w:tcPr>
                    <w:tcW w:w="50" w:type="pct"/>
                    <w:hideMark/>
                  </w:tcPr>
                  <w:p w14:paraId="52FD3C57" w14:textId="77777777" w:rsidR="00B1662C" w:rsidRDefault="00B1662C">
                    <w:pPr>
                      <w:pStyle w:val="Bibliography"/>
                      <w:rPr>
                        <w:noProof/>
                      </w:rPr>
                    </w:pPr>
                    <w:r>
                      <w:rPr>
                        <w:noProof/>
                      </w:rPr>
                      <w:t xml:space="preserve">[3] </w:t>
                    </w:r>
                  </w:p>
                </w:tc>
                <w:tc>
                  <w:tcPr>
                    <w:tcW w:w="0" w:type="auto"/>
                    <w:hideMark/>
                  </w:tcPr>
                  <w:p w14:paraId="5800AA6C" w14:textId="77777777" w:rsidR="00B1662C" w:rsidRDefault="00B1662C">
                    <w:pPr>
                      <w:pStyle w:val="Bibliography"/>
                      <w:rPr>
                        <w:noProof/>
                      </w:rPr>
                    </w:pPr>
                    <w:r>
                      <w:rPr>
                        <w:noProof/>
                      </w:rPr>
                      <w:t xml:space="preserve">L. H. T. Co, “DHCP,” in </w:t>
                    </w:r>
                    <w:r>
                      <w:rPr>
                        <w:i/>
                        <w:iCs/>
                        <w:noProof/>
                      </w:rPr>
                      <w:t>Data Communications and Network Technologies</w:t>
                    </w:r>
                    <w:r>
                      <w:rPr>
                        <w:noProof/>
                      </w:rPr>
                      <w:t xml:space="preserve">, Singapore: Springer, 2022. </w:t>
                    </w:r>
                  </w:p>
                </w:tc>
              </w:tr>
              <w:tr w:rsidR="00B1662C" w14:paraId="5AA20B0B" w14:textId="77777777">
                <w:trPr>
                  <w:divId w:val="240406609"/>
                  <w:tblCellSpacing w:w="15" w:type="dxa"/>
                </w:trPr>
                <w:tc>
                  <w:tcPr>
                    <w:tcW w:w="50" w:type="pct"/>
                    <w:hideMark/>
                  </w:tcPr>
                  <w:p w14:paraId="3385C0B5" w14:textId="77777777" w:rsidR="00B1662C" w:rsidRDefault="00B1662C">
                    <w:pPr>
                      <w:pStyle w:val="Bibliography"/>
                      <w:rPr>
                        <w:noProof/>
                      </w:rPr>
                    </w:pPr>
                    <w:r>
                      <w:rPr>
                        <w:noProof/>
                      </w:rPr>
                      <w:t xml:space="preserve">[4] </w:t>
                    </w:r>
                  </w:p>
                </w:tc>
                <w:tc>
                  <w:tcPr>
                    <w:tcW w:w="0" w:type="auto"/>
                    <w:hideMark/>
                  </w:tcPr>
                  <w:p w14:paraId="2D3EBB3E" w14:textId="77777777" w:rsidR="00B1662C" w:rsidRDefault="00B1662C">
                    <w:pPr>
                      <w:pStyle w:val="Bibliography"/>
                      <w:rPr>
                        <w:noProof/>
                      </w:rPr>
                    </w:pPr>
                    <w:r>
                      <w:rPr>
                        <w:noProof/>
                      </w:rPr>
                      <w:t>D. Petri, “Almost Everything You Need to Know About DHCP as a Systems Administrator,” PETRI, 5 May 2010. [Online]. Available: https://petri.com/almost-everything-you-need-to-know-about-dhcp-as-a-systems-administrator/. [Accessed 9 3 2023].</w:t>
                    </w:r>
                  </w:p>
                </w:tc>
              </w:tr>
              <w:tr w:rsidR="00B1662C" w14:paraId="1E087DE9" w14:textId="77777777">
                <w:trPr>
                  <w:divId w:val="240406609"/>
                  <w:tblCellSpacing w:w="15" w:type="dxa"/>
                </w:trPr>
                <w:tc>
                  <w:tcPr>
                    <w:tcW w:w="50" w:type="pct"/>
                    <w:hideMark/>
                  </w:tcPr>
                  <w:p w14:paraId="158E96D1" w14:textId="77777777" w:rsidR="00B1662C" w:rsidRDefault="00B1662C">
                    <w:pPr>
                      <w:pStyle w:val="Bibliography"/>
                      <w:rPr>
                        <w:noProof/>
                      </w:rPr>
                    </w:pPr>
                    <w:r>
                      <w:rPr>
                        <w:noProof/>
                      </w:rPr>
                      <w:t xml:space="preserve">[5] </w:t>
                    </w:r>
                  </w:p>
                </w:tc>
                <w:tc>
                  <w:tcPr>
                    <w:tcW w:w="0" w:type="auto"/>
                    <w:hideMark/>
                  </w:tcPr>
                  <w:p w14:paraId="1A3C8008" w14:textId="77777777" w:rsidR="00B1662C" w:rsidRDefault="00B1662C">
                    <w:pPr>
                      <w:pStyle w:val="Bibliography"/>
                      <w:rPr>
                        <w:noProof/>
                      </w:rPr>
                    </w:pPr>
                    <w:r>
                      <w:rPr>
                        <w:noProof/>
                      </w:rPr>
                      <w:t xml:space="preserve">D. Elfassy, “Microsoft Azure: Active Directory,” 2019. [Online]. </w:t>
                    </w:r>
                  </w:p>
                </w:tc>
              </w:tr>
              <w:tr w:rsidR="00B1662C" w14:paraId="02B42B30" w14:textId="77777777">
                <w:trPr>
                  <w:divId w:val="240406609"/>
                  <w:tblCellSpacing w:w="15" w:type="dxa"/>
                </w:trPr>
                <w:tc>
                  <w:tcPr>
                    <w:tcW w:w="50" w:type="pct"/>
                    <w:hideMark/>
                  </w:tcPr>
                  <w:p w14:paraId="46D326AA" w14:textId="77777777" w:rsidR="00B1662C" w:rsidRDefault="00B1662C">
                    <w:pPr>
                      <w:pStyle w:val="Bibliography"/>
                      <w:rPr>
                        <w:noProof/>
                      </w:rPr>
                    </w:pPr>
                    <w:r>
                      <w:rPr>
                        <w:noProof/>
                      </w:rPr>
                      <w:t xml:space="preserve">[6] </w:t>
                    </w:r>
                  </w:p>
                </w:tc>
                <w:tc>
                  <w:tcPr>
                    <w:tcW w:w="0" w:type="auto"/>
                    <w:hideMark/>
                  </w:tcPr>
                  <w:p w14:paraId="2D7F2B7D" w14:textId="77777777" w:rsidR="00B1662C" w:rsidRDefault="00B1662C">
                    <w:pPr>
                      <w:pStyle w:val="Bibliography"/>
                      <w:rPr>
                        <w:noProof/>
                      </w:rPr>
                    </w:pPr>
                    <w:r>
                      <w:rPr>
                        <w:noProof/>
                      </w:rPr>
                      <w:t xml:space="preserve">J. Fontana, “Active Directory support systems come to the fore,” </w:t>
                    </w:r>
                    <w:r>
                      <w:rPr>
                        <w:i/>
                        <w:iCs/>
                        <w:noProof/>
                      </w:rPr>
                      <w:t xml:space="preserve">Network world, </w:t>
                    </w:r>
                    <w:r>
                      <w:rPr>
                        <w:noProof/>
                      </w:rPr>
                      <w:t xml:space="preserve">vol. 16, pp. 42-42, 1999. </w:t>
                    </w:r>
                  </w:p>
                </w:tc>
              </w:tr>
              <w:tr w:rsidR="00B1662C" w14:paraId="2E326F52" w14:textId="77777777">
                <w:trPr>
                  <w:divId w:val="240406609"/>
                  <w:tblCellSpacing w:w="15" w:type="dxa"/>
                </w:trPr>
                <w:tc>
                  <w:tcPr>
                    <w:tcW w:w="50" w:type="pct"/>
                    <w:hideMark/>
                  </w:tcPr>
                  <w:p w14:paraId="54E97C92" w14:textId="77777777" w:rsidR="00B1662C" w:rsidRDefault="00B1662C">
                    <w:pPr>
                      <w:pStyle w:val="Bibliography"/>
                      <w:rPr>
                        <w:noProof/>
                      </w:rPr>
                    </w:pPr>
                    <w:r>
                      <w:rPr>
                        <w:noProof/>
                      </w:rPr>
                      <w:t xml:space="preserve">[7] </w:t>
                    </w:r>
                  </w:p>
                </w:tc>
                <w:tc>
                  <w:tcPr>
                    <w:tcW w:w="0" w:type="auto"/>
                    <w:hideMark/>
                  </w:tcPr>
                  <w:p w14:paraId="1C5CC65C" w14:textId="77777777" w:rsidR="00B1662C" w:rsidRDefault="00B1662C">
                    <w:pPr>
                      <w:pStyle w:val="Bibliography"/>
                      <w:rPr>
                        <w:noProof/>
                      </w:rPr>
                    </w:pPr>
                    <w:r>
                      <w:rPr>
                        <w:noProof/>
                      </w:rPr>
                      <w:t>H. R. Sheikh, “Active Directory Hierarchical Framework,” Server Geeks, 24 10 2012. [Online]. Available: https://servergeeks.wordpress.com/2012/10/24/active-directory-hierarchical-framework/. [Accessed 9 3 2023].</w:t>
                    </w:r>
                  </w:p>
                </w:tc>
              </w:tr>
              <w:tr w:rsidR="00B1662C" w14:paraId="46D57E0E" w14:textId="77777777">
                <w:trPr>
                  <w:divId w:val="240406609"/>
                  <w:tblCellSpacing w:w="15" w:type="dxa"/>
                </w:trPr>
                <w:tc>
                  <w:tcPr>
                    <w:tcW w:w="50" w:type="pct"/>
                    <w:hideMark/>
                  </w:tcPr>
                  <w:p w14:paraId="5FE56398" w14:textId="77777777" w:rsidR="00B1662C" w:rsidRDefault="00B1662C">
                    <w:pPr>
                      <w:pStyle w:val="Bibliography"/>
                      <w:rPr>
                        <w:noProof/>
                      </w:rPr>
                    </w:pPr>
                    <w:r>
                      <w:rPr>
                        <w:noProof/>
                      </w:rPr>
                      <w:t xml:space="preserve">[8] </w:t>
                    </w:r>
                  </w:p>
                </w:tc>
                <w:tc>
                  <w:tcPr>
                    <w:tcW w:w="0" w:type="auto"/>
                    <w:hideMark/>
                  </w:tcPr>
                  <w:p w14:paraId="7E2AB101" w14:textId="77777777" w:rsidR="00B1662C" w:rsidRDefault="00B1662C">
                    <w:pPr>
                      <w:pStyle w:val="Bibliography"/>
                      <w:rPr>
                        <w:noProof/>
                      </w:rPr>
                    </w:pPr>
                    <w:r>
                      <w:rPr>
                        <w:noProof/>
                      </w:rPr>
                      <w:t xml:space="preserve">B. Posey, “CA. Hosting Virtual Machines in a Multicloud Environment,” 2018. [Online]. </w:t>
                    </w:r>
                  </w:p>
                </w:tc>
              </w:tr>
              <w:tr w:rsidR="00B1662C" w14:paraId="43270BB6" w14:textId="77777777">
                <w:trPr>
                  <w:divId w:val="240406609"/>
                  <w:tblCellSpacing w:w="15" w:type="dxa"/>
                </w:trPr>
                <w:tc>
                  <w:tcPr>
                    <w:tcW w:w="50" w:type="pct"/>
                    <w:hideMark/>
                  </w:tcPr>
                  <w:p w14:paraId="0751C152" w14:textId="77777777" w:rsidR="00B1662C" w:rsidRDefault="00B1662C">
                    <w:pPr>
                      <w:pStyle w:val="Bibliography"/>
                      <w:rPr>
                        <w:noProof/>
                      </w:rPr>
                    </w:pPr>
                    <w:r>
                      <w:rPr>
                        <w:noProof/>
                      </w:rPr>
                      <w:t xml:space="preserve">[9] </w:t>
                    </w:r>
                  </w:p>
                </w:tc>
                <w:tc>
                  <w:tcPr>
                    <w:tcW w:w="0" w:type="auto"/>
                    <w:hideMark/>
                  </w:tcPr>
                  <w:p w14:paraId="66721F48" w14:textId="77777777" w:rsidR="00B1662C" w:rsidRDefault="00B1662C">
                    <w:pPr>
                      <w:pStyle w:val="Bibliography"/>
                      <w:rPr>
                        <w:noProof/>
                      </w:rPr>
                    </w:pPr>
                    <w:r>
                      <w:rPr>
                        <w:noProof/>
                      </w:rPr>
                      <w:t xml:space="preserve">B. Posey, “AWS Administration: Migrating Virtual Machines,” 2020. [Online]. </w:t>
                    </w:r>
                  </w:p>
                </w:tc>
              </w:tr>
              <w:tr w:rsidR="00B1662C" w14:paraId="32A579F0" w14:textId="77777777">
                <w:trPr>
                  <w:divId w:val="240406609"/>
                  <w:tblCellSpacing w:w="15" w:type="dxa"/>
                </w:trPr>
                <w:tc>
                  <w:tcPr>
                    <w:tcW w:w="50" w:type="pct"/>
                    <w:hideMark/>
                  </w:tcPr>
                  <w:p w14:paraId="4BF916F0" w14:textId="77777777" w:rsidR="00B1662C" w:rsidRDefault="00B1662C">
                    <w:pPr>
                      <w:pStyle w:val="Bibliography"/>
                      <w:rPr>
                        <w:noProof/>
                      </w:rPr>
                    </w:pPr>
                    <w:r>
                      <w:rPr>
                        <w:noProof/>
                      </w:rPr>
                      <w:t xml:space="preserve">[10] </w:t>
                    </w:r>
                  </w:p>
                </w:tc>
                <w:tc>
                  <w:tcPr>
                    <w:tcW w:w="0" w:type="auto"/>
                    <w:hideMark/>
                  </w:tcPr>
                  <w:p w14:paraId="2DF1DC84" w14:textId="77777777" w:rsidR="00B1662C" w:rsidRDefault="00B1662C">
                    <w:pPr>
                      <w:pStyle w:val="Bibliography"/>
                      <w:rPr>
                        <w:noProof/>
                      </w:rPr>
                    </w:pPr>
                    <w:r>
                      <w:rPr>
                        <w:noProof/>
                      </w:rPr>
                      <w:t xml:space="preserve">M. Minasi, “Mastering Windows Server 2012 R2. Indianapolis,” Sybex, 2014. [Online]. </w:t>
                    </w:r>
                  </w:p>
                </w:tc>
              </w:tr>
              <w:tr w:rsidR="00B1662C" w14:paraId="228192D6" w14:textId="77777777">
                <w:trPr>
                  <w:divId w:val="240406609"/>
                  <w:tblCellSpacing w:w="15" w:type="dxa"/>
                </w:trPr>
                <w:tc>
                  <w:tcPr>
                    <w:tcW w:w="50" w:type="pct"/>
                    <w:hideMark/>
                  </w:tcPr>
                  <w:p w14:paraId="1143B8B1" w14:textId="77777777" w:rsidR="00B1662C" w:rsidRDefault="00B1662C">
                    <w:pPr>
                      <w:pStyle w:val="Bibliography"/>
                      <w:rPr>
                        <w:noProof/>
                      </w:rPr>
                    </w:pPr>
                    <w:r>
                      <w:rPr>
                        <w:noProof/>
                      </w:rPr>
                      <w:t xml:space="preserve">[11] </w:t>
                    </w:r>
                  </w:p>
                </w:tc>
                <w:tc>
                  <w:tcPr>
                    <w:tcW w:w="0" w:type="auto"/>
                    <w:hideMark/>
                  </w:tcPr>
                  <w:p w14:paraId="6E11233B" w14:textId="77777777" w:rsidR="00B1662C" w:rsidRDefault="00B1662C">
                    <w:pPr>
                      <w:pStyle w:val="Bibliography"/>
                      <w:rPr>
                        <w:noProof/>
                      </w:rPr>
                    </w:pPr>
                    <w:r>
                      <w:rPr>
                        <w:noProof/>
                      </w:rPr>
                      <w:t xml:space="preserve">J. Savill, “Mastering windows server hyper v, First edition,” Indianapolis, NY, 2017. [Online]. </w:t>
                    </w:r>
                  </w:p>
                </w:tc>
              </w:tr>
              <w:tr w:rsidR="00B1662C" w14:paraId="15755208" w14:textId="77777777">
                <w:trPr>
                  <w:divId w:val="240406609"/>
                  <w:tblCellSpacing w:w="15" w:type="dxa"/>
                </w:trPr>
                <w:tc>
                  <w:tcPr>
                    <w:tcW w:w="50" w:type="pct"/>
                    <w:hideMark/>
                  </w:tcPr>
                  <w:p w14:paraId="5FEACDB8" w14:textId="77777777" w:rsidR="00B1662C" w:rsidRDefault="00B1662C">
                    <w:pPr>
                      <w:pStyle w:val="Bibliography"/>
                      <w:rPr>
                        <w:noProof/>
                      </w:rPr>
                    </w:pPr>
                    <w:r>
                      <w:rPr>
                        <w:noProof/>
                      </w:rPr>
                      <w:t xml:space="preserve">[12] </w:t>
                    </w:r>
                  </w:p>
                </w:tc>
                <w:tc>
                  <w:tcPr>
                    <w:tcW w:w="0" w:type="auto"/>
                    <w:hideMark/>
                  </w:tcPr>
                  <w:p w14:paraId="4DE2EB9A" w14:textId="77777777" w:rsidR="00B1662C" w:rsidRDefault="00B1662C">
                    <w:pPr>
                      <w:pStyle w:val="Bibliography"/>
                      <w:rPr>
                        <w:noProof/>
                      </w:rPr>
                    </w:pPr>
                    <w:r>
                      <w:rPr>
                        <w:noProof/>
                      </w:rPr>
                      <w:t xml:space="preserve">R. Long, “CA. VMware vSphere: Administer and Manage Virtual Machines,” 2017. [Online]. </w:t>
                    </w:r>
                  </w:p>
                </w:tc>
              </w:tr>
              <w:tr w:rsidR="00B1662C" w14:paraId="01FDB1B9" w14:textId="77777777">
                <w:trPr>
                  <w:divId w:val="240406609"/>
                  <w:tblCellSpacing w:w="15" w:type="dxa"/>
                </w:trPr>
                <w:tc>
                  <w:tcPr>
                    <w:tcW w:w="50" w:type="pct"/>
                    <w:hideMark/>
                  </w:tcPr>
                  <w:p w14:paraId="50D8C3A3" w14:textId="77777777" w:rsidR="00B1662C" w:rsidRDefault="00B1662C">
                    <w:pPr>
                      <w:pStyle w:val="Bibliography"/>
                      <w:rPr>
                        <w:noProof/>
                      </w:rPr>
                    </w:pPr>
                    <w:r>
                      <w:rPr>
                        <w:noProof/>
                      </w:rPr>
                      <w:t xml:space="preserve">[13] </w:t>
                    </w:r>
                  </w:p>
                </w:tc>
                <w:tc>
                  <w:tcPr>
                    <w:tcW w:w="0" w:type="auto"/>
                    <w:hideMark/>
                  </w:tcPr>
                  <w:p w14:paraId="26D6300A" w14:textId="77777777" w:rsidR="00B1662C" w:rsidRDefault="00B1662C">
                    <w:pPr>
                      <w:pStyle w:val="Bibliography"/>
                      <w:rPr>
                        <w:noProof/>
                      </w:rPr>
                    </w:pPr>
                    <w:r>
                      <w:rPr>
                        <w:noProof/>
                      </w:rPr>
                      <w:t xml:space="preserve">K. D. Mehta, “ Planning for Azure Active Directory,” 2020. [Online]. </w:t>
                    </w:r>
                  </w:p>
                </w:tc>
              </w:tr>
              <w:tr w:rsidR="00B1662C" w14:paraId="4AC479C4" w14:textId="77777777">
                <w:trPr>
                  <w:divId w:val="240406609"/>
                  <w:tblCellSpacing w:w="15" w:type="dxa"/>
                </w:trPr>
                <w:tc>
                  <w:tcPr>
                    <w:tcW w:w="50" w:type="pct"/>
                    <w:hideMark/>
                  </w:tcPr>
                  <w:p w14:paraId="7C97C19F" w14:textId="77777777" w:rsidR="00B1662C" w:rsidRDefault="00B1662C">
                    <w:pPr>
                      <w:pStyle w:val="Bibliography"/>
                      <w:rPr>
                        <w:noProof/>
                      </w:rPr>
                    </w:pPr>
                    <w:r>
                      <w:rPr>
                        <w:noProof/>
                      </w:rPr>
                      <w:t xml:space="preserve">[14] </w:t>
                    </w:r>
                  </w:p>
                </w:tc>
                <w:tc>
                  <w:tcPr>
                    <w:tcW w:w="0" w:type="auto"/>
                    <w:hideMark/>
                  </w:tcPr>
                  <w:p w14:paraId="64EBF28A" w14:textId="77777777" w:rsidR="00B1662C" w:rsidRDefault="00B1662C">
                    <w:pPr>
                      <w:pStyle w:val="Bibliography"/>
                      <w:rPr>
                        <w:noProof/>
                      </w:rPr>
                    </w:pPr>
                    <w:r>
                      <w:rPr>
                        <w:noProof/>
                      </w:rPr>
                      <w:t xml:space="preserve">B. Honan, ISO27001 in a Windows environment : the best practice handbook for a Microsoft Windows environment, Cambridgeshire: IT Governance Publishing, 2009. </w:t>
                    </w:r>
                  </w:p>
                </w:tc>
              </w:tr>
              <w:tr w:rsidR="00B1662C" w14:paraId="384992A0" w14:textId="77777777">
                <w:trPr>
                  <w:divId w:val="240406609"/>
                  <w:tblCellSpacing w:w="15" w:type="dxa"/>
                </w:trPr>
                <w:tc>
                  <w:tcPr>
                    <w:tcW w:w="50" w:type="pct"/>
                    <w:hideMark/>
                  </w:tcPr>
                  <w:p w14:paraId="6E8021AD" w14:textId="77777777" w:rsidR="00B1662C" w:rsidRDefault="00B1662C">
                    <w:pPr>
                      <w:pStyle w:val="Bibliography"/>
                      <w:rPr>
                        <w:noProof/>
                      </w:rPr>
                    </w:pPr>
                    <w:r>
                      <w:rPr>
                        <w:noProof/>
                      </w:rPr>
                      <w:t xml:space="preserve">[15] </w:t>
                    </w:r>
                  </w:p>
                </w:tc>
                <w:tc>
                  <w:tcPr>
                    <w:tcW w:w="0" w:type="auto"/>
                    <w:hideMark/>
                  </w:tcPr>
                  <w:p w14:paraId="4498E302" w14:textId="77777777" w:rsidR="00B1662C" w:rsidRDefault="00B1662C">
                    <w:pPr>
                      <w:pStyle w:val="Bibliography"/>
                      <w:rPr>
                        <w:noProof/>
                      </w:rPr>
                    </w:pPr>
                    <w:r>
                      <w:rPr>
                        <w:noProof/>
                      </w:rPr>
                      <w:t xml:space="preserve">J. Krause, Mastering Windows Server 2019 : the complete guide for IT professionals to install and manage Windows Server 2019 and deploy new capabilities, Birmingham: Packt, 2019. </w:t>
                    </w:r>
                  </w:p>
                </w:tc>
              </w:tr>
            </w:tbl>
            <w:p w14:paraId="798AE83A" w14:textId="77777777" w:rsidR="00B1662C" w:rsidRDefault="00B1662C">
              <w:pPr>
                <w:divId w:val="240406609"/>
                <w:rPr>
                  <w:rFonts w:eastAsia="Times New Roman"/>
                  <w:noProof/>
                </w:rPr>
              </w:pPr>
            </w:p>
            <w:p w14:paraId="442304DF" w14:textId="04611ADC" w:rsidR="00CE5345" w:rsidRDefault="00CE5345" w:rsidP="00CE5345">
              <w:r>
                <w:rPr>
                  <w:b/>
                  <w:bCs/>
                  <w:noProof/>
                </w:rPr>
                <w:fldChar w:fldCharType="end"/>
              </w:r>
            </w:p>
          </w:sdtContent>
        </w:sdt>
      </w:sdtContent>
    </w:sdt>
    <w:p w14:paraId="2841F5B2" w14:textId="77777777" w:rsidR="002D7A54" w:rsidRDefault="002D7A54" w:rsidP="007671AE"/>
    <w:p w14:paraId="174B9B4C" w14:textId="77319234" w:rsidR="006F4D25" w:rsidRDefault="006F4D25" w:rsidP="006F4D25">
      <w:r>
        <w:lastRenderedPageBreak/>
        <w:t xml:space="preserve">  </w:t>
      </w:r>
    </w:p>
    <w:p w14:paraId="2BBFA3A6" w14:textId="57328D98" w:rsidR="003E6DD1" w:rsidRDefault="003E6DD1" w:rsidP="003E6DD1">
      <w:r>
        <w:t xml:space="preserve">  </w:t>
      </w:r>
    </w:p>
    <w:p w14:paraId="469102DF" w14:textId="0A851B28" w:rsidR="001B1E23" w:rsidRDefault="001B1E23" w:rsidP="001B1E23">
      <w:r>
        <w:t xml:space="preserve">  </w:t>
      </w:r>
    </w:p>
    <w:p w14:paraId="153B623E" w14:textId="360A44B6" w:rsidR="00D91CF6" w:rsidRDefault="00D91CF6" w:rsidP="00D91CF6">
      <w:r>
        <w:t xml:space="preserve">  </w:t>
      </w:r>
    </w:p>
    <w:p w14:paraId="0732BD32" w14:textId="6F51F955" w:rsidR="00C764D6" w:rsidRPr="0010757E" w:rsidRDefault="00C764D6" w:rsidP="00C764D6">
      <w:r>
        <w:t xml:space="preserve">  </w:t>
      </w:r>
    </w:p>
    <w:p w14:paraId="465A86E0" w14:textId="030044C0" w:rsidR="0010757E" w:rsidRDefault="0010757E" w:rsidP="0010757E">
      <w:pPr>
        <w:rPr>
          <w:smallCaps/>
          <w:color w:val="4472C4"/>
        </w:rPr>
      </w:pPr>
      <w:r w:rsidRPr="0010757E">
        <w:rPr>
          <w:smallCaps/>
          <w:color w:val="4472C4"/>
        </w:rPr>
        <w:t xml:space="preserve">  </w:t>
      </w:r>
    </w:p>
    <w:sectPr w:rsidR="0010757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10FD0"/>
    <w:multiLevelType w:val="hybridMultilevel"/>
    <w:tmpl w:val="78FE1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F5D5C"/>
    <w:multiLevelType w:val="multilevel"/>
    <w:tmpl w:val="AE46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C3318D"/>
    <w:multiLevelType w:val="multilevel"/>
    <w:tmpl w:val="7A14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1802D2"/>
    <w:multiLevelType w:val="multilevel"/>
    <w:tmpl w:val="D5DC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184381"/>
    <w:multiLevelType w:val="multilevel"/>
    <w:tmpl w:val="B838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344195">
    <w:abstractNumId w:val="2"/>
  </w:num>
  <w:num w:numId="2" w16cid:durableId="325019608">
    <w:abstractNumId w:val="4"/>
  </w:num>
  <w:num w:numId="3" w16cid:durableId="177425510">
    <w:abstractNumId w:val="1"/>
  </w:num>
  <w:num w:numId="4" w16cid:durableId="876313502">
    <w:abstractNumId w:val="3"/>
  </w:num>
  <w:num w:numId="5" w16cid:durableId="1419791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yMzW0MDGyNDc2NDFR0lEKTi0uzszPAykwrgUAswQ+KSwAAAA="/>
  </w:docVars>
  <w:rsids>
    <w:rsidRoot w:val="005B0373"/>
    <w:rsid w:val="000035B3"/>
    <w:rsid w:val="000125D0"/>
    <w:rsid w:val="00013F03"/>
    <w:rsid w:val="000263F5"/>
    <w:rsid w:val="000677A1"/>
    <w:rsid w:val="00070ADE"/>
    <w:rsid w:val="000817DF"/>
    <w:rsid w:val="000A6B7D"/>
    <w:rsid w:val="000C759C"/>
    <w:rsid w:val="000D6C3C"/>
    <w:rsid w:val="000E1E23"/>
    <w:rsid w:val="000F2452"/>
    <w:rsid w:val="000F77E9"/>
    <w:rsid w:val="0010757E"/>
    <w:rsid w:val="00144C20"/>
    <w:rsid w:val="00154CE1"/>
    <w:rsid w:val="001564AC"/>
    <w:rsid w:val="001710D4"/>
    <w:rsid w:val="00173C38"/>
    <w:rsid w:val="001B05FB"/>
    <w:rsid w:val="001B1E23"/>
    <w:rsid w:val="001E2CBE"/>
    <w:rsid w:val="00211434"/>
    <w:rsid w:val="00215431"/>
    <w:rsid w:val="00231D3C"/>
    <w:rsid w:val="002321AB"/>
    <w:rsid w:val="00262B33"/>
    <w:rsid w:val="00276E56"/>
    <w:rsid w:val="00284CE1"/>
    <w:rsid w:val="00293C4D"/>
    <w:rsid w:val="002D7A54"/>
    <w:rsid w:val="002E450A"/>
    <w:rsid w:val="00312B6E"/>
    <w:rsid w:val="003572CB"/>
    <w:rsid w:val="003663F6"/>
    <w:rsid w:val="003669C1"/>
    <w:rsid w:val="003803EE"/>
    <w:rsid w:val="00394BD9"/>
    <w:rsid w:val="003B6E20"/>
    <w:rsid w:val="003D65BB"/>
    <w:rsid w:val="003E6DD1"/>
    <w:rsid w:val="003F3E42"/>
    <w:rsid w:val="0044273B"/>
    <w:rsid w:val="004546F8"/>
    <w:rsid w:val="00464F77"/>
    <w:rsid w:val="004870CF"/>
    <w:rsid w:val="004A1508"/>
    <w:rsid w:val="004E3AD5"/>
    <w:rsid w:val="00501540"/>
    <w:rsid w:val="005178F2"/>
    <w:rsid w:val="0052238B"/>
    <w:rsid w:val="005302BF"/>
    <w:rsid w:val="00556D7B"/>
    <w:rsid w:val="00584E37"/>
    <w:rsid w:val="00586D6C"/>
    <w:rsid w:val="00587110"/>
    <w:rsid w:val="00587FAC"/>
    <w:rsid w:val="005B0373"/>
    <w:rsid w:val="005B0CCB"/>
    <w:rsid w:val="005D130F"/>
    <w:rsid w:val="005E10ED"/>
    <w:rsid w:val="005F07B1"/>
    <w:rsid w:val="006011D6"/>
    <w:rsid w:val="006161B6"/>
    <w:rsid w:val="00621623"/>
    <w:rsid w:val="006267EF"/>
    <w:rsid w:val="00653808"/>
    <w:rsid w:val="006538D1"/>
    <w:rsid w:val="006831E4"/>
    <w:rsid w:val="00683A60"/>
    <w:rsid w:val="00693851"/>
    <w:rsid w:val="006B66BD"/>
    <w:rsid w:val="006C168E"/>
    <w:rsid w:val="006C6430"/>
    <w:rsid w:val="006F4D25"/>
    <w:rsid w:val="006F5CD6"/>
    <w:rsid w:val="00717698"/>
    <w:rsid w:val="0072575B"/>
    <w:rsid w:val="0074751A"/>
    <w:rsid w:val="007671AE"/>
    <w:rsid w:val="00781BDE"/>
    <w:rsid w:val="00796621"/>
    <w:rsid w:val="007B71D5"/>
    <w:rsid w:val="007C05A1"/>
    <w:rsid w:val="007C32AD"/>
    <w:rsid w:val="008027BC"/>
    <w:rsid w:val="00805D43"/>
    <w:rsid w:val="0082139A"/>
    <w:rsid w:val="00843234"/>
    <w:rsid w:val="00850681"/>
    <w:rsid w:val="008602F6"/>
    <w:rsid w:val="00891C88"/>
    <w:rsid w:val="00892B75"/>
    <w:rsid w:val="00896A9A"/>
    <w:rsid w:val="008B12FB"/>
    <w:rsid w:val="008C4034"/>
    <w:rsid w:val="008C57E8"/>
    <w:rsid w:val="008F5579"/>
    <w:rsid w:val="00913F0F"/>
    <w:rsid w:val="009173FD"/>
    <w:rsid w:val="00917A8E"/>
    <w:rsid w:val="00917EB3"/>
    <w:rsid w:val="00945F6D"/>
    <w:rsid w:val="009A7A72"/>
    <w:rsid w:val="009C2C3B"/>
    <w:rsid w:val="009D13CE"/>
    <w:rsid w:val="009D2D10"/>
    <w:rsid w:val="00A02B48"/>
    <w:rsid w:val="00A07DAC"/>
    <w:rsid w:val="00A65E78"/>
    <w:rsid w:val="00AA53A4"/>
    <w:rsid w:val="00AB4ECF"/>
    <w:rsid w:val="00AD15AF"/>
    <w:rsid w:val="00AF00A8"/>
    <w:rsid w:val="00B120BD"/>
    <w:rsid w:val="00B132AC"/>
    <w:rsid w:val="00B1662C"/>
    <w:rsid w:val="00B21615"/>
    <w:rsid w:val="00B22FB7"/>
    <w:rsid w:val="00B26944"/>
    <w:rsid w:val="00B96740"/>
    <w:rsid w:val="00BA083E"/>
    <w:rsid w:val="00BA499A"/>
    <w:rsid w:val="00BB4802"/>
    <w:rsid w:val="00BF0FD5"/>
    <w:rsid w:val="00BF5FAA"/>
    <w:rsid w:val="00C12B79"/>
    <w:rsid w:val="00C149E1"/>
    <w:rsid w:val="00C231C5"/>
    <w:rsid w:val="00C27B95"/>
    <w:rsid w:val="00C607D0"/>
    <w:rsid w:val="00C71C9C"/>
    <w:rsid w:val="00C73864"/>
    <w:rsid w:val="00C764D6"/>
    <w:rsid w:val="00C77726"/>
    <w:rsid w:val="00C8091B"/>
    <w:rsid w:val="00C86442"/>
    <w:rsid w:val="00C96FB9"/>
    <w:rsid w:val="00CA3407"/>
    <w:rsid w:val="00CA3A18"/>
    <w:rsid w:val="00CB5565"/>
    <w:rsid w:val="00CB7A1F"/>
    <w:rsid w:val="00CE4985"/>
    <w:rsid w:val="00CE5345"/>
    <w:rsid w:val="00CE6ED6"/>
    <w:rsid w:val="00D174AE"/>
    <w:rsid w:val="00D42862"/>
    <w:rsid w:val="00D522BA"/>
    <w:rsid w:val="00D65048"/>
    <w:rsid w:val="00D91CF6"/>
    <w:rsid w:val="00D94B84"/>
    <w:rsid w:val="00DA1344"/>
    <w:rsid w:val="00DB71BE"/>
    <w:rsid w:val="00DC2DC0"/>
    <w:rsid w:val="00E206BE"/>
    <w:rsid w:val="00E34C00"/>
    <w:rsid w:val="00E43441"/>
    <w:rsid w:val="00E70C77"/>
    <w:rsid w:val="00EC2291"/>
    <w:rsid w:val="00EC55E3"/>
    <w:rsid w:val="00EE55A7"/>
    <w:rsid w:val="00EF4055"/>
    <w:rsid w:val="00F1189D"/>
    <w:rsid w:val="00F12874"/>
    <w:rsid w:val="00F23977"/>
    <w:rsid w:val="00F347E7"/>
    <w:rsid w:val="00F348C8"/>
    <w:rsid w:val="00F53A5F"/>
    <w:rsid w:val="00F563EC"/>
    <w:rsid w:val="00F56D59"/>
    <w:rsid w:val="00F66582"/>
    <w:rsid w:val="00F92545"/>
    <w:rsid w:val="00F95972"/>
    <w:rsid w:val="00F96EA2"/>
    <w:rsid w:val="00FB44D5"/>
    <w:rsid w:val="00FC2658"/>
    <w:rsid w:val="00FC31FD"/>
    <w:rsid w:val="00FE0444"/>
    <w:rsid w:val="00FE4EB5"/>
    <w:rsid w:val="00FF3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B95F7"/>
  <w15:docId w15:val="{0311FE18-B01C-45D4-9CFD-533A042F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FF9"/>
  </w:style>
  <w:style w:type="paragraph" w:styleId="Heading1">
    <w:name w:val="heading 1"/>
    <w:basedOn w:val="Normal"/>
    <w:next w:val="Normal"/>
    <w:link w:val="Heading1Char"/>
    <w:uiPriority w:val="9"/>
    <w:qFormat/>
    <w:rsid w:val="00B46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6C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1FF9"/>
    <w:pPr>
      <w:spacing w:after="0"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61FF9"/>
    <w:pPr>
      <w:tabs>
        <w:tab w:val="center" w:pos="4513"/>
        <w:tab w:val="right" w:pos="9026"/>
      </w:tabs>
      <w:spacing w:after="0" w:line="240" w:lineRule="auto"/>
    </w:pPr>
    <w:rPr>
      <w:lang w:eastAsia="zh-CN"/>
    </w:rPr>
  </w:style>
  <w:style w:type="character" w:customStyle="1" w:styleId="HeaderChar">
    <w:name w:val="Header Char"/>
    <w:basedOn w:val="DefaultParagraphFont"/>
    <w:link w:val="Header"/>
    <w:uiPriority w:val="99"/>
    <w:rsid w:val="00E61FF9"/>
  </w:style>
  <w:style w:type="paragraph" w:styleId="Footer">
    <w:name w:val="footer"/>
    <w:basedOn w:val="Normal"/>
    <w:link w:val="FooterChar"/>
    <w:uiPriority w:val="99"/>
    <w:unhideWhenUsed/>
    <w:rsid w:val="00E61FF9"/>
    <w:pPr>
      <w:tabs>
        <w:tab w:val="center" w:pos="4513"/>
        <w:tab w:val="right" w:pos="9026"/>
      </w:tabs>
      <w:spacing w:after="0" w:line="240" w:lineRule="auto"/>
    </w:pPr>
    <w:rPr>
      <w:lang w:eastAsia="zh-CN"/>
    </w:rPr>
  </w:style>
  <w:style w:type="character" w:customStyle="1" w:styleId="FooterChar">
    <w:name w:val="Footer Char"/>
    <w:basedOn w:val="DefaultParagraphFont"/>
    <w:link w:val="Footer"/>
    <w:uiPriority w:val="99"/>
    <w:rsid w:val="00E61FF9"/>
  </w:style>
  <w:style w:type="table" w:styleId="PlainTable3">
    <w:name w:val="Plain Table 3"/>
    <w:basedOn w:val="TableNormal"/>
    <w:uiPriority w:val="43"/>
    <w:rsid w:val="00E61FF9"/>
    <w:pPr>
      <w:spacing w:after="0" w:line="240" w:lineRule="auto"/>
    </w:pPr>
    <w:rPr>
      <w:rFonts w:eastAsiaTheme="minorHAns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E61FF9"/>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itleChar">
    <w:name w:val="Title Char"/>
    <w:basedOn w:val="DefaultParagraphFont"/>
    <w:link w:val="Title"/>
    <w:uiPriority w:val="10"/>
    <w:rsid w:val="00E61FF9"/>
    <w:rPr>
      <w:rFonts w:asciiTheme="majorHAnsi" w:eastAsiaTheme="majorEastAsia" w:hAnsiTheme="majorHAnsi" w:cstheme="majorBidi"/>
      <w:spacing w:val="-10"/>
      <w:kern w:val="28"/>
      <w:sz w:val="56"/>
      <w:szCs w:val="56"/>
      <w:lang w:eastAsia="en-GB"/>
    </w:rPr>
  </w:style>
  <w:style w:type="character" w:customStyle="1" w:styleId="Heading1Char">
    <w:name w:val="Heading 1 Char"/>
    <w:basedOn w:val="DefaultParagraphFont"/>
    <w:link w:val="Heading1"/>
    <w:uiPriority w:val="9"/>
    <w:rsid w:val="00B46C32"/>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B46C32"/>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B46C32"/>
    <w:pPr>
      <w:spacing w:line="259" w:lineRule="auto"/>
      <w:outlineLvl w:val="9"/>
    </w:pPr>
    <w:rPr>
      <w:lang w:val="en-US" w:eastAsia="en-US"/>
    </w:rPr>
  </w:style>
  <w:style w:type="paragraph" w:styleId="TOC1">
    <w:name w:val="toc 1"/>
    <w:basedOn w:val="Normal"/>
    <w:next w:val="Normal"/>
    <w:autoRedefine/>
    <w:uiPriority w:val="39"/>
    <w:unhideWhenUsed/>
    <w:rsid w:val="00B46C32"/>
    <w:pPr>
      <w:spacing w:after="100"/>
    </w:pPr>
  </w:style>
  <w:style w:type="paragraph" w:styleId="TOC2">
    <w:name w:val="toc 2"/>
    <w:basedOn w:val="Normal"/>
    <w:next w:val="Normal"/>
    <w:autoRedefine/>
    <w:uiPriority w:val="39"/>
    <w:unhideWhenUsed/>
    <w:rsid w:val="00B46C32"/>
    <w:pPr>
      <w:spacing w:after="100"/>
      <w:ind w:left="220"/>
    </w:pPr>
  </w:style>
  <w:style w:type="character" w:styleId="Hyperlink">
    <w:name w:val="Hyperlink"/>
    <w:basedOn w:val="DefaultParagraphFont"/>
    <w:uiPriority w:val="99"/>
    <w:unhideWhenUsed/>
    <w:rsid w:val="00B46C3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000000"/>
    </w:rPr>
    <w:tblPr>
      <w:tblStyleRowBandSize w:val="1"/>
      <w:tblStyleColBandSize w:val="1"/>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
    <w:pPr>
      <w:spacing w:after="0" w:line="240" w:lineRule="auto"/>
    </w:pPr>
    <w:rPr>
      <w:color w:val="000000"/>
    </w:rPr>
    <w:tblPr>
      <w:tblStyleRowBandSize w:val="1"/>
      <w:tblStyleColBandSize w:val="1"/>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CF0"/>
      </w:tcPr>
    </w:tblStylePr>
    <w:tblStylePr w:type="band1Horz">
      <w:tblPr/>
      <w:tcPr>
        <w:tcBorders>
          <w:top w:val="nil"/>
          <w:bottom w:val="nil"/>
          <w:insideH w:val="nil"/>
          <w:insideV w:val="nil"/>
        </w:tcBorders>
        <w:shd w:val="clear" w:color="auto" w:fill="D0DCF0"/>
      </w:tcPr>
    </w:tblStylePr>
    <w:tblStylePr w:type="nwCell">
      <w:tblPr/>
      <w:tcPr>
        <w:shd w:val="clear" w:color="auto" w:fill="FFFFFF"/>
      </w:tcPr>
    </w:tblStylePr>
    <w:tblStylePr w:type="swCell">
      <w:tblPr/>
      <w:tcPr>
        <w:tcBorders>
          <w:top w:val="nil"/>
        </w:tcBorders>
      </w:tcPr>
    </w:tblStylePr>
  </w:style>
  <w:style w:type="table" w:customStyle="1" w:styleId="a1">
    <w:basedOn w:val="TableNormal"/>
    <w:pPr>
      <w:spacing w:after="0" w:line="240" w:lineRule="auto"/>
    </w:pPr>
    <w:rPr>
      <w:color w:val="000000"/>
    </w:rPr>
    <w:tblPr>
      <w:tblStyleRowBandSize w:val="1"/>
      <w:tblStyleColBandSize w:val="1"/>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2">
    <w:basedOn w:val="TableNormal"/>
    <w:pPr>
      <w:spacing w:after="0" w:line="240" w:lineRule="auto"/>
    </w:pPr>
    <w:rPr>
      <w:color w:val="000000"/>
    </w:rPr>
    <w:tblPr>
      <w:tblStyleRowBandSize w:val="1"/>
      <w:tblStyleColBandSize w:val="1"/>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CF0"/>
      </w:tcPr>
    </w:tblStylePr>
    <w:tblStylePr w:type="band1Horz">
      <w:tblPr/>
      <w:tcPr>
        <w:tcBorders>
          <w:top w:val="nil"/>
          <w:bottom w:val="nil"/>
          <w:insideH w:val="nil"/>
          <w:insideV w:val="nil"/>
        </w:tcBorders>
        <w:shd w:val="clear" w:color="auto" w:fill="D0DCF0"/>
      </w:tcPr>
    </w:tblStylePr>
    <w:tblStylePr w:type="nwCell">
      <w:tblPr/>
      <w:tcPr>
        <w:shd w:val="clear" w:color="auto" w:fill="FFFFFF"/>
      </w:tcPr>
    </w:tblStylePr>
    <w:tblStylePr w:type="swCell">
      <w:tblPr/>
      <w:tcPr>
        <w:tcBorders>
          <w:top w:val="nil"/>
        </w:tcBorders>
      </w:tcPr>
    </w:tblStylePr>
  </w:style>
  <w:style w:type="paragraph" w:styleId="Caption">
    <w:name w:val="caption"/>
    <w:basedOn w:val="Normal"/>
    <w:next w:val="Normal"/>
    <w:uiPriority w:val="35"/>
    <w:unhideWhenUsed/>
    <w:qFormat/>
    <w:rsid w:val="00D26808"/>
    <w:pPr>
      <w:spacing w:line="240" w:lineRule="auto"/>
    </w:pPr>
    <w:rPr>
      <w:i/>
      <w:iCs/>
      <w:color w:val="44546A" w:themeColor="text2"/>
      <w:sz w:val="18"/>
      <w:szCs w:val="18"/>
    </w:rPr>
  </w:style>
  <w:style w:type="character" w:styleId="IntenseReference">
    <w:name w:val="Intense Reference"/>
    <w:basedOn w:val="DefaultParagraphFont"/>
    <w:uiPriority w:val="32"/>
    <w:qFormat/>
    <w:rsid w:val="00FC3AF2"/>
    <w:rPr>
      <w:b/>
      <w:bCs/>
      <w:smallCaps/>
      <w:color w:val="4472C4" w:themeColor="accent1"/>
      <w:spacing w:val="5"/>
    </w:rPr>
  </w:style>
  <w:style w:type="table" w:customStyle="1" w:styleId="a3">
    <w:basedOn w:val="TableNormal"/>
    <w:pPr>
      <w:spacing w:after="0" w:line="240" w:lineRule="auto"/>
    </w:pPr>
    <w:rPr>
      <w:color w:val="000000"/>
    </w:rPr>
    <w:tblPr>
      <w:tblStyleRowBandSize w:val="1"/>
      <w:tblStyleColBandSize w:val="1"/>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4">
    <w:basedOn w:val="TableNormal"/>
    <w:pPr>
      <w:spacing w:after="0" w:line="240" w:lineRule="auto"/>
    </w:pPr>
    <w:rPr>
      <w:color w:val="000000"/>
    </w:rPr>
    <w:tblPr>
      <w:tblStyleRowBandSize w:val="1"/>
      <w:tblStyleColBandSize w:val="1"/>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CF0"/>
      </w:tcPr>
    </w:tblStylePr>
    <w:tblStylePr w:type="band1Horz">
      <w:tblPr/>
      <w:tcPr>
        <w:tcBorders>
          <w:top w:val="nil"/>
          <w:bottom w:val="nil"/>
          <w:insideH w:val="nil"/>
          <w:insideV w:val="nil"/>
        </w:tcBorders>
        <w:shd w:val="clear" w:color="auto" w:fill="D0DCF0"/>
      </w:tcPr>
    </w:tblStylePr>
    <w:tblStylePr w:type="nwCell">
      <w:tblPr/>
      <w:tcPr>
        <w:shd w:val="clear" w:color="auto" w:fill="FFFFFF"/>
      </w:tcPr>
    </w:tblStylePr>
    <w:tblStylePr w:type="swCell">
      <w:tblPr/>
      <w:tcPr>
        <w:tcBorders>
          <w:top w:val="nil"/>
        </w:tcBorders>
      </w:tcPr>
    </w:tblStylePr>
  </w:style>
  <w:style w:type="paragraph" w:styleId="TableofFigures">
    <w:name w:val="table of figures"/>
    <w:basedOn w:val="Normal"/>
    <w:next w:val="Normal"/>
    <w:uiPriority w:val="99"/>
    <w:unhideWhenUsed/>
    <w:rsid w:val="006F5CD6"/>
    <w:pPr>
      <w:spacing w:after="0"/>
      <w:ind w:left="440" w:hanging="440"/>
    </w:pPr>
    <w:rPr>
      <w:rFonts w:asciiTheme="minorHAnsi" w:hAnsiTheme="minorHAnsi" w:cstheme="minorHAnsi"/>
      <w:b/>
      <w:bCs/>
      <w:sz w:val="20"/>
      <w:szCs w:val="20"/>
    </w:rPr>
  </w:style>
  <w:style w:type="paragraph" w:styleId="NormalWeb">
    <w:name w:val="Normal (Web)"/>
    <w:basedOn w:val="Normal"/>
    <w:uiPriority w:val="99"/>
    <w:unhideWhenUsed/>
    <w:rsid w:val="00F23977"/>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CE5345"/>
  </w:style>
  <w:style w:type="paragraph" w:styleId="ListParagraph">
    <w:name w:val="List Paragraph"/>
    <w:basedOn w:val="Normal"/>
    <w:uiPriority w:val="34"/>
    <w:qFormat/>
    <w:rsid w:val="003669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239">
      <w:bodyDiv w:val="1"/>
      <w:marLeft w:val="0"/>
      <w:marRight w:val="0"/>
      <w:marTop w:val="0"/>
      <w:marBottom w:val="0"/>
      <w:divBdr>
        <w:top w:val="none" w:sz="0" w:space="0" w:color="auto"/>
        <w:left w:val="none" w:sz="0" w:space="0" w:color="auto"/>
        <w:bottom w:val="none" w:sz="0" w:space="0" w:color="auto"/>
        <w:right w:val="none" w:sz="0" w:space="0" w:color="auto"/>
      </w:divBdr>
    </w:div>
    <w:div w:id="7753029">
      <w:bodyDiv w:val="1"/>
      <w:marLeft w:val="0"/>
      <w:marRight w:val="0"/>
      <w:marTop w:val="0"/>
      <w:marBottom w:val="0"/>
      <w:divBdr>
        <w:top w:val="none" w:sz="0" w:space="0" w:color="auto"/>
        <w:left w:val="none" w:sz="0" w:space="0" w:color="auto"/>
        <w:bottom w:val="none" w:sz="0" w:space="0" w:color="auto"/>
        <w:right w:val="none" w:sz="0" w:space="0" w:color="auto"/>
      </w:divBdr>
    </w:div>
    <w:div w:id="13071503">
      <w:bodyDiv w:val="1"/>
      <w:marLeft w:val="0"/>
      <w:marRight w:val="0"/>
      <w:marTop w:val="0"/>
      <w:marBottom w:val="0"/>
      <w:divBdr>
        <w:top w:val="none" w:sz="0" w:space="0" w:color="auto"/>
        <w:left w:val="none" w:sz="0" w:space="0" w:color="auto"/>
        <w:bottom w:val="none" w:sz="0" w:space="0" w:color="auto"/>
        <w:right w:val="none" w:sz="0" w:space="0" w:color="auto"/>
      </w:divBdr>
    </w:div>
    <w:div w:id="20398219">
      <w:bodyDiv w:val="1"/>
      <w:marLeft w:val="0"/>
      <w:marRight w:val="0"/>
      <w:marTop w:val="0"/>
      <w:marBottom w:val="0"/>
      <w:divBdr>
        <w:top w:val="none" w:sz="0" w:space="0" w:color="auto"/>
        <w:left w:val="none" w:sz="0" w:space="0" w:color="auto"/>
        <w:bottom w:val="none" w:sz="0" w:space="0" w:color="auto"/>
        <w:right w:val="none" w:sz="0" w:space="0" w:color="auto"/>
      </w:divBdr>
    </w:div>
    <w:div w:id="21365585">
      <w:bodyDiv w:val="1"/>
      <w:marLeft w:val="0"/>
      <w:marRight w:val="0"/>
      <w:marTop w:val="0"/>
      <w:marBottom w:val="0"/>
      <w:divBdr>
        <w:top w:val="none" w:sz="0" w:space="0" w:color="auto"/>
        <w:left w:val="none" w:sz="0" w:space="0" w:color="auto"/>
        <w:bottom w:val="none" w:sz="0" w:space="0" w:color="auto"/>
        <w:right w:val="none" w:sz="0" w:space="0" w:color="auto"/>
      </w:divBdr>
    </w:div>
    <w:div w:id="25372708">
      <w:bodyDiv w:val="1"/>
      <w:marLeft w:val="0"/>
      <w:marRight w:val="0"/>
      <w:marTop w:val="0"/>
      <w:marBottom w:val="0"/>
      <w:divBdr>
        <w:top w:val="none" w:sz="0" w:space="0" w:color="auto"/>
        <w:left w:val="none" w:sz="0" w:space="0" w:color="auto"/>
        <w:bottom w:val="none" w:sz="0" w:space="0" w:color="auto"/>
        <w:right w:val="none" w:sz="0" w:space="0" w:color="auto"/>
      </w:divBdr>
    </w:div>
    <w:div w:id="25638087">
      <w:bodyDiv w:val="1"/>
      <w:marLeft w:val="0"/>
      <w:marRight w:val="0"/>
      <w:marTop w:val="0"/>
      <w:marBottom w:val="0"/>
      <w:divBdr>
        <w:top w:val="none" w:sz="0" w:space="0" w:color="auto"/>
        <w:left w:val="none" w:sz="0" w:space="0" w:color="auto"/>
        <w:bottom w:val="none" w:sz="0" w:space="0" w:color="auto"/>
        <w:right w:val="none" w:sz="0" w:space="0" w:color="auto"/>
      </w:divBdr>
    </w:div>
    <w:div w:id="38478427">
      <w:bodyDiv w:val="1"/>
      <w:marLeft w:val="0"/>
      <w:marRight w:val="0"/>
      <w:marTop w:val="0"/>
      <w:marBottom w:val="0"/>
      <w:divBdr>
        <w:top w:val="none" w:sz="0" w:space="0" w:color="auto"/>
        <w:left w:val="none" w:sz="0" w:space="0" w:color="auto"/>
        <w:bottom w:val="none" w:sz="0" w:space="0" w:color="auto"/>
        <w:right w:val="none" w:sz="0" w:space="0" w:color="auto"/>
      </w:divBdr>
    </w:div>
    <w:div w:id="44988919">
      <w:bodyDiv w:val="1"/>
      <w:marLeft w:val="0"/>
      <w:marRight w:val="0"/>
      <w:marTop w:val="0"/>
      <w:marBottom w:val="0"/>
      <w:divBdr>
        <w:top w:val="none" w:sz="0" w:space="0" w:color="auto"/>
        <w:left w:val="none" w:sz="0" w:space="0" w:color="auto"/>
        <w:bottom w:val="none" w:sz="0" w:space="0" w:color="auto"/>
        <w:right w:val="none" w:sz="0" w:space="0" w:color="auto"/>
      </w:divBdr>
    </w:div>
    <w:div w:id="56439461">
      <w:bodyDiv w:val="1"/>
      <w:marLeft w:val="0"/>
      <w:marRight w:val="0"/>
      <w:marTop w:val="0"/>
      <w:marBottom w:val="0"/>
      <w:divBdr>
        <w:top w:val="none" w:sz="0" w:space="0" w:color="auto"/>
        <w:left w:val="none" w:sz="0" w:space="0" w:color="auto"/>
        <w:bottom w:val="none" w:sz="0" w:space="0" w:color="auto"/>
        <w:right w:val="none" w:sz="0" w:space="0" w:color="auto"/>
      </w:divBdr>
    </w:div>
    <w:div w:id="68963004">
      <w:bodyDiv w:val="1"/>
      <w:marLeft w:val="0"/>
      <w:marRight w:val="0"/>
      <w:marTop w:val="0"/>
      <w:marBottom w:val="0"/>
      <w:divBdr>
        <w:top w:val="none" w:sz="0" w:space="0" w:color="auto"/>
        <w:left w:val="none" w:sz="0" w:space="0" w:color="auto"/>
        <w:bottom w:val="none" w:sz="0" w:space="0" w:color="auto"/>
        <w:right w:val="none" w:sz="0" w:space="0" w:color="auto"/>
      </w:divBdr>
    </w:div>
    <w:div w:id="75445899">
      <w:bodyDiv w:val="1"/>
      <w:marLeft w:val="0"/>
      <w:marRight w:val="0"/>
      <w:marTop w:val="0"/>
      <w:marBottom w:val="0"/>
      <w:divBdr>
        <w:top w:val="none" w:sz="0" w:space="0" w:color="auto"/>
        <w:left w:val="none" w:sz="0" w:space="0" w:color="auto"/>
        <w:bottom w:val="none" w:sz="0" w:space="0" w:color="auto"/>
        <w:right w:val="none" w:sz="0" w:space="0" w:color="auto"/>
      </w:divBdr>
    </w:div>
    <w:div w:id="77406705">
      <w:bodyDiv w:val="1"/>
      <w:marLeft w:val="0"/>
      <w:marRight w:val="0"/>
      <w:marTop w:val="0"/>
      <w:marBottom w:val="0"/>
      <w:divBdr>
        <w:top w:val="none" w:sz="0" w:space="0" w:color="auto"/>
        <w:left w:val="none" w:sz="0" w:space="0" w:color="auto"/>
        <w:bottom w:val="none" w:sz="0" w:space="0" w:color="auto"/>
        <w:right w:val="none" w:sz="0" w:space="0" w:color="auto"/>
      </w:divBdr>
    </w:div>
    <w:div w:id="93551481">
      <w:bodyDiv w:val="1"/>
      <w:marLeft w:val="0"/>
      <w:marRight w:val="0"/>
      <w:marTop w:val="0"/>
      <w:marBottom w:val="0"/>
      <w:divBdr>
        <w:top w:val="none" w:sz="0" w:space="0" w:color="auto"/>
        <w:left w:val="none" w:sz="0" w:space="0" w:color="auto"/>
        <w:bottom w:val="none" w:sz="0" w:space="0" w:color="auto"/>
        <w:right w:val="none" w:sz="0" w:space="0" w:color="auto"/>
      </w:divBdr>
    </w:div>
    <w:div w:id="97259027">
      <w:bodyDiv w:val="1"/>
      <w:marLeft w:val="0"/>
      <w:marRight w:val="0"/>
      <w:marTop w:val="0"/>
      <w:marBottom w:val="0"/>
      <w:divBdr>
        <w:top w:val="none" w:sz="0" w:space="0" w:color="auto"/>
        <w:left w:val="none" w:sz="0" w:space="0" w:color="auto"/>
        <w:bottom w:val="none" w:sz="0" w:space="0" w:color="auto"/>
        <w:right w:val="none" w:sz="0" w:space="0" w:color="auto"/>
      </w:divBdr>
    </w:div>
    <w:div w:id="109201080">
      <w:bodyDiv w:val="1"/>
      <w:marLeft w:val="0"/>
      <w:marRight w:val="0"/>
      <w:marTop w:val="0"/>
      <w:marBottom w:val="0"/>
      <w:divBdr>
        <w:top w:val="none" w:sz="0" w:space="0" w:color="auto"/>
        <w:left w:val="none" w:sz="0" w:space="0" w:color="auto"/>
        <w:bottom w:val="none" w:sz="0" w:space="0" w:color="auto"/>
        <w:right w:val="none" w:sz="0" w:space="0" w:color="auto"/>
      </w:divBdr>
    </w:div>
    <w:div w:id="116919955">
      <w:bodyDiv w:val="1"/>
      <w:marLeft w:val="0"/>
      <w:marRight w:val="0"/>
      <w:marTop w:val="0"/>
      <w:marBottom w:val="0"/>
      <w:divBdr>
        <w:top w:val="none" w:sz="0" w:space="0" w:color="auto"/>
        <w:left w:val="none" w:sz="0" w:space="0" w:color="auto"/>
        <w:bottom w:val="none" w:sz="0" w:space="0" w:color="auto"/>
        <w:right w:val="none" w:sz="0" w:space="0" w:color="auto"/>
      </w:divBdr>
    </w:div>
    <w:div w:id="119996954">
      <w:bodyDiv w:val="1"/>
      <w:marLeft w:val="0"/>
      <w:marRight w:val="0"/>
      <w:marTop w:val="0"/>
      <w:marBottom w:val="0"/>
      <w:divBdr>
        <w:top w:val="none" w:sz="0" w:space="0" w:color="auto"/>
        <w:left w:val="none" w:sz="0" w:space="0" w:color="auto"/>
        <w:bottom w:val="none" w:sz="0" w:space="0" w:color="auto"/>
        <w:right w:val="none" w:sz="0" w:space="0" w:color="auto"/>
      </w:divBdr>
    </w:div>
    <w:div w:id="128479362">
      <w:bodyDiv w:val="1"/>
      <w:marLeft w:val="0"/>
      <w:marRight w:val="0"/>
      <w:marTop w:val="0"/>
      <w:marBottom w:val="0"/>
      <w:divBdr>
        <w:top w:val="none" w:sz="0" w:space="0" w:color="auto"/>
        <w:left w:val="none" w:sz="0" w:space="0" w:color="auto"/>
        <w:bottom w:val="none" w:sz="0" w:space="0" w:color="auto"/>
        <w:right w:val="none" w:sz="0" w:space="0" w:color="auto"/>
      </w:divBdr>
    </w:div>
    <w:div w:id="136537396">
      <w:bodyDiv w:val="1"/>
      <w:marLeft w:val="0"/>
      <w:marRight w:val="0"/>
      <w:marTop w:val="0"/>
      <w:marBottom w:val="0"/>
      <w:divBdr>
        <w:top w:val="none" w:sz="0" w:space="0" w:color="auto"/>
        <w:left w:val="none" w:sz="0" w:space="0" w:color="auto"/>
        <w:bottom w:val="none" w:sz="0" w:space="0" w:color="auto"/>
        <w:right w:val="none" w:sz="0" w:space="0" w:color="auto"/>
      </w:divBdr>
    </w:div>
    <w:div w:id="150027225">
      <w:bodyDiv w:val="1"/>
      <w:marLeft w:val="0"/>
      <w:marRight w:val="0"/>
      <w:marTop w:val="0"/>
      <w:marBottom w:val="0"/>
      <w:divBdr>
        <w:top w:val="none" w:sz="0" w:space="0" w:color="auto"/>
        <w:left w:val="none" w:sz="0" w:space="0" w:color="auto"/>
        <w:bottom w:val="none" w:sz="0" w:space="0" w:color="auto"/>
        <w:right w:val="none" w:sz="0" w:space="0" w:color="auto"/>
      </w:divBdr>
    </w:div>
    <w:div w:id="155465538">
      <w:bodyDiv w:val="1"/>
      <w:marLeft w:val="0"/>
      <w:marRight w:val="0"/>
      <w:marTop w:val="0"/>
      <w:marBottom w:val="0"/>
      <w:divBdr>
        <w:top w:val="none" w:sz="0" w:space="0" w:color="auto"/>
        <w:left w:val="none" w:sz="0" w:space="0" w:color="auto"/>
        <w:bottom w:val="none" w:sz="0" w:space="0" w:color="auto"/>
        <w:right w:val="none" w:sz="0" w:space="0" w:color="auto"/>
      </w:divBdr>
    </w:div>
    <w:div w:id="163011617">
      <w:bodyDiv w:val="1"/>
      <w:marLeft w:val="0"/>
      <w:marRight w:val="0"/>
      <w:marTop w:val="0"/>
      <w:marBottom w:val="0"/>
      <w:divBdr>
        <w:top w:val="none" w:sz="0" w:space="0" w:color="auto"/>
        <w:left w:val="none" w:sz="0" w:space="0" w:color="auto"/>
        <w:bottom w:val="none" w:sz="0" w:space="0" w:color="auto"/>
        <w:right w:val="none" w:sz="0" w:space="0" w:color="auto"/>
      </w:divBdr>
    </w:div>
    <w:div w:id="165294328">
      <w:bodyDiv w:val="1"/>
      <w:marLeft w:val="0"/>
      <w:marRight w:val="0"/>
      <w:marTop w:val="0"/>
      <w:marBottom w:val="0"/>
      <w:divBdr>
        <w:top w:val="none" w:sz="0" w:space="0" w:color="auto"/>
        <w:left w:val="none" w:sz="0" w:space="0" w:color="auto"/>
        <w:bottom w:val="none" w:sz="0" w:space="0" w:color="auto"/>
        <w:right w:val="none" w:sz="0" w:space="0" w:color="auto"/>
      </w:divBdr>
    </w:div>
    <w:div w:id="190341079">
      <w:bodyDiv w:val="1"/>
      <w:marLeft w:val="0"/>
      <w:marRight w:val="0"/>
      <w:marTop w:val="0"/>
      <w:marBottom w:val="0"/>
      <w:divBdr>
        <w:top w:val="none" w:sz="0" w:space="0" w:color="auto"/>
        <w:left w:val="none" w:sz="0" w:space="0" w:color="auto"/>
        <w:bottom w:val="none" w:sz="0" w:space="0" w:color="auto"/>
        <w:right w:val="none" w:sz="0" w:space="0" w:color="auto"/>
      </w:divBdr>
    </w:div>
    <w:div w:id="206257814">
      <w:bodyDiv w:val="1"/>
      <w:marLeft w:val="0"/>
      <w:marRight w:val="0"/>
      <w:marTop w:val="0"/>
      <w:marBottom w:val="0"/>
      <w:divBdr>
        <w:top w:val="none" w:sz="0" w:space="0" w:color="auto"/>
        <w:left w:val="none" w:sz="0" w:space="0" w:color="auto"/>
        <w:bottom w:val="none" w:sz="0" w:space="0" w:color="auto"/>
        <w:right w:val="none" w:sz="0" w:space="0" w:color="auto"/>
      </w:divBdr>
    </w:div>
    <w:div w:id="227959356">
      <w:bodyDiv w:val="1"/>
      <w:marLeft w:val="0"/>
      <w:marRight w:val="0"/>
      <w:marTop w:val="0"/>
      <w:marBottom w:val="0"/>
      <w:divBdr>
        <w:top w:val="none" w:sz="0" w:space="0" w:color="auto"/>
        <w:left w:val="none" w:sz="0" w:space="0" w:color="auto"/>
        <w:bottom w:val="none" w:sz="0" w:space="0" w:color="auto"/>
        <w:right w:val="none" w:sz="0" w:space="0" w:color="auto"/>
      </w:divBdr>
    </w:div>
    <w:div w:id="238100882">
      <w:bodyDiv w:val="1"/>
      <w:marLeft w:val="0"/>
      <w:marRight w:val="0"/>
      <w:marTop w:val="0"/>
      <w:marBottom w:val="0"/>
      <w:divBdr>
        <w:top w:val="none" w:sz="0" w:space="0" w:color="auto"/>
        <w:left w:val="none" w:sz="0" w:space="0" w:color="auto"/>
        <w:bottom w:val="none" w:sz="0" w:space="0" w:color="auto"/>
        <w:right w:val="none" w:sz="0" w:space="0" w:color="auto"/>
      </w:divBdr>
    </w:div>
    <w:div w:id="240406609">
      <w:bodyDiv w:val="1"/>
      <w:marLeft w:val="0"/>
      <w:marRight w:val="0"/>
      <w:marTop w:val="0"/>
      <w:marBottom w:val="0"/>
      <w:divBdr>
        <w:top w:val="none" w:sz="0" w:space="0" w:color="auto"/>
        <w:left w:val="none" w:sz="0" w:space="0" w:color="auto"/>
        <w:bottom w:val="none" w:sz="0" w:space="0" w:color="auto"/>
        <w:right w:val="none" w:sz="0" w:space="0" w:color="auto"/>
      </w:divBdr>
    </w:div>
    <w:div w:id="241108153">
      <w:bodyDiv w:val="1"/>
      <w:marLeft w:val="0"/>
      <w:marRight w:val="0"/>
      <w:marTop w:val="0"/>
      <w:marBottom w:val="0"/>
      <w:divBdr>
        <w:top w:val="none" w:sz="0" w:space="0" w:color="auto"/>
        <w:left w:val="none" w:sz="0" w:space="0" w:color="auto"/>
        <w:bottom w:val="none" w:sz="0" w:space="0" w:color="auto"/>
        <w:right w:val="none" w:sz="0" w:space="0" w:color="auto"/>
      </w:divBdr>
    </w:div>
    <w:div w:id="246499627">
      <w:bodyDiv w:val="1"/>
      <w:marLeft w:val="0"/>
      <w:marRight w:val="0"/>
      <w:marTop w:val="0"/>
      <w:marBottom w:val="0"/>
      <w:divBdr>
        <w:top w:val="none" w:sz="0" w:space="0" w:color="auto"/>
        <w:left w:val="none" w:sz="0" w:space="0" w:color="auto"/>
        <w:bottom w:val="none" w:sz="0" w:space="0" w:color="auto"/>
        <w:right w:val="none" w:sz="0" w:space="0" w:color="auto"/>
      </w:divBdr>
    </w:div>
    <w:div w:id="246577037">
      <w:bodyDiv w:val="1"/>
      <w:marLeft w:val="0"/>
      <w:marRight w:val="0"/>
      <w:marTop w:val="0"/>
      <w:marBottom w:val="0"/>
      <w:divBdr>
        <w:top w:val="none" w:sz="0" w:space="0" w:color="auto"/>
        <w:left w:val="none" w:sz="0" w:space="0" w:color="auto"/>
        <w:bottom w:val="none" w:sz="0" w:space="0" w:color="auto"/>
        <w:right w:val="none" w:sz="0" w:space="0" w:color="auto"/>
      </w:divBdr>
    </w:div>
    <w:div w:id="248778907">
      <w:bodyDiv w:val="1"/>
      <w:marLeft w:val="0"/>
      <w:marRight w:val="0"/>
      <w:marTop w:val="0"/>
      <w:marBottom w:val="0"/>
      <w:divBdr>
        <w:top w:val="none" w:sz="0" w:space="0" w:color="auto"/>
        <w:left w:val="none" w:sz="0" w:space="0" w:color="auto"/>
        <w:bottom w:val="none" w:sz="0" w:space="0" w:color="auto"/>
        <w:right w:val="none" w:sz="0" w:space="0" w:color="auto"/>
      </w:divBdr>
    </w:div>
    <w:div w:id="259029847">
      <w:bodyDiv w:val="1"/>
      <w:marLeft w:val="0"/>
      <w:marRight w:val="0"/>
      <w:marTop w:val="0"/>
      <w:marBottom w:val="0"/>
      <w:divBdr>
        <w:top w:val="none" w:sz="0" w:space="0" w:color="auto"/>
        <w:left w:val="none" w:sz="0" w:space="0" w:color="auto"/>
        <w:bottom w:val="none" w:sz="0" w:space="0" w:color="auto"/>
        <w:right w:val="none" w:sz="0" w:space="0" w:color="auto"/>
      </w:divBdr>
    </w:div>
    <w:div w:id="260526401">
      <w:bodyDiv w:val="1"/>
      <w:marLeft w:val="0"/>
      <w:marRight w:val="0"/>
      <w:marTop w:val="0"/>
      <w:marBottom w:val="0"/>
      <w:divBdr>
        <w:top w:val="none" w:sz="0" w:space="0" w:color="auto"/>
        <w:left w:val="none" w:sz="0" w:space="0" w:color="auto"/>
        <w:bottom w:val="none" w:sz="0" w:space="0" w:color="auto"/>
        <w:right w:val="none" w:sz="0" w:space="0" w:color="auto"/>
      </w:divBdr>
    </w:div>
    <w:div w:id="267666540">
      <w:bodyDiv w:val="1"/>
      <w:marLeft w:val="0"/>
      <w:marRight w:val="0"/>
      <w:marTop w:val="0"/>
      <w:marBottom w:val="0"/>
      <w:divBdr>
        <w:top w:val="none" w:sz="0" w:space="0" w:color="auto"/>
        <w:left w:val="none" w:sz="0" w:space="0" w:color="auto"/>
        <w:bottom w:val="none" w:sz="0" w:space="0" w:color="auto"/>
        <w:right w:val="none" w:sz="0" w:space="0" w:color="auto"/>
      </w:divBdr>
    </w:div>
    <w:div w:id="286087149">
      <w:bodyDiv w:val="1"/>
      <w:marLeft w:val="0"/>
      <w:marRight w:val="0"/>
      <w:marTop w:val="0"/>
      <w:marBottom w:val="0"/>
      <w:divBdr>
        <w:top w:val="none" w:sz="0" w:space="0" w:color="auto"/>
        <w:left w:val="none" w:sz="0" w:space="0" w:color="auto"/>
        <w:bottom w:val="none" w:sz="0" w:space="0" w:color="auto"/>
        <w:right w:val="none" w:sz="0" w:space="0" w:color="auto"/>
      </w:divBdr>
    </w:div>
    <w:div w:id="295961193">
      <w:bodyDiv w:val="1"/>
      <w:marLeft w:val="0"/>
      <w:marRight w:val="0"/>
      <w:marTop w:val="0"/>
      <w:marBottom w:val="0"/>
      <w:divBdr>
        <w:top w:val="none" w:sz="0" w:space="0" w:color="auto"/>
        <w:left w:val="none" w:sz="0" w:space="0" w:color="auto"/>
        <w:bottom w:val="none" w:sz="0" w:space="0" w:color="auto"/>
        <w:right w:val="none" w:sz="0" w:space="0" w:color="auto"/>
      </w:divBdr>
    </w:div>
    <w:div w:id="298264880">
      <w:bodyDiv w:val="1"/>
      <w:marLeft w:val="0"/>
      <w:marRight w:val="0"/>
      <w:marTop w:val="0"/>
      <w:marBottom w:val="0"/>
      <w:divBdr>
        <w:top w:val="none" w:sz="0" w:space="0" w:color="auto"/>
        <w:left w:val="none" w:sz="0" w:space="0" w:color="auto"/>
        <w:bottom w:val="none" w:sz="0" w:space="0" w:color="auto"/>
        <w:right w:val="none" w:sz="0" w:space="0" w:color="auto"/>
      </w:divBdr>
    </w:div>
    <w:div w:id="337393763">
      <w:bodyDiv w:val="1"/>
      <w:marLeft w:val="0"/>
      <w:marRight w:val="0"/>
      <w:marTop w:val="0"/>
      <w:marBottom w:val="0"/>
      <w:divBdr>
        <w:top w:val="none" w:sz="0" w:space="0" w:color="auto"/>
        <w:left w:val="none" w:sz="0" w:space="0" w:color="auto"/>
        <w:bottom w:val="none" w:sz="0" w:space="0" w:color="auto"/>
        <w:right w:val="none" w:sz="0" w:space="0" w:color="auto"/>
      </w:divBdr>
    </w:div>
    <w:div w:id="337852732">
      <w:bodyDiv w:val="1"/>
      <w:marLeft w:val="0"/>
      <w:marRight w:val="0"/>
      <w:marTop w:val="0"/>
      <w:marBottom w:val="0"/>
      <w:divBdr>
        <w:top w:val="none" w:sz="0" w:space="0" w:color="auto"/>
        <w:left w:val="none" w:sz="0" w:space="0" w:color="auto"/>
        <w:bottom w:val="none" w:sz="0" w:space="0" w:color="auto"/>
        <w:right w:val="none" w:sz="0" w:space="0" w:color="auto"/>
      </w:divBdr>
    </w:div>
    <w:div w:id="347293949">
      <w:bodyDiv w:val="1"/>
      <w:marLeft w:val="0"/>
      <w:marRight w:val="0"/>
      <w:marTop w:val="0"/>
      <w:marBottom w:val="0"/>
      <w:divBdr>
        <w:top w:val="none" w:sz="0" w:space="0" w:color="auto"/>
        <w:left w:val="none" w:sz="0" w:space="0" w:color="auto"/>
        <w:bottom w:val="none" w:sz="0" w:space="0" w:color="auto"/>
        <w:right w:val="none" w:sz="0" w:space="0" w:color="auto"/>
      </w:divBdr>
    </w:div>
    <w:div w:id="349112605">
      <w:bodyDiv w:val="1"/>
      <w:marLeft w:val="0"/>
      <w:marRight w:val="0"/>
      <w:marTop w:val="0"/>
      <w:marBottom w:val="0"/>
      <w:divBdr>
        <w:top w:val="none" w:sz="0" w:space="0" w:color="auto"/>
        <w:left w:val="none" w:sz="0" w:space="0" w:color="auto"/>
        <w:bottom w:val="none" w:sz="0" w:space="0" w:color="auto"/>
        <w:right w:val="none" w:sz="0" w:space="0" w:color="auto"/>
      </w:divBdr>
    </w:div>
    <w:div w:id="351732704">
      <w:bodyDiv w:val="1"/>
      <w:marLeft w:val="0"/>
      <w:marRight w:val="0"/>
      <w:marTop w:val="0"/>
      <w:marBottom w:val="0"/>
      <w:divBdr>
        <w:top w:val="none" w:sz="0" w:space="0" w:color="auto"/>
        <w:left w:val="none" w:sz="0" w:space="0" w:color="auto"/>
        <w:bottom w:val="none" w:sz="0" w:space="0" w:color="auto"/>
        <w:right w:val="none" w:sz="0" w:space="0" w:color="auto"/>
      </w:divBdr>
    </w:div>
    <w:div w:id="354968689">
      <w:bodyDiv w:val="1"/>
      <w:marLeft w:val="0"/>
      <w:marRight w:val="0"/>
      <w:marTop w:val="0"/>
      <w:marBottom w:val="0"/>
      <w:divBdr>
        <w:top w:val="none" w:sz="0" w:space="0" w:color="auto"/>
        <w:left w:val="none" w:sz="0" w:space="0" w:color="auto"/>
        <w:bottom w:val="none" w:sz="0" w:space="0" w:color="auto"/>
        <w:right w:val="none" w:sz="0" w:space="0" w:color="auto"/>
      </w:divBdr>
    </w:div>
    <w:div w:id="364258835">
      <w:bodyDiv w:val="1"/>
      <w:marLeft w:val="0"/>
      <w:marRight w:val="0"/>
      <w:marTop w:val="0"/>
      <w:marBottom w:val="0"/>
      <w:divBdr>
        <w:top w:val="none" w:sz="0" w:space="0" w:color="auto"/>
        <w:left w:val="none" w:sz="0" w:space="0" w:color="auto"/>
        <w:bottom w:val="none" w:sz="0" w:space="0" w:color="auto"/>
        <w:right w:val="none" w:sz="0" w:space="0" w:color="auto"/>
      </w:divBdr>
    </w:div>
    <w:div w:id="369259020">
      <w:bodyDiv w:val="1"/>
      <w:marLeft w:val="0"/>
      <w:marRight w:val="0"/>
      <w:marTop w:val="0"/>
      <w:marBottom w:val="0"/>
      <w:divBdr>
        <w:top w:val="none" w:sz="0" w:space="0" w:color="auto"/>
        <w:left w:val="none" w:sz="0" w:space="0" w:color="auto"/>
        <w:bottom w:val="none" w:sz="0" w:space="0" w:color="auto"/>
        <w:right w:val="none" w:sz="0" w:space="0" w:color="auto"/>
      </w:divBdr>
    </w:div>
    <w:div w:id="376510810">
      <w:bodyDiv w:val="1"/>
      <w:marLeft w:val="0"/>
      <w:marRight w:val="0"/>
      <w:marTop w:val="0"/>
      <w:marBottom w:val="0"/>
      <w:divBdr>
        <w:top w:val="none" w:sz="0" w:space="0" w:color="auto"/>
        <w:left w:val="none" w:sz="0" w:space="0" w:color="auto"/>
        <w:bottom w:val="none" w:sz="0" w:space="0" w:color="auto"/>
        <w:right w:val="none" w:sz="0" w:space="0" w:color="auto"/>
      </w:divBdr>
    </w:div>
    <w:div w:id="382097589">
      <w:bodyDiv w:val="1"/>
      <w:marLeft w:val="0"/>
      <w:marRight w:val="0"/>
      <w:marTop w:val="0"/>
      <w:marBottom w:val="0"/>
      <w:divBdr>
        <w:top w:val="none" w:sz="0" w:space="0" w:color="auto"/>
        <w:left w:val="none" w:sz="0" w:space="0" w:color="auto"/>
        <w:bottom w:val="none" w:sz="0" w:space="0" w:color="auto"/>
        <w:right w:val="none" w:sz="0" w:space="0" w:color="auto"/>
      </w:divBdr>
    </w:div>
    <w:div w:id="384449383">
      <w:bodyDiv w:val="1"/>
      <w:marLeft w:val="0"/>
      <w:marRight w:val="0"/>
      <w:marTop w:val="0"/>
      <w:marBottom w:val="0"/>
      <w:divBdr>
        <w:top w:val="none" w:sz="0" w:space="0" w:color="auto"/>
        <w:left w:val="none" w:sz="0" w:space="0" w:color="auto"/>
        <w:bottom w:val="none" w:sz="0" w:space="0" w:color="auto"/>
        <w:right w:val="none" w:sz="0" w:space="0" w:color="auto"/>
      </w:divBdr>
    </w:div>
    <w:div w:id="385035369">
      <w:bodyDiv w:val="1"/>
      <w:marLeft w:val="0"/>
      <w:marRight w:val="0"/>
      <w:marTop w:val="0"/>
      <w:marBottom w:val="0"/>
      <w:divBdr>
        <w:top w:val="none" w:sz="0" w:space="0" w:color="auto"/>
        <w:left w:val="none" w:sz="0" w:space="0" w:color="auto"/>
        <w:bottom w:val="none" w:sz="0" w:space="0" w:color="auto"/>
        <w:right w:val="none" w:sz="0" w:space="0" w:color="auto"/>
      </w:divBdr>
    </w:div>
    <w:div w:id="398133374">
      <w:bodyDiv w:val="1"/>
      <w:marLeft w:val="0"/>
      <w:marRight w:val="0"/>
      <w:marTop w:val="0"/>
      <w:marBottom w:val="0"/>
      <w:divBdr>
        <w:top w:val="none" w:sz="0" w:space="0" w:color="auto"/>
        <w:left w:val="none" w:sz="0" w:space="0" w:color="auto"/>
        <w:bottom w:val="none" w:sz="0" w:space="0" w:color="auto"/>
        <w:right w:val="none" w:sz="0" w:space="0" w:color="auto"/>
      </w:divBdr>
    </w:div>
    <w:div w:id="402265522">
      <w:bodyDiv w:val="1"/>
      <w:marLeft w:val="0"/>
      <w:marRight w:val="0"/>
      <w:marTop w:val="0"/>
      <w:marBottom w:val="0"/>
      <w:divBdr>
        <w:top w:val="none" w:sz="0" w:space="0" w:color="auto"/>
        <w:left w:val="none" w:sz="0" w:space="0" w:color="auto"/>
        <w:bottom w:val="none" w:sz="0" w:space="0" w:color="auto"/>
        <w:right w:val="none" w:sz="0" w:space="0" w:color="auto"/>
      </w:divBdr>
    </w:div>
    <w:div w:id="414941076">
      <w:bodyDiv w:val="1"/>
      <w:marLeft w:val="0"/>
      <w:marRight w:val="0"/>
      <w:marTop w:val="0"/>
      <w:marBottom w:val="0"/>
      <w:divBdr>
        <w:top w:val="none" w:sz="0" w:space="0" w:color="auto"/>
        <w:left w:val="none" w:sz="0" w:space="0" w:color="auto"/>
        <w:bottom w:val="none" w:sz="0" w:space="0" w:color="auto"/>
        <w:right w:val="none" w:sz="0" w:space="0" w:color="auto"/>
      </w:divBdr>
    </w:div>
    <w:div w:id="415177284">
      <w:bodyDiv w:val="1"/>
      <w:marLeft w:val="0"/>
      <w:marRight w:val="0"/>
      <w:marTop w:val="0"/>
      <w:marBottom w:val="0"/>
      <w:divBdr>
        <w:top w:val="none" w:sz="0" w:space="0" w:color="auto"/>
        <w:left w:val="none" w:sz="0" w:space="0" w:color="auto"/>
        <w:bottom w:val="none" w:sz="0" w:space="0" w:color="auto"/>
        <w:right w:val="none" w:sz="0" w:space="0" w:color="auto"/>
      </w:divBdr>
    </w:div>
    <w:div w:id="420226703">
      <w:bodyDiv w:val="1"/>
      <w:marLeft w:val="0"/>
      <w:marRight w:val="0"/>
      <w:marTop w:val="0"/>
      <w:marBottom w:val="0"/>
      <w:divBdr>
        <w:top w:val="none" w:sz="0" w:space="0" w:color="auto"/>
        <w:left w:val="none" w:sz="0" w:space="0" w:color="auto"/>
        <w:bottom w:val="none" w:sz="0" w:space="0" w:color="auto"/>
        <w:right w:val="none" w:sz="0" w:space="0" w:color="auto"/>
      </w:divBdr>
    </w:div>
    <w:div w:id="422654116">
      <w:bodyDiv w:val="1"/>
      <w:marLeft w:val="0"/>
      <w:marRight w:val="0"/>
      <w:marTop w:val="0"/>
      <w:marBottom w:val="0"/>
      <w:divBdr>
        <w:top w:val="none" w:sz="0" w:space="0" w:color="auto"/>
        <w:left w:val="none" w:sz="0" w:space="0" w:color="auto"/>
        <w:bottom w:val="none" w:sz="0" w:space="0" w:color="auto"/>
        <w:right w:val="none" w:sz="0" w:space="0" w:color="auto"/>
      </w:divBdr>
    </w:div>
    <w:div w:id="429861752">
      <w:bodyDiv w:val="1"/>
      <w:marLeft w:val="0"/>
      <w:marRight w:val="0"/>
      <w:marTop w:val="0"/>
      <w:marBottom w:val="0"/>
      <w:divBdr>
        <w:top w:val="none" w:sz="0" w:space="0" w:color="auto"/>
        <w:left w:val="none" w:sz="0" w:space="0" w:color="auto"/>
        <w:bottom w:val="none" w:sz="0" w:space="0" w:color="auto"/>
        <w:right w:val="none" w:sz="0" w:space="0" w:color="auto"/>
      </w:divBdr>
    </w:div>
    <w:div w:id="431895741">
      <w:bodyDiv w:val="1"/>
      <w:marLeft w:val="0"/>
      <w:marRight w:val="0"/>
      <w:marTop w:val="0"/>
      <w:marBottom w:val="0"/>
      <w:divBdr>
        <w:top w:val="none" w:sz="0" w:space="0" w:color="auto"/>
        <w:left w:val="none" w:sz="0" w:space="0" w:color="auto"/>
        <w:bottom w:val="none" w:sz="0" w:space="0" w:color="auto"/>
        <w:right w:val="none" w:sz="0" w:space="0" w:color="auto"/>
      </w:divBdr>
    </w:div>
    <w:div w:id="437264606">
      <w:bodyDiv w:val="1"/>
      <w:marLeft w:val="0"/>
      <w:marRight w:val="0"/>
      <w:marTop w:val="0"/>
      <w:marBottom w:val="0"/>
      <w:divBdr>
        <w:top w:val="none" w:sz="0" w:space="0" w:color="auto"/>
        <w:left w:val="none" w:sz="0" w:space="0" w:color="auto"/>
        <w:bottom w:val="none" w:sz="0" w:space="0" w:color="auto"/>
        <w:right w:val="none" w:sz="0" w:space="0" w:color="auto"/>
      </w:divBdr>
    </w:div>
    <w:div w:id="456339715">
      <w:bodyDiv w:val="1"/>
      <w:marLeft w:val="0"/>
      <w:marRight w:val="0"/>
      <w:marTop w:val="0"/>
      <w:marBottom w:val="0"/>
      <w:divBdr>
        <w:top w:val="none" w:sz="0" w:space="0" w:color="auto"/>
        <w:left w:val="none" w:sz="0" w:space="0" w:color="auto"/>
        <w:bottom w:val="none" w:sz="0" w:space="0" w:color="auto"/>
        <w:right w:val="none" w:sz="0" w:space="0" w:color="auto"/>
      </w:divBdr>
    </w:div>
    <w:div w:id="470557098">
      <w:bodyDiv w:val="1"/>
      <w:marLeft w:val="0"/>
      <w:marRight w:val="0"/>
      <w:marTop w:val="0"/>
      <w:marBottom w:val="0"/>
      <w:divBdr>
        <w:top w:val="none" w:sz="0" w:space="0" w:color="auto"/>
        <w:left w:val="none" w:sz="0" w:space="0" w:color="auto"/>
        <w:bottom w:val="none" w:sz="0" w:space="0" w:color="auto"/>
        <w:right w:val="none" w:sz="0" w:space="0" w:color="auto"/>
      </w:divBdr>
    </w:div>
    <w:div w:id="473067674">
      <w:bodyDiv w:val="1"/>
      <w:marLeft w:val="0"/>
      <w:marRight w:val="0"/>
      <w:marTop w:val="0"/>
      <w:marBottom w:val="0"/>
      <w:divBdr>
        <w:top w:val="none" w:sz="0" w:space="0" w:color="auto"/>
        <w:left w:val="none" w:sz="0" w:space="0" w:color="auto"/>
        <w:bottom w:val="none" w:sz="0" w:space="0" w:color="auto"/>
        <w:right w:val="none" w:sz="0" w:space="0" w:color="auto"/>
      </w:divBdr>
    </w:div>
    <w:div w:id="473327807">
      <w:bodyDiv w:val="1"/>
      <w:marLeft w:val="0"/>
      <w:marRight w:val="0"/>
      <w:marTop w:val="0"/>
      <w:marBottom w:val="0"/>
      <w:divBdr>
        <w:top w:val="none" w:sz="0" w:space="0" w:color="auto"/>
        <w:left w:val="none" w:sz="0" w:space="0" w:color="auto"/>
        <w:bottom w:val="none" w:sz="0" w:space="0" w:color="auto"/>
        <w:right w:val="none" w:sz="0" w:space="0" w:color="auto"/>
      </w:divBdr>
    </w:div>
    <w:div w:id="478376556">
      <w:bodyDiv w:val="1"/>
      <w:marLeft w:val="0"/>
      <w:marRight w:val="0"/>
      <w:marTop w:val="0"/>
      <w:marBottom w:val="0"/>
      <w:divBdr>
        <w:top w:val="none" w:sz="0" w:space="0" w:color="auto"/>
        <w:left w:val="none" w:sz="0" w:space="0" w:color="auto"/>
        <w:bottom w:val="none" w:sz="0" w:space="0" w:color="auto"/>
        <w:right w:val="none" w:sz="0" w:space="0" w:color="auto"/>
      </w:divBdr>
    </w:div>
    <w:div w:id="483594258">
      <w:bodyDiv w:val="1"/>
      <w:marLeft w:val="0"/>
      <w:marRight w:val="0"/>
      <w:marTop w:val="0"/>
      <w:marBottom w:val="0"/>
      <w:divBdr>
        <w:top w:val="none" w:sz="0" w:space="0" w:color="auto"/>
        <w:left w:val="none" w:sz="0" w:space="0" w:color="auto"/>
        <w:bottom w:val="none" w:sz="0" w:space="0" w:color="auto"/>
        <w:right w:val="none" w:sz="0" w:space="0" w:color="auto"/>
      </w:divBdr>
    </w:div>
    <w:div w:id="501624158">
      <w:bodyDiv w:val="1"/>
      <w:marLeft w:val="0"/>
      <w:marRight w:val="0"/>
      <w:marTop w:val="0"/>
      <w:marBottom w:val="0"/>
      <w:divBdr>
        <w:top w:val="none" w:sz="0" w:space="0" w:color="auto"/>
        <w:left w:val="none" w:sz="0" w:space="0" w:color="auto"/>
        <w:bottom w:val="none" w:sz="0" w:space="0" w:color="auto"/>
        <w:right w:val="none" w:sz="0" w:space="0" w:color="auto"/>
      </w:divBdr>
    </w:div>
    <w:div w:id="515927009">
      <w:bodyDiv w:val="1"/>
      <w:marLeft w:val="0"/>
      <w:marRight w:val="0"/>
      <w:marTop w:val="0"/>
      <w:marBottom w:val="0"/>
      <w:divBdr>
        <w:top w:val="none" w:sz="0" w:space="0" w:color="auto"/>
        <w:left w:val="none" w:sz="0" w:space="0" w:color="auto"/>
        <w:bottom w:val="none" w:sz="0" w:space="0" w:color="auto"/>
        <w:right w:val="none" w:sz="0" w:space="0" w:color="auto"/>
      </w:divBdr>
    </w:div>
    <w:div w:id="520975159">
      <w:bodyDiv w:val="1"/>
      <w:marLeft w:val="0"/>
      <w:marRight w:val="0"/>
      <w:marTop w:val="0"/>
      <w:marBottom w:val="0"/>
      <w:divBdr>
        <w:top w:val="none" w:sz="0" w:space="0" w:color="auto"/>
        <w:left w:val="none" w:sz="0" w:space="0" w:color="auto"/>
        <w:bottom w:val="none" w:sz="0" w:space="0" w:color="auto"/>
        <w:right w:val="none" w:sz="0" w:space="0" w:color="auto"/>
      </w:divBdr>
    </w:div>
    <w:div w:id="523902387">
      <w:bodyDiv w:val="1"/>
      <w:marLeft w:val="0"/>
      <w:marRight w:val="0"/>
      <w:marTop w:val="0"/>
      <w:marBottom w:val="0"/>
      <w:divBdr>
        <w:top w:val="none" w:sz="0" w:space="0" w:color="auto"/>
        <w:left w:val="none" w:sz="0" w:space="0" w:color="auto"/>
        <w:bottom w:val="none" w:sz="0" w:space="0" w:color="auto"/>
        <w:right w:val="none" w:sz="0" w:space="0" w:color="auto"/>
      </w:divBdr>
    </w:div>
    <w:div w:id="526792743">
      <w:bodyDiv w:val="1"/>
      <w:marLeft w:val="0"/>
      <w:marRight w:val="0"/>
      <w:marTop w:val="0"/>
      <w:marBottom w:val="0"/>
      <w:divBdr>
        <w:top w:val="none" w:sz="0" w:space="0" w:color="auto"/>
        <w:left w:val="none" w:sz="0" w:space="0" w:color="auto"/>
        <w:bottom w:val="none" w:sz="0" w:space="0" w:color="auto"/>
        <w:right w:val="none" w:sz="0" w:space="0" w:color="auto"/>
      </w:divBdr>
    </w:div>
    <w:div w:id="526992991">
      <w:bodyDiv w:val="1"/>
      <w:marLeft w:val="0"/>
      <w:marRight w:val="0"/>
      <w:marTop w:val="0"/>
      <w:marBottom w:val="0"/>
      <w:divBdr>
        <w:top w:val="none" w:sz="0" w:space="0" w:color="auto"/>
        <w:left w:val="none" w:sz="0" w:space="0" w:color="auto"/>
        <w:bottom w:val="none" w:sz="0" w:space="0" w:color="auto"/>
        <w:right w:val="none" w:sz="0" w:space="0" w:color="auto"/>
      </w:divBdr>
    </w:div>
    <w:div w:id="529103342">
      <w:bodyDiv w:val="1"/>
      <w:marLeft w:val="0"/>
      <w:marRight w:val="0"/>
      <w:marTop w:val="0"/>
      <w:marBottom w:val="0"/>
      <w:divBdr>
        <w:top w:val="none" w:sz="0" w:space="0" w:color="auto"/>
        <w:left w:val="none" w:sz="0" w:space="0" w:color="auto"/>
        <w:bottom w:val="none" w:sz="0" w:space="0" w:color="auto"/>
        <w:right w:val="none" w:sz="0" w:space="0" w:color="auto"/>
      </w:divBdr>
    </w:div>
    <w:div w:id="531378886">
      <w:bodyDiv w:val="1"/>
      <w:marLeft w:val="0"/>
      <w:marRight w:val="0"/>
      <w:marTop w:val="0"/>
      <w:marBottom w:val="0"/>
      <w:divBdr>
        <w:top w:val="none" w:sz="0" w:space="0" w:color="auto"/>
        <w:left w:val="none" w:sz="0" w:space="0" w:color="auto"/>
        <w:bottom w:val="none" w:sz="0" w:space="0" w:color="auto"/>
        <w:right w:val="none" w:sz="0" w:space="0" w:color="auto"/>
      </w:divBdr>
    </w:div>
    <w:div w:id="552081161">
      <w:bodyDiv w:val="1"/>
      <w:marLeft w:val="0"/>
      <w:marRight w:val="0"/>
      <w:marTop w:val="0"/>
      <w:marBottom w:val="0"/>
      <w:divBdr>
        <w:top w:val="none" w:sz="0" w:space="0" w:color="auto"/>
        <w:left w:val="none" w:sz="0" w:space="0" w:color="auto"/>
        <w:bottom w:val="none" w:sz="0" w:space="0" w:color="auto"/>
        <w:right w:val="none" w:sz="0" w:space="0" w:color="auto"/>
      </w:divBdr>
    </w:div>
    <w:div w:id="553547186">
      <w:bodyDiv w:val="1"/>
      <w:marLeft w:val="0"/>
      <w:marRight w:val="0"/>
      <w:marTop w:val="0"/>
      <w:marBottom w:val="0"/>
      <w:divBdr>
        <w:top w:val="none" w:sz="0" w:space="0" w:color="auto"/>
        <w:left w:val="none" w:sz="0" w:space="0" w:color="auto"/>
        <w:bottom w:val="none" w:sz="0" w:space="0" w:color="auto"/>
        <w:right w:val="none" w:sz="0" w:space="0" w:color="auto"/>
      </w:divBdr>
    </w:div>
    <w:div w:id="554507723">
      <w:bodyDiv w:val="1"/>
      <w:marLeft w:val="0"/>
      <w:marRight w:val="0"/>
      <w:marTop w:val="0"/>
      <w:marBottom w:val="0"/>
      <w:divBdr>
        <w:top w:val="none" w:sz="0" w:space="0" w:color="auto"/>
        <w:left w:val="none" w:sz="0" w:space="0" w:color="auto"/>
        <w:bottom w:val="none" w:sz="0" w:space="0" w:color="auto"/>
        <w:right w:val="none" w:sz="0" w:space="0" w:color="auto"/>
      </w:divBdr>
    </w:div>
    <w:div w:id="556819846">
      <w:bodyDiv w:val="1"/>
      <w:marLeft w:val="0"/>
      <w:marRight w:val="0"/>
      <w:marTop w:val="0"/>
      <w:marBottom w:val="0"/>
      <w:divBdr>
        <w:top w:val="none" w:sz="0" w:space="0" w:color="auto"/>
        <w:left w:val="none" w:sz="0" w:space="0" w:color="auto"/>
        <w:bottom w:val="none" w:sz="0" w:space="0" w:color="auto"/>
        <w:right w:val="none" w:sz="0" w:space="0" w:color="auto"/>
      </w:divBdr>
    </w:div>
    <w:div w:id="559904083">
      <w:bodyDiv w:val="1"/>
      <w:marLeft w:val="0"/>
      <w:marRight w:val="0"/>
      <w:marTop w:val="0"/>
      <w:marBottom w:val="0"/>
      <w:divBdr>
        <w:top w:val="none" w:sz="0" w:space="0" w:color="auto"/>
        <w:left w:val="none" w:sz="0" w:space="0" w:color="auto"/>
        <w:bottom w:val="none" w:sz="0" w:space="0" w:color="auto"/>
        <w:right w:val="none" w:sz="0" w:space="0" w:color="auto"/>
      </w:divBdr>
    </w:div>
    <w:div w:id="563566361">
      <w:bodyDiv w:val="1"/>
      <w:marLeft w:val="0"/>
      <w:marRight w:val="0"/>
      <w:marTop w:val="0"/>
      <w:marBottom w:val="0"/>
      <w:divBdr>
        <w:top w:val="none" w:sz="0" w:space="0" w:color="auto"/>
        <w:left w:val="none" w:sz="0" w:space="0" w:color="auto"/>
        <w:bottom w:val="none" w:sz="0" w:space="0" w:color="auto"/>
        <w:right w:val="none" w:sz="0" w:space="0" w:color="auto"/>
      </w:divBdr>
    </w:div>
    <w:div w:id="576938427">
      <w:bodyDiv w:val="1"/>
      <w:marLeft w:val="0"/>
      <w:marRight w:val="0"/>
      <w:marTop w:val="0"/>
      <w:marBottom w:val="0"/>
      <w:divBdr>
        <w:top w:val="none" w:sz="0" w:space="0" w:color="auto"/>
        <w:left w:val="none" w:sz="0" w:space="0" w:color="auto"/>
        <w:bottom w:val="none" w:sz="0" w:space="0" w:color="auto"/>
        <w:right w:val="none" w:sz="0" w:space="0" w:color="auto"/>
      </w:divBdr>
    </w:div>
    <w:div w:id="588000789">
      <w:bodyDiv w:val="1"/>
      <w:marLeft w:val="0"/>
      <w:marRight w:val="0"/>
      <w:marTop w:val="0"/>
      <w:marBottom w:val="0"/>
      <w:divBdr>
        <w:top w:val="none" w:sz="0" w:space="0" w:color="auto"/>
        <w:left w:val="none" w:sz="0" w:space="0" w:color="auto"/>
        <w:bottom w:val="none" w:sz="0" w:space="0" w:color="auto"/>
        <w:right w:val="none" w:sz="0" w:space="0" w:color="auto"/>
      </w:divBdr>
    </w:div>
    <w:div w:id="590430633">
      <w:bodyDiv w:val="1"/>
      <w:marLeft w:val="0"/>
      <w:marRight w:val="0"/>
      <w:marTop w:val="0"/>
      <w:marBottom w:val="0"/>
      <w:divBdr>
        <w:top w:val="none" w:sz="0" w:space="0" w:color="auto"/>
        <w:left w:val="none" w:sz="0" w:space="0" w:color="auto"/>
        <w:bottom w:val="none" w:sz="0" w:space="0" w:color="auto"/>
        <w:right w:val="none" w:sz="0" w:space="0" w:color="auto"/>
      </w:divBdr>
    </w:div>
    <w:div w:id="598490406">
      <w:bodyDiv w:val="1"/>
      <w:marLeft w:val="0"/>
      <w:marRight w:val="0"/>
      <w:marTop w:val="0"/>
      <w:marBottom w:val="0"/>
      <w:divBdr>
        <w:top w:val="none" w:sz="0" w:space="0" w:color="auto"/>
        <w:left w:val="none" w:sz="0" w:space="0" w:color="auto"/>
        <w:bottom w:val="none" w:sz="0" w:space="0" w:color="auto"/>
        <w:right w:val="none" w:sz="0" w:space="0" w:color="auto"/>
      </w:divBdr>
    </w:div>
    <w:div w:id="599459950">
      <w:bodyDiv w:val="1"/>
      <w:marLeft w:val="0"/>
      <w:marRight w:val="0"/>
      <w:marTop w:val="0"/>
      <w:marBottom w:val="0"/>
      <w:divBdr>
        <w:top w:val="none" w:sz="0" w:space="0" w:color="auto"/>
        <w:left w:val="none" w:sz="0" w:space="0" w:color="auto"/>
        <w:bottom w:val="none" w:sz="0" w:space="0" w:color="auto"/>
        <w:right w:val="none" w:sz="0" w:space="0" w:color="auto"/>
      </w:divBdr>
    </w:div>
    <w:div w:id="606542836">
      <w:bodyDiv w:val="1"/>
      <w:marLeft w:val="0"/>
      <w:marRight w:val="0"/>
      <w:marTop w:val="0"/>
      <w:marBottom w:val="0"/>
      <w:divBdr>
        <w:top w:val="none" w:sz="0" w:space="0" w:color="auto"/>
        <w:left w:val="none" w:sz="0" w:space="0" w:color="auto"/>
        <w:bottom w:val="none" w:sz="0" w:space="0" w:color="auto"/>
        <w:right w:val="none" w:sz="0" w:space="0" w:color="auto"/>
      </w:divBdr>
    </w:div>
    <w:div w:id="611399224">
      <w:bodyDiv w:val="1"/>
      <w:marLeft w:val="0"/>
      <w:marRight w:val="0"/>
      <w:marTop w:val="0"/>
      <w:marBottom w:val="0"/>
      <w:divBdr>
        <w:top w:val="none" w:sz="0" w:space="0" w:color="auto"/>
        <w:left w:val="none" w:sz="0" w:space="0" w:color="auto"/>
        <w:bottom w:val="none" w:sz="0" w:space="0" w:color="auto"/>
        <w:right w:val="none" w:sz="0" w:space="0" w:color="auto"/>
      </w:divBdr>
    </w:div>
    <w:div w:id="614294127">
      <w:bodyDiv w:val="1"/>
      <w:marLeft w:val="0"/>
      <w:marRight w:val="0"/>
      <w:marTop w:val="0"/>
      <w:marBottom w:val="0"/>
      <w:divBdr>
        <w:top w:val="none" w:sz="0" w:space="0" w:color="auto"/>
        <w:left w:val="none" w:sz="0" w:space="0" w:color="auto"/>
        <w:bottom w:val="none" w:sz="0" w:space="0" w:color="auto"/>
        <w:right w:val="none" w:sz="0" w:space="0" w:color="auto"/>
      </w:divBdr>
    </w:div>
    <w:div w:id="618924780">
      <w:bodyDiv w:val="1"/>
      <w:marLeft w:val="0"/>
      <w:marRight w:val="0"/>
      <w:marTop w:val="0"/>
      <w:marBottom w:val="0"/>
      <w:divBdr>
        <w:top w:val="none" w:sz="0" w:space="0" w:color="auto"/>
        <w:left w:val="none" w:sz="0" w:space="0" w:color="auto"/>
        <w:bottom w:val="none" w:sz="0" w:space="0" w:color="auto"/>
        <w:right w:val="none" w:sz="0" w:space="0" w:color="auto"/>
      </w:divBdr>
    </w:div>
    <w:div w:id="619339127">
      <w:bodyDiv w:val="1"/>
      <w:marLeft w:val="0"/>
      <w:marRight w:val="0"/>
      <w:marTop w:val="0"/>
      <w:marBottom w:val="0"/>
      <w:divBdr>
        <w:top w:val="none" w:sz="0" w:space="0" w:color="auto"/>
        <w:left w:val="none" w:sz="0" w:space="0" w:color="auto"/>
        <w:bottom w:val="none" w:sz="0" w:space="0" w:color="auto"/>
        <w:right w:val="none" w:sz="0" w:space="0" w:color="auto"/>
      </w:divBdr>
    </w:div>
    <w:div w:id="625963784">
      <w:bodyDiv w:val="1"/>
      <w:marLeft w:val="0"/>
      <w:marRight w:val="0"/>
      <w:marTop w:val="0"/>
      <w:marBottom w:val="0"/>
      <w:divBdr>
        <w:top w:val="none" w:sz="0" w:space="0" w:color="auto"/>
        <w:left w:val="none" w:sz="0" w:space="0" w:color="auto"/>
        <w:bottom w:val="none" w:sz="0" w:space="0" w:color="auto"/>
        <w:right w:val="none" w:sz="0" w:space="0" w:color="auto"/>
      </w:divBdr>
    </w:div>
    <w:div w:id="629898082">
      <w:bodyDiv w:val="1"/>
      <w:marLeft w:val="0"/>
      <w:marRight w:val="0"/>
      <w:marTop w:val="0"/>
      <w:marBottom w:val="0"/>
      <w:divBdr>
        <w:top w:val="none" w:sz="0" w:space="0" w:color="auto"/>
        <w:left w:val="none" w:sz="0" w:space="0" w:color="auto"/>
        <w:bottom w:val="none" w:sz="0" w:space="0" w:color="auto"/>
        <w:right w:val="none" w:sz="0" w:space="0" w:color="auto"/>
      </w:divBdr>
    </w:div>
    <w:div w:id="631209701">
      <w:bodyDiv w:val="1"/>
      <w:marLeft w:val="0"/>
      <w:marRight w:val="0"/>
      <w:marTop w:val="0"/>
      <w:marBottom w:val="0"/>
      <w:divBdr>
        <w:top w:val="none" w:sz="0" w:space="0" w:color="auto"/>
        <w:left w:val="none" w:sz="0" w:space="0" w:color="auto"/>
        <w:bottom w:val="none" w:sz="0" w:space="0" w:color="auto"/>
        <w:right w:val="none" w:sz="0" w:space="0" w:color="auto"/>
      </w:divBdr>
    </w:div>
    <w:div w:id="636109373">
      <w:bodyDiv w:val="1"/>
      <w:marLeft w:val="0"/>
      <w:marRight w:val="0"/>
      <w:marTop w:val="0"/>
      <w:marBottom w:val="0"/>
      <w:divBdr>
        <w:top w:val="none" w:sz="0" w:space="0" w:color="auto"/>
        <w:left w:val="none" w:sz="0" w:space="0" w:color="auto"/>
        <w:bottom w:val="none" w:sz="0" w:space="0" w:color="auto"/>
        <w:right w:val="none" w:sz="0" w:space="0" w:color="auto"/>
      </w:divBdr>
    </w:div>
    <w:div w:id="678435974">
      <w:bodyDiv w:val="1"/>
      <w:marLeft w:val="0"/>
      <w:marRight w:val="0"/>
      <w:marTop w:val="0"/>
      <w:marBottom w:val="0"/>
      <w:divBdr>
        <w:top w:val="none" w:sz="0" w:space="0" w:color="auto"/>
        <w:left w:val="none" w:sz="0" w:space="0" w:color="auto"/>
        <w:bottom w:val="none" w:sz="0" w:space="0" w:color="auto"/>
        <w:right w:val="none" w:sz="0" w:space="0" w:color="auto"/>
      </w:divBdr>
    </w:div>
    <w:div w:id="680667992">
      <w:bodyDiv w:val="1"/>
      <w:marLeft w:val="0"/>
      <w:marRight w:val="0"/>
      <w:marTop w:val="0"/>
      <w:marBottom w:val="0"/>
      <w:divBdr>
        <w:top w:val="none" w:sz="0" w:space="0" w:color="auto"/>
        <w:left w:val="none" w:sz="0" w:space="0" w:color="auto"/>
        <w:bottom w:val="none" w:sz="0" w:space="0" w:color="auto"/>
        <w:right w:val="none" w:sz="0" w:space="0" w:color="auto"/>
      </w:divBdr>
    </w:div>
    <w:div w:id="687491329">
      <w:bodyDiv w:val="1"/>
      <w:marLeft w:val="0"/>
      <w:marRight w:val="0"/>
      <w:marTop w:val="0"/>
      <w:marBottom w:val="0"/>
      <w:divBdr>
        <w:top w:val="none" w:sz="0" w:space="0" w:color="auto"/>
        <w:left w:val="none" w:sz="0" w:space="0" w:color="auto"/>
        <w:bottom w:val="none" w:sz="0" w:space="0" w:color="auto"/>
        <w:right w:val="none" w:sz="0" w:space="0" w:color="auto"/>
      </w:divBdr>
    </w:div>
    <w:div w:id="694158031">
      <w:bodyDiv w:val="1"/>
      <w:marLeft w:val="0"/>
      <w:marRight w:val="0"/>
      <w:marTop w:val="0"/>
      <w:marBottom w:val="0"/>
      <w:divBdr>
        <w:top w:val="none" w:sz="0" w:space="0" w:color="auto"/>
        <w:left w:val="none" w:sz="0" w:space="0" w:color="auto"/>
        <w:bottom w:val="none" w:sz="0" w:space="0" w:color="auto"/>
        <w:right w:val="none" w:sz="0" w:space="0" w:color="auto"/>
      </w:divBdr>
    </w:div>
    <w:div w:id="698817184">
      <w:bodyDiv w:val="1"/>
      <w:marLeft w:val="0"/>
      <w:marRight w:val="0"/>
      <w:marTop w:val="0"/>
      <w:marBottom w:val="0"/>
      <w:divBdr>
        <w:top w:val="none" w:sz="0" w:space="0" w:color="auto"/>
        <w:left w:val="none" w:sz="0" w:space="0" w:color="auto"/>
        <w:bottom w:val="none" w:sz="0" w:space="0" w:color="auto"/>
        <w:right w:val="none" w:sz="0" w:space="0" w:color="auto"/>
      </w:divBdr>
    </w:div>
    <w:div w:id="703557503">
      <w:bodyDiv w:val="1"/>
      <w:marLeft w:val="0"/>
      <w:marRight w:val="0"/>
      <w:marTop w:val="0"/>
      <w:marBottom w:val="0"/>
      <w:divBdr>
        <w:top w:val="none" w:sz="0" w:space="0" w:color="auto"/>
        <w:left w:val="none" w:sz="0" w:space="0" w:color="auto"/>
        <w:bottom w:val="none" w:sz="0" w:space="0" w:color="auto"/>
        <w:right w:val="none" w:sz="0" w:space="0" w:color="auto"/>
      </w:divBdr>
    </w:div>
    <w:div w:id="708914721">
      <w:bodyDiv w:val="1"/>
      <w:marLeft w:val="0"/>
      <w:marRight w:val="0"/>
      <w:marTop w:val="0"/>
      <w:marBottom w:val="0"/>
      <w:divBdr>
        <w:top w:val="none" w:sz="0" w:space="0" w:color="auto"/>
        <w:left w:val="none" w:sz="0" w:space="0" w:color="auto"/>
        <w:bottom w:val="none" w:sz="0" w:space="0" w:color="auto"/>
        <w:right w:val="none" w:sz="0" w:space="0" w:color="auto"/>
      </w:divBdr>
    </w:div>
    <w:div w:id="723454967">
      <w:bodyDiv w:val="1"/>
      <w:marLeft w:val="0"/>
      <w:marRight w:val="0"/>
      <w:marTop w:val="0"/>
      <w:marBottom w:val="0"/>
      <w:divBdr>
        <w:top w:val="none" w:sz="0" w:space="0" w:color="auto"/>
        <w:left w:val="none" w:sz="0" w:space="0" w:color="auto"/>
        <w:bottom w:val="none" w:sz="0" w:space="0" w:color="auto"/>
        <w:right w:val="none" w:sz="0" w:space="0" w:color="auto"/>
      </w:divBdr>
    </w:div>
    <w:div w:id="727342216">
      <w:bodyDiv w:val="1"/>
      <w:marLeft w:val="0"/>
      <w:marRight w:val="0"/>
      <w:marTop w:val="0"/>
      <w:marBottom w:val="0"/>
      <w:divBdr>
        <w:top w:val="none" w:sz="0" w:space="0" w:color="auto"/>
        <w:left w:val="none" w:sz="0" w:space="0" w:color="auto"/>
        <w:bottom w:val="none" w:sz="0" w:space="0" w:color="auto"/>
        <w:right w:val="none" w:sz="0" w:space="0" w:color="auto"/>
      </w:divBdr>
    </w:div>
    <w:div w:id="730427243">
      <w:bodyDiv w:val="1"/>
      <w:marLeft w:val="0"/>
      <w:marRight w:val="0"/>
      <w:marTop w:val="0"/>
      <w:marBottom w:val="0"/>
      <w:divBdr>
        <w:top w:val="none" w:sz="0" w:space="0" w:color="auto"/>
        <w:left w:val="none" w:sz="0" w:space="0" w:color="auto"/>
        <w:bottom w:val="none" w:sz="0" w:space="0" w:color="auto"/>
        <w:right w:val="none" w:sz="0" w:space="0" w:color="auto"/>
      </w:divBdr>
    </w:div>
    <w:div w:id="741945326">
      <w:bodyDiv w:val="1"/>
      <w:marLeft w:val="0"/>
      <w:marRight w:val="0"/>
      <w:marTop w:val="0"/>
      <w:marBottom w:val="0"/>
      <w:divBdr>
        <w:top w:val="none" w:sz="0" w:space="0" w:color="auto"/>
        <w:left w:val="none" w:sz="0" w:space="0" w:color="auto"/>
        <w:bottom w:val="none" w:sz="0" w:space="0" w:color="auto"/>
        <w:right w:val="none" w:sz="0" w:space="0" w:color="auto"/>
      </w:divBdr>
    </w:div>
    <w:div w:id="749545925">
      <w:bodyDiv w:val="1"/>
      <w:marLeft w:val="0"/>
      <w:marRight w:val="0"/>
      <w:marTop w:val="0"/>
      <w:marBottom w:val="0"/>
      <w:divBdr>
        <w:top w:val="none" w:sz="0" w:space="0" w:color="auto"/>
        <w:left w:val="none" w:sz="0" w:space="0" w:color="auto"/>
        <w:bottom w:val="none" w:sz="0" w:space="0" w:color="auto"/>
        <w:right w:val="none" w:sz="0" w:space="0" w:color="auto"/>
      </w:divBdr>
    </w:div>
    <w:div w:id="752747359">
      <w:bodyDiv w:val="1"/>
      <w:marLeft w:val="0"/>
      <w:marRight w:val="0"/>
      <w:marTop w:val="0"/>
      <w:marBottom w:val="0"/>
      <w:divBdr>
        <w:top w:val="none" w:sz="0" w:space="0" w:color="auto"/>
        <w:left w:val="none" w:sz="0" w:space="0" w:color="auto"/>
        <w:bottom w:val="none" w:sz="0" w:space="0" w:color="auto"/>
        <w:right w:val="none" w:sz="0" w:space="0" w:color="auto"/>
      </w:divBdr>
    </w:div>
    <w:div w:id="753015840">
      <w:bodyDiv w:val="1"/>
      <w:marLeft w:val="0"/>
      <w:marRight w:val="0"/>
      <w:marTop w:val="0"/>
      <w:marBottom w:val="0"/>
      <w:divBdr>
        <w:top w:val="none" w:sz="0" w:space="0" w:color="auto"/>
        <w:left w:val="none" w:sz="0" w:space="0" w:color="auto"/>
        <w:bottom w:val="none" w:sz="0" w:space="0" w:color="auto"/>
        <w:right w:val="none" w:sz="0" w:space="0" w:color="auto"/>
      </w:divBdr>
    </w:div>
    <w:div w:id="754399558">
      <w:bodyDiv w:val="1"/>
      <w:marLeft w:val="0"/>
      <w:marRight w:val="0"/>
      <w:marTop w:val="0"/>
      <w:marBottom w:val="0"/>
      <w:divBdr>
        <w:top w:val="none" w:sz="0" w:space="0" w:color="auto"/>
        <w:left w:val="none" w:sz="0" w:space="0" w:color="auto"/>
        <w:bottom w:val="none" w:sz="0" w:space="0" w:color="auto"/>
        <w:right w:val="none" w:sz="0" w:space="0" w:color="auto"/>
      </w:divBdr>
    </w:div>
    <w:div w:id="755327960">
      <w:bodyDiv w:val="1"/>
      <w:marLeft w:val="0"/>
      <w:marRight w:val="0"/>
      <w:marTop w:val="0"/>
      <w:marBottom w:val="0"/>
      <w:divBdr>
        <w:top w:val="none" w:sz="0" w:space="0" w:color="auto"/>
        <w:left w:val="none" w:sz="0" w:space="0" w:color="auto"/>
        <w:bottom w:val="none" w:sz="0" w:space="0" w:color="auto"/>
        <w:right w:val="none" w:sz="0" w:space="0" w:color="auto"/>
      </w:divBdr>
    </w:div>
    <w:div w:id="756172126">
      <w:bodyDiv w:val="1"/>
      <w:marLeft w:val="0"/>
      <w:marRight w:val="0"/>
      <w:marTop w:val="0"/>
      <w:marBottom w:val="0"/>
      <w:divBdr>
        <w:top w:val="none" w:sz="0" w:space="0" w:color="auto"/>
        <w:left w:val="none" w:sz="0" w:space="0" w:color="auto"/>
        <w:bottom w:val="none" w:sz="0" w:space="0" w:color="auto"/>
        <w:right w:val="none" w:sz="0" w:space="0" w:color="auto"/>
      </w:divBdr>
    </w:div>
    <w:div w:id="763306922">
      <w:bodyDiv w:val="1"/>
      <w:marLeft w:val="0"/>
      <w:marRight w:val="0"/>
      <w:marTop w:val="0"/>
      <w:marBottom w:val="0"/>
      <w:divBdr>
        <w:top w:val="none" w:sz="0" w:space="0" w:color="auto"/>
        <w:left w:val="none" w:sz="0" w:space="0" w:color="auto"/>
        <w:bottom w:val="none" w:sz="0" w:space="0" w:color="auto"/>
        <w:right w:val="none" w:sz="0" w:space="0" w:color="auto"/>
      </w:divBdr>
    </w:div>
    <w:div w:id="767626759">
      <w:bodyDiv w:val="1"/>
      <w:marLeft w:val="0"/>
      <w:marRight w:val="0"/>
      <w:marTop w:val="0"/>
      <w:marBottom w:val="0"/>
      <w:divBdr>
        <w:top w:val="none" w:sz="0" w:space="0" w:color="auto"/>
        <w:left w:val="none" w:sz="0" w:space="0" w:color="auto"/>
        <w:bottom w:val="none" w:sz="0" w:space="0" w:color="auto"/>
        <w:right w:val="none" w:sz="0" w:space="0" w:color="auto"/>
      </w:divBdr>
    </w:div>
    <w:div w:id="768114534">
      <w:bodyDiv w:val="1"/>
      <w:marLeft w:val="0"/>
      <w:marRight w:val="0"/>
      <w:marTop w:val="0"/>
      <w:marBottom w:val="0"/>
      <w:divBdr>
        <w:top w:val="none" w:sz="0" w:space="0" w:color="auto"/>
        <w:left w:val="none" w:sz="0" w:space="0" w:color="auto"/>
        <w:bottom w:val="none" w:sz="0" w:space="0" w:color="auto"/>
        <w:right w:val="none" w:sz="0" w:space="0" w:color="auto"/>
      </w:divBdr>
    </w:div>
    <w:div w:id="781533539">
      <w:bodyDiv w:val="1"/>
      <w:marLeft w:val="0"/>
      <w:marRight w:val="0"/>
      <w:marTop w:val="0"/>
      <w:marBottom w:val="0"/>
      <w:divBdr>
        <w:top w:val="none" w:sz="0" w:space="0" w:color="auto"/>
        <w:left w:val="none" w:sz="0" w:space="0" w:color="auto"/>
        <w:bottom w:val="none" w:sz="0" w:space="0" w:color="auto"/>
        <w:right w:val="none" w:sz="0" w:space="0" w:color="auto"/>
      </w:divBdr>
    </w:div>
    <w:div w:id="785539181">
      <w:bodyDiv w:val="1"/>
      <w:marLeft w:val="0"/>
      <w:marRight w:val="0"/>
      <w:marTop w:val="0"/>
      <w:marBottom w:val="0"/>
      <w:divBdr>
        <w:top w:val="none" w:sz="0" w:space="0" w:color="auto"/>
        <w:left w:val="none" w:sz="0" w:space="0" w:color="auto"/>
        <w:bottom w:val="none" w:sz="0" w:space="0" w:color="auto"/>
        <w:right w:val="none" w:sz="0" w:space="0" w:color="auto"/>
      </w:divBdr>
    </w:div>
    <w:div w:id="787700951">
      <w:bodyDiv w:val="1"/>
      <w:marLeft w:val="0"/>
      <w:marRight w:val="0"/>
      <w:marTop w:val="0"/>
      <w:marBottom w:val="0"/>
      <w:divBdr>
        <w:top w:val="none" w:sz="0" w:space="0" w:color="auto"/>
        <w:left w:val="none" w:sz="0" w:space="0" w:color="auto"/>
        <w:bottom w:val="none" w:sz="0" w:space="0" w:color="auto"/>
        <w:right w:val="none" w:sz="0" w:space="0" w:color="auto"/>
      </w:divBdr>
    </w:div>
    <w:div w:id="789206360">
      <w:bodyDiv w:val="1"/>
      <w:marLeft w:val="0"/>
      <w:marRight w:val="0"/>
      <w:marTop w:val="0"/>
      <w:marBottom w:val="0"/>
      <w:divBdr>
        <w:top w:val="none" w:sz="0" w:space="0" w:color="auto"/>
        <w:left w:val="none" w:sz="0" w:space="0" w:color="auto"/>
        <w:bottom w:val="none" w:sz="0" w:space="0" w:color="auto"/>
        <w:right w:val="none" w:sz="0" w:space="0" w:color="auto"/>
      </w:divBdr>
    </w:div>
    <w:div w:id="798185618">
      <w:bodyDiv w:val="1"/>
      <w:marLeft w:val="0"/>
      <w:marRight w:val="0"/>
      <w:marTop w:val="0"/>
      <w:marBottom w:val="0"/>
      <w:divBdr>
        <w:top w:val="none" w:sz="0" w:space="0" w:color="auto"/>
        <w:left w:val="none" w:sz="0" w:space="0" w:color="auto"/>
        <w:bottom w:val="none" w:sz="0" w:space="0" w:color="auto"/>
        <w:right w:val="none" w:sz="0" w:space="0" w:color="auto"/>
      </w:divBdr>
    </w:div>
    <w:div w:id="808323188">
      <w:bodyDiv w:val="1"/>
      <w:marLeft w:val="0"/>
      <w:marRight w:val="0"/>
      <w:marTop w:val="0"/>
      <w:marBottom w:val="0"/>
      <w:divBdr>
        <w:top w:val="none" w:sz="0" w:space="0" w:color="auto"/>
        <w:left w:val="none" w:sz="0" w:space="0" w:color="auto"/>
        <w:bottom w:val="none" w:sz="0" w:space="0" w:color="auto"/>
        <w:right w:val="none" w:sz="0" w:space="0" w:color="auto"/>
      </w:divBdr>
    </w:div>
    <w:div w:id="810711308">
      <w:bodyDiv w:val="1"/>
      <w:marLeft w:val="0"/>
      <w:marRight w:val="0"/>
      <w:marTop w:val="0"/>
      <w:marBottom w:val="0"/>
      <w:divBdr>
        <w:top w:val="none" w:sz="0" w:space="0" w:color="auto"/>
        <w:left w:val="none" w:sz="0" w:space="0" w:color="auto"/>
        <w:bottom w:val="none" w:sz="0" w:space="0" w:color="auto"/>
        <w:right w:val="none" w:sz="0" w:space="0" w:color="auto"/>
      </w:divBdr>
    </w:div>
    <w:div w:id="818500231">
      <w:bodyDiv w:val="1"/>
      <w:marLeft w:val="0"/>
      <w:marRight w:val="0"/>
      <w:marTop w:val="0"/>
      <w:marBottom w:val="0"/>
      <w:divBdr>
        <w:top w:val="none" w:sz="0" w:space="0" w:color="auto"/>
        <w:left w:val="none" w:sz="0" w:space="0" w:color="auto"/>
        <w:bottom w:val="none" w:sz="0" w:space="0" w:color="auto"/>
        <w:right w:val="none" w:sz="0" w:space="0" w:color="auto"/>
      </w:divBdr>
    </w:div>
    <w:div w:id="822502779">
      <w:bodyDiv w:val="1"/>
      <w:marLeft w:val="0"/>
      <w:marRight w:val="0"/>
      <w:marTop w:val="0"/>
      <w:marBottom w:val="0"/>
      <w:divBdr>
        <w:top w:val="none" w:sz="0" w:space="0" w:color="auto"/>
        <w:left w:val="none" w:sz="0" w:space="0" w:color="auto"/>
        <w:bottom w:val="none" w:sz="0" w:space="0" w:color="auto"/>
        <w:right w:val="none" w:sz="0" w:space="0" w:color="auto"/>
      </w:divBdr>
    </w:div>
    <w:div w:id="836381905">
      <w:bodyDiv w:val="1"/>
      <w:marLeft w:val="0"/>
      <w:marRight w:val="0"/>
      <w:marTop w:val="0"/>
      <w:marBottom w:val="0"/>
      <w:divBdr>
        <w:top w:val="none" w:sz="0" w:space="0" w:color="auto"/>
        <w:left w:val="none" w:sz="0" w:space="0" w:color="auto"/>
        <w:bottom w:val="none" w:sz="0" w:space="0" w:color="auto"/>
        <w:right w:val="none" w:sz="0" w:space="0" w:color="auto"/>
      </w:divBdr>
    </w:div>
    <w:div w:id="838693546">
      <w:bodyDiv w:val="1"/>
      <w:marLeft w:val="0"/>
      <w:marRight w:val="0"/>
      <w:marTop w:val="0"/>
      <w:marBottom w:val="0"/>
      <w:divBdr>
        <w:top w:val="none" w:sz="0" w:space="0" w:color="auto"/>
        <w:left w:val="none" w:sz="0" w:space="0" w:color="auto"/>
        <w:bottom w:val="none" w:sz="0" w:space="0" w:color="auto"/>
        <w:right w:val="none" w:sz="0" w:space="0" w:color="auto"/>
      </w:divBdr>
    </w:div>
    <w:div w:id="846485306">
      <w:bodyDiv w:val="1"/>
      <w:marLeft w:val="0"/>
      <w:marRight w:val="0"/>
      <w:marTop w:val="0"/>
      <w:marBottom w:val="0"/>
      <w:divBdr>
        <w:top w:val="none" w:sz="0" w:space="0" w:color="auto"/>
        <w:left w:val="none" w:sz="0" w:space="0" w:color="auto"/>
        <w:bottom w:val="none" w:sz="0" w:space="0" w:color="auto"/>
        <w:right w:val="none" w:sz="0" w:space="0" w:color="auto"/>
      </w:divBdr>
    </w:div>
    <w:div w:id="856039056">
      <w:bodyDiv w:val="1"/>
      <w:marLeft w:val="0"/>
      <w:marRight w:val="0"/>
      <w:marTop w:val="0"/>
      <w:marBottom w:val="0"/>
      <w:divBdr>
        <w:top w:val="none" w:sz="0" w:space="0" w:color="auto"/>
        <w:left w:val="none" w:sz="0" w:space="0" w:color="auto"/>
        <w:bottom w:val="none" w:sz="0" w:space="0" w:color="auto"/>
        <w:right w:val="none" w:sz="0" w:space="0" w:color="auto"/>
      </w:divBdr>
    </w:div>
    <w:div w:id="860708967">
      <w:bodyDiv w:val="1"/>
      <w:marLeft w:val="0"/>
      <w:marRight w:val="0"/>
      <w:marTop w:val="0"/>
      <w:marBottom w:val="0"/>
      <w:divBdr>
        <w:top w:val="none" w:sz="0" w:space="0" w:color="auto"/>
        <w:left w:val="none" w:sz="0" w:space="0" w:color="auto"/>
        <w:bottom w:val="none" w:sz="0" w:space="0" w:color="auto"/>
        <w:right w:val="none" w:sz="0" w:space="0" w:color="auto"/>
      </w:divBdr>
    </w:div>
    <w:div w:id="880869383">
      <w:bodyDiv w:val="1"/>
      <w:marLeft w:val="0"/>
      <w:marRight w:val="0"/>
      <w:marTop w:val="0"/>
      <w:marBottom w:val="0"/>
      <w:divBdr>
        <w:top w:val="none" w:sz="0" w:space="0" w:color="auto"/>
        <w:left w:val="none" w:sz="0" w:space="0" w:color="auto"/>
        <w:bottom w:val="none" w:sz="0" w:space="0" w:color="auto"/>
        <w:right w:val="none" w:sz="0" w:space="0" w:color="auto"/>
      </w:divBdr>
    </w:div>
    <w:div w:id="885290251">
      <w:bodyDiv w:val="1"/>
      <w:marLeft w:val="0"/>
      <w:marRight w:val="0"/>
      <w:marTop w:val="0"/>
      <w:marBottom w:val="0"/>
      <w:divBdr>
        <w:top w:val="none" w:sz="0" w:space="0" w:color="auto"/>
        <w:left w:val="none" w:sz="0" w:space="0" w:color="auto"/>
        <w:bottom w:val="none" w:sz="0" w:space="0" w:color="auto"/>
        <w:right w:val="none" w:sz="0" w:space="0" w:color="auto"/>
      </w:divBdr>
    </w:div>
    <w:div w:id="887112858">
      <w:bodyDiv w:val="1"/>
      <w:marLeft w:val="0"/>
      <w:marRight w:val="0"/>
      <w:marTop w:val="0"/>
      <w:marBottom w:val="0"/>
      <w:divBdr>
        <w:top w:val="none" w:sz="0" w:space="0" w:color="auto"/>
        <w:left w:val="none" w:sz="0" w:space="0" w:color="auto"/>
        <w:bottom w:val="none" w:sz="0" w:space="0" w:color="auto"/>
        <w:right w:val="none" w:sz="0" w:space="0" w:color="auto"/>
      </w:divBdr>
    </w:div>
    <w:div w:id="893590010">
      <w:bodyDiv w:val="1"/>
      <w:marLeft w:val="0"/>
      <w:marRight w:val="0"/>
      <w:marTop w:val="0"/>
      <w:marBottom w:val="0"/>
      <w:divBdr>
        <w:top w:val="none" w:sz="0" w:space="0" w:color="auto"/>
        <w:left w:val="none" w:sz="0" w:space="0" w:color="auto"/>
        <w:bottom w:val="none" w:sz="0" w:space="0" w:color="auto"/>
        <w:right w:val="none" w:sz="0" w:space="0" w:color="auto"/>
      </w:divBdr>
    </w:div>
    <w:div w:id="894391765">
      <w:bodyDiv w:val="1"/>
      <w:marLeft w:val="0"/>
      <w:marRight w:val="0"/>
      <w:marTop w:val="0"/>
      <w:marBottom w:val="0"/>
      <w:divBdr>
        <w:top w:val="none" w:sz="0" w:space="0" w:color="auto"/>
        <w:left w:val="none" w:sz="0" w:space="0" w:color="auto"/>
        <w:bottom w:val="none" w:sz="0" w:space="0" w:color="auto"/>
        <w:right w:val="none" w:sz="0" w:space="0" w:color="auto"/>
      </w:divBdr>
    </w:div>
    <w:div w:id="900941873">
      <w:bodyDiv w:val="1"/>
      <w:marLeft w:val="0"/>
      <w:marRight w:val="0"/>
      <w:marTop w:val="0"/>
      <w:marBottom w:val="0"/>
      <w:divBdr>
        <w:top w:val="none" w:sz="0" w:space="0" w:color="auto"/>
        <w:left w:val="none" w:sz="0" w:space="0" w:color="auto"/>
        <w:bottom w:val="none" w:sz="0" w:space="0" w:color="auto"/>
        <w:right w:val="none" w:sz="0" w:space="0" w:color="auto"/>
      </w:divBdr>
    </w:div>
    <w:div w:id="901407129">
      <w:bodyDiv w:val="1"/>
      <w:marLeft w:val="0"/>
      <w:marRight w:val="0"/>
      <w:marTop w:val="0"/>
      <w:marBottom w:val="0"/>
      <w:divBdr>
        <w:top w:val="none" w:sz="0" w:space="0" w:color="auto"/>
        <w:left w:val="none" w:sz="0" w:space="0" w:color="auto"/>
        <w:bottom w:val="none" w:sz="0" w:space="0" w:color="auto"/>
        <w:right w:val="none" w:sz="0" w:space="0" w:color="auto"/>
      </w:divBdr>
    </w:div>
    <w:div w:id="906114871">
      <w:bodyDiv w:val="1"/>
      <w:marLeft w:val="0"/>
      <w:marRight w:val="0"/>
      <w:marTop w:val="0"/>
      <w:marBottom w:val="0"/>
      <w:divBdr>
        <w:top w:val="none" w:sz="0" w:space="0" w:color="auto"/>
        <w:left w:val="none" w:sz="0" w:space="0" w:color="auto"/>
        <w:bottom w:val="none" w:sz="0" w:space="0" w:color="auto"/>
        <w:right w:val="none" w:sz="0" w:space="0" w:color="auto"/>
      </w:divBdr>
    </w:div>
    <w:div w:id="910770215">
      <w:bodyDiv w:val="1"/>
      <w:marLeft w:val="0"/>
      <w:marRight w:val="0"/>
      <w:marTop w:val="0"/>
      <w:marBottom w:val="0"/>
      <w:divBdr>
        <w:top w:val="none" w:sz="0" w:space="0" w:color="auto"/>
        <w:left w:val="none" w:sz="0" w:space="0" w:color="auto"/>
        <w:bottom w:val="none" w:sz="0" w:space="0" w:color="auto"/>
        <w:right w:val="none" w:sz="0" w:space="0" w:color="auto"/>
      </w:divBdr>
    </w:div>
    <w:div w:id="918711489">
      <w:bodyDiv w:val="1"/>
      <w:marLeft w:val="0"/>
      <w:marRight w:val="0"/>
      <w:marTop w:val="0"/>
      <w:marBottom w:val="0"/>
      <w:divBdr>
        <w:top w:val="none" w:sz="0" w:space="0" w:color="auto"/>
        <w:left w:val="none" w:sz="0" w:space="0" w:color="auto"/>
        <w:bottom w:val="none" w:sz="0" w:space="0" w:color="auto"/>
        <w:right w:val="none" w:sz="0" w:space="0" w:color="auto"/>
      </w:divBdr>
    </w:div>
    <w:div w:id="927619992">
      <w:bodyDiv w:val="1"/>
      <w:marLeft w:val="0"/>
      <w:marRight w:val="0"/>
      <w:marTop w:val="0"/>
      <w:marBottom w:val="0"/>
      <w:divBdr>
        <w:top w:val="none" w:sz="0" w:space="0" w:color="auto"/>
        <w:left w:val="none" w:sz="0" w:space="0" w:color="auto"/>
        <w:bottom w:val="none" w:sz="0" w:space="0" w:color="auto"/>
        <w:right w:val="none" w:sz="0" w:space="0" w:color="auto"/>
      </w:divBdr>
    </w:div>
    <w:div w:id="928780738">
      <w:bodyDiv w:val="1"/>
      <w:marLeft w:val="0"/>
      <w:marRight w:val="0"/>
      <w:marTop w:val="0"/>
      <w:marBottom w:val="0"/>
      <w:divBdr>
        <w:top w:val="none" w:sz="0" w:space="0" w:color="auto"/>
        <w:left w:val="none" w:sz="0" w:space="0" w:color="auto"/>
        <w:bottom w:val="none" w:sz="0" w:space="0" w:color="auto"/>
        <w:right w:val="none" w:sz="0" w:space="0" w:color="auto"/>
      </w:divBdr>
    </w:div>
    <w:div w:id="932472520">
      <w:bodyDiv w:val="1"/>
      <w:marLeft w:val="0"/>
      <w:marRight w:val="0"/>
      <w:marTop w:val="0"/>
      <w:marBottom w:val="0"/>
      <w:divBdr>
        <w:top w:val="none" w:sz="0" w:space="0" w:color="auto"/>
        <w:left w:val="none" w:sz="0" w:space="0" w:color="auto"/>
        <w:bottom w:val="none" w:sz="0" w:space="0" w:color="auto"/>
        <w:right w:val="none" w:sz="0" w:space="0" w:color="auto"/>
      </w:divBdr>
    </w:div>
    <w:div w:id="939222087">
      <w:bodyDiv w:val="1"/>
      <w:marLeft w:val="0"/>
      <w:marRight w:val="0"/>
      <w:marTop w:val="0"/>
      <w:marBottom w:val="0"/>
      <w:divBdr>
        <w:top w:val="none" w:sz="0" w:space="0" w:color="auto"/>
        <w:left w:val="none" w:sz="0" w:space="0" w:color="auto"/>
        <w:bottom w:val="none" w:sz="0" w:space="0" w:color="auto"/>
        <w:right w:val="none" w:sz="0" w:space="0" w:color="auto"/>
      </w:divBdr>
    </w:div>
    <w:div w:id="952596604">
      <w:bodyDiv w:val="1"/>
      <w:marLeft w:val="0"/>
      <w:marRight w:val="0"/>
      <w:marTop w:val="0"/>
      <w:marBottom w:val="0"/>
      <w:divBdr>
        <w:top w:val="none" w:sz="0" w:space="0" w:color="auto"/>
        <w:left w:val="none" w:sz="0" w:space="0" w:color="auto"/>
        <w:bottom w:val="none" w:sz="0" w:space="0" w:color="auto"/>
        <w:right w:val="none" w:sz="0" w:space="0" w:color="auto"/>
      </w:divBdr>
    </w:div>
    <w:div w:id="963845555">
      <w:bodyDiv w:val="1"/>
      <w:marLeft w:val="0"/>
      <w:marRight w:val="0"/>
      <w:marTop w:val="0"/>
      <w:marBottom w:val="0"/>
      <w:divBdr>
        <w:top w:val="none" w:sz="0" w:space="0" w:color="auto"/>
        <w:left w:val="none" w:sz="0" w:space="0" w:color="auto"/>
        <w:bottom w:val="none" w:sz="0" w:space="0" w:color="auto"/>
        <w:right w:val="none" w:sz="0" w:space="0" w:color="auto"/>
      </w:divBdr>
    </w:div>
    <w:div w:id="982582299">
      <w:bodyDiv w:val="1"/>
      <w:marLeft w:val="0"/>
      <w:marRight w:val="0"/>
      <w:marTop w:val="0"/>
      <w:marBottom w:val="0"/>
      <w:divBdr>
        <w:top w:val="none" w:sz="0" w:space="0" w:color="auto"/>
        <w:left w:val="none" w:sz="0" w:space="0" w:color="auto"/>
        <w:bottom w:val="none" w:sz="0" w:space="0" w:color="auto"/>
        <w:right w:val="none" w:sz="0" w:space="0" w:color="auto"/>
      </w:divBdr>
    </w:div>
    <w:div w:id="987050286">
      <w:bodyDiv w:val="1"/>
      <w:marLeft w:val="0"/>
      <w:marRight w:val="0"/>
      <w:marTop w:val="0"/>
      <w:marBottom w:val="0"/>
      <w:divBdr>
        <w:top w:val="none" w:sz="0" w:space="0" w:color="auto"/>
        <w:left w:val="none" w:sz="0" w:space="0" w:color="auto"/>
        <w:bottom w:val="none" w:sz="0" w:space="0" w:color="auto"/>
        <w:right w:val="none" w:sz="0" w:space="0" w:color="auto"/>
      </w:divBdr>
    </w:div>
    <w:div w:id="1017586562">
      <w:bodyDiv w:val="1"/>
      <w:marLeft w:val="0"/>
      <w:marRight w:val="0"/>
      <w:marTop w:val="0"/>
      <w:marBottom w:val="0"/>
      <w:divBdr>
        <w:top w:val="none" w:sz="0" w:space="0" w:color="auto"/>
        <w:left w:val="none" w:sz="0" w:space="0" w:color="auto"/>
        <w:bottom w:val="none" w:sz="0" w:space="0" w:color="auto"/>
        <w:right w:val="none" w:sz="0" w:space="0" w:color="auto"/>
      </w:divBdr>
    </w:div>
    <w:div w:id="1025909468">
      <w:bodyDiv w:val="1"/>
      <w:marLeft w:val="0"/>
      <w:marRight w:val="0"/>
      <w:marTop w:val="0"/>
      <w:marBottom w:val="0"/>
      <w:divBdr>
        <w:top w:val="none" w:sz="0" w:space="0" w:color="auto"/>
        <w:left w:val="none" w:sz="0" w:space="0" w:color="auto"/>
        <w:bottom w:val="none" w:sz="0" w:space="0" w:color="auto"/>
        <w:right w:val="none" w:sz="0" w:space="0" w:color="auto"/>
      </w:divBdr>
    </w:div>
    <w:div w:id="1029836169">
      <w:bodyDiv w:val="1"/>
      <w:marLeft w:val="0"/>
      <w:marRight w:val="0"/>
      <w:marTop w:val="0"/>
      <w:marBottom w:val="0"/>
      <w:divBdr>
        <w:top w:val="none" w:sz="0" w:space="0" w:color="auto"/>
        <w:left w:val="none" w:sz="0" w:space="0" w:color="auto"/>
        <w:bottom w:val="none" w:sz="0" w:space="0" w:color="auto"/>
        <w:right w:val="none" w:sz="0" w:space="0" w:color="auto"/>
      </w:divBdr>
    </w:div>
    <w:div w:id="1047880314">
      <w:bodyDiv w:val="1"/>
      <w:marLeft w:val="0"/>
      <w:marRight w:val="0"/>
      <w:marTop w:val="0"/>
      <w:marBottom w:val="0"/>
      <w:divBdr>
        <w:top w:val="none" w:sz="0" w:space="0" w:color="auto"/>
        <w:left w:val="none" w:sz="0" w:space="0" w:color="auto"/>
        <w:bottom w:val="none" w:sz="0" w:space="0" w:color="auto"/>
        <w:right w:val="none" w:sz="0" w:space="0" w:color="auto"/>
      </w:divBdr>
    </w:div>
    <w:div w:id="1048993547">
      <w:bodyDiv w:val="1"/>
      <w:marLeft w:val="0"/>
      <w:marRight w:val="0"/>
      <w:marTop w:val="0"/>
      <w:marBottom w:val="0"/>
      <w:divBdr>
        <w:top w:val="none" w:sz="0" w:space="0" w:color="auto"/>
        <w:left w:val="none" w:sz="0" w:space="0" w:color="auto"/>
        <w:bottom w:val="none" w:sz="0" w:space="0" w:color="auto"/>
        <w:right w:val="none" w:sz="0" w:space="0" w:color="auto"/>
      </w:divBdr>
    </w:div>
    <w:div w:id="1065761851">
      <w:bodyDiv w:val="1"/>
      <w:marLeft w:val="0"/>
      <w:marRight w:val="0"/>
      <w:marTop w:val="0"/>
      <w:marBottom w:val="0"/>
      <w:divBdr>
        <w:top w:val="none" w:sz="0" w:space="0" w:color="auto"/>
        <w:left w:val="none" w:sz="0" w:space="0" w:color="auto"/>
        <w:bottom w:val="none" w:sz="0" w:space="0" w:color="auto"/>
        <w:right w:val="none" w:sz="0" w:space="0" w:color="auto"/>
      </w:divBdr>
    </w:div>
    <w:div w:id="1075397311">
      <w:bodyDiv w:val="1"/>
      <w:marLeft w:val="0"/>
      <w:marRight w:val="0"/>
      <w:marTop w:val="0"/>
      <w:marBottom w:val="0"/>
      <w:divBdr>
        <w:top w:val="none" w:sz="0" w:space="0" w:color="auto"/>
        <w:left w:val="none" w:sz="0" w:space="0" w:color="auto"/>
        <w:bottom w:val="none" w:sz="0" w:space="0" w:color="auto"/>
        <w:right w:val="none" w:sz="0" w:space="0" w:color="auto"/>
      </w:divBdr>
    </w:div>
    <w:div w:id="1079330588">
      <w:bodyDiv w:val="1"/>
      <w:marLeft w:val="0"/>
      <w:marRight w:val="0"/>
      <w:marTop w:val="0"/>
      <w:marBottom w:val="0"/>
      <w:divBdr>
        <w:top w:val="none" w:sz="0" w:space="0" w:color="auto"/>
        <w:left w:val="none" w:sz="0" w:space="0" w:color="auto"/>
        <w:bottom w:val="none" w:sz="0" w:space="0" w:color="auto"/>
        <w:right w:val="none" w:sz="0" w:space="0" w:color="auto"/>
      </w:divBdr>
    </w:div>
    <w:div w:id="1109858214">
      <w:bodyDiv w:val="1"/>
      <w:marLeft w:val="0"/>
      <w:marRight w:val="0"/>
      <w:marTop w:val="0"/>
      <w:marBottom w:val="0"/>
      <w:divBdr>
        <w:top w:val="none" w:sz="0" w:space="0" w:color="auto"/>
        <w:left w:val="none" w:sz="0" w:space="0" w:color="auto"/>
        <w:bottom w:val="none" w:sz="0" w:space="0" w:color="auto"/>
        <w:right w:val="none" w:sz="0" w:space="0" w:color="auto"/>
      </w:divBdr>
    </w:div>
    <w:div w:id="1112943616">
      <w:bodyDiv w:val="1"/>
      <w:marLeft w:val="0"/>
      <w:marRight w:val="0"/>
      <w:marTop w:val="0"/>
      <w:marBottom w:val="0"/>
      <w:divBdr>
        <w:top w:val="none" w:sz="0" w:space="0" w:color="auto"/>
        <w:left w:val="none" w:sz="0" w:space="0" w:color="auto"/>
        <w:bottom w:val="none" w:sz="0" w:space="0" w:color="auto"/>
        <w:right w:val="none" w:sz="0" w:space="0" w:color="auto"/>
      </w:divBdr>
    </w:div>
    <w:div w:id="1121608399">
      <w:bodyDiv w:val="1"/>
      <w:marLeft w:val="0"/>
      <w:marRight w:val="0"/>
      <w:marTop w:val="0"/>
      <w:marBottom w:val="0"/>
      <w:divBdr>
        <w:top w:val="none" w:sz="0" w:space="0" w:color="auto"/>
        <w:left w:val="none" w:sz="0" w:space="0" w:color="auto"/>
        <w:bottom w:val="none" w:sz="0" w:space="0" w:color="auto"/>
        <w:right w:val="none" w:sz="0" w:space="0" w:color="auto"/>
      </w:divBdr>
    </w:div>
    <w:div w:id="1144853612">
      <w:bodyDiv w:val="1"/>
      <w:marLeft w:val="0"/>
      <w:marRight w:val="0"/>
      <w:marTop w:val="0"/>
      <w:marBottom w:val="0"/>
      <w:divBdr>
        <w:top w:val="none" w:sz="0" w:space="0" w:color="auto"/>
        <w:left w:val="none" w:sz="0" w:space="0" w:color="auto"/>
        <w:bottom w:val="none" w:sz="0" w:space="0" w:color="auto"/>
        <w:right w:val="none" w:sz="0" w:space="0" w:color="auto"/>
      </w:divBdr>
    </w:div>
    <w:div w:id="1145314427">
      <w:bodyDiv w:val="1"/>
      <w:marLeft w:val="0"/>
      <w:marRight w:val="0"/>
      <w:marTop w:val="0"/>
      <w:marBottom w:val="0"/>
      <w:divBdr>
        <w:top w:val="none" w:sz="0" w:space="0" w:color="auto"/>
        <w:left w:val="none" w:sz="0" w:space="0" w:color="auto"/>
        <w:bottom w:val="none" w:sz="0" w:space="0" w:color="auto"/>
        <w:right w:val="none" w:sz="0" w:space="0" w:color="auto"/>
      </w:divBdr>
    </w:div>
    <w:div w:id="1154487569">
      <w:bodyDiv w:val="1"/>
      <w:marLeft w:val="0"/>
      <w:marRight w:val="0"/>
      <w:marTop w:val="0"/>
      <w:marBottom w:val="0"/>
      <w:divBdr>
        <w:top w:val="none" w:sz="0" w:space="0" w:color="auto"/>
        <w:left w:val="none" w:sz="0" w:space="0" w:color="auto"/>
        <w:bottom w:val="none" w:sz="0" w:space="0" w:color="auto"/>
        <w:right w:val="none" w:sz="0" w:space="0" w:color="auto"/>
      </w:divBdr>
    </w:div>
    <w:div w:id="1162157061">
      <w:bodyDiv w:val="1"/>
      <w:marLeft w:val="0"/>
      <w:marRight w:val="0"/>
      <w:marTop w:val="0"/>
      <w:marBottom w:val="0"/>
      <w:divBdr>
        <w:top w:val="none" w:sz="0" w:space="0" w:color="auto"/>
        <w:left w:val="none" w:sz="0" w:space="0" w:color="auto"/>
        <w:bottom w:val="none" w:sz="0" w:space="0" w:color="auto"/>
        <w:right w:val="none" w:sz="0" w:space="0" w:color="auto"/>
      </w:divBdr>
    </w:div>
    <w:div w:id="1163476181">
      <w:bodyDiv w:val="1"/>
      <w:marLeft w:val="0"/>
      <w:marRight w:val="0"/>
      <w:marTop w:val="0"/>
      <w:marBottom w:val="0"/>
      <w:divBdr>
        <w:top w:val="none" w:sz="0" w:space="0" w:color="auto"/>
        <w:left w:val="none" w:sz="0" w:space="0" w:color="auto"/>
        <w:bottom w:val="none" w:sz="0" w:space="0" w:color="auto"/>
        <w:right w:val="none" w:sz="0" w:space="0" w:color="auto"/>
      </w:divBdr>
    </w:div>
    <w:div w:id="1163623079">
      <w:bodyDiv w:val="1"/>
      <w:marLeft w:val="0"/>
      <w:marRight w:val="0"/>
      <w:marTop w:val="0"/>
      <w:marBottom w:val="0"/>
      <w:divBdr>
        <w:top w:val="none" w:sz="0" w:space="0" w:color="auto"/>
        <w:left w:val="none" w:sz="0" w:space="0" w:color="auto"/>
        <w:bottom w:val="none" w:sz="0" w:space="0" w:color="auto"/>
        <w:right w:val="none" w:sz="0" w:space="0" w:color="auto"/>
      </w:divBdr>
    </w:div>
    <w:div w:id="1164734508">
      <w:bodyDiv w:val="1"/>
      <w:marLeft w:val="0"/>
      <w:marRight w:val="0"/>
      <w:marTop w:val="0"/>
      <w:marBottom w:val="0"/>
      <w:divBdr>
        <w:top w:val="none" w:sz="0" w:space="0" w:color="auto"/>
        <w:left w:val="none" w:sz="0" w:space="0" w:color="auto"/>
        <w:bottom w:val="none" w:sz="0" w:space="0" w:color="auto"/>
        <w:right w:val="none" w:sz="0" w:space="0" w:color="auto"/>
      </w:divBdr>
    </w:div>
    <w:div w:id="1167864209">
      <w:bodyDiv w:val="1"/>
      <w:marLeft w:val="0"/>
      <w:marRight w:val="0"/>
      <w:marTop w:val="0"/>
      <w:marBottom w:val="0"/>
      <w:divBdr>
        <w:top w:val="none" w:sz="0" w:space="0" w:color="auto"/>
        <w:left w:val="none" w:sz="0" w:space="0" w:color="auto"/>
        <w:bottom w:val="none" w:sz="0" w:space="0" w:color="auto"/>
        <w:right w:val="none" w:sz="0" w:space="0" w:color="auto"/>
      </w:divBdr>
    </w:div>
    <w:div w:id="1174026975">
      <w:bodyDiv w:val="1"/>
      <w:marLeft w:val="0"/>
      <w:marRight w:val="0"/>
      <w:marTop w:val="0"/>
      <w:marBottom w:val="0"/>
      <w:divBdr>
        <w:top w:val="none" w:sz="0" w:space="0" w:color="auto"/>
        <w:left w:val="none" w:sz="0" w:space="0" w:color="auto"/>
        <w:bottom w:val="none" w:sz="0" w:space="0" w:color="auto"/>
        <w:right w:val="none" w:sz="0" w:space="0" w:color="auto"/>
      </w:divBdr>
    </w:div>
    <w:div w:id="1179663341">
      <w:bodyDiv w:val="1"/>
      <w:marLeft w:val="0"/>
      <w:marRight w:val="0"/>
      <w:marTop w:val="0"/>
      <w:marBottom w:val="0"/>
      <w:divBdr>
        <w:top w:val="none" w:sz="0" w:space="0" w:color="auto"/>
        <w:left w:val="none" w:sz="0" w:space="0" w:color="auto"/>
        <w:bottom w:val="none" w:sz="0" w:space="0" w:color="auto"/>
        <w:right w:val="none" w:sz="0" w:space="0" w:color="auto"/>
      </w:divBdr>
    </w:div>
    <w:div w:id="1184326101">
      <w:bodyDiv w:val="1"/>
      <w:marLeft w:val="0"/>
      <w:marRight w:val="0"/>
      <w:marTop w:val="0"/>
      <w:marBottom w:val="0"/>
      <w:divBdr>
        <w:top w:val="none" w:sz="0" w:space="0" w:color="auto"/>
        <w:left w:val="none" w:sz="0" w:space="0" w:color="auto"/>
        <w:bottom w:val="none" w:sz="0" w:space="0" w:color="auto"/>
        <w:right w:val="none" w:sz="0" w:space="0" w:color="auto"/>
      </w:divBdr>
    </w:div>
    <w:div w:id="1193884618">
      <w:bodyDiv w:val="1"/>
      <w:marLeft w:val="0"/>
      <w:marRight w:val="0"/>
      <w:marTop w:val="0"/>
      <w:marBottom w:val="0"/>
      <w:divBdr>
        <w:top w:val="none" w:sz="0" w:space="0" w:color="auto"/>
        <w:left w:val="none" w:sz="0" w:space="0" w:color="auto"/>
        <w:bottom w:val="none" w:sz="0" w:space="0" w:color="auto"/>
        <w:right w:val="none" w:sz="0" w:space="0" w:color="auto"/>
      </w:divBdr>
    </w:div>
    <w:div w:id="1195802531">
      <w:bodyDiv w:val="1"/>
      <w:marLeft w:val="0"/>
      <w:marRight w:val="0"/>
      <w:marTop w:val="0"/>
      <w:marBottom w:val="0"/>
      <w:divBdr>
        <w:top w:val="none" w:sz="0" w:space="0" w:color="auto"/>
        <w:left w:val="none" w:sz="0" w:space="0" w:color="auto"/>
        <w:bottom w:val="none" w:sz="0" w:space="0" w:color="auto"/>
        <w:right w:val="none" w:sz="0" w:space="0" w:color="auto"/>
      </w:divBdr>
    </w:div>
    <w:div w:id="1204441749">
      <w:bodyDiv w:val="1"/>
      <w:marLeft w:val="0"/>
      <w:marRight w:val="0"/>
      <w:marTop w:val="0"/>
      <w:marBottom w:val="0"/>
      <w:divBdr>
        <w:top w:val="none" w:sz="0" w:space="0" w:color="auto"/>
        <w:left w:val="none" w:sz="0" w:space="0" w:color="auto"/>
        <w:bottom w:val="none" w:sz="0" w:space="0" w:color="auto"/>
        <w:right w:val="none" w:sz="0" w:space="0" w:color="auto"/>
      </w:divBdr>
    </w:div>
    <w:div w:id="1213269938">
      <w:bodyDiv w:val="1"/>
      <w:marLeft w:val="0"/>
      <w:marRight w:val="0"/>
      <w:marTop w:val="0"/>
      <w:marBottom w:val="0"/>
      <w:divBdr>
        <w:top w:val="none" w:sz="0" w:space="0" w:color="auto"/>
        <w:left w:val="none" w:sz="0" w:space="0" w:color="auto"/>
        <w:bottom w:val="none" w:sz="0" w:space="0" w:color="auto"/>
        <w:right w:val="none" w:sz="0" w:space="0" w:color="auto"/>
      </w:divBdr>
    </w:div>
    <w:div w:id="1218392148">
      <w:bodyDiv w:val="1"/>
      <w:marLeft w:val="0"/>
      <w:marRight w:val="0"/>
      <w:marTop w:val="0"/>
      <w:marBottom w:val="0"/>
      <w:divBdr>
        <w:top w:val="none" w:sz="0" w:space="0" w:color="auto"/>
        <w:left w:val="none" w:sz="0" w:space="0" w:color="auto"/>
        <w:bottom w:val="none" w:sz="0" w:space="0" w:color="auto"/>
        <w:right w:val="none" w:sz="0" w:space="0" w:color="auto"/>
      </w:divBdr>
    </w:div>
    <w:div w:id="1221526442">
      <w:bodyDiv w:val="1"/>
      <w:marLeft w:val="0"/>
      <w:marRight w:val="0"/>
      <w:marTop w:val="0"/>
      <w:marBottom w:val="0"/>
      <w:divBdr>
        <w:top w:val="none" w:sz="0" w:space="0" w:color="auto"/>
        <w:left w:val="none" w:sz="0" w:space="0" w:color="auto"/>
        <w:bottom w:val="none" w:sz="0" w:space="0" w:color="auto"/>
        <w:right w:val="none" w:sz="0" w:space="0" w:color="auto"/>
      </w:divBdr>
    </w:div>
    <w:div w:id="1252542786">
      <w:bodyDiv w:val="1"/>
      <w:marLeft w:val="0"/>
      <w:marRight w:val="0"/>
      <w:marTop w:val="0"/>
      <w:marBottom w:val="0"/>
      <w:divBdr>
        <w:top w:val="none" w:sz="0" w:space="0" w:color="auto"/>
        <w:left w:val="none" w:sz="0" w:space="0" w:color="auto"/>
        <w:bottom w:val="none" w:sz="0" w:space="0" w:color="auto"/>
        <w:right w:val="none" w:sz="0" w:space="0" w:color="auto"/>
      </w:divBdr>
    </w:div>
    <w:div w:id="1258055687">
      <w:bodyDiv w:val="1"/>
      <w:marLeft w:val="0"/>
      <w:marRight w:val="0"/>
      <w:marTop w:val="0"/>
      <w:marBottom w:val="0"/>
      <w:divBdr>
        <w:top w:val="none" w:sz="0" w:space="0" w:color="auto"/>
        <w:left w:val="none" w:sz="0" w:space="0" w:color="auto"/>
        <w:bottom w:val="none" w:sz="0" w:space="0" w:color="auto"/>
        <w:right w:val="none" w:sz="0" w:space="0" w:color="auto"/>
      </w:divBdr>
    </w:div>
    <w:div w:id="1264412192">
      <w:bodyDiv w:val="1"/>
      <w:marLeft w:val="0"/>
      <w:marRight w:val="0"/>
      <w:marTop w:val="0"/>
      <w:marBottom w:val="0"/>
      <w:divBdr>
        <w:top w:val="none" w:sz="0" w:space="0" w:color="auto"/>
        <w:left w:val="none" w:sz="0" w:space="0" w:color="auto"/>
        <w:bottom w:val="none" w:sz="0" w:space="0" w:color="auto"/>
        <w:right w:val="none" w:sz="0" w:space="0" w:color="auto"/>
      </w:divBdr>
    </w:div>
    <w:div w:id="1264460429">
      <w:bodyDiv w:val="1"/>
      <w:marLeft w:val="0"/>
      <w:marRight w:val="0"/>
      <w:marTop w:val="0"/>
      <w:marBottom w:val="0"/>
      <w:divBdr>
        <w:top w:val="none" w:sz="0" w:space="0" w:color="auto"/>
        <w:left w:val="none" w:sz="0" w:space="0" w:color="auto"/>
        <w:bottom w:val="none" w:sz="0" w:space="0" w:color="auto"/>
        <w:right w:val="none" w:sz="0" w:space="0" w:color="auto"/>
      </w:divBdr>
    </w:div>
    <w:div w:id="1273364532">
      <w:bodyDiv w:val="1"/>
      <w:marLeft w:val="0"/>
      <w:marRight w:val="0"/>
      <w:marTop w:val="0"/>
      <w:marBottom w:val="0"/>
      <w:divBdr>
        <w:top w:val="none" w:sz="0" w:space="0" w:color="auto"/>
        <w:left w:val="none" w:sz="0" w:space="0" w:color="auto"/>
        <w:bottom w:val="none" w:sz="0" w:space="0" w:color="auto"/>
        <w:right w:val="none" w:sz="0" w:space="0" w:color="auto"/>
      </w:divBdr>
    </w:div>
    <w:div w:id="1276863178">
      <w:bodyDiv w:val="1"/>
      <w:marLeft w:val="0"/>
      <w:marRight w:val="0"/>
      <w:marTop w:val="0"/>
      <w:marBottom w:val="0"/>
      <w:divBdr>
        <w:top w:val="none" w:sz="0" w:space="0" w:color="auto"/>
        <w:left w:val="none" w:sz="0" w:space="0" w:color="auto"/>
        <w:bottom w:val="none" w:sz="0" w:space="0" w:color="auto"/>
        <w:right w:val="none" w:sz="0" w:space="0" w:color="auto"/>
      </w:divBdr>
    </w:div>
    <w:div w:id="1287733696">
      <w:bodyDiv w:val="1"/>
      <w:marLeft w:val="0"/>
      <w:marRight w:val="0"/>
      <w:marTop w:val="0"/>
      <w:marBottom w:val="0"/>
      <w:divBdr>
        <w:top w:val="none" w:sz="0" w:space="0" w:color="auto"/>
        <w:left w:val="none" w:sz="0" w:space="0" w:color="auto"/>
        <w:bottom w:val="none" w:sz="0" w:space="0" w:color="auto"/>
        <w:right w:val="none" w:sz="0" w:space="0" w:color="auto"/>
      </w:divBdr>
    </w:div>
    <w:div w:id="1290435304">
      <w:bodyDiv w:val="1"/>
      <w:marLeft w:val="0"/>
      <w:marRight w:val="0"/>
      <w:marTop w:val="0"/>
      <w:marBottom w:val="0"/>
      <w:divBdr>
        <w:top w:val="none" w:sz="0" w:space="0" w:color="auto"/>
        <w:left w:val="none" w:sz="0" w:space="0" w:color="auto"/>
        <w:bottom w:val="none" w:sz="0" w:space="0" w:color="auto"/>
        <w:right w:val="none" w:sz="0" w:space="0" w:color="auto"/>
      </w:divBdr>
    </w:div>
    <w:div w:id="1331643044">
      <w:bodyDiv w:val="1"/>
      <w:marLeft w:val="0"/>
      <w:marRight w:val="0"/>
      <w:marTop w:val="0"/>
      <w:marBottom w:val="0"/>
      <w:divBdr>
        <w:top w:val="none" w:sz="0" w:space="0" w:color="auto"/>
        <w:left w:val="none" w:sz="0" w:space="0" w:color="auto"/>
        <w:bottom w:val="none" w:sz="0" w:space="0" w:color="auto"/>
        <w:right w:val="none" w:sz="0" w:space="0" w:color="auto"/>
      </w:divBdr>
    </w:div>
    <w:div w:id="1334527833">
      <w:bodyDiv w:val="1"/>
      <w:marLeft w:val="0"/>
      <w:marRight w:val="0"/>
      <w:marTop w:val="0"/>
      <w:marBottom w:val="0"/>
      <w:divBdr>
        <w:top w:val="none" w:sz="0" w:space="0" w:color="auto"/>
        <w:left w:val="none" w:sz="0" w:space="0" w:color="auto"/>
        <w:bottom w:val="none" w:sz="0" w:space="0" w:color="auto"/>
        <w:right w:val="none" w:sz="0" w:space="0" w:color="auto"/>
      </w:divBdr>
    </w:div>
    <w:div w:id="1362852834">
      <w:bodyDiv w:val="1"/>
      <w:marLeft w:val="0"/>
      <w:marRight w:val="0"/>
      <w:marTop w:val="0"/>
      <w:marBottom w:val="0"/>
      <w:divBdr>
        <w:top w:val="none" w:sz="0" w:space="0" w:color="auto"/>
        <w:left w:val="none" w:sz="0" w:space="0" w:color="auto"/>
        <w:bottom w:val="none" w:sz="0" w:space="0" w:color="auto"/>
        <w:right w:val="none" w:sz="0" w:space="0" w:color="auto"/>
      </w:divBdr>
    </w:div>
    <w:div w:id="1379233842">
      <w:bodyDiv w:val="1"/>
      <w:marLeft w:val="0"/>
      <w:marRight w:val="0"/>
      <w:marTop w:val="0"/>
      <w:marBottom w:val="0"/>
      <w:divBdr>
        <w:top w:val="none" w:sz="0" w:space="0" w:color="auto"/>
        <w:left w:val="none" w:sz="0" w:space="0" w:color="auto"/>
        <w:bottom w:val="none" w:sz="0" w:space="0" w:color="auto"/>
        <w:right w:val="none" w:sz="0" w:space="0" w:color="auto"/>
      </w:divBdr>
    </w:div>
    <w:div w:id="1387411320">
      <w:bodyDiv w:val="1"/>
      <w:marLeft w:val="0"/>
      <w:marRight w:val="0"/>
      <w:marTop w:val="0"/>
      <w:marBottom w:val="0"/>
      <w:divBdr>
        <w:top w:val="none" w:sz="0" w:space="0" w:color="auto"/>
        <w:left w:val="none" w:sz="0" w:space="0" w:color="auto"/>
        <w:bottom w:val="none" w:sz="0" w:space="0" w:color="auto"/>
        <w:right w:val="none" w:sz="0" w:space="0" w:color="auto"/>
      </w:divBdr>
    </w:div>
    <w:div w:id="1397313801">
      <w:bodyDiv w:val="1"/>
      <w:marLeft w:val="0"/>
      <w:marRight w:val="0"/>
      <w:marTop w:val="0"/>
      <w:marBottom w:val="0"/>
      <w:divBdr>
        <w:top w:val="none" w:sz="0" w:space="0" w:color="auto"/>
        <w:left w:val="none" w:sz="0" w:space="0" w:color="auto"/>
        <w:bottom w:val="none" w:sz="0" w:space="0" w:color="auto"/>
        <w:right w:val="none" w:sz="0" w:space="0" w:color="auto"/>
      </w:divBdr>
    </w:div>
    <w:div w:id="1405224891">
      <w:bodyDiv w:val="1"/>
      <w:marLeft w:val="0"/>
      <w:marRight w:val="0"/>
      <w:marTop w:val="0"/>
      <w:marBottom w:val="0"/>
      <w:divBdr>
        <w:top w:val="none" w:sz="0" w:space="0" w:color="auto"/>
        <w:left w:val="none" w:sz="0" w:space="0" w:color="auto"/>
        <w:bottom w:val="none" w:sz="0" w:space="0" w:color="auto"/>
        <w:right w:val="none" w:sz="0" w:space="0" w:color="auto"/>
      </w:divBdr>
    </w:div>
    <w:div w:id="1412392633">
      <w:bodyDiv w:val="1"/>
      <w:marLeft w:val="0"/>
      <w:marRight w:val="0"/>
      <w:marTop w:val="0"/>
      <w:marBottom w:val="0"/>
      <w:divBdr>
        <w:top w:val="none" w:sz="0" w:space="0" w:color="auto"/>
        <w:left w:val="none" w:sz="0" w:space="0" w:color="auto"/>
        <w:bottom w:val="none" w:sz="0" w:space="0" w:color="auto"/>
        <w:right w:val="none" w:sz="0" w:space="0" w:color="auto"/>
      </w:divBdr>
    </w:div>
    <w:div w:id="1414620830">
      <w:bodyDiv w:val="1"/>
      <w:marLeft w:val="0"/>
      <w:marRight w:val="0"/>
      <w:marTop w:val="0"/>
      <w:marBottom w:val="0"/>
      <w:divBdr>
        <w:top w:val="none" w:sz="0" w:space="0" w:color="auto"/>
        <w:left w:val="none" w:sz="0" w:space="0" w:color="auto"/>
        <w:bottom w:val="none" w:sz="0" w:space="0" w:color="auto"/>
        <w:right w:val="none" w:sz="0" w:space="0" w:color="auto"/>
      </w:divBdr>
    </w:div>
    <w:div w:id="1417705810">
      <w:bodyDiv w:val="1"/>
      <w:marLeft w:val="0"/>
      <w:marRight w:val="0"/>
      <w:marTop w:val="0"/>
      <w:marBottom w:val="0"/>
      <w:divBdr>
        <w:top w:val="none" w:sz="0" w:space="0" w:color="auto"/>
        <w:left w:val="none" w:sz="0" w:space="0" w:color="auto"/>
        <w:bottom w:val="none" w:sz="0" w:space="0" w:color="auto"/>
        <w:right w:val="none" w:sz="0" w:space="0" w:color="auto"/>
      </w:divBdr>
    </w:div>
    <w:div w:id="1421684093">
      <w:bodyDiv w:val="1"/>
      <w:marLeft w:val="0"/>
      <w:marRight w:val="0"/>
      <w:marTop w:val="0"/>
      <w:marBottom w:val="0"/>
      <w:divBdr>
        <w:top w:val="none" w:sz="0" w:space="0" w:color="auto"/>
        <w:left w:val="none" w:sz="0" w:space="0" w:color="auto"/>
        <w:bottom w:val="none" w:sz="0" w:space="0" w:color="auto"/>
        <w:right w:val="none" w:sz="0" w:space="0" w:color="auto"/>
      </w:divBdr>
    </w:div>
    <w:div w:id="1445536399">
      <w:bodyDiv w:val="1"/>
      <w:marLeft w:val="0"/>
      <w:marRight w:val="0"/>
      <w:marTop w:val="0"/>
      <w:marBottom w:val="0"/>
      <w:divBdr>
        <w:top w:val="none" w:sz="0" w:space="0" w:color="auto"/>
        <w:left w:val="none" w:sz="0" w:space="0" w:color="auto"/>
        <w:bottom w:val="none" w:sz="0" w:space="0" w:color="auto"/>
        <w:right w:val="none" w:sz="0" w:space="0" w:color="auto"/>
      </w:divBdr>
    </w:div>
    <w:div w:id="1457987019">
      <w:bodyDiv w:val="1"/>
      <w:marLeft w:val="0"/>
      <w:marRight w:val="0"/>
      <w:marTop w:val="0"/>
      <w:marBottom w:val="0"/>
      <w:divBdr>
        <w:top w:val="none" w:sz="0" w:space="0" w:color="auto"/>
        <w:left w:val="none" w:sz="0" w:space="0" w:color="auto"/>
        <w:bottom w:val="none" w:sz="0" w:space="0" w:color="auto"/>
        <w:right w:val="none" w:sz="0" w:space="0" w:color="auto"/>
      </w:divBdr>
    </w:div>
    <w:div w:id="1473675113">
      <w:bodyDiv w:val="1"/>
      <w:marLeft w:val="0"/>
      <w:marRight w:val="0"/>
      <w:marTop w:val="0"/>
      <w:marBottom w:val="0"/>
      <w:divBdr>
        <w:top w:val="none" w:sz="0" w:space="0" w:color="auto"/>
        <w:left w:val="none" w:sz="0" w:space="0" w:color="auto"/>
        <w:bottom w:val="none" w:sz="0" w:space="0" w:color="auto"/>
        <w:right w:val="none" w:sz="0" w:space="0" w:color="auto"/>
      </w:divBdr>
    </w:div>
    <w:div w:id="1487282796">
      <w:bodyDiv w:val="1"/>
      <w:marLeft w:val="0"/>
      <w:marRight w:val="0"/>
      <w:marTop w:val="0"/>
      <w:marBottom w:val="0"/>
      <w:divBdr>
        <w:top w:val="none" w:sz="0" w:space="0" w:color="auto"/>
        <w:left w:val="none" w:sz="0" w:space="0" w:color="auto"/>
        <w:bottom w:val="none" w:sz="0" w:space="0" w:color="auto"/>
        <w:right w:val="none" w:sz="0" w:space="0" w:color="auto"/>
      </w:divBdr>
    </w:div>
    <w:div w:id="1509438996">
      <w:bodyDiv w:val="1"/>
      <w:marLeft w:val="0"/>
      <w:marRight w:val="0"/>
      <w:marTop w:val="0"/>
      <w:marBottom w:val="0"/>
      <w:divBdr>
        <w:top w:val="none" w:sz="0" w:space="0" w:color="auto"/>
        <w:left w:val="none" w:sz="0" w:space="0" w:color="auto"/>
        <w:bottom w:val="none" w:sz="0" w:space="0" w:color="auto"/>
        <w:right w:val="none" w:sz="0" w:space="0" w:color="auto"/>
      </w:divBdr>
    </w:div>
    <w:div w:id="1515222953">
      <w:bodyDiv w:val="1"/>
      <w:marLeft w:val="0"/>
      <w:marRight w:val="0"/>
      <w:marTop w:val="0"/>
      <w:marBottom w:val="0"/>
      <w:divBdr>
        <w:top w:val="none" w:sz="0" w:space="0" w:color="auto"/>
        <w:left w:val="none" w:sz="0" w:space="0" w:color="auto"/>
        <w:bottom w:val="none" w:sz="0" w:space="0" w:color="auto"/>
        <w:right w:val="none" w:sz="0" w:space="0" w:color="auto"/>
      </w:divBdr>
    </w:div>
    <w:div w:id="1518033985">
      <w:bodyDiv w:val="1"/>
      <w:marLeft w:val="0"/>
      <w:marRight w:val="0"/>
      <w:marTop w:val="0"/>
      <w:marBottom w:val="0"/>
      <w:divBdr>
        <w:top w:val="none" w:sz="0" w:space="0" w:color="auto"/>
        <w:left w:val="none" w:sz="0" w:space="0" w:color="auto"/>
        <w:bottom w:val="none" w:sz="0" w:space="0" w:color="auto"/>
        <w:right w:val="none" w:sz="0" w:space="0" w:color="auto"/>
      </w:divBdr>
    </w:div>
    <w:div w:id="1522426790">
      <w:bodyDiv w:val="1"/>
      <w:marLeft w:val="0"/>
      <w:marRight w:val="0"/>
      <w:marTop w:val="0"/>
      <w:marBottom w:val="0"/>
      <w:divBdr>
        <w:top w:val="none" w:sz="0" w:space="0" w:color="auto"/>
        <w:left w:val="none" w:sz="0" w:space="0" w:color="auto"/>
        <w:bottom w:val="none" w:sz="0" w:space="0" w:color="auto"/>
        <w:right w:val="none" w:sz="0" w:space="0" w:color="auto"/>
      </w:divBdr>
    </w:div>
    <w:div w:id="1524587056">
      <w:bodyDiv w:val="1"/>
      <w:marLeft w:val="0"/>
      <w:marRight w:val="0"/>
      <w:marTop w:val="0"/>
      <w:marBottom w:val="0"/>
      <w:divBdr>
        <w:top w:val="none" w:sz="0" w:space="0" w:color="auto"/>
        <w:left w:val="none" w:sz="0" w:space="0" w:color="auto"/>
        <w:bottom w:val="none" w:sz="0" w:space="0" w:color="auto"/>
        <w:right w:val="none" w:sz="0" w:space="0" w:color="auto"/>
      </w:divBdr>
    </w:div>
    <w:div w:id="1536191024">
      <w:bodyDiv w:val="1"/>
      <w:marLeft w:val="0"/>
      <w:marRight w:val="0"/>
      <w:marTop w:val="0"/>
      <w:marBottom w:val="0"/>
      <w:divBdr>
        <w:top w:val="none" w:sz="0" w:space="0" w:color="auto"/>
        <w:left w:val="none" w:sz="0" w:space="0" w:color="auto"/>
        <w:bottom w:val="none" w:sz="0" w:space="0" w:color="auto"/>
        <w:right w:val="none" w:sz="0" w:space="0" w:color="auto"/>
      </w:divBdr>
    </w:div>
    <w:div w:id="1553804722">
      <w:bodyDiv w:val="1"/>
      <w:marLeft w:val="0"/>
      <w:marRight w:val="0"/>
      <w:marTop w:val="0"/>
      <w:marBottom w:val="0"/>
      <w:divBdr>
        <w:top w:val="none" w:sz="0" w:space="0" w:color="auto"/>
        <w:left w:val="none" w:sz="0" w:space="0" w:color="auto"/>
        <w:bottom w:val="none" w:sz="0" w:space="0" w:color="auto"/>
        <w:right w:val="none" w:sz="0" w:space="0" w:color="auto"/>
      </w:divBdr>
    </w:div>
    <w:div w:id="1561480634">
      <w:bodyDiv w:val="1"/>
      <w:marLeft w:val="0"/>
      <w:marRight w:val="0"/>
      <w:marTop w:val="0"/>
      <w:marBottom w:val="0"/>
      <w:divBdr>
        <w:top w:val="none" w:sz="0" w:space="0" w:color="auto"/>
        <w:left w:val="none" w:sz="0" w:space="0" w:color="auto"/>
        <w:bottom w:val="none" w:sz="0" w:space="0" w:color="auto"/>
        <w:right w:val="none" w:sz="0" w:space="0" w:color="auto"/>
      </w:divBdr>
    </w:div>
    <w:div w:id="1572543613">
      <w:bodyDiv w:val="1"/>
      <w:marLeft w:val="0"/>
      <w:marRight w:val="0"/>
      <w:marTop w:val="0"/>
      <w:marBottom w:val="0"/>
      <w:divBdr>
        <w:top w:val="none" w:sz="0" w:space="0" w:color="auto"/>
        <w:left w:val="none" w:sz="0" w:space="0" w:color="auto"/>
        <w:bottom w:val="none" w:sz="0" w:space="0" w:color="auto"/>
        <w:right w:val="none" w:sz="0" w:space="0" w:color="auto"/>
      </w:divBdr>
    </w:div>
    <w:div w:id="1574391829">
      <w:bodyDiv w:val="1"/>
      <w:marLeft w:val="0"/>
      <w:marRight w:val="0"/>
      <w:marTop w:val="0"/>
      <w:marBottom w:val="0"/>
      <w:divBdr>
        <w:top w:val="none" w:sz="0" w:space="0" w:color="auto"/>
        <w:left w:val="none" w:sz="0" w:space="0" w:color="auto"/>
        <w:bottom w:val="none" w:sz="0" w:space="0" w:color="auto"/>
        <w:right w:val="none" w:sz="0" w:space="0" w:color="auto"/>
      </w:divBdr>
    </w:div>
    <w:div w:id="1583100811">
      <w:bodyDiv w:val="1"/>
      <w:marLeft w:val="0"/>
      <w:marRight w:val="0"/>
      <w:marTop w:val="0"/>
      <w:marBottom w:val="0"/>
      <w:divBdr>
        <w:top w:val="none" w:sz="0" w:space="0" w:color="auto"/>
        <w:left w:val="none" w:sz="0" w:space="0" w:color="auto"/>
        <w:bottom w:val="none" w:sz="0" w:space="0" w:color="auto"/>
        <w:right w:val="none" w:sz="0" w:space="0" w:color="auto"/>
      </w:divBdr>
    </w:div>
    <w:div w:id="1584029082">
      <w:bodyDiv w:val="1"/>
      <w:marLeft w:val="0"/>
      <w:marRight w:val="0"/>
      <w:marTop w:val="0"/>
      <w:marBottom w:val="0"/>
      <w:divBdr>
        <w:top w:val="none" w:sz="0" w:space="0" w:color="auto"/>
        <w:left w:val="none" w:sz="0" w:space="0" w:color="auto"/>
        <w:bottom w:val="none" w:sz="0" w:space="0" w:color="auto"/>
        <w:right w:val="none" w:sz="0" w:space="0" w:color="auto"/>
      </w:divBdr>
    </w:div>
    <w:div w:id="1589385231">
      <w:bodyDiv w:val="1"/>
      <w:marLeft w:val="0"/>
      <w:marRight w:val="0"/>
      <w:marTop w:val="0"/>
      <w:marBottom w:val="0"/>
      <w:divBdr>
        <w:top w:val="none" w:sz="0" w:space="0" w:color="auto"/>
        <w:left w:val="none" w:sz="0" w:space="0" w:color="auto"/>
        <w:bottom w:val="none" w:sz="0" w:space="0" w:color="auto"/>
        <w:right w:val="none" w:sz="0" w:space="0" w:color="auto"/>
      </w:divBdr>
    </w:div>
    <w:div w:id="1593850542">
      <w:bodyDiv w:val="1"/>
      <w:marLeft w:val="0"/>
      <w:marRight w:val="0"/>
      <w:marTop w:val="0"/>
      <w:marBottom w:val="0"/>
      <w:divBdr>
        <w:top w:val="none" w:sz="0" w:space="0" w:color="auto"/>
        <w:left w:val="none" w:sz="0" w:space="0" w:color="auto"/>
        <w:bottom w:val="none" w:sz="0" w:space="0" w:color="auto"/>
        <w:right w:val="none" w:sz="0" w:space="0" w:color="auto"/>
      </w:divBdr>
    </w:div>
    <w:div w:id="1595161469">
      <w:bodyDiv w:val="1"/>
      <w:marLeft w:val="0"/>
      <w:marRight w:val="0"/>
      <w:marTop w:val="0"/>
      <w:marBottom w:val="0"/>
      <w:divBdr>
        <w:top w:val="none" w:sz="0" w:space="0" w:color="auto"/>
        <w:left w:val="none" w:sz="0" w:space="0" w:color="auto"/>
        <w:bottom w:val="none" w:sz="0" w:space="0" w:color="auto"/>
        <w:right w:val="none" w:sz="0" w:space="0" w:color="auto"/>
      </w:divBdr>
    </w:div>
    <w:div w:id="1596860506">
      <w:bodyDiv w:val="1"/>
      <w:marLeft w:val="0"/>
      <w:marRight w:val="0"/>
      <w:marTop w:val="0"/>
      <w:marBottom w:val="0"/>
      <w:divBdr>
        <w:top w:val="none" w:sz="0" w:space="0" w:color="auto"/>
        <w:left w:val="none" w:sz="0" w:space="0" w:color="auto"/>
        <w:bottom w:val="none" w:sz="0" w:space="0" w:color="auto"/>
        <w:right w:val="none" w:sz="0" w:space="0" w:color="auto"/>
      </w:divBdr>
    </w:div>
    <w:div w:id="1601062674">
      <w:bodyDiv w:val="1"/>
      <w:marLeft w:val="0"/>
      <w:marRight w:val="0"/>
      <w:marTop w:val="0"/>
      <w:marBottom w:val="0"/>
      <w:divBdr>
        <w:top w:val="none" w:sz="0" w:space="0" w:color="auto"/>
        <w:left w:val="none" w:sz="0" w:space="0" w:color="auto"/>
        <w:bottom w:val="none" w:sz="0" w:space="0" w:color="auto"/>
        <w:right w:val="none" w:sz="0" w:space="0" w:color="auto"/>
      </w:divBdr>
    </w:div>
    <w:div w:id="1660961478">
      <w:bodyDiv w:val="1"/>
      <w:marLeft w:val="0"/>
      <w:marRight w:val="0"/>
      <w:marTop w:val="0"/>
      <w:marBottom w:val="0"/>
      <w:divBdr>
        <w:top w:val="none" w:sz="0" w:space="0" w:color="auto"/>
        <w:left w:val="none" w:sz="0" w:space="0" w:color="auto"/>
        <w:bottom w:val="none" w:sz="0" w:space="0" w:color="auto"/>
        <w:right w:val="none" w:sz="0" w:space="0" w:color="auto"/>
      </w:divBdr>
    </w:div>
    <w:div w:id="1661469259">
      <w:bodyDiv w:val="1"/>
      <w:marLeft w:val="0"/>
      <w:marRight w:val="0"/>
      <w:marTop w:val="0"/>
      <w:marBottom w:val="0"/>
      <w:divBdr>
        <w:top w:val="none" w:sz="0" w:space="0" w:color="auto"/>
        <w:left w:val="none" w:sz="0" w:space="0" w:color="auto"/>
        <w:bottom w:val="none" w:sz="0" w:space="0" w:color="auto"/>
        <w:right w:val="none" w:sz="0" w:space="0" w:color="auto"/>
      </w:divBdr>
    </w:div>
    <w:div w:id="1663656548">
      <w:bodyDiv w:val="1"/>
      <w:marLeft w:val="0"/>
      <w:marRight w:val="0"/>
      <w:marTop w:val="0"/>
      <w:marBottom w:val="0"/>
      <w:divBdr>
        <w:top w:val="none" w:sz="0" w:space="0" w:color="auto"/>
        <w:left w:val="none" w:sz="0" w:space="0" w:color="auto"/>
        <w:bottom w:val="none" w:sz="0" w:space="0" w:color="auto"/>
        <w:right w:val="none" w:sz="0" w:space="0" w:color="auto"/>
      </w:divBdr>
    </w:div>
    <w:div w:id="1666082511">
      <w:bodyDiv w:val="1"/>
      <w:marLeft w:val="0"/>
      <w:marRight w:val="0"/>
      <w:marTop w:val="0"/>
      <w:marBottom w:val="0"/>
      <w:divBdr>
        <w:top w:val="none" w:sz="0" w:space="0" w:color="auto"/>
        <w:left w:val="none" w:sz="0" w:space="0" w:color="auto"/>
        <w:bottom w:val="none" w:sz="0" w:space="0" w:color="auto"/>
        <w:right w:val="none" w:sz="0" w:space="0" w:color="auto"/>
      </w:divBdr>
    </w:div>
    <w:div w:id="1670475547">
      <w:bodyDiv w:val="1"/>
      <w:marLeft w:val="0"/>
      <w:marRight w:val="0"/>
      <w:marTop w:val="0"/>
      <w:marBottom w:val="0"/>
      <w:divBdr>
        <w:top w:val="none" w:sz="0" w:space="0" w:color="auto"/>
        <w:left w:val="none" w:sz="0" w:space="0" w:color="auto"/>
        <w:bottom w:val="none" w:sz="0" w:space="0" w:color="auto"/>
        <w:right w:val="none" w:sz="0" w:space="0" w:color="auto"/>
      </w:divBdr>
    </w:div>
    <w:div w:id="1674843515">
      <w:bodyDiv w:val="1"/>
      <w:marLeft w:val="0"/>
      <w:marRight w:val="0"/>
      <w:marTop w:val="0"/>
      <w:marBottom w:val="0"/>
      <w:divBdr>
        <w:top w:val="none" w:sz="0" w:space="0" w:color="auto"/>
        <w:left w:val="none" w:sz="0" w:space="0" w:color="auto"/>
        <w:bottom w:val="none" w:sz="0" w:space="0" w:color="auto"/>
        <w:right w:val="none" w:sz="0" w:space="0" w:color="auto"/>
      </w:divBdr>
    </w:div>
    <w:div w:id="1714227769">
      <w:bodyDiv w:val="1"/>
      <w:marLeft w:val="0"/>
      <w:marRight w:val="0"/>
      <w:marTop w:val="0"/>
      <w:marBottom w:val="0"/>
      <w:divBdr>
        <w:top w:val="none" w:sz="0" w:space="0" w:color="auto"/>
        <w:left w:val="none" w:sz="0" w:space="0" w:color="auto"/>
        <w:bottom w:val="none" w:sz="0" w:space="0" w:color="auto"/>
        <w:right w:val="none" w:sz="0" w:space="0" w:color="auto"/>
      </w:divBdr>
    </w:div>
    <w:div w:id="1717047775">
      <w:bodyDiv w:val="1"/>
      <w:marLeft w:val="0"/>
      <w:marRight w:val="0"/>
      <w:marTop w:val="0"/>
      <w:marBottom w:val="0"/>
      <w:divBdr>
        <w:top w:val="none" w:sz="0" w:space="0" w:color="auto"/>
        <w:left w:val="none" w:sz="0" w:space="0" w:color="auto"/>
        <w:bottom w:val="none" w:sz="0" w:space="0" w:color="auto"/>
        <w:right w:val="none" w:sz="0" w:space="0" w:color="auto"/>
      </w:divBdr>
    </w:div>
    <w:div w:id="1724213291">
      <w:bodyDiv w:val="1"/>
      <w:marLeft w:val="0"/>
      <w:marRight w:val="0"/>
      <w:marTop w:val="0"/>
      <w:marBottom w:val="0"/>
      <w:divBdr>
        <w:top w:val="none" w:sz="0" w:space="0" w:color="auto"/>
        <w:left w:val="none" w:sz="0" w:space="0" w:color="auto"/>
        <w:bottom w:val="none" w:sz="0" w:space="0" w:color="auto"/>
        <w:right w:val="none" w:sz="0" w:space="0" w:color="auto"/>
      </w:divBdr>
    </w:div>
    <w:div w:id="1725056407">
      <w:bodyDiv w:val="1"/>
      <w:marLeft w:val="0"/>
      <w:marRight w:val="0"/>
      <w:marTop w:val="0"/>
      <w:marBottom w:val="0"/>
      <w:divBdr>
        <w:top w:val="none" w:sz="0" w:space="0" w:color="auto"/>
        <w:left w:val="none" w:sz="0" w:space="0" w:color="auto"/>
        <w:bottom w:val="none" w:sz="0" w:space="0" w:color="auto"/>
        <w:right w:val="none" w:sz="0" w:space="0" w:color="auto"/>
      </w:divBdr>
    </w:div>
    <w:div w:id="1733383379">
      <w:bodyDiv w:val="1"/>
      <w:marLeft w:val="0"/>
      <w:marRight w:val="0"/>
      <w:marTop w:val="0"/>
      <w:marBottom w:val="0"/>
      <w:divBdr>
        <w:top w:val="none" w:sz="0" w:space="0" w:color="auto"/>
        <w:left w:val="none" w:sz="0" w:space="0" w:color="auto"/>
        <w:bottom w:val="none" w:sz="0" w:space="0" w:color="auto"/>
        <w:right w:val="none" w:sz="0" w:space="0" w:color="auto"/>
      </w:divBdr>
    </w:div>
    <w:div w:id="1740783748">
      <w:bodyDiv w:val="1"/>
      <w:marLeft w:val="0"/>
      <w:marRight w:val="0"/>
      <w:marTop w:val="0"/>
      <w:marBottom w:val="0"/>
      <w:divBdr>
        <w:top w:val="none" w:sz="0" w:space="0" w:color="auto"/>
        <w:left w:val="none" w:sz="0" w:space="0" w:color="auto"/>
        <w:bottom w:val="none" w:sz="0" w:space="0" w:color="auto"/>
        <w:right w:val="none" w:sz="0" w:space="0" w:color="auto"/>
      </w:divBdr>
    </w:div>
    <w:div w:id="1756898288">
      <w:bodyDiv w:val="1"/>
      <w:marLeft w:val="0"/>
      <w:marRight w:val="0"/>
      <w:marTop w:val="0"/>
      <w:marBottom w:val="0"/>
      <w:divBdr>
        <w:top w:val="none" w:sz="0" w:space="0" w:color="auto"/>
        <w:left w:val="none" w:sz="0" w:space="0" w:color="auto"/>
        <w:bottom w:val="none" w:sz="0" w:space="0" w:color="auto"/>
        <w:right w:val="none" w:sz="0" w:space="0" w:color="auto"/>
      </w:divBdr>
    </w:div>
    <w:div w:id="1761829164">
      <w:bodyDiv w:val="1"/>
      <w:marLeft w:val="0"/>
      <w:marRight w:val="0"/>
      <w:marTop w:val="0"/>
      <w:marBottom w:val="0"/>
      <w:divBdr>
        <w:top w:val="none" w:sz="0" w:space="0" w:color="auto"/>
        <w:left w:val="none" w:sz="0" w:space="0" w:color="auto"/>
        <w:bottom w:val="none" w:sz="0" w:space="0" w:color="auto"/>
        <w:right w:val="none" w:sz="0" w:space="0" w:color="auto"/>
      </w:divBdr>
    </w:div>
    <w:div w:id="1764567976">
      <w:bodyDiv w:val="1"/>
      <w:marLeft w:val="0"/>
      <w:marRight w:val="0"/>
      <w:marTop w:val="0"/>
      <w:marBottom w:val="0"/>
      <w:divBdr>
        <w:top w:val="none" w:sz="0" w:space="0" w:color="auto"/>
        <w:left w:val="none" w:sz="0" w:space="0" w:color="auto"/>
        <w:bottom w:val="none" w:sz="0" w:space="0" w:color="auto"/>
        <w:right w:val="none" w:sz="0" w:space="0" w:color="auto"/>
      </w:divBdr>
    </w:div>
    <w:div w:id="1771470741">
      <w:bodyDiv w:val="1"/>
      <w:marLeft w:val="0"/>
      <w:marRight w:val="0"/>
      <w:marTop w:val="0"/>
      <w:marBottom w:val="0"/>
      <w:divBdr>
        <w:top w:val="none" w:sz="0" w:space="0" w:color="auto"/>
        <w:left w:val="none" w:sz="0" w:space="0" w:color="auto"/>
        <w:bottom w:val="none" w:sz="0" w:space="0" w:color="auto"/>
        <w:right w:val="none" w:sz="0" w:space="0" w:color="auto"/>
      </w:divBdr>
    </w:div>
    <w:div w:id="1781490655">
      <w:bodyDiv w:val="1"/>
      <w:marLeft w:val="0"/>
      <w:marRight w:val="0"/>
      <w:marTop w:val="0"/>
      <w:marBottom w:val="0"/>
      <w:divBdr>
        <w:top w:val="none" w:sz="0" w:space="0" w:color="auto"/>
        <w:left w:val="none" w:sz="0" w:space="0" w:color="auto"/>
        <w:bottom w:val="none" w:sz="0" w:space="0" w:color="auto"/>
        <w:right w:val="none" w:sz="0" w:space="0" w:color="auto"/>
      </w:divBdr>
    </w:div>
    <w:div w:id="1785924329">
      <w:bodyDiv w:val="1"/>
      <w:marLeft w:val="0"/>
      <w:marRight w:val="0"/>
      <w:marTop w:val="0"/>
      <w:marBottom w:val="0"/>
      <w:divBdr>
        <w:top w:val="none" w:sz="0" w:space="0" w:color="auto"/>
        <w:left w:val="none" w:sz="0" w:space="0" w:color="auto"/>
        <w:bottom w:val="none" w:sz="0" w:space="0" w:color="auto"/>
        <w:right w:val="none" w:sz="0" w:space="0" w:color="auto"/>
      </w:divBdr>
    </w:div>
    <w:div w:id="1786315717">
      <w:bodyDiv w:val="1"/>
      <w:marLeft w:val="0"/>
      <w:marRight w:val="0"/>
      <w:marTop w:val="0"/>
      <w:marBottom w:val="0"/>
      <w:divBdr>
        <w:top w:val="none" w:sz="0" w:space="0" w:color="auto"/>
        <w:left w:val="none" w:sz="0" w:space="0" w:color="auto"/>
        <w:bottom w:val="none" w:sz="0" w:space="0" w:color="auto"/>
        <w:right w:val="none" w:sz="0" w:space="0" w:color="auto"/>
      </w:divBdr>
    </w:div>
    <w:div w:id="1790082984">
      <w:bodyDiv w:val="1"/>
      <w:marLeft w:val="0"/>
      <w:marRight w:val="0"/>
      <w:marTop w:val="0"/>
      <w:marBottom w:val="0"/>
      <w:divBdr>
        <w:top w:val="none" w:sz="0" w:space="0" w:color="auto"/>
        <w:left w:val="none" w:sz="0" w:space="0" w:color="auto"/>
        <w:bottom w:val="none" w:sz="0" w:space="0" w:color="auto"/>
        <w:right w:val="none" w:sz="0" w:space="0" w:color="auto"/>
      </w:divBdr>
    </w:div>
    <w:div w:id="1800680920">
      <w:bodyDiv w:val="1"/>
      <w:marLeft w:val="0"/>
      <w:marRight w:val="0"/>
      <w:marTop w:val="0"/>
      <w:marBottom w:val="0"/>
      <w:divBdr>
        <w:top w:val="none" w:sz="0" w:space="0" w:color="auto"/>
        <w:left w:val="none" w:sz="0" w:space="0" w:color="auto"/>
        <w:bottom w:val="none" w:sz="0" w:space="0" w:color="auto"/>
        <w:right w:val="none" w:sz="0" w:space="0" w:color="auto"/>
      </w:divBdr>
    </w:div>
    <w:div w:id="1801068335">
      <w:bodyDiv w:val="1"/>
      <w:marLeft w:val="0"/>
      <w:marRight w:val="0"/>
      <w:marTop w:val="0"/>
      <w:marBottom w:val="0"/>
      <w:divBdr>
        <w:top w:val="none" w:sz="0" w:space="0" w:color="auto"/>
        <w:left w:val="none" w:sz="0" w:space="0" w:color="auto"/>
        <w:bottom w:val="none" w:sz="0" w:space="0" w:color="auto"/>
        <w:right w:val="none" w:sz="0" w:space="0" w:color="auto"/>
      </w:divBdr>
    </w:div>
    <w:div w:id="1814366935">
      <w:bodyDiv w:val="1"/>
      <w:marLeft w:val="0"/>
      <w:marRight w:val="0"/>
      <w:marTop w:val="0"/>
      <w:marBottom w:val="0"/>
      <w:divBdr>
        <w:top w:val="none" w:sz="0" w:space="0" w:color="auto"/>
        <w:left w:val="none" w:sz="0" w:space="0" w:color="auto"/>
        <w:bottom w:val="none" w:sz="0" w:space="0" w:color="auto"/>
        <w:right w:val="none" w:sz="0" w:space="0" w:color="auto"/>
      </w:divBdr>
    </w:div>
    <w:div w:id="1829127034">
      <w:bodyDiv w:val="1"/>
      <w:marLeft w:val="0"/>
      <w:marRight w:val="0"/>
      <w:marTop w:val="0"/>
      <w:marBottom w:val="0"/>
      <w:divBdr>
        <w:top w:val="none" w:sz="0" w:space="0" w:color="auto"/>
        <w:left w:val="none" w:sz="0" w:space="0" w:color="auto"/>
        <w:bottom w:val="none" w:sz="0" w:space="0" w:color="auto"/>
        <w:right w:val="none" w:sz="0" w:space="0" w:color="auto"/>
      </w:divBdr>
    </w:div>
    <w:div w:id="1831213741">
      <w:bodyDiv w:val="1"/>
      <w:marLeft w:val="0"/>
      <w:marRight w:val="0"/>
      <w:marTop w:val="0"/>
      <w:marBottom w:val="0"/>
      <w:divBdr>
        <w:top w:val="none" w:sz="0" w:space="0" w:color="auto"/>
        <w:left w:val="none" w:sz="0" w:space="0" w:color="auto"/>
        <w:bottom w:val="none" w:sz="0" w:space="0" w:color="auto"/>
        <w:right w:val="none" w:sz="0" w:space="0" w:color="auto"/>
      </w:divBdr>
    </w:div>
    <w:div w:id="1832328378">
      <w:bodyDiv w:val="1"/>
      <w:marLeft w:val="0"/>
      <w:marRight w:val="0"/>
      <w:marTop w:val="0"/>
      <w:marBottom w:val="0"/>
      <w:divBdr>
        <w:top w:val="none" w:sz="0" w:space="0" w:color="auto"/>
        <w:left w:val="none" w:sz="0" w:space="0" w:color="auto"/>
        <w:bottom w:val="none" w:sz="0" w:space="0" w:color="auto"/>
        <w:right w:val="none" w:sz="0" w:space="0" w:color="auto"/>
      </w:divBdr>
    </w:div>
    <w:div w:id="1837920036">
      <w:bodyDiv w:val="1"/>
      <w:marLeft w:val="0"/>
      <w:marRight w:val="0"/>
      <w:marTop w:val="0"/>
      <w:marBottom w:val="0"/>
      <w:divBdr>
        <w:top w:val="none" w:sz="0" w:space="0" w:color="auto"/>
        <w:left w:val="none" w:sz="0" w:space="0" w:color="auto"/>
        <w:bottom w:val="none" w:sz="0" w:space="0" w:color="auto"/>
        <w:right w:val="none" w:sz="0" w:space="0" w:color="auto"/>
      </w:divBdr>
    </w:div>
    <w:div w:id="1851215607">
      <w:bodyDiv w:val="1"/>
      <w:marLeft w:val="0"/>
      <w:marRight w:val="0"/>
      <w:marTop w:val="0"/>
      <w:marBottom w:val="0"/>
      <w:divBdr>
        <w:top w:val="none" w:sz="0" w:space="0" w:color="auto"/>
        <w:left w:val="none" w:sz="0" w:space="0" w:color="auto"/>
        <w:bottom w:val="none" w:sz="0" w:space="0" w:color="auto"/>
        <w:right w:val="none" w:sz="0" w:space="0" w:color="auto"/>
      </w:divBdr>
    </w:div>
    <w:div w:id="1858814672">
      <w:bodyDiv w:val="1"/>
      <w:marLeft w:val="0"/>
      <w:marRight w:val="0"/>
      <w:marTop w:val="0"/>
      <w:marBottom w:val="0"/>
      <w:divBdr>
        <w:top w:val="none" w:sz="0" w:space="0" w:color="auto"/>
        <w:left w:val="none" w:sz="0" w:space="0" w:color="auto"/>
        <w:bottom w:val="none" w:sz="0" w:space="0" w:color="auto"/>
        <w:right w:val="none" w:sz="0" w:space="0" w:color="auto"/>
      </w:divBdr>
    </w:div>
    <w:div w:id="1864324654">
      <w:bodyDiv w:val="1"/>
      <w:marLeft w:val="0"/>
      <w:marRight w:val="0"/>
      <w:marTop w:val="0"/>
      <w:marBottom w:val="0"/>
      <w:divBdr>
        <w:top w:val="none" w:sz="0" w:space="0" w:color="auto"/>
        <w:left w:val="none" w:sz="0" w:space="0" w:color="auto"/>
        <w:bottom w:val="none" w:sz="0" w:space="0" w:color="auto"/>
        <w:right w:val="none" w:sz="0" w:space="0" w:color="auto"/>
      </w:divBdr>
    </w:div>
    <w:div w:id="1878661370">
      <w:bodyDiv w:val="1"/>
      <w:marLeft w:val="0"/>
      <w:marRight w:val="0"/>
      <w:marTop w:val="0"/>
      <w:marBottom w:val="0"/>
      <w:divBdr>
        <w:top w:val="none" w:sz="0" w:space="0" w:color="auto"/>
        <w:left w:val="none" w:sz="0" w:space="0" w:color="auto"/>
        <w:bottom w:val="none" w:sz="0" w:space="0" w:color="auto"/>
        <w:right w:val="none" w:sz="0" w:space="0" w:color="auto"/>
      </w:divBdr>
    </w:div>
    <w:div w:id="1879199452">
      <w:bodyDiv w:val="1"/>
      <w:marLeft w:val="0"/>
      <w:marRight w:val="0"/>
      <w:marTop w:val="0"/>
      <w:marBottom w:val="0"/>
      <w:divBdr>
        <w:top w:val="none" w:sz="0" w:space="0" w:color="auto"/>
        <w:left w:val="none" w:sz="0" w:space="0" w:color="auto"/>
        <w:bottom w:val="none" w:sz="0" w:space="0" w:color="auto"/>
        <w:right w:val="none" w:sz="0" w:space="0" w:color="auto"/>
      </w:divBdr>
    </w:div>
    <w:div w:id="1891068376">
      <w:bodyDiv w:val="1"/>
      <w:marLeft w:val="0"/>
      <w:marRight w:val="0"/>
      <w:marTop w:val="0"/>
      <w:marBottom w:val="0"/>
      <w:divBdr>
        <w:top w:val="none" w:sz="0" w:space="0" w:color="auto"/>
        <w:left w:val="none" w:sz="0" w:space="0" w:color="auto"/>
        <w:bottom w:val="none" w:sz="0" w:space="0" w:color="auto"/>
        <w:right w:val="none" w:sz="0" w:space="0" w:color="auto"/>
      </w:divBdr>
    </w:div>
    <w:div w:id="1894343159">
      <w:bodyDiv w:val="1"/>
      <w:marLeft w:val="0"/>
      <w:marRight w:val="0"/>
      <w:marTop w:val="0"/>
      <w:marBottom w:val="0"/>
      <w:divBdr>
        <w:top w:val="none" w:sz="0" w:space="0" w:color="auto"/>
        <w:left w:val="none" w:sz="0" w:space="0" w:color="auto"/>
        <w:bottom w:val="none" w:sz="0" w:space="0" w:color="auto"/>
        <w:right w:val="none" w:sz="0" w:space="0" w:color="auto"/>
      </w:divBdr>
    </w:div>
    <w:div w:id="1908228659">
      <w:bodyDiv w:val="1"/>
      <w:marLeft w:val="0"/>
      <w:marRight w:val="0"/>
      <w:marTop w:val="0"/>
      <w:marBottom w:val="0"/>
      <w:divBdr>
        <w:top w:val="none" w:sz="0" w:space="0" w:color="auto"/>
        <w:left w:val="none" w:sz="0" w:space="0" w:color="auto"/>
        <w:bottom w:val="none" w:sz="0" w:space="0" w:color="auto"/>
        <w:right w:val="none" w:sz="0" w:space="0" w:color="auto"/>
      </w:divBdr>
    </w:div>
    <w:div w:id="1910572565">
      <w:bodyDiv w:val="1"/>
      <w:marLeft w:val="0"/>
      <w:marRight w:val="0"/>
      <w:marTop w:val="0"/>
      <w:marBottom w:val="0"/>
      <w:divBdr>
        <w:top w:val="none" w:sz="0" w:space="0" w:color="auto"/>
        <w:left w:val="none" w:sz="0" w:space="0" w:color="auto"/>
        <w:bottom w:val="none" w:sz="0" w:space="0" w:color="auto"/>
        <w:right w:val="none" w:sz="0" w:space="0" w:color="auto"/>
      </w:divBdr>
    </w:div>
    <w:div w:id="1939825052">
      <w:bodyDiv w:val="1"/>
      <w:marLeft w:val="0"/>
      <w:marRight w:val="0"/>
      <w:marTop w:val="0"/>
      <w:marBottom w:val="0"/>
      <w:divBdr>
        <w:top w:val="none" w:sz="0" w:space="0" w:color="auto"/>
        <w:left w:val="none" w:sz="0" w:space="0" w:color="auto"/>
        <w:bottom w:val="none" w:sz="0" w:space="0" w:color="auto"/>
        <w:right w:val="none" w:sz="0" w:space="0" w:color="auto"/>
      </w:divBdr>
    </w:div>
    <w:div w:id="1945573967">
      <w:bodyDiv w:val="1"/>
      <w:marLeft w:val="0"/>
      <w:marRight w:val="0"/>
      <w:marTop w:val="0"/>
      <w:marBottom w:val="0"/>
      <w:divBdr>
        <w:top w:val="none" w:sz="0" w:space="0" w:color="auto"/>
        <w:left w:val="none" w:sz="0" w:space="0" w:color="auto"/>
        <w:bottom w:val="none" w:sz="0" w:space="0" w:color="auto"/>
        <w:right w:val="none" w:sz="0" w:space="0" w:color="auto"/>
      </w:divBdr>
    </w:div>
    <w:div w:id="1951274839">
      <w:bodyDiv w:val="1"/>
      <w:marLeft w:val="0"/>
      <w:marRight w:val="0"/>
      <w:marTop w:val="0"/>
      <w:marBottom w:val="0"/>
      <w:divBdr>
        <w:top w:val="none" w:sz="0" w:space="0" w:color="auto"/>
        <w:left w:val="none" w:sz="0" w:space="0" w:color="auto"/>
        <w:bottom w:val="none" w:sz="0" w:space="0" w:color="auto"/>
        <w:right w:val="none" w:sz="0" w:space="0" w:color="auto"/>
      </w:divBdr>
    </w:div>
    <w:div w:id="1951475534">
      <w:bodyDiv w:val="1"/>
      <w:marLeft w:val="0"/>
      <w:marRight w:val="0"/>
      <w:marTop w:val="0"/>
      <w:marBottom w:val="0"/>
      <w:divBdr>
        <w:top w:val="none" w:sz="0" w:space="0" w:color="auto"/>
        <w:left w:val="none" w:sz="0" w:space="0" w:color="auto"/>
        <w:bottom w:val="none" w:sz="0" w:space="0" w:color="auto"/>
        <w:right w:val="none" w:sz="0" w:space="0" w:color="auto"/>
      </w:divBdr>
    </w:div>
    <w:div w:id="1954744267">
      <w:bodyDiv w:val="1"/>
      <w:marLeft w:val="0"/>
      <w:marRight w:val="0"/>
      <w:marTop w:val="0"/>
      <w:marBottom w:val="0"/>
      <w:divBdr>
        <w:top w:val="none" w:sz="0" w:space="0" w:color="auto"/>
        <w:left w:val="none" w:sz="0" w:space="0" w:color="auto"/>
        <w:bottom w:val="none" w:sz="0" w:space="0" w:color="auto"/>
        <w:right w:val="none" w:sz="0" w:space="0" w:color="auto"/>
      </w:divBdr>
    </w:div>
    <w:div w:id="1962105600">
      <w:bodyDiv w:val="1"/>
      <w:marLeft w:val="0"/>
      <w:marRight w:val="0"/>
      <w:marTop w:val="0"/>
      <w:marBottom w:val="0"/>
      <w:divBdr>
        <w:top w:val="none" w:sz="0" w:space="0" w:color="auto"/>
        <w:left w:val="none" w:sz="0" w:space="0" w:color="auto"/>
        <w:bottom w:val="none" w:sz="0" w:space="0" w:color="auto"/>
        <w:right w:val="none" w:sz="0" w:space="0" w:color="auto"/>
      </w:divBdr>
    </w:div>
    <w:div w:id="1964652009">
      <w:bodyDiv w:val="1"/>
      <w:marLeft w:val="0"/>
      <w:marRight w:val="0"/>
      <w:marTop w:val="0"/>
      <w:marBottom w:val="0"/>
      <w:divBdr>
        <w:top w:val="none" w:sz="0" w:space="0" w:color="auto"/>
        <w:left w:val="none" w:sz="0" w:space="0" w:color="auto"/>
        <w:bottom w:val="none" w:sz="0" w:space="0" w:color="auto"/>
        <w:right w:val="none" w:sz="0" w:space="0" w:color="auto"/>
      </w:divBdr>
    </w:div>
    <w:div w:id="1983727362">
      <w:bodyDiv w:val="1"/>
      <w:marLeft w:val="0"/>
      <w:marRight w:val="0"/>
      <w:marTop w:val="0"/>
      <w:marBottom w:val="0"/>
      <w:divBdr>
        <w:top w:val="none" w:sz="0" w:space="0" w:color="auto"/>
        <w:left w:val="none" w:sz="0" w:space="0" w:color="auto"/>
        <w:bottom w:val="none" w:sz="0" w:space="0" w:color="auto"/>
        <w:right w:val="none" w:sz="0" w:space="0" w:color="auto"/>
      </w:divBdr>
    </w:div>
    <w:div w:id="1996256735">
      <w:bodyDiv w:val="1"/>
      <w:marLeft w:val="0"/>
      <w:marRight w:val="0"/>
      <w:marTop w:val="0"/>
      <w:marBottom w:val="0"/>
      <w:divBdr>
        <w:top w:val="none" w:sz="0" w:space="0" w:color="auto"/>
        <w:left w:val="none" w:sz="0" w:space="0" w:color="auto"/>
        <w:bottom w:val="none" w:sz="0" w:space="0" w:color="auto"/>
        <w:right w:val="none" w:sz="0" w:space="0" w:color="auto"/>
      </w:divBdr>
    </w:div>
    <w:div w:id="2008511663">
      <w:bodyDiv w:val="1"/>
      <w:marLeft w:val="0"/>
      <w:marRight w:val="0"/>
      <w:marTop w:val="0"/>
      <w:marBottom w:val="0"/>
      <w:divBdr>
        <w:top w:val="none" w:sz="0" w:space="0" w:color="auto"/>
        <w:left w:val="none" w:sz="0" w:space="0" w:color="auto"/>
        <w:bottom w:val="none" w:sz="0" w:space="0" w:color="auto"/>
        <w:right w:val="none" w:sz="0" w:space="0" w:color="auto"/>
      </w:divBdr>
    </w:div>
    <w:div w:id="2022275894">
      <w:bodyDiv w:val="1"/>
      <w:marLeft w:val="0"/>
      <w:marRight w:val="0"/>
      <w:marTop w:val="0"/>
      <w:marBottom w:val="0"/>
      <w:divBdr>
        <w:top w:val="none" w:sz="0" w:space="0" w:color="auto"/>
        <w:left w:val="none" w:sz="0" w:space="0" w:color="auto"/>
        <w:bottom w:val="none" w:sz="0" w:space="0" w:color="auto"/>
        <w:right w:val="none" w:sz="0" w:space="0" w:color="auto"/>
      </w:divBdr>
    </w:div>
    <w:div w:id="2026518622">
      <w:bodyDiv w:val="1"/>
      <w:marLeft w:val="0"/>
      <w:marRight w:val="0"/>
      <w:marTop w:val="0"/>
      <w:marBottom w:val="0"/>
      <w:divBdr>
        <w:top w:val="none" w:sz="0" w:space="0" w:color="auto"/>
        <w:left w:val="none" w:sz="0" w:space="0" w:color="auto"/>
        <w:bottom w:val="none" w:sz="0" w:space="0" w:color="auto"/>
        <w:right w:val="none" w:sz="0" w:space="0" w:color="auto"/>
      </w:divBdr>
    </w:div>
    <w:div w:id="2036885957">
      <w:bodyDiv w:val="1"/>
      <w:marLeft w:val="0"/>
      <w:marRight w:val="0"/>
      <w:marTop w:val="0"/>
      <w:marBottom w:val="0"/>
      <w:divBdr>
        <w:top w:val="none" w:sz="0" w:space="0" w:color="auto"/>
        <w:left w:val="none" w:sz="0" w:space="0" w:color="auto"/>
        <w:bottom w:val="none" w:sz="0" w:space="0" w:color="auto"/>
        <w:right w:val="none" w:sz="0" w:space="0" w:color="auto"/>
      </w:divBdr>
    </w:div>
    <w:div w:id="2060937419">
      <w:bodyDiv w:val="1"/>
      <w:marLeft w:val="0"/>
      <w:marRight w:val="0"/>
      <w:marTop w:val="0"/>
      <w:marBottom w:val="0"/>
      <w:divBdr>
        <w:top w:val="none" w:sz="0" w:space="0" w:color="auto"/>
        <w:left w:val="none" w:sz="0" w:space="0" w:color="auto"/>
        <w:bottom w:val="none" w:sz="0" w:space="0" w:color="auto"/>
        <w:right w:val="none" w:sz="0" w:space="0" w:color="auto"/>
      </w:divBdr>
    </w:div>
    <w:div w:id="2071227946">
      <w:bodyDiv w:val="1"/>
      <w:marLeft w:val="0"/>
      <w:marRight w:val="0"/>
      <w:marTop w:val="0"/>
      <w:marBottom w:val="0"/>
      <w:divBdr>
        <w:top w:val="none" w:sz="0" w:space="0" w:color="auto"/>
        <w:left w:val="none" w:sz="0" w:space="0" w:color="auto"/>
        <w:bottom w:val="none" w:sz="0" w:space="0" w:color="auto"/>
        <w:right w:val="none" w:sz="0" w:space="0" w:color="auto"/>
      </w:divBdr>
    </w:div>
    <w:div w:id="2078087201">
      <w:bodyDiv w:val="1"/>
      <w:marLeft w:val="0"/>
      <w:marRight w:val="0"/>
      <w:marTop w:val="0"/>
      <w:marBottom w:val="0"/>
      <w:divBdr>
        <w:top w:val="none" w:sz="0" w:space="0" w:color="auto"/>
        <w:left w:val="none" w:sz="0" w:space="0" w:color="auto"/>
        <w:bottom w:val="none" w:sz="0" w:space="0" w:color="auto"/>
        <w:right w:val="none" w:sz="0" w:space="0" w:color="auto"/>
      </w:divBdr>
    </w:div>
    <w:div w:id="2078625162">
      <w:bodyDiv w:val="1"/>
      <w:marLeft w:val="0"/>
      <w:marRight w:val="0"/>
      <w:marTop w:val="0"/>
      <w:marBottom w:val="0"/>
      <w:divBdr>
        <w:top w:val="none" w:sz="0" w:space="0" w:color="auto"/>
        <w:left w:val="none" w:sz="0" w:space="0" w:color="auto"/>
        <w:bottom w:val="none" w:sz="0" w:space="0" w:color="auto"/>
        <w:right w:val="none" w:sz="0" w:space="0" w:color="auto"/>
      </w:divBdr>
    </w:div>
    <w:div w:id="2078890703">
      <w:bodyDiv w:val="1"/>
      <w:marLeft w:val="0"/>
      <w:marRight w:val="0"/>
      <w:marTop w:val="0"/>
      <w:marBottom w:val="0"/>
      <w:divBdr>
        <w:top w:val="none" w:sz="0" w:space="0" w:color="auto"/>
        <w:left w:val="none" w:sz="0" w:space="0" w:color="auto"/>
        <w:bottom w:val="none" w:sz="0" w:space="0" w:color="auto"/>
        <w:right w:val="none" w:sz="0" w:space="0" w:color="auto"/>
      </w:divBdr>
    </w:div>
    <w:div w:id="2080638739">
      <w:bodyDiv w:val="1"/>
      <w:marLeft w:val="0"/>
      <w:marRight w:val="0"/>
      <w:marTop w:val="0"/>
      <w:marBottom w:val="0"/>
      <w:divBdr>
        <w:top w:val="none" w:sz="0" w:space="0" w:color="auto"/>
        <w:left w:val="none" w:sz="0" w:space="0" w:color="auto"/>
        <w:bottom w:val="none" w:sz="0" w:space="0" w:color="auto"/>
        <w:right w:val="none" w:sz="0" w:space="0" w:color="auto"/>
      </w:divBdr>
    </w:div>
    <w:div w:id="2114128297">
      <w:bodyDiv w:val="1"/>
      <w:marLeft w:val="0"/>
      <w:marRight w:val="0"/>
      <w:marTop w:val="0"/>
      <w:marBottom w:val="0"/>
      <w:divBdr>
        <w:top w:val="none" w:sz="0" w:space="0" w:color="auto"/>
        <w:left w:val="none" w:sz="0" w:space="0" w:color="auto"/>
        <w:bottom w:val="none" w:sz="0" w:space="0" w:color="auto"/>
        <w:right w:val="none" w:sz="0" w:space="0" w:color="auto"/>
      </w:divBdr>
    </w:div>
    <w:div w:id="2115591573">
      <w:bodyDiv w:val="1"/>
      <w:marLeft w:val="0"/>
      <w:marRight w:val="0"/>
      <w:marTop w:val="0"/>
      <w:marBottom w:val="0"/>
      <w:divBdr>
        <w:top w:val="none" w:sz="0" w:space="0" w:color="auto"/>
        <w:left w:val="none" w:sz="0" w:space="0" w:color="auto"/>
        <w:bottom w:val="none" w:sz="0" w:space="0" w:color="auto"/>
        <w:right w:val="none" w:sz="0" w:space="0" w:color="auto"/>
      </w:divBdr>
    </w:div>
    <w:div w:id="2138794061">
      <w:bodyDiv w:val="1"/>
      <w:marLeft w:val="0"/>
      <w:marRight w:val="0"/>
      <w:marTop w:val="0"/>
      <w:marBottom w:val="0"/>
      <w:divBdr>
        <w:top w:val="none" w:sz="0" w:space="0" w:color="auto"/>
        <w:left w:val="none" w:sz="0" w:space="0" w:color="auto"/>
        <w:bottom w:val="none" w:sz="0" w:space="0" w:color="auto"/>
        <w:right w:val="none" w:sz="0" w:space="0" w:color="auto"/>
      </w:divBdr>
    </w:div>
    <w:div w:id="2146969777">
      <w:bodyDiv w:val="1"/>
      <w:marLeft w:val="0"/>
      <w:marRight w:val="0"/>
      <w:marTop w:val="0"/>
      <w:marBottom w:val="0"/>
      <w:divBdr>
        <w:top w:val="none" w:sz="0" w:space="0" w:color="auto"/>
        <w:left w:val="none" w:sz="0" w:space="0" w:color="auto"/>
        <w:bottom w:val="none" w:sz="0" w:space="0" w:color="auto"/>
        <w:right w:val="none" w:sz="0" w:space="0" w:color="auto"/>
      </w:divBdr>
    </w:div>
    <w:div w:id="21473100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kfYABI3I6OJbZSC+LrCpXx29Tw==">AMUW2mVsjw5No/lMnjs6ALAbjvpopCpiv29LGlLBqo+Py1M8EIGL8WG57+4YcfyUE0NmpYnNWBzpiKIGxjwz+neNEAS99sUynyvLgcTPAB6fz9tmm+sML+FvVPUbCx3eZF/HB+NP2ezS/o792ZhSAj2AoEYTbCO3eqlMco8qnbMQsEUn/eDMccJst0A4GeAU/uIEN/aePjsGYVlRpDva32O6WiOcaEnMOi3z5km5VLqe9Kko6nnsPfz54Wrgm+uvBoWAUW8IBv7jD5pHnsVz+uF3a6lvj2xY2eHj7KwlmNOMpgUzMEwIOMow9noyG4eycI8zDfN8rkmg</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b:Source>
    <b:Tag>RLo17</b:Tag>
    <b:SourceType>InternetSite</b:SourceType>
    <b:Guid>{90F1EF26-C041-4B15-96C8-A4377C293B56}</b:Guid>
    <b:Author>
      <b:Author>
        <b:NameList>
          <b:Person>
            <b:Last>Long</b:Last>
            <b:First>R.</b:First>
          </b:Person>
        </b:NameList>
      </b:Author>
    </b:Author>
    <b:Title>CA. VMware vSphere: Administer and Manage Virtual Machines</b:Title>
    <b:Year>2017</b:Year>
    <b:RefOrder>12</b:RefOrder>
  </b:Source>
  <b:Source>
    <b:Tag>BPo20</b:Tag>
    <b:SourceType>InternetSite</b:SourceType>
    <b:Guid>{3E1889DE-B3A1-467D-BCE9-2F3B99DD828C}</b:Guid>
    <b:Author>
      <b:Author>
        <b:NameList>
          <b:Person>
            <b:Last>Posey</b:Last>
            <b:First>B.</b:First>
          </b:Person>
        </b:NameList>
      </b:Author>
    </b:Author>
    <b:Title>AWS Administration: Migrating Virtual Machines</b:Title>
    <b:Year>2020</b:Year>
    <b:RefOrder>9</b:RefOrder>
  </b:Source>
  <b:Source>
    <b:Tag>MMi14</b:Tag>
    <b:SourceType>InternetSite</b:SourceType>
    <b:Guid>{F38E0012-418B-4CB3-ADED-3D18CBC9E65F}</b:Guid>
    <b:Author>
      <b:Author>
        <b:NameList>
          <b:Person>
            <b:Last>Minasi</b:Last>
            <b:First>M.</b:First>
          </b:Person>
        </b:NameList>
      </b:Author>
    </b:Author>
    <b:Title>Mastering Windows Server 2012 R2. Indianapolis</b:Title>
    <b:ProductionCompany>Sybex</b:ProductionCompany>
    <b:Year> 2014</b:Year>
    <b:RefOrder>10</b:RefOrder>
  </b:Source>
  <b:Source>
    <b:Tag>JSa17</b:Tag>
    <b:SourceType>InternetSite</b:SourceType>
    <b:Guid>{BA4F50AF-952A-43A6-BA34-0C8CB34A953A}</b:Guid>
    <b:Author>
      <b:Author>
        <b:NameList>
          <b:Person>
            <b:Last>Savill</b:Last>
            <b:First>J.</b:First>
          </b:Person>
        </b:NameList>
      </b:Author>
    </b:Author>
    <b:Title>Mastering windows server hyper v, First edition</b:Title>
    <b:ProductionCompany>Indianapolis, NY</b:ProductionCompany>
    <b:Year>2017</b:Year>
    <b:RefOrder>11</b:RefOrder>
  </b:Source>
  <b:Source>
    <b:Tag>BPo18</b:Tag>
    <b:SourceType>InternetSite</b:SourceType>
    <b:Guid>{027E31D7-E8D3-456B-8BC7-BAC6BB6F3BF1}</b:Guid>
    <b:Author>
      <b:Author>
        <b:NameList>
          <b:Person>
            <b:Last>Posey</b:Last>
            <b:First>B.</b:First>
          </b:Person>
        </b:NameList>
      </b:Author>
    </b:Author>
    <b:Title>CA. Hosting Virtual Machines in a Multicloud Environment</b:Title>
    <b:Year>2018</b:Year>
    <b:RefOrder>8</b:RefOrder>
  </b:Source>
  <b:Source>
    <b:Tag>DEl19</b:Tag>
    <b:SourceType>InternetSite</b:SourceType>
    <b:Guid>{B323251F-E709-4F24-AB1D-4D7ABACF53EB}</b:Guid>
    <b:Author>
      <b:Author>
        <b:NameList>
          <b:Person>
            <b:Last>Elfassy</b:Last>
            <b:First>D.</b:First>
          </b:Person>
        </b:NameList>
      </b:Author>
    </b:Author>
    <b:Title>Microsoft Azure: Active Directory</b:Title>
    <b:Year>2019</b:Year>
    <b:RefOrder>5</b:RefOrder>
  </b:Source>
  <b:Source>
    <b:Tag>KDM20</b:Tag>
    <b:SourceType>InternetSite</b:SourceType>
    <b:Guid>{E6BA825A-10DE-4B7B-9363-63871B7CD96B}</b:Guid>
    <b:Author>
      <b:Author>
        <b:NameList>
          <b:Person>
            <b:Last>Mehta</b:Last>
            <b:First>K.</b:First>
            <b:Middle>D</b:Middle>
          </b:Person>
        </b:NameList>
      </b:Author>
    </b:Author>
    <b:Title> Planning for Azure Active Directory</b:Title>
    <b:Year>2020</b:Year>
    <b:RefOrder>13</b:RefOrder>
  </b:Source>
  <b:Source>
    <b:Tag>Hon09</b:Tag>
    <b:SourceType>Book</b:SourceType>
    <b:Guid>{5379655A-72ED-4BD3-A989-DFB6BB242863}</b:Guid>
    <b:Author>
      <b:Author>
        <b:NameList>
          <b:Person>
            <b:Last>Honan</b:Last>
            <b:First>B.</b:First>
          </b:Person>
        </b:NameList>
      </b:Author>
    </b:Author>
    <b:Title>ISO27001 in a Windows environment : the best practice handbook for a Microsoft Windows environment</b:Title>
    <b:Year>2009</b:Year>
    <b:City>Cambridgeshire</b:City>
    <b:Publisher>IT Governance Publishing</b:Publisher>
    <b:RefOrder>14</b:RefOrder>
  </b:Source>
  <b:Source>
    <b:Tag>JKr19</b:Tag>
    <b:SourceType>Book</b:SourceType>
    <b:Guid>{0186AC44-9B41-4941-BD4A-3F3E59CA647A}</b:Guid>
    <b:Author>
      <b:Author>
        <b:NameList>
          <b:Person>
            <b:Last>Krause</b:Last>
            <b:First>J.</b:First>
          </b:Person>
        </b:NameList>
      </b:Author>
    </b:Author>
    <b:Title>Mastering Windows Server 2019 : the complete guide for IT professionals to install and manage Windows Server 2019 and deploy new capabilities</b:Title>
    <b:Year>2019</b:Year>
    <b:City>Birmingham</b:City>
    <b:Publisher>Packt</b:Publisher>
    <b:RefOrder>15</b:RefOrder>
  </b:Source>
  <b:Source>
    <b:Tag>Dan10</b:Tag>
    <b:SourceType>InternetSite</b:SourceType>
    <b:Guid>{D497257C-5935-431C-BC49-03A79AF708AC}</b:Guid>
    <b:Title>Almost Everything You Need to Know About DHCP as a Systems Administrator</b:Title>
    <b:Year>2010</b:Year>
    <b:Author>
      <b:Author>
        <b:NameList>
          <b:Person>
            <b:Last>Petri</b:Last>
            <b:First>Daniel</b:First>
          </b:Person>
        </b:NameList>
      </b:Author>
    </b:Author>
    <b:ProductionCompany>PETRI</b:ProductionCompany>
    <b:Month>May</b:Month>
    <b:Day>5</b:Day>
    <b:YearAccessed>2023</b:YearAccessed>
    <b:MonthAccessed>3</b:MonthAccessed>
    <b:DayAccessed>9</b:DayAccessed>
    <b:URL>https://petri.com/almost-everything-you-need-to-know-about-dhcp-as-a-systems-administrator/</b:URL>
    <b:RefOrder>4</b:RefOrder>
  </b:Source>
  <b:Source>
    <b:Tag>Hab12</b:Tag>
    <b:SourceType>InternetSite</b:SourceType>
    <b:Guid>{B8AA6E69-E999-4C27-962F-9C399164F3A5}</b:Guid>
    <b:Author>
      <b:Author>
        <b:NameList>
          <b:Person>
            <b:Last>Sheikh</b:Last>
            <b:First>Habibar</b:First>
            <b:Middle>Rahman</b:Middle>
          </b:Person>
        </b:NameList>
      </b:Author>
    </b:Author>
    <b:Title>Active Directory Hierarchical Framework</b:Title>
    <b:ProductionCompany>Server Geeks</b:ProductionCompany>
    <b:Year>2012</b:Year>
    <b:Month>10</b:Month>
    <b:Day>24</b:Day>
    <b:YearAccessed>2023</b:YearAccessed>
    <b:MonthAccessed>3</b:MonthAccessed>
    <b:DayAccessed>9</b:DayAccessed>
    <b:URL>https://servergeeks.wordpress.com/2012/10/24/active-directory-hierarchical-framework/</b:URL>
    <b:RefOrder>7</b:RefOrder>
  </b:Source>
  <b:Source>
    <b:Tag>EBa16</b:Tag>
    <b:SourceType>JournalArticle</b:SourceType>
    <b:Guid>{20FCEB01-B469-40D5-BB0F-87D523C97B91}</b:Guid>
    <b:Author>
      <b:Author>
        <b:NameList>
          <b:Person>
            <b:Last>E. Bauman</b:Last>
            <b:First>G.</b:First>
            <b:Middle>Ayoade, and Z. Lin</b:Middle>
          </b:Person>
        </b:NameList>
      </b:Author>
    </b:Author>
    <b:Title>A Survey on Hypervisor-Based Monitoring: Approaches, Applications, and Evolutions</b:Title>
    <b:Year>2016</b:Year>
    <b:JournalName> ACM computing surveys</b:JournalName>
    <b:Pages>1</b:Pages>
    <b:Volume>48</b:Volume>
    <b:RefOrder>1</b:RefOrder>
  </b:Source>
  <b:Source>
    <b:Tag>JBr10</b:Tag>
    <b:SourceType>JournalArticle</b:SourceType>
    <b:Guid>{94EE8723-4FC4-4912-A74C-054D856A5127}</b:Guid>
    <b:Author>
      <b:Author>
        <b:NameList>
          <b:Person>
            <b:Last>Brodkin</b:Last>
            <b:First>J.</b:First>
          </b:Person>
        </b:NameList>
      </b:Author>
    </b:Author>
    <b:Title>A look at bare-metal hypervisor basics</b:Title>
    <b:JournalName>Network World</b:JournalName>
    <b:Year>2010</b:Year>
    <b:Pages>1</b:Pages>
    <b:Volume>27</b:Volume>
    <b:RefOrder>2</b:RefOrder>
  </b:Source>
  <b:Source>
    <b:Tag>LHu22</b:Tag>
    <b:SourceType>BookSection</b:SourceType>
    <b:Guid>{F453E4DB-F029-4918-9BBD-9FE675451D65}</b:Guid>
    <b:Title>DHCP</b:Title>
    <b:Year>2022</b:Year>
    <b:Author>
      <b:Author>
        <b:NameList>
          <b:Person>
            <b:Last>Co</b:Last>
            <b:First>L.</b:First>
            <b:Middle>Huawei Technologies</b:Middle>
          </b:Person>
        </b:NameList>
      </b:Author>
    </b:Author>
    <b:BookTitle>Data Communications and Network Technologies</b:BookTitle>
    <b:City>Singapore: Springer</b:City>
    <b:RefOrder>3</b:RefOrder>
  </b:Source>
  <b:Source>
    <b:Tag>JFo99</b:Tag>
    <b:SourceType>JournalArticle</b:SourceType>
    <b:Guid>{51A25930-D45F-488B-A70F-9E24A6315AB0}</b:Guid>
    <b:Title>Active Directory support systems come to the fore</b:Title>
    <b:Year>1999</b:Year>
    <b:Pages>42-42</b:Pages>
    <b:Author>
      <b:Author>
        <b:NameList>
          <b:Person>
            <b:Last>Fontana</b:Last>
            <b:First>J.</b:First>
          </b:Person>
        </b:NameList>
      </b:Author>
    </b:Author>
    <b:JournalName>Network world</b:JournalName>
    <b:Volume>16</b:Volume>
    <b:RefOrder>6</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E84515-3CD1-4189-AE84-10A07D081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25</Pages>
  <Words>3952</Words>
  <Characters>22532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Davies (2104756)</dc:creator>
  <cp:lastModifiedBy>Rhys Davies (2104756)</cp:lastModifiedBy>
  <cp:revision>16</cp:revision>
  <dcterms:created xsi:type="dcterms:W3CDTF">2023-03-09T15:44:00Z</dcterms:created>
  <dcterms:modified xsi:type="dcterms:W3CDTF">2023-03-09T16:00:00Z</dcterms:modified>
</cp:coreProperties>
</file>