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98034" w14:textId="77777777" w:rsidR="009C39FF" w:rsidRPr="00287B75" w:rsidRDefault="009C39FF" w:rsidP="009C161B">
      <w:pPr>
        <w:jc w:val="center"/>
        <w:rPr>
          <w:rFonts w:eastAsia="Calibri" w:cs="Arial"/>
          <w:b/>
          <w:bCs/>
          <w:color w:val="000000"/>
          <w:sz w:val="32"/>
          <w:szCs w:val="36"/>
        </w:rPr>
      </w:pPr>
    </w:p>
    <w:p w14:paraId="55D8F275" w14:textId="77777777" w:rsidR="004E4D7B" w:rsidRPr="00287B75" w:rsidRDefault="004E4D7B" w:rsidP="009C161B">
      <w:pPr>
        <w:jc w:val="center"/>
        <w:rPr>
          <w:rFonts w:eastAsia="Calibri" w:cs="Arial"/>
          <w:b/>
          <w:bCs/>
          <w:color w:val="000000"/>
          <w:sz w:val="32"/>
          <w:szCs w:val="36"/>
        </w:rPr>
      </w:pPr>
      <w:r w:rsidRPr="00287B75">
        <w:rPr>
          <w:rFonts w:eastAsia="Calibri" w:cs="Arial"/>
          <w:b/>
          <w:bCs/>
          <w:color w:val="000000"/>
          <w:sz w:val="32"/>
          <w:szCs w:val="36"/>
        </w:rPr>
        <w:t>Module Code: BMSW4001</w:t>
      </w:r>
    </w:p>
    <w:p w14:paraId="7EDA533C" w14:textId="77777777" w:rsidR="004E4D7B" w:rsidRPr="00287B75" w:rsidRDefault="004E4D7B" w:rsidP="009C161B">
      <w:pPr>
        <w:jc w:val="center"/>
        <w:rPr>
          <w:rFonts w:eastAsia="Calibri" w:cs="Arial"/>
          <w:b/>
          <w:bCs/>
          <w:color w:val="000000"/>
          <w:sz w:val="32"/>
          <w:szCs w:val="36"/>
        </w:rPr>
      </w:pPr>
      <w:r w:rsidRPr="00287B75">
        <w:rPr>
          <w:rFonts w:eastAsia="Calibri" w:cs="Arial"/>
          <w:b/>
          <w:bCs/>
          <w:color w:val="000000"/>
          <w:sz w:val="32"/>
          <w:szCs w:val="36"/>
        </w:rPr>
        <w:t>Academic and Employability Skills</w:t>
      </w:r>
    </w:p>
    <w:p w14:paraId="18B811BF" w14:textId="632307B5" w:rsidR="004E4D7B" w:rsidRPr="00287B75" w:rsidRDefault="009C161B" w:rsidP="009C161B">
      <w:pPr>
        <w:jc w:val="center"/>
        <w:rPr>
          <w:rFonts w:eastAsia="Calibri" w:cs="Arial"/>
          <w:b/>
          <w:bCs/>
          <w:color w:val="000000"/>
          <w:sz w:val="32"/>
          <w:szCs w:val="36"/>
        </w:rPr>
      </w:pPr>
      <w:r w:rsidRPr="00287B75">
        <w:rPr>
          <w:rFonts w:eastAsia="Calibri" w:cs="Arial"/>
          <w:b/>
          <w:bCs/>
          <w:color w:val="000000"/>
          <w:sz w:val="32"/>
          <w:szCs w:val="36"/>
        </w:rPr>
        <w:t>Assessment</w:t>
      </w:r>
      <w:r w:rsidR="004E4D7B" w:rsidRPr="00287B75">
        <w:rPr>
          <w:rFonts w:eastAsia="Calibri" w:cs="Arial"/>
          <w:b/>
          <w:bCs/>
          <w:color w:val="000000"/>
          <w:sz w:val="32"/>
          <w:szCs w:val="36"/>
        </w:rPr>
        <w:t xml:space="preserve"> 1</w:t>
      </w:r>
      <w:r w:rsidRPr="00287B75">
        <w:rPr>
          <w:rFonts w:eastAsia="Calibri" w:cs="Arial"/>
          <w:b/>
          <w:bCs/>
          <w:color w:val="000000"/>
          <w:sz w:val="32"/>
          <w:szCs w:val="36"/>
        </w:rPr>
        <w:t>: ACE Practical Portfolio</w:t>
      </w:r>
    </w:p>
    <w:p w14:paraId="712C9B07" w14:textId="57445407" w:rsidR="009C161B" w:rsidRPr="00287B75" w:rsidRDefault="004E4D7B" w:rsidP="009C161B">
      <w:pPr>
        <w:jc w:val="center"/>
        <w:rPr>
          <w:rFonts w:eastAsia="Calibri" w:cs="Arial"/>
          <w:b/>
          <w:bCs/>
          <w:color w:val="000000"/>
          <w:sz w:val="32"/>
          <w:szCs w:val="36"/>
        </w:rPr>
      </w:pPr>
      <w:r w:rsidRPr="00287B75">
        <w:rPr>
          <w:rFonts w:eastAsia="Calibri" w:cs="Arial"/>
          <w:b/>
          <w:bCs/>
          <w:color w:val="000000"/>
          <w:sz w:val="32"/>
          <w:szCs w:val="36"/>
        </w:rPr>
        <w:t>(Task 2</w:t>
      </w:r>
      <w:r w:rsidR="009C161B" w:rsidRPr="00287B75">
        <w:rPr>
          <w:rFonts w:eastAsia="Calibri" w:cs="Arial"/>
          <w:b/>
          <w:bCs/>
          <w:color w:val="000000"/>
          <w:sz w:val="32"/>
          <w:szCs w:val="36"/>
        </w:rPr>
        <w:t>: Report</w:t>
      </w:r>
      <w:r w:rsidRPr="00287B75">
        <w:rPr>
          <w:rFonts w:eastAsia="Calibri" w:cs="Arial"/>
          <w:b/>
          <w:bCs/>
          <w:color w:val="000000"/>
          <w:sz w:val="32"/>
          <w:szCs w:val="36"/>
        </w:rPr>
        <w:t>)</w:t>
      </w:r>
    </w:p>
    <w:p w14:paraId="7D47F52B" w14:textId="77777777" w:rsidR="00976854" w:rsidRDefault="00976854" w:rsidP="009C161B">
      <w:pPr>
        <w:jc w:val="center"/>
        <w:rPr>
          <w:rFonts w:eastAsia="Calibri" w:cs="Arial"/>
          <w:b/>
          <w:color w:val="000000"/>
        </w:rPr>
      </w:pPr>
    </w:p>
    <w:p w14:paraId="4C955F31" w14:textId="77777777" w:rsidR="00976854" w:rsidRDefault="00976854" w:rsidP="009C161B">
      <w:pPr>
        <w:jc w:val="center"/>
        <w:rPr>
          <w:rFonts w:eastAsia="Calibri" w:cs="Arial"/>
          <w:b/>
          <w:color w:val="000000"/>
        </w:rPr>
      </w:pPr>
    </w:p>
    <w:p w14:paraId="1971BC49" w14:textId="77777777" w:rsidR="00976854" w:rsidRPr="00976854" w:rsidRDefault="00976854" w:rsidP="009C161B">
      <w:pPr>
        <w:jc w:val="center"/>
        <w:rPr>
          <w:rFonts w:eastAsia="Calibri" w:cs="Arial"/>
          <w:b/>
          <w:color w:val="000000"/>
          <w:sz w:val="24"/>
          <w:szCs w:val="24"/>
        </w:rPr>
      </w:pPr>
    </w:p>
    <w:p w14:paraId="5B79AA32" w14:textId="77777777" w:rsidR="00976854" w:rsidRPr="00976854" w:rsidRDefault="00976854" w:rsidP="009C161B">
      <w:pPr>
        <w:jc w:val="center"/>
        <w:rPr>
          <w:rFonts w:eastAsia="Calibri" w:cs="Arial"/>
          <w:b/>
          <w:color w:val="000000"/>
          <w:sz w:val="24"/>
          <w:szCs w:val="24"/>
        </w:rPr>
      </w:pPr>
    </w:p>
    <w:p w14:paraId="03DA6C57" w14:textId="77777777" w:rsidR="00976854" w:rsidRDefault="004E4D7B" w:rsidP="00976854">
      <w:pPr>
        <w:jc w:val="center"/>
        <w:rPr>
          <w:rFonts w:eastAsia="Calibri" w:cs="Arial"/>
          <w:b/>
          <w:color w:val="000000"/>
          <w:sz w:val="24"/>
          <w:szCs w:val="24"/>
        </w:rPr>
      </w:pPr>
      <w:r w:rsidRPr="00976854">
        <w:rPr>
          <w:rFonts w:eastAsia="Calibri" w:cs="Arial"/>
          <w:b/>
          <w:color w:val="000000"/>
          <w:sz w:val="24"/>
          <w:szCs w:val="24"/>
        </w:rPr>
        <w:t>Student Name:</w:t>
      </w:r>
      <w:r w:rsidR="00976854" w:rsidRPr="00976854">
        <w:rPr>
          <w:rFonts w:eastAsia="Calibri" w:cs="Arial"/>
          <w:b/>
          <w:color w:val="000000"/>
          <w:sz w:val="24"/>
          <w:szCs w:val="24"/>
        </w:rPr>
        <w:t xml:space="preserve"> </w:t>
      </w:r>
      <w:proofErr w:type="spellStart"/>
      <w:r w:rsidR="00976854" w:rsidRPr="00976854">
        <w:rPr>
          <w:rFonts w:eastAsia="Calibri" w:cs="Arial"/>
          <w:b/>
          <w:color w:val="000000"/>
          <w:sz w:val="24"/>
          <w:szCs w:val="24"/>
        </w:rPr>
        <w:t>Yeliz</w:t>
      </w:r>
      <w:proofErr w:type="spellEnd"/>
      <w:r w:rsidR="00976854" w:rsidRPr="00976854">
        <w:rPr>
          <w:rFonts w:eastAsia="Calibri" w:cs="Arial"/>
          <w:b/>
          <w:color w:val="000000"/>
          <w:sz w:val="24"/>
          <w:szCs w:val="24"/>
        </w:rPr>
        <w:t xml:space="preserve"> </w:t>
      </w:r>
      <w:proofErr w:type="spellStart"/>
      <w:r w:rsidR="00976854" w:rsidRPr="00976854">
        <w:rPr>
          <w:rFonts w:eastAsia="Calibri" w:cs="Arial"/>
          <w:b/>
          <w:color w:val="000000"/>
          <w:sz w:val="24"/>
          <w:szCs w:val="24"/>
        </w:rPr>
        <w:t>Koncak</w:t>
      </w:r>
      <w:proofErr w:type="spellEnd"/>
      <w:r w:rsidR="00976854" w:rsidRPr="00976854">
        <w:rPr>
          <w:rFonts w:eastAsia="Calibri" w:cs="Arial"/>
          <w:b/>
          <w:color w:val="000000"/>
          <w:sz w:val="24"/>
          <w:szCs w:val="24"/>
        </w:rPr>
        <w:t xml:space="preserve"> </w:t>
      </w:r>
    </w:p>
    <w:p w14:paraId="3A9E4445" w14:textId="6D7AF7BB" w:rsidR="004E4D7B" w:rsidRPr="00976854" w:rsidRDefault="004E4D7B" w:rsidP="00976854">
      <w:pPr>
        <w:jc w:val="center"/>
        <w:rPr>
          <w:rFonts w:eastAsia="Calibri" w:cs="Arial"/>
          <w:b/>
          <w:color w:val="000000"/>
          <w:sz w:val="24"/>
          <w:szCs w:val="24"/>
        </w:rPr>
      </w:pPr>
      <w:r w:rsidRPr="00976854">
        <w:rPr>
          <w:rFonts w:eastAsia="Calibri" w:cs="Arial"/>
          <w:b/>
          <w:color w:val="000000"/>
          <w:sz w:val="24"/>
          <w:szCs w:val="24"/>
        </w:rPr>
        <w:t>Student ID</w:t>
      </w:r>
      <w:r w:rsidR="00976854" w:rsidRPr="00976854">
        <w:rPr>
          <w:rFonts w:eastAsia="Calibri" w:cs="Arial"/>
          <w:b/>
          <w:color w:val="000000"/>
          <w:sz w:val="24"/>
          <w:szCs w:val="24"/>
        </w:rPr>
        <w:t>: 2028995</w:t>
      </w:r>
    </w:p>
    <w:p w14:paraId="064E8778" w14:textId="77777777" w:rsidR="008314A5" w:rsidRPr="00287B75" w:rsidRDefault="008314A5" w:rsidP="00637B2B">
      <w:pPr>
        <w:rPr>
          <w:rFonts w:eastAsia="Calibri" w:cs="Arial"/>
          <w:color w:val="000000"/>
        </w:rPr>
      </w:pPr>
      <w:r w:rsidRPr="00287B75">
        <w:rPr>
          <w:rFonts w:eastAsia="Calibri" w:cs="Arial"/>
          <w:color w:val="000000"/>
        </w:rPr>
        <w:br w:type="page"/>
      </w:r>
    </w:p>
    <w:sdt>
      <w:sdtPr>
        <w:rPr>
          <w:rFonts w:ascii="Arial" w:eastAsiaTheme="minorHAnsi" w:hAnsi="Arial" w:cs="Arial"/>
          <w:color w:val="auto"/>
          <w:sz w:val="24"/>
          <w:szCs w:val="22"/>
          <w:lang w:val="en-GB"/>
        </w:rPr>
        <w:id w:val="-1250500195"/>
        <w:docPartObj>
          <w:docPartGallery w:val="Table of Contents"/>
          <w:docPartUnique/>
        </w:docPartObj>
      </w:sdtPr>
      <w:sdtEndPr>
        <w:rPr>
          <w:noProof/>
          <w:sz w:val="22"/>
        </w:rPr>
      </w:sdtEndPr>
      <w:sdtContent>
        <w:p w14:paraId="429ED4D8" w14:textId="0E57D60F" w:rsidR="008314A5" w:rsidRPr="00287B75" w:rsidRDefault="008314A5" w:rsidP="00287B75">
          <w:pPr>
            <w:pStyle w:val="TBal"/>
            <w:spacing w:line="360" w:lineRule="auto"/>
            <w:jc w:val="center"/>
            <w:rPr>
              <w:rFonts w:ascii="Arial" w:hAnsi="Arial" w:cs="Arial"/>
              <w:b/>
              <w:bCs/>
              <w:color w:val="auto"/>
            </w:rPr>
          </w:pPr>
          <w:r w:rsidRPr="00287B75">
            <w:rPr>
              <w:rFonts w:ascii="Arial" w:hAnsi="Arial" w:cs="Arial"/>
              <w:b/>
              <w:bCs/>
              <w:color w:val="auto"/>
            </w:rPr>
            <w:t>Table of Contents</w:t>
          </w:r>
        </w:p>
        <w:p w14:paraId="473E58A4" w14:textId="77777777" w:rsidR="00B075A5" w:rsidRDefault="008314A5">
          <w:pPr>
            <w:pStyle w:val="T1"/>
            <w:tabs>
              <w:tab w:val="right" w:leader="dot" w:pos="9350"/>
            </w:tabs>
            <w:rPr>
              <w:rFonts w:asciiTheme="minorHAnsi" w:eastAsiaTheme="minorEastAsia" w:hAnsiTheme="minorHAnsi"/>
              <w:noProof/>
              <w:lang w:val="en-US"/>
            </w:rPr>
          </w:pPr>
          <w:r w:rsidRPr="00287B75">
            <w:rPr>
              <w:rFonts w:cs="Arial"/>
            </w:rPr>
            <w:fldChar w:fldCharType="begin"/>
          </w:r>
          <w:r w:rsidRPr="00287B75">
            <w:rPr>
              <w:rFonts w:cs="Arial"/>
            </w:rPr>
            <w:instrText xml:space="preserve"> TOC \o "1-3" \h \z \u </w:instrText>
          </w:r>
          <w:r w:rsidRPr="00287B75">
            <w:rPr>
              <w:rFonts w:cs="Arial"/>
            </w:rPr>
            <w:fldChar w:fldCharType="separate"/>
          </w:r>
          <w:hyperlink w:anchor="_Toc80215952" w:history="1">
            <w:r w:rsidR="00B075A5" w:rsidRPr="00F92CAB">
              <w:rPr>
                <w:rStyle w:val="Kpr"/>
                <w:noProof/>
              </w:rPr>
              <w:t>Introduction</w:t>
            </w:r>
            <w:r w:rsidR="00B075A5">
              <w:rPr>
                <w:noProof/>
                <w:webHidden/>
              </w:rPr>
              <w:tab/>
            </w:r>
            <w:r w:rsidR="00B075A5">
              <w:rPr>
                <w:noProof/>
                <w:webHidden/>
              </w:rPr>
              <w:fldChar w:fldCharType="begin"/>
            </w:r>
            <w:r w:rsidR="00B075A5">
              <w:rPr>
                <w:noProof/>
                <w:webHidden/>
              </w:rPr>
              <w:instrText xml:space="preserve"> PAGEREF _Toc80215952 \h </w:instrText>
            </w:r>
            <w:r w:rsidR="00B075A5">
              <w:rPr>
                <w:noProof/>
                <w:webHidden/>
              </w:rPr>
            </w:r>
            <w:r w:rsidR="00B075A5">
              <w:rPr>
                <w:noProof/>
                <w:webHidden/>
              </w:rPr>
              <w:fldChar w:fldCharType="separate"/>
            </w:r>
            <w:r w:rsidR="00B075A5">
              <w:rPr>
                <w:noProof/>
                <w:webHidden/>
              </w:rPr>
              <w:t>1</w:t>
            </w:r>
            <w:r w:rsidR="00B075A5">
              <w:rPr>
                <w:noProof/>
                <w:webHidden/>
              </w:rPr>
              <w:fldChar w:fldCharType="end"/>
            </w:r>
          </w:hyperlink>
        </w:p>
        <w:p w14:paraId="3DDB6412" w14:textId="77777777" w:rsidR="00B075A5" w:rsidRDefault="00F15450">
          <w:pPr>
            <w:pStyle w:val="T1"/>
            <w:tabs>
              <w:tab w:val="right" w:leader="dot" w:pos="9350"/>
            </w:tabs>
            <w:rPr>
              <w:rFonts w:asciiTheme="minorHAnsi" w:eastAsiaTheme="minorEastAsia" w:hAnsiTheme="minorHAnsi"/>
              <w:noProof/>
              <w:lang w:val="en-US"/>
            </w:rPr>
          </w:pPr>
          <w:hyperlink w:anchor="_Toc80215953" w:history="1">
            <w:r w:rsidR="00B075A5" w:rsidRPr="00F92CAB">
              <w:rPr>
                <w:rStyle w:val="Kpr"/>
                <w:noProof/>
              </w:rPr>
              <w:t>Gibbs Reflective Cycle</w:t>
            </w:r>
            <w:r w:rsidR="00B075A5">
              <w:rPr>
                <w:noProof/>
                <w:webHidden/>
              </w:rPr>
              <w:tab/>
            </w:r>
            <w:r w:rsidR="00B075A5">
              <w:rPr>
                <w:noProof/>
                <w:webHidden/>
              </w:rPr>
              <w:fldChar w:fldCharType="begin"/>
            </w:r>
            <w:r w:rsidR="00B075A5">
              <w:rPr>
                <w:noProof/>
                <w:webHidden/>
              </w:rPr>
              <w:instrText xml:space="preserve"> PAGEREF _Toc80215953 \h </w:instrText>
            </w:r>
            <w:r w:rsidR="00B075A5">
              <w:rPr>
                <w:noProof/>
                <w:webHidden/>
              </w:rPr>
            </w:r>
            <w:r w:rsidR="00B075A5">
              <w:rPr>
                <w:noProof/>
                <w:webHidden/>
              </w:rPr>
              <w:fldChar w:fldCharType="separate"/>
            </w:r>
            <w:r w:rsidR="00B075A5">
              <w:rPr>
                <w:noProof/>
                <w:webHidden/>
              </w:rPr>
              <w:t>2</w:t>
            </w:r>
            <w:r w:rsidR="00B075A5">
              <w:rPr>
                <w:noProof/>
                <w:webHidden/>
              </w:rPr>
              <w:fldChar w:fldCharType="end"/>
            </w:r>
          </w:hyperlink>
        </w:p>
        <w:p w14:paraId="249ACDDF" w14:textId="77777777" w:rsidR="00B075A5" w:rsidRDefault="00F15450">
          <w:pPr>
            <w:pStyle w:val="T1"/>
            <w:tabs>
              <w:tab w:val="right" w:leader="dot" w:pos="9350"/>
            </w:tabs>
            <w:rPr>
              <w:rFonts w:asciiTheme="minorHAnsi" w:eastAsiaTheme="minorEastAsia" w:hAnsiTheme="minorHAnsi"/>
              <w:noProof/>
              <w:lang w:val="en-US"/>
            </w:rPr>
          </w:pPr>
          <w:hyperlink w:anchor="_Toc80215954" w:history="1">
            <w:r w:rsidR="00B075A5" w:rsidRPr="00F92CAB">
              <w:rPr>
                <w:rStyle w:val="Kpr"/>
                <w:noProof/>
              </w:rPr>
              <w:t>Selected Topics</w:t>
            </w:r>
            <w:r w:rsidR="00B075A5">
              <w:rPr>
                <w:noProof/>
                <w:webHidden/>
              </w:rPr>
              <w:tab/>
            </w:r>
            <w:r w:rsidR="00B075A5">
              <w:rPr>
                <w:noProof/>
                <w:webHidden/>
              </w:rPr>
              <w:fldChar w:fldCharType="begin"/>
            </w:r>
            <w:r w:rsidR="00B075A5">
              <w:rPr>
                <w:noProof/>
                <w:webHidden/>
              </w:rPr>
              <w:instrText xml:space="preserve"> PAGEREF _Toc80215954 \h </w:instrText>
            </w:r>
            <w:r w:rsidR="00B075A5">
              <w:rPr>
                <w:noProof/>
                <w:webHidden/>
              </w:rPr>
            </w:r>
            <w:r w:rsidR="00B075A5">
              <w:rPr>
                <w:noProof/>
                <w:webHidden/>
              </w:rPr>
              <w:fldChar w:fldCharType="separate"/>
            </w:r>
            <w:r w:rsidR="00B075A5">
              <w:rPr>
                <w:noProof/>
                <w:webHidden/>
              </w:rPr>
              <w:t>3</w:t>
            </w:r>
            <w:r w:rsidR="00B075A5">
              <w:rPr>
                <w:noProof/>
                <w:webHidden/>
              </w:rPr>
              <w:fldChar w:fldCharType="end"/>
            </w:r>
          </w:hyperlink>
        </w:p>
        <w:p w14:paraId="61D8BADA" w14:textId="77777777" w:rsidR="00B075A5" w:rsidRDefault="00F15450">
          <w:pPr>
            <w:pStyle w:val="T2"/>
            <w:tabs>
              <w:tab w:val="right" w:leader="dot" w:pos="9350"/>
            </w:tabs>
            <w:rPr>
              <w:rFonts w:asciiTheme="minorHAnsi" w:eastAsiaTheme="minorEastAsia" w:hAnsiTheme="minorHAnsi"/>
              <w:noProof/>
              <w:lang w:val="en-US"/>
            </w:rPr>
          </w:pPr>
          <w:hyperlink w:anchor="_Toc80215955" w:history="1">
            <w:r w:rsidR="00B075A5" w:rsidRPr="00F92CAB">
              <w:rPr>
                <w:rStyle w:val="Kpr"/>
                <w:rFonts w:cs="Arial"/>
                <w:noProof/>
              </w:rPr>
              <w:t>Time management</w:t>
            </w:r>
            <w:r w:rsidR="00B075A5">
              <w:rPr>
                <w:noProof/>
                <w:webHidden/>
              </w:rPr>
              <w:tab/>
            </w:r>
            <w:r w:rsidR="00B075A5">
              <w:rPr>
                <w:noProof/>
                <w:webHidden/>
              </w:rPr>
              <w:fldChar w:fldCharType="begin"/>
            </w:r>
            <w:r w:rsidR="00B075A5">
              <w:rPr>
                <w:noProof/>
                <w:webHidden/>
              </w:rPr>
              <w:instrText xml:space="preserve"> PAGEREF _Toc80215955 \h </w:instrText>
            </w:r>
            <w:r w:rsidR="00B075A5">
              <w:rPr>
                <w:noProof/>
                <w:webHidden/>
              </w:rPr>
            </w:r>
            <w:r w:rsidR="00B075A5">
              <w:rPr>
                <w:noProof/>
                <w:webHidden/>
              </w:rPr>
              <w:fldChar w:fldCharType="separate"/>
            </w:r>
            <w:r w:rsidR="00B075A5">
              <w:rPr>
                <w:noProof/>
                <w:webHidden/>
              </w:rPr>
              <w:t>3</w:t>
            </w:r>
            <w:r w:rsidR="00B075A5">
              <w:rPr>
                <w:noProof/>
                <w:webHidden/>
              </w:rPr>
              <w:fldChar w:fldCharType="end"/>
            </w:r>
          </w:hyperlink>
        </w:p>
        <w:p w14:paraId="52852B0A" w14:textId="77777777" w:rsidR="00B075A5" w:rsidRDefault="00F15450">
          <w:pPr>
            <w:pStyle w:val="T2"/>
            <w:tabs>
              <w:tab w:val="right" w:leader="dot" w:pos="9350"/>
            </w:tabs>
            <w:rPr>
              <w:rFonts w:asciiTheme="minorHAnsi" w:eastAsiaTheme="minorEastAsia" w:hAnsiTheme="minorHAnsi"/>
              <w:noProof/>
              <w:lang w:val="en-US"/>
            </w:rPr>
          </w:pPr>
          <w:hyperlink w:anchor="_Toc80215956" w:history="1">
            <w:r w:rsidR="00B075A5" w:rsidRPr="00F92CAB">
              <w:rPr>
                <w:rStyle w:val="Kpr"/>
                <w:rFonts w:cs="Arial"/>
                <w:noProof/>
              </w:rPr>
              <w:t>Reflection</w:t>
            </w:r>
            <w:r w:rsidR="00B075A5">
              <w:rPr>
                <w:noProof/>
                <w:webHidden/>
              </w:rPr>
              <w:tab/>
            </w:r>
            <w:r w:rsidR="00B075A5">
              <w:rPr>
                <w:noProof/>
                <w:webHidden/>
              </w:rPr>
              <w:fldChar w:fldCharType="begin"/>
            </w:r>
            <w:r w:rsidR="00B075A5">
              <w:rPr>
                <w:noProof/>
                <w:webHidden/>
              </w:rPr>
              <w:instrText xml:space="preserve"> PAGEREF _Toc80215956 \h </w:instrText>
            </w:r>
            <w:r w:rsidR="00B075A5">
              <w:rPr>
                <w:noProof/>
                <w:webHidden/>
              </w:rPr>
            </w:r>
            <w:r w:rsidR="00B075A5">
              <w:rPr>
                <w:noProof/>
                <w:webHidden/>
              </w:rPr>
              <w:fldChar w:fldCharType="separate"/>
            </w:r>
            <w:r w:rsidR="00B075A5">
              <w:rPr>
                <w:noProof/>
                <w:webHidden/>
              </w:rPr>
              <w:t>4</w:t>
            </w:r>
            <w:r w:rsidR="00B075A5">
              <w:rPr>
                <w:noProof/>
                <w:webHidden/>
              </w:rPr>
              <w:fldChar w:fldCharType="end"/>
            </w:r>
          </w:hyperlink>
        </w:p>
        <w:p w14:paraId="59D10369" w14:textId="77777777" w:rsidR="00B075A5" w:rsidRDefault="00F15450">
          <w:pPr>
            <w:pStyle w:val="T2"/>
            <w:tabs>
              <w:tab w:val="right" w:leader="dot" w:pos="9350"/>
            </w:tabs>
            <w:rPr>
              <w:rFonts w:asciiTheme="minorHAnsi" w:eastAsiaTheme="minorEastAsia" w:hAnsiTheme="minorHAnsi"/>
              <w:noProof/>
              <w:lang w:val="en-US"/>
            </w:rPr>
          </w:pPr>
          <w:hyperlink w:anchor="_Toc80215957" w:history="1">
            <w:r w:rsidR="00B075A5" w:rsidRPr="00F92CAB">
              <w:rPr>
                <w:rStyle w:val="Kpr"/>
                <w:rFonts w:cs="Arial"/>
                <w:noProof/>
              </w:rPr>
              <w:t>Academic Writing</w:t>
            </w:r>
            <w:r w:rsidR="00B075A5">
              <w:rPr>
                <w:noProof/>
                <w:webHidden/>
              </w:rPr>
              <w:tab/>
            </w:r>
            <w:r w:rsidR="00B075A5">
              <w:rPr>
                <w:noProof/>
                <w:webHidden/>
              </w:rPr>
              <w:fldChar w:fldCharType="begin"/>
            </w:r>
            <w:r w:rsidR="00B075A5">
              <w:rPr>
                <w:noProof/>
                <w:webHidden/>
              </w:rPr>
              <w:instrText xml:space="preserve"> PAGEREF _Toc80215957 \h </w:instrText>
            </w:r>
            <w:r w:rsidR="00B075A5">
              <w:rPr>
                <w:noProof/>
                <w:webHidden/>
              </w:rPr>
            </w:r>
            <w:r w:rsidR="00B075A5">
              <w:rPr>
                <w:noProof/>
                <w:webHidden/>
              </w:rPr>
              <w:fldChar w:fldCharType="separate"/>
            </w:r>
            <w:r w:rsidR="00B075A5">
              <w:rPr>
                <w:noProof/>
                <w:webHidden/>
              </w:rPr>
              <w:t>5</w:t>
            </w:r>
            <w:r w:rsidR="00B075A5">
              <w:rPr>
                <w:noProof/>
                <w:webHidden/>
              </w:rPr>
              <w:fldChar w:fldCharType="end"/>
            </w:r>
          </w:hyperlink>
        </w:p>
        <w:p w14:paraId="427CB8BF" w14:textId="77777777" w:rsidR="00B075A5" w:rsidRDefault="00F15450">
          <w:pPr>
            <w:pStyle w:val="T1"/>
            <w:tabs>
              <w:tab w:val="right" w:leader="dot" w:pos="9350"/>
            </w:tabs>
            <w:rPr>
              <w:rFonts w:asciiTheme="minorHAnsi" w:eastAsiaTheme="minorEastAsia" w:hAnsiTheme="minorHAnsi"/>
              <w:noProof/>
              <w:lang w:val="en-US"/>
            </w:rPr>
          </w:pPr>
          <w:hyperlink w:anchor="_Toc80215958" w:history="1">
            <w:r w:rsidR="00B075A5" w:rsidRPr="00F92CAB">
              <w:rPr>
                <w:rStyle w:val="Kpr"/>
                <w:noProof/>
              </w:rPr>
              <w:t>Conclusion</w:t>
            </w:r>
            <w:r w:rsidR="00B075A5">
              <w:rPr>
                <w:noProof/>
                <w:webHidden/>
              </w:rPr>
              <w:tab/>
            </w:r>
            <w:r w:rsidR="00B075A5">
              <w:rPr>
                <w:noProof/>
                <w:webHidden/>
              </w:rPr>
              <w:fldChar w:fldCharType="begin"/>
            </w:r>
            <w:r w:rsidR="00B075A5">
              <w:rPr>
                <w:noProof/>
                <w:webHidden/>
              </w:rPr>
              <w:instrText xml:space="preserve"> PAGEREF _Toc80215958 \h </w:instrText>
            </w:r>
            <w:r w:rsidR="00B075A5">
              <w:rPr>
                <w:noProof/>
                <w:webHidden/>
              </w:rPr>
            </w:r>
            <w:r w:rsidR="00B075A5">
              <w:rPr>
                <w:noProof/>
                <w:webHidden/>
              </w:rPr>
              <w:fldChar w:fldCharType="separate"/>
            </w:r>
            <w:r w:rsidR="00B075A5">
              <w:rPr>
                <w:noProof/>
                <w:webHidden/>
              </w:rPr>
              <w:t>7</w:t>
            </w:r>
            <w:r w:rsidR="00B075A5">
              <w:rPr>
                <w:noProof/>
                <w:webHidden/>
              </w:rPr>
              <w:fldChar w:fldCharType="end"/>
            </w:r>
          </w:hyperlink>
        </w:p>
        <w:p w14:paraId="45C85CEA" w14:textId="77777777" w:rsidR="00B075A5" w:rsidRDefault="00F15450">
          <w:pPr>
            <w:pStyle w:val="T1"/>
            <w:tabs>
              <w:tab w:val="right" w:leader="dot" w:pos="9350"/>
            </w:tabs>
            <w:rPr>
              <w:rFonts w:asciiTheme="minorHAnsi" w:eastAsiaTheme="minorEastAsia" w:hAnsiTheme="minorHAnsi"/>
              <w:noProof/>
              <w:lang w:val="en-US"/>
            </w:rPr>
          </w:pPr>
          <w:hyperlink w:anchor="_Toc80215959" w:history="1">
            <w:r w:rsidR="00B075A5" w:rsidRPr="00F92CAB">
              <w:rPr>
                <w:rStyle w:val="Kpr"/>
                <w:noProof/>
              </w:rPr>
              <w:t>Reference</w:t>
            </w:r>
            <w:r w:rsidR="00B075A5">
              <w:rPr>
                <w:noProof/>
                <w:webHidden/>
              </w:rPr>
              <w:tab/>
            </w:r>
            <w:r w:rsidR="00B075A5">
              <w:rPr>
                <w:noProof/>
                <w:webHidden/>
              </w:rPr>
              <w:fldChar w:fldCharType="begin"/>
            </w:r>
            <w:r w:rsidR="00B075A5">
              <w:rPr>
                <w:noProof/>
                <w:webHidden/>
              </w:rPr>
              <w:instrText xml:space="preserve"> PAGEREF _Toc80215959 \h </w:instrText>
            </w:r>
            <w:r w:rsidR="00B075A5">
              <w:rPr>
                <w:noProof/>
                <w:webHidden/>
              </w:rPr>
            </w:r>
            <w:r w:rsidR="00B075A5">
              <w:rPr>
                <w:noProof/>
                <w:webHidden/>
              </w:rPr>
              <w:fldChar w:fldCharType="separate"/>
            </w:r>
            <w:r w:rsidR="00B075A5">
              <w:rPr>
                <w:noProof/>
                <w:webHidden/>
              </w:rPr>
              <w:t>8</w:t>
            </w:r>
            <w:r w:rsidR="00B075A5">
              <w:rPr>
                <w:noProof/>
                <w:webHidden/>
              </w:rPr>
              <w:fldChar w:fldCharType="end"/>
            </w:r>
          </w:hyperlink>
        </w:p>
        <w:p w14:paraId="6258351D" w14:textId="120614C7" w:rsidR="008314A5" w:rsidRPr="00287B75" w:rsidRDefault="008314A5" w:rsidP="00637B2B">
          <w:pPr>
            <w:rPr>
              <w:rFonts w:cs="Arial"/>
            </w:rPr>
          </w:pPr>
          <w:r w:rsidRPr="00287B75">
            <w:rPr>
              <w:rFonts w:cs="Arial"/>
              <w:noProof/>
            </w:rPr>
            <w:fldChar w:fldCharType="end"/>
          </w:r>
        </w:p>
      </w:sdtContent>
    </w:sdt>
    <w:p w14:paraId="268E36FB" w14:textId="77777777" w:rsidR="002D5933" w:rsidRPr="00287B75" w:rsidRDefault="002D5933" w:rsidP="00637B2B">
      <w:pPr>
        <w:rPr>
          <w:rFonts w:eastAsia="Calibri" w:cs="Arial"/>
          <w:color w:val="000000"/>
        </w:rPr>
      </w:pPr>
    </w:p>
    <w:p w14:paraId="0E774682" w14:textId="77777777" w:rsidR="002D5933" w:rsidRPr="00287B75" w:rsidRDefault="002D5933" w:rsidP="00637B2B">
      <w:pPr>
        <w:rPr>
          <w:rFonts w:eastAsia="Calibri" w:cs="Arial"/>
          <w:color w:val="000000"/>
        </w:rPr>
      </w:pPr>
      <w:r w:rsidRPr="00287B75">
        <w:rPr>
          <w:rFonts w:eastAsia="Calibri" w:cs="Arial"/>
          <w:color w:val="000000"/>
        </w:rPr>
        <w:br w:type="page"/>
      </w:r>
    </w:p>
    <w:p w14:paraId="3761A25F" w14:textId="77777777" w:rsidR="00250FA1" w:rsidRPr="00287B75" w:rsidRDefault="00250FA1" w:rsidP="00637B2B">
      <w:pPr>
        <w:pStyle w:val="Balk1"/>
        <w:sectPr w:rsidR="00250FA1" w:rsidRPr="00287B75" w:rsidSect="00250FA1">
          <w:footerReference w:type="default" r:id="rId9"/>
          <w:pgSz w:w="12240" w:h="15840"/>
          <w:pgMar w:top="1440" w:right="1440" w:bottom="1440" w:left="1440" w:header="720" w:footer="720" w:gutter="0"/>
          <w:pgNumType w:fmt="lowerRoman"/>
          <w:cols w:space="720"/>
          <w:docGrid w:linePitch="360"/>
        </w:sectPr>
      </w:pPr>
    </w:p>
    <w:p w14:paraId="150DE1F9" w14:textId="40B9EA63" w:rsidR="004E4D7B" w:rsidRPr="00287B75" w:rsidRDefault="002D5933" w:rsidP="00637B2B">
      <w:pPr>
        <w:pStyle w:val="Balk1"/>
      </w:pPr>
      <w:bookmarkStart w:id="0" w:name="_Toc80215952"/>
      <w:r w:rsidRPr="00287B75">
        <w:lastRenderedPageBreak/>
        <w:t>Introduction</w:t>
      </w:r>
      <w:bookmarkEnd w:id="0"/>
    </w:p>
    <w:p w14:paraId="180A9CF4" w14:textId="688FF881" w:rsidR="009704EC" w:rsidRPr="00287B75" w:rsidRDefault="00744E9C" w:rsidP="00637B2B">
      <w:pPr>
        <w:rPr>
          <w:rFonts w:eastAsia="Calibri" w:cs="Arial"/>
          <w:color w:val="000000"/>
        </w:rPr>
      </w:pPr>
      <w:r w:rsidRPr="00287B75">
        <w:rPr>
          <w:rFonts w:eastAsia="Calibri" w:cs="Arial"/>
          <w:color w:val="000000"/>
        </w:rPr>
        <w:t>Through reflection, a learner can step back from his learning experience</w:t>
      </w:r>
      <w:r w:rsidR="00E90E79" w:rsidRPr="00287B75">
        <w:rPr>
          <w:rFonts w:eastAsia="Calibri" w:cs="Arial"/>
          <w:color w:val="000000"/>
        </w:rPr>
        <w:t xml:space="preserve">, develop his critical thinking ability, improve his future probable performance by reflecting and </w:t>
      </w:r>
      <w:r w:rsidR="00581D7F" w:rsidRPr="00287B75">
        <w:rPr>
          <w:rFonts w:eastAsia="Calibri" w:cs="Arial"/>
          <w:color w:val="000000"/>
        </w:rPr>
        <w:t>assessing</w:t>
      </w:r>
      <w:r w:rsidR="00E90E79" w:rsidRPr="00287B75">
        <w:rPr>
          <w:rFonts w:eastAsia="Calibri" w:cs="Arial"/>
          <w:color w:val="000000"/>
        </w:rPr>
        <w:t xml:space="preserve"> what he has learned </w:t>
      </w:r>
      <w:r w:rsidR="005A088B" w:rsidRPr="00287B75">
        <w:rPr>
          <w:rFonts w:eastAsia="Calibri" w:cs="Arial"/>
          <w:color w:val="000000"/>
        </w:rPr>
        <w:t>and what</w:t>
      </w:r>
      <w:r w:rsidR="00581D7F" w:rsidRPr="00287B75">
        <w:rPr>
          <w:rFonts w:eastAsia="Calibri" w:cs="Arial"/>
          <w:color w:val="000000"/>
        </w:rPr>
        <w:t xml:space="preserve"> i</w:t>
      </w:r>
      <w:r w:rsidR="005A088B" w:rsidRPr="00287B75">
        <w:rPr>
          <w:rFonts w:eastAsia="Calibri" w:cs="Arial"/>
          <w:color w:val="000000"/>
        </w:rPr>
        <w:t>s his achievement from the learning.</w:t>
      </w:r>
      <w:r w:rsidR="00E07387" w:rsidRPr="00287B75">
        <w:rPr>
          <w:rFonts w:eastAsia="Calibri" w:cs="Arial"/>
          <w:color w:val="000000"/>
        </w:rPr>
        <w:t xml:space="preserve"> Developing the competencies and professional skill is crucial in the highly</w:t>
      </w:r>
      <w:r w:rsidR="00C152BC" w:rsidRPr="00287B75">
        <w:rPr>
          <w:rFonts w:eastAsia="Calibri" w:cs="Arial"/>
          <w:color w:val="000000"/>
        </w:rPr>
        <w:t xml:space="preserve"> </w:t>
      </w:r>
      <w:r w:rsidR="00E07387" w:rsidRPr="00287B75">
        <w:rPr>
          <w:rFonts w:eastAsia="Calibri" w:cs="Arial"/>
          <w:color w:val="000000"/>
        </w:rPr>
        <w:t>competitive world of work; hence</w:t>
      </w:r>
      <w:r w:rsidR="009046E0" w:rsidRPr="00287B75">
        <w:rPr>
          <w:rFonts w:eastAsia="Calibri" w:cs="Arial"/>
          <w:color w:val="000000"/>
        </w:rPr>
        <w:t>,</w:t>
      </w:r>
      <w:r w:rsidR="00E07387" w:rsidRPr="00287B75">
        <w:rPr>
          <w:rFonts w:eastAsia="Calibri" w:cs="Arial"/>
          <w:color w:val="000000"/>
        </w:rPr>
        <w:t xml:space="preserve"> </w:t>
      </w:r>
      <w:r w:rsidR="00045407" w:rsidRPr="00287B75">
        <w:rPr>
          <w:rFonts w:eastAsia="Calibri" w:cs="Arial"/>
          <w:color w:val="000000"/>
        </w:rPr>
        <w:t xml:space="preserve">this </w:t>
      </w:r>
      <w:r w:rsidR="00581D7F" w:rsidRPr="00287B75">
        <w:rPr>
          <w:rFonts w:eastAsia="Calibri" w:cs="Arial"/>
          <w:color w:val="000000"/>
        </w:rPr>
        <w:t>reflective</w:t>
      </w:r>
      <w:r w:rsidR="00045407" w:rsidRPr="00287B75">
        <w:rPr>
          <w:rFonts w:eastAsia="Calibri" w:cs="Arial"/>
          <w:color w:val="000000"/>
        </w:rPr>
        <w:t xml:space="preserve"> assessment on my Academic and Employability skill will upgrade my </w:t>
      </w:r>
      <w:r w:rsidR="00581D7F" w:rsidRPr="00287B75">
        <w:rPr>
          <w:rFonts w:eastAsia="Calibri" w:cs="Arial"/>
          <w:color w:val="000000"/>
        </w:rPr>
        <w:t>knowledge</w:t>
      </w:r>
      <w:r w:rsidR="00045407" w:rsidRPr="00287B75">
        <w:rPr>
          <w:rFonts w:eastAsia="Calibri" w:cs="Arial"/>
          <w:color w:val="000000"/>
        </w:rPr>
        <w:t xml:space="preserve"> after completing the assignment. </w:t>
      </w:r>
      <w:r w:rsidR="0060359A" w:rsidRPr="00287B75">
        <w:rPr>
          <w:rFonts w:eastAsia="Calibri" w:cs="Arial"/>
          <w:color w:val="000000"/>
        </w:rPr>
        <w:t xml:space="preserve">Here, I will use the Reflective Cycle </w:t>
      </w:r>
      <w:r w:rsidR="00763B0B" w:rsidRPr="00287B75">
        <w:rPr>
          <w:rFonts w:eastAsia="Calibri" w:cs="Arial"/>
          <w:color w:val="000000"/>
        </w:rPr>
        <w:t>by</w:t>
      </w:r>
      <w:r w:rsidR="0060359A" w:rsidRPr="00287B75">
        <w:rPr>
          <w:rFonts w:eastAsia="Calibri" w:cs="Arial"/>
          <w:color w:val="000000"/>
        </w:rPr>
        <w:t xml:space="preserve"> Gibbs to cast light on some of the topics I have </w:t>
      </w:r>
      <w:r w:rsidR="006D5A48" w:rsidRPr="00287B75">
        <w:rPr>
          <w:rFonts w:eastAsia="Calibri" w:cs="Arial"/>
          <w:color w:val="000000"/>
        </w:rPr>
        <w:t xml:space="preserve">accomplished and to assess the effectiveness and implementation of these learning in my academic and professional </w:t>
      </w:r>
      <w:r w:rsidR="00581D7F" w:rsidRPr="00287B75">
        <w:rPr>
          <w:rFonts w:eastAsia="Calibri" w:cs="Arial"/>
          <w:color w:val="000000"/>
        </w:rPr>
        <w:t xml:space="preserve">environment. </w:t>
      </w:r>
    </w:p>
    <w:p w14:paraId="77CB521E" w14:textId="77777777" w:rsidR="009704EC" w:rsidRPr="00287B75" w:rsidRDefault="009704EC" w:rsidP="00637B2B">
      <w:pPr>
        <w:rPr>
          <w:rFonts w:eastAsia="Calibri" w:cs="Arial"/>
          <w:color w:val="000000"/>
        </w:rPr>
      </w:pPr>
      <w:r w:rsidRPr="00287B75">
        <w:rPr>
          <w:rFonts w:eastAsia="Calibri" w:cs="Arial"/>
          <w:color w:val="000000"/>
        </w:rPr>
        <w:br w:type="page"/>
      </w:r>
    </w:p>
    <w:p w14:paraId="73B5A57D" w14:textId="1475CB0B" w:rsidR="009704EC" w:rsidRPr="00287B75" w:rsidRDefault="009704EC" w:rsidP="00250FA1">
      <w:pPr>
        <w:pStyle w:val="Balk1"/>
      </w:pPr>
      <w:bookmarkStart w:id="1" w:name="_Toc66797412"/>
      <w:bookmarkStart w:id="2" w:name="_Toc80215953"/>
      <w:r w:rsidRPr="00287B75">
        <w:lastRenderedPageBreak/>
        <w:t xml:space="preserve">Gibbs </w:t>
      </w:r>
      <w:r w:rsidR="00E043FE" w:rsidRPr="00287B75">
        <w:t xml:space="preserve">Reflective </w:t>
      </w:r>
      <w:r w:rsidRPr="00287B75">
        <w:t>Cycle</w:t>
      </w:r>
      <w:bookmarkStart w:id="3" w:name="_GoBack"/>
      <w:bookmarkEnd w:id="1"/>
      <w:bookmarkEnd w:id="2"/>
      <w:bookmarkEnd w:id="3"/>
    </w:p>
    <w:p w14:paraId="360F4877" w14:textId="75793DB8" w:rsidR="00786E70" w:rsidRPr="00287B75" w:rsidRDefault="00824B87" w:rsidP="00637B2B">
      <w:pPr>
        <w:rPr>
          <w:rFonts w:eastAsia="Calibri" w:cs="Arial"/>
          <w:color w:val="000000"/>
        </w:rPr>
      </w:pPr>
      <w:r w:rsidRPr="00287B75">
        <w:rPr>
          <w:rFonts w:eastAsia="Calibri" w:cs="Arial"/>
          <w:color w:val="000000"/>
        </w:rPr>
        <w:t>Graham Gibbs is the in</w:t>
      </w:r>
      <w:r w:rsidR="00595643" w:rsidRPr="00287B75">
        <w:rPr>
          <w:rFonts w:eastAsia="Calibri" w:cs="Arial"/>
          <w:color w:val="000000"/>
        </w:rPr>
        <w:t>tr</w:t>
      </w:r>
      <w:r w:rsidRPr="00287B75">
        <w:rPr>
          <w:rFonts w:eastAsia="Calibri" w:cs="Arial"/>
          <w:color w:val="000000"/>
        </w:rPr>
        <w:t>oducer of a reflective cycle that offers a structure to boost learning from the learners’ experience</w:t>
      </w:r>
      <w:r w:rsidR="00595643" w:rsidRPr="00287B75">
        <w:rPr>
          <w:rFonts w:eastAsia="Calibri" w:cs="Arial"/>
          <w:color w:val="000000"/>
        </w:rPr>
        <w:t xml:space="preserve">. The cycle comprises six stages which are </w:t>
      </w:r>
      <w:r w:rsidR="00595643" w:rsidRPr="00287B75">
        <w:rPr>
          <w:rFonts w:cs="Arial"/>
        </w:rPr>
        <w:t>Description, Feelings, Evaluation, Analysis, Conclusion, and Action plan</w:t>
      </w:r>
      <w:r w:rsidR="00250FA1" w:rsidRPr="00287B75">
        <w:rPr>
          <w:rFonts w:cs="Arial"/>
        </w:rPr>
        <w:t xml:space="preserve"> (</w:t>
      </w:r>
      <w:proofErr w:type="spellStart"/>
      <w:r w:rsidR="00250FA1" w:rsidRPr="00287B75">
        <w:rPr>
          <w:rFonts w:cs="Arial"/>
        </w:rPr>
        <w:t>Adeani</w:t>
      </w:r>
      <w:proofErr w:type="spellEnd"/>
      <w:r w:rsidR="00250FA1" w:rsidRPr="00287B75">
        <w:rPr>
          <w:rFonts w:cs="Arial"/>
        </w:rPr>
        <w:t xml:space="preserve">, </w:t>
      </w:r>
      <w:proofErr w:type="spellStart"/>
      <w:r w:rsidR="00250FA1" w:rsidRPr="00287B75">
        <w:rPr>
          <w:rFonts w:cs="Arial"/>
        </w:rPr>
        <w:t>Febriani</w:t>
      </w:r>
      <w:proofErr w:type="spellEnd"/>
      <w:r w:rsidR="00250FA1" w:rsidRPr="00287B75">
        <w:rPr>
          <w:rFonts w:cs="Arial"/>
        </w:rPr>
        <w:t xml:space="preserve"> and </w:t>
      </w:r>
      <w:proofErr w:type="spellStart"/>
      <w:r w:rsidR="00250FA1" w:rsidRPr="00287B75">
        <w:rPr>
          <w:rFonts w:cs="Arial"/>
        </w:rPr>
        <w:t>Syafryadin</w:t>
      </w:r>
      <w:proofErr w:type="spellEnd"/>
      <w:r w:rsidR="00250FA1" w:rsidRPr="00287B75">
        <w:rPr>
          <w:rFonts w:cs="Arial"/>
        </w:rPr>
        <w:t>, 2020)</w:t>
      </w:r>
      <w:r w:rsidR="00595643" w:rsidRPr="00287B75">
        <w:rPr>
          <w:rFonts w:cs="Arial"/>
        </w:rPr>
        <w:t>.</w:t>
      </w:r>
      <w:r w:rsidR="00595643" w:rsidRPr="00287B75">
        <w:rPr>
          <w:rFonts w:eastAsia="Calibri" w:cs="Arial"/>
          <w:color w:val="000000"/>
        </w:rPr>
        <w:t xml:space="preserve"> </w:t>
      </w:r>
    </w:p>
    <w:p w14:paraId="48FED596" w14:textId="77777777" w:rsidR="00C413F3" w:rsidRDefault="00C413F3" w:rsidP="00637B2B">
      <w:pPr>
        <w:jc w:val="center"/>
        <w:rPr>
          <w:rFonts w:eastAsia="Calibri" w:cs="Arial"/>
          <w:color w:val="000000"/>
        </w:rPr>
      </w:pPr>
    </w:p>
    <w:p w14:paraId="75D7F963" w14:textId="2C9D943D" w:rsidR="00786E70" w:rsidRPr="00287B75" w:rsidRDefault="00250FA1" w:rsidP="00637B2B">
      <w:pPr>
        <w:jc w:val="center"/>
        <w:rPr>
          <w:rFonts w:eastAsia="Calibri" w:cs="Arial"/>
          <w:color w:val="000000"/>
        </w:rPr>
      </w:pPr>
      <w:r w:rsidRPr="00287B75">
        <w:rPr>
          <w:rFonts w:eastAsia="Calibri" w:cs="Arial"/>
          <w:noProof/>
          <w:color w:val="000000"/>
          <w:lang w:val="tr-TR" w:eastAsia="tr-TR"/>
        </w:rPr>
        <w:drawing>
          <wp:inline distT="0" distB="0" distL="0" distR="0" wp14:anchorId="344CB530" wp14:editId="30A1958E">
            <wp:extent cx="4018831" cy="34671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19660" cy="3467816"/>
                    </a:xfrm>
                    <a:prstGeom prst="rect">
                      <a:avLst/>
                    </a:prstGeom>
                  </pic:spPr>
                </pic:pic>
              </a:graphicData>
            </a:graphic>
          </wp:inline>
        </w:drawing>
      </w:r>
    </w:p>
    <w:p w14:paraId="68313EC6" w14:textId="312FCCDA" w:rsidR="00621778" w:rsidRDefault="00E043FE" w:rsidP="00250FA1">
      <w:pPr>
        <w:jc w:val="center"/>
        <w:rPr>
          <w:rFonts w:eastAsia="Calibri" w:cs="Arial"/>
          <w:b/>
          <w:bCs/>
          <w:color w:val="4472C4" w:themeColor="accent1"/>
          <w:sz w:val="18"/>
          <w:szCs w:val="18"/>
        </w:rPr>
      </w:pPr>
      <w:r w:rsidRPr="00287B75">
        <w:rPr>
          <w:rFonts w:eastAsia="Calibri" w:cs="Arial"/>
          <w:b/>
          <w:bCs/>
          <w:color w:val="4472C4" w:themeColor="accent1"/>
          <w:sz w:val="18"/>
          <w:szCs w:val="18"/>
        </w:rPr>
        <w:t xml:space="preserve">Figure 1: Gibbs </w:t>
      </w:r>
      <w:r w:rsidR="00C152BC" w:rsidRPr="00287B75">
        <w:rPr>
          <w:rFonts w:eastAsia="Calibri" w:cs="Arial"/>
          <w:b/>
          <w:bCs/>
          <w:color w:val="4472C4" w:themeColor="accent1"/>
          <w:sz w:val="18"/>
          <w:szCs w:val="18"/>
        </w:rPr>
        <w:t xml:space="preserve">Reflective </w:t>
      </w:r>
      <w:r w:rsidRPr="00287B75">
        <w:rPr>
          <w:rFonts w:eastAsia="Calibri" w:cs="Arial"/>
          <w:b/>
          <w:bCs/>
          <w:color w:val="4472C4" w:themeColor="accent1"/>
          <w:sz w:val="18"/>
          <w:szCs w:val="18"/>
        </w:rPr>
        <w:t>Cycle</w:t>
      </w:r>
      <w:r w:rsidR="00250FA1" w:rsidRPr="00287B75">
        <w:rPr>
          <w:rFonts w:eastAsia="Calibri" w:cs="Arial"/>
          <w:b/>
          <w:bCs/>
          <w:color w:val="4472C4" w:themeColor="accent1"/>
          <w:sz w:val="18"/>
          <w:szCs w:val="18"/>
        </w:rPr>
        <w:t xml:space="preserve"> </w:t>
      </w:r>
      <w:r w:rsidR="00621778" w:rsidRPr="00287B75">
        <w:rPr>
          <w:rFonts w:eastAsia="Calibri" w:cs="Arial"/>
          <w:b/>
          <w:bCs/>
          <w:color w:val="4472C4" w:themeColor="accent1"/>
          <w:sz w:val="18"/>
          <w:szCs w:val="18"/>
        </w:rPr>
        <w:t>(</w:t>
      </w:r>
      <w:proofErr w:type="spellStart"/>
      <w:r w:rsidR="00621778" w:rsidRPr="00287B75">
        <w:rPr>
          <w:rFonts w:eastAsia="Calibri" w:cs="Arial"/>
          <w:b/>
          <w:bCs/>
          <w:color w:val="4472C4" w:themeColor="accent1"/>
          <w:sz w:val="18"/>
          <w:szCs w:val="18"/>
        </w:rPr>
        <w:t>Adeani</w:t>
      </w:r>
      <w:proofErr w:type="spellEnd"/>
      <w:r w:rsidR="00621778" w:rsidRPr="00287B75">
        <w:rPr>
          <w:rFonts w:eastAsia="Calibri" w:cs="Arial"/>
          <w:b/>
          <w:bCs/>
          <w:color w:val="4472C4" w:themeColor="accent1"/>
          <w:sz w:val="18"/>
          <w:szCs w:val="18"/>
        </w:rPr>
        <w:t xml:space="preserve">, </w:t>
      </w:r>
      <w:proofErr w:type="spellStart"/>
      <w:r w:rsidR="00621778" w:rsidRPr="00287B75">
        <w:rPr>
          <w:rFonts w:eastAsia="Calibri" w:cs="Arial"/>
          <w:b/>
          <w:bCs/>
          <w:color w:val="4472C4" w:themeColor="accent1"/>
          <w:sz w:val="18"/>
          <w:szCs w:val="18"/>
        </w:rPr>
        <w:t>Febriani</w:t>
      </w:r>
      <w:proofErr w:type="spellEnd"/>
      <w:r w:rsidR="00621778" w:rsidRPr="00287B75">
        <w:rPr>
          <w:rFonts w:eastAsia="Calibri" w:cs="Arial"/>
          <w:b/>
          <w:bCs/>
          <w:color w:val="4472C4" w:themeColor="accent1"/>
          <w:sz w:val="18"/>
          <w:szCs w:val="18"/>
        </w:rPr>
        <w:t xml:space="preserve"> and </w:t>
      </w:r>
      <w:proofErr w:type="spellStart"/>
      <w:r w:rsidR="00621778" w:rsidRPr="00287B75">
        <w:rPr>
          <w:rFonts w:eastAsia="Calibri" w:cs="Arial"/>
          <w:b/>
          <w:bCs/>
          <w:color w:val="4472C4" w:themeColor="accent1"/>
          <w:sz w:val="18"/>
          <w:szCs w:val="18"/>
        </w:rPr>
        <w:t>Syafryadin</w:t>
      </w:r>
      <w:proofErr w:type="spellEnd"/>
      <w:r w:rsidR="00621778" w:rsidRPr="00287B75">
        <w:rPr>
          <w:rFonts w:eastAsia="Calibri" w:cs="Arial"/>
          <w:b/>
          <w:bCs/>
          <w:color w:val="4472C4" w:themeColor="accent1"/>
          <w:sz w:val="18"/>
          <w:szCs w:val="18"/>
        </w:rPr>
        <w:t>, 2020)</w:t>
      </w:r>
    </w:p>
    <w:p w14:paraId="7354B122" w14:textId="77777777" w:rsidR="00C413F3" w:rsidRPr="00287B75" w:rsidRDefault="00C413F3" w:rsidP="00250FA1">
      <w:pPr>
        <w:jc w:val="center"/>
        <w:rPr>
          <w:rFonts w:eastAsia="Calibri" w:cs="Arial"/>
          <w:b/>
          <w:bCs/>
          <w:color w:val="4472C4" w:themeColor="accent1"/>
          <w:sz w:val="18"/>
          <w:szCs w:val="18"/>
        </w:rPr>
      </w:pPr>
    </w:p>
    <w:p w14:paraId="7F9AB9C9" w14:textId="6C15BF3F" w:rsidR="005B6185" w:rsidRPr="00287B75" w:rsidRDefault="00C7417F" w:rsidP="00637B2B">
      <w:pPr>
        <w:rPr>
          <w:rFonts w:eastAsia="Calibri" w:cs="Arial"/>
          <w:color w:val="000000"/>
        </w:rPr>
      </w:pPr>
      <w:r w:rsidRPr="00287B75">
        <w:rPr>
          <w:rFonts w:eastAsia="Calibri" w:cs="Arial"/>
          <w:color w:val="000000"/>
        </w:rPr>
        <w:t xml:space="preserve">To demonstrate my reflection on </w:t>
      </w:r>
      <w:r w:rsidR="00056224" w:rsidRPr="00287B75">
        <w:rPr>
          <w:rFonts w:eastAsia="Calibri" w:cs="Arial"/>
          <w:color w:val="000000"/>
        </w:rPr>
        <w:t>this</w:t>
      </w:r>
      <w:r w:rsidRPr="00287B75">
        <w:rPr>
          <w:rFonts w:eastAsia="Calibri" w:cs="Arial"/>
          <w:color w:val="000000"/>
        </w:rPr>
        <w:t xml:space="preserve"> very module, I will </w:t>
      </w:r>
      <w:r w:rsidR="00040845" w:rsidRPr="00287B75">
        <w:rPr>
          <w:rFonts w:eastAsia="Calibri" w:cs="Arial"/>
          <w:color w:val="000000"/>
        </w:rPr>
        <w:t>use</w:t>
      </w:r>
      <w:r w:rsidRPr="00287B75">
        <w:rPr>
          <w:rFonts w:eastAsia="Calibri" w:cs="Arial"/>
          <w:color w:val="000000"/>
        </w:rPr>
        <w:t xml:space="preserve"> this learning cycle since it is very clear, </w:t>
      </w:r>
      <w:r w:rsidR="00786E70" w:rsidRPr="00287B75">
        <w:rPr>
          <w:rFonts w:eastAsia="Calibri" w:cs="Arial"/>
          <w:color w:val="000000"/>
        </w:rPr>
        <w:t>apprehensible</w:t>
      </w:r>
      <w:r w:rsidRPr="00287B75">
        <w:rPr>
          <w:rFonts w:eastAsia="Calibri" w:cs="Arial"/>
          <w:color w:val="000000"/>
        </w:rPr>
        <w:t xml:space="preserve">, and precise </w:t>
      </w:r>
      <w:r w:rsidR="00056224" w:rsidRPr="00287B75">
        <w:rPr>
          <w:rFonts w:eastAsia="Calibri" w:cs="Arial"/>
          <w:color w:val="000000"/>
        </w:rPr>
        <w:t xml:space="preserve">for analysis, elaboration and of the experience to apprehend its results. </w:t>
      </w:r>
    </w:p>
    <w:p w14:paraId="491F8731" w14:textId="0398CDE1" w:rsidR="006E5B0F" w:rsidRPr="00287B75" w:rsidRDefault="006E5B0F" w:rsidP="00637B2B">
      <w:pPr>
        <w:rPr>
          <w:rFonts w:eastAsia="Calibri" w:cs="Arial"/>
          <w:color w:val="000000"/>
        </w:rPr>
      </w:pPr>
      <w:r w:rsidRPr="00287B75">
        <w:rPr>
          <w:rFonts w:eastAsia="Calibri" w:cs="Arial"/>
          <w:color w:val="000000"/>
        </w:rPr>
        <w:t xml:space="preserve">The main objective of this activity is analysing my learning </w:t>
      </w:r>
      <w:r w:rsidR="00CF187C" w:rsidRPr="00287B75">
        <w:rPr>
          <w:rFonts w:eastAsia="Calibri" w:cs="Arial"/>
          <w:color w:val="000000"/>
        </w:rPr>
        <w:t>progress</w:t>
      </w:r>
      <w:r w:rsidRPr="00287B75">
        <w:rPr>
          <w:rFonts w:eastAsia="Calibri" w:cs="Arial"/>
          <w:color w:val="000000"/>
        </w:rPr>
        <w:t xml:space="preserve"> in some particular topics</w:t>
      </w:r>
      <w:r w:rsidR="001F21AF" w:rsidRPr="00287B75">
        <w:rPr>
          <w:rFonts w:eastAsia="Calibri" w:cs="Arial"/>
          <w:color w:val="000000"/>
        </w:rPr>
        <w:t xml:space="preserve"> and measuring the </w:t>
      </w:r>
      <w:r w:rsidR="00CF187C" w:rsidRPr="00287B75">
        <w:rPr>
          <w:rFonts w:eastAsia="Calibri" w:cs="Arial"/>
          <w:color w:val="000000"/>
        </w:rPr>
        <w:t>efficacy</w:t>
      </w:r>
      <w:r w:rsidR="001F21AF" w:rsidRPr="00287B75">
        <w:rPr>
          <w:rFonts w:eastAsia="Calibri" w:cs="Arial"/>
          <w:color w:val="000000"/>
        </w:rPr>
        <w:t xml:space="preserve"> of my learning. Three topics that I will cover here are Academic Writing, Time </w:t>
      </w:r>
      <w:r w:rsidR="00CF187C" w:rsidRPr="00287B75">
        <w:rPr>
          <w:rFonts w:eastAsia="Calibri" w:cs="Arial"/>
          <w:color w:val="000000"/>
        </w:rPr>
        <w:t>management</w:t>
      </w:r>
      <w:r w:rsidR="001F21AF" w:rsidRPr="00287B75">
        <w:rPr>
          <w:rFonts w:eastAsia="Calibri" w:cs="Arial"/>
          <w:color w:val="000000"/>
        </w:rPr>
        <w:t>, and reflection</w:t>
      </w:r>
      <w:r w:rsidR="00CF187C" w:rsidRPr="00287B75">
        <w:rPr>
          <w:rFonts w:eastAsia="Calibri" w:cs="Arial"/>
          <w:color w:val="000000"/>
        </w:rPr>
        <w:t xml:space="preserve">. My learning on these three topics will be demonstrated </w:t>
      </w:r>
      <w:r w:rsidR="00026419" w:rsidRPr="00287B75">
        <w:rPr>
          <w:rFonts w:eastAsia="Calibri" w:cs="Arial"/>
          <w:color w:val="000000"/>
        </w:rPr>
        <w:t>intricately</w:t>
      </w:r>
      <w:r w:rsidR="00CF187C" w:rsidRPr="00287B75">
        <w:rPr>
          <w:rFonts w:eastAsia="Calibri" w:cs="Arial"/>
          <w:color w:val="000000"/>
        </w:rPr>
        <w:t xml:space="preserve"> </w:t>
      </w:r>
      <w:r w:rsidR="00026419" w:rsidRPr="00287B75">
        <w:rPr>
          <w:rFonts w:eastAsia="Calibri" w:cs="Arial"/>
          <w:color w:val="000000"/>
        </w:rPr>
        <w:t xml:space="preserve">incorporating Gibbs Learning Cycle. </w:t>
      </w:r>
    </w:p>
    <w:p w14:paraId="2CF77962" w14:textId="77777777" w:rsidR="00250FA1" w:rsidRPr="00287B75" w:rsidRDefault="00250FA1">
      <w:pPr>
        <w:rPr>
          <w:rFonts w:eastAsia="Calibri" w:cs="Arial"/>
          <w:b/>
          <w:bCs/>
          <w:sz w:val="28"/>
          <w:szCs w:val="28"/>
        </w:rPr>
      </w:pPr>
      <w:r w:rsidRPr="00287B75">
        <w:rPr>
          <w:rFonts w:cs="Arial"/>
        </w:rPr>
        <w:br w:type="page"/>
      </w:r>
    </w:p>
    <w:p w14:paraId="2CF868CA" w14:textId="475F3289" w:rsidR="00250FA1" w:rsidRPr="00287B75" w:rsidRDefault="00250FA1" w:rsidP="00637B2B">
      <w:pPr>
        <w:pStyle w:val="Balk1"/>
      </w:pPr>
      <w:bookmarkStart w:id="4" w:name="_Toc80215954"/>
      <w:r w:rsidRPr="00287B75">
        <w:lastRenderedPageBreak/>
        <w:t>Selected Topics</w:t>
      </w:r>
      <w:bookmarkEnd w:id="4"/>
      <w:r w:rsidRPr="00287B75">
        <w:t xml:space="preserve"> </w:t>
      </w:r>
    </w:p>
    <w:p w14:paraId="77348695" w14:textId="41F346FF" w:rsidR="00026419" w:rsidRPr="00287B75" w:rsidRDefault="00026419" w:rsidP="00250FA1">
      <w:pPr>
        <w:pStyle w:val="Balk2"/>
        <w:rPr>
          <w:rFonts w:cs="Arial"/>
        </w:rPr>
      </w:pPr>
      <w:bookmarkStart w:id="5" w:name="_Toc80215955"/>
      <w:r w:rsidRPr="00287B75">
        <w:rPr>
          <w:rFonts w:cs="Arial"/>
        </w:rPr>
        <w:t>Time management</w:t>
      </w:r>
      <w:bookmarkEnd w:id="5"/>
    </w:p>
    <w:p w14:paraId="28846B75" w14:textId="2434C697" w:rsidR="00026419" w:rsidRPr="00287B75" w:rsidRDefault="00CB3760" w:rsidP="00637B2B">
      <w:pPr>
        <w:rPr>
          <w:rFonts w:eastAsia="Calibri" w:cs="Arial"/>
          <w:color w:val="000000"/>
        </w:rPr>
      </w:pPr>
      <w:r w:rsidRPr="00287B75">
        <w:rPr>
          <w:rFonts w:eastAsia="Calibri" w:cs="Arial"/>
          <w:color w:val="000000"/>
        </w:rPr>
        <w:t xml:space="preserve">Time management is the procedure to plan and organise tasks to share </w:t>
      </w:r>
      <w:r w:rsidR="00C75903" w:rsidRPr="00287B75">
        <w:rPr>
          <w:rFonts w:eastAsia="Calibri" w:cs="Arial"/>
          <w:color w:val="000000"/>
        </w:rPr>
        <w:t>one’s</w:t>
      </w:r>
      <w:r w:rsidRPr="00287B75">
        <w:rPr>
          <w:rFonts w:eastAsia="Calibri" w:cs="Arial"/>
          <w:color w:val="000000"/>
        </w:rPr>
        <w:t xml:space="preserve"> time to accomplish his activities</w:t>
      </w:r>
      <w:r w:rsidR="00B153AB" w:rsidRPr="00287B75">
        <w:rPr>
          <w:rFonts w:eastAsia="Calibri" w:cs="Arial"/>
          <w:color w:val="000000"/>
        </w:rPr>
        <w:t>. Before attending the course, my idea on time management was like this</w:t>
      </w:r>
      <w:r w:rsidR="00104617" w:rsidRPr="00287B75">
        <w:rPr>
          <w:rFonts w:eastAsia="Calibri" w:cs="Arial"/>
          <w:color w:val="000000"/>
        </w:rPr>
        <w:t xml:space="preserve">. However, after finishing the course, I have gathered in-depth knowledge on time management and </w:t>
      </w:r>
      <w:r w:rsidR="00C152BC" w:rsidRPr="00287B75">
        <w:rPr>
          <w:rFonts w:eastAsia="Calibri" w:cs="Arial"/>
          <w:color w:val="000000"/>
        </w:rPr>
        <w:t xml:space="preserve">the </w:t>
      </w:r>
      <w:r w:rsidR="00104617" w:rsidRPr="00287B75">
        <w:rPr>
          <w:rFonts w:eastAsia="Calibri" w:cs="Arial"/>
          <w:color w:val="000000"/>
        </w:rPr>
        <w:t xml:space="preserve">most important of them is, time management is not only </w:t>
      </w:r>
      <w:r w:rsidR="00EE6B22" w:rsidRPr="00287B75">
        <w:rPr>
          <w:rFonts w:eastAsia="Calibri" w:cs="Arial"/>
          <w:color w:val="000000"/>
        </w:rPr>
        <w:t xml:space="preserve">dividing the time among tasks rather a lot of factors should be considered while making sound time management. </w:t>
      </w:r>
      <w:r w:rsidR="00A03D76" w:rsidRPr="00287B75">
        <w:rPr>
          <w:rFonts w:eastAsia="Calibri" w:cs="Arial"/>
          <w:color w:val="000000"/>
        </w:rPr>
        <w:t xml:space="preserve">In this course, from my course teachers and class discussions, I have learned what factors needs to be considered and </w:t>
      </w:r>
      <w:r w:rsidR="00B1347D" w:rsidRPr="00287B75">
        <w:rPr>
          <w:rFonts w:eastAsia="Calibri" w:cs="Arial"/>
          <w:color w:val="000000"/>
        </w:rPr>
        <w:t xml:space="preserve">what needs to be ignored to effectively manage my time. For example, I have learned that effective time management requires effective </w:t>
      </w:r>
      <w:r w:rsidR="007D2B08" w:rsidRPr="00287B75">
        <w:rPr>
          <w:rFonts w:eastAsia="Calibri" w:cs="Arial"/>
          <w:color w:val="000000"/>
        </w:rPr>
        <w:t>task delegation, prioritising the essential tasks, decision-making efficacy, scheduling of the tasks, and goal setting</w:t>
      </w:r>
      <w:r w:rsidR="00621778" w:rsidRPr="00287B75">
        <w:rPr>
          <w:rFonts w:eastAsia="Calibri" w:cs="Arial"/>
          <w:color w:val="000000"/>
        </w:rPr>
        <w:t xml:space="preserve"> (Griffin and </w:t>
      </w:r>
      <w:proofErr w:type="spellStart"/>
      <w:r w:rsidR="00621778" w:rsidRPr="00287B75">
        <w:rPr>
          <w:rFonts w:eastAsia="Calibri" w:cs="Arial"/>
          <w:color w:val="000000"/>
        </w:rPr>
        <w:t>Annulis</w:t>
      </w:r>
      <w:proofErr w:type="spellEnd"/>
      <w:r w:rsidR="00621778" w:rsidRPr="00287B75">
        <w:rPr>
          <w:rFonts w:eastAsia="Calibri" w:cs="Arial"/>
          <w:color w:val="000000"/>
        </w:rPr>
        <w:t>, 2016)</w:t>
      </w:r>
      <w:r w:rsidR="007D2B08" w:rsidRPr="00287B75">
        <w:rPr>
          <w:rFonts w:eastAsia="Calibri" w:cs="Arial"/>
          <w:color w:val="000000"/>
        </w:rPr>
        <w:t xml:space="preserve">. </w:t>
      </w:r>
    </w:p>
    <w:p w14:paraId="107A7B3C" w14:textId="5AE070C6" w:rsidR="00AC754B" w:rsidRPr="00287B75" w:rsidRDefault="00ED5DDD" w:rsidP="00637B2B">
      <w:pPr>
        <w:rPr>
          <w:rFonts w:eastAsia="Calibri" w:cs="Arial"/>
          <w:color w:val="000000"/>
        </w:rPr>
      </w:pPr>
      <w:r w:rsidRPr="00287B75">
        <w:rPr>
          <w:rFonts w:eastAsia="Calibri" w:cs="Arial"/>
          <w:color w:val="000000"/>
        </w:rPr>
        <w:t>As</w:t>
      </w:r>
      <w:r w:rsidRPr="00287B75">
        <w:rPr>
          <w:rFonts w:cs="Arial"/>
        </w:rPr>
        <w:t xml:space="preserve"> </w:t>
      </w:r>
      <w:r w:rsidRPr="00287B75">
        <w:rPr>
          <w:rFonts w:eastAsia="Calibri" w:cs="Arial"/>
          <w:bCs/>
          <w:color w:val="000000"/>
        </w:rPr>
        <w:t xml:space="preserve">Peter </w:t>
      </w:r>
      <w:proofErr w:type="spellStart"/>
      <w:r w:rsidRPr="00287B75">
        <w:rPr>
          <w:rFonts w:eastAsia="Calibri" w:cs="Arial"/>
          <w:bCs/>
          <w:color w:val="000000"/>
        </w:rPr>
        <w:t>Drucker</w:t>
      </w:r>
      <w:proofErr w:type="spellEnd"/>
      <w:r w:rsidRPr="00287B75">
        <w:rPr>
          <w:rFonts w:eastAsia="Calibri" w:cs="Arial"/>
          <w:color w:val="000000"/>
        </w:rPr>
        <w:t xml:space="preserve"> said, </w:t>
      </w:r>
      <w:r w:rsidRPr="00287B75">
        <w:rPr>
          <w:rFonts w:eastAsia="Calibri" w:cs="Arial"/>
          <w:iCs/>
          <w:color w:val="000000"/>
        </w:rPr>
        <w:t>‘Time is the scarcest resource and unless it is managed nothing else can be managed’</w:t>
      </w:r>
      <w:r w:rsidR="000417D4" w:rsidRPr="00287B75">
        <w:rPr>
          <w:rFonts w:eastAsia="Calibri" w:cs="Arial"/>
          <w:iCs/>
          <w:color w:val="000000"/>
        </w:rPr>
        <w:t xml:space="preserve"> </w:t>
      </w:r>
      <w:r w:rsidR="00621778" w:rsidRPr="00287B75">
        <w:rPr>
          <w:rFonts w:eastAsia="Calibri" w:cs="Arial"/>
          <w:iCs/>
          <w:color w:val="000000"/>
        </w:rPr>
        <w:t xml:space="preserve">(Griffin and </w:t>
      </w:r>
      <w:proofErr w:type="spellStart"/>
      <w:r w:rsidR="00621778" w:rsidRPr="00287B75">
        <w:rPr>
          <w:rFonts w:eastAsia="Calibri" w:cs="Arial"/>
          <w:iCs/>
          <w:color w:val="000000"/>
        </w:rPr>
        <w:t>Annulis</w:t>
      </w:r>
      <w:proofErr w:type="spellEnd"/>
      <w:r w:rsidR="00621778" w:rsidRPr="00287B75">
        <w:rPr>
          <w:rFonts w:eastAsia="Calibri" w:cs="Arial"/>
          <w:iCs/>
          <w:color w:val="000000"/>
        </w:rPr>
        <w:t>, 2016)</w:t>
      </w:r>
      <w:r w:rsidRPr="00287B75">
        <w:rPr>
          <w:rFonts w:eastAsia="Calibri" w:cs="Arial"/>
          <w:iCs/>
          <w:color w:val="000000"/>
        </w:rPr>
        <w:t>.</w:t>
      </w:r>
      <w:r w:rsidR="00985C53" w:rsidRPr="00287B75">
        <w:rPr>
          <w:rFonts w:eastAsia="Calibri" w:cs="Arial"/>
          <w:iCs/>
          <w:color w:val="000000"/>
        </w:rPr>
        <w:t xml:space="preserve"> </w:t>
      </w:r>
      <w:r w:rsidR="00985C53" w:rsidRPr="00287B75">
        <w:rPr>
          <w:rFonts w:eastAsia="Calibri" w:cs="Arial"/>
          <w:color w:val="000000"/>
        </w:rPr>
        <w:t xml:space="preserve">I have learned that time management requires prior tasks such as deadlines and goal setting, effective planning, </w:t>
      </w:r>
      <w:r w:rsidR="00EC30F1" w:rsidRPr="00287B75">
        <w:rPr>
          <w:rFonts w:eastAsia="Calibri" w:cs="Arial"/>
          <w:color w:val="000000"/>
        </w:rPr>
        <w:t xml:space="preserve">delegating the tasks, and prioritising them as per their importance. After </w:t>
      </w:r>
      <w:r w:rsidR="006D2B28" w:rsidRPr="00287B75">
        <w:rPr>
          <w:rFonts w:eastAsia="Calibri" w:cs="Arial"/>
          <w:color w:val="000000"/>
        </w:rPr>
        <w:t>accomplishment</w:t>
      </w:r>
      <w:r w:rsidR="00EC30F1" w:rsidRPr="00287B75">
        <w:rPr>
          <w:rFonts w:eastAsia="Calibri" w:cs="Arial"/>
          <w:color w:val="000000"/>
        </w:rPr>
        <w:t xml:space="preserve">, </w:t>
      </w:r>
      <w:r w:rsidR="006D2B28" w:rsidRPr="00287B75">
        <w:rPr>
          <w:rFonts w:eastAsia="Calibri" w:cs="Arial"/>
          <w:color w:val="000000"/>
        </w:rPr>
        <w:t>each</w:t>
      </w:r>
      <w:r w:rsidR="00EC30F1" w:rsidRPr="00287B75">
        <w:rPr>
          <w:rFonts w:eastAsia="Calibri" w:cs="Arial"/>
          <w:color w:val="000000"/>
        </w:rPr>
        <w:t xml:space="preserve"> </w:t>
      </w:r>
      <w:r w:rsidR="002A3C6D" w:rsidRPr="00287B75">
        <w:rPr>
          <w:rFonts w:eastAsia="Calibri" w:cs="Arial"/>
          <w:color w:val="000000"/>
        </w:rPr>
        <w:t>activity</w:t>
      </w:r>
      <w:r w:rsidR="00EC30F1" w:rsidRPr="00287B75">
        <w:rPr>
          <w:rFonts w:eastAsia="Calibri" w:cs="Arial"/>
          <w:color w:val="000000"/>
        </w:rPr>
        <w:t xml:space="preserve"> should be </w:t>
      </w:r>
      <w:r w:rsidR="006D2B28" w:rsidRPr="00287B75">
        <w:rPr>
          <w:rFonts w:eastAsia="Calibri" w:cs="Arial"/>
          <w:color w:val="000000"/>
        </w:rPr>
        <w:t>reviewed</w:t>
      </w:r>
      <w:r w:rsidR="00EC30F1" w:rsidRPr="00287B75">
        <w:rPr>
          <w:rFonts w:eastAsia="Calibri" w:cs="Arial"/>
          <w:color w:val="000000"/>
        </w:rPr>
        <w:t xml:space="preserve"> on whether the deadlines </w:t>
      </w:r>
      <w:r w:rsidR="002A3C6D" w:rsidRPr="00287B75">
        <w:rPr>
          <w:rFonts w:eastAsia="Calibri" w:cs="Arial"/>
          <w:color w:val="000000"/>
        </w:rPr>
        <w:t>have</w:t>
      </w:r>
      <w:r w:rsidR="00EC30F1" w:rsidRPr="00287B75">
        <w:rPr>
          <w:rFonts w:eastAsia="Calibri" w:cs="Arial"/>
          <w:color w:val="000000"/>
        </w:rPr>
        <w:t xml:space="preserve"> been met. </w:t>
      </w:r>
      <w:r w:rsidR="0075104F" w:rsidRPr="00287B75">
        <w:rPr>
          <w:rFonts w:eastAsia="Calibri" w:cs="Arial"/>
          <w:color w:val="000000"/>
        </w:rPr>
        <w:t xml:space="preserve">Time management, in short, is a process of planning and prioritising </w:t>
      </w:r>
      <w:r w:rsidR="002B67DC" w:rsidRPr="00287B75">
        <w:rPr>
          <w:rFonts w:eastAsia="Calibri" w:cs="Arial"/>
          <w:color w:val="000000"/>
        </w:rPr>
        <w:t xml:space="preserve">the effective control of the </w:t>
      </w:r>
      <w:r w:rsidR="000F217B" w:rsidRPr="00287B75">
        <w:rPr>
          <w:rFonts w:eastAsia="Calibri" w:cs="Arial"/>
          <w:color w:val="000000"/>
        </w:rPr>
        <w:t>spent</w:t>
      </w:r>
      <w:r w:rsidR="002B67DC" w:rsidRPr="00287B75">
        <w:rPr>
          <w:rFonts w:eastAsia="Calibri" w:cs="Arial"/>
          <w:color w:val="000000"/>
        </w:rPr>
        <w:t xml:space="preserve"> time on each activity to facilitate smart work </w:t>
      </w:r>
      <w:r w:rsidR="000F217B" w:rsidRPr="00287B75">
        <w:rPr>
          <w:rFonts w:eastAsia="Calibri" w:cs="Arial"/>
          <w:color w:val="000000"/>
        </w:rPr>
        <w:t>instead</w:t>
      </w:r>
      <w:r w:rsidR="002B67DC" w:rsidRPr="00287B75">
        <w:rPr>
          <w:rFonts w:eastAsia="Calibri" w:cs="Arial"/>
          <w:color w:val="000000"/>
        </w:rPr>
        <w:t xml:space="preserve"> of hard work. </w:t>
      </w:r>
      <w:r w:rsidR="000F217B" w:rsidRPr="00287B75">
        <w:rPr>
          <w:rFonts w:eastAsia="Calibri" w:cs="Arial"/>
          <w:color w:val="000000"/>
        </w:rPr>
        <w:t xml:space="preserve">Thus, improved time management has aided me </w:t>
      </w:r>
      <w:r w:rsidR="00C152BC" w:rsidRPr="00287B75">
        <w:rPr>
          <w:rFonts w:eastAsia="Calibri" w:cs="Arial"/>
          <w:color w:val="000000"/>
        </w:rPr>
        <w:t>i</w:t>
      </w:r>
      <w:r w:rsidR="000F217B" w:rsidRPr="00287B75">
        <w:rPr>
          <w:rFonts w:eastAsia="Calibri" w:cs="Arial"/>
          <w:color w:val="000000"/>
        </w:rPr>
        <w:t>n boosting my performance and improving my academic results.</w:t>
      </w:r>
    </w:p>
    <w:p w14:paraId="4265719F" w14:textId="0506C440" w:rsidR="000823DE" w:rsidRPr="00287B75" w:rsidRDefault="000823DE" w:rsidP="00637B2B">
      <w:pPr>
        <w:rPr>
          <w:rFonts w:eastAsia="Calibri" w:cs="Arial"/>
          <w:color w:val="000000"/>
        </w:rPr>
      </w:pPr>
      <w:r w:rsidRPr="00287B75">
        <w:rPr>
          <w:rFonts w:eastAsia="Calibri" w:cs="Arial"/>
          <w:color w:val="000000"/>
        </w:rPr>
        <w:t>The following tactics I have apprehended from my class lectures regarding time management:</w:t>
      </w:r>
    </w:p>
    <w:p w14:paraId="6FA390A2" w14:textId="145844D2" w:rsidR="000823DE" w:rsidRPr="00287B75" w:rsidRDefault="00B32E06" w:rsidP="00250FA1">
      <w:pPr>
        <w:pStyle w:val="ListeParagraf"/>
        <w:numPr>
          <w:ilvl w:val="0"/>
          <w:numId w:val="8"/>
        </w:numPr>
        <w:rPr>
          <w:rFonts w:eastAsia="Calibri" w:cs="Arial"/>
          <w:color w:val="000000"/>
        </w:rPr>
      </w:pPr>
      <w:r w:rsidRPr="00287B75">
        <w:rPr>
          <w:rFonts w:eastAsia="Calibri" w:cs="Arial"/>
          <w:color w:val="000000"/>
        </w:rPr>
        <w:t xml:space="preserve">I have apprehended to plan and organise my daily actions and maintain a “To-Do List” and </w:t>
      </w:r>
      <w:r w:rsidR="003B5710" w:rsidRPr="00287B75">
        <w:rPr>
          <w:rFonts w:eastAsia="Calibri" w:cs="Arial"/>
          <w:color w:val="000000"/>
        </w:rPr>
        <w:t>“Task</w:t>
      </w:r>
      <w:r w:rsidRPr="00287B75">
        <w:rPr>
          <w:rFonts w:eastAsia="Calibri" w:cs="Arial"/>
          <w:color w:val="000000"/>
        </w:rPr>
        <w:t xml:space="preserve"> Plan’</w:t>
      </w:r>
      <w:r w:rsidR="00056509" w:rsidRPr="00287B75">
        <w:rPr>
          <w:rFonts w:eastAsia="Calibri" w:cs="Arial"/>
          <w:color w:val="000000"/>
        </w:rPr>
        <w:t xml:space="preserve">. </w:t>
      </w:r>
      <w:r w:rsidR="0094645D" w:rsidRPr="00287B75">
        <w:rPr>
          <w:rFonts w:eastAsia="Calibri" w:cs="Arial"/>
          <w:color w:val="000000"/>
        </w:rPr>
        <w:t>To effectively setting my goals and targets, I have learned the importance of “SMART” goal-setting</w:t>
      </w:r>
      <w:r w:rsidR="003B5710" w:rsidRPr="00287B75">
        <w:rPr>
          <w:rFonts w:eastAsia="Calibri" w:cs="Arial"/>
          <w:color w:val="000000"/>
        </w:rPr>
        <w:t xml:space="preserve">. </w:t>
      </w:r>
      <w:r w:rsidR="00390117" w:rsidRPr="00287B75">
        <w:rPr>
          <w:rFonts w:eastAsia="Calibri" w:cs="Arial"/>
          <w:color w:val="000000"/>
        </w:rPr>
        <w:t xml:space="preserve">Since sticking to a </w:t>
      </w:r>
      <w:r w:rsidR="00727044" w:rsidRPr="00287B75">
        <w:rPr>
          <w:rFonts w:eastAsia="Calibri" w:cs="Arial"/>
          <w:color w:val="000000"/>
        </w:rPr>
        <w:t>stringent</w:t>
      </w:r>
      <w:r w:rsidR="00390117" w:rsidRPr="00287B75">
        <w:rPr>
          <w:rFonts w:eastAsia="Calibri" w:cs="Arial"/>
          <w:color w:val="000000"/>
        </w:rPr>
        <w:t xml:space="preserve"> routine does not work sometimes, rather a person </w:t>
      </w:r>
      <w:r w:rsidR="00727044" w:rsidRPr="00287B75">
        <w:rPr>
          <w:rFonts w:eastAsia="Calibri" w:cs="Arial"/>
          <w:color w:val="000000"/>
        </w:rPr>
        <w:t>has to make smart decisions by knowing the proper time to accomplish a task.</w:t>
      </w:r>
    </w:p>
    <w:p w14:paraId="1954D92C" w14:textId="5B5DFF95" w:rsidR="00727044" w:rsidRPr="00287B75" w:rsidRDefault="002679FC" w:rsidP="00250FA1">
      <w:pPr>
        <w:pStyle w:val="ListeParagraf"/>
        <w:numPr>
          <w:ilvl w:val="0"/>
          <w:numId w:val="8"/>
        </w:numPr>
        <w:rPr>
          <w:rFonts w:eastAsia="Calibri" w:cs="Arial"/>
          <w:color w:val="000000"/>
        </w:rPr>
      </w:pPr>
      <w:r w:rsidRPr="00287B75">
        <w:rPr>
          <w:rFonts w:eastAsia="Calibri" w:cs="Arial"/>
          <w:color w:val="000000"/>
        </w:rPr>
        <w:t xml:space="preserve">To manage time properly, priority setting is a </w:t>
      </w:r>
      <w:r w:rsidR="00E30682" w:rsidRPr="00287B75">
        <w:rPr>
          <w:rFonts w:eastAsia="Calibri" w:cs="Arial"/>
          <w:color w:val="000000"/>
        </w:rPr>
        <w:t>crucial</w:t>
      </w:r>
      <w:r w:rsidRPr="00287B75">
        <w:rPr>
          <w:rFonts w:eastAsia="Calibri" w:cs="Arial"/>
          <w:color w:val="000000"/>
        </w:rPr>
        <w:t xml:space="preserve"> task that </w:t>
      </w:r>
      <w:r w:rsidR="00982CBD" w:rsidRPr="00287B75">
        <w:rPr>
          <w:rFonts w:eastAsia="Calibri" w:cs="Arial"/>
          <w:color w:val="000000"/>
        </w:rPr>
        <w:t xml:space="preserve">I have recognised lately. Hence, I can now sort out my most important responsibilities first to perform that on </w:t>
      </w:r>
      <w:r w:rsidR="00C152BC" w:rsidRPr="00287B75">
        <w:rPr>
          <w:rFonts w:eastAsia="Calibri" w:cs="Arial"/>
          <w:color w:val="000000"/>
        </w:rPr>
        <w:t xml:space="preserve">an </w:t>
      </w:r>
      <w:r w:rsidR="00982CBD" w:rsidRPr="00287B75">
        <w:rPr>
          <w:rFonts w:eastAsia="Calibri" w:cs="Arial"/>
          <w:color w:val="000000"/>
        </w:rPr>
        <w:t>urgent basis</w:t>
      </w:r>
      <w:r w:rsidR="008A0057" w:rsidRPr="00287B75">
        <w:rPr>
          <w:rFonts w:eastAsia="Calibri" w:cs="Arial"/>
          <w:color w:val="000000"/>
        </w:rPr>
        <w:t xml:space="preserve">; </w:t>
      </w:r>
      <w:r w:rsidR="00E30682" w:rsidRPr="00287B75">
        <w:rPr>
          <w:rFonts w:eastAsia="Calibri" w:cs="Arial"/>
          <w:color w:val="000000"/>
        </w:rPr>
        <w:t>thus,</w:t>
      </w:r>
      <w:r w:rsidR="008A0057" w:rsidRPr="00287B75">
        <w:rPr>
          <w:rFonts w:eastAsia="Calibri" w:cs="Arial"/>
          <w:color w:val="000000"/>
        </w:rPr>
        <w:t xml:space="preserve"> I can give proper effort and full attention to perform them efficiently. This </w:t>
      </w:r>
      <w:r w:rsidR="00E30682" w:rsidRPr="00287B75">
        <w:rPr>
          <w:rFonts w:eastAsia="Calibri" w:cs="Arial"/>
          <w:color w:val="000000"/>
        </w:rPr>
        <w:t>classification</w:t>
      </w:r>
      <w:r w:rsidR="008A0057" w:rsidRPr="00287B75">
        <w:rPr>
          <w:rFonts w:eastAsia="Calibri" w:cs="Arial"/>
          <w:color w:val="000000"/>
        </w:rPr>
        <w:t xml:space="preserve"> </w:t>
      </w:r>
      <w:r w:rsidR="00E30682" w:rsidRPr="00287B75">
        <w:rPr>
          <w:rFonts w:eastAsia="Calibri" w:cs="Arial"/>
          <w:color w:val="000000"/>
        </w:rPr>
        <w:t xml:space="preserve">aids me in sorting out my priority tasks. </w:t>
      </w:r>
    </w:p>
    <w:p w14:paraId="334D8E64" w14:textId="1535AF0F" w:rsidR="00E30682" w:rsidRPr="00287B75" w:rsidRDefault="00E30682" w:rsidP="00250FA1">
      <w:pPr>
        <w:pStyle w:val="ListeParagraf"/>
        <w:numPr>
          <w:ilvl w:val="0"/>
          <w:numId w:val="8"/>
        </w:numPr>
        <w:rPr>
          <w:rFonts w:eastAsia="Calibri" w:cs="Arial"/>
          <w:color w:val="000000"/>
        </w:rPr>
      </w:pPr>
      <w:r w:rsidRPr="00287B75">
        <w:rPr>
          <w:rFonts w:eastAsia="Calibri" w:cs="Arial"/>
          <w:color w:val="000000"/>
        </w:rPr>
        <w:t>Another important aspect of time management is removing or lessening distractions</w:t>
      </w:r>
      <w:r w:rsidR="00221E89" w:rsidRPr="00287B75">
        <w:rPr>
          <w:rFonts w:eastAsia="Calibri" w:cs="Arial"/>
          <w:color w:val="000000"/>
        </w:rPr>
        <w:t xml:space="preserve"> which I have ignored before the module. </w:t>
      </w:r>
      <w:r w:rsidR="00FF41E1" w:rsidRPr="00287B75">
        <w:rPr>
          <w:rFonts w:eastAsia="Calibri" w:cs="Arial"/>
          <w:color w:val="000000"/>
        </w:rPr>
        <w:t>Distractions</w:t>
      </w:r>
      <w:r w:rsidR="00221E89" w:rsidRPr="00287B75">
        <w:rPr>
          <w:rFonts w:eastAsia="Calibri" w:cs="Arial"/>
          <w:color w:val="000000"/>
        </w:rPr>
        <w:t xml:space="preserve"> are the activities that hamper accomplishing </w:t>
      </w:r>
      <w:r w:rsidR="00221E89" w:rsidRPr="00287B75">
        <w:rPr>
          <w:rFonts w:eastAsia="Calibri" w:cs="Arial"/>
          <w:color w:val="000000"/>
        </w:rPr>
        <w:lastRenderedPageBreak/>
        <w:t>our essential activities</w:t>
      </w:r>
      <w:r w:rsidR="00215349" w:rsidRPr="00287B75">
        <w:rPr>
          <w:rFonts w:eastAsia="Calibri" w:cs="Arial"/>
          <w:color w:val="000000"/>
        </w:rPr>
        <w:t xml:space="preserve"> such as television, social media, mobile and computer games, garrulous co-workers that cost our crucial hours</w:t>
      </w:r>
      <w:r w:rsidR="00FF41E1" w:rsidRPr="00287B75">
        <w:rPr>
          <w:rFonts w:eastAsia="Calibri" w:cs="Arial"/>
          <w:color w:val="000000"/>
        </w:rPr>
        <w:t>. When I have learned about the distraction, I have been capable of cutting them off from my schedule and can be able to perform my tasks efficiently and improved.</w:t>
      </w:r>
    </w:p>
    <w:p w14:paraId="0EC1666B" w14:textId="2D0C63C1" w:rsidR="00FF41E1" w:rsidRPr="00287B75" w:rsidRDefault="00026B76" w:rsidP="00250FA1">
      <w:pPr>
        <w:pStyle w:val="ListeParagraf"/>
        <w:numPr>
          <w:ilvl w:val="0"/>
          <w:numId w:val="8"/>
        </w:numPr>
        <w:rPr>
          <w:rFonts w:eastAsia="Calibri" w:cs="Arial"/>
          <w:color w:val="000000"/>
        </w:rPr>
      </w:pPr>
      <w:r w:rsidRPr="00287B75">
        <w:rPr>
          <w:rFonts w:eastAsia="Calibri" w:cs="Arial"/>
          <w:color w:val="000000"/>
        </w:rPr>
        <w:t>Previously</w:t>
      </w:r>
      <w:r w:rsidR="007577E8" w:rsidRPr="00287B75">
        <w:rPr>
          <w:rFonts w:eastAsia="Calibri" w:cs="Arial"/>
          <w:color w:val="000000"/>
        </w:rPr>
        <w:t xml:space="preserve"> I used to ignore the significance of setting a deadline for my important tasks that needed to be covered within a certain time that made me </w:t>
      </w:r>
      <w:r w:rsidR="001D51C6" w:rsidRPr="00287B75">
        <w:rPr>
          <w:rFonts w:eastAsia="Calibri" w:cs="Arial"/>
          <w:color w:val="000000"/>
        </w:rPr>
        <w:t xml:space="preserve">rushing to finish my tasks at the eleventh hour. Now I have learned the importance </w:t>
      </w:r>
      <w:r w:rsidR="000A667D" w:rsidRPr="00287B75">
        <w:rPr>
          <w:rFonts w:eastAsia="Calibri" w:cs="Arial"/>
          <w:color w:val="000000"/>
        </w:rPr>
        <w:t>of setting deadlines</w:t>
      </w:r>
      <w:r w:rsidR="001D51C6" w:rsidRPr="00287B75">
        <w:rPr>
          <w:rFonts w:eastAsia="Calibri" w:cs="Arial"/>
          <w:color w:val="000000"/>
        </w:rPr>
        <w:t xml:space="preserve"> and taking responsibility </w:t>
      </w:r>
      <w:r w:rsidR="00C152BC" w:rsidRPr="00287B75">
        <w:rPr>
          <w:rFonts w:eastAsia="Calibri" w:cs="Arial"/>
          <w:color w:val="000000"/>
        </w:rPr>
        <w:t>for</w:t>
      </w:r>
      <w:r w:rsidR="001D51C6" w:rsidRPr="00287B75">
        <w:rPr>
          <w:rFonts w:eastAsia="Calibri" w:cs="Arial"/>
          <w:color w:val="000000"/>
        </w:rPr>
        <w:t xml:space="preserve"> my work. </w:t>
      </w:r>
    </w:p>
    <w:p w14:paraId="7882FA6E" w14:textId="25D9A9C2" w:rsidR="00026B76" w:rsidRPr="00287B75" w:rsidRDefault="004F079A" w:rsidP="00250FA1">
      <w:pPr>
        <w:pStyle w:val="ListeParagraf"/>
        <w:numPr>
          <w:ilvl w:val="0"/>
          <w:numId w:val="8"/>
        </w:numPr>
        <w:rPr>
          <w:rFonts w:eastAsia="Calibri" w:cs="Arial"/>
          <w:color w:val="000000"/>
        </w:rPr>
      </w:pPr>
      <w:r w:rsidRPr="00287B75">
        <w:rPr>
          <w:rFonts w:eastAsia="Calibri" w:cs="Arial"/>
          <w:color w:val="000000"/>
        </w:rPr>
        <w:t xml:space="preserve">Last but not the least, I have learned that </w:t>
      </w:r>
      <w:r w:rsidR="00E20653" w:rsidRPr="00287B75">
        <w:rPr>
          <w:rFonts w:eastAsia="Calibri" w:cs="Arial"/>
          <w:color w:val="000000"/>
        </w:rPr>
        <w:t>reviewing</w:t>
      </w:r>
      <w:r w:rsidR="002342AF" w:rsidRPr="00287B75">
        <w:rPr>
          <w:rFonts w:eastAsia="Calibri" w:cs="Arial"/>
          <w:color w:val="000000"/>
        </w:rPr>
        <w:t xml:space="preserve"> the time spent on a particular project and </w:t>
      </w:r>
      <w:r w:rsidRPr="00287B75">
        <w:rPr>
          <w:rFonts w:eastAsia="Calibri" w:cs="Arial"/>
          <w:color w:val="000000"/>
        </w:rPr>
        <w:t>evaluating it against the standard schedule is another significant aspect of better time management</w:t>
      </w:r>
      <w:r w:rsidR="00621778" w:rsidRPr="00287B75">
        <w:rPr>
          <w:rFonts w:eastAsia="Calibri" w:cs="Arial"/>
          <w:color w:val="000000"/>
        </w:rPr>
        <w:t xml:space="preserve"> (</w:t>
      </w:r>
      <w:proofErr w:type="spellStart"/>
      <w:r w:rsidR="00621778" w:rsidRPr="00287B75">
        <w:rPr>
          <w:rFonts w:eastAsia="Calibri" w:cs="Arial"/>
          <w:color w:val="000000"/>
        </w:rPr>
        <w:t>Subedi</w:t>
      </w:r>
      <w:proofErr w:type="spellEnd"/>
      <w:r w:rsidR="00621778" w:rsidRPr="00287B75">
        <w:rPr>
          <w:rFonts w:eastAsia="Calibri" w:cs="Arial"/>
          <w:color w:val="000000"/>
        </w:rPr>
        <w:t>, 2018)</w:t>
      </w:r>
      <w:r w:rsidR="004A3116" w:rsidRPr="00287B75">
        <w:rPr>
          <w:rFonts w:eastAsia="Calibri" w:cs="Arial"/>
          <w:color w:val="000000"/>
        </w:rPr>
        <w:t xml:space="preserve">. </w:t>
      </w:r>
      <w:r w:rsidR="00296A66" w:rsidRPr="00287B75">
        <w:rPr>
          <w:rFonts w:eastAsia="Calibri" w:cs="Arial"/>
          <w:color w:val="000000"/>
        </w:rPr>
        <w:t xml:space="preserve">Hence, I </w:t>
      </w:r>
      <w:r w:rsidR="00530526" w:rsidRPr="00287B75">
        <w:rPr>
          <w:rFonts w:eastAsia="Calibri" w:cs="Arial"/>
          <w:color w:val="000000"/>
        </w:rPr>
        <w:t xml:space="preserve">have </w:t>
      </w:r>
      <w:r w:rsidR="00296A66" w:rsidRPr="00287B75">
        <w:rPr>
          <w:rFonts w:eastAsia="Calibri" w:cs="Arial"/>
          <w:color w:val="000000"/>
        </w:rPr>
        <w:t>start</w:t>
      </w:r>
      <w:r w:rsidR="00530526" w:rsidRPr="00287B75">
        <w:rPr>
          <w:rFonts w:eastAsia="Calibri" w:cs="Arial"/>
          <w:color w:val="000000"/>
        </w:rPr>
        <w:t>ed</w:t>
      </w:r>
      <w:r w:rsidR="00296A66" w:rsidRPr="00287B75">
        <w:rPr>
          <w:rFonts w:eastAsia="Calibri" w:cs="Arial"/>
          <w:color w:val="000000"/>
        </w:rPr>
        <w:t xml:space="preserve"> keeping a record of my everyday tasks and auditing my activities after a certain interval, usually after 10 days</w:t>
      </w:r>
      <w:r w:rsidR="00811E36" w:rsidRPr="00287B75">
        <w:rPr>
          <w:rFonts w:eastAsia="Calibri" w:cs="Arial"/>
          <w:color w:val="000000"/>
        </w:rPr>
        <w:t xml:space="preserve">. </w:t>
      </w:r>
      <w:r w:rsidR="00E20653" w:rsidRPr="00287B75">
        <w:rPr>
          <w:rFonts w:eastAsia="Calibri" w:cs="Arial"/>
          <w:color w:val="000000"/>
        </w:rPr>
        <w:t xml:space="preserve">This action helps me to improve my task performance and efficiency to a great extent. </w:t>
      </w:r>
    </w:p>
    <w:p w14:paraId="5ED48B08" w14:textId="10E3B411" w:rsidR="000823DE" w:rsidRPr="00287B75" w:rsidRDefault="00C758C6" w:rsidP="00637B2B">
      <w:pPr>
        <w:rPr>
          <w:rFonts w:eastAsia="Calibri" w:cs="Arial"/>
          <w:color w:val="000000"/>
        </w:rPr>
      </w:pPr>
      <w:r w:rsidRPr="00287B75">
        <w:rPr>
          <w:rFonts w:eastAsia="Calibri" w:cs="Arial"/>
          <w:color w:val="000000"/>
        </w:rPr>
        <w:t xml:space="preserve">Thus, accomplishing this assignment module has aided me with improved time management. </w:t>
      </w:r>
    </w:p>
    <w:p w14:paraId="16742B99" w14:textId="7C6AE89C" w:rsidR="000B5A33" w:rsidRPr="00287B75" w:rsidRDefault="000B5A33" w:rsidP="00250FA1">
      <w:pPr>
        <w:pStyle w:val="Balk2"/>
        <w:rPr>
          <w:rFonts w:cs="Arial"/>
        </w:rPr>
      </w:pPr>
      <w:bookmarkStart w:id="6" w:name="_Toc66797415"/>
      <w:bookmarkStart w:id="7" w:name="_Toc80215956"/>
      <w:r w:rsidRPr="00287B75">
        <w:rPr>
          <w:rFonts w:cs="Arial"/>
        </w:rPr>
        <w:t>Reflection</w:t>
      </w:r>
      <w:bookmarkEnd w:id="6"/>
      <w:bookmarkEnd w:id="7"/>
    </w:p>
    <w:p w14:paraId="6844BD6F" w14:textId="0F21011D" w:rsidR="000F217B" w:rsidRPr="00287B75" w:rsidRDefault="00085259" w:rsidP="00637B2B">
      <w:pPr>
        <w:rPr>
          <w:rFonts w:eastAsia="Calibri" w:cs="Arial"/>
          <w:color w:val="000000"/>
        </w:rPr>
      </w:pPr>
      <w:r w:rsidRPr="00287B75">
        <w:rPr>
          <w:rFonts w:eastAsia="Calibri" w:cs="Arial"/>
          <w:color w:val="000000"/>
        </w:rPr>
        <w:t xml:space="preserve">Reflection is an activity that helps us to identify and process the gist of work and learning experience. </w:t>
      </w:r>
      <w:r w:rsidR="004C11B2" w:rsidRPr="00287B75">
        <w:rPr>
          <w:rFonts w:eastAsia="Calibri" w:cs="Arial"/>
          <w:color w:val="000000"/>
        </w:rPr>
        <w:t xml:space="preserve">After undertaking this assignment, what I have understood is that reflection </w:t>
      </w:r>
      <w:r w:rsidR="00B518DF" w:rsidRPr="00287B75">
        <w:rPr>
          <w:rFonts w:eastAsia="Calibri" w:cs="Arial"/>
          <w:color w:val="000000"/>
        </w:rPr>
        <w:t>inspires</w:t>
      </w:r>
      <w:r w:rsidR="004C11B2" w:rsidRPr="00287B75">
        <w:rPr>
          <w:rFonts w:eastAsia="Calibri" w:cs="Arial"/>
          <w:color w:val="000000"/>
        </w:rPr>
        <w:t xml:space="preserve"> </w:t>
      </w:r>
      <w:r w:rsidR="003E1BCF" w:rsidRPr="00287B75">
        <w:rPr>
          <w:rFonts w:eastAsia="Calibri" w:cs="Arial"/>
          <w:color w:val="000000"/>
        </w:rPr>
        <w:t>one</w:t>
      </w:r>
      <w:r w:rsidR="004C11B2" w:rsidRPr="00287B75">
        <w:rPr>
          <w:rFonts w:eastAsia="Calibri" w:cs="Arial"/>
          <w:color w:val="000000"/>
        </w:rPr>
        <w:t xml:space="preserve"> to grow </w:t>
      </w:r>
      <w:r w:rsidR="003E1BCF" w:rsidRPr="00287B75">
        <w:rPr>
          <w:rFonts w:eastAsia="Calibri" w:cs="Arial"/>
          <w:color w:val="000000"/>
        </w:rPr>
        <w:t xml:space="preserve">to be the best version of </w:t>
      </w:r>
      <w:proofErr w:type="gramStart"/>
      <w:r w:rsidR="003E1BCF" w:rsidRPr="00287B75">
        <w:rPr>
          <w:rFonts w:eastAsia="Calibri" w:cs="Arial"/>
          <w:color w:val="000000"/>
        </w:rPr>
        <w:t>himself</w:t>
      </w:r>
      <w:proofErr w:type="gramEnd"/>
      <w:r w:rsidR="003E1BCF" w:rsidRPr="00287B75">
        <w:rPr>
          <w:rFonts w:eastAsia="Calibri" w:cs="Arial"/>
          <w:color w:val="000000"/>
        </w:rPr>
        <w:t xml:space="preserve">. </w:t>
      </w:r>
      <w:r w:rsidR="00BE12CD" w:rsidRPr="00287B75">
        <w:rPr>
          <w:rFonts w:eastAsia="Calibri" w:cs="Arial"/>
          <w:color w:val="000000"/>
        </w:rPr>
        <w:t xml:space="preserve">Reflection is an </w:t>
      </w:r>
      <w:proofErr w:type="spellStart"/>
      <w:r w:rsidR="00BE12CD" w:rsidRPr="00287B75">
        <w:rPr>
          <w:rFonts w:eastAsia="Calibri" w:cs="Arial"/>
          <w:color w:val="000000"/>
        </w:rPr>
        <w:t>ongoing</w:t>
      </w:r>
      <w:proofErr w:type="spellEnd"/>
      <w:r w:rsidR="00BE12CD" w:rsidRPr="00287B75">
        <w:rPr>
          <w:rFonts w:eastAsia="Calibri" w:cs="Arial"/>
          <w:color w:val="000000"/>
        </w:rPr>
        <w:t xml:space="preserve"> and dynamic process of deep, honest, and </w:t>
      </w:r>
      <w:r w:rsidR="00B07EC8" w:rsidRPr="00287B75">
        <w:rPr>
          <w:rFonts w:eastAsia="Calibri" w:cs="Arial"/>
          <w:color w:val="000000"/>
        </w:rPr>
        <w:t xml:space="preserve">intricate thinking on the overall learning and experiment. </w:t>
      </w:r>
      <w:r w:rsidR="00B07EC8" w:rsidRPr="00287B75">
        <w:rPr>
          <w:rFonts w:eastAsia="Calibri" w:cs="Arial"/>
          <w:iCs/>
          <w:color w:val="000000"/>
        </w:rPr>
        <w:t xml:space="preserve">Reflection is a generic term for those intellectual and </w:t>
      </w:r>
      <w:r w:rsidR="00FF5152" w:rsidRPr="00287B75">
        <w:rPr>
          <w:rFonts w:eastAsia="Calibri" w:cs="Arial"/>
          <w:iCs/>
          <w:color w:val="000000"/>
        </w:rPr>
        <w:t>a</w:t>
      </w:r>
      <w:r w:rsidR="00B07EC8" w:rsidRPr="00287B75">
        <w:rPr>
          <w:rFonts w:eastAsia="Calibri" w:cs="Arial"/>
          <w:iCs/>
          <w:color w:val="000000"/>
        </w:rPr>
        <w:t>ffective activities in which individuals engage to explore their experiences, to lead to a new u</w:t>
      </w:r>
      <w:r w:rsidR="00250FA1" w:rsidRPr="00287B75">
        <w:rPr>
          <w:rFonts w:eastAsia="Calibri" w:cs="Arial"/>
          <w:iCs/>
          <w:color w:val="000000"/>
        </w:rPr>
        <w:t xml:space="preserve">nderstanding and appreciation </w:t>
      </w:r>
      <w:r w:rsidR="00B07EC8" w:rsidRPr="00287B75">
        <w:rPr>
          <w:rFonts w:eastAsia="Calibri" w:cs="Arial"/>
          <w:color w:val="000000"/>
        </w:rPr>
        <w:t>(Andrews and Russell, 2019)</w:t>
      </w:r>
    </w:p>
    <w:p w14:paraId="112F07EA" w14:textId="48167688" w:rsidR="00B07EC8" w:rsidRPr="00287B75" w:rsidRDefault="00C152BC" w:rsidP="00637B2B">
      <w:pPr>
        <w:rPr>
          <w:rFonts w:eastAsia="Calibri" w:cs="Arial"/>
          <w:color w:val="000000"/>
        </w:rPr>
      </w:pPr>
      <w:r w:rsidRPr="00287B75">
        <w:rPr>
          <w:rFonts w:eastAsia="Calibri" w:cs="Arial"/>
          <w:color w:val="000000"/>
        </w:rPr>
        <w:t>A r</w:t>
      </w:r>
      <w:r w:rsidR="00B07EC8" w:rsidRPr="00287B75">
        <w:rPr>
          <w:rFonts w:eastAsia="Calibri" w:cs="Arial"/>
          <w:color w:val="000000"/>
        </w:rPr>
        <w:t>eflection is a significant tool that aids in processing the professional and personal information and experience meaningfully by enhancing the knowledge of a setting and deepening the understanding</w:t>
      </w:r>
      <w:r w:rsidR="00C149AF" w:rsidRPr="00287B75">
        <w:rPr>
          <w:rFonts w:eastAsia="Calibri" w:cs="Arial"/>
          <w:color w:val="000000"/>
        </w:rPr>
        <w:t xml:space="preserve"> (Miller, </w:t>
      </w:r>
      <w:proofErr w:type="spellStart"/>
      <w:r w:rsidR="00C149AF" w:rsidRPr="00287B75">
        <w:rPr>
          <w:rFonts w:eastAsia="Calibri" w:cs="Arial"/>
          <w:color w:val="000000"/>
        </w:rPr>
        <w:t>Biggart</w:t>
      </w:r>
      <w:proofErr w:type="spellEnd"/>
      <w:r w:rsidR="00C149AF" w:rsidRPr="00287B75">
        <w:rPr>
          <w:rFonts w:eastAsia="Calibri" w:cs="Arial"/>
          <w:color w:val="000000"/>
        </w:rPr>
        <w:t xml:space="preserve"> and Newton, 2018)</w:t>
      </w:r>
      <w:r w:rsidR="00B07EC8" w:rsidRPr="00287B75">
        <w:rPr>
          <w:rFonts w:eastAsia="Calibri" w:cs="Arial"/>
          <w:color w:val="000000"/>
        </w:rPr>
        <w:t xml:space="preserve">. I have learned how to utilise </w:t>
      </w:r>
      <w:r w:rsidR="00296C84" w:rsidRPr="00287B75">
        <w:rPr>
          <w:rFonts w:eastAsia="Calibri" w:cs="Arial"/>
          <w:color w:val="000000"/>
        </w:rPr>
        <w:t>‘</w:t>
      </w:r>
      <w:r w:rsidR="00B07EC8" w:rsidRPr="00287B75">
        <w:rPr>
          <w:rFonts w:eastAsia="Calibri" w:cs="Arial"/>
          <w:color w:val="000000"/>
        </w:rPr>
        <w:t xml:space="preserve">Gibbs </w:t>
      </w:r>
      <w:r w:rsidR="00296C84" w:rsidRPr="00287B75">
        <w:rPr>
          <w:rFonts w:eastAsia="Calibri" w:cs="Arial"/>
          <w:color w:val="000000"/>
        </w:rPr>
        <w:t xml:space="preserve">Reflective Learning Cycle’ </w:t>
      </w:r>
      <w:r w:rsidR="00B07EC8" w:rsidRPr="00287B75">
        <w:rPr>
          <w:rFonts w:eastAsia="Calibri" w:cs="Arial"/>
          <w:color w:val="000000"/>
        </w:rPr>
        <w:t xml:space="preserve">to reflect on an experience and how to measure the outcome of the learning. Now I can assess what experience I have gathered, what I am feeling about the experience, </w:t>
      </w:r>
      <w:r w:rsidR="00E91B75" w:rsidRPr="00287B75">
        <w:rPr>
          <w:rFonts w:eastAsia="Calibri" w:cs="Arial"/>
          <w:color w:val="000000"/>
        </w:rPr>
        <w:t xml:space="preserve">the bad and good things about the experience, the alternatives I can go with, and developing my action plan that illustrates if I have to deal with </w:t>
      </w:r>
      <w:r w:rsidRPr="00287B75">
        <w:rPr>
          <w:rFonts w:eastAsia="Calibri" w:cs="Arial"/>
          <w:color w:val="000000"/>
        </w:rPr>
        <w:t xml:space="preserve">a </w:t>
      </w:r>
      <w:r w:rsidR="00E91B75" w:rsidRPr="00287B75">
        <w:rPr>
          <w:rFonts w:eastAsia="Calibri" w:cs="Arial"/>
          <w:color w:val="000000"/>
        </w:rPr>
        <w:t xml:space="preserve">similar situation in future, then what actions I will take. Moreover, reflection on my task has helped me in encouraging motivation, self-facilitated learning, and assuring </w:t>
      </w:r>
      <w:r w:rsidRPr="00287B75">
        <w:rPr>
          <w:rFonts w:eastAsia="Calibri" w:cs="Arial"/>
          <w:color w:val="000000"/>
        </w:rPr>
        <w:t xml:space="preserve">the </w:t>
      </w:r>
      <w:r w:rsidR="00E91B75" w:rsidRPr="00287B75">
        <w:rPr>
          <w:rFonts w:eastAsia="Calibri" w:cs="Arial"/>
          <w:color w:val="000000"/>
        </w:rPr>
        <w:t>quality of learning</w:t>
      </w:r>
      <w:r w:rsidR="00C577B3" w:rsidRPr="00287B75">
        <w:rPr>
          <w:rFonts w:eastAsia="Calibri" w:cs="Arial"/>
          <w:color w:val="000000"/>
        </w:rPr>
        <w:t xml:space="preserve"> (</w:t>
      </w:r>
      <w:proofErr w:type="spellStart"/>
      <w:r w:rsidR="00C577B3" w:rsidRPr="00287B75">
        <w:rPr>
          <w:rFonts w:eastAsia="Calibri" w:cs="Arial"/>
          <w:color w:val="000000"/>
        </w:rPr>
        <w:t>Subedi</w:t>
      </w:r>
      <w:proofErr w:type="spellEnd"/>
      <w:r w:rsidR="00C577B3" w:rsidRPr="00287B75">
        <w:rPr>
          <w:rFonts w:eastAsia="Calibri" w:cs="Arial"/>
          <w:color w:val="000000"/>
        </w:rPr>
        <w:t>, 2018)</w:t>
      </w:r>
      <w:r w:rsidR="00E91B75" w:rsidRPr="00287B75">
        <w:rPr>
          <w:rFonts w:eastAsia="Calibri" w:cs="Arial"/>
          <w:color w:val="000000"/>
        </w:rPr>
        <w:t xml:space="preserve">. These altogether </w:t>
      </w:r>
      <w:r w:rsidR="00E91B75" w:rsidRPr="00287B75">
        <w:rPr>
          <w:rFonts w:eastAsia="Calibri" w:cs="Arial"/>
          <w:color w:val="000000"/>
        </w:rPr>
        <w:lastRenderedPageBreak/>
        <w:t xml:space="preserve">safeguard </w:t>
      </w:r>
      <w:r w:rsidR="00FF5152" w:rsidRPr="00287B75">
        <w:rPr>
          <w:rFonts w:eastAsia="Calibri" w:cs="Arial"/>
          <w:color w:val="000000"/>
        </w:rPr>
        <w:t xml:space="preserve">the </w:t>
      </w:r>
      <w:r w:rsidRPr="00287B75">
        <w:rPr>
          <w:rFonts w:eastAsia="Calibri" w:cs="Arial"/>
          <w:color w:val="000000"/>
        </w:rPr>
        <w:t>e</w:t>
      </w:r>
      <w:r w:rsidR="00E91B75" w:rsidRPr="00287B75">
        <w:rPr>
          <w:rFonts w:eastAsia="Calibri" w:cs="Arial"/>
          <w:color w:val="000000"/>
        </w:rPr>
        <w:t>ffective learning of a learner. The following tactics I have apprehended from my class lectures regarding reflection:</w:t>
      </w:r>
    </w:p>
    <w:p w14:paraId="58852531" w14:textId="7A87BB91" w:rsidR="00030246" w:rsidRPr="00287B75" w:rsidRDefault="00030246" w:rsidP="00241300">
      <w:pPr>
        <w:pStyle w:val="ListeParagraf"/>
        <w:numPr>
          <w:ilvl w:val="0"/>
          <w:numId w:val="6"/>
        </w:numPr>
        <w:rPr>
          <w:rFonts w:eastAsia="Calibri" w:cs="Arial"/>
          <w:color w:val="000000"/>
        </w:rPr>
      </w:pPr>
      <w:r w:rsidRPr="00287B75">
        <w:rPr>
          <w:rFonts w:eastAsia="Calibri" w:cs="Arial"/>
          <w:color w:val="000000"/>
        </w:rPr>
        <w:t xml:space="preserve">While I have initiated reflective assessment on my various experience, learning, and works, I have used </w:t>
      </w:r>
      <w:r w:rsidR="005838ED" w:rsidRPr="00287B75">
        <w:rPr>
          <w:rFonts w:eastAsia="Calibri" w:cs="Arial"/>
          <w:color w:val="000000"/>
        </w:rPr>
        <w:t>reflection</w:t>
      </w:r>
      <w:r w:rsidRPr="00287B75">
        <w:rPr>
          <w:rFonts w:eastAsia="Calibri" w:cs="Arial"/>
          <w:color w:val="000000"/>
        </w:rPr>
        <w:t xml:space="preserve">’ strategy such as having a reflective journal, using a notice board, having a </w:t>
      </w:r>
      <w:r w:rsidR="005838ED" w:rsidRPr="00287B75">
        <w:rPr>
          <w:rFonts w:eastAsia="Calibri" w:cs="Arial"/>
          <w:color w:val="000000"/>
        </w:rPr>
        <w:t>friendly mentor who can guide me and assess my shortcomings as well as achievements, performing action research, and practising professional learning</w:t>
      </w:r>
      <w:r w:rsidR="007373AB" w:rsidRPr="00287B75">
        <w:rPr>
          <w:rFonts w:eastAsia="Calibri" w:cs="Arial"/>
          <w:color w:val="000000"/>
        </w:rPr>
        <w:t xml:space="preserve"> (Miller, </w:t>
      </w:r>
      <w:proofErr w:type="spellStart"/>
      <w:r w:rsidR="007373AB" w:rsidRPr="00287B75">
        <w:rPr>
          <w:rFonts w:eastAsia="Calibri" w:cs="Arial"/>
          <w:color w:val="000000"/>
        </w:rPr>
        <w:t>Biggart</w:t>
      </w:r>
      <w:proofErr w:type="spellEnd"/>
      <w:r w:rsidR="007373AB" w:rsidRPr="00287B75">
        <w:rPr>
          <w:rFonts w:eastAsia="Calibri" w:cs="Arial"/>
          <w:color w:val="000000"/>
        </w:rPr>
        <w:t xml:space="preserve"> and Newton, 2018)</w:t>
      </w:r>
      <w:r w:rsidR="005838ED" w:rsidRPr="00287B75">
        <w:rPr>
          <w:rFonts w:eastAsia="Calibri" w:cs="Arial"/>
          <w:color w:val="000000"/>
        </w:rPr>
        <w:t xml:space="preserve">. </w:t>
      </w:r>
    </w:p>
    <w:p w14:paraId="7CA6D0A8" w14:textId="4CC304A8" w:rsidR="00E17310" w:rsidRPr="00287B75" w:rsidRDefault="00E17310" w:rsidP="00241300">
      <w:pPr>
        <w:pStyle w:val="ListeParagraf"/>
        <w:numPr>
          <w:ilvl w:val="0"/>
          <w:numId w:val="6"/>
        </w:numPr>
        <w:rPr>
          <w:rFonts w:eastAsia="Calibri" w:cs="Arial"/>
          <w:color w:val="000000"/>
        </w:rPr>
      </w:pPr>
      <w:r w:rsidRPr="00287B75">
        <w:rPr>
          <w:rFonts w:eastAsia="Calibri" w:cs="Arial"/>
          <w:color w:val="000000"/>
        </w:rPr>
        <w:t>While conducting a reflection, I have started to assess my improvement and knowledge enrichment from varied experience</w:t>
      </w:r>
      <w:r w:rsidR="00C152BC" w:rsidRPr="00287B75">
        <w:rPr>
          <w:rFonts w:eastAsia="Calibri" w:cs="Arial"/>
          <w:color w:val="000000"/>
        </w:rPr>
        <w:t>s</w:t>
      </w:r>
      <w:r w:rsidRPr="00287B75">
        <w:rPr>
          <w:rFonts w:eastAsia="Calibri" w:cs="Arial"/>
          <w:color w:val="000000"/>
        </w:rPr>
        <w:t xml:space="preserve">, evaluate my learning process, connect concepts to practice, consider opportunities and alternatives, question my ideas and thoughts, examine new strategies, enhance </w:t>
      </w:r>
      <w:r w:rsidR="00FF5152" w:rsidRPr="00287B75">
        <w:rPr>
          <w:rFonts w:eastAsia="Calibri" w:cs="Arial"/>
          <w:color w:val="000000"/>
        </w:rPr>
        <w:t xml:space="preserve">my </w:t>
      </w:r>
      <w:r w:rsidRPr="00287B75">
        <w:rPr>
          <w:rFonts w:eastAsia="Calibri" w:cs="Arial"/>
          <w:color w:val="000000"/>
        </w:rPr>
        <w:t xml:space="preserve">potentials </w:t>
      </w:r>
      <w:r w:rsidR="00FF5152" w:rsidRPr="00287B75">
        <w:rPr>
          <w:rFonts w:eastAsia="Calibri" w:cs="Arial"/>
          <w:color w:val="000000"/>
        </w:rPr>
        <w:t>while</w:t>
      </w:r>
      <w:r w:rsidRPr="00287B75">
        <w:rPr>
          <w:rFonts w:eastAsia="Calibri" w:cs="Arial"/>
          <w:color w:val="000000"/>
        </w:rPr>
        <w:t xml:space="preserve"> enhanc</w:t>
      </w:r>
      <w:r w:rsidR="00FF5152" w:rsidRPr="00287B75">
        <w:rPr>
          <w:rFonts w:eastAsia="Calibri" w:cs="Arial"/>
          <w:color w:val="000000"/>
        </w:rPr>
        <w:t>ing</w:t>
      </w:r>
      <w:r w:rsidRPr="00287B75">
        <w:rPr>
          <w:rFonts w:eastAsia="Calibri" w:cs="Arial"/>
          <w:color w:val="000000"/>
        </w:rPr>
        <w:t xml:space="preserve"> my learning</w:t>
      </w:r>
      <w:r w:rsidR="00376124" w:rsidRPr="00287B75">
        <w:rPr>
          <w:rFonts w:eastAsia="Calibri" w:cs="Arial"/>
          <w:color w:val="000000"/>
        </w:rPr>
        <w:t>.</w:t>
      </w:r>
    </w:p>
    <w:p w14:paraId="571989B6" w14:textId="5BCB06A4" w:rsidR="00C36422" w:rsidRPr="00287B75" w:rsidRDefault="00C36422" w:rsidP="00241300">
      <w:pPr>
        <w:pStyle w:val="ListeParagraf"/>
        <w:numPr>
          <w:ilvl w:val="0"/>
          <w:numId w:val="6"/>
        </w:numPr>
        <w:rPr>
          <w:rFonts w:eastAsia="Calibri" w:cs="Arial"/>
          <w:color w:val="000000"/>
        </w:rPr>
      </w:pPr>
      <w:r w:rsidRPr="00287B75">
        <w:rPr>
          <w:rFonts w:eastAsia="Calibri" w:cs="Arial"/>
          <w:color w:val="000000"/>
        </w:rPr>
        <w:t>I have been acquainted with varied reflective methods such as Gibbs’ Reflective Cycle</w:t>
      </w:r>
      <w:r w:rsidR="00BD28AB" w:rsidRPr="00287B75">
        <w:rPr>
          <w:rFonts w:eastAsia="Calibri" w:cs="Arial"/>
          <w:color w:val="000000"/>
        </w:rPr>
        <w:t xml:space="preserve">, Kolb’s </w:t>
      </w:r>
      <w:r w:rsidR="003E351A" w:rsidRPr="00287B75">
        <w:rPr>
          <w:rFonts w:eastAsia="Calibri" w:cs="Arial"/>
          <w:color w:val="000000"/>
        </w:rPr>
        <w:t xml:space="preserve">Reflective </w:t>
      </w:r>
      <w:r w:rsidR="00BD28AB" w:rsidRPr="00287B75">
        <w:rPr>
          <w:rFonts w:eastAsia="Calibri" w:cs="Arial"/>
          <w:color w:val="000000"/>
        </w:rPr>
        <w:t>Cycle</w:t>
      </w:r>
      <w:r w:rsidR="003430C1" w:rsidRPr="00287B75">
        <w:rPr>
          <w:rFonts w:eastAsia="Calibri" w:cs="Arial"/>
          <w:color w:val="000000"/>
        </w:rPr>
        <w:t>,</w:t>
      </w:r>
      <w:r w:rsidR="00BD28AB" w:rsidRPr="00287B75">
        <w:rPr>
          <w:rFonts w:eastAsia="Calibri" w:cs="Arial"/>
          <w:color w:val="000000"/>
        </w:rPr>
        <w:t xml:space="preserve"> Honey and Mumford cycle etc.</w:t>
      </w:r>
      <w:r w:rsidR="007373AB" w:rsidRPr="00287B75">
        <w:rPr>
          <w:rFonts w:cs="Arial"/>
        </w:rPr>
        <w:t xml:space="preserve"> </w:t>
      </w:r>
      <w:r w:rsidR="007373AB" w:rsidRPr="00287B75">
        <w:rPr>
          <w:rFonts w:eastAsia="Calibri" w:cs="Arial"/>
          <w:color w:val="000000"/>
        </w:rPr>
        <w:t>(</w:t>
      </w:r>
      <w:proofErr w:type="spellStart"/>
      <w:r w:rsidR="007373AB" w:rsidRPr="00287B75">
        <w:rPr>
          <w:rFonts w:eastAsia="Calibri" w:cs="Arial"/>
          <w:color w:val="000000"/>
        </w:rPr>
        <w:t>Subedi</w:t>
      </w:r>
      <w:proofErr w:type="spellEnd"/>
      <w:r w:rsidR="007373AB" w:rsidRPr="00287B75">
        <w:rPr>
          <w:rFonts w:eastAsia="Calibri" w:cs="Arial"/>
          <w:color w:val="000000"/>
        </w:rPr>
        <w:t>, 2018).</w:t>
      </w:r>
      <w:r w:rsidR="00BD28AB" w:rsidRPr="00287B75">
        <w:rPr>
          <w:rFonts w:eastAsia="Calibri" w:cs="Arial"/>
          <w:color w:val="000000"/>
        </w:rPr>
        <w:t xml:space="preserve"> </w:t>
      </w:r>
      <w:r w:rsidR="00D570A2" w:rsidRPr="00287B75">
        <w:rPr>
          <w:rFonts w:eastAsia="Calibri" w:cs="Arial"/>
          <w:color w:val="000000"/>
        </w:rPr>
        <w:t xml:space="preserve">All the tools are effective in assessing one’s experience and enhancing it in future. What Gibbs said about reflection </w:t>
      </w:r>
      <w:proofErr w:type="gramStart"/>
      <w:r w:rsidR="00D570A2" w:rsidRPr="00287B75">
        <w:rPr>
          <w:rFonts w:eastAsia="Calibri" w:cs="Arial"/>
          <w:color w:val="000000"/>
        </w:rPr>
        <w:t>is,</w:t>
      </w:r>
      <w:proofErr w:type="gramEnd"/>
      <w:r w:rsidR="00D570A2" w:rsidRPr="00287B75">
        <w:rPr>
          <w:rFonts w:eastAsia="Calibri" w:cs="Arial"/>
          <w:color w:val="000000"/>
        </w:rPr>
        <w:t xml:space="preserve"> reflection on the learning and experience help the learner to enhance his performance while the incident is taking place as well as in future. </w:t>
      </w:r>
    </w:p>
    <w:p w14:paraId="156754EE" w14:textId="6406E7C9" w:rsidR="00376124" w:rsidRPr="00287B75" w:rsidRDefault="009A6251" w:rsidP="00637B2B">
      <w:pPr>
        <w:rPr>
          <w:rFonts w:eastAsia="Calibri" w:cs="Arial"/>
          <w:color w:val="000000"/>
        </w:rPr>
      </w:pPr>
      <w:r w:rsidRPr="00287B75">
        <w:rPr>
          <w:rFonts w:eastAsia="Calibri" w:cs="Arial"/>
          <w:color w:val="000000"/>
        </w:rPr>
        <w:t xml:space="preserve">This module has aided me in enriching my learning on reflective practice that will assist me </w:t>
      </w:r>
      <w:r w:rsidR="00C152BC" w:rsidRPr="00287B75">
        <w:rPr>
          <w:rFonts w:eastAsia="Calibri" w:cs="Arial"/>
          <w:color w:val="000000"/>
        </w:rPr>
        <w:t>i</w:t>
      </w:r>
      <w:r w:rsidRPr="00287B75">
        <w:rPr>
          <w:rFonts w:eastAsia="Calibri" w:cs="Arial"/>
          <w:color w:val="000000"/>
        </w:rPr>
        <w:t>n reflecting on future experience</w:t>
      </w:r>
      <w:r w:rsidR="00C152BC" w:rsidRPr="00287B75">
        <w:rPr>
          <w:rFonts w:eastAsia="Calibri" w:cs="Arial"/>
          <w:color w:val="000000"/>
        </w:rPr>
        <w:t>s</w:t>
      </w:r>
      <w:r w:rsidRPr="00287B75">
        <w:rPr>
          <w:rFonts w:eastAsia="Calibri" w:cs="Arial"/>
          <w:color w:val="000000"/>
        </w:rPr>
        <w:t xml:space="preserve"> meaningfully. After completing this module, I have understood the significance of reflection for my personal development. </w:t>
      </w:r>
    </w:p>
    <w:p w14:paraId="3E9FCFD2" w14:textId="77777777" w:rsidR="008A2F09" w:rsidRPr="00287B75" w:rsidRDefault="008A2F09" w:rsidP="00250FA1">
      <w:pPr>
        <w:pStyle w:val="Balk2"/>
        <w:rPr>
          <w:rFonts w:cs="Arial"/>
        </w:rPr>
      </w:pPr>
      <w:bookmarkStart w:id="8" w:name="_Toc66797414"/>
      <w:bookmarkStart w:id="9" w:name="_Toc80215957"/>
      <w:r w:rsidRPr="00287B75">
        <w:rPr>
          <w:rFonts w:cs="Arial"/>
        </w:rPr>
        <w:t>Academic Writing</w:t>
      </w:r>
      <w:bookmarkEnd w:id="8"/>
      <w:bookmarkEnd w:id="9"/>
    </w:p>
    <w:p w14:paraId="2E33C03B" w14:textId="77777777" w:rsidR="00040845" w:rsidRPr="00287B75" w:rsidRDefault="00AF1F68" w:rsidP="00637B2B">
      <w:pPr>
        <w:rPr>
          <w:rFonts w:eastAsia="Calibri" w:cs="Arial"/>
          <w:color w:val="000000"/>
        </w:rPr>
      </w:pPr>
      <w:r w:rsidRPr="00287B75">
        <w:rPr>
          <w:rFonts w:eastAsia="Calibri" w:cs="Arial"/>
          <w:color w:val="000000"/>
        </w:rPr>
        <w:t xml:space="preserve">Before undertaking this course, what I have known about academic writing is, it is formal writing with compound sentences and intricate </w:t>
      </w:r>
      <w:r w:rsidR="00FD4F93" w:rsidRPr="00287B75">
        <w:rPr>
          <w:rFonts w:eastAsia="Calibri" w:cs="Arial"/>
          <w:color w:val="000000"/>
        </w:rPr>
        <w:t>vocabulary</w:t>
      </w:r>
      <w:r w:rsidRPr="00287B75">
        <w:rPr>
          <w:rFonts w:eastAsia="Calibri" w:cs="Arial"/>
          <w:color w:val="000000"/>
        </w:rPr>
        <w:t xml:space="preserve"> on </w:t>
      </w:r>
      <w:r w:rsidR="00C152BC" w:rsidRPr="00287B75">
        <w:rPr>
          <w:rFonts w:eastAsia="Calibri" w:cs="Arial"/>
          <w:color w:val="000000"/>
        </w:rPr>
        <w:t xml:space="preserve">a </w:t>
      </w:r>
      <w:r w:rsidRPr="00287B75">
        <w:rPr>
          <w:rFonts w:eastAsia="Calibri" w:cs="Arial"/>
          <w:color w:val="000000"/>
        </w:rPr>
        <w:t>particular topic. But after accomplishing this task, my idea on academic writing ha</w:t>
      </w:r>
      <w:r w:rsidR="00C152BC" w:rsidRPr="00287B75">
        <w:rPr>
          <w:rFonts w:eastAsia="Calibri" w:cs="Arial"/>
          <w:color w:val="000000"/>
        </w:rPr>
        <w:t>s</w:t>
      </w:r>
      <w:r w:rsidRPr="00287B75">
        <w:rPr>
          <w:rFonts w:eastAsia="Calibri" w:cs="Arial"/>
          <w:color w:val="000000"/>
        </w:rPr>
        <w:t xml:space="preserve"> been altered and I have gained in-depth knowledge on academic writing. </w:t>
      </w:r>
      <w:r w:rsidR="00FD4F93" w:rsidRPr="00287B75">
        <w:rPr>
          <w:rFonts w:eastAsia="Calibri" w:cs="Arial"/>
          <w:color w:val="000000"/>
        </w:rPr>
        <w:t xml:space="preserve">Academic writing is a precise, clear, structured, and focused report based on evidence to make the readers understand the topic. </w:t>
      </w:r>
      <w:r w:rsidR="007D5FAC" w:rsidRPr="00287B75">
        <w:rPr>
          <w:rFonts w:eastAsia="Calibri" w:cs="Arial"/>
          <w:color w:val="000000"/>
        </w:rPr>
        <w:t xml:space="preserve">Academic reports and writing do not necessarily require a complex structure, vocabulary, and sentences; </w:t>
      </w:r>
      <w:r w:rsidR="003E5D26" w:rsidRPr="00287B75">
        <w:rPr>
          <w:rFonts w:eastAsia="Calibri" w:cs="Arial"/>
          <w:color w:val="000000"/>
        </w:rPr>
        <w:t>however,</w:t>
      </w:r>
      <w:r w:rsidR="007D5FAC" w:rsidRPr="00287B75">
        <w:rPr>
          <w:rFonts w:eastAsia="Calibri" w:cs="Arial"/>
          <w:color w:val="000000"/>
        </w:rPr>
        <w:t xml:space="preserve"> </w:t>
      </w:r>
      <w:r w:rsidR="00C152BC" w:rsidRPr="00287B75">
        <w:rPr>
          <w:rFonts w:eastAsia="Calibri" w:cs="Arial"/>
          <w:color w:val="000000"/>
        </w:rPr>
        <w:t>they</w:t>
      </w:r>
      <w:r w:rsidR="007D5FAC" w:rsidRPr="00287B75">
        <w:rPr>
          <w:rFonts w:eastAsia="Calibri" w:cs="Arial"/>
          <w:color w:val="000000"/>
        </w:rPr>
        <w:t xml:space="preserve"> ensure a formal style and tone</w:t>
      </w:r>
      <w:r w:rsidR="00621778" w:rsidRPr="00287B75">
        <w:rPr>
          <w:rFonts w:eastAsia="Calibri" w:cs="Arial"/>
          <w:color w:val="000000"/>
        </w:rPr>
        <w:t xml:space="preserve"> (</w:t>
      </w:r>
      <w:proofErr w:type="spellStart"/>
      <w:r w:rsidR="00621778" w:rsidRPr="00287B75">
        <w:rPr>
          <w:rFonts w:eastAsia="Calibri" w:cs="Arial"/>
          <w:color w:val="000000"/>
        </w:rPr>
        <w:t>Hendrawan</w:t>
      </w:r>
      <w:proofErr w:type="spellEnd"/>
      <w:r w:rsidR="00621778" w:rsidRPr="00287B75">
        <w:rPr>
          <w:rFonts w:eastAsia="Calibri" w:cs="Arial"/>
          <w:color w:val="000000"/>
        </w:rPr>
        <w:t xml:space="preserve"> and </w:t>
      </w:r>
      <w:proofErr w:type="spellStart"/>
      <w:r w:rsidR="00621778" w:rsidRPr="00287B75">
        <w:rPr>
          <w:rFonts w:eastAsia="Calibri" w:cs="Arial"/>
          <w:color w:val="000000"/>
        </w:rPr>
        <w:t>Daryanto</w:t>
      </w:r>
      <w:proofErr w:type="spellEnd"/>
      <w:r w:rsidR="00621778" w:rsidRPr="00287B75">
        <w:rPr>
          <w:rFonts w:eastAsia="Calibri" w:cs="Arial"/>
          <w:color w:val="000000"/>
        </w:rPr>
        <w:t>, 2019)</w:t>
      </w:r>
      <w:r w:rsidR="007D5FAC" w:rsidRPr="00287B75">
        <w:rPr>
          <w:rFonts w:eastAsia="Calibri" w:cs="Arial"/>
          <w:color w:val="000000"/>
        </w:rPr>
        <w:t xml:space="preserve">. </w:t>
      </w:r>
    </w:p>
    <w:p w14:paraId="0825B5C3" w14:textId="1956B393" w:rsidR="00376124" w:rsidRPr="00287B75" w:rsidRDefault="007D5FAC" w:rsidP="00637B2B">
      <w:pPr>
        <w:rPr>
          <w:rFonts w:eastAsia="Calibri" w:cs="Arial"/>
          <w:color w:val="000000"/>
        </w:rPr>
      </w:pPr>
      <w:r w:rsidRPr="00287B75">
        <w:rPr>
          <w:rFonts w:eastAsia="Calibri" w:cs="Arial"/>
          <w:color w:val="000000"/>
        </w:rPr>
        <w:t>I have learned that the purpose of academic writing</w:t>
      </w:r>
      <w:r w:rsidR="0013554D" w:rsidRPr="00287B75">
        <w:rPr>
          <w:rFonts w:eastAsia="Calibri" w:cs="Arial"/>
          <w:color w:val="000000"/>
        </w:rPr>
        <w:t xml:space="preserve"> is explaining the findings of the research to convince its readers about the accuracy and implementation of the theory and explanation of the findings. Thus, academic writing necessitates an elaboration of activity while the description needs identifying, reporting, defining, paraphrasing, summarising, and recording. </w:t>
      </w:r>
      <w:r w:rsidR="003B6EF6" w:rsidRPr="00287B75">
        <w:rPr>
          <w:rFonts w:eastAsia="Calibri" w:cs="Arial"/>
          <w:color w:val="000000"/>
        </w:rPr>
        <w:t>The following tactics I have apprehended from my class lectures regarding academic writing:</w:t>
      </w:r>
    </w:p>
    <w:p w14:paraId="32FBF60A" w14:textId="12ACED33" w:rsidR="005410E6" w:rsidRPr="00287B75" w:rsidRDefault="005410E6" w:rsidP="00241300">
      <w:pPr>
        <w:pStyle w:val="ListeParagraf"/>
        <w:numPr>
          <w:ilvl w:val="0"/>
          <w:numId w:val="7"/>
        </w:numPr>
        <w:rPr>
          <w:rFonts w:eastAsia="Calibri" w:cs="Arial"/>
          <w:color w:val="000000"/>
        </w:rPr>
      </w:pPr>
      <w:r w:rsidRPr="00287B75">
        <w:rPr>
          <w:rFonts w:eastAsia="Calibri" w:cs="Arial"/>
          <w:color w:val="000000"/>
        </w:rPr>
        <w:lastRenderedPageBreak/>
        <w:t xml:space="preserve">After completing the module, I have learned that academic writing should be impartial and unbiased in conveying knowledge only by constructing arguments on evidence, not by the authors’ assumptions. The claim in the research findings should be backed up by proper evidence, not by meagre </w:t>
      </w:r>
      <w:proofErr w:type="spellStart"/>
      <w:r w:rsidRPr="00287B75">
        <w:rPr>
          <w:rFonts w:eastAsia="Calibri" w:cs="Arial"/>
          <w:color w:val="000000"/>
        </w:rPr>
        <w:t>assertations</w:t>
      </w:r>
      <w:proofErr w:type="spellEnd"/>
      <w:r w:rsidR="00621778" w:rsidRPr="00287B75">
        <w:rPr>
          <w:rFonts w:eastAsia="Calibri" w:cs="Arial"/>
          <w:color w:val="000000"/>
        </w:rPr>
        <w:t xml:space="preserve"> (French, 2018)</w:t>
      </w:r>
      <w:r w:rsidRPr="00287B75">
        <w:rPr>
          <w:rFonts w:eastAsia="Calibri" w:cs="Arial"/>
          <w:color w:val="000000"/>
        </w:rPr>
        <w:t xml:space="preserve">. To avoid bias, the original works of the varied authors should be referenced fairly and accurately. The research methodology needs to be clearly outlined and the limitations should be honestly represented. </w:t>
      </w:r>
    </w:p>
    <w:p w14:paraId="38FA6C3A" w14:textId="2022EF50" w:rsidR="00EC4F29" w:rsidRPr="00287B75" w:rsidRDefault="00EC4F29" w:rsidP="00241300">
      <w:pPr>
        <w:pStyle w:val="ListeParagraf"/>
        <w:numPr>
          <w:ilvl w:val="0"/>
          <w:numId w:val="7"/>
        </w:numPr>
        <w:rPr>
          <w:rFonts w:eastAsia="Calibri" w:cs="Arial"/>
          <w:color w:val="000000"/>
        </w:rPr>
      </w:pPr>
      <w:r w:rsidRPr="00287B75">
        <w:rPr>
          <w:rFonts w:eastAsia="Calibri" w:cs="Arial"/>
          <w:color w:val="000000"/>
        </w:rPr>
        <w:t xml:space="preserve">The language used in academic writing requires enough attention since a clear and precise language ensures the </w:t>
      </w:r>
      <w:r w:rsidR="00400EC6" w:rsidRPr="00287B75">
        <w:rPr>
          <w:rFonts w:eastAsia="Calibri" w:cs="Arial"/>
          <w:color w:val="000000"/>
        </w:rPr>
        <w:t>appropriate</w:t>
      </w:r>
      <w:r w:rsidRPr="00287B75">
        <w:rPr>
          <w:rFonts w:eastAsia="Calibri" w:cs="Arial"/>
          <w:color w:val="000000"/>
        </w:rPr>
        <w:t xml:space="preserve"> understanding of its users. </w:t>
      </w:r>
      <w:r w:rsidR="0074091E" w:rsidRPr="00287B75">
        <w:rPr>
          <w:rFonts w:eastAsia="Calibri" w:cs="Arial"/>
          <w:color w:val="000000"/>
        </w:rPr>
        <w:t xml:space="preserve">Vague knowledge should be avoided in academic writing. I have learnt that usage of clear and simple language helps the readers grab </w:t>
      </w:r>
      <w:r w:rsidR="00C152BC" w:rsidRPr="00287B75">
        <w:rPr>
          <w:rFonts w:eastAsia="Calibri" w:cs="Arial"/>
          <w:color w:val="000000"/>
        </w:rPr>
        <w:t>the</w:t>
      </w:r>
      <w:r w:rsidR="0074091E" w:rsidRPr="00287B75">
        <w:rPr>
          <w:rFonts w:eastAsia="Calibri" w:cs="Arial"/>
          <w:color w:val="000000"/>
        </w:rPr>
        <w:t xml:space="preserve"> perceived meaning that the writers want to convey.</w:t>
      </w:r>
    </w:p>
    <w:p w14:paraId="557ED464" w14:textId="3F8CA676" w:rsidR="0074091E" w:rsidRPr="00287B75" w:rsidRDefault="0074091E" w:rsidP="00241300">
      <w:pPr>
        <w:pStyle w:val="ListeParagraf"/>
        <w:numPr>
          <w:ilvl w:val="0"/>
          <w:numId w:val="7"/>
        </w:numPr>
        <w:rPr>
          <w:rFonts w:eastAsia="Calibri" w:cs="Arial"/>
          <w:color w:val="000000"/>
        </w:rPr>
      </w:pPr>
      <w:r w:rsidRPr="00287B75">
        <w:rPr>
          <w:rFonts w:eastAsia="Calibri" w:cs="Arial"/>
          <w:color w:val="000000"/>
        </w:rPr>
        <w:t xml:space="preserve">I have now learnt the way to circumvent confusing words </w:t>
      </w:r>
      <w:r w:rsidR="00973917" w:rsidRPr="00287B75">
        <w:rPr>
          <w:rFonts w:eastAsia="Calibri" w:cs="Arial"/>
          <w:color w:val="000000"/>
        </w:rPr>
        <w:t>and hence, I will avoid confusing words such as ‘Perhaps’, ‘Probably’ etc</w:t>
      </w:r>
      <w:r w:rsidR="00621778" w:rsidRPr="00287B75">
        <w:rPr>
          <w:rFonts w:eastAsia="Calibri" w:cs="Arial"/>
          <w:color w:val="000000"/>
        </w:rPr>
        <w:t>.</w:t>
      </w:r>
      <w:r w:rsidR="00973917" w:rsidRPr="00287B75">
        <w:rPr>
          <w:rFonts w:eastAsia="Calibri" w:cs="Arial"/>
          <w:color w:val="000000"/>
        </w:rPr>
        <w:t xml:space="preserve"> since this translates into </w:t>
      </w:r>
      <w:r w:rsidR="00C152BC" w:rsidRPr="00287B75">
        <w:rPr>
          <w:rFonts w:eastAsia="Calibri" w:cs="Arial"/>
          <w:color w:val="000000"/>
        </w:rPr>
        <w:t xml:space="preserve">a </w:t>
      </w:r>
      <w:r w:rsidR="00973917" w:rsidRPr="00287B75">
        <w:rPr>
          <w:rFonts w:eastAsia="Calibri" w:cs="Arial"/>
          <w:color w:val="000000"/>
        </w:rPr>
        <w:t>lack of confidence about a claim</w:t>
      </w:r>
      <w:r w:rsidR="00621778" w:rsidRPr="00287B75">
        <w:rPr>
          <w:rFonts w:eastAsia="Calibri" w:cs="Arial"/>
          <w:color w:val="000000"/>
        </w:rPr>
        <w:t xml:space="preserve"> (</w:t>
      </w:r>
      <w:proofErr w:type="spellStart"/>
      <w:r w:rsidR="00621778" w:rsidRPr="00287B75">
        <w:rPr>
          <w:rFonts w:eastAsia="Calibri" w:cs="Arial"/>
          <w:color w:val="000000"/>
        </w:rPr>
        <w:t>Hendrawan</w:t>
      </w:r>
      <w:proofErr w:type="spellEnd"/>
      <w:r w:rsidR="00621778" w:rsidRPr="00287B75">
        <w:rPr>
          <w:rFonts w:eastAsia="Calibri" w:cs="Arial"/>
          <w:color w:val="000000"/>
        </w:rPr>
        <w:t xml:space="preserve"> and </w:t>
      </w:r>
      <w:proofErr w:type="spellStart"/>
      <w:r w:rsidR="00621778" w:rsidRPr="00287B75">
        <w:rPr>
          <w:rFonts w:eastAsia="Calibri" w:cs="Arial"/>
          <w:color w:val="000000"/>
        </w:rPr>
        <w:t>Daryanto</w:t>
      </w:r>
      <w:proofErr w:type="spellEnd"/>
      <w:r w:rsidR="00621778" w:rsidRPr="00287B75">
        <w:rPr>
          <w:rFonts w:eastAsia="Calibri" w:cs="Arial"/>
          <w:color w:val="000000"/>
        </w:rPr>
        <w:t>, 2019)</w:t>
      </w:r>
      <w:r w:rsidR="00973917" w:rsidRPr="00287B75">
        <w:rPr>
          <w:rFonts w:eastAsia="Calibri" w:cs="Arial"/>
          <w:color w:val="000000"/>
        </w:rPr>
        <w:t xml:space="preserve">. Furthermore, I have learnt to avoid jargon generally; jargon can be used only when it makes the write-up more precise and accurate instead of making it complicated. </w:t>
      </w:r>
    </w:p>
    <w:p w14:paraId="03CF2A59" w14:textId="1BEF9D89" w:rsidR="00973917" w:rsidRPr="00287B75" w:rsidRDefault="00973917" w:rsidP="00241300">
      <w:pPr>
        <w:pStyle w:val="ListeParagraf"/>
        <w:numPr>
          <w:ilvl w:val="0"/>
          <w:numId w:val="7"/>
        </w:numPr>
        <w:rPr>
          <w:rFonts w:eastAsia="Calibri" w:cs="Arial"/>
          <w:color w:val="000000"/>
        </w:rPr>
      </w:pPr>
      <w:r w:rsidRPr="00287B75">
        <w:rPr>
          <w:rFonts w:eastAsia="Calibri" w:cs="Arial"/>
          <w:color w:val="000000"/>
        </w:rPr>
        <w:t>Academic writings are meant to be backed up by sources such as the findings of other researchers and academician</w:t>
      </w:r>
      <w:r w:rsidR="00C152BC" w:rsidRPr="00287B75">
        <w:rPr>
          <w:rFonts w:eastAsia="Calibri" w:cs="Arial"/>
          <w:color w:val="000000"/>
        </w:rPr>
        <w:t>s</w:t>
      </w:r>
      <w:r w:rsidRPr="00287B75">
        <w:rPr>
          <w:rFonts w:eastAsia="Calibri" w:cs="Arial"/>
          <w:color w:val="000000"/>
        </w:rPr>
        <w:t xml:space="preserve"> to support the newfound results and claims. Thus, I have learnt to use well-sourced reference</w:t>
      </w:r>
      <w:r w:rsidR="00C152BC" w:rsidRPr="00287B75">
        <w:rPr>
          <w:rFonts w:eastAsia="Calibri" w:cs="Arial"/>
          <w:color w:val="000000"/>
        </w:rPr>
        <w:t>s</w:t>
      </w:r>
      <w:r w:rsidRPr="00287B75">
        <w:rPr>
          <w:rFonts w:eastAsia="Calibri" w:cs="Arial"/>
          <w:color w:val="000000"/>
        </w:rPr>
        <w:t xml:space="preserve"> published in recognised journals. Since academic writings should be based on prior research and collaborati</w:t>
      </w:r>
      <w:r w:rsidR="00C152BC" w:rsidRPr="00287B75">
        <w:rPr>
          <w:rFonts w:eastAsia="Calibri" w:cs="Arial"/>
          <w:color w:val="000000"/>
        </w:rPr>
        <w:t>on</w:t>
      </w:r>
      <w:r w:rsidRPr="00287B75">
        <w:rPr>
          <w:rFonts w:eastAsia="Calibri" w:cs="Arial"/>
          <w:color w:val="000000"/>
        </w:rPr>
        <w:t>, finding out credible and proper sources is vital</w:t>
      </w:r>
      <w:r w:rsidR="00621778" w:rsidRPr="00287B75">
        <w:rPr>
          <w:rFonts w:eastAsia="Calibri" w:cs="Arial"/>
          <w:color w:val="000000"/>
        </w:rPr>
        <w:t xml:space="preserve"> </w:t>
      </w:r>
      <w:r w:rsidR="00621778" w:rsidRPr="00287B75">
        <w:rPr>
          <w:rFonts w:cs="Arial"/>
        </w:rPr>
        <w:t>(HEALEY, 2021)</w:t>
      </w:r>
      <w:r w:rsidRPr="00287B75">
        <w:rPr>
          <w:rFonts w:eastAsia="Calibri" w:cs="Arial"/>
          <w:color w:val="000000"/>
        </w:rPr>
        <w:t xml:space="preserve">. </w:t>
      </w:r>
      <w:r w:rsidR="00673FF9" w:rsidRPr="00287B75">
        <w:rPr>
          <w:rFonts w:eastAsia="Calibri" w:cs="Arial"/>
          <w:color w:val="000000"/>
        </w:rPr>
        <w:t>Hence, now I use academic database</w:t>
      </w:r>
      <w:r w:rsidR="00C152BC" w:rsidRPr="00287B75">
        <w:rPr>
          <w:rFonts w:eastAsia="Calibri" w:cs="Arial"/>
          <w:color w:val="000000"/>
        </w:rPr>
        <w:t>s</w:t>
      </w:r>
      <w:r w:rsidR="00673FF9" w:rsidRPr="00287B75">
        <w:rPr>
          <w:rFonts w:eastAsia="Calibri" w:cs="Arial"/>
          <w:color w:val="000000"/>
        </w:rPr>
        <w:t>, and university librar</w:t>
      </w:r>
      <w:r w:rsidR="00C152BC" w:rsidRPr="00287B75">
        <w:rPr>
          <w:rFonts w:eastAsia="Calibri" w:cs="Arial"/>
          <w:color w:val="000000"/>
        </w:rPr>
        <w:t>ies</w:t>
      </w:r>
      <w:r w:rsidR="00673FF9" w:rsidRPr="00287B75">
        <w:rPr>
          <w:rFonts w:eastAsia="Calibri" w:cs="Arial"/>
          <w:color w:val="000000"/>
        </w:rPr>
        <w:t xml:space="preserve"> to back up my writings with credible sources. Furthermore, I have learnt </w:t>
      </w:r>
      <w:r w:rsidR="00C152BC" w:rsidRPr="00287B75">
        <w:rPr>
          <w:rFonts w:eastAsia="Calibri" w:cs="Arial"/>
          <w:color w:val="000000"/>
        </w:rPr>
        <w:t>to cite</w:t>
      </w:r>
      <w:r w:rsidR="00673FF9" w:rsidRPr="00287B75">
        <w:rPr>
          <w:rFonts w:eastAsia="Calibri" w:cs="Arial"/>
          <w:color w:val="000000"/>
        </w:rPr>
        <w:t xml:space="preserve"> my work using </w:t>
      </w:r>
      <w:r w:rsidR="000A667D" w:rsidRPr="00287B75">
        <w:rPr>
          <w:rFonts w:eastAsia="Calibri" w:cs="Arial"/>
          <w:color w:val="000000"/>
        </w:rPr>
        <w:t>varied style</w:t>
      </w:r>
      <w:r w:rsidR="00FF5152" w:rsidRPr="00287B75">
        <w:rPr>
          <w:rFonts w:eastAsia="Calibri" w:cs="Arial"/>
          <w:color w:val="000000"/>
        </w:rPr>
        <w:t>s</w:t>
      </w:r>
      <w:r w:rsidR="00673FF9" w:rsidRPr="00287B75">
        <w:rPr>
          <w:rFonts w:eastAsia="Calibri" w:cs="Arial"/>
          <w:color w:val="000000"/>
        </w:rPr>
        <w:t xml:space="preserve"> such as Harvard, APA, and Chicago style</w:t>
      </w:r>
      <w:r w:rsidR="00C152BC" w:rsidRPr="00287B75">
        <w:rPr>
          <w:rFonts w:eastAsia="Calibri" w:cs="Arial"/>
          <w:color w:val="000000"/>
        </w:rPr>
        <w:t>s</w:t>
      </w:r>
      <w:r w:rsidR="00673FF9" w:rsidRPr="00287B75">
        <w:rPr>
          <w:rFonts w:eastAsia="Calibri" w:cs="Arial"/>
          <w:color w:val="000000"/>
        </w:rPr>
        <w:t xml:space="preserve"> of referencing.</w:t>
      </w:r>
    </w:p>
    <w:p w14:paraId="1589BFB2" w14:textId="55F74078" w:rsidR="003D7E58" w:rsidRPr="00287B75" w:rsidRDefault="00EC36BE" w:rsidP="00637B2B">
      <w:pPr>
        <w:rPr>
          <w:rFonts w:cs="Arial"/>
          <w:szCs w:val="20"/>
        </w:rPr>
      </w:pPr>
      <w:r w:rsidRPr="00287B75">
        <w:rPr>
          <w:rFonts w:cs="Arial"/>
          <w:szCs w:val="20"/>
        </w:rPr>
        <w:t xml:space="preserve">I have learned the </w:t>
      </w:r>
      <w:r w:rsidR="00637B2B" w:rsidRPr="00287B75">
        <w:rPr>
          <w:rFonts w:cs="Arial"/>
          <w:szCs w:val="20"/>
        </w:rPr>
        <w:t>correct</w:t>
      </w:r>
      <w:r w:rsidRPr="00287B75">
        <w:rPr>
          <w:rFonts w:cs="Arial"/>
          <w:szCs w:val="20"/>
        </w:rPr>
        <w:t xml:space="preserve"> and consistent rules of academic writing by ensuring accurate grammar, punctuation, and citation. Since academic writing differ</w:t>
      </w:r>
      <w:r w:rsidR="00C152BC" w:rsidRPr="00287B75">
        <w:rPr>
          <w:rFonts w:cs="Arial"/>
          <w:szCs w:val="20"/>
        </w:rPr>
        <w:t>s</w:t>
      </w:r>
      <w:r w:rsidRPr="00287B75">
        <w:rPr>
          <w:rFonts w:cs="Arial"/>
          <w:szCs w:val="20"/>
        </w:rPr>
        <w:t xml:space="preserve"> from literary, marketing, and journalistic text</w:t>
      </w:r>
      <w:r w:rsidR="003D7E58" w:rsidRPr="00287B75">
        <w:rPr>
          <w:rFonts w:cs="Arial"/>
          <w:szCs w:val="20"/>
        </w:rPr>
        <w:t xml:space="preserve">, it does not instigate emotional </w:t>
      </w:r>
      <w:proofErr w:type="gramStart"/>
      <w:r w:rsidR="003D7E58" w:rsidRPr="00287B75">
        <w:rPr>
          <w:rFonts w:cs="Arial"/>
          <w:szCs w:val="20"/>
        </w:rPr>
        <w:t>response,</w:t>
      </w:r>
      <w:proofErr w:type="gramEnd"/>
      <w:r w:rsidR="003D7E58" w:rsidRPr="00287B75">
        <w:rPr>
          <w:rFonts w:cs="Arial"/>
          <w:szCs w:val="20"/>
        </w:rPr>
        <w:t xml:space="preserve"> instead</w:t>
      </w:r>
      <w:r w:rsidR="00C152BC" w:rsidRPr="00287B75">
        <w:rPr>
          <w:rFonts w:cs="Arial"/>
          <w:szCs w:val="20"/>
        </w:rPr>
        <w:t>,</w:t>
      </w:r>
      <w:r w:rsidR="003D7E58" w:rsidRPr="00287B75">
        <w:rPr>
          <w:rFonts w:cs="Arial"/>
          <w:szCs w:val="20"/>
        </w:rPr>
        <w:t xml:space="preserve"> it communicates ideas, information, findings, and arguments</w:t>
      </w:r>
      <w:r w:rsidR="00621778" w:rsidRPr="00287B75">
        <w:rPr>
          <w:rFonts w:cs="Arial"/>
          <w:szCs w:val="20"/>
        </w:rPr>
        <w:t xml:space="preserve"> (HEALEY, 2021)</w:t>
      </w:r>
      <w:r w:rsidR="003D7E58" w:rsidRPr="00287B75">
        <w:rPr>
          <w:rFonts w:cs="Arial"/>
          <w:szCs w:val="20"/>
        </w:rPr>
        <w:t>. Thus, avoiding emotive text is essential.</w:t>
      </w:r>
    </w:p>
    <w:p w14:paraId="12E06DF5" w14:textId="2ED3FC7B" w:rsidR="00DD3D81" w:rsidRPr="00287B75" w:rsidRDefault="00DD3D81" w:rsidP="00637B2B">
      <w:pPr>
        <w:rPr>
          <w:rFonts w:eastAsia="Calibri" w:cs="Arial"/>
          <w:b/>
          <w:bCs/>
          <w:sz w:val="28"/>
          <w:szCs w:val="28"/>
          <w:u w:val="single"/>
        </w:rPr>
      </w:pPr>
      <w:r w:rsidRPr="00287B75">
        <w:rPr>
          <w:rFonts w:cs="Arial"/>
        </w:rPr>
        <w:br w:type="page"/>
      </w:r>
    </w:p>
    <w:p w14:paraId="3AF48FE4" w14:textId="31C94ECA" w:rsidR="003B6EF6" w:rsidRPr="00287B75" w:rsidRDefault="00711A07" w:rsidP="00287B75">
      <w:pPr>
        <w:pStyle w:val="Balk1"/>
      </w:pPr>
      <w:bookmarkStart w:id="10" w:name="_Toc80215958"/>
      <w:r w:rsidRPr="00287B75">
        <w:lastRenderedPageBreak/>
        <w:t>Conclusion</w:t>
      </w:r>
      <w:bookmarkEnd w:id="10"/>
    </w:p>
    <w:p w14:paraId="2BDBFEC3" w14:textId="3DCCC1A5" w:rsidR="00DD3D81" w:rsidRPr="00287B75" w:rsidRDefault="00F42CD9" w:rsidP="00F42CD9">
      <w:pPr>
        <w:rPr>
          <w:rFonts w:cs="Arial"/>
        </w:rPr>
      </w:pPr>
      <w:bookmarkStart w:id="11" w:name="_Toc66797417"/>
      <w:r w:rsidRPr="00287B75">
        <w:rPr>
          <w:rFonts w:cs="Arial"/>
          <w:szCs w:val="20"/>
        </w:rPr>
        <w:t>Reflective practice enhances self-awareness and facilitate</w:t>
      </w:r>
      <w:r w:rsidR="00C152BC" w:rsidRPr="00287B75">
        <w:rPr>
          <w:rFonts w:cs="Arial"/>
          <w:szCs w:val="20"/>
        </w:rPr>
        <w:t>s</w:t>
      </w:r>
      <w:r w:rsidRPr="00287B75">
        <w:rPr>
          <w:rFonts w:cs="Arial"/>
          <w:szCs w:val="20"/>
        </w:rPr>
        <w:t xml:space="preserve"> analysis and review of what one has learnt and </w:t>
      </w:r>
      <w:r w:rsidRPr="00287B75">
        <w:rPr>
          <w:rFonts w:cs="Arial"/>
        </w:rPr>
        <w:t xml:space="preserve">the competencies one </w:t>
      </w:r>
      <w:r w:rsidR="00955B36" w:rsidRPr="00287B75">
        <w:rPr>
          <w:rFonts w:cs="Arial"/>
        </w:rPr>
        <w:t>has</w:t>
      </w:r>
      <w:r w:rsidRPr="00287B75">
        <w:rPr>
          <w:rFonts w:cs="Arial"/>
        </w:rPr>
        <w:t xml:space="preserve"> developed by assuring a sound appreciation of his capabilities</w:t>
      </w:r>
      <w:r w:rsidR="00250FA1" w:rsidRPr="00287B75">
        <w:rPr>
          <w:rFonts w:cs="Arial"/>
        </w:rPr>
        <w:t xml:space="preserve"> (</w:t>
      </w:r>
      <w:proofErr w:type="spellStart"/>
      <w:r w:rsidR="00250FA1" w:rsidRPr="00287B75">
        <w:rPr>
          <w:rFonts w:cs="Arial"/>
        </w:rPr>
        <w:t>Adeani</w:t>
      </w:r>
      <w:proofErr w:type="spellEnd"/>
      <w:r w:rsidR="00250FA1" w:rsidRPr="00287B75">
        <w:rPr>
          <w:rFonts w:cs="Arial"/>
        </w:rPr>
        <w:t xml:space="preserve">, </w:t>
      </w:r>
      <w:proofErr w:type="spellStart"/>
      <w:r w:rsidR="00250FA1" w:rsidRPr="00287B75">
        <w:rPr>
          <w:rFonts w:cs="Arial"/>
        </w:rPr>
        <w:t>Febriani</w:t>
      </w:r>
      <w:proofErr w:type="spellEnd"/>
      <w:r w:rsidR="00250FA1" w:rsidRPr="00287B75">
        <w:rPr>
          <w:rFonts w:cs="Arial"/>
        </w:rPr>
        <w:t xml:space="preserve"> and </w:t>
      </w:r>
      <w:proofErr w:type="spellStart"/>
      <w:r w:rsidR="00250FA1" w:rsidRPr="00287B75">
        <w:rPr>
          <w:rFonts w:cs="Arial"/>
        </w:rPr>
        <w:t>Syafryadin</w:t>
      </w:r>
      <w:proofErr w:type="spellEnd"/>
      <w:r w:rsidR="00250FA1" w:rsidRPr="00287B75">
        <w:rPr>
          <w:rFonts w:cs="Arial"/>
        </w:rPr>
        <w:t>, 2020)</w:t>
      </w:r>
      <w:r w:rsidRPr="00287B75">
        <w:rPr>
          <w:rFonts w:cs="Arial"/>
        </w:rPr>
        <w:t xml:space="preserve">. This module has given me a chance to practice reflective writing </w:t>
      </w:r>
      <w:r w:rsidR="00955B36" w:rsidRPr="00287B75">
        <w:rPr>
          <w:rFonts w:cs="Arial"/>
        </w:rPr>
        <w:t xml:space="preserve">on the development of my Time Management </w:t>
      </w:r>
      <w:r w:rsidR="00C152BC" w:rsidRPr="00287B75">
        <w:rPr>
          <w:rFonts w:cs="Arial"/>
        </w:rPr>
        <w:t>skills</w:t>
      </w:r>
      <w:r w:rsidR="00955B36" w:rsidRPr="00287B75">
        <w:rPr>
          <w:rFonts w:cs="Arial"/>
        </w:rPr>
        <w:t>, Academic Writing, and</w:t>
      </w:r>
      <w:r w:rsidR="009A4D02" w:rsidRPr="00287B75">
        <w:rPr>
          <w:rFonts w:cs="Arial"/>
        </w:rPr>
        <w:t xml:space="preserve"> </w:t>
      </w:r>
      <w:r w:rsidR="00955B36" w:rsidRPr="00287B75">
        <w:rPr>
          <w:rFonts w:cs="Arial"/>
        </w:rPr>
        <w:t>reflection skill. By incorporating reflective learning practice in my future learning a</w:t>
      </w:r>
      <w:r w:rsidR="00C152BC" w:rsidRPr="00287B75">
        <w:rPr>
          <w:rFonts w:cs="Arial"/>
        </w:rPr>
        <w:t>s</w:t>
      </w:r>
      <w:r w:rsidR="00955B36" w:rsidRPr="00287B75">
        <w:rPr>
          <w:rFonts w:cs="Arial"/>
        </w:rPr>
        <w:t>sessment, I can fasten my skill improvement</w:t>
      </w:r>
      <w:r w:rsidR="00955B36" w:rsidRPr="00287B75">
        <w:rPr>
          <w:rFonts w:cs="Arial"/>
          <w:szCs w:val="20"/>
        </w:rPr>
        <w:t xml:space="preserve"> and reinforce my constructive outlook.</w:t>
      </w:r>
      <w:r w:rsidR="00621778" w:rsidRPr="00287B75">
        <w:rPr>
          <w:rFonts w:cs="Arial"/>
          <w:szCs w:val="20"/>
        </w:rPr>
        <w:t xml:space="preserve"> T</w:t>
      </w:r>
      <w:r w:rsidR="00533A19" w:rsidRPr="00287B75">
        <w:rPr>
          <w:rFonts w:cs="Arial"/>
          <w:szCs w:val="20"/>
        </w:rPr>
        <w:t>his reflection has aided me in finding significance and meaning in the class lectures and given assignments that ou</w:t>
      </w:r>
      <w:r w:rsidR="00C152BC" w:rsidRPr="00287B75">
        <w:rPr>
          <w:rFonts w:cs="Arial"/>
          <w:szCs w:val="20"/>
        </w:rPr>
        <w:t>tli</w:t>
      </w:r>
      <w:r w:rsidR="00533A19" w:rsidRPr="00287B75">
        <w:rPr>
          <w:rFonts w:cs="Arial"/>
          <w:szCs w:val="20"/>
        </w:rPr>
        <w:t xml:space="preserve">ne instructions for facing the intricate incidents successfully. This module has improved my understanding and with its capacity development and knowledge that will aid me in my future </w:t>
      </w:r>
      <w:r w:rsidR="00945DAE" w:rsidRPr="00287B75">
        <w:rPr>
          <w:rFonts w:cs="Arial"/>
          <w:szCs w:val="20"/>
        </w:rPr>
        <w:t xml:space="preserve">academic and professional work and learning. Furthermore, it will facilitate my creative thinking capabilities and </w:t>
      </w:r>
      <w:r w:rsidR="005D7CAD" w:rsidRPr="00287B75">
        <w:rPr>
          <w:rFonts w:cs="Arial"/>
          <w:szCs w:val="20"/>
        </w:rPr>
        <w:t xml:space="preserve">active engagement in my priority tasks. </w:t>
      </w:r>
      <w:r w:rsidR="00DD3D81" w:rsidRPr="00287B75">
        <w:rPr>
          <w:rFonts w:cs="Arial"/>
        </w:rPr>
        <w:br w:type="page"/>
      </w:r>
    </w:p>
    <w:p w14:paraId="3DCAE297" w14:textId="37C56C64" w:rsidR="00711A07" w:rsidRPr="00287B75" w:rsidRDefault="00711A07" w:rsidP="00287B75">
      <w:pPr>
        <w:pStyle w:val="Balk1"/>
      </w:pPr>
      <w:bookmarkStart w:id="12" w:name="_Toc80215959"/>
      <w:r w:rsidRPr="00287B75">
        <w:lastRenderedPageBreak/>
        <w:t>Reference</w:t>
      </w:r>
      <w:bookmarkEnd w:id="11"/>
      <w:bookmarkEnd w:id="12"/>
    </w:p>
    <w:p w14:paraId="2B63850A" w14:textId="77777777" w:rsidR="00711A07" w:rsidRPr="00287B75" w:rsidRDefault="00711A07" w:rsidP="00C152BC">
      <w:pPr>
        <w:ind w:left="720" w:hanging="720"/>
        <w:rPr>
          <w:rFonts w:cs="Arial"/>
        </w:rPr>
      </w:pPr>
      <w:proofErr w:type="spellStart"/>
      <w:r w:rsidRPr="00287B75">
        <w:rPr>
          <w:rFonts w:cs="Arial"/>
        </w:rPr>
        <w:t>Adeani</w:t>
      </w:r>
      <w:proofErr w:type="spellEnd"/>
      <w:r w:rsidRPr="00287B75">
        <w:rPr>
          <w:rFonts w:cs="Arial"/>
        </w:rPr>
        <w:t xml:space="preserve">, I., </w:t>
      </w:r>
      <w:proofErr w:type="spellStart"/>
      <w:r w:rsidRPr="00287B75">
        <w:rPr>
          <w:rFonts w:cs="Arial"/>
        </w:rPr>
        <w:t>Febriani</w:t>
      </w:r>
      <w:proofErr w:type="spellEnd"/>
      <w:r w:rsidRPr="00287B75">
        <w:rPr>
          <w:rFonts w:cs="Arial"/>
        </w:rPr>
        <w:t xml:space="preserve">, R. and </w:t>
      </w:r>
      <w:proofErr w:type="spellStart"/>
      <w:r w:rsidRPr="00287B75">
        <w:rPr>
          <w:rFonts w:cs="Arial"/>
        </w:rPr>
        <w:t>Syafryadin</w:t>
      </w:r>
      <w:proofErr w:type="spellEnd"/>
      <w:r w:rsidRPr="00287B75">
        <w:rPr>
          <w:rFonts w:cs="Arial"/>
        </w:rPr>
        <w:t xml:space="preserve">, S., 2020. </w:t>
      </w:r>
      <w:proofErr w:type="gramStart"/>
      <w:r w:rsidRPr="00287B75">
        <w:rPr>
          <w:rFonts w:cs="Arial"/>
        </w:rPr>
        <w:t>USING GIBBS' REFLECTIVE CYCLE IN MAKING REFLECTIONS OF LITERARY ANALYSIS.</w:t>
      </w:r>
      <w:proofErr w:type="gramEnd"/>
      <w:r w:rsidRPr="00287B75">
        <w:rPr>
          <w:rFonts w:cs="Arial"/>
        </w:rPr>
        <w:t> </w:t>
      </w:r>
      <w:r w:rsidRPr="00287B75">
        <w:rPr>
          <w:rFonts w:cs="Arial"/>
          <w:i/>
          <w:iCs/>
        </w:rPr>
        <w:t>Indonesian EFL Journal</w:t>
      </w:r>
      <w:r w:rsidRPr="00287B75">
        <w:rPr>
          <w:rFonts w:cs="Arial"/>
          <w:i/>
        </w:rPr>
        <w:t>, 6</w:t>
      </w:r>
      <w:r w:rsidRPr="00287B75">
        <w:rPr>
          <w:rFonts w:cs="Arial"/>
        </w:rPr>
        <w:t>(2), p.139.</w:t>
      </w:r>
    </w:p>
    <w:p w14:paraId="23F3945F" w14:textId="77777777" w:rsidR="00711A07" w:rsidRPr="00287B75" w:rsidRDefault="00711A07" w:rsidP="00C152BC">
      <w:pPr>
        <w:ind w:left="720" w:hanging="720"/>
        <w:rPr>
          <w:rFonts w:cs="Arial"/>
        </w:rPr>
      </w:pPr>
      <w:proofErr w:type="gramStart"/>
      <w:r w:rsidRPr="00287B75">
        <w:rPr>
          <w:rFonts w:cs="Arial"/>
        </w:rPr>
        <w:t>Andrews, G. and Russell, M., 2019.</w:t>
      </w:r>
      <w:proofErr w:type="gramEnd"/>
      <w:r w:rsidRPr="00287B75">
        <w:rPr>
          <w:rFonts w:cs="Arial"/>
        </w:rPr>
        <w:t xml:space="preserve"> Employability skills development: strategy, evaluation and impact. </w:t>
      </w:r>
      <w:proofErr w:type="gramStart"/>
      <w:r w:rsidRPr="00287B75">
        <w:rPr>
          <w:rFonts w:cs="Arial"/>
          <w:i/>
          <w:iCs/>
        </w:rPr>
        <w:t>Higher Education, Skills and Work-Based Learning</w:t>
      </w:r>
      <w:r w:rsidRPr="00287B75">
        <w:rPr>
          <w:rFonts w:cs="Arial"/>
          <w:i/>
        </w:rPr>
        <w:t>, 2</w:t>
      </w:r>
      <w:r w:rsidRPr="00287B75">
        <w:rPr>
          <w:rFonts w:cs="Arial"/>
        </w:rPr>
        <w:t>(1), pp.33-44.</w:t>
      </w:r>
      <w:proofErr w:type="gramEnd"/>
    </w:p>
    <w:p w14:paraId="528FBBC7" w14:textId="77777777" w:rsidR="00711A07" w:rsidRPr="00287B75" w:rsidRDefault="00711A07" w:rsidP="00C152BC">
      <w:pPr>
        <w:ind w:left="720" w:hanging="720"/>
        <w:rPr>
          <w:rFonts w:cs="Arial"/>
        </w:rPr>
      </w:pPr>
      <w:r w:rsidRPr="00287B75">
        <w:rPr>
          <w:rFonts w:cs="Arial"/>
        </w:rPr>
        <w:t>French, A., 2018. Academic writing: anxiety, confusion and the affective domain. </w:t>
      </w:r>
      <w:proofErr w:type="gramStart"/>
      <w:r w:rsidRPr="00287B75">
        <w:rPr>
          <w:rFonts w:cs="Arial"/>
          <w:i/>
          <w:iCs/>
        </w:rPr>
        <w:t>Journal of Academic Writing</w:t>
      </w:r>
      <w:r w:rsidRPr="00287B75">
        <w:rPr>
          <w:rFonts w:cs="Arial"/>
          <w:i/>
        </w:rPr>
        <w:t>, 8</w:t>
      </w:r>
      <w:r w:rsidRPr="00287B75">
        <w:rPr>
          <w:rFonts w:cs="Arial"/>
        </w:rPr>
        <w:t>(2), pp.202-211.</w:t>
      </w:r>
      <w:proofErr w:type="gramEnd"/>
    </w:p>
    <w:p w14:paraId="6F23B521" w14:textId="77777777" w:rsidR="00711A07" w:rsidRPr="00287B75" w:rsidRDefault="00711A07" w:rsidP="00C152BC">
      <w:pPr>
        <w:ind w:left="720" w:hanging="720"/>
        <w:rPr>
          <w:rFonts w:cs="Arial"/>
        </w:rPr>
      </w:pPr>
      <w:proofErr w:type="gramStart"/>
      <w:r w:rsidRPr="00287B75">
        <w:rPr>
          <w:rFonts w:cs="Arial"/>
        </w:rPr>
        <w:t xml:space="preserve">Griffin, M. and </w:t>
      </w:r>
      <w:proofErr w:type="spellStart"/>
      <w:r w:rsidRPr="00287B75">
        <w:rPr>
          <w:rFonts w:cs="Arial"/>
        </w:rPr>
        <w:t>Annulis</w:t>
      </w:r>
      <w:proofErr w:type="spellEnd"/>
      <w:r w:rsidRPr="00287B75">
        <w:rPr>
          <w:rFonts w:cs="Arial"/>
        </w:rPr>
        <w:t>, H., 2016.</w:t>
      </w:r>
      <w:proofErr w:type="gramEnd"/>
      <w:r w:rsidRPr="00287B75">
        <w:rPr>
          <w:rFonts w:cs="Arial"/>
        </w:rPr>
        <w:t xml:space="preserve"> Employability skills in practice: the case of manufacturing education in Mississippi. </w:t>
      </w:r>
      <w:proofErr w:type="gramStart"/>
      <w:r w:rsidRPr="00287B75">
        <w:rPr>
          <w:rFonts w:cs="Arial"/>
          <w:i/>
          <w:iCs/>
        </w:rPr>
        <w:t>International Journal of Training and Development</w:t>
      </w:r>
      <w:r w:rsidRPr="00287B75">
        <w:rPr>
          <w:rFonts w:cs="Arial"/>
          <w:i/>
        </w:rPr>
        <w:t>, 17</w:t>
      </w:r>
      <w:r w:rsidRPr="00287B75">
        <w:rPr>
          <w:rFonts w:cs="Arial"/>
        </w:rPr>
        <w:t>(3), pp.221-232.</w:t>
      </w:r>
      <w:proofErr w:type="gramEnd"/>
    </w:p>
    <w:p w14:paraId="47E8AC26" w14:textId="59222E08" w:rsidR="00711A07" w:rsidRPr="00287B75" w:rsidRDefault="00711A07" w:rsidP="00C152BC">
      <w:pPr>
        <w:ind w:left="720" w:hanging="720"/>
        <w:rPr>
          <w:rFonts w:cs="Arial"/>
        </w:rPr>
      </w:pPr>
      <w:r w:rsidRPr="00287B75">
        <w:rPr>
          <w:rFonts w:cs="Arial"/>
        </w:rPr>
        <w:t xml:space="preserve">HEALEY, C., 2021. ACADEMIC WRITING and DYSLEXIA A Visual Guide to Writing at University, London, </w:t>
      </w:r>
      <w:proofErr w:type="spellStart"/>
      <w:r w:rsidRPr="00287B75">
        <w:rPr>
          <w:rFonts w:cs="Arial"/>
        </w:rPr>
        <w:t>Routledge</w:t>
      </w:r>
      <w:proofErr w:type="spellEnd"/>
      <w:r w:rsidRPr="00287B75">
        <w:rPr>
          <w:rFonts w:cs="Arial"/>
        </w:rPr>
        <w:t>. </w:t>
      </w:r>
      <w:proofErr w:type="gramStart"/>
      <w:r w:rsidRPr="00287B75">
        <w:rPr>
          <w:rFonts w:cs="Arial"/>
          <w:i/>
          <w:iCs/>
        </w:rPr>
        <w:t>Journal of Academic Writing</w:t>
      </w:r>
      <w:r w:rsidRPr="00287B75">
        <w:rPr>
          <w:rFonts w:cs="Arial"/>
          <w:i/>
        </w:rPr>
        <w:t>,</w:t>
      </w:r>
      <w:r w:rsidR="00250FA1" w:rsidRPr="00287B75">
        <w:rPr>
          <w:rFonts w:cs="Arial"/>
          <w:i/>
        </w:rPr>
        <w:t xml:space="preserve"> 4</w:t>
      </w:r>
      <w:r w:rsidR="00250FA1" w:rsidRPr="00287B75">
        <w:rPr>
          <w:rFonts w:cs="Arial"/>
        </w:rPr>
        <w:t>(3), pp.128-132</w:t>
      </w:r>
      <w:r w:rsidRPr="00287B75">
        <w:rPr>
          <w:rFonts w:cs="Arial"/>
        </w:rPr>
        <w:t>.</w:t>
      </w:r>
      <w:proofErr w:type="gramEnd"/>
    </w:p>
    <w:p w14:paraId="4420FCB4" w14:textId="77777777" w:rsidR="00711A07" w:rsidRPr="00287B75" w:rsidRDefault="00711A07" w:rsidP="00C152BC">
      <w:pPr>
        <w:ind w:left="720" w:hanging="720"/>
        <w:rPr>
          <w:rFonts w:cs="Arial"/>
        </w:rPr>
      </w:pPr>
      <w:proofErr w:type="spellStart"/>
      <w:r w:rsidRPr="00287B75">
        <w:rPr>
          <w:rFonts w:cs="Arial"/>
        </w:rPr>
        <w:t>Hendrawan</w:t>
      </w:r>
      <w:proofErr w:type="spellEnd"/>
      <w:r w:rsidRPr="00287B75">
        <w:rPr>
          <w:rFonts w:cs="Arial"/>
        </w:rPr>
        <w:t xml:space="preserve">, R. and </w:t>
      </w:r>
      <w:proofErr w:type="spellStart"/>
      <w:r w:rsidRPr="00287B75">
        <w:rPr>
          <w:rFonts w:cs="Arial"/>
        </w:rPr>
        <w:t>Daryanto</w:t>
      </w:r>
      <w:proofErr w:type="spellEnd"/>
      <w:r w:rsidRPr="00287B75">
        <w:rPr>
          <w:rFonts w:cs="Arial"/>
        </w:rPr>
        <w:t>, D., 2019. Employability skills: Industry perspective and achievement of student of employability skills. </w:t>
      </w:r>
      <w:r w:rsidRPr="00287B75">
        <w:rPr>
          <w:rFonts w:cs="Arial"/>
          <w:i/>
          <w:iCs/>
        </w:rPr>
        <w:t>Journal of Physics: Conference Series</w:t>
      </w:r>
      <w:r w:rsidRPr="00287B75">
        <w:rPr>
          <w:rFonts w:cs="Arial"/>
          <w:i/>
        </w:rPr>
        <w:t>, 1402</w:t>
      </w:r>
      <w:r w:rsidRPr="00287B75">
        <w:rPr>
          <w:rFonts w:cs="Arial"/>
        </w:rPr>
        <w:t>, p.022049.</w:t>
      </w:r>
    </w:p>
    <w:p w14:paraId="408B697F" w14:textId="77777777" w:rsidR="00711A07" w:rsidRPr="00287B75" w:rsidRDefault="00711A07" w:rsidP="00C152BC">
      <w:pPr>
        <w:ind w:left="720" w:hanging="720"/>
        <w:rPr>
          <w:rFonts w:cs="Arial"/>
        </w:rPr>
      </w:pPr>
      <w:r w:rsidRPr="00287B75">
        <w:rPr>
          <w:rFonts w:cs="Arial"/>
        </w:rPr>
        <w:t xml:space="preserve">Miller, L., </w:t>
      </w:r>
      <w:proofErr w:type="spellStart"/>
      <w:r w:rsidRPr="00287B75">
        <w:rPr>
          <w:rFonts w:cs="Arial"/>
        </w:rPr>
        <w:t>Biggart</w:t>
      </w:r>
      <w:proofErr w:type="spellEnd"/>
      <w:r w:rsidRPr="00287B75">
        <w:rPr>
          <w:rFonts w:cs="Arial"/>
        </w:rPr>
        <w:t xml:space="preserve">, A. and Newton, B., 2018. </w:t>
      </w:r>
      <w:proofErr w:type="gramStart"/>
      <w:r w:rsidRPr="00287B75">
        <w:rPr>
          <w:rFonts w:cs="Arial"/>
        </w:rPr>
        <w:t>Basic and employability skills.</w:t>
      </w:r>
      <w:proofErr w:type="gramEnd"/>
      <w:r w:rsidRPr="00287B75">
        <w:rPr>
          <w:rFonts w:cs="Arial"/>
        </w:rPr>
        <w:t> </w:t>
      </w:r>
      <w:proofErr w:type="gramStart"/>
      <w:r w:rsidRPr="00287B75">
        <w:rPr>
          <w:rFonts w:cs="Arial"/>
          <w:i/>
          <w:iCs/>
        </w:rPr>
        <w:t>International Journal of Training and Development</w:t>
      </w:r>
      <w:r w:rsidRPr="00287B75">
        <w:rPr>
          <w:rFonts w:cs="Arial"/>
          <w:i/>
        </w:rPr>
        <w:t>, 17</w:t>
      </w:r>
      <w:r w:rsidRPr="00287B75">
        <w:rPr>
          <w:rFonts w:cs="Arial"/>
        </w:rPr>
        <w:t>(3), pp.173-175.</w:t>
      </w:r>
      <w:proofErr w:type="gramEnd"/>
    </w:p>
    <w:p w14:paraId="3F5AFA63" w14:textId="77777777" w:rsidR="00711A07" w:rsidRPr="00287B75" w:rsidRDefault="00711A07" w:rsidP="00C152BC">
      <w:pPr>
        <w:ind w:left="720" w:hanging="720"/>
        <w:rPr>
          <w:rFonts w:cs="Arial"/>
        </w:rPr>
      </w:pPr>
      <w:proofErr w:type="spellStart"/>
      <w:r w:rsidRPr="00287B75">
        <w:rPr>
          <w:rFonts w:cs="Arial"/>
        </w:rPr>
        <w:t>Subedi</w:t>
      </w:r>
      <w:proofErr w:type="spellEnd"/>
      <w:r w:rsidRPr="00287B75">
        <w:rPr>
          <w:rFonts w:cs="Arial"/>
        </w:rPr>
        <w:t>, N., 2018. Soft Skills as Employability Skills: Fundamental Requirement for Entry-level Jobs. </w:t>
      </w:r>
      <w:proofErr w:type="gramStart"/>
      <w:r w:rsidRPr="00287B75">
        <w:rPr>
          <w:rFonts w:cs="Arial"/>
          <w:i/>
          <w:iCs/>
        </w:rPr>
        <w:t>KMC Research Journal</w:t>
      </w:r>
      <w:r w:rsidRPr="00287B75">
        <w:rPr>
          <w:rFonts w:cs="Arial"/>
          <w:i/>
        </w:rPr>
        <w:t>, 2</w:t>
      </w:r>
      <w:r w:rsidRPr="00287B75">
        <w:rPr>
          <w:rFonts w:cs="Arial"/>
        </w:rPr>
        <w:t>(2), pp.133-142.</w:t>
      </w:r>
      <w:proofErr w:type="gramEnd"/>
    </w:p>
    <w:p w14:paraId="52803926" w14:textId="77777777" w:rsidR="00711A07" w:rsidRPr="00287B75" w:rsidRDefault="00711A07" w:rsidP="00637B2B">
      <w:pPr>
        <w:rPr>
          <w:rFonts w:eastAsia="Calibri" w:cs="Arial"/>
          <w:color w:val="000000"/>
        </w:rPr>
      </w:pPr>
    </w:p>
    <w:sectPr w:rsidR="00711A07" w:rsidRPr="00287B75" w:rsidSect="00250FA1">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4796FA" w14:textId="77777777" w:rsidR="00F15450" w:rsidRDefault="00F15450" w:rsidP="00B87C8E">
      <w:pPr>
        <w:spacing w:after="0" w:line="240" w:lineRule="auto"/>
      </w:pPr>
      <w:r>
        <w:separator/>
      </w:r>
    </w:p>
  </w:endnote>
  <w:endnote w:type="continuationSeparator" w:id="0">
    <w:p w14:paraId="6A99C518" w14:textId="77777777" w:rsidR="00F15450" w:rsidRDefault="00F15450" w:rsidP="00B87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275770"/>
      <w:docPartObj>
        <w:docPartGallery w:val="Page Numbers (Bottom of Page)"/>
        <w:docPartUnique/>
      </w:docPartObj>
    </w:sdtPr>
    <w:sdtEndPr>
      <w:rPr>
        <w:noProof/>
      </w:rPr>
    </w:sdtEndPr>
    <w:sdtContent>
      <w:p w14:paraId="7A142DF5" w14:textId="30E86136" w:rsidR="00250FA1" w:rsidRDefault="00250FA1">
        <w:pPr>
          <w:pStyle w:val="Altbilgi"/>
          <w:jc w:val="center"/>
        </w:pPr>
        <w:r>
          <w:fldChar w:fldCharType="begin"/>
        </w:r>
        <w:r>
          <w:instrText xml:space="preserve"> PAGE   \* MERGEFORMAT </w:instrText>
        </w:r>
        <w:r>
          <w:fldChar w:fldCharType="separate"/>
        </w:r>
        <w:r w:rsidR="00C413F3">
          <w:rPr>
            <w:noProof/>
          </w:rPr>
          <w:t>ii</w:t>
        </w:r>
        <w:r>
          <w:rPr>
            <w:noProof/>
          </w:rPr>
          <w:fldChar w:fldCharType="end"/>
        </w:r>
      </w:p>
    </w:sdtContent>
  </w:sdt>
  <w:p w14:paraId="1D0EE38B" w14:textId="77777777" w:rsidR="00B87C8E" w:rsidRDefault="00B87C8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6688777"/>
      <w:docPartObj>
        <w:docPartGallery w:val="Page Numbers (Bottom of Page)"/>
        <w:docPartUnique/>
      </w:docPartObj>
    </w:sdtPr>
    <w:sdtEndPr>
      <w:rPr>
        <w:noProof/>
      </w:rPr>
    </w:sdtEndPr>
    <w:sdtContent>
      <w:p w14:paraId="021B3253" w14:textId="77777777" w:rsidR="00250FA1" w:rsidRDefault="00250FA1">
        <w:pPr>
          <w:pStyle w:val="Altbilgi"/>
          <w:jc w:val="center"/>
        </w:pPr>
        <w:r>
          <w:fldChar w:fldCharType="begin"/>
        </w:r>
        <w:r>
          <w:instrText xml:space="preserve"> PAGE   \* MERGEFORMAT </w:instrText>
        </w:r>
        <w:r>
          <w:fldChar w:fldCharType="separate"/>
        </w:r>
        <w:r w:rsidR="00C413F3">
          <w:rPr>
            <w:noProof/>
          </w:rPr>
          <w:t>4</w:t>
        </w:r>
        <w:r>
          <w:rPr>
            <w:noProof/>
          </w:rPr>
          <w:fldChar w:fldCharType="end"/>
        </w:r>
      </w:p>
    </w:sdtContent>
  </w:sdt>
  <w:p w14:paraId="68665472" w14:textId="77777777" w:rsidR="00250FA1" w:rsidRDefault="00250FA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FD6463" w14:textId="77777777" w:rsidR="00F15450" w:rsidRDefault="00F15450" w:rsidP="00B87C8E">
      <w:pPr>
        <w:spacing w:after="0" w:line="240" w:lineRule="auto"/>
      </w:pPr>
      <w:r>
        <w:separator/>
      </w:r>
    </w:p>
  </w:footnote>
  <w:footnote w:type="continuationSeparator" w:id="0">
    <w:p w14:paraId="4637CDC6" w14:textId="77777777" w:rsidR="00F15450" w:rsidRDefault="00F15450" w:rsidP="00B87C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7F18"/>
    <w:multiLevelType w:val="hybridMultilevel"/>
    <w:tmpl w:val="42BCA41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372182"/>
    <w:multiLevelType w:val="hybridMultilevel"/>
    <w:tmpl w:val="5C6E85FA"/>
    <w:lvl w:ilvl="0" w:tplc="F1502636">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BA791B"/>
    <w:multiLevelType w:val="hybridMultilevel"/>
    <w:tmpl w:val="93EC2C5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D6C72E5"/>
    <w:multiLevelType w:val="hybridMultilevel"/>
    <w:tmpl w:val="3BC45770"/>
    <w:lvl w:ilvl="0" w:tplc="04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56C5FFA"/>
    <w:multiLevelType w:val="hybridMultilevel"/>
    <w:tmpl w:val="7FEABE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69D6FA0"/>
    <w:multiLevelType w:val="hybridMultilevel"/>
    <w:tmpl w:val="69B247F2"/>
    <w:lvl w:ilvl="0" w:tplc="04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B8F0D1C"/>
    <w:multiLevelType w:val="hybridMultilevel"/>
    <w:tmpl w:val="476C5354"/>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69F077B"/>
    <w:multiLevelType w:val="hybridMultilevel"/>
    <w:tmpl w:val="30DCEA02"/>
    <w:lvl w:ilvl="0" w:tplc="04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6"/>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Y1MjS1NDKwMDU1NTNV0lEKTi0uzszPAykwrwUALygB7iwAAAA="/>
  </w:docVars>
  <w:rsids>
    <w:rsidRoot w:val="004E4D7B"/>
    <w:rsid w:val="000205FB"/>
    <w:rsid w:val="00026419"/>
    <w:rsid w:val="00026B76"/>
    <w:rsid w:val="00030246"/>
    <w:rsid w:val="00040845"/>
    <w:rsid w:val="000417D4"/>
    <w:rsid w:val="00045407"/>
    <w:rsid w:val="00056224"/>
    <w:rsid w:val="00056509"/>
    <w:rsid w:val="000823DE"/>
    <w:rsid w:val="00085259"/>
    <w:rsid w:val="000A667D"/>
    <w:rsid w:val="000B5A33"/>
    <w:rsid w:val="000F217B"/>
    <w:rsid w:val="00104617"/>
    <w:rsid w:val="00117365"/>
    <w:rsid w:val="0013554D"/>
    <w:rsid w:val="001D51C6"/>
    <w:rsid w:val="001D58BD"/>
    <w:rsid w:val="001F21AF"/>
    <w:rsid w:val="00215349"/>
    <w:rsid w:val="00221E89"/>
    <w:rsid w:val="002342AF"/>
    <w:rsid w:val="00241300"/>
    <w:rsid w:val="00250FA1"/>
    <w:rsid w:val="002679FC"/>
    <w:rsid w:val="00284021"/>
    <w:rsid w:val="00287B75"/>
    <w:rsid w:val="00296A66"/>
    <w:rsid w:val="00296C84"/>
    <w:rsid w:val="002A3C6D"/>
    <w:rsid w:val="002B67DC"/>
    <w:rsid w:val="002D5933"/>
    <w:rsid w:val="00322A28"/>
    <w:rsid w:val="003430C1"/>
    <w:rsid w:val="00347790"/>
    <w:rsid w:val="003543A9"/>
    <w:rsid w:val="00376124"/>
    <w:rsid w:val="00390117"/>
    <w:rsid w:val="003B5710"/>
    <w:rsid w:val="003B6EF6"/>
    <w:rsid w:val="003D3429"/>
    <w:rsid w:val="003D7E58"/>
    <w:rsid w:val="003E1BCF"/>
    <w:rsid w:val="003E351A"/>
    <w:rsid w:val="003E5D26"/>
    <w:rsid w:val="003F3C14"/>
    <w:rsid w:val="00400EC6"/>
    <w:rsid w:val="004A3116"/>
    <w:rsid w:val="004C11B2"/>
    <w:rsid w:val="004E4D7B"/>
    <w:rsid w:val="004F079A"/>
    <w:rsid w:val="005120F7"/>
    <w:rsid w:val="00530526"/>
    <w:rsid w:val="00533A19"/>
    <w:rsid w:val="005410E6"/>
    <w:rsid w:val="00581D7F"/>
    <w:rsid w:val="005838ED"/>
    <w:rsid w:val="00595643"/>
    <w:rsid w:val="00596A0F"/>
    <w:rsid w:val="005A088B"/>
    <w:rsid w:val="005B6185"/>
    <w:rsid w:val="005D7CAD"/>
    <w:rsid w:val="0060359A"/>
    <w:rsid w:val="006162E7"/>
    <w:rsid w:val="00621778"/>
    <w:rsid w:val="00637B2B"/>
    <w:rsid w:val="00665744"/>
    <w:rsid w:val="00672F9B"/>
    <w:rsid w:val="00673FF9"/>
    <w:rsid w:val="006D2B28"/>
    <w:rsid w:val="006D5A48"/>
    <w:rsid w:val="006E5B0F"/>
    <w:rsid w:val="00711A07"/>
    <w:rsid w:val="00727044"/>
    <w:rsid w:val="0073231A"/>
    <w:rsid w:val="007373AB"/>
    <w:rsid w:val="0073777A"/>
    <w:rsid w:val="0074091E"/>
    <w:rsid w:val="00744E9C"/>
    <w:rsid w:val="0075104F"/>
    <w:rsid w:val="007577E8"/>
    <w:rsid w:val="00763B0B"/>
    <w:rsid w:val="00782628"/>
    <w:rsid w:val="00786E70"/>
    <w:rsid w:val="007D2B08"/>
    <w:rsid w:val="007D5FAC"/>
    <w:rsid w:val="00811E36"/>
    <w:rsid w:val="00824B87"/>
    <w:rsid w:val="008314A5"/>
    <w:rsid w:val="00880BCD"/>
    <w:rsid w:val="008A0057"/>
    <w:rsid w:val="008A2F09"/>
    <w:rsid w:val="008A6043"/>
    <w:rsid w:val="008A64F6"/>
    <w:rsid w:val="009046E0"/>
    <w:rsid w:val="009364CD"/>
    <w:rsid w:val="00945DAE"/>
    <w:rsid w:val="0094645D"/>
    <w:rsid w:val="00955B36"/>
    <w:rsid w:val="009704EC"/>
    <w:rsid w:val="00973917"/>
    <w:rsid w:val="00976854"/>
    <w:rsid w:val="00982CBD"/>
    <w:rsid w:val="00985C53"/>
    <w:rsid w:val="009A4D02"/>
    <w:rsid w:val="009A6251"/>
    <w:rsid w:val="009C161B"/>
    <w:rsid w:val="009C39FF"/>
    <w:rsid w:val="00A03D76"/>
    <w:rsid w:val="00AB3CBB"/>
    <w:rsid w:val="00AC1B8C"/>
    <w:rsid w:val="00AC754B"/>
    <w:rsid w:val="00AE037E"/>
    <w:rsid w:val="00AF1F68"/>
    <w:rsid w:val="00B075A5"/>
    <w:rsid w:val="00B07EC8"/>
    <w:rsid w:val="00B1347D"/>
    <w:rsid w:val="00B153AB"/>
    <w:rsid w:val="00B32E06"/>
    <w:rsid w:val="00B518DF"/>
    <w:rsid w:val="00B87C8E"/>
    <w:rsid w:val="00BA3B8A"/>
    <w:rsid w:val="00BD28AB"/>
    <w:rsid w:val="00BE12CD"/>
    <w:rsid w:val="00C05222"/>
    <w:rsid w:val="00C149AF"/>
    <w:rsid w:val="00C152BC"/>
    <w:rsid w:val="00C2628F"/>
    <w:rsid w:val="00C27627"/>
    <w:rsid w:val="00C36422"/>
    <w:rsid w:val="00C413F3"/>
    <w:rsid w:val="00C47966"/>
    <w:rsid w:val="00C577B3"/>
    <w:rsid w:val="00C7417F"/>
    <w:rsid w:val="00C758C6"/>
    <w:rsid w:val="00C75903"/>
    <w:rsid w:val="00C93213"/>
    <w:rsid w:val="00CB2E83"/>
    <w:rsid w:val="00CB3760"/>
    <w:rsid w:val="00CF187C"/>
    <w:rsid w:val="00D570A2"/>
    <w:rsid w:val="00D85F4E"/>
    <w:rsid w:val="00DD3D81"/>
    <w:rsid w:val="00E043FE"/>
    <w:rsid w:val="00E07387"/>
    <w:rsid w:val="00E17310"/>
    <w:rsid w:val="00E20653"/>
    <w:rsid w:val="00E30682"/>
    <w:rsid w:val="00E44D3E"/>
    <w:rsid w:val="00E77AA0"/>
    <w:rsid w:val="00E8729F"/>
    <w:rsid w:val="00E90E79"/>
    <w:rsid w:val="00E91B75"/>
    <w:rsid w:val="00E94ED7"/>
    <w:rsid w:val="00EA16EE"/>
    <w:rsid w:val="00EC30F1"/>
    <w:rsid w:val="00EC36BE"/>
    <w:rsid w:val="00EC4F29"/>
    <w:rsid w:val="00ED5DDD"/>
    <w:rsid w:val="00EE6B22"/>
    <w:rsid w:val="00F15450"/>
    <w:rsid w:val="00F2026B"/>
    <w:rsid w:val="00F42CD9"/>
    <w:rsid w:val="00FD4F93"/>
    <w:rsid w:val="00FF41E1"/>
    <w:rsid w:val="00FF51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5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FA1"/>
    <w:pPr>
      <w:spacing w:line="360" w:lineRule="auto"/>
      <w:jc w:val="both"/>
    </w:pPr>
    <w:rPr>
      <w:rFonts w:ascii="Arial" w:hAnsi="Arial"/>
      <w:sz w:val="22"/>
    </w:rPr>
  </w:style>
  <w:style w:type="paragraph" w:styleId="Balk1">
    <w:name w:val="heading 1"/>
    <w:basedOn w:val="Normal"/>
    <w:next w:val="Normal"/>
    <w:link w:val="Balk1Char"/>
    <w:uiPriority w:val="9"/>
    <w:qFormat/>
    <w:rsid w:val="00250FA1"/>
    <w:pPr>
      <w:keepNext/>
      <w:keepLines/>
      <w:spacing w:before="240" w:after="0"/>
      <w:jc w:val="center"/>
      <w:outlineLvl w:val="0"/>
    </w:pPr>
    <w:rPr>
      <w:rFonts w:eastAsia="Calibri" w:cs="Arial"/>
      <w:b/>
      <w:bCs/>
      <w:sz w:val="32"/>
      <w:szCs w:val="28"/>
      <w:u w:val="single"/>
    </w:rPr>
  </w:style>
  <w:style w:type="paragraph" w:styleId="Balk2">
    <w:name w:val="heading 2"/>
    <w:basedOn w:val="Normal"/>
    <w:next w:val="Normal"/>
    <w:link w:val="Balk2Char"/>
    <w:uiPriority w:val="9"/>
    <w:unhideWhenUsed/>
    <w:qFormat/>
    <w:rsid w:val="00250FA1"/>
    <w:pPr>
      <w:keepNext/>
      <w:keepLines/>
      <w:spacing w:before="200" w:after="0"/>
      <w:outlineLvl w:val="1"/>
    </w:pPr>
    <w:rPr>
      <w:rFonts w:eastAsiaTheme="majorEastAsia" w:cstheme="majorBidi"/>
      <w:b/>
      <w:bCs/>
      <w:sz w:val="28"/>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50FA1"/>
    <w:rPr>
      <w:rFonts w:ascii="Arial" w:eastAsia="Calibri" w:hAnsi="Arial" w:cs="Arial"/>
      <w:b/>
      <w:bCs/>
      <w:sz w:val="32"/>
      <w:szCs w:val="28"/>
      <w:u w:val="single"/>
    </w:rPr>
  </w:style>
  <w:style w:type="paragraph" w:styleId="stbilgi">
    <w:name w:val="header"/>
    <w:basedOn w:val="Normal"/>
    <w:link w:val="stbilgiChar"/>
    <w:uiPriority w:val="99"/>
    <w:unhideWhenUsed/>
    <w:rsid w:val="00B87C8E"/>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B87C8E"/>
  </w:style>
  <w:style w:type="paragraph" w:styleId="Altbilgi">
    <w:name w:val="footer"/>
    <w:basedOn w:val="Normal"/>
    <w:link w:val="AltbilgiChar"/>
    <w:uiPriority w:val="99"/>
    <w:unhideWhenUsed/>
    <w:rsid w:val="00B87C8E"/>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B87C8E"/>
  </w:style>
  <w:style w:type="paragraph" w:styleId="ListeParagraf">
    <w:name w:val="List Paragraph"/>
    <w:basedOn w:val="Normal"/>
    <w:uiPriority w:val="34"/>
    <w:qFormat/>
    <w:rsid w:val="00E20653"/>
    <w:pPr>
      <w:ind w:left="720"/>
      <w:contextualSpacing/>
    </w:pPr>
  </w:style>
  <w:style w:type="paragraph" w:styleId="TBal">
    <w:name w:val="TOC Heading"/>
    <w:basedOn w:val="Balk1"/>
    <w:next w:val="Normal"/>
    <w:uiPriority w:val="39"/>
    <w:unhideWhenUsed/>
    <w:qFormat/>
    <w:rsid w:val="008314A5"/>
    <w:pPr>
      <w:spacing w:line="259" w:lineRule="auto"/>
      <w:jc w:val="left"/>
      <w:outlineLvl w:val="9"/>
    </w:pPr>
    <w:rPr>
      <w:rFonts w:asciiTheme="majorHAnsi" w:eastAsiaTheme="majorEastAsia" w:hAnsiTheme="majorHAnsi" w:cstheme="majorBidi"/>
      <w:b w:val="0"/>
      <w:bCs w:val="0"/>
      <w:color w:val="2F5496" w:themeColor="accent1" w:themeShade="BF"/>
      <w:szCs w:val="32"/>
      <w:u w:val="none"/>
      <w:lang w:val="en-US"/>
    </w:rPr>
  </w:style>
  <w:style w:type="paragraph" w:styleId="T1">
    <w:name w:val="toc 1"/>
    <w:basedOn w:val="Normal"/>
    <w:next w:val="Normal"/>
    <w:autoRedefine/>
    <w:uiPriority w:val="39"/>
    <w:unhideWhenUsed/>
    <w:rsid w:val="008314A5"/>
    <w:pPr>
      <w:spacing w:after="100"/>
    </w:pPr>
  </w:style>
  <w:style w:type="character" w:styleId="Kpr">
    <w:name w:val="Hyperlink"/>
    <w:basedOn w:val="VarsaylanParagrafYazTipi"/>
    <w:uiPriority w:val="99"/>
    <w:unhideWhenUsed/>
    <w:rsid w:val="008314A5"/>
    <w:rPr>
      <w:color w:val="0563C1" w:themeColor="hyperlink"/>
      <w:u w:val="single"/>
    </w:rPr>
  </w:style>
  <w:style w:type="paragraph" w:styleId="BalonMetni">
    <w:name w:val="Balloon Text"/>
    <w:basedOn w:val="Normal"/>
    <w:link w:val="BalonMetniChar"/>
    <w:uiPriority w:val="99"/>
    <w:semiHidden/>
    <w:unhideWhenUsed/>
    <w:rsid w:val="009C39F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C39FF"/>
    <w:rPr>
      <w:rFonts w:ascii="Tahoma" w:hAnsi="Tahoma" w:cs="Tahoma"/>
      <w:sz w:val="16"/>
      <w:szCs w:val="16"/>
    </w:rPr>
  </w:style>
  <w:style w:type="character" w:customStyle="1" w:styleId="Balk2Char">
    <w:name w:val="Başlık 2 Char"/>
    <w:basedOn w:val="VarsaylanParagrafYazTipi"/>
    <w:link w:val="Balk2"/>
    <w:uiPriority w:val="9"/>
    <w:rsid w:val="00250FA1"/>
    <w:rPr>
      <w:rFonts w:ascii="Arial" w:eastAsiaTheme="majorEastAsia" w:hAnsi="Arial" w:cstheme="majorBidi"/>
      <w:b/>
      <w:bCs/>
      <w:sz w:val="28"/>
      <w:szCs w:val="26"/>
    </w:rPr>
  </w:style>
  <w:style w:type="paragraph" w:styleId="T2">
    <w:name w:val="toc 2"/>
    <w:basedOn w:val="Normal"/>
    <w:next w:val="Normal"/>
    <w:autoRedefine/>
    <w:uiPriority w:val="39"/>
    <w:unhideWhenUsed/>
    <w:rsid w:val="00250FA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FA1"/>
    <w:pPr>
      <w:spacing w:line="360" w:lineRule="auto"/>
      <w:jc w:val="both"/>
    </w:pPr>
    <w:rPr>
      <w:rFonts w:ascii="Arial" w:hAnsi="Arial"/>
      <w:sz w:val="22"/>
    </w:rPr>
  </w:style>
  <w:style w:type="paragraph" w:styleId="Balk1">
    <w:name w:val="heading 1"/>
    <w:basedOn w:val="Normal"/>
    <w:next w:val="Normal"/>
    <w:link w:val="Balk1Char"/>
    <w:uiPriority w:val="9"/>
    <w:qFormat/>
    <w:rsid w:val="00250FA1"/>
    <w:pPr>
      <w:keepNext/>
      <w:keepLines/>
      <w:spacing w:before="240" w:after="0"/>
      <w:jc w:val="center"/>
      <w:outlineLvl w:val="0"/>
    </w:pPr>
    <w:rPr>
      <w:rFonts w:eastAsia="Calibri" w:cs="Arial"/>
      <w:b/>
      <w:bCs/>
      <w:sz w:val="32"/>
      <w:szCs w:val="28"/>
      <w:u w:val="single"/>
    </w:rPr>
  </w:style>
  <w:style w:type="paragraph" w:styleId="Balk2">
    <w:name w:val="heading 2"/>
    <w:basedOn w:val="Normal"/>
    <w:next w:val="Normal"/>
    <w:link w:val="Balk2Char"/>
    <w:uiPriority w:val="9"/>
    <w:unhideWhenUsed/>
    <w:qFormat/>
    <w:rsid w:val="00250FA1"/>
    <w:pPr>
      <w:keepNext/>
      <w:keepLines/>
      <w:spacing w:before="200" w:after="0"/>
      <w:outlineLvl w:val="1"/>
    </w:pPr>
    <w:rPr>
      <w:rFonts w:eastAsiaTheme="majorEastAsia" w:cstheme="majorBidi"/>
      <w:b/>
      <w:bCs/>
      <w:sz w:val="28"/>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50FA1"/>
    <w:rPr>
      <w:rFonts w:ascii="Arial" w:eastAsia="Calibri" w:hAnsi="Arial" w:cs="Arial"/>
      <w:b/>
      <w:bCs/>
      <w:sz w:val="32"/>
      <w:szCs w:val="28"/>
      <w:u w:val="single"/>
    </w:rPr>
  </w:style>
  <w:style w:type="paragraph" w:styleId="stbilgi">
    <w:name w:val="header"/>
    <w:basedOn w:val="Normal"/>
    <w:link w:val="stbilgiChar"/>
    <w:uiPriority w:val="99"/>
    <w:unhideWhenUsed/>
    <w:rsid w:val="00B87C8E"/>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B87C8E"/>
  </w:style>
  <w:style w:type="paragraph" w:styleId="Altbilgi">
    <w:name w:val="footer"/>
    <w:basedOn w:val="Normal"/>
    <w:link w:val="AltbilgiChar"/>
    <w:uiPriority w:val="99"/>
    <w:unhideWhenUsed/>
    <w:rsid w:val="00B87C8E"/>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B87C8E"/>
  </w:style>
  <w:style w:type="paragraph" w:styleId="ListeParagraf">
    <w:name w:val="List Paragraph"/>
    <w:basedOn w:val="Normal"/>
    <w:uiPriority w:val="34"/>
    <w:qFormat/>
    <w:rsid w:val="00E20653"/>
    <w:pPr>
      <w:ind w:left="720"/>
      <w:contextualSpacing/>
    </w:pPr>
  </w:style>
  <w:style w:type="paragraph" w:styleId="TBal">
    <w:name w:val="TOC Heading"/>
    <w:basedOn w:val="Balk1"/>
    <w:next w:val="Normal"/>
    <w:uiPriority w:val="39"/>
    <w:unhideWhenUsed/>
    <w:qFormat/>
    <w:rsid w:val="008314A5"/>
    <w:pPr>
      <w:spacing w:line="259" w:lineRule="auto"/>
      <w:jc w:val="left"/>
      <w:outlineLvl w:val="9"/>
    </w:pPr>
    <w:rPr>
      <w:rFonts w:asciiTheme="majorHAnsi" w:eastAsiaTheme="majorEastAsia" w:hAnsiTheme="majorHAnsi" w:cstheme="majorBidi"/>
      <w:b w:val="0"/>
      <w:bCs w:val="0"/>
      <w:color w:val="2F5496" w:themeColor="accent1" w:themeShade="BF"/>
      <w:szCs w:val="32"/>
      <w:u w:val="none"/>
      <w:lang w:val="en-US"/>
    </w:rPr>
  </w:style>
  <w:style w:type="paragraph" w:styleId="T1">
    <w:name w:val="toc 1"/>
    <w:basedOn w:val="Normal"/>
    <w:next w:val="Normal"/>
    <w:autoRedefine/>
    <w:uiPriority w:val="39"/>
    <w:unhideWhenUsed/>
    <w:rsid w:val="008314A5"/>
    <w:pPr>
      <w:spacing w:after="100"/>
    </w:pPr>
  </w:style>
  <w:style w:type="character" w:styleId="Kpr">
    <w:name w:val="Hyperlink"/>
    <w:basedOn w:val="VarsaylanParagrafYazTipi"/>
    <w:uiPriority w:val="99"/>
    <w:unhideWhenUsed/>
    <w:rsid w:val="008314A5"/>
    <w:rPr>
      <w:color w:val="0563C1" w:themeColor="hyperlink"/>
      <w:u w:val="single"/>
    </w:rPr>
  </w:style>
  <w:style w:type="paragraph" w:styleId="BalonMetni">
    <w:name w:val="Balloon Text"/>
    <w:basedOn w:val="Normal"/>
    <w:link w:val="BalonMetniChar"/>
    <w:uiPriority w:val="99"/>
    <w:semiHidden/>
    <w:unhideWhenUsed/>
    <w:rsid w:val="009C39F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C39FF"/>
    <w:rPr>
      <w:rFonts w:ascii="Tahoma" w:hAnsi="Tahoma" w:cs="Tahoma"/>
      <w:sz w:val="16"/>
      <w:szCs w:val="16"/>
    </w:rPr>
  </w:style>
  <w:style w:type="character" w:customStyle="1" w:styleId="Balk2Char">
    <w:name w:val="Başlık 2 Char"/>
    <w:basedOn w:val="VarsaylanParagrafYazTipi"/>
    <w:link w:val="Balk2"/>
    <w:uiPriority w:val="9"/>
    <w:rsid w:val="00250FA1"/>
    <w:rPr>
      <w:rFonts w:ascii="Arial" w:eastAsiaTheme="majorEastAsia" w:hAnsi="Arial" w:cstheme="majorBidi"/>
      <w:b/>
      <w:bCs/>
      <w:sz w:val="28"/>
      <w:szCs w:val="26"/>
    </w:rPr>
  </w:style>
  <w:style w:type="paragraph" w:styleId="T2">
    <w:name w:val="toc 2"/>
    <w:basedOn w:val="Normal"/>
    <w:next w:val="Normal"/>
    <w:autoRedefine/>
    <w:uiPriority w:val="39"/>
    <w:unhideWhenUsed/>
    <w:rsid w:val="00250FA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08AB4D-4832-449D-A759-AC4C0E72A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2198</Words>
  <Characters>12535</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vt:lpstr>Introduction</vt:lpstr>
      <vt:lpstr>Gibbs Reflective Cycle</vt:lpstr>
      <vt:lpstr>Selected Topics </vt:lpstr>
      <vt:lpstr>    Time management</vt:lpstr>
      <vt:lpstr>    Reflection</vt:lpstr>
      <vt:lpstr>    Academic Writing</vt:lpstr>
      <vt:lpstr>Conclusion</vt:lpstr>
      <vt:lpstr>Reference</vt:lpstr>
    </vt:vector>
  </TitlesOfParts>
  <Company/>
  <LinksUpToDate>false</LinksUpToDate>
  <CharactersWithSpaces>14704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CENK</cp:lastModifiedBy>
  <cp:revision>7</cp:revision>
  <dcterms:created xsi:type="dcterms:W3CDTF">2021-08-18T15:51:00Z</dcterms:created>
  <dcterms:modified xsi:type="dcterms:W3CDTF">2021-08-31T13:00:00Z</dcterms:modified>
</cp:coreProperties>
</file>