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361263F" w14:textId="77777777" w:rsidR="003D62AF" w:rsidRPr="00A830D5" w:rsidRDefault="00702A7E" w:rsidP="00165D23">
      <w:pPr>
        <w:spacing w:before="200"/>
        <w:ind w:firstLine="720"/>
        <w:jc w:val="center"/>
        <w:rPr>
          <w:rFonts w:cs="Arial"/>
          <w:b/>
          <w:sz w:val="22"/>
          <w:szCs w:val="22"/>
        </w:rPr>
      </w:pPr>
      <w:r w:rsidRPr="00A830D5">
        <w:rPr>
          <w:rFonts w:cs="Arial"/>
          <w:b/>
          <w:sz w:val="22"/>
          <w:szCs w:val="22"/>
        </w:rPr>
        <w:t xml:space="preserve">PG1 - </w:t>
      </w:r>
      <w:r w:rsidR="00474F13" w:rsidRPr="00A830D5">
        <w:rPr>
          <w:rFonts w:cs="Arial"/>
          <w:b/>
          <w:sz w:val="22"/>
          <w:szCs w:val="22"/>
        </w:rPr>
        <w:t>FULL RESEARCH PROPOSAL</w:t>
      </w:r>
    </w:p>
    <w:p w14:paraId="4104E7DF" w14:textId="131FCF2C" w:rsidR="003D62AF" w:rsidRDefault="003D62AF">
      <w:pPr>
        <w:rPr>
          <w:rFonts w:cs="Arial"/>
          <w:b/>
          <w:sz w:val="22"/>
          <w:szCs w:val="22"/>
        </w:rPr>
      </w:pPr>
    </w:p>
    <w:tbl>
      <w:tblPr>
        <w:tblStyle w:val="ac"/>
        <w:tblW w:w="9776" w:type="dxa"/>
        <w:tblLook w:val="04A0" w:firstRow="1" w:lastRow="0" w:firstColumn="1" w:lastColumn="0" w:noHBand="0" w:noVBand="1"/>
      </w:tblPr>
      <w:tblGrid>
        <w:gridCol w:w="9776"/>
      </w:tblGrid>
      <w:tr w:rsidR="00AC4DCF" w14:paraId="26929870" w14:textId="77777777" w:rsidTr="00AC4DCF">
        <w:tc>
          <w:tcPr>
            <w:tcW w:w="9776" w:type="dxa"/>
          </w:tcPr>
          <w:p w14:paraId="612A15C9" w14:textId="28EFCDCB" w:rsidR="00AC4DCF" w:rsidRPr="00AC4DCF" w:rsidRDefault="00AC4DCF" w:rsidP="00AC4DCF">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cs="Arial"/>
                <w:sz w:val="22"/>
                <w:szCs w:val="22"/>
              </w:rPr>
            </w:pPr>
            <w:r w:rsidRPr="00A830D5">
              <w:rPr>
                <w:rFonts w:cs="Arial"/>
                <w:sz w:val="22"/>
                <w:szCs w:val="22"/>
              </w:rPr>
              <w:t xml:space="preserve">This form is to be completed by both the student and supervisory team within </w:t>
            </w:r>
            <w:r w:rsidRPr="00A830D5">
              <w:rPr>
                <w:rFonts w:cs="Arial"/>
                <w:b/>
                <w:sz w:val="22"/>
                <w:szCs w:val="22"/>
              </w:rPr>
              <w:t>THREE</w:t>
            </w:r>
            <w:r w:rsidRPr="00A830D5">
              <w:rPr>
                <w:rFonts w:cs="Arial"/>
                <w:sz w:val="22"/>
                <w:szCs w:val="22"/>
              </w:rPr>
              <w:t xml:space="preserve"> months for full</w:t>
            </w:r>
            <w:r>
              <w:rPr>
                <w:rFonts w:cs="Arial"/>
                <w:sz w:val="22"/>
                <w:szCs w:val="22"/>
              </w:rPr>
              <w:t>-</w:t>
            </w:r>
            <w:r w:rsidRPr="00A830D5">
              <w:rPr>
                <w:rFonts w:cs="Arial"/>
                <w:sz w:val="22"/>
                <w:szCs w:val="22"/>
              </w:rPr>
              <w:t xml:space="preserve">time students and </w:t>
            </w:r>
            <w:r w:rsidRPr="00A830D5">
              <w:rPr>
                <w:rFonts w:cs="Arial"/>
                <w:b/>
                <w:sz w:val="22"/>
                <w:szCs w:val="22"/>
              </w:rPr>
              <w:t xml:space="preserve">SIX </w:t>
            </w:r>
            <w:r w:rsidRPr="00A830D5">
              <w:rPr>
                <w:rFonts w:cs="Arial"/>
                <w:sz w:val="22"/>
                <w:szCs w:val="22"/>
              </w:rPr>
              <w:t xml:space="preserve">months for part time students, after the commencement of the research degree or Part Two. </w:t>
            </w:r>
            <w:r w:rsidRPr="00A830D5">
              <w:rPr>
                <w:rFonts w:cs="Arial"/>
                <w:bCs/>
                <w:sz w:val="22"/>
                <w:szCs w:val="22"/>
              </w:rPr>
              <w:t xml:space="preserve">Return the completed form to the </w:t>
            </w:r>
            <w:r w:rsidRPr="00C525D4">
              <w:rPr>
                <w:rFonts w:cs="Arial"/>
                <w:b/>
                <w:bCs/>
                <w:sz w:val="22"/>
                <w:szCs w:val="22"/>
              </w:rPr>
              <w:t>Academic Office</w:t>
            </w:r>
            <w:r>
              <w:rPr>
                <w:rFonts w:cs="Arial"/>
                <w:b/>
                <w:bCs/>
                <w:sz w:val="22"/>
                <w:szCs w:val="22"/>
              </w:rPr>
              <w:t xml:space="preserve"> </w:t>
            </w:r>
            <w:hyperlink r:id="rId11" w:history="1">
              <w:r w:rsidRPr="00A830D5">
                <w:rPr>
                  <w:rStyle w:val="a9"/>
                  <w:rFonts w:cs="Arial"/>
                  <w:sz w:val="22"/>
                  <w:szCs w:val="22"/>
                </w:rPr>
                <w:t>pgresearch@uwtsd.ac.uk</w:t>
              </w:r>
            </w:hyperlink>
            <w:r w:rsidRPr="00A830D5">
              <w:rPr>
                <w:rFonts w:cs="Arial"/>
                <w:b/>
                <w:bCs/>
                <w:sz w:val="22"/>
                <w:szCs w:val="22"/>
              </w:rPr>
              <w:t xml:space="preserve">. </w:t>
            </w:r>
          </w:p>
        </w:tc>
      </w:tr>
    </w:tbl>
    <w:p w14:paraId="465B7432" w14:textId="405CCED2" w:rsidR="00AC4DCF" w:rsidRDefault="00AC4DCF">
      <w:pPr>
        <w:rPr>
          <w:rFonts w:cs="Arial"/>
          <w:b/>
          <w:sz w:val="22"/>
          <w:szCs w:val="22"/>
        </w:rPr>
      </w:pPr>
    </w:p>
    <w:p w14:paraId="5F7C7417" w14:textId="77777777" w:rsidR="00DF2827" w:rsidRPr="00A830D5" w:rsidRDefault="00F901BB" w:rsidP="006731F3">
      <w:pPr>
        <w:spacing w:before="240"/>
        <w:rPr>
          <w:rFonts w:cs="Arial"/>
          <w:b/>
          <w:sz w:val="22"/>
          <w:szCs w:val="22"/>
        </w:rPr>
      </w:pPr>
      <w:r w:rsidRPr="00A830D5">
        <w:rPr>
          <w:rFonts w:cs="Arial"/>
          <w:b/>
          <w:sz w:val="22"/>
          <w:szCs w:val="22"/>
        </w:rPr>
        <w:t>Student</w:t>
      </w:r>
      <w:r w:rsidR="00DF3FF2" w:rsidRPr="00A830D5">
        <w:rPr>
          <w:rFonts w:cs="Arial"/>
          <w:b/>
          <w:sz w:val="22"/>
          <w:szCs w:val="22"/>
        </w:rPr>
        <w:t xml:space="preserve"> Details</w:t>
      </w:r>
      <w:r w:rsidR="00635A88" w:rsidRPr="00A830D5">
        <w:rPr>
          <w:rFonts w:cs="Arial"/>
          <w:b/>
          <w:sz w:val="22"/>
          <w:szCs w:val="22"/>
        </w:rPr>
        <w:t xml:space="preserve"> </w:t>
      </w: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55"/>
        <w:gridCol w:w="2056"/>
        <w:gridCol w:w="2835"/>
        <w:gridCol w:w="2835"/>
      </w:tblGrid>
      <w:tr w:rsidR="007C755A" w:rsidRPr="00A830D5" w14:paraId="0D317407" w14:textId="77777777" w:rsidTr="000D2849">
        <w:tc>
          <w:tcPr>
            <w:tcW w:w="4111" w:type="dxa"/>
            <w:gridSpan w:val="2"/>
            <w:shd w:val="clear" w:color="auto" w:fill="F2F2F2" w:themeFill="background1" w:themeFillShade="F2"/>
          </w:tcPr>
          <w:p w14:paraId="55E73F0B" w14:textId="77777777" w:rsidR="007C755A" w:rsidRPr="00A830D5" w:rsidRDefault="007C755A" w:rsidP="000D2849">
            <w:pPr>
              <w:tabs>
                <w:tab w:val="center" w:pos="2202"/>
              </w:tabs>
              <w:rPr>
                <w:rFonts w:cs="Arial"/>
                <w:sz w:val="22"/>
                <w:szCs w:val="22"/>
              </w:rPr>
            </w:pPr>
            <w:r w:rsidRPr="00A830D5">
              <w:rPr>
                <w:rFonts w:cs="Arial"/>
                <w:sz w:val="22"/>
                <w:szCs w:val="22"/>
              </w:rPr>
              <w:t>Student Family / Surname:</w:t>
            </w:r>
          </w:p>
          <w:p w14:paraId="236A6370" w14:textId="77777777" w:rsidR="007C755A" w:rsidRPr="00A830D5" w:rsidRDefault="007C755A" w:rsidP="000D2849">
            <w:pPr>
              <w:rPr>
                <w:rFonts w:cs="Arial"/>
                <w:sz w:val="22"/>
                <w:szCs w:val="22"/>
              </w:rPr>
            </w:pPr>
          </w:p>
        </w:tc>
        <w:tc>
          <w:tcPr>
            <w:tcW w:w="5670" w:type="dxa"/>
            <w:gridSpan w:val="2"/>
            <w:shd w:val="clear" w:color="auto" w:fill="auto"/>
          </w:tcPr>
          <w:p w14:paraId="43757C61" w14:textId="247DCF92" w:rsidR="007C755A" w:rsidRPr="00A830D5" w:rsidRDefault="00D15326" w:rsidP="000D2849">
            <w:pPr>
              <w:rPr>
                <w:rFonts w:cs="Arial"/>
                <w:sz w:val="22"/>
                <w:szCs w:val="22"/>
                <w:lang w:eastAsia="zh-CN"/>
              </w:rPr>
            </w:pPr>
            <w:r>
              <w:rPr>
                <w:rFonts w:cs="Arial" w:hint="eastAsia"/>
                <w:sz w:val="22"/>
                <w:szCs w:val="22"/>
                <w:lang w:eastAsia="zh-CN"/>
              </w:rPr>
              <w:t>L</w:t>
            </w:r>
            <w:r>
              <w:rPr>
                <w:rFonts w:cs="Arial"/>
                <w:sz w:val="22"/>
                <w:szCs w:val="22"/>
                <w:lang w:eastAsia="zh-CN"/>
              </w:rPr>
              <w:t>ou</w:t>
            </w:r>
          </w:p>
        </w:tc>
      </w:tr>
      <w:tr w:rsidR="007C755A" w:rsidRPr="00A830D5" w14:paraId="4B589061" w14:textId="77777777" w:rsidTr="000D2849">
        <w:tc>
          <w:tcPr>
            <w:tcW w:w="4111" w:type="dxa"/>
            <w:gridSpan w:val="2"/>
            <w:shd w:val="clear" w:color="auto" w:fill="F2F2F2" w:themeFill="background1" w:themeFillShade="F2"/>
          </w:tcPr>
          <w:p w14:paraId="3D3CDB67" w14:textId="77777777" w:rsidR="007C755A" w:rsidRPr="00A830D5" w:rsidRDefault="007C755A" w:rsidP="000D2849">
            <w:pPr>
              <w:rPr>
                <w:rFonts w:cs="Arial"/>
                <w:sz w:val="22"/>
                <w:szCs w:val="22"/>
              </w:rPr>
            </w:pPr>
            <w:r w:rsidRPr="00A830D5">
              <w:rPr>
                <w:rFonts w:cs="Arial"/>
                <w:sz w:val="22"/>
                <w:szCs w:val="22"/>
              </w:rPr>
              <w:t>Student Given / First name:</w:t>
            </w:r>
          </w:p>
          <w:p w14:paraId="62B9D45C" w14:textId="77777777" w:rsidR="007C755A" w:rsidRPr="00A830D5" w:rsidRDefault="007C755A" w:rsidP="000D2849">
            <w:pPr>
              <w:rPr>
                <w:rFonts w:cs="Arial"/>
                <w:sz w:val="22"/>
                <w:szCs w:val="22"/>
              </w:rPr>
            </w:pPr>
          </w:p>
        </w:tc>
        <w:tc>
          <w:tcPr>
            <w:tcW w:w="5670" w:type="dxa"/>
            <w:gridSpan w:val="2"/>
            <w:shd w:val="clear" w:color="auto" w:fill="auto"/>
          </w:tcPr>
          <w:p w14:paraId="0E14B460" w14:textId="1F98C4B3" w:rsidR="007C755A" w:rsidRPr="00A830D5" w:rsidRDefault="00D15326" w:rsidP="000D2849">
            <w:pPr>
              <w:rPr>
                <w:rFonts w:cs="Arial"/>
                <w:sz w:val="22"/>
                <w:szCs w:val="22"/>
                <w:lang w:eastAsia="zh-CN"/>
              </w:rPr>
            </w:pPr>
            <w:proofErr w:type="spellStart"/>
            <w:r>
              <w:rPr>
                <w:rFonts w:cs="Arial" w:hint="eastAsia"/>
                <w:sz w:val="22"/>
                <w:szCs w:val="22"/>
                <w:lang w:eastAsia="zh-CN"/>
              </w:rPr>
              <w:t>Q</w:t>
            </w:r>
            <w:r>
              <w:rPr>
                <w:rFonts w:cs="Arial"/>
                <w:sz w:val="22"/>
                <w:szCs w:val="22"/>
                <w:lang w:eastAsia="zh-CN"/>
              </w:rPr>
              <w:t>inqin</w:t>
            </w:r>
            <w:proofErr w:type="spellEnd"/>
          </w:p>
        </w:tc>
      </w:tr>
      <w:tr w:rsidR="007C755A" w:rsidRPr="00A830D5" w14:paraId="41C1BEA9" w14:textId="77777777" w:rsidTr="000D2849">
        <w:tc>
          <w:tcPr>
            <w:tcW w:w="4111" w:type="dxa"/>
            <w:gridSpan w:val="2"/>
            <w:shd w:val="clear" w:color="auto" w:fill="F2F2F2" w:themeFill="background1" w:themeFillShade="F2"/>
          </w:tcPr>
          <w:p w14:paraId="1FA7BA59" w14:textId="77777777" w:rsidR="007C755A" w:rsidRPr="00A830D5" w:rsidRDefault="007C755A" w:rsidP="000D2849">
            <w:pPr>
              <w:rPr>
                <w:rFonts w:cs="Arial"/>
                <w:sz w:val="22"/>
                <w:szCs w:val="22"/>
              </w:rPr>
            </w:pPr>
            <w:r w:rsidRPr="00A830D5">
              <w:rPr>
                <w:rFonts w:cs="Arial"/>
                <w:sz w:val="22"/>
                <w:szCs w:val="22"/>
              </w:rPr>
              <w:t>Student Number</w:t>
            </w:r>
          </w:p>
          <w:p w14:paraId="00A4AB66" w14:textId="77777777" w:rsidR="007C755A" w:rsidRPr="00A830D5" w:rsidRDefault="007C755A" w:rsidP="000D2849">
            <w:pPr>
              <w:tabs>
                <w:tab w:val="center" w:pos="2202"/>
              </w:tabs>
              <w:rPr>
                <w:rFonts w:cs="Arial"/>
                <w:sz w:val="22"/>
                <w:szCs w:val="22"/>
              </w:rPr>
            </w:pPr>
          </w:p>
        </w:tc>
        <w:tc>
          <w:tcPr>
            <w:tcW w:w="5670" w:type="dxa"/>
            <w:gridSpan w:val="2"/>
            <w:shd w:val="clear" w:color="auto" w:fill="auto"/>
          </w:tcPr>
          <w:p w14:paraId="48500AF9" w14:textId="1E9F28CB" w:rsidR="007C755A" w:rsidRPr="00A830D5" w:rsidRDefault="00D15326" w:rsidP="000D2849">
            <w:pPr>
              <w:rPr>
                <w:rFonts w:cs="Arial"/>
                <w:sz w:val="22"/>
                <w:szCs w:val="22"/>
                <w:lang w:eastAsia="zh-CN"/>
              </w:rPr>
            </w:pPr>
            <w:r>
              <w:rPr>
                <w:rFonts w:cs="Arial" w:hint="eastAsia"/>
                <w:sz w:val="22"/>
                <w:szCs w:val="22"/>
                <w:lang w:eastAsia="zh-CN"/>
              </w:rPr>
              <w:t>2</w:t>
            </w:r>
            <w:r>
              <w:rPr>
                <w:rFonts w:cs="Arial"/>
                <w:sz w:val="22"/>
                <w:szCs w:val="22"/>
                <w:lang w:eastAsia="zh-CN"/>
              </w:rPr>
              <w:t>109268</w:t>
            </w:r>
          </w:p>
        </w:tc>
      </w:tr>
      <w:tr w:rsidR="007C755A" w:rsidRPr="00A830D5" w14:paraId="0909DD75" w14:textId="77777777" w:rsidTr="000D2849">
        <w:trPr>
          <w:trHeight w:val="413"/>
        </w:trPr>
        <w:tc>
          <w:tcPr>
            <w:tcW w:w="4111" w:type="dxa"/>
            <w:gridSpan w:val="2"/>
            <w:shd w:val="clear" w:color="auto" w:fill="F2F2F2" w:themeFill="background1" w:themeFillShade="F2"/>
          </w:tcPr>
          <w:p w14:paraId="40BC3448" w14:textId="080FB091" w:rsidR="007C755A" w:rsidRPr="00A830D5" w:rsidRDefault="009353AC" w:rsidP="000D2849">
            <w:pPr>
              <w:tabs>
                <w:tab w:val="left" w:pos="-1440"/>
                <w:tab w:val="left" w:pos="-720"/>
                <w:tab w:val="left" w:pos="1440"/>
                <w:tab w:val="left" w:pos="2160"/>
                <w:tab w:val="left" w:pos="2880"/>
                <w:tab w:val="left" w:pos="3600"/>
                <w:tab w:val="left" w:pos="4320"/>
                <w:tab w:val="left" w:pos="5040"/>
                <w:tab w:val="left" w:pos="5373"/>
              </w:tabs>
              <w:jc w:val="both"/>
              <w:rPr>
                <w:rFonts w:cs="Arial"/>
                <w:sz w:val="22"/>
                <w:szCs w:val="22"/>
              </w:rPr>
            </w:pPr>
            <w:r w:rsidRPr="00A830D5">
              <w:rPr>
                <w:rFonts w:cs="Arial"/>
                <w:sz w:val="22"/>
                <w:szCs w:val="22"/>
              </w:rPr>
              <w:t>UWTSD Institute</w:t>
            </w:r>
          </w:p>
        </w:tc>
        <w:tc>
          <w:tcPr>
            <w:tcW w:w="5670" w:type="dxa"/>
            <w:gridSpan w:val="2"/>
            <w:shd w:val="clear" w:color="auto" w:fill="auto"/>
          </w:tcPr>
          <w:p w14:paraId="0F2E94A9" w14:textId="78ADEB4C" w:rsidR="007C755A" w:rsidRPr="00A830D5" w:rsidRDefault="00D15326" w:rsidP="000D2849">
            <w:pPr>
              <w:rPr>
                <w:rFonts w:cs="Arial"/>
                <w:sz w:val="22"/>
                <w:szCs w:val="22"/>
              </w:rPr>
            </w:pPr>
            <w:r>
              <w:rPr>
                <w:rFonts w:cs="Arial"/>
                <w:sz w:val="22"/>
                <w:szCs w:val="22"/>
              </w:rPr>
              <w:t>I</w:t>
            </w:r>
            <w:r w:rsidRPr="00D15326">
              <w:rPr>
                <w:rFonts w:cs="Arial"/>
                <w:sz w:val="22"/>
                <w:szCs w:val="22"/>
              </w:rPr>
              <w:t>nstitute of Management and Health</w:t>
            </w:r>
          </w:p>
        </w:tc>
      </w:tr>
      <w:tr w:rsidR="009353AC" w:rsidRPr="00A830D5" w14:paraId="570BBEF8" w14:textId="77777777" w:rsidTr="000D2849">
        <w:trPr>
          <w:trHeight w:val="413"/>
        </w:trPr>
        <w:tc>
          <w:tcPr>
            <w:tcW w:w="4111" w:type="dxa"/>
            <w:gridSpan w:val="2"/>
            <w:shd w:val="clear" w:color="auto" w:fill="F2F2F2" w:themeFill="background1" w:themeFillShade="F2"/>
          </w:tcPr>
          <w:p w14:paraId="2E50FB73" w14:textId="7BC06FB6" w:rsidR="009353AC" w:rsidRPr="00A830D5" w:rsidRDefault="009353AC" w:rsidP="000D2849">
            <w:pPr>
              <w:tabs>
                <w:tab w:val="left" w:pos="-1440"/>
                <w:tab w:val="left" w:pos="-720"/>
                <w:tab w:val="left" w:pos="1440"/>
                <w:tab w:val="left" w:pos="2160"/>
                <w:tab w:val="left" w:pos="2880"/>
                <w:tab w:val="left" w:pos="3600"/>
                <w:tab w:val="left" w:pos="4320"/>
                <w:tab w:val="left" w:pos="5040"/>
                <w:tab w:val="left" w:pos="5373"/>
              </w:tabs>
              <w:jc w:val="both"/>
              <w:rPr>
                <w:rFonts w:cs="Arial"/>
                <w:sz w:val="22"/>
                <w:szCs w:val="22"/>
              </w:rPr>
            </w:pPr>
            <w:r w:rsidRPr="00A830D5">
              <w:rPr>
                <w:rFonts w:cs="Arial"/>
                <w:sz w:val="22"/>
                <w:szCs w:val="22"/>
              </w:rPr>
              <w:t>UWTSD Partner Institute (if appropriate)</w:t>
            </w:r>
          </w:p>
        </w:tc>
        <w:tc>
          <w:tcPr>
            <w:tcW w:w="5670" w:type="dxa"/>
            <w:gridSpan w:val="2"/>
            <w:shd w:val="clear" w:color="auto" w:fill="auto"/>
          </w:tcPr>
          <w:p w14:paraId="73CB3DB8" w14:textId="77777777" w:rsidR="009353AC" w:rsidRPr="00A830D5" w:rsidRDefault="009353AC" w:rsidP="000D2849">
            <w:pPr>
              <w:rPr>
                <w:rFonts w:cs="Arial"/>
                <w:sz w:val="22"/>
                <w:szCs w:val="22"/>
              </w:rPr>
            </w:pPr>
          </w:p>
        </w:tc>
      </w:tr>
      <w:tr w:rsidR="00682636" w:rsidRPr="00A830D5" w14:paraId="2B1DE18A" w14:textId="77777777" w:rsidTr="00CC4AC2">
        <w:tc>
          <w:tcPr>
            <w:tcW w:w="2055" w:type="dxa"/>
            <w:shd w:val="clear" w:color="auto" w:fill="F2F2F2" w:themeFill="background1" w:themeFillShade="F2"/>
          </w:tcPr>
          <w:p w14:paraId="0657F8D4" w14:textId="63051A46" w:rsidR="00682636" w:rsidRPr="00A830D5" w:rsidRDefault="00682636" w:rsidP="00682636">
            <w:pPr>
              <w:rPr>
                <w:rFonts w:cs="Arial"/>
                <w:sz w:val="22"/>
                <w:szCs w:val="22"/>
              </w:rPr>
            </w:pPr>
            <w:r w:rsidRPr="00A830D5">
              <w:rPr>
                <w:rFonts w:cs="Arial"/>
                <w:sz w:val="22"/>
                <w:szCs w:val="22"/>
              </w:rPr>
              <w:t>Start Date</w:t>
            </w:r>
          </w:p>
        </w:tc>
        <w:tc>
          <w:tcPr>
            <w:tcW w:w="2056" w:type="dxa"/>
            <w:shd w:val="clear" w:color="auto" w:fill="FFFFFF" w:themeFill="background1"/>
          </w:tcPr>
          <w:p w14:paraId="7B0827A0" w14:textId="371684C3" w:rsidR="00682636" w:rsidRPr="00A830D5" w:rsidRDefault="00D15326" w:rsidP="00682636">
            <w:pPr>
              <w:rPr>
                <w:rFonts w:cs="Arial"/>
                <w:sz w:val="22"/>
                <w:szCs w:val="22"/>
                <w:lang w:eastAsia="zh-CN"/>
              </w:rPr>
            </w:pPr>
            <w:r>
              <w:rPr>
                <w:rFonts w:cs="Arial"/>
                <w:sz w:val="22"/>
                <w:szCs w:val="22"/>
                <w:lang w:eastAsia="zh-CN"/>
              </w:rPr>
              <w:t>01</w:t>
            </w:r>
            <w:r>
              <w:rPr>
                <w:rFonts w:cs="Arial" w:hint="eastAsia"/>
                <w:sz w:val="22"/>
                <w:szCs w:val="22"/>
                <w:lang w:eastAsia="zh-CN"/>
              </w:rPr>
              <w:t>/</w:t>
            </w:r>
            <w:r>
              <w:rPr>
                <w:rFonts w:cs="Arial"/>
                <w:sz w:val="22"/>
                <w:szCs w:val="22"/>
                <w:lang w:eastAsia="zh-CN"/>
              </w:rPr>
              <w:t>10/2021</w:t>
            </w:r>
          </w:p>
        </w:tc>
        <w:tc>
          <w:tcPr>
            <w:tcW w:w="2835" w:type="dxa"/>
            <w:shd w:val="clear" w:color="auto" w:fill="F2F2F2" w:themeFill="background1" w:themeFillShade="F2"/>
          </w:tcPr>
          <w:p w14:paraId="531A20AE" w14:textId="5CF557B5" w:rsidR="00682636" w:rsidRPr="00A830D5" w:rsidRDefault="00682636" w:rsidP="00682636">
            <w:pPr>
              <w:rPr>
                <w:rFonts w:cs="Arial"/>
                <w:sz w:val="22"/>
                <w:szCs w:val="22"/>
              </w:rPr>
            </w:pPr>
          </w:p>
        </w:tc>
        <w:tc>
          <w:tcPr>
            <w:tcW w:w="2835" w:type="dxa"/>
            <w:shd w:val="clear" w:color="auto" w:fill="auto"/>
          </w:tcPr>
          <w:p w14:paraId="02E52089" w14:textId="12BC0BB7" w:rsidR="00682636" w:rsidRPr="00A830D5" w:rsidRDefault="00682636" w:rsidP="00682636">
            <w:pPr>
              <w:rPr>
                <w:rFonts w:cs="Arial"/>
                <w:sz w:val="22"/>
                <w:szCs w:val="22"/>
              </w:rPr>
            </w:pPr>
          </w:p>
        </w:tc>
      </w:tr>
      <w:tr w:rsidR="00682636" w:rsidRPr="00A830D5" w14:paraId="6EE654B7" w14:textId="77777777" w:rsidTr="00CC4AC2">
        <w:tc>
          <w:tcPr>
            <w:tcW w:w="4111" w:type="dxa"/>
            <w:gridSpan w:val="2"/>
            <w:shd w:val="clear" w:color="auto" w:fill="F2F2F2" w:themeFill="background1" w:themeFillShade="F2"/>
          </w:tcPr>
          <w:p w14:paraId="346246B3" w14:textId="77777777" w:rsidR="00682636" w:rsidRPr="00A830D5" w:rsidRDefault="00682636" w:rsidP="00682636">
            <w:pPr>
              <w:rPr>
                <w:rFonts w:cs="Arial"/>
                <w:sz w:val="22"/>
                <w:szCs w:val="22"/>
              </w:rPr>
            </w:pPr>
            <w:r w:rsidRPr="00A830D5">
              <w:rPr>
                <w:rFonts w:cs="Arial"/>
                <w:sz w:val="22"/>
                <w:szCs w:val="22"/>
              </w:rPr>
              <w:t>Mode of Study</w:t>
            </w:r>
          </w:p>
          <w:p w14:paraId="393F0A28" w14:textId="77777777" w:rsidR="00682636" w:rsidRPr="00A830D5" w:rsidRDefault="00682636" w:rsidP="00682636">
            <w:pPr>
              <w:rPr>
                <w:rFonts w:cs="Arial"/>
                <w:sz w:val="22"/>
                <w:szCs w:val="22"/>
              </w:rPr>
            </w:pPr>
          </w:p>
        </w:tc>
        <w:tc>
          <w:tcPr>
            <w:tcW w:w="2835" w:type="dxa"/>
            <w:shd w:val="clear" w:color="auto" w:fill="auto"/>
          </w:tcPr>
          <w:p w14:paraId="42758529" w14:textId="77777777" w:rsidR="00682636" w:rsidRPr="00A830D5" w:rsidRDefault="00682636" w:rsidP="00682636">
            <w:pPr>
              <w:rPr>
                <w:rFonts w:cs="Arial"/>
                <w:sz w:val="22"/>
                <w:szCs w:val="22"/>
              </w:rPr>
            </w:pPr>
            <w:r w:rsidRPr="00A830D5">
              <w:rPr>
                <w:rFonts w:cs="Arial"/>
                <w:sz w:val="22"/>
                <w:szCs w:val="22"/>
              </w:rPr>
              <w:t xml:space="preserve">Part time   </w:t>
            </w:r>
            <w:sdt>
              <w:sdtPr>
                <w:rPr>
                  <w:rFonts w:cs="Arial"/>
                  <w:sz w:val="22"/>
                  <w:szCs w:val="22"/>
                </w:rPr>
                <w:id w:val="714779916"/>
                <w14:checkbox>
                  <w14:checked w14:val="0"/>
                  <w14:checkedState w14:val="2612" w14:font="MS Gothic"/>
                  <w14:uncheckedState w14:val="2610" w14:font="MS Gothic"/>
                </w14:checkbox>
              </w:sdtPr>
              <w:sdtContent>
                <w:r w:rsidRPr="00A830D5">
                  <w:rPr>
                    <w:rFonts w:ascii="MS Gothic" w:eastAsia="MS Gothic" w:hAnsi="MS Gothic" w:cs="Arial"/>
                    <w:sz w:val="22"/>
                    <w:szCs w:val="22"/>
                  </w:rPr>
                  <w:t>☐</w:t>
                </w:r>
              </w:sdtContent>
            </w:sdt>
          </w:p>
        </w:tc>
        <w:tc>
          <w:tcPr>
            <w:tcW w:w="2835" w:type="dxa"/>
            <w:shd w:val="clear" w:color="auto" w:fill="auto"/>
          </w:tcPr>
          <w:p w14:paraId="31824D90" w14:textId="482AB597" w:rsidR="00682636" w:rsidRPr="00A830D5" w:rsidRDefault="00682636" w:rsidP="00682636">
            <w:pPr>
              <w:rPr>
                <w:rFonts w:cs="Arial"/>
                <w:sz w:val="22"/>
                <w:szCs w:val="22"/>
              </w:rPr>
            </w:pPr>
            <w:r w:rsidRPr="00A830D5">
              <w:rPr>
                <w:rFonts w:cs="Arial"/>
                <w:sz w:val="22"/>
                <w:szCs w:val="22"/>
              </w:rPr>
              <w:t xml:space="preserve">Full time   </w:t>
            </w:r>
            <w:sdt>
              <w:sdtPr>
                <w:rPr>
                  <w:rFonts w:cs="Arial"/>
                  <w:sz w:val="22"/>
                  <w:szCs w:val="22"/>
                </w:rPr>
                <w:id w:val="324639206"/>
                <w14:checkbox>
                  <w14:checked w14:val="1"/>
                  <w14:checkedState w14:val="2612" w14:font="MS Gothic"/>
                  <w14:uncheckedState w14:val="2610" w14:font="MS Gothic"/>
                </w14:checkbox>
              </w:sdtPr>
              <w:sdtContent>
                <w:r w:rsidR="00D15326">
                  <w:rPr>
                    <w:rFonts w:ascii="MS Gothic" w:eastAsia="MS Gothic" w:hAnsi="MS Gothic" w:cs="Arial" w:hint="eastAsia"/>
                    <w:sz w:val="22"/>
                    <w:szCs w:val="22"/>
                  </w:rPr>
                  <w:t>☒</w:t>
                </w:r>
              </w:sdtContent>
            </w:sdt>
          </w:p>
        </w:tc>
      </w:tr>
    </w:tbl>
    <w:tbl>
      <w:tblPr>
        <w:tblStyle w:val="ac"/>
        <w:tblW w:w="9747" w:type="dxa"/>
        <w:tblLayout w:type="fixed"/>
        <w:tblLook w:val="04A0" w:firstRow="1" w:lastRow="0" w:firstColumn="1" w:lastColumn="0" w:noHBand="0" w:noVBand="1"/>
      </w:tblPr>
      <w:tblGrid>
        <w:gridCol w:w="1623"/>
        <w:gridCol w:w="1660"/>
        <w:gridCol w:w="1648"/>
        <w:gridCol w:w="1662"/>
        <w:gridCol w:w="1629"/>
        <w:gridCol w:w="1525"/>
      </w:tblGrid>
      <w:tr w:rsidR="003275B0" w:rsidRPr="00A830D5" w14:paraId="5FC1230D" w14:textId="77777777" w:rsidTr="003275B0">
        <w:tc>
          <w:tcPr>
            <w:tcW w:w="1623" w:type="dxa"/>
            <w:shd w:val="clear" w:color="auto" w:fill="F2F2F2" w:themeFill="background1" w:themeFillShade="F2"/>
          </w:tcPr>
          <w:p w14:paraId="12F785C2" w14:textId="41D16C50" w:rsidR="003275B0" w:rsidRPr="00A830D5" w:rsidRDefault="0010084E" w:rsidP="000D2849">
            <w:pPr>
              <w:rPr>
                <w:rFonts w:cs="Arial"/>
                <w:sz w:val="22"/>
                <w:szCs w:val="22"/>
              </w:rPr>
            </w:pPr>
            <w:r w:rsidRPr="00A830D5">
              <w:rPr>
                <w:rFonts w:cs="Arial"/>
                <w:sz w:val="22"/>
                <w:szCs w:val="22"/>
              </w:rPr>
              <w:t>Ph</w:t>
            </w:r>
            <w:r w:rsidR="003275B0" w:rsidRPr="00A830D5">
              <w:rPr>
                <w:rFonts w:cs="Arial"/>
                <w:sz w:val="22"/>
                <w:szCs w:val="22"/>
              </w:rPr>
              <w:t>D</w:t>
            </w:r>
          </w:p>
          <w:p w14:paraId="2DA7CD21" w14:textId="342ACD10" w:rsidR="0088683F" w:rsidRPr="00A830D5" w:rsidRDefault="0088683F" w:rsidP="000D2849">
            <w:pPr>
              <w:rPr>
                <w:rFonts w:cs="Arial"/>
                <w:sz w:val="22"/>
                <w:szCs w:val="22"/>
              </w:rPr>
            </w:pPr>
            <w:r w:rsidRPr="00A830D5">
              <w:rPr>
                <w:rFonts w:cs="Arial"/>
                <w:sz w:val="22"/>
                <w:szCs w:val="22"/>
              </w:rPr>
              <w:t>by Research</w:t>
            </w:r>
          </w:p>
        </w:tc>
        <w:tc>
          <w:tcPr>
            <w:tcW w:w="1660" w:type="dxa"/>
            <w:shd w:val="clear" w:color="auto" w:fill="F2F2F2" w:themeFill="background1" w:themeFillShade="F2"/>
          </w:tcPr>
          <w:p w14:paraId="4EBC17E4" w14:textId="77777777" w:rsidR="003275B0" w:rsidRPr="00A830D5" w:rsidRDefault="003275B0" w:rsidP="003275B0">
            <w:pPr>
              <w:rPr>
                <w:rFonts w:cs="Arial"/>
                <w:sz w:val="22"/>
                <w:szCs w:val="22"/>
              </w:rPr>
            </w:pPr>
            <w:r w:rsidRPr="00A830D5">
              <w:rPr>
                <w:rFonts w:cs="Arial"/>
                <w:sz w:val="22"/>
                <w:szCs w:val="22"/>
              </w:rPr>
              <w:t xml:space="preserve">PhD </w:t>
            </w:r>
          </w:p>
          <w:p w14:paraId="3E1B8186" w14:textId="20ED5BB3" w:rsidR="003275B0" w:rsidRPr="00A830D5" w:rsidRDefault="003275B0" w:rsidP="003275B0">
            <w:pPr>
              <w:rPr>
                <w:rFonts w:cs="Arial"/>
                <w:sz w:val="22"/>
                <w:szCs w:val="22"/>
              </w:rPr>
            </w:pPr>
            <w:r w:rsidRPr="00A830D5">
              <w:rPr>
                <w:rFonts w:cs="Arial"/>
                <w:sz w:val="22"/>
                <w:szCs w:val="22"/>
              </w:rPr>
              <w:t>Practice Based</w:t>
            </w:r>
          </w:p>
        </w:tc>
        <w:tc>
          <w:tcPr>
            <w:tcW w:w="1648" w:type="dxa"/>
            <w:shd w:val="clear" w:color="auto" w:fill="F2F2F2" w:themeFill="background1" w:themeFillShade="F2"/>
          </w:tcPr>
          <w:p w14:paraId="2D9C3F0D" w14:textId="77777777" w:rsidR="003275B0" w:rsidRPr="00A830D5" w:rsidRDefault="003275B0" w:rsidP="000D2849">
            <w:pPr>
              <w:rPr>
                <w:rFonts w:cs="Arial"/>
                <w:sz w:val="22"/>
                <w:szCs w:val="22"/>
              </w:rPr>
            </w:pPr>
            <w:r w:rsidRPr="00A830D5">
              <w:rPr>
                <w:rFonts w:cs="Arial"/>
                <w:sz w:val="22"/>
                <w:szCs w:val="22"/>
              </w:rPr>
              <w:t xml:space="preserve">PhD by </w:t>
            </w:r>
          </w:p>
          <w:p w14:paraId="27945DC5" w14:textId="5E2B8E5E" w:rsidR="003275B0" w:rsidRPr="00A830D5" w:rsidRDefault="003275B0" w:rsidP="000D2849">
            <w:pPr>
              <w:rPr>
                <w:rFonts w:cs="Arial"/>
                <w:sz w:val="22"/>
                <w:szCs w:val="22"/>
              </w:rPr>
            </w:pPr>
            <w:r w:rsidRPr="00A830D5">
              <w:rPr>
                <w:rFonts w:cs="Arial"/>
                <w:sz w:val="22"/>
                <w:szCs w:val="22"/>
              </w:rPr>
              <w:t>Published Works</w:t>
            </w:r>
          </w:p>
        </w:tc>
        <w:tc>
          <w:tcPr>
            <w:tcW w:w="1662" w:type="dxa"/>
            <w:shd w:val="clear" w:color="auto" w:fill="F2F2F2" w:themeFill="background1" w:themeFillShade="F2"/>
          </w:tcPr>
          <w:p w14:paraId="28C675B9" w14:textId="77777777" w:rsidR="003275B0" w:rsidRPr="00A830D5" w:rsidRDefault="003275B0" w:rsidP="000D2849">
            <w:pPr>
              <w:rPr>
                <w:rFonts w:cs="Arial"/>
                <w:sz w:val="22"/>
                <w:szCs w:val="22"/>
              </w:rPr>
            </w:pPr>
            <w:r w:rsidRPr="00A830D5">
              <w:rPr>
                <w:rFonts w:cs="Arial"/>
                <w:sz w:val="22"/>
                <w:szCs w:val="22"/>
              </w:rPr>
              <w:t>Professional Doctorate</w:t>
            </w:r>
          </w:p>
          <w:p w14:paraId="40318CF1" w14:textId="32574EDD" w:rsidR="003275B0" w:rsidRPr="00A830D5" w:rsidRDefault="003275B0" w:rsidP="000D2849">
            <w:pPr>
              <w:rPr>
                <w:rFonts w:cs="Arial"/>
                <w:sz w:val="22"/>
                <w:szCs w:val="22"/>
              </w:rPr>
            </w:pPr>
            <w:r w:rsidRPr="00A830D5">
              <w:rPr>
                <w:rFonts w:cs="Arial"/>
                <w:szCs w:val="22"/>
              </w:rPr>
              <w:t>(including DBA</w:t>
            </w:r>
            <w:r w:rsidR="0088683F" w:rsidRPr="00A830D5">
              <w:rPr>
                <w:rFonts w:cs="Arial"/>
                <w:szCs w:val="22"/>
              </w:rPr>
              <w:t xml:space="preserve">, </w:t>
            </w:r>
            <w:proofErr w:type="spellStart"/>
            <w:r w:rsidR="0088683F" w:rsidRPr="00A830D5">
              <w:rPr>
                <w:rFonts w:cs="Arial"/>
                <w:szCs w:val="22"/>
              </w:rPr>
              <w:t>DProf</w:t>
            </w:r>
            <w:proofErr w:type="spellEnd"/>
            <w:r w:rsidR="0088683F" w:rsidRPr="00A830D5">
              <w:rPr>
                <w:rFonts w:cs="Arial"/>
                <w:szCs w:val="22"/>
              </w:rPr>
              <w:t>, Ed D</w:t>
            </w:r>
            <w:r w:rsidRPr="00A830D5">
              <w:rPr>
                <w:rFonts w:cs="Arial"/>
                <w:szCs w:val="22"/>
              </w:rPr>
              <w:t>)</w:t>
            </w:r>
          </w:p>
        </w:tc>
        <w:tc>
          <w:tcPr>
            <w:tcW w:w="1629" w:type="dxa"/>
            <w:shd w:val="clear" w:color="auto" w:fill="F2F2F2" w:themeFill="background1" w:themeFillShade="F2"/>
          </w:tcPr>
          <w:p w14:paraId="2E1DF265" w14:textId="76EB5F02" w:rsidR="003275B0" w:rsidRPr="00A830D5" w:rsidRDefault="003275B0" w:rsidP="000D2849">
            <w:pPr>
              <w:rPr>
                <w:rFonts w:cs="Arial"/>
                <w:sz w:val="22"/>
                <w:szCs w:val="22"/>
              </w:rPr>
            </w:pPr>
            <w:r w:rsidRPr="00A830D5">
              <w:rPr>
                <w:rFonts w:cs="Arial"/>
                <w:sz w:val="22"/>
                <w:szCs w:val="22"/>
              </w:rPr>
              <w:t>MPhil</w:t>
            </w:r>
            <w:r w:rsidR="0088683F" w:rsidRPr="00A830D5">
              <w:rPr>
                <w:rFonts w:cs="Arial"/>
                <w:sz w:val="22"/>
                <w:szCs w:val="22"/>
              </w:rPr>
              <w:t xml:space="preserve"> by Research</w:t>
            </w:r>
          </w:p>
          <w:p w14:paraId="47F8BF76" w14:textId="28484B8C" w:rsidR="003275B0" w:rsidRPr="00A830D5" w:rsidRDefault="003275B0" w:rsidP="000D2849">
            <w:pPr>
              <w:rPr>
                <w:rFonts w:cs="Arial"/>
                <w:sz w:val="22"/>
                <w:szCs w:val="22"/>
              </w:rPr>
            </w:pPr>
          </w:p>
        </w:tc>
        <w:tc>
          <w:tcPr>
            <w:tcW w:w="1525" w:type="dxa"/>
            <w:shd w:val="clear" w:color="auto" w:fill="F2F2F2" w:themeFill="background1" w:themeFillShade="F2"/>
          </w:tcPr>
          <w:p w14:paraId="3EA8B4F5" w14:textId="77777777" w:rsidR="0088683F" w:rsidRPr="00A830D5" w:rsidRDefault="003275B0" w:rsidP="000D2849">
            <w:pPr>
              <w:rPr>
                <w:rFonts w:cs="Arial"/>
                <w:sz w:val="22"/>
                <w:szCs w:val="22"/>
              </w:rPr>
            </w:pPr>
            <w:r w:rsidRPr="00A830D5">
              <w:rPr>
                <w:rFonts w:cs="Arial"/>
                <w:sz w:val="22"/>
                <w:szCs w:val="22"/>
              </w:rPr>
              <w:t>M</w:t>
            </w:r>
            <w:r w:rsidR="0088683F" w:rsidRPr="00A830D5">
              <w:rPr>
                <w:rFonts w:cs="Arial"/>
                <w:sz w:val="22"/>
                <w:szCs w:val="22"/>
              </w:rPr>
              <w:t>Phil</w:t>
            </w:r>
          </w:p>
          <w:p w14:paraId="2CD5EE68" w14:textId="200856CC" w:rsidR="003275B0" w:rsidRPr="00A830D5" w:rsidRDefault="0010084E" w:rsidP="000D2849">
            <w:pPr>
              <w:rPr>
                <w:rFonts w:cs="Arial"/>
                <w:sz w:val="22"/>
                <w:szCs w:val="22"/>
              </w:rPr>
            </w:pPr>
            <w:r w:rsidRPr="00A830D5">
              <w:rPr>
                <w:rFonts w:cs="Arial"/>
                <w:sz w:val="22"/>
                <w:szCs w:val="22"/>
              </w:rPr>
              <w:t>Practice Based</w:t>
            </w:r>
            <w:r w:rsidR="003275B0" w:rsidRPr="00A830D5">
              <w:rPr>
                <w:rFonts w:cs="Arial"/>
                <w:sz w:val="22"/>
                <w:szCs w:val="22"/>
              </w:rPr>
              <w:t xml:space="preserve"> </w:t>
            </w:r>
          </w:p>
          <w:p w14:paraId="2627CBC6" w14:textId="77777777" w:rsidR="003275B0" w:rsidRPr="00A830D5" w:rsidRDefault="003275B0" w:rsidP="000D2849">
            <w:pPr>
              <w:rPr>
                <w:rFonts w:cs="Arial"/>
                <w:sz w:val="22"/>
                <w:szCs w:val="22"/>
              </w:rPr>
            </w:pPr>
          </w:p>
        </w:tc>
      </w:tr>
      <w:tr w:rsidR="003275B0" w:rsidRPr="00A830D5" w14:paraId="28D12B2B" w14:textId="77777777" w:rsidTr="003275B0">
        <w:tc>
          <w:tcPr>
            <w:tcW w:w="1623" w:type="dxa"/>
          </w:tcPr>
          <w:sdt>
            <w:sdtPr>
              <w:rPr>
                <w:rFonts w:cs="Arial"/>
                <w:sz w:val="22"/>
                <w:szCs w:val="22"/>
              </w:rPr>
              <w:id w:val="-614514286"/>
              <w14:checkbox>
                <w14:checked w14:val="0"/>
                <w14:checkedState w14:val="2612" w14:font="MS Gothic"/>
                <w14:uncheckedState w14:val="2610" w14:font="MS Gothic"/>
              </w14:checkbox>
            </w:sdtPr>
            <w:sdtContent>
              <w:p w14:paraId="0F6A8570" w14:textId="3815E5A0" w:rsidR="003275B0" w:rsidRPr="00A830D5" w:rsidRDefault="0088683F" w:rsidP="000D2849">
                <w:pPr>
                  <w:jc w:val="center"/>
                  <w:rPr>
                    <w:rFonts w:cs="Arial"/>
                    <w:sz w:val="22"/>
                    <w:szCs w:val="22"/>
                  </w:rPr>
                </w:pPr>
                <w:r w:rsidRPr="00A830D5">
                  <w:rPr>
                    <w:rFonts w:ascii="MS Gothic" w:eastAsia="MS Gothic" w:hAnsi="MS Gothic" w:cs="Arial"/>
                    <w:sz w:val="22"/>
                    <w:szCs w:val="22"/>
                  </w:rPr>
                  <w:t>☐</w:t>
                </w:r>
              </w:p>
            </w:sdtContent>
          </w:sdt>
          <w:p w14:paraId="048DD9C1" w14:textId="77777777" w:rsidR="003275B0" w:rsidRPr="00A830D5" w:rsidRDefault="003275B0" w:rsidP="000D2849">
            <w:pPr>
              <w:jc w:val="center"/>
              <w:rPr>
                <w:rFonts w:cs="Arial"/>
                <w:sz w:val="22"/>
                <w:szCs w:val="22"/>
              </w:rPr>
            </w:pPr>
          </w:p>
        </w:tc>
        <w:sdt>
          <w:sdtPr>
            <w:rPr>
              <w:rFonts w:cs="Arial"/>
              <w:sz w:val="22"/>
              <w:szCs w:val="22"/>
            </w:rPr>
            <w:id w:val="-212654518"/>
            <w14:checkbox>
              <w14:checked w14:val="0"/>
              <w14:checkedState w14:val="2612" w14:font="MS Gothic"/>
              <w14:uncheckedState w14:val="2610" w14:font="MS Gothic"/>
            </w14:checkbox>
          </w:sdtPr>
          <w:sdtContent>
            <w:tc>
              <w:tcPr>
                <w:tcW w:w="1660" w:type="dxa"/>
              </w:tcPr>
              <w:p w14:paraId="50E78034" w14:textId="77777777" w:rsidR="003275B0" w:rsidRPr="00A830D5" w:rsidRDefault="003275B0" w:rsidP="000D2849">
                <w:pPr>
                  <w:jc w:val="center"/>
                  <w:rPr>
                    <w:rFonts w:cs="Arial"/>
                    <w:sz w:val="22"/>
                    <w:szCs w:val="22"/>
                  </w:rPr>
                </w:pPr>
                <w:r w:rsidRPr="00A830D5">
                  <w:rPr>
                    <w:rFonts w:ascii="MS Gothic" w:eastAsia="MS Gothic" w:hAnsi="MS Gothic" w:cs="Arial"/>
                    <w:sz w:val="22"/>
                    <w:szCs w:val="22"/>
                  </w:rPr>
                  <w:t>☐</w:t>
                </w:r>
              </w:p>
            </w:tc>
          </w:sdtContent>
        </w:sdt>
        <w:sdt>
          <w:sdtPr>
            <w:rPr>
              <w:rFonts w:cs="Arial"/>
              <w:sz w:val="22"/>
              <w:szCs w:val="22"/>
            </w:rPr>
            <w:id w:val="1162436734"/>
            <w14:checkbox>
              <w14:checked w14:val="0"/>
              <w14:checkedState w14:val="2612" w14:font="MS Gothic"/>
              <w14:uncheckedState w14:val="2610" w14:font="MS Gothic"/>
            </w14:checkbox>
          </w:sdtPr>
          <w:sdtContent>
            <w:tc>
              <w:tcPr>
                <w:tcW w:w="1648" w:type="dxa"/>
              </w:tcPr>
              <w:p w14:paraId="5C2E227B" w14:textId="77777777" w:rsidR="003275B0" w:rsidRPr="00A830D5" w:rsidRDefault="003275B0" w:rsidP="000D2849">
                <w:pPr>
                  <w:jc w:val="center"/>
                  <w:rPr>
                    <w:rFonts w:cs="Arial"/>
                    <w:sz w:val="22"/>
                    <w:szCs w:val="22"/>
                  </w:rPr>
                </w:pPr>
                <w:r w:rsidRPr="00A830D5">
                  <w:rPr>
                    <w:rFonts w:ascii="MS Gothic" w:eastAsia="MS Gothic" w:hAnsi="MS Gothic" w:cs="Arial"/>
                    <w:sz w:val="22"/>
                    <w:szCs w:val="22"/>
                  </w:rPr>
                  <w:t>☐</w:t>
                </w:r>
              </w:p>
            </w:tc>
          </w:sdtContent>
        </w:sdt>
        <w:sdt>
          <w:sdtPr>
            <w:rPr>
              <w:rFonts w:cs="Arial"/>
              <w:sz w:val="22"/>
              <w:szCs w:val="22"/>
            </w:rPr>
            <w:id w:val="-165786334"/>
            <w14:checkbox>
              <w14:checked w14:val="1"/>
              <w14:checkedState w14:val="2612" w14:font="MS Gothic"/>
              <w14:uncheckedState w14:val="2610" w14:font="MS Gothic"/>
            </w14:checkbox>
          </w:sdtPr>
          <w:sdtContent>
            <w:tc>
              <w:tcPr>
                <w:tcW w:w="1662" w:type="dxa"/>
              </w:tcPr>
              <w:p w14:paraId="70EDAF7C" w14:textId="7530A5C7" w:rsidR="003275B0" w:rsidRPr="00A830D5" w:rsidRDefault="00D15326" w:rsidP="000D2849">
                <w:pPr>
                  <w:jc w:val="center"/>
                  <w:rPr>
                    <w:rFonts w:cs="Arial"/>
                    <w:sz w:val="22"/>
                    <w:szCs w:val="22"/>
                  </w:rPr>
                </w:pPr>
                <w:r>
                  <w:rPr>
                    <w:rFonts w:ascii="MS Gothic" w:eastAsia="MS Gothic" w:hAnsi="MS Gothic" w:cs="Arial" w:hint="eastAsia"/>
                    <w:sz w:val="22"/>
                    <w:szCs w:val="22"/>
                  </w:rPr>
                  <w:t>☒</w:t>
                </w:r>
              </w:p>
            </w:tc>
          </w:sdtContent>
        </w:sdt>
        <w:sdt>
          <w:sdtPr>
            <w:rPr>
              <w:rFonts w:cs="Arial"/>
              <w:sz w:val="22"/>
              <w:szCs w:val="22"/>
            </w:rPr>
            <w:id w:val="239523278"/>
            <w14:checkbox>
              <w14:checked w14:val="0"/>
              <w14:checkedState w14:val="2612" w14:font="MS Gothic"/>
              <w14:uncheckedState w14:val="2610" w14:font="MS Gothic"/>
            </w14:checkbox>
          </w:sdtPr>
          <w:sdtContent>
            <w:tc>
              <w:tcPr>
                <w:tcW w:w="1629" w:type="dxa"/>
              </w:tcPr>
              <w:p w14:paraId="697209FA" w14:textId="77777777" w:rsidR="003275B0" w:rsidRPr="00A830D5" w:rsidRDefault="003275B0" w:rsidP="000D2849">
                <w:pPr>
                  <w:jc w:val="center"/>
                  <w:rPr>
                    <w:rFonts w:cs="Arial"/>
                    <w:sz w:val="22"/>
                    <w:szCs w:val="22"/>
                  </w:rPr>
                </w:pPr>
                <w:r w:rsidRPr="00A830D5">
                  <w:rPr>
                    <w:rFonts w:ascii="MS Gothic" w:eastAsia="MS Gothic" w:hAnsi="MS Gothic" w:cs="Arial"/>
                    <w:sz w:val="22"/>
                    <w:szCs w:val="22"/>
                  </w:rPr>
                  <w:t>☐</w:t>
                </w:r>
              </w:p>
            </w:tc>
          </w:sdtContent>
        </w:sdt>
        <w:sdt>
          <w:sdtPr>
            <w:rPr>
              <w:rFonts w:cs="Arial"/>
              <w:sz w:val="22"/>
              <w:szCs w:val="22"/>
            </w:rPr>
            <w:id w:val="1767879163"/>
            <w14:checkbox>
              <w14:checked w14:val="0"/>
              <w14:checkedState w14:val="2612" w14:font="MS Gothic"/>
              <w14:uncheckedState w14:val="2610" w14:font="MS Gothic"/>
            </w14:checkbox>
          </w:sdtPr>
          <w:sdtContent>
            <w:tc>
              <w:tcPr>
                <w:tcW w:w="1525" w:type="dxa"/>
              </w:tcPr>
              <w:p w14:paraId="56F5A53E" w14:textId="77777777" w:rsidR="003275B0" w:rsidRPr="00A830D5" w:rsidRDefault="003275B0" w:rsidP="000D2849">
                <w:pPr>
                  <w:jc w:val="center"/>
                  <w:rPr>
                    <w:rFonts w:cs="Arial"/>
                    <w:sz w:val="22"/>
                    <w:szCs w:val="22"/>
                  </w:rPr>
                </w:pPr>
                <w:r w:rsidRPr="00A830D5">
                  <w:rPr>
                    <w:rFonts w:ascii="MS Gothic" w:eastAsia="MS Gothic" w:hAnsi="MS Gothic" w:cs="Arial"/>
                    <w:sz w:val="22"/>
                    <w:szCs w:val="22"/>
                  </w:rPr>
                  <w:t>☐</w:t>
                </w:r>
              </w:p>
            </w:tc>
          </w:sdtContent>
        </w:sdt>
      </w:tr>
      <w:tr w:rsidR="003275B0" w:rsidRPr="00A830D5" w14:paraId="37FB92A3" w14:textId="77777777" w:rsidTr="0088683F">
        <w:tc>
          <w:tcPr>
            <w:tcW w:w="1623" w:type="dxa"/>
            <w:shd w:val="clear" w:color="auto" w:fill="D9D9D9" w:themeFill="background1" w:themeFillShade="D9"/>
          </w:tcPr>
          <w:p w14:paraId="26DBBF35" w14:textId="695AD3AB" w:rsidR="003275B0" w:rsidRPr="00A830D5" w:rsidRDefault="0088683F" w:rsidP="000D2849">
            <w:pPr>
              <w:jc w:val="center"/>
              <w:rPr>
                <w:rFonts w:cs="Arial"/>
                <w:sz w:val="22"/>
                <w:szCs w:val="22"/>
              </w:rPr>
            </w:pPr>
            <w:r w:rsidRPr="00A830D5">
              <w:rPr>
                <w:rFonts w:cs="Arial"/>
                <w:sz w:val="22"/>
                <w:szCs w:val="22"/>
              </w:rPr>
              <w:t>MA by Research</w:t>
            </w:r>
          </w:p>
        </w:tc>
        <w:tc>
          <w:tcPr>
            <w:tcW w:w="1660" w:type="dxa"/>
            <w:shd w:val="clear" w:color="auto" w:fill="D9D9D9" w:themeFill="background1" w:themeFillShade="D9"/>
          </w:tcPr>
          <w:p w14:paraId="574327F3" w14:textId="31D538CF" w:rsidR="003275B0" w:rsidRPr="00A830D5" w:rsidRDefault="0088683F" w:rsidP="000D2849">
            <w:pPr>
              <w:jc w:val="center"/>
              <w:rPr>
                <w:rFonts w:cs="Arial"/>
                <w:sz w:val="22"/>
                <w:szCs w:val="22"/>
              </w:rPr>
            </w:pPr>
            <w:r w:rsidRPr="00A830D5">
              <w:rPr>
                <w:rFonts w:cs="Arial"/>
                <w:sz w:val="22"/>
                <w:szCs w:val="22"/>
              </w:rPr>
              <w:t>MSc by Research</w:t>
            </w:r>
          </w:p>
        </w:tc>
        <w:tc>
          <w:tcPr>
            <w:tcW w:w="1648" w:type="dxa"/>
            <w:shd w:val="clear" w:color="auto" w:fill="D9D9D9" w:themeFill="background1" w:themeFillShade="D9"/>
          </w:tcPr>
          <w:p w14:paraId="46606AFF" w14:textId="5BF1390F" w:rsidR="003275B0" w:rsidRPr="00A830D5" w:rsidRDefault="0088683F" w:rsidP="000D2849">
            <w:pPr>
              <w:jc w:val="center"/>
              <w:rPr>
                <w:rFonts w:cs="Arial"/>
                <w:sz w:val="22"/>
                <w:szCs w:val="22"/>
              </w:rPr>
            </w:pPr>
            <w:proofErr w:type="spellStart"/>
            <w:r w:rsidRPr="00A830D5">
              <w:rPr>
                <w:rFonts w:cs="Arial"/>
                <w:sz w:val="22"/>
                <w:szCs w:val="22"/>
              </w:rPr>
              <w:t>MRes</w:t>
            </w:r>
            <w:proofErr w:type="spellEnd"/>
          </w:p>
        </w:tc>
        <w:tc>
          <w:tcPr>
            <w:tcW w:w="1662" w:type="dxa"/>
            <w:shd w:val="clear" w:color="auto" w:fill="D9D9D9" w:themeFill="background1" w:themeFillShade="D9"/>
          </w:tcPr>
          <w:p w14:paraId="7BF58AAE" w14:textId="77777777" w:rsidR="003275B0" w:rsidRPr="00A830D5" w:rsidRDefault="003275B0" w:rsidP="000D2849">
            <w:pPr>
              <w:jc w:val="center"/>
              <w:rPr>
                <w:rFonts w:cs="Arial"/>
                <w:sz w:val="22"/>
                <w:szCs w:val="22"/>
              </w:rPr>
            </w:pPr>
          </w:p>
        </w:tc>
        <w:tc>
          <w:tcPr>
            <w:tcW w:w="1629" w:type="dxa"/>
            <w:shd w:val="clear" w:color="auto" w:fill="D9D9D9" w:themeFill="background1" w:themeFillShade="D9"/>
          </w:tcPr>
          <w:p w14:paraId="15D63172" w14:textId="77777777" w:rsidR="003275B0" w:rsidRPr="00A830D5" w:rsidRDefault="003275B0" w:rsidP="000D2849">
            <w:pPr>
              <w:jc w:val="center"/>
              <w:rPr>
                <w:rFonts w:cs="Arial"/>
                <w:sz w:val="22"/>
                <w:szCs w:val="22"/>
              </w:rPr>
            </w:pPr>
          </w:p>
        </w:tc>
        <w:tc>
          <w:tcPr>
            <w:tcW w:w="1525" w:type="dxa"/>
            <w:shd w:val="clear" w:color="auto" w:fill="D9D9D9" w:themeFill="background1" w:themeFillShade="D9"/>
          </w:tcPr>
          <w:p w14:paraId="55339C2F" w14:textId="77777777" w:rsidR="003275B0" w:rsidRPr="00A830D5" w:rsidRDefault="003275B0" w:rsidP="000D2849">
            <w:pPr>
              <w:jc w:val="center"/>
              <w:rPr>
                <w:rFonts w:cs="Arial"/>
                <w:sz w:val="22"/>
                <w:szCs w:val="22"/>
              </w:rPr>
            </w:pPr>
          </w:p>
        </w:tc>
      </w:tr>
      <w:tr w:rsidR="003275B0" w:rsidRPr="00A830D5" w14:paraId="70A037D2" w14:textId="77777777" w:rsidTr="003275B0">
        <w:tc>
          <w:tcPr>
            <w:tcW w:w="1623" w:type="dxa"/>
          </w:tcPr>
          <w:sdt>
            <w:sdtPr>
              <w:rPr>
                <w:rFonts w:cs="Arial"/>
                <w:sz w:val="22"/>
                <w:szCs w:val="22"/>
              </w:rPr>
              <w:id w:val="-159323972"/>
              <w14:checkbox>
                <w14:checked w14:val="0"/>
                <w14:checkedState w14:val="2612" w14:font="MS Gothic"/>
                <w14:uncheckedState w14:val="2610" w14:font="MS Gothic"/>
              </w14:checkbox>
            </w:sdtPr>
            <w:sdtContent>
              <w:p w14:paraId="77B55A27" w14:textId="77777777" w:rsidR="0088683F" w:rsidRPr="00A830D5" w:rsidRDefault="0088683F" w:rsidP="0088683F">
                <w:pPr>
                  <w:jc w:val="center"/>
                  <w:rPr>
                    <w:rFonts w:cs="Arial"/>
                    <w:sz w:val="22"/>
                    <w:szCs w:val="22"/>
                  </w:rPr>
                </w:pPr>
                <w:r w:rsidRPr="00A830D5">
                  <w:rPr>
                    <w:rFonts w:ascii="MS Gothic" w:eastAsia="MS Gothic" w:hAnsi="MS Gothic" w:cs="Arial"/>
                    <w:sz w:val="22"/>
                    <w:szCs w:val="22"/>
                  </w:rPr>
                  <w:t>☐</w:t>
                </w:r>
              </w:p>
            </w:sdtContent>
          </w:sdt>
          <w:p w14:paraId="40B3CFD5" w14:textId="77777777" w:rsidR="003275B0" w:rsidRPr="00A830D5" w:rsidRDefault="003275B0" w:rsidP="000D2849">
            <w:pPr>
              <w:jc w:val="center"/>
              <w:rPr>
                <w:rFonts w:cs="Arial"/>
                <w:sz w:val="22"/>
                <w:szCs w:val="22"/>
              </w:rPr>
            </w:pPr>
          </w:p>
        </w:tc>
        <w:tc>
          <w:tcPr>
            <w:tcW w:w="1660" w:type="dxa"/>
          </w:tcPr>
          <w:sdt>
            <w:sdtPr>
              <w:rPr>
                <w:rFonts w:cs="Arial"/>
                <w:sz w:val="22"/>
                <w:szCs w:val="22"/>
              </w:rPr>
              <w:id w:val="111249766"/>
              <w14:checkbox>
                <w14:checked w14:val="0"/>
                <w14:checkedState w14:val="2612" w14:font="MS Gothic"/>
                <w14:uncheckedState w14:val="2610" w14:font="MS Gothic"/>
              </w14:checkbox>
            </w:sdtPr>
            <w:sdtContent>
              <w:p w14:paraId="3B04A407" w14:textId="77777777" w:rsidR="0088683F" w:rsidRPr="00A830D5" w:rsidRDefault="0088683F" w:rsidP="0088683F">
                <w:pPr>
                  <w:jc w:val="center"/>
                  <w:rPr>
                    <w:rFonts w:cs="Arial"/>
                    <w:sz w:val="22"/>
                    <w:szCs w:val="22"/>
                  </w:rPr>
                </w:pPr>
                <w:r w:rsidRPr="00A830D5">
                  <w:rPr>
                    <w:rFonts w:ascii="MS Gothic" w:eastAsia="MS Gothic" w:hAnsi="MS Gothic" w:cs="Arial"/>
                    <w:sz w:val="22"/>
                    <w:szCs w:val="22"/>
                  </w:rPr>
                  <w:t>☐</w:t>
                </w:r>
              </w:p>
            </w:sdtContent>
          </w:sdt>
          <w:p w14:paraId="4D38FCF0" w14:textId="77777777" w:rsidR="003275B0" w:rsidRPr="00A830D5" w:rsidRDefault="003275B0" w:rsidP="000D2849">
            <w:pPr>
              <w:jc w:val="center"/>
              <w:rPr>
                <w:rFonts w:cs="Arial"/>
                <w:sz w:val="22"/>
                <w:szCs w:val="22"/>
              </w:rPr>
            </w:pPr>
          </w:p>
        </w:tc>
        <w:tc>
          <w:tcPr>
            <w:tcW w:w="1648" w:type="dxa"/>
          </w:tcPr>
          <w:sdt>
            <w:sdtPr>
              <w:rPr>
                <w:rFonts w:cs="Arial"/>
                <w:sz w:val="22"/>
                <w:szCs w:val="22"/>
              </w:rPr>
              <w:id w:val="2016034112"/>
              <w14:checkbox>
                <w14:checked w14:val="0"/>
                <w14:checkedState w14:val="2612" w14:font="MS Gothic"/>
                <w14:uncheckedState w14:val="2610" w14:font="MS Gothic"/>
              </w14:checkbox>
            </w:sdtPr>
            <w:sdtContent>
              <w:p w14:paraId="038983A6" w14:textId="77777777" w:rsidR="0088683F" w:rsidRPr="00A830D5" w:rsidRDefault="0088683F" w:rsidP="0088683F">
                <w:pPr>
                  <w:jc w:val="center"/>
                  <w:rPr>
                    <w:rFonts w:cs="Arial"/>
                    <w:sz w:val="22"/>
                    <w:szCs w:val="22"/>
                  </w:rPr>
                </w:pPr>
                <w:r w:rsidRPr="00A830D5">
                  <w:rPr>
                    <w:rFonts w:ascii="MS Gothic" w:eastAsia="MS Gothic" w:hAnsi="MS Gothic" w:cs="Arial"/>
                    <w:sz w:val="22"/>
                    <w:szCs w:val="22"/>
                  </w:rPr>
                  <w:t>☐</w:t>
                </w:r>
              </w:p>
            </w:sdtContent>
          </w:sdt>
          <w:p w14:paraId="1E4C65DF" w14:textId="77777777" w:rsidR="003275B0" w:rsidRPr="00A830D5" w:rsidRDefault="003275B0" w:rsidP="000D2849">
            <w:pPr>
              <w:jc w:val="center"/>
              <w:rPr>
                <w:rFonts w:cs="Arial"/>
                <w:sz w:val="22"/>
                <w:szCs w:val="22"/>
              </w:rPr>
            </w:pPr>
          </w:p>
        </w:tc>
        <w:tc>
          <w:tcPr>
            <w:tcW w:w="1662" w:type="dxa"/>
          </w:tcPr>
          <w:p w14:paraId="73ECD7F4" w14:textId="77777777" w:rsidR="003275B0" w:rsidRPr="00A830D5" w:rsidRDefault="003275B0" w:rsidP="000D2849">
            <w:pPr>
              <w:jc w:val="center"/>
              <w:rPr>
                <w:rFonts w:cs="Arial"/>
                <w:sz w:val="22"/>
                <w:szCs w:val="22"/>
              </w:rPr>
            </w:pPr>
          </w:p>
        </w:tc>
        <w:tc>
          <w:tcPr>
            <w:tcW w:w="1629" w:type="dxa"/>
          </w:tcPr>
          <w:p w14:paraId="60259177" w14:textId="77777777" w:rsidR="003275B0" w:rsidRPr="00A830D5" w:rsidRDefault="003275B0" w:rsidP="000D2849">
            <w:pPr>
              <w:jc w:val="center"/>
              <w:rPr>
                <w:rFonts w:cs="Arial"/>
                <w:sz w:val="22"/>
                <w:szCs w:val="22"/>
              </w:rPr>
            </w:pPr>
          </w:p>
        </w:tc>
        <w:tc>
          <w:tcPr>
            <w:tcW w:w="1525" w:type="dxa"/>
          </w:tcPr>
          <w:p w14:paraId="1C4A7CBE" w14:textId="77777777" w:rsidR="003275B0" w:rsidRPr="00A830D5" w:rsidRDefault="003275B0" w:rsidP="000D2849">
            <w:pPr>
              <w:jc w:val="center"/>
              <w:rPr>
                <w:rFonts w:cs="Arial"/>
                <w:sz w:val="22"/>
                <w:szCs w:val="22"/>
              </w:rPr>
            </w:pPr>
          </w:p>
        </w:tc>
      </w:tr>
    </w:tbl>
    <w:p w14:paraId="7B71DCD2" w14:textId="77777777" w:rsidR="0091552C" w:rsidRPr="00A830D5" w:rsidRDefault="0091552C" w:rsidP="008859B3">
      <w:pPr>
        <w:ind w:left="180" w:hanging="270"/>
        <w:rPr>
          <w:rFonts w:cs="Arial"/>
          <w:b/>
          <w:sz w:val="22"/>
          <w:szCs w:val="22"/>
        </w:rPr>
      </w:pPr>
    </w:p>
    <w:p w14:paraId="5A315A13" w14:textId="77777777" w:rsidR="00FD60D8" w:rsidRPr="00A830D5" w:rsidRDefault="00FD60D8" w:rsidP="008F3C22">
      <w:pPr>
        <w:rPr>
          <w:rFonts w:cs="Arial"/>
          <w:sz w:val="22"/>
          <w:szCs w:val="22"/>
        </w:rPr>
      </w:pPr>
    </w:p>
    <w:p w14:paraId="3259796C" w14:textId="77777777" w:rsidR="00370831" w:rsidRPr="00A830D5" w:rsidRDefault="003E5663" w:rsidP="00370831">
      <w:pPr>
        <w:ind w:left="-142"/>
        <w:rPr>
          <w:rFonts w:cs="Arial"/>
          <w:bCs/>
          <w:sz w:val="22"/>
          <w:szCs w:val="22"/>
        </w:rPr>
      </w:pPr>
      <w:r w:rsidRPr="00A830D5">
        <w:rPr>
          <w:rFonts w:cs="Arial"/>
          <w:b/>
          <w:bCs/>
          <w:sz w:val="22"/>
          <w:szCs w:val="22"/>
        </w:rPr>
        <w:t>Proposed Research</w:t>
      </w:r>
    </w:p>
    <w:p w14:paraId="211115E1" w14:textId="77777777" w:rsidR="0022098F" w:rsidRPr="00A830D5" w:rsidRDefault="0022098F" w:rsidP="008F3C22">
      <w:pPr>
        <w:rPr>
          <w:rFonts w:cs="Arial"/>
          <w:sz w:val="22"/>
          <w:szCs w:val="22"/>
        </w:rPr>
      </w:pP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781"/>
      </w:tblGrid>
      <w:tr w:rsidR="00660727" w:rsidRPr="00A830D5" w14:paraId="1F0031A9" w14:textId="77777777" w:rsidTr="00AC4DCF">
        <w:trPr>
          <w:trHeight w:val="397"/>
        </w:trPr>
        <w:tc>
          <w:tcPr>
            <w:tcW w:w="9781" w:type="dxa"/>
            <w:shd w:val="clear" w:color="auto" w:fill="F2F2F2" w:themeFill="background1" w:themeFillShade="F2"/>
            <w:vAlign w:val="center"/>
          </w:tcPr>
          <w:p w14:paraId="27811B47" w14:textId="77777777" w:rsidR="00660727" w:rsidRPr="00A830D5" w:rsidRDefault="00660727" w:rsidP="000D2849">
            <w:pPr>
              <w:rPr>
                <w:rFonts w:cs="Arial"/>
                <w:sz w:val="22"/>
                <w:szCs w:val="22"/>
              </w:rPr>
            </w:pPr>
            <w:r w:rsidRPr="00A830D5">
              <w:rPr>
                <w:rFonts w:cs="Arial"/>
                <w:sz w:val="22"/>
                <w:szCs w:val="22"/>
              </w:rPr>
              <w:t>Current Proposed Title (20 / 30 words):</w:t>
            </w:r>
          </w:p>
        </w:tc>
      </w:tr>
      <w:tr w:rsidR="00660727" w:rsidRPr="00A830D5" w14:paraId="297D696F" w14:textId="77777777" w:rsidTr="00AC4DCF">
        <w:trPr>
          <w:trHeight w:val="397"/>
        </w:trPr>
        <w:tc>
          <w:tcPr>
            <w:tcW w:w="9781" w:type="dxa"/>
            <w:vAlign w:val="center"/>
          </w:tcPr>
          <w:p w14:paraId="657DE314" w14:textId="2396AB5F" w:rsidR="00660727" w:rsidRPr="00A830D5" w:rsidRDefault="008A71FC" w:rsidP="000D2849">
            <w:pPr>
              <w:rPr>
                <w:rFonts w:cs="Arial"/>
                <w:sz w:val="22"/>
                <w:szCs w:val="22"/>
              </w:rPr>
            </w:pPr>
            <w:r w:rsidRPr="008A71FC">
              <w:rPr>
                <w:rFonts w:cs="Arial"/>
                <w:sz w:val="22"/>
                <w:szCs w:val="22"/>
              </w:rPr>
              <w:t>Research on Green Innovation and Corporate Competitiveness of Chinese Manufacturing Enterprises</w:t>
            </w:r>
          </w:p>
        </w:tc>
      </w:tr>
      <w:tr w:rsidR="00660727" w:rsidRPr="00A830D5" w14:paraId="3137C8AA" w14:textId="77777777" w:rsidTr="00AC4DCF">
        <w:trPr>
          <w:trHeight w:val="397"/>
        </w:trPr>
        <w:tc>
          <w:tcPr>
            <w:tcW w:w="9781" w:type="dxa"/>
            <w:shd w:val="clear" w:color="auto" w:fill="F2F2F2" w:themeFill="background1" w:themeFillShade="F2"/>
            <w:vAlign w:val="center"/>
          </w:tcPr>
          <w:p w14:paraId="4B4281C5" w14:textId="77777777" w:rsidR="00660727" w:rsidRPr="00A830D5" w:rsidRDefault="00660727" w:rsidP="000D2849">
            <w:pPr>
              <w:rPr>
                <w:rFonts w:cs="Arial"/>
                <w:sz w:val="22"/>
                <w:szCs w:val="22"/>
              </w:rPr>
            </w:pPr>
            <w:r w:rsidRPr="00A830D5">
              <w:rPr>
                <w:rFonts w:cs="Arial"/>
                <w:sz w:val="22"/>
                <w:szCs w:val="22"/>
              </w:rPr>
              <w:t xml:space="preserve"> </w:t>
            </w:r>
          </w:p>
          <w:p w14:paraId="0911C9C7" w14:textId="77777777" w:rsidR="00660727" w:rsidRPr="00A830D5" w:rsidRDefault="00660727" w:rsidP="003E5663">
            <w:pPr>
              <w:rPr>
                <w:rFonts w:cs="Arial"/>
                <w:sz w:val="22"/>
                <w:szCs w:val="22"/>
              </w:rPr>
            </w:pPr>
            <w:r w:rsidRPr="00A830D5">
              <w:rPr>
                <w:rFonts w:cs="Arial"/>
                <w:sz w:val="22"/>
                <w:szCs w:val="22"/>
              </w:rPr>
              <w:t xml:space="preserve">Background &amp; </w:t>
            </w:r>
            <w:r w:rsidR="003E5663" w:rsidRPr="00A830D5">
              <w:rPr>
                <w:rFonts w:cs="Arial"/>
                <w:sz w:val="22"/>
                <w:szCs w:val="22"/>
              </w:rPr>
              <w:t>C</w:t>
            </w:r>
            <w:r w:rsidRPr="00A830D5">
              <w:rPr>
                <w:rFonts w:cs="Arial"/>
                <w:sz w:val="22"/>
                <w:szCs w:val="22"/>
              </w:rPr>
              <w:t>ontext (approx. 500 words)</w:t>
            </w:r>
          </w:p>
          <w:p w14:paraId="5179301E" w14:textId="0C32CBA1" w:rsidR="00430E87" w:rsidRPr="00A830D5" w:rsidRDefault="00430E87" w:rsidP="005419D3">
            <w:pPr>
              <w:rPr>
                <w:rFonts w:cs="Arial"/>
                <w:sz w:val="22"/>
                <w:szCs w:val="22"/>
              </w:rPr>
            </w:pPr>
          </w:p>
        </w:tc>
      </w:tr>
      <w:tr w:rsidR="00660727" w:rsidRPr="00A830D5" w14:paraId="31914861" w14:textId="77777777" w:rsidTr="00AC4DCF">
        <w:trPr>
          <w:trHeight w:val="397"/>
        </w:trPr>
        <w:tc>
          <w:tcPr>
            <w:tcW w:w="9781" w:type="dxa"/>
            <w:vAlign w:val="center"/>
          </w:tcPr>
          <w:p w14:paraId="237D7255" w14:textId="0941D873" w:rsidR="006C0499" w:rsidRPr="006C0499" w:rsidRDefault="006C0499" w:rsidP="006C0499">
            <w:pPr>
              <w:pStyle w:val="af4"/>
              <w:numPr>
                <w:ilvl w:val="0"/>
                <w:numId w:val="24"/>
              </w:numPr>
              <w:autoSpaceDE w:val="0"/>
              <w:autoSpaceDN w:val="0"/>
              <w:adjustRightInd w:val="0"/>
              <w:spacing w:line="360" w:lineRule="auto"/>
              <w:contextualSpacing/>
              <w:rPr>
                <w:rFonts w:cs="Arial"/>
                <w:sz w:val="24"/>
                <w:szCs w:val="24"/>
                <w:lang w:eastAsia="zh-CN"/>
              </w:rPr>
            </w:pPr>
            <w:r w:rsidRPr="006C0499">
              <w:rPr>
                <w:rFonts w:cs="Arial" w:hint="eastAsia"/>
                <w:sz w:val="24"/>
                <w:szCs w:val="24"/>
                <w:lang w:eastAsia="zh-CN"/>
              </w:rPr>
              <w:t>B</w:t>
            </w:r>
            <w:r w:rsidRPr="006C0499">
              <w:rPr>
                <w:rFonts w:cs="Arial"/>
                <w:sz w:val="24"/>
                <w:szCs w:val="24"/>
                <w:lang w:eastAsia="zh-CN"/>
              </w:rPr>
              <w:t>ackground</w:t>
            </w:r>
          </w:p>
          <w:p w14:paraId="0205ED11" w14:textId="280A6E61" w:rsidR="006C0499" w:rsidRDefault="006C0499" w:rsidP="006C0499">
            <w:pPr>
              <w:autoSpaceDE w:val="0"/>
              <w:autoSpaceDN w:val="0"/>
              <w:adjustRightInd w:val="0"/>
              <w:spacing w:line="360" w:lineRule="auto"/>
              <w:contextualSpacing/>
              <w:rPr>
                <w:rFonts w:cs="Arial"/>
                <w:sz w:val="24"/>
                <w:szCs w:val="24"/>
                <w:lang w:eastAsia="zh-CN"/>
              </w:rPr>
            </w:pPr>
            <w:r w:rsidRPr="006C0499">
              <w:rPr>
                <w:rFonts w:cs="Arial"/>
                <w:sz w:val="24"/>
                <w:szCs w:val="24"/>
                <w:lang w:eastAsia="zh-CN"/>
              </w:rPr>
              <w:t xml:space="preserve">Since the industrial revolution, global problems such as resource scarcity and environmental degradation caused by economic development have been intensifying, and the international community has begun to recognise the importance of sustainable development (Zhang Gang, Zhang </w:t>
            </w:r>
            <w:proofErr w:type="spellStart"/>
            <w:r w:rsidRPr="006C0499">
              <w:rPr>
                <w:rFonts w:cs="Arial"/>
                <w:sz w:val="24"/>
                <w:szCs w:val="24"/>
                <w:lang w:eastAsia="zh-CN"/>
              </w:rPr>
              <w:t>Xiaojun</w:t>
            </w:r>
            <w:proofErr w:type="spellEnd"/>
            <w:r w:rsidRPr="006C0499">
              <w:rPr>
                <w:rFonts w:cs="Arial"/>
                <w:sz w:val="24"/>
                <w:szCs w:val="24"/>
                <w:lang w:eastAsia="zh-CN"/>
              </w:rPr>
              <w:t>, 2011).</w:t>
            </w:r>
            <w:r w:rsidRPr="006C0499">
              <w:rPr>
                <w:sz w:val="24"/>
                <w:szCs w:val="24"/>
              </w:rPr>
              <w:t xml:space="preserve"> </w:t>
            </w:r>
            <w:r w:rsidRPr="006C0499">
              <w:rPr>
                <w:rFonts w:cs="Arial"/>
                <w:sz w:val="24"/>
                <w:szCs w:val="24"/>
                <w:lang w:eastAsia="zh-CN"/>
              </w:rPr>
              <w:t xml:space="preserve">In order to achieve a harmonious coexistence between humans and nature and sustainable social development, the </w:t>
            </w:r>
            <w:r w:rsidRPr="006C0499">
              <w:rPr>
                <w:rFonts w:cs="Arial"/>
                <w:sz w:val="24"/>
                <w:szCs w:val="24"/>
                <w:lang w:eastAsia="zh-CN"/>
              </w:rPr>
              <w:lastRenderedPageBreak/>
              <w:t>Chinese government has successively put forward the new development concept of “innovation, coordination, green, openness and sharing “(2015), the “Made in China 2025 Action Plan” (2015), and the strategic goals of "carbon peaking" and "carbon neutrality" (2020). Thus, achieving green transformation is the way forward for China's economic and social development.</w:t>
            </w:r>
          </w:p>
          <w:p w14:paraId="33394DC4" w14:textId="77777777" w:rsidR="00BF7BCB" w:rsidRPr="006C0499" w:rsidRDefault="00BF7BCB" w:rsidP="006C0499">
            <w:pPr>
              <w:autoSpaceDE w:val="0"/>
              <w:autoSpaceDN w:val="0"/>
              <w:adjustRightInd w:val="0"/>
              <w:spacing w:line="360" w:lineRule="auto"/>
              <w:contextualSpacing/>
              <w:rPr>
                <w:rFonts w:cs="Arial"/>
                <w:sz w:val="24"/>
                <w:szCs w:val="24"/>
                <w:lang w:eastAsia="zh-CN"/>
              </w:rPr>
            </w:pPr>
          </w:p>
          <w:p w14:paraId="3302CC17" w14:textId="77777777" w:rsidR="00BF7BCB" w:rsidRDefault="006C0499" w:rsidP="006C0499">
            <w:pPr>
              <w:autoSpaceDE w:val="0"/>
              <w:autoSpaceDN w:val="0"/>
              <w:adjustRightInd w:val="0"/>
              <w:spacing w:line="360" w:lineRule="auto"/>
              <w:contextualSpacing/>
              <w:rPr>
                <w:rFonts w:cs="Arial"/>
                <w:sz w:val="24"/>
                <w:szCs w:val="24"/>
                <w:lang w:eastAsia="zh-CN"/>
              </w:rPr>
            </w:pPr>
            <w:r w:rsidRPr="006C0499">
              <w:rPr>
                <w:rFonts w:cs="Arial"/>
                <w:sz w:val="24"/>
                <w:szCs w:val="24"/>
                <w:lang w:eastAsia="zh-CN"/>
              </w:rPr>
              <w:t xml:space="preserve">The manufacturing industry is the mainstay of China's national economy and is the "foundation of the country, the tool for the country's prosperity and the basis for the country's strength" (2015). In the 2022 government work report, Premier Li Keqiang pointed out that we should </w:t>
            </w:r>
            <w:r w:rsidR="00AD671C">
              <w:rPr>
                <w:rFonts w:cs="Arial"/>
                <w:sz w:val="24"/>
                <w:szCs w:val="24"/>
                <w:lang w:eastAsia="zh-CN"/>
              </w:rPr>
              <w:t>“</w:t>
            </w:r>
            <w:r w:rsidRPr="006C0499">
              <w:rPr>
                <w:rFonts w:cs="Arial"/>
                <w:sz w:val="24"/>
                <w:szCs w:val="24"/>
                <w:lang w:eastAsia="zh-CN"/>
              </w:rPr>
              <w:t>continue to implement the innovation-driven development strategy, enhance the core competitiveness of the manufacturing industry, build green manufacturing and service systems, and promote the research, development and application of green and low-carbon technologies</w:t>
            </w:r>
            <w:r w:rsidR="00AD671C">
              <w:rPr>
                <w:rFonts w:cs="Arial"/>
                <w:sz w:val="24"/>
                <w:szCs w:val="24"/>
                <w:lang w:eastAsia="zh-CN"/>
              </w:rPr>
              <w:t>”</w:t>
            </w:r>
            <w:r w:rsidRPr="006C0499">
              <w:rPr>
                <w:rFonts w:cs="Arial"/>
                <w:sz w:val="24"/>
                <w:szCs w:val="24"/>
                <w:lang w:eastAsia="zh-CN"/>
              </w:rPr>
              <w:t>.</w:t>
            </w:r>
            <w:r w:rsidRPr="006C0499">
              <w:rPr>
                <w:sz w:val="24"/>
                <w:szCs w:val="24"/>
              </w:rPr>
              <w:t xml:space="preserve"> </w:t>
            </w:r>
            <w:r w:rsidRPr="006C0499">
              <w:rPr>
                <w:rFonts w:cs="Arial"/>
                <w:sz w:val="24"/>
                <w:szCs w:val="24"/>
                <w:lang w:eastAsia="zh-CN"/>
              </w:rPr>
              <w:t xml:space="preserve">As a result, manufacturing enterprises are facing a new situation of taking a green development path and achieving innovation and upgrading. </w:t>
            </w:r>
          </w:p>
          <w:p w14:paraId="289E0B4F" w14:textId="77777777" w:rsidR="00BF7BCB" w:rsidRDefault="00BF7BCB" w:rsidP="006C0499">
            <w:pPr>
              <w:autoSpaceDE w:val="0"/>
              <w:autoSpaceDN w:val="0"/>
              <w:adjustRightInd w:val="0"/>
              <w:spacing w:line="360" w:lineRule="auto"/>
              <w:contextualSpacing/>
              <w:rPr>
                <w:rFonts w:cs="Arial"/>
                <w:sz w:val="24"/>
                <w:szCs w:val="24"/>
                <w:lang w:eastAsia="zh-CN"/>
              </w:rPr>
            </w:pPr>
          </w:p>
          <w:p w14:paraId="7D6CE100" w14:textId="0D5C4A60" w:rsidR="006C0499" w:rsidRDefault="006C0499" w:rsidP="006C0499">
            <w:pPr>
              <w:autoSpaceDE w:val="0"/>
              <w:autoSpaceDN w:val="0"/>
              <w:adjustRightInd w:val="0"/>
              <w:spacing w:line="360" w:lineRule="auto"/>
              <w:contextualSpacing/>
              <w:rPr>
                <w:rFonts w:cs="Arial"/>
                <w:sz w:val="24"/>
                <w:szCs w:val="24"/>
                <w:lang w:eastAsia="zh-CN"/>
              </w:rPr>
            </w:pPr>
            <w:r w:rsidRPr="006C0499">
              <w:rPr>
                <w:rFonts w:cs="Arial"/>
                <w:sz w:val="24"/>
                <w:szCs w:val="24"/>
                <w:lang w:eastAsia="zh-CN"/>
              </w:rPr>
              <w:t xml:space="preserve">In this context, green innovation strategies are considered to be an important means of promoting green and innovative development and shaping the core competitiveness of enterprises. Encouraging manufacturing enterprises to implement green innovation strategies can help balance the economic and social benefits of enterprises, stimulate national economic vitality and achieve low-carbon and environmentally friendly economic and social development. As a result, more and more manufacturing enterprises are choosing to implement green innovation strategies to balance their production and operation activities with environmental protection in a more proactive manner (Zou </w:t>
            </w:r>
            <w:proofErr w:type="spellStart"/>
            <w:r w:rsidRPr="006C0499">
              <w:rPr>
                <w:rFonts w:cs="Arial"/>
                <w:sz w:val="24"/>
                <w:szCs w:val="24"/>
                <w:lang w:eastAsia="zh-CN"/>
              </w:rPr>
              <w:t>Zhiyong</w:t>
            </w:r>
            <w:proofErr w:type="spellEnd"/>
            <w:r w:rsidRPr="006C0499">
              <w:rPr>
                <w:rFonts w:cs="Arial"/>
                <w:sz w:val="24"/>
                <w:szCs w:val="24"/>
                <w:lang w:eastAsia="zh-CN"/>
              </w:rPr>
              <w:t xml:space="preserve"> et al, 2019; Zhang Li, 2020; Li </w:t>
            </w:r>
            <w:proofErr w:type="spellStart"/>
            <w:r w:rsidRPr="006C0499">
              <w:rPr>
                <w:rFonts w:cs="Arial"/>
                <w:sz w:val="24"/>
                <w:szCs w:val="24"/>
                <w:lang w:eastAsia="zh-CN"/>
              </w:rPr>
              <w:t>Qiulin</w:t>
            </w:r>
            <w:proofErr w:type="spellEnd"/>
            <w:r w:rsidRPr="006C0499">
              <w:rPr>
                <w:rFonts w:cs="Arial"/>
                <w:sz w:val="24"/>
                <w:szCs w:val="24"/>
                <w:lang w:eastAsia="zh-CN"/>
              </w:rPr>
              <w:t xml:space="preserve">, 2020; Sascha et al, 2020; </w:t>
            </w:r>
            <w:proofErr w:type="spellStart"/>
            <w:r w:rsidRPr="006C0499">
              <w:rPr>
                <w:rFonts w:cs="Arial"/>
                <w:sz w:val="24"/>
                <w:szCs w:val="24"/>
                <w:lang w:eastAsia="zh-CN"/>
              </w:rPr>
              <w:t>Sanja</w:t>
            </w:r>
            <w:proofErr w:type="spellEnd"/>
            <w:r w:rsidRPr="006C0499">
              <w:rPr>
                <w:rFonts w:cs="Arial"/>
                <w:sz w:val="24"/>
                <w:szCs w:val="24"/>
                <w:lang w:eastAsia="zh-CN"/>
              </w:rPr>
              <w:t xml:space="preserve"> et al, 2020)</w:t>
            </w:r>
          </w:p>
          <w:p w14:paraId="5FE9292E" w14:textId="77777777" w:rsidR="00AD671C" w:rsidRPr="006C0499" w:rsidRDefault="00AD671C" w:rsidP="006C0499">
            <w:pPr>
              <w:autoSpaceDE w:val="0"/>
              <w:autoSpaceDN w:val="0"/>
              <w:adjustRightInd w:val="0"/>
              <w:spacing w:line="360" w:lineRule="auto"/>
              <w:contextualSpacing/>
              <w:rPr>
                <w:rFonts w:cs="Arial"/>
                <w:sz w:val="24"/>
                <w:szCs w:val="24"/>
                <w:lang w:eastAsia="zh-CN"/>
              </w:rPr>
            </w:pPr>
          </w:p>
          <w:p w14:paraId="63C41458" w14:textId="0C89A929" w:rsidR="006C0499" w:rsidRPr="00AD671C" w:rsidRDefault="00AD671C" w:rsidP="00AD671C">
            <w:pPr>
              <w:pStyle w:val="af4"/>
              <w:numPr>
                <w:ilvl w:val="0"/>
                <w:numId w:val="24"/>
              </w:numPr>
              <w:autoSpaceDE w:val="0"/>
              <w:autoSpaceDN w:val="0"/>
              <w:adjustRightInd w:val="0"/>
              <w:spacing w:line="360" w:lineRule="auto"/>
              <w:contextualSpacing/>
              <w:rPr>
                <w:rFonts w:cs="Arial"/>
                <w:sz w:val="24"/>
                <w:szCs w:val="24"/>
              </w:rPr>
            </w:pPr>
            <w:r w:rsidRPr="00AD671C">
              <w:rPr>
                <w:rFonts w:cs="Arial"/>
                <w:sz w:val="24"/>
                <w:szCs w:val="24"/>
              </w:rPr>
              <w:t>Importance &amp; Significant</w:t>
            </w:r>
          </w:p>
          <w:p w14:paraId="566C5BD3" w14:textId="02BD047C" w:rsidR="006C0499" w:rsidRDefault="00AD671C" w:rsidP="006C0499">
            <w:pPr>
              <w:autoSpaceDE w:val="0"/>
              <w:autoSpaceDN w:val="0"/>
              <w:adjustRightInd w:val="0"/>
              <w:spacing w:line="360" w:lineRule="auto"/>
              <w:contextualSpacing/>
              <w:rPr>
                <w:rFonts w:cs="Arial"/>
                <w:sz w:val="24"/>
                <w:szCs w:val="24"/>
              </w:rPr>
            </w:pPr>
            <w:r w:rsidRPr="00AD671C">
              <w:rPr>
                <w:rFonts w:cs="Arial"/>
                <w:sz w:val="24"/>
                <w:szCs w:val="24"/>
              </w:rPr>
              <w:t xml:space="preserve">Academic research into green innovation strategies has its roots in concerns about environmental issues. As we enter the 21st century, there is a growing call for environmental protection, and corporate activities that have a negative impact on the environment are restricted, so companies are forced to adopt means to meet increasingly </w:t>
            </w:r>
            <w:r w:rsidRPr="00AD671C">
              <w:rPr>
                <w:rFonts w:cs="Arial"/>
                <w:sz w:val="24"/>
                <w:szCs w:val="24"/>
              </w:rPr>
              <w:lastRenderedPageBreak/>
              <w:t>stringent environmental requirements.</w:t>
            </w:r>
            <w:r>
              <w:t xml:space="preserve"> </w:t>
            </w:r>
            <w:r w:rsidRPr="00AD671C">
              <w:rPr>
                <w:rFonts w:cs="Arial"/>
                <w:sz w:val="24"/>
                <w:szCs w:val="24"/>
              </w:rPr>
              <w:t>Increased industrialisation, population explosion, development of new products and excessive consumption of high quality have contributed to global economic growth, but have also led to ecosystem damage and environmental degradation (</w:t>
            </w:r>
            <w:proofErr w:type="spellStart"/>
            <w:r w:rsidRPr="00AD671C">
              <w:rPr>
                <w:rFonts w:cs="Arial"/>
                <w:sz w:val="24"/>
                <w:szCs w:val="24"/>
              </w:rPr>
              <w:t>Severo</w:t>
            </w:r>
            <w:proofErr w:type="spellEnd"/>
            <w:r w:rsidRPr="00AD671C">
              <w:rPr>
                <w:rFonts w:cs="Arial"/>
                <w:sz w:val="24"/>
                <w:szCs w:val="24"/>
              </w:rPr>
              <w:t xml:space="preserve"> et al., 2017).</w:t>
            </w:r>
            <w:r>
              <w:t xml:space="preserve"> </w:t>
            </w:r>
            <w:r w:rsidRPr="00AD671C">
              <w:rPr>
                <w:rFonts w:cs="Arial"/>
                <w:sz w:val="24"/>
                <w:szCs w:val="24"/>
              </w:rPr>
              <w:t xml:space="preserve">The Chinese government has also introduced a series of policies to promote the harmonious coexistence of man and nature and sustainable economic and social development. Green innovation strategies are considered to be proactive environmental strategies that can balance economic and social benefits for companies, which reduce the negative environmental impacts of their production and operation practices and provide them with unique competitive advantages and profitability through green innovation in products and processes (Chen et al. 2006; </w:t>
            </w:r>
            <w:proofErr w:type="spellStart"/>
            <w:r w:rsidRPr="00AD671C">
              <w:rPr>
                <w:rFonts w:cs="Arial"/>
                <w:sz w:val="24"/>
                <w:szCs w:val="24"/>
              </w:rPr>
              <w:t>Eiadat</w:t>
            </w:r>
            <w:proofErr w:type="spellEnd"/>
            <w:r w:rsidRPr="00AD671C">
              <w:rPr>
                <w:rFonts w:cs="Arial"/>
                <w:sz w:val="24"/>
                <w:szCs w:val="24"/>
              </w:rPr>
              <w:t xml:space="preserve"> et al. 2008; Tomomi 2010).</w:t>
            </w:r>
          </w:p>
          <w:p w14:paraId="2861BD0D" w14:textId="77777777" w:rsidR="00AD671C" w:rsidRDefault="00AD671C" w:rsidP="006C0499">
            <w:pPr>
              <w:autoSpaceDE w:val="0"/>
              <w:autoSpaceDN w:val="0"/>
              <w:adjustRightInd w:val="0"/>
              <w:spacing w:line="360" w:lineRule="auto"/>
              <w:contextualSpacing/>
              <w:rPr>
                <w:rFonts w:cs="Arial"/>
                <w:sz w:val="24"/>
                <w:szCs w:val="24"/>
              </w:rPr>
            </w:pPr>
          </w:p>
          <w:p w14:paraId="19796F16" w14:textId="19E0F116" w:rsidR="00AD671C" w:rsidRDefault="00AD671C" w:rsidP="00AD671C">
            <w:pPr>
              <w:pStyle w:val="af4"/>
              <w:numPr>
                <w:ilvl w:val="0"/>
                <w:numId w:val="24"/>
              </w:numPr>
              <w:autoSpaceDE w:val="0"/>
              <w:autoSpaceDN w:val="0"/>
              <w:adjustRightInd w:val="0"/>
              <w:spacing w:line="360" w:lineRule="auto"/>
              <w:contextualSpacing/>
              <w:rPr>
                <w:rFonts w:cs="Arial"/>
                <w:sz w:val="24"/>
                <w:szCs w:val="24"/>
                <w:lang w:eastAsia="zh-CN"/>
              </w:rPr>
            </w:pPr>
            <w:r>
              <w:rPr>
                <w:rFonts w:cs="Arial" w:hint="eastAsia"/>
                <w:sz w:val="24"/>
                <w:szCs w:val="24"/>
                <w:lang w:eastAsia="zh-CN"/>
              </w:rPr>
              <w:t>L</w:t>
            </w:r>
            <w:r>
              <w:rPr>
                <w:rFonts w:cs="Arial"/>
                <w:sz w:val="24"/>
                <w:szCs w:val="24"/>
                <w:lang w:eastAsia="zh-CN"/>
              </w:rPr>
              <w:t>iterature review</w:t>
            </w:r>
          </w:p>
          <w:p w14:paraId="1FB37D59" w14:textId="7146B3E6" w:rsidR="00AD6D51" w:rsidRDefault="00AD6D51" w:rsidP="00AD671C">
            <w:pPr>
              <w:autoSpaceDE w:val="0"/>
              <w:autoSpaceDN w:val="0"/>
              <w:adjustRightInd w:val="0"/>
              <w:spacing w:line="360" w:lineRule="auto"/>
              <w:contextualSpacing/>
              <w:rPr>
                <w:rFonts w:cs="Arial"/>
                <w:sz w:val="24"/>
                <w:szCs w:val="24"/>
                <w:lang w:eastAsia="zh-CN"/>
              </w:rPr>
            </w:pPr>
            <w:r>
              <w:rPr>
                <w:rFonts w:cs="Arial" w:hint="eastAsia"/>
                <w:sz w:val="24"/>
                <w:szCs w:val="24"/>
                <w:lang w:eastAsia="zh-CN"/>
              </w:rPr>
              <w:t>3</w:t>
            </w:r>
            <w:r>
              <w:rPr>
                <w:rFonts w:cs="Arial"/>
                <w:sz w:val="24"/>
                <w:szCs w:val="24"/>
                <w:lang w:eastAsia="zh-CN"/>
              </w:rPr>
              <w:t>.1 Green Innovation</w:t>
            </w:r>
          </w:p>
          <w:p w14:paraId="658D8F3D" w14:textId="5224A5A6" w:rsidR="00AD671C" w:rsidRDefault="00AD671C" w:rsidP="00AD671C">
            <w:pPr>
              <w:autoSpaceDE w:val="0"/>
              <w:autoSpaceDN w:val="0"/>
              <w:adjustRightInd w:val="0"/>
              <w:spacing w:line="360" w:lineRule="auto"/>
              <w:contextualSpacing/>
              <w:rPr>
                <w:rFonts w:cs="Arial"/>
                <w:sz w:val="24"/>
                <w:szCs w:val="24"/>
                <w:lang w:eastAsia="zh-CN"/>
              </w:rPr>
            </w:pPr>
            <w:r w:rsidRPr="00AD671C">
              <w:rPr>
                <w:rFonts w:cs="Arial"/>
                <w:sz w:val="24"/>
                <w:szCs w:val="24"/>
                <w:lang w:eastAsia="zh-CN"/>
              </w:rPr>
              <w:t>Green innovation strategy is seen as an active environmental strategy, a strategic choice made by firms trying to achieve sustainable development by means of green innovation (</w:t>
            </w:r>
            <w:proofErr w:type="spellStart"/>
            <w:r w:rsidRPr="00AD671C">
              <w:rPr>
                <w:rFonts w:cs="Arial"/>
                <w:sz w:val="24"/>
                <w:szCs w:val="24"/>
                <w:lang w:eastAsia="zh-CN"/>
              </w:rPr>
              <w:t>Eiadat</w:t>
            </w:r>
            <w:proofErr w:type="spellEnd"/>
            <w:r w:rsidRPr="00AD671C">
              <w:rPr>
                <w:rFonts w:cs="Arial"/>
                <w:sz w:val="24"/>
                <w:szCs w:val="24"/>
                <w:lang w:eastAsia="zh-CN"/>
              </w:rPr>
              <w:t xml:space="preserve">, 2008; Tomomi, 2010). Firms adopting a proactive environmental strategy need to rely on innovative commercialisation activities or outputs in order to gain a competitive differentiation, which in turn has led to the inclusion of green innovation (Driessen &amp; Hillebrand, 2002; Chen 2006), sustainable innovation (Charter, 2007; Zhang </w:t>
            </w:r>
            <w:proofErr w:type="spellStart"/>
            <w:r w:rsidRPr="00AD671C">
              <w:rPr>
                <w:rFonts w:cs="Arial"/>
                <w:sz w:val="24"/>
                <w:szCs w:val="24"/>
                <w:lang w:eastAsia="zh-CN"/>
              </w:rPr>
              <w:t>Liping</w:t>
            </w:r>
            <w:proofErr w:type="spellEnd"/>
            <w:r w:rsidRPr="00AD671C">
              <w:rPr>
                <w:rFonts w:cs="Arial"/>
                <w:sz w:val="24"/>
                <w:szCs w:val="24"/>
                <w:lang w:eastAsia="zh-CN"/>
              </w:rPr>
              <w:t xml:space="preserve">, 2013), environmental innovation (James, 1997; Kammerer, </w:t>
            </w:r>
            <w:proofErr w:type="gramStart"/>
            <w:r w:rsidRPr="00AD671C">
              <w:rPr>
                <w:rFonts w:cs="Arial"/>
                <w:sz w:val="24"/>
                <w:szCs w:val="24"/>
                <w:lang w:eastAsia="zh-CN"/>
              </w:rPr>
              <w:t>2009 )</w:t>
            </w:r>
            <w:proofErr w:type="gramEnd"/>
            <w:r w:rsidRPr="00AD671C">
              <w:rPr>
                <w:rFonts w:cs="Arial"/>
                <w:sz w:val="24"/>
                <w:szCs w:val="24"/>
                <w:lang w:eastAsia="zh-CN"/>
              </w:rPr>
              <w:t xml:space="preserve"> and ecological innovation (</w:t>
            </w:r>
            <w:proofErr w:type="spellStart"/>
            <w:r w:rsidRPr="00AD671C">
              <w:rPr>
                <w:rFonts w:cs="Arial"/>
                <w:sz w:val="24"/>
                <w:szCs w:val="24"/>
                <w:lang w:eastAsia="zh-CN"/>
              </w:rPr>
              <w:t>Fussler</w:t>
            </w:r>
            <w:proofErr w:type="spellEnd"/>
            <w:r w:rsidRPr="00AD671C">
              <w:rPr>
                <w:rFonts w:cs="Arial"/>
                <w:sz w:val="24"/>
                <w:szCs w:val="24"/>
                <w:lang w:eastAsia="zh-CN"/>
              </w:rPr>
              <w:t xml:space="preserve"> &amp; James, 1996; Kemp &amp; Pearson, 2007). Pearson, 2007) and other broadly synonymous constructs and related studies.</w:t>
            </w:r>
            <w:r>
              <w:t xml:space="preserve"> </w:t>
            </w:r>
            <w:proofErr w:type="spellStart"/>
            <w:r w:rsidRPr="00AD671C">
              <w:rPr>
                <w:rFonts w:cs="Arial"/>
                <w:sz w:val="24"/>
                <w:szCs w:val="24"/>
                <w:lang w:eastAsia="zh-CN"/>
              </w:rPr>
              <w:t>Schiederig</w:t>
            </w:r>
            <w:proofErr w:type="spellEnd"/>
            <w:r w:rsidRPr="00AD671C">
              <w:rPr>
                <w:rFonts w:cs="Arial"/>
                <w:sz w:val="24"/>
                <w:szCs w:val="24"/>
                <w:lang w:eastAsia="zh-CN"/>
              </w:rPr>
              <w:t xml:space="preserve"> (2012) argues that the four concepts of green innovation, environmental innovation, eco-innovation and sustainable innovation describe the same topic in terms of content and can be used interchangeably.</w:t>
            </w:r>
          </w:p>
          <w:p w14:paraId="62F3A3E0" w14:textId="77777777" w:rsidR="00BF7BCB" w:rsidRDefault="00BF7BCB" w:rsidP="00AD671C">
            <w:pPr>
              <w:autoSpaceDE w:val="0"/>
              <w:autoSpaceDN w:val="0"/>
              <w:adjustRightInd w:val="0"/>
              <w:spacing w:line="360" w:lineRule="auto"/>
              <w:contextualSpacing/>
              <w:rPr>
                <w:rFonts w:cs="Arial"/>
                <w:sz w:val="24"/>
                <w:szCs w:val="24"/>
                <w:lang w:eastAsia="zh-CN"/>
              </w:rPr>
            </w:pPr>
          </w:p>
          <w:p w14:paraId="6D565E11" w14:textId="1CAC3E56" w:rsidR="00AD671C" w:rsidRDefault="00394BCB" w:rsidP="00AD671C">
            <w:pPr>
              <w:autoSpaceDE w:val="0"/>
              <w:autoSpaceDN w:val="0"/>
              <w:adjustRightInd w:val="0"/>
              <w:spacing w:line="360" w:lineRule="auto"/>
              <w:contextualSpacing/>
              <w:rPr>
                <w:rFonts w:cs="Arial"/>
                <w:sz w:val="24"/>
                <w:szCs w:val="24"/>
                <w:lang w:eastAsia="zh-CN"/>
              </w:rPr>
            </w:pPr>
            <w:r w:rsidRPr="00394BCB">
              <w:rPr>
                <w:rFonts w:cs="Arial"/>
                <w:sz w:val="24"/>
                <w:szCs w:val="24"/>
                <w:lang w:eastAsia="zh-CN"/>
              </w:rPr>
              <w:t xml:space="preserve">Green innovation is a knowledge-intensive, high-risk business activity that can help companies achieve significant improvements in economic, environmental and operational benefits (Dai, et al. 2017), any innovation in a company's production and operation activities that can lead to improved environmental performance ( </w:t>
            </w:r>
            <w:proofErr w:type="spellStart"/>
            <w:r w:rsidRPr="00394BCB">
              <w:rPr>
                <w:rFonts w:cs="Arial"/>
                <w:sz w:val="24"/>
                <w:szCs w:val="24"/>
                <w:lang w:eastAsia="zh-CN"/>
              </w:rPr>
              <w:t>Aboelmaged</w:t>
            </w:r>
            <w:proofErr w:type="spellEnd"/>
            <w:r w:rsidRPr="00394BCB">
              <w:rPr>
                <w:rFonts w:cs="Arial"/>
                <w:sz w:val="24"/>
                <w:szCs w:val="24"/>
                <w:lang w:eastAsia="zh-CN"/>
              </w:rPr>
              <w:t xml:space="preserve">, 2018), or innovations that are not limited to products and processes, but can also be service </w:t>
            </w:r>
            <w:r w:rsidRPr="00394BCB">
              <w:rPr>
                <w:rFonts w:cs="Arial"/>
                <w:sz w:val="24"/>
                <w:szCs w:val="24"/>
                <w:lang w:eastAsia="zh-CN"/>
              </w:rPr>
              <w:lastRenderedPageBreak/>
              <w:t>innovations or business model innovations that lead to lower negative externalities. or service innovations or business model innovations that lead to lower negative externalities (</w:t>
            </w:r>
            <w:proofErr w:type="spellStart"/>
            <w:r w:rsidRPr="00394BCB">
              <w:rPr>
                <w:rFonts w:cs="Arial"/>
                <w:sz w:val="24"/>
                <w:szCs w:val="24"/>
                <w:lang w:eastAsia="zh-CN"/>
              </w:rPr>
              <w:t>Schiederig</w:t>
            </w:r>
            <w:proofErr w:type="spellEnd"/>
            <w:r w:rsidRPr="00394BCB">
              <w:rPr>
                <w:rFonts w:cs="Arial"/>
                <w:sz w:val="24"/>
                <w:szCs w:val="24"/>
                <w:lang w:eastAsia="zh-CN"/>
              </w:rPr>
              <w:t xml:space="preserve"> et al., 2012)</w:t>
            </w:r>
            <w:r>
              <w:rPr>
                <w:rFonts w:cs="Arial"/>
                <w:sz w:val="24"/>
                <w:szCs w:val="24"/>
                <w:lang w:eastAsia="zh-CN"/>
              </w:rPr>
              <w:t xml:space="preserve">. </w:t>
            </w:r>
            <w:r w:rsidRPr="00394BCB">
              <w:rPr>
                <w:rFonts w:cs="Arial"/>
                <w:sz w:val="24"/>
                <w:szCs w:val="24"/>
                <w:lang w:eastAsia="zh-CN"/>
              </w:rPr>
              <w:t>In general, green innovation is an innovative activity carried out by enterprises in their products and processes to reduce the negative impact of their business activities on the environment, and it is important for enterprises to shape their competitive advantage and achieve sustainable development in the context of green development</w:t>
            </w:r>
            <w:r>
              <w:rPr>
                <w:rFonts w:cs="Arial"/>
                <w:sz w:val="24"/>
                <w:szCs w:val="24"/>
                <w:lang w:eastAsia="zh-CN"/>
              </w:rPr>
              <w:t>.</w:t>
            </w:r>
          </w:p>
          <w:p w14:paraId="16E03B71" w14:textId="65391B78" w:rsidR="00394BCB" w:rsidRPr="001B62C4" w:rsidRDefault="00394BCB" w:rsidP="00394BCB">
            <w:pPr>
              <w:autoSpaceDE w:val="0"/>
              <w:autoSpaceDN w:val="0"/>
              <w:adjustRightInd w:val="0"/>
              <w:spacing w:line="360" w:lineRule="auto"/>
              <w:contextualSpacing/>
              <w:jc w:val="center"/>
              <w:rPr>
                <w:rFonts w:cs="Arial"/>
                <w:b/>
                <w:sz w:val="24"/>
                <w:szCs w:val="24"/>
                <w:lang w:eastAsia="zh-CN"/>
              </w:rPr>
            </w:pPr>
            <w:r w:rsidRPr="001B62C4">
              <w:rPr>
                <w:rFonts w:cs="Arial"/>
                <w:b/>
                <w:sz w:val="24"/>
                <w:szCs w:val="24"/>
                <w:lang w:eastAsia="zh-CN"/>
              </w:rPr>
              <w:t>Table 1 Definitions related to green innovation strategy</w:t>
            </w:r>
          </w:p>
          <w:tbl>
            <w:tblPr>
              <w:tblStyle w:val="ac"/>
              <w:tblW w:w="5000" w:type="pct"/>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1555"/>
              <w:gridCol w:w="769"/>
              <w:gridCol w:w="1695"/>
              <w:gridCol w:w="5546"/>
            </w:tblGrid>
            <w:tr w:rsidR="001B62C4" w:rsidRPr="00DD4972" w14:paraId="551B39B4" w14:textId="77777777" w:rsidTr="001B62C4">
              <w:tc>
                <w:tcPr>
                  <w:tcW w:w="813" w:type="pct"/>
                  <w:tcBorders>
                    <w:top w:val="single" w:sz="12" w:space="0" w:color="auto"/>
                    <w:bottom w:val="single" w:sz="12" w:space="0" w:color="auto"/>
                  </w:tcBorders>
                  <w:vAlign w:val="center"/>
                </w:tcPr>
                <w:p w14:paraId="1D7783B7" w14:textId="77777777" w:rsidR="001B62C4" w:rsidRPr="00DD4972" w:rsidRDefault="001B62C4" w:rsidP="001B62C4">
                  <w:pPr>
                    <w:spacing w:line="276" w:lineRule="auto"/>
                    <w:jc w:val="center"/>
                    <w:rPr>
                      <w:rFonts w:ascii="Times New Roman" w:hAnsi="Times New Roman"/>
                      <w:sz w:val="21"/>
                      <w:szCs w:val="21"/>
                    </w:rPr>
                  </w:pPr>
                  <w:bookmarkStart w:id="0" w:name="_Hlk115374008"/>
                  <w:r w:rsidRPr="00DD4972">
                    <w:rPr>
                      <w:rFonts w:ascii="Times New Roman" w:hAnsi="Times New Roman"/>
                      <w:sz w:val="21"/>
                      <w:szCs w:val="21"/>
                    </w:rPr>
                    <w:t>Author</w:t>
                  </w:r>
                </w:p>
              </w:tc>
              <w:tc>
                <w:tcPr>
                  <w:tcW w:w="402" w:type="pct"/>
                  <w:tcBorders>
                    <w:top w:val="single" w:sz="12" w:space="0" w:color="auto"/>
                    <w:bottom w:val="single" w:sz="12" w:space="0" w:color="auto"/>
                  </w:tcBorders>
                  <w:vAlign w:val="center"/>
                </w:tcPr>
                <w:p w14:paraId="0D04CFD6" w14:textId="77777777" w:rsidR="001B62C4" w:rsidRPr="00DD4972" w:rsidRDefault="001B62C4" w:rsidP="001B62C4">
                  <w:pPr>
                    <w:spacing w:line="276" w:lineRule="auto"/>
                    <w:jc w:val="center"/>
                    <w:rPr>
                      <w:rFonts w:ascii="Times New Roman" w:hAnsi="Times New Roman"/>
                      <w:sz w:val="21"/>
                      <w:szCs w:val="21"/>
                    </w:rPr>
                  </w:pPr>
                  <w:r w:rsidRPr="00DD4972">
                    <w:rPr>
                      <w:rFonts w:ascii="Times New Roman" w:hAnsi="Times New Roman"/>
                      <w:sz w:val="21"/>
                      <w:szCs w:val="21"/>
                    </w:rPr>
                    <w:t>Year</w:t>
                  </w:r>
                </w:p>
              </w:tc>
              <w:tc>
                <w:tcPr>
                  <w:tcW w:w="886" w:type="pct"/>
                  <w:tcBorders>
                    <w:top w:val="single" w:sz="12" w:space="0" w:color="auto"/>
                    <w:bottom w:val="single" w:sz="12" w:space="0" w:color="auto"/>
                  </w:tcBorders>
                  <w:vAlign w:val="center"/>
                </w:tcPr>
                <w:p w14:paraId="0CA5FBBE" w14:textId="77777777" w:rsidR="001B62C4" w:rsidRPr="00DD4972" w:rsidRDefault="001B62C4" w:rsidP="001B62C4">
                  <w:pPr>
                    <w:spacing w:line="276" w:lineRule="auto"/>
                    <w:jc w:val="center"/>
                    <w:rPr>
                      <w:rFonts w:ascii="Times New Roman" w:hAnsi="Times New Roman"/>
                      <w:sz w:val="21"/>
                      <w:szCs w:val="21"/>
                    </w:rPr>
                  </w:pPr>
                  <w:r w:rsidRPr="00DD4972">
                    <w:rPr>
                      <w:rFonts w:ascii="Times New Roman" w:hAnsi="Times New Roman"/>
                      <w:sz w:val="21"/>
                      <w:szCs w:val="21"/>
                    </w:rPr>
                    <w:t>Conception</w:t>
                  </w:r>
                </w:p>
              </w:tc>
              <w:tc>
                <w:tcPr>
                  <w:tcW w:w="2899" w:type="pct"/>
                  <w:tcBorders>
                    <w:top w:val="single" w:sz="12" w:space="0" w:color="auto"/>
                    <w:bottom w:val="single" w:sz="12" w:space="0" w:color="auto"/>
                  </w:tcBorders>
                  <w:vAlign w:val="center"/>
                </w:tcPr>
                <w:p w14:paraId="56B767F0" w14:textId="77777777" w:rsidR="001B62C4" w:rsidRPr="00DD4972" w:rsidRDefault="001B62C4" w:rsidP="001B62C4">
                  <w:pPr>
                    <w:spacing w:line="276" w:lineRule="auto"/>
                    <w:jc w:val="center"/>
                    <w:rPr>
                      <w:rFonts w:ascii="Times New Roman" w:hAnsi="Times New Roman"/>
                      <w:sz w:val="21"/>
                      <w:szCs w:val="21"/>
                    </w:rPr>
                  </w:pPr>
                  <w:r w:rsidRPr="00DD4972">
                    <w:rPr>
                      <w:rFonts w:ascii="Times New Roman" w:hAnsi="Times New Roman"/>
                      <w:sz w:val="21"/>
                      <w:szCs w:val="21"/>
                    </w:rPr>
                    <w:t>Definition</w:t>
                  </w:r>
                </w:p>
              </w:tc>
            </w:tr>
            <w:tr w:rsidR="001B62C4" w:rsidRPr="00DD4972" w14:paraId="77079162" w14:textId="77777777" w:rsidTr="001B62C4">
              <w:tc>
                <w:tcPr>
                  <w:tcW w:w="813" w:type="pct"/>
                  <w:tcBorders>
                    <w:top w:val="single" w:sz="12" w:space="0" w:color="auto"/>
                  </w:tcBorders>
                  <w:vAlign w:val="center"/>
                </w:tcPr>
                <w:p w14:paraId="10818E3A" w14:textId="77777777" w:rsidR="001B62C4" w:rsidRPr="00DD4972" w:rsidRDefault="001B62C4" w:rsidP="001B62C4">
                  <w:pPr>
                    <w:spacing w:line="276" w:lineRule="auto"/>
                    <w:jc w:val="center"/>
                    <w:rPr>
                      <w:rFonts w:ascii="Times New Roman" w:hAnsi="Times New Roman"/>
                      <w:sz w:val="21"/>
                      <w:szCs w:val="21"/>
                    </w:rPr>
                  </w:pPr>
                  <w:proofErr w:type="spellStart"/>
                  <w:r w:rsidRPr="00DD4972">
                    <w:rPr>
                      <w:rFonts w:ascii="Times New Roman" w:hAnsi="Times New Roman"/>
                      <w:sz w:val="21"/>
                      <w:szCs w:val="21"/>
                    </w:rPr>
                    <w:t>Eiadat</w:t>
                  </w:r>
                  <w:proofErr w:type="spellEnd"/>
                  <w:r w:rsidRPr="00DD4972">
                    <w:rPr>
                      <w:rFonts w:ascii="Times New Roman" w:hAnsi="Times New Roman"/>
                      <w:sz w:val="21"/>
                      <w:szCs w:val="21"/>
                    </w:rPr>
                    <w:t xml:space="preserve"> et al.</w:t>
                  </w:r>
                </w:p>
              </w:tc>
              <w:tc>
                <w:tcPr>
                  <w:tcW w:w="402" w:type="pct"/>
                  <w:tcBorders>
                    <w:top w:val="single" w:sz="12" w:space="0" w:color="auto"/>
                  </w:tcBorders>
                  <w:vAlign w:val="center"/>
                </w:tcPr>
                <w:p w14:paraId="553A06C2" w14:textId="77777777" w:rsidR="001B62C4" w:rsidRPr="00DD4972" w:rsidRDefault="001B62C4" w:rsidP="001B62C4">
                  <w:pPr>
                    <w:spacing w:line="276" w:lineRule="auto"/>
                    <w:jc w:val="center"/>
                    <w:rPr>
                      <w:rFonts w:ascii="Times New Roman" w:hAnsi="Times New Roman"/>
                      <w:sz w:val="21"/>
                      <w:szCs w:val="21"/>
                    </w:rPr>
                  </w:pPr>
                  <w:r w:rsidRPr="00DD4972">
                    <w:rPr>
                      <w:rFonts w:ascii="Times New Roman" w:hAnsi="Times New Roman"/>
                      <w:sz w:val="21"/>
                      <w:szCs w:val="21"/>
                    </w:rPr>
                    <w:t>2008</w:t>
                  </w:r>
                </w:p>
              </w:tc>
              <w:tc>
                <w:tcPr>
                  <w:tcW w:w="886" w:type="pct"/>
                  <w:tcBorders>
                    <w:top w:val="single" w:sz="12" w:space="0" w:color="auto"/>
                  </w:tcBorders>
                  <w:vAlign w:val="center"/>
                </w:tcPr>
                <w:p w14:paraId="2E222974" w14:textId="77777777" w:rsidR="001B62C4" w:rsidRPr="00DD4972" w:rsidRDefault="001B62C4" w:rsidP="001B62C4">
                  <w:pPr>
                    <w:spacing w:line="276" w:lineRule="auto"/>
                    <w:jc w:val="center"/>
                    <w:rPr>
                      <w:rFonts w:ascii="Times New Roman" w:hAnsi="Times New Roman"/>
                      <w:sz w:val="21"/>
                      <w:szCs w:val="21"/>
                    </w:rPr>
                  </w:pPr>
                  <w:r w:rsidRPr="00DD4972">
                    <w:rPr>
                      <w:rFonts w:ascii="Times New Roman" w:hAnsi="Times New Roman"/>
                      <w:sz w:val="21"/>
                      <w:szCs w:val="21"/>
                    </w:rPr>
                    <w:t>Environmental Innovation Strategy</w:t>
                  </w:r>
                </w:p>
              </w:tc>
              <w:tc>
                <w:tcPr>
                  <w:tcW w:w="2899" w:type="pct"/>
                  <w:tcBorders>
                    <w:top w:val="single" w:sz="12" w:space="0" w:color="auto"/>
                  </w:tcBorders>
                  <w:vAlign w:val="center"/>
                </w:tcPr>
                <w:p w14:paraId="6F9D0CF9" w14:textId="77777777" w:rsidR="001B62C4" w:rsidRPr="00DD4972" w:rsidRDefault="001B62C4" w:rsidP="001B62C4">
                  <w:pPr>
                    <w:spacing w:line="276" w:lineRule="auto"/>
                    <w:jc w:val="center"/>
                    <w:rPr>
                      <w:rFonts w:ascii="Times New Roman" w:hAnsi="Times New Roman"/>
                      <w:sz w:val="21"/>
                      <w:szCs w:val="21"/>
                    </w:rPr>
                  </w:pPr>
                  <w:r w:rsidRPr="00DD4972">
                    <w:rPr>
                      <w:rFonts w:ascii="Times New Roman" w:hAnsi="Times New Roman"/>
                      <w:sz w:val="21"/>
                      <w:szCs w:val="21"/>
                    </w:rPr>
                    <w:t xml:space="preserve">Is a production practice that includes the reduction of pollution sources, prevention of pollution and the adoption of environmental management </w:t>
                  </w:r>
                  <w:proofErr w:type="gramStart"/>
                  <w:r w:rsidRPr="00DD4972">
                    <w:rPr>
                      <w:rFonts w:ascii="Times New Roman" w:hAnsi="Times New Roman"/>
                      <w:sz w:val="21"/>
                      <w:szCs w:val="21"/>
                    </w:rPr>
                    <w:t>systems.</w:t>
                  </w:r>
                  <w:proofErr w:type="gramEnd"/>
                  <w:r w:rsidRPr="00DD4972">
                    <w:rPr>
                      <w:rFonts w:ascii="Times New Roman" w:hAnsi="Times New Roman"/>
                      <w:sz w:val="21"/>
                      <w:szCs w:val="21"/>
                    </w:rPr>
                    <w:t xml:space="preserve"> environmental management system</w:t>
                  </w:r>
                </w:p>
              </w:tc>
            </w:tr>
            <w:tr w:rsidR="001B62C4" w:rsidRPr="00DD4972" w14:paraId="7CED58FA" w14:textId="77777777" w:rsidTr="001B62C4">
              <w:tc>
                <w:tcPr>
                  <w:tcW w:w="813" w:type="pct"/>
                  <w:vAlign w:val="center"/>
                </w:tcPr>
                <w:p w14:paraId="367E21FD" w14:textId="77777777" w:rsidR="001B62C4" w:rsidRDefault="001B62C4" w:rsidP="001B62C4">
                  <w:pPr>
                    <w:spacing w:line="276" w:lineRule="auto"/>
                    <w:jc w:val="center"/>
                    <w:rPr>
                      <w:rFonts w:ascii="Times New Roman" w:hAnsi="Times New Roman"/>
                      <w:sz w:val="21"/>
                      <w:szCs w:val="21"/>
                    </w:rPr>
                  </w:pPr>
                  <w:r w:rsidRPr="00DD4972">
                    <w:rPr>
                      <w:rFonts w:ascii="Times New Roman" w:hAnsi="Times New Roman"/>
                      <w:sz w:val="21"/>
                      <w:szCs w:val="21"/>
                    </w:rPr>
                    <w:t xml:space="preserve">Marcus and </w:t>
                  </w:r>
                  <w:proofErr w:type="spellStart"/>
                  <w:r w:rsidRPr="00DD4972">
                    <w:rPr>
                      <w:rFonts w:ascii="Times New Roman" w:hAnsi="Times New Roman"/>
                      <w:sz w:val="21"/>
                      <w:szCs w:val="21"/>
                    </w:rPr>
                    <w:t>Fremeth</w:t>
                  </w:r>
                  <w:proofErr w:type="spellEnd"/>
                </w:p>
                <w:p w14:paraId="78615036" w14:textId="7FB3F9AB" w:rsidR="001B62C4" w:rsidRPr="00DD4972" w:rsidRDefault="001B62C4" w:rsidP="001B62C4">
                  <w:pPr>
                    <w:spacing w:line="276" w:lineRule="auto"/>
                    <w:jc w:val="center"/>
                    <w:rPr>
                      <w:rFonts w:ascii="Times New Roman" w:hAnsi="Times New Roman"/>
                      <w:sz w:val="21"/>
                      <w:szCs w:val="21"/>
                    </w:rPr>
                  </w:pPr>
                </w:p>
              </w:tc>
              <w:tc>
                <w:tcPr>
                  <w:tcW w:w="402" w:type="pct"/>
                  <w:vAlign w:val="center"/>
                </w:tcPr>
                <w:p w14:paraId="484F324F" w14:textId="77777777" w:rsidR="001B62C4" w:rsidRPr="00DD4972" w:rsidRDefault="001B62C4" w:rsidP="001B62C4">
                  <w:pPr>
                    <w:spacing w:line="276" w:lineRule="auto"/>
                    <w:jc w:val="center"/>
                    <w:rPr>
                      <w:rFonts w:ascii="Times New Roman" w:hAnsi="Times New Roman"/>
                      <w:sz w:val="21"/>
                      <w:szCs w:val="21"/>
                    </w:rPr>
                  </w:pPr>
                  <w:r w:rsidRPr="00DD4972">
                    <w:rPr>
                      <w:rFonts w:ascii="Times New Roman" w:hAnsi="Times New Roman"/>
                      <w:sz w:val="21"/>
                      <w:szCs w:val="21"/>
                    </w:rPr>
                    <w:t>2009</w:t>
                  </w:r>
                </w:p>
              </w:tc>
              <w:tc>
                <w:tcPr>
                  <w:tcW w:w="886" w:type="pct"/>
                  <w:vAlign w:val="center"/>
                </w:tcPr>
                <w:p w14:paraId="2149E2EF" w14:textId="77777777" w:rsidR="001B62C4" w:rsidRPr="00DD4972" w:rsidRDefault="001B62C4" w:rsidP="001B62C4">
                  <w:pPr>
                    <w:spacing w:line="276" w:lineRule="auto"/>
                    <w:jc w:val="center"/>
                    <w:rPr>
                      <w:rFonts w:ascii="Times New Roman" w:hAnsi="Times New Roman"/>
                      <w:sz w:val="21"/>
                      <w:szCs w:val="21"/>
                    </w:rPr>
                  </w:pPr>
                  <w:r w:rsidRPr="00DD4972">
                    <w:rPr>
                      <w:rFonts w:ascii="Times New Roman" w:hAnsi="Times New Roman"/>
                      <w:sz w:val="21"/>
                      <w:szCs w:val="21"/>
                    </w:rPr>
                    <w:t>Green Innovation Strategy</w:t>
                  </w:r>
                </w:p>
              </w:tc>
              <w:tc>
                <w:tcPr>
                  <w:tcW w:w="2899" w:type="pct"/>
                  <w:vAlign w:val="center"/>
                </w:tcPr>
                <w:p w14:paraId="2A93A352" w14:textId="77777777" w:rsidR="001B62C4" w:rsidRPr="00DD4972" w:rsidRDefault="001B62C4" w:rsidP="001B62C4">
                  <w:pPr>
                    <w:spacing w:line="276" w:lineRule="auto"/>
                    <w:jc w:val="center"/>
                    <w:rPr>
                      <w:rFonts w:ascii="Times New Roman" w:hAnsi="Times New Roman"/>
                      <w:sz w:val="21"/>
                      <w:szCs w:val="21"/>
                    </w:rPr>
                  </w:pPr>
                  <w:r w:rsidRPr="00DD4972">
                    <w:rPr>
                      <w:rFonts w:ascii="Times New Roman" w:hAnsi="Times New Roman"/>
                      <w:sz w:val="21"/>
                      <w:szCs w:val="21"/>
                    </w:rPr>
                    <w:t>Implement a clear green development in technology or product development, etc. direction</w:t>
                  </w:r>
                </w:p>
              </w:tc>
            </w:tr>
            <w:tr w:rsidR="001B62C4" w:rsidRPr="00DD4972" w14:paraId="155117DC" w14:textId="77777777" w:rsidTr="001B62C4">
              <w:tc>
                <w:tcPr>
                  <w:tcW w:w="813" w:type="pct"/>
                  <w:vAlign w:val="center"/>
                </w:tcPr>
                <w:p w14:paraId="387B6702" w14:textId="77777777" w:rsidR="001B62C4" w:rsidRPr="00DD4972" w:rsidRDefault="001B62C4" w:rsidP="001B62C4">
                  <w:pPr>
                    <w:spacing w:line="276" w:lineRule="auto"/>
                    <w:jc w:val="center"/>
                    <w:rPr>
                      <w:rFonts w:ascii="Times New Roman" w:hAnsi="Times New Roman"/>
                      <w:sz w:val="21"/>
                      <w:szCs w:val="21"/>
                    </w:rPr>
                  </w:pPr>
                  <w:r w:rsidRPr="00DD4972">
                    <w:rPr>
                      <w:rFonts w:ascii="Times New Roman" w:hAnsi="Times New Roman"/>
                      <w:sz w:val="21"/>
                      <w:szCs w:val="21"/>
                    </w:rPr>
                    <w:t xml:space="preserve">Organization for Economic Cooperation and </w:t>
                  </w:r>
                  <w:proofErr w:type="spellStart"/>
                  <w:r w:rsidRPr="00DD4972">
                    <w:rPr>
                      <w:rFonts w:ascii="Times New Roman" w:hAnsi="Times New Roman"/>
                      <w:sz w:val="21"/>
                      <w:szCs w:val="21"/>
                    </w:rPr>
                    <w:t>Development</w:t>
                  </w:r>
                  <w:r w:rsidRPr="00DD4972">
                    <w:rPr>
                      <w:rFonts w:ascii="Times New Roman" w:hAnsi="Times New Roman"/>
                      <w:sz w:val="21"/>
                      <w:szCs w:val="21"/>
                    </w:rPr>
                    <w:t>（</w:t>
                  </w:r>
                  <w:r w:rsidRPr="00DD4972">
                    <w:rPr>
                      <w:rFonts w:ascii="Times New Roman" w:hAnsi="Times New Roman"/>
                      <w:sz w:val="21"/>
                      <w:szCs w:val="21"/>
                    </w:rPr>
                    <w:t>OECD</w:t>
                  </w:r>
                  <w:proofErr w:type="spellEnd"/>
                  <w:r w:rsidRPr="00DD4972">
                    <w:rPr>
                      <w:rFonts w:ascii="Times New Roman" w:hAnsi="Times New Roman"/>
                      <w:sz w:val="21"/>
                      <w:szCs w:val="21"/>
                    </w:rPr>
                    <w:t>）</w:t>
                  </w:r>
                </w:p>
              </w:tc>
              <w:tc>
                <w:tcPr>
                  <w:tcW w:w="402" w:type="pct"/>
                  <w:vAlign w:val="center"/>
                </w:tcPr>
                <w:p w14:paraId="712B78B0" w14:textId="77777777" w:rsidR="001B62C4" w:rsidRPr="00DD4972" w:rsidRDefault="001B62C4" w:rsidP="001B62C4">
                  <w:pPr>
                    <w:spacing w:line="276" w:lineRule="auto"/>
                    <w:jc w:val="center"/>
                    <w:rPr>
                      <w:rFonts w:ascii="Times New Roman" w:hAnsi="Times New Roman"/>
                      <w:sz w:val="21"/>
                      <w:szCs w:val="21"/>
                    </w:rPr>
                  </w:pPr>
                  <w:r w:rsidRPr="00DD4972">
                    <w:rPr>
                      <w:rFonts w:ascii="Times New Roman" w:hAnsi="Times New Roman"/>
                      <w:sz w:val="21"/>
                      <w:szCs w:val="21"/>
                    </w:rPr>
                    <w:t>2009</w:t>
                  </w:r>
                </w:p>
              </w:tc>
              <w:tc>
                <w:tcPr>
                  <w:tcW w:w="886" w:type="pct"/>
                  <w:vAlign w:val="center"/>
                </w:tcPr>
                <w:p w14:paraId="2BC1E449" w14:textId="77777777" w:rsidR="001B62C4" w:rsidRPr="00DD4972" w:rsidRDefault="001B62C4" w:rsidP="001B62C4">
                  <w:pPr>
                    <w:spacing w:line="276" w:lineRule="auto"/>
                    <w:jc w:val="center"/>
                    <w:rPr>
                      <w:rFonts w:ascii="Times New Roman" w:hAnsi="Times New Roman"/>
                      <w:sz w:val="21"/>
                      <w:szCs w:val="21"/>
                    </w:rPr>
                  </w:pPr>
                  <w:r w:rsidRPr="00DD4972">
                    <w:rPr>
                      <w:rFonts w:ascii="Times New Roman" w:hAnsi="Times New Roman"/>
                      <w:sz w:val="21"/>
                      <w:szCs w:val="21"/>
                    </w:rPr>
                    <w:t>Green Innovation Strategy</w:t>
                  </w:r>
                </w:p>
              </w:tc>
              <w:tc>
                <w:tcPr>
                  <w:tcW w:w="2899" w:type="pct"/>
                  <w:vAlign w:val="center"/>
                </w:tcPr>
                <w:p w14:paraId="485F912C" w14:textId="77777777" w:rsidR="001B62C4" w:rsidRPr="00DD4972" w:rsidRDefault="001B62C4" w:rsidP="001B62C4">
                  <w:pPr>
                    <w:spacing w:line="276" w:lineRule="auto"/>
                    <w:jc w:val="center"/>
                    <w:rPr>
                      <w:rFonts w:ascii="Times New Roman" w:hAnsi="Times New Roman"/>
                      <w:sz w:val="21"/>
                      <w:szCs w:val="21"/>
                    </w:rPr>
                  </w:pPr>
                  <w:r w:rsidRPr="00DD4972">
                    <w:rPr>
                      <w:rFonts w:ascii="Times New Roman" w:hAnsi="Times New Roman"/>
                      <w:sz w:val="21"/>
                      <w:szCs w:val="21"/>
                    </w:rPr>
                    <w:t xml:space="preserve">New implementations or creations to weaken the negative impact on the environment new and </w:t>
                  </w:r>
                  <w:proofErr w:type="gramStart"/>
                  <w:r w:rsidRPr="00DD4972">
                    <w:rPr>
                      <w:rFonts w:ascii="Times New Roman" w:hAnsi="Times New Roman"/>
                      <w:sz w:val="21"/>
                      <w:szCs w:val="21"/>
                    </w:rPr>
                    <w:t>better quality</w:t>
                  </w:r>
                  <w:proofErr w:type="gramEnd"/>
                  <w:r w:rsidRPr="00DD4972">
                    <w:rPr>
                      <w:rFonts w:ascii="Times New Roman" w:hAnsi="Times New Roman"/>
                      <w:sz w:val="21"/>
                      <w:szCs w:val="21"/>
                    </w:rPr>
                    <w:t xml:space="preserve"> services/products, processes, marketing techniques or institutional arrangements implemented or created to mitigate negative environmental impacts technology or institutional arrangements</w:t>
                  </w:r>
                </w:p>
              </w:tc>
            </w:tr>
            <w:tr w:rsidR="001B62C4" w:rsidRPr="00DD4972" w14:paraId="655C240B" w14:textId="77777777" w:rsidTr="001B62C4">
              <w:tc>
                <w:tcPr>
                  <w:tcW w:w="813" w:type="pct"/>
                  <w:vAlign w:val="center"/>
                </w:tcPr>
                <w:p w14:paraId="630D025A" w14:textId="77777777" w:rsidR="001B62C4" w:rsidRPr="00DD4972" w:rsidRDefault="001B62C4" w:rsidP="001B62C4">
                  <w:pPr>
                    <w:spacing w:line="276" w:lineRule="auto"/>
                    <w:jc w:val="center"/>
                    <w:rPr>
                      <w:rFonts w:ascii="Times New Roman" w:hAnsi="Times New Roman"/>
                      <w:sz w:val="21"/>
                      <w:szCs w:val="21"/>
                    </w:rPr>
                  </w:pPr>
                  <w:r w:rsidRPr="00DD4972">
                    <w:rPr>
                      <w:rFonts w:ascii="Times New Roman" w:hAnsi="Times New Roman"/>
                      <w:sz w:val="21"/>
                      <w:szCs w:val="21"/>
                    </w:rPr>
                    <w:t>Tomomi</w:t>
                  </w:r>
                </w:p>
              </w:tc>
              <w:tc>
                <w:tcPr>
                  <w:tcW w:w="402" w:type="pct"/>
                  <w:vAlign w:val="center"/>
                </w:tcPr>
                <w:p w14:paraId="05200FB7" w14:textId="77777777" w:rsidR="001B62C4" w:rsidRPr="00DD4972" w:rsidRDefault="001B62C4" w:rsidP="001B62C4">
                  <w:pPr>
                    <w:spacing w:line="276" w:lineRule="auto"/>
                    <w:jc w:val="center"/>
                    <w:rPr>
                      <w:rFonts w:ascii="Times New Roman" w:hAnsi="Times New Roman"/>
                      <w:sz w:val="21"/>
                      <w:szCs w:val="21"/>
                    </w:rPr>
                  </w:pPr>
                  <w:r w:rsidRPr="00DD4972">
                    <w:rPr>
                      <w:rFonts w:ascii="Times New Roman" w:hAnsi="Times New Roman"/>
                      <w:sz w:val="21"/>
                      <w:szCs w:val="21"/>
                    </w:rPr>
                    <w:t>2010</w:t>
                  </w:r>
                </w:p>
              </w:tc>
              <w:tc>
                <w:tcPr>
                  <w:tcW w:w="886" w:type="pct"/>
                  <w:vAlign w:val="center"/>
                </w:tcPr>
                <w:p w14:paraId="3A078ADD" w14:textId="77777777" w:rsidR="001B62C4" w:rsidRPr="00DD4972" w:rsidRDefault="001B62C4" w:rsidP="001B62C4">
                  <w:pPr>
                    <w:spacing w:line="276" w:lineRule="auto"/>
                    <w:jc w:val="center"/>
                    <w:rPr>
                      <w:rFonts w:ascii="Times New Roman" w:hAnsi="Times New Roman"/>
                      <w:sz w:val="21"/>
                      <w:szCs w:val="21"/>
                    </w:rPr>
                  </w:pPr>
                  <w:r w:rsidRPr="00DD4972">
                    <w:rPr>
                      <w:rFonts w:ascii="Times New Roman" w:hAnsi="Times New Roman"/>
                      <w:sz w:val="21"/>
                      <w:szCs w:val="21"/>
                    </w:rPr>
                    <w:t>Green Innovation Strategy</w:t>
                  </w:r>
                </w:p>
              </w:tc>
              <w:tc>
                <w:tcPr>
                  <w:tcW w:w="2899" w:type="pct"/>
                  <w:vAlign w:val="center"/>
                </w:tcPr>
                <w:p w14:paraId="4E6720A4" w14:textId="77777777" w:rsidR="001B62C4" w:rsidRPr="00DD4972" w:rsidRDefault="001B62C4" w:rsidP="001B62C4">
                  <w:pPr>
                    <w:spacing w:line="276" w:lineRule="auto"/>
                    <w:jc w:val="center"/>
                    <w:rPr>
                      <w:rFonts w:ascii="Times New Roman" w:hAnsi="Times New Roman"/>
                      <w:sz w:val="21"/>
                      <w:szCs w:val="21"/>
                    </w:rPr>
                  </w:pPr>
                  <w:r w:rsidRPr="00DD4972">
                    <w:rPr>
                      <w:rFonts w:ascii="Times New Roman" w:hAnsi="Times New Roman"/>
                      <w:sz w:val="21"/>
                      <w:szCs w:val="21"/>
                    </w:rPr>
                    <w:t>Is the development of innovations related to green products and green processes strategies, demonstrating and adopting strategic choices and decisions related to green practices and environmental management systems strategic choices and decisions related to green practices and environmental management systems</w:t>
                  </w:r>
                </w:p>
              </w:tc>
            </w:tr>
            <w:tr w:rsidR="001B62C4" w:rsidRPr="00DD4972" w14:paraId="7FCBE2CE" w14:textId="77777777" w:rsidTr="001B62C4">
              <w:tc>
                <w:tcPr>
                  <w:tcW w:w="813" w:type="pct"/>
                  <w:vAlign w:val="center"/>
                </w:tcPr>
                <w:p w14:paraId="1ADFAC7D" w14:textId="77777777" w:rsidR="001B62C4" w:rsidRPr="00DD4972" w:rsidRDefault="001B62C4" w:rsidP="001B62C4">
                  <w:pPr>
                    <w:spacing w:line="276" w:lineRule="auto"/>
                    <w:jc w:val="center"/>
                    <w:rPr>
                      <w:rFonts w:ascii="Times New Roman" w:hAnsi="Times New Roman"/>
                      <w:sz w:val="21"/>
                      <w:szCs w:val="21"/>
                    </w:rPr>
                  </w:pPr>
                  <w:proofErr w:type="spellStart"/>
                  <w:r w:rsidRPr="00DD4972">
                    <w:rPr>
                      <w:rFonts w:ascii="Times New Roman" w:hAnsi="Times New Roman"/>
                      <w:sz w:val="21"/>
                      <w:szCs w:val="21"/>
                    </w:rPr>
                    <w:t>Mariadoss</w:t>
                  </w:r>
                  <w:proofErr w:type="spellEnd"/>
                  <w:r w:rsidRPr="00DD4972">
                    <w:rPr>
                      <w:rFonts w:ascii="Times New Roman" w:hAnsi="Times New Roman"/>
                      <w:sz w:val="21"/>
                      <w:szCs w:val="21"/>
                    </w:rPr>
                    <w:t xml:space="preserve"> et al.</w:t>
                  </w:r>
                </w:p>
              </w:tc>
              <w:tc>
                <w:tcPr>
                  <w:tcW w:w="402" w:type="pct"/>
                  <w:vAlign w:val="center"/>
                </w:tcPr>
                <w:p w14:paraId="11E8FFDE" w14:textId="77777777" w:rsidR="001B62C4" w:rsidRPr="00DD4972" w:rsidRDefault="001B62C4" w:rsidP="001B62C4">
                  <w:pPr>
                    <w:spacing w:line="276" w:lineRule="auto"/>
                    <w:jc w:val="center"/>
                    <w:rPr>
                      <w:rFonts w:ascii="Times New Roman" w:hAnsi="Times New Roman"/>
                      <w:sz w:val="21"/>
                      <w:szCs w:val="21"/>
                    </w:rPr>
                  </w:pPr>
                  <w:r w:rsidRPr="00DD4972">
                    <w:rPr>
                      <w:rFonts w:ascii="Times New Roman" w:hAnsi="Times New Roman"/>
                      <w:sz w:val="21"/>
                      <w:szCs w:val="21"/>
                    </w:rPr>
                    <w:t>2011</w:t>
                  </w:r>
                </w:p>
              </w:tc>
              <w:tc>
                <w:tcPr>
                  <w:tcW w:w="886" w:type="pct"/>
                  <w:vAlign w:val="center"/>
                </w:tcPr>
                <w:p w14:paraId="32ACB3ED" w14:textId="77777777" w:rsidR="001B62C4" w:rsidRPr="00DD4972" w:rsidRDefault="001B62C4" w:rsidP="001B62C4">
                  <w:pPr>
                    <w:spacing w:line="276" w:lineRule="auto"/>
                    <w:jc w:val="center"/>
                    <w:rPr>
                      <w:rFonts w:ascii="Times New Roman" w:hAnsi="Times New Roman"/>
                      <w:sz w:val="21"/>
                      <w:szCs w:val="21"/>
                    </w:rPr>
                  </w:pPr>
                  <w:r w:rsidRPr="00DD4972">
                    <w:rPr>
                      <w:rFonts w:ascii="Times New Roman" w:hAnsi="Times New Roman"/>
                      <w:sz w:val="21"/>
                      <w:szCs w:val="21"/>
                    </w:rPr>
                    <w:t>Sustainable Innovation Strategy</w:t>
                  </w:r>
                </w:p>
              </w:tc>
              <w:tc>
                <w:tcPr>
                  <w:tcW w:w="2899" w:type="pct"/>
                  <w:vAlign w:val="center"/>
                </w:tcPr>
                <w:p w14:paraId="267F617E" w14:textId="77777777" w:rsidR="001B62C4" w:rsidRPr="00DD4972" w:rsidRDefault="001B62C4" w:rsidP="001B62C4">
                  <w:pPr>
                    <w:spacing w:line="276" w:lineRule="auto"/>
                    <w:jc w:val="center"/>
                    <w:rPr>
                      <w:rFonts w:ascii="Times New Roman" w:hAnsi="Times New Roman"/>
                      <w:sz w:val="21"/>
                      <w:szCs w:val="21"/>
                    </w:rPr>
                  </w:pPr>
                  <w:r w:rsidRPr="00DD4972">
                    <w:rPr>
                      <w:rFonts w:ascii="Times New Roman" w:hAnsi="Times New Roman"/>
                      <w:sz w:val="21"/>
                      <w:szCs w:val="21"/>
                    </w:rPr>
                    <w:t>Are new products, processes, technologies, and energy and material efficiency improvements aimed at reducing negative impacts on the environment. production practices</w:t>
                  </w:r>
                </w:p>
              </w:tc>
            </w:tr>
            <w:tr w:rsidR="001B62C4" w:rsidRPr="00DD4972" w14:paraId="068E6C87" w14:textId="77777777" w:rsidTr="001B62C4">
              <w:tc>
                <w:tcPr>
                  <w:tcW w:w="813" w:type="pct"/>
                  <w:vAlign w:val="center"/>
                </w:tcPr>
                <w:p w14:paraId="4BC8F657" w14:textId="77777777" w:rsidR="001B62C4" w:rsidRPr="00DD4972" w:rsidRDefault="001B62C4" w:rsidP="001B62C4">
                  <w:pPr>
                    <w:spacing w:line="276" w:lineRule="auto"/>
                    <w:jc w:val="center"/>
                    <w:rPr>
                      <w:rFonts w:ascii="Times New Roman" w:hAnsi="Times New Roman"/>
                      <w:sz w:val="21"/>
                      <w:szCs w:val="21"/>
                    </w:rPr>
                  </w:pPr>
                  <w:r w:rsidRPr="00DD4972">
                    <w:rPr>
                      <w:rFonts w:ascii="Times New Roman" w:hAnsi="Times New Roman"/>
                      <w:sz w:val="21"/>
                      <w:szCs w:val="21"/>
                    </w:rPr>
                    <w:t xml:space="preserve">Zhang Gang and Zhang </w:t>
                  </w:r>
                  <w:proofErr w:type="spellStart"/>
                  <w:r w:rsidRPr="00DD4972">
                    <w:rPr>
                      <w:rFonts w:ascii="Times New Roman" w:hAnsi="Times New Roman"/>
                      <w:sz w:val="21"/>
                      <w:szCs w:val="21"/>
                    </w:rPr>
                    <w:t>Xiaojun</w:t>
                  </w:r>
                  <w:proofErr w:type="spellEnd"/>
                </w:p>
              </w:tc>
              <w:tc>
                <w:tcPr>
                  <w:tcW w:w="402" w:type="pct"/>
                  <w:vAlign w:val="center"/>
                </w:tcPr>
                <w:p w14:paraId="779F4B08" w14:textId="77777777" w:rsidR="001B62C4" w:rsidRPr="00DD4972" w:rsidRDefault="001B62C4" w:rsidP="001B62C4">
                  <w:pPr>
                    <w:spacing w:line="276" w:lineRule="auto"/>
                    <w:jc w:val="center"/>
                    <w:rPr>
                      <w:rFonts w:ascii="Times New Roman" w:hAnsi="Times New Roman"/>
                      <w:sz w:val="21"/>
                      <w:szCs w:val="21"/>
                    </w:rPr>
                  </w:pPr>
                  <w:r w:rsidRPr="00DD4972">
                    <w:rPr>
                      <w:rFonts w:ascii="Times New Roman" w:hAnsi="Times New Roman"/>
                      <w:sz w:val="21"/>
                      <w:szCs w:val="21"/>
                    </w:rPr>
                    <w:t>2014</w:t>
                  </w:r>
                </w:p>
              </w:tc>
              <w:tc>
                <w:tcPr>
                  <w:tcW w:w="886" w:type="pct"/>
                  <w:vAlign w:val="center"/>
                </w:tcPr>
                <w:p w14:paraId="350E7388" w14:textId="77777777" w:rsidR="001B62C4" w:rsidRPr="00DD4972" w:rsidRDefault="001B62C4" w:rsidP="001B62C4">
                  <w:pPr>
                    <w:spacing w:line="276" w:lineRule="auto"/>
                    <w:jc w:val="center"/>
                    <w:rPr>
                      <w:rFonts w:ascii="Times New Roman" w:hAnsi="Times New Roman"/>
                      <w:sz w:val="21"/>
                      <w:szCs w:val="21"/>
                    </w:rPr>
                  </w:pPr>
                  <w:r w:rsidRPr="00DD4972">
                    <w:rPr>
                      <w:rFonts w:ascii="Times New Roman" w:hAnsi="Times New Roman"/>
                      <w:sz w:val="21"/>
                      <w:szCs w:val="21"/>
                    </w:rPr>
                    <w:t>Green Innovation Strategy</w:t>
                  </w:r>
                </w:p>
              </w:tc>
              <w:tc>
                <w:tcPr>
                  <w:tcW w:w="2899" w:type="pct"/>
                  <w:vAlign w:val="center"/>
                </w:tcPr>
                <w:p w14:paraId="06730B8A" w14:textId="77777777" w:rsidR="001B62C4" w:rsidRPr="00DD4972" w:rsidRDefault="001B62C4" w:rsidP="001B62C4">
                  <w:pPr>
                    <w:spacing w:line="276" w:lineRule="auto"/>
                    <w:jc w:val="center"/>
                    <w:rPr>
                      <w:rFonts w:ascii="Times New Roman" w:hAnsi="Times New Roman"/>
                      <w:sz w:val="21"/>
                      <w:szCs w:val="21"/>
                    </w:rPr>
                  </w:pPr>
                  <w:r w:rsidRPr="00DD4972">
                    <w:rPr>
                      <w:rFonts w:ascii="Times New Roman" w:hAnsi="Times New Roman"/>
                      <w:sz w:val="21"/>
                      <w:szCs w:val="21"/>
                    </w:rPr>
                    <w:t>It is a corporate strategy based on sustainable development and considers environmental protection as a competitive advantage, and designs and develops products or processes with more environmental characteristics to reduce the negative impact on the environment.</w:t>
                  </w:r>
                </w:p>
              </w:tc>
            </w:tr>
            <w:tr w:rsidR="001B62C4" w:rsidRPr="00DD4972" w14:paraId="3BA9838D" w14:textId="77777777" w:rsidTr="001B62C4">
              <w:tc>
                <w:tcPr>
                  <w:tcW w:w="813" w:type="pct"/>
                  <w:vAlign w:val="center"/>
                </w:tcPr>
                <w:p w14:paraId="20E61DC8" w14:textId="77777777" w:rsidR="001B62C4" w:rsidRPr="00DD4972" w:rsidRDefault="001B62C4" w:rsidP="001B62C4">
                  <w:pPr>
                    <w:spacing w:line="276" w:lineRule="auto"/>
                    <w:jc w:val="center"/>
                    <w:rPr>
                      <w:rFonts w:ascii="Times New Roman" w:hAnsi="Times New Roman"/>
                      <w:sz w:val="21"/>
                      <w:szCs w:val="21"/>
                    </w:rPr>
                  </w:pPr>
                  <w:r w:rsidRPr="00DD4972">
                    <w:rPr>
                      <w:rFonts w:ascii="Times New Roman" w:hAnsi="Times New Roman"/>
                      <w:sz w:val="21"/>
                      <w:szCs w:val="21"/>
                    </w:rPr>
                    <w:t xml:space="preserve">Huang </w:t>
                  </w:r>
                  <w:proofErr w:type="spellStart"/>
                  <w:r w:rsidRPr="00DD4972">
                    <w:rPr>
                      <w:rFonts w:ascii="Times New Roman" w:hAnsi="Times New Roman"/>
                      <w:sz w:val="21"/>
                      <w:szCs w:val="21"/>
                    </w:rPr>
                    <w:t>Xiaoxing</w:t>
                  </w:r>
                  <w:proofErr w:type="spellEnd"/>
                  <w:r w:rsidRPr="00DD4972">
                    <w:rPr>
                      <w:rFonts w:ascii="Times New Roman" w:hAnsi="Times New Roman"/>
                      <w:sz w:val="21"/>
                      <w:szCs w:val="21"/>
                    </w:rPr>
                    <w:t xml:space="preserve"> et al.</w:t>
                  </w:r>
                </w:p>
              </w:tc>
              <w:tc>
                <w:tcPr>
                  <w:tcW w:w="402" w:type="pct"/>
                  <w:vAlign w:val="center"/>
                </w:tcPr>
                <w:p w14:paraId="371157F9" w14:textId="77777777" w:rsidR="001B62C4" w:rsidRPr="00DD4972" w:rsidRDefault="001B62C4" w:rsidP="001B62C4">
                  <w:pPr>
                    <w:spacing w:line="276" w:lineRule="auto"/>
                    <w:jc w:val="center"/>
                    <w:rPr>
                      <w:rFonts w:ascii="Times New Roman" w:hAnsi="Times New Roman"/>
                      <w:sz w:val="21"/>
                      <w:szCs w:val="21"/>
                    </w:rPr>
                  </w:pPr>
                  <w:r w:rsidRPr="00DD4972">
                    <w:rPr>
                      <w:rFonts w:ascii="Times New Roman" w:hAnsi="Times New Roman"/>
                      <w:sz w:val="21"/>
                      <w:szCs w:val="21"/>
                    </w:rPr>
                    <w:t>2015</w:t>
                  </w:r>
                </w:p>
              </w:tc>
              <w:tc>
                <w:tcPr>
                  <w:tcW w:w="886" w:type="pct"/>
                  <w:vAlign w:val="center"/>
                </w:tcPr>
                <w:p w14:paraId="2F68CEE3" w14:textId="77777777" w:rsidR="001B62C4" w:rsidRPr="00DD4972" w:rsidRDefault="001B62C4" w:rsidP="001B62C4">
                  <w:pPr>
                    <w:spacing w:line="276" w:lineRule="auto"/>
                    <w:jc w:val="center"/>
                    <w:rPr>
                      <w:rFonts w:ascii="Times New Roman" w:hAnsi="Times New Roman"/>
                      <w:sz w:val="21"/>
                      <w:szCs w:val="21"/>
                    </w:rPr>
                  </w:pPr>
                  <w:r w:rsidRPr="00DD4972">
                    <w:rPr>
                      <w:rFonts w:ascii="Times New Roman" w:hAnsi="Times New Roman"/>
                      <w:sz w:val="21"/>
                      <w:szCs w:val="21"/>
                    </w:rPr>
                    <w:t>Green Innovation Strategy</w:t>
                  </w:r>
                </w:p>
              </w:tc>
              <w:tc>
                <w:tcPr>
                  <w:tcW w:w="2899" w:type="pct"/>
                  <w:vAlign w:val="center"/>
                </w:tcPr>
                <w:p w14:paraId="62D5B5BA" w14:textId="77777777" w:rsidR="001B62C4" w:rsidRPr="00DD4972" w:rsidRDefault="001B62C4" w:rsidP="001B62C4">
                  <w:pPr>
                    <w:spacing w:line="276" w:lineRule="auto"/>
                    <w:jc w:val="center"/>
                    <w:rPr>
                      <w:rFonts w:ascii="Times New Roman" w:hAnsi="Times New Roman"/>
                      <w:sz w:val="21"/>
                      <w:szCs w:val="21"/>
                    </w:rPr>
                  </w:pPr>
                  <w:r w:rsidRPr="00DD4972">
                    <w:rPr>
                      <w:rFonts w:ascii="Times New Roman" w:hAnsi="Times New Roman"/>
                      <w:sz w:val="21"/>
                      <w:szCs w:val="21"/>
                    </w:rPr>
                    <w:t>It is a strategy for green innovation management in the design, production and sales of products to meet the needs of consumers and sustainable development of the company.</w:t>
                  </w:r>
                </w:p>
              </w:tc>
            </w:tr>
            <w:tr w:rsidR="001B62C4" w:rsidRPr="00DD4972" w14:paraId="5A87B0B0" w14:textId="77777777" w:rsidTr="001B62C4">
              <w:tc>
                <w:tcPr>
                  <w:tcW w:w="813" w:type="pct"/>
                  <w:vAlign w:val="center"/>
                </w:tcPr>
                <w:p w14:paraId="71289009" w14:textId="77777777" w:rsidR="001B62C4" w:rsidRPr="00DD4972" w:rsidRDefault="001B62C4" w:rsidP="001B62C4">
                  <w:pPr>
                    <w:spacing w:line="276" w:lineRule="auto"/>
                    <w:jc w:val="center"/>
                    <w:rPr>
                      <w:rFonts w:ascii="Times New Roman" w:hAnsi="Times New Roman"/>
                      <w:sz w:val="21"/>
                      <w:szCs w:val="21"/>
                    </w:rPr>
                  </w:pPr>
                  <w:r w:rsidRPr="00DD4972">
                    <w:rPr>
                      <w:rFonts w:ascii="Times New Roman" w:hAnsi="Times New Roman"/>
                      <w:sz w:val="21"/>
                      <w:szCs w:val="21"/>
                    </w:rPr>
                    <w:t>Yang Jing et al.</w:t>
                  </w:r>
                </w:p>
              </w:tc>
              <w:tc>
                <w:tcPr>
                  <w:tcW w:w="402" w:type="pct"/>
                  <w:vAlign w:val="center"/>
                </w:tcPr>
                <w:p w14:paraId="3C2AA4FA" w14:textId="77777777" w:rsidR="001B62C4" w:rsidRPr="00DD4972" w:rsidRDefault="001B62C4" w:rsidP="001B62C4">
                  <w:pPr>
                    <w:spacing w:line="276" w:lineRule="auto"/>
                    <w:jc w:val="center"/>
                    <w:rPr>
                      <w:rFonts w:ascii="Times New Roman" w:hAnsi="Times New Roman"/>
                      <w:sz w:val="21"/>
                      <w:szCs w:val="21"/>
                    </w:rPr>
                  </w:pPr>
                  <w:r w:rsidRPr="00DD4972">
                    <w:rPr>
                      <w:rFonts w:ascii="Times New Roman" w:hAnsi="Times New Roman"/>
                      <w:sz w:val="21"/>
                      <w:szCs w:val="21"/>
                    </w:rPr>
                    <w:t>2015</w:t>
                  </w:r>
                </w:p>
              </w:tc>
              <w:tc>
                <w:tcPr>
                  <w:tcW w:w="886" w:type="pct"/>
                  <w:vAlign w:val="center"/>
                </w:tcPr>
                <w:p w14:paraId="4B07E077" w14:textId="77777777" w:rsidR="001B62C4" w:rsidRPr="00DD4972" w:rsidRDefault="001B62C4" w:rsidP="001B62C4">
                  <w:pPr>
                    <w:spacing w:line="276" w:lineRule="auto"/>
                    <w:jc w:val="center"/>
                    <w:rPr>
                      <w:rFonts w:ascii="Times New Roman" w:hAnsi="Times New Roman"/>
                      <w:sz w:val="21"/>
                      <w:szCs w:val="21"/>
                    </w:rPr>
                  </w:pPr>
                  <w:r w:rsidRPr="00DD4972">
                    <w:rPr>
                      <w:rFonts w:ascii="Times New Roman" w:hAnsi="Times New Roman"/>
                      <w:sz w:val="21"/>
                      <w:szCs w:val="21"/>
                    </w:rPr>
                    <w:t>Green Innovation Strategy</w:t>
                  </w:r>
                </w:p>
              </w:tc>
              <w:tc>
                <w:tcPr>
                  <w:tcW w:w="2899" w:type="pct"/>
                  <w:vAlign w:val="center"/>
                </w:tcPr>
                <w:p w14:paraId="083B0050" w14:textId="77777777" w:rsidR="001B62C4" w:rsidRPr="00DD4972" w:rsidRDefault="001B62C4" w:rsidP="001B62C4">
                  <w:pPr>
                    <w:spacing w:line="276" w:lineRule="auto"/>
                    <w:jc w:val="center"/>
                    <w:rPr>
                      <w:rFonts w:ascii="Times New Roman" w:hAnsi="Times New Roman"/>
                      <w:sz w:val="21"/>
                      <w:szCs w:val="21"/>
                    </w:rPr>
                  </w:pPr>
                  <w:r w:rsidRPr="00DD4972">
                    <w:rPr>
                      <w:rFonts w:ascii="Times New Roman" w:hAnsi="Times New Roman"/>
                      <w:sz w:val="21"/>
                      <w:szCs w:val="21"/>
                    </w:rPr>
                    <w:t>Enterprises to achieve resource saving, pollution reduction, waste reduction and other purposes, through technological improvements to achieve changes in production and management activities and match the external environment</w:t>
                  </w:r>
                </w:p>
              </w:tc>
            </w:tr>
            <w:tr w:rsidR="001B62C4" w:rsidRPr="00DD4972" w14:paraId="1480B3A8" w14:textId="77777777" w:rsidTr="001B62C4">
              <w:tc>
                <w:tcPr>
                  <w:tcW w:w="813" w:type="pct"/>
                  <w:vAlign w:val="center"/>
                </w:tcPr>
                <w:p w14:paraId="685EE607" w14:textId="77777777" w:rsidR="001B62C4" w:rsidRPr="00DD4972" w:rsidRDefault="001B62C4" w:rsidP="001B62C4">
                  <w:pPr>
                    <w:spacing w:line="276" w:lineRule="auto"/>
                    <w:jc w:val="center"/>
                    <w:rPr>
                      <w:rFonts w:ascii="Times New Roman" w:hAnsi="Times New Roman"/>
                      <w:sz w:val="21"/>
                      <w:szCs w:val="21"/>
                    </w:rPr>
                  </w:pPr>
                  <w:r w:rsidRPr="00DD4972">
                    <w:rPr>
                      <w:rFonts w:ascii="Times New Roman" w:hAnsi="Times New Roman"/>
                      <w:sz w:val="21"/>
                      <w:szCs w:val="21"/>
                    </w:rPr>
                    <w:lastRenderedPageBreak/>
                    <w:t>Ge et al.</w:t>
                  </w:r>
                </w:p>
              </w:tc>
              <w:tc>
                <w:tcPr>
                  <w:tcW w:w="402" w:type="pct"/>
                  <w:vAlign w:val="center"/>
                </w:tcPr>
                <w:p w14:paraId="1BAB98A6" w14:textId="77777777" w:rsidR="001B62C4" w:rsidRPr="00DD4972" w:rsidRDefault="001B62C4" w:rsidP="001B62C4">
                  <w:pPr>
                    <w:spacing w:line="276" w:lineRule="auto"/>
                    <w:jc w:val="center"/>
                    <w:rPr>
                      <w:rFonts w:ascii="Times New Roman" w:hAnsi="Times New Roman"/>
                      <w:sz w:val="21"/>
                      <w:szCs w:val="21"/>
                    </w:rPr>
                  </w:pPr>
                  <w:r w:rsidRPr="00DD4972">
                    <w:rPr>
                      <w:rFonts w:ascii="Times New Roman" w:hAnsi="Times New Roman"/>
                      <w:sz w:val="21"/>
                      <w:szCs w:val="21"/>
                    </w:rPr>
                    <w:t>2018</w:t>
                  </w:r>
                </w:p>
              </w:tc>
              <w:tc>
                <w:tcPr>
                  <w:tcW w:w="886" w:type="pct"/>
                  <w:vAlign w:val="center"/>
                </w:tcPr>
                <w:p w14:paraId="210BE6AF" w14:textId="77777777" w:rsidR="001B62C4" w:rsidRPr="00DD4972" w:rsidRDefault="001B62C4" w:rsidP="001B62C4">
                  <w:pPr>
                    <w:spacing w:line="276" w:lineRule="auto"/>
                    <w:jc w:val="center"/>
                    <w:rPr>
                      <w:rFonts w:ascii="Times New Roman" w:hAnsi="Times New Roman"/>
                      <w:sz w:val="21"/>
                      <w:szCs w:val="21"/>
                    </w:rPr>
                  </w:pPr>
                  <w:r w:rsidRPr="00DD4972">
                    <w:rPr>
                      <w:rFonts w:ascii="Times New Roman" w:hAnsi="Times New Roman"/>
                      <w:sz w:val="21"/>
                      <w:szCs w:val="21"/>
                    </w:rPr>
                    <w:t>Green Innovation Strategy</w:t>
                  </w:r>
                </w:p>
              </w:tc>
              <w:tc>
                <w:tcPr>
                  <w:tcW w:w="2899" w:type="pct"/>
                  <w:vAlign w:val="center"/>
                </w:tcPr>
                <w:p w14:paraId="609D7AE6" w14:textId="77777777" w:rsidR="001B62C4" w:rsidRPr="00DD4972" w:rsidRDefault="001B62C4" w:rsidP="001B62C4">
                  <w:pPr>
                    <w:spacing w:line="276" w:lineRule="auto"/>
                    <w:jc w:val="center"/>
                    <w:rPr>
                      <w:rFonts w:ascii="Times New Roman" w:hAnsi="Times New Roman"/>
                      <w:sz w:val="21"/>
                      <w:szCs w:val="21"/>
                    </w:rPr>
                  </w:pPr>
                  <w:r w:rsidRPr="00DD4972">
                    <w:rPr>
                      <w:rFonts w:ascii="Times New Roman" w:hAnsi="Times New Roman"/>
                      <w:sz w:val="21"/>
                      <w:szCs w:val="21"/>
                    </w:rPr>
                    <w:t>It refers to the adoption of green technology or green management by enterprises to adjust and improve its production and operation activities to achieve the goals of reducing environmental pollution, conserve resources, reduce waste and improve the environment so that external environment and organizational conditions are consistent</w:t>
                  </w:r>
                </w:p>
              </w:tc>
            </w:tr>
            <w:tr w:rsidR="001B62C4" w:rsidRPr="00DD4972" w14:paraId="62C61C34" w14:textId="77777777" w:rsidTr="001B62C4">
              <w:tc>
                <w:tcPr>
                  <w:tcW w:w="813" w:type="pct"/>
                  <w:vAlign w:val="center"/>
                </w:tcPr>
                <w:p w14:paraId="2878EF4D" w14:textId="77777777" w:rsidR="001B62C4" w:rsidRPr="00DD4972" w:rsidRDefault="001B62C4" w:rsidP="001B62C4">
                  <w:pPr>
                    <w:spacing w:line="276" w:lineRule="auto"/>
                    <w:jc w:val="center"/>
                    <w:rPr>
                      <w:rFonts w:ascii="Times New Roman" w:hAnsi="Times New Roman"/>
                      <w:sz w:val="21"/>
                      <w:szCs w:val="21"/>
                    </w:rPr>
                  </w:pPr>
                  <w:r w:rsidRPr="00DD4972">
                    <w:rPr>
                      <w:rFonts w:ascii="Times New Roman" w:hAnsi="Times New Roman"/>
                      <w:sz w:val="21"/>
                      <w:szCs w:val="21"/>
                    </w:rPr>
                    <w:t xml:space="preserve">Chen </w:t>
                  </w:r>
                  <w:proofErr w:type="spellStart"/>
                  <w:r w:rsidRPr="00DD4972">
                    <w:rPr>
                      <w:rFonts w:ascii="Times New Roman" w:hAnsi="Times New Roman"/>
                      <w:sz w:val="21"/>
                      <w:szCs w:val="21"/>
                    </w:rPr>
                    <w:t>Zewen</w:t>
                  </w:r>
                  <w:proofErr w:type="spellEnd"/>
                  <w:r w:rsidRPr="00DD4972">
                    <w:rPr>
                      <w:rFonts w:ascii="Times New Roman" w:hAnsi="Times New Roman"/>
                      <w:sz w:val="21"/>
                      <w:szCs w:val="21"/>
                    </w:rPr>
                    <w:t xml:space="preserve"> and Cao Hong Jun</w:t>
                  </w:r>
                </w:p>
              </w:tc>
              <w:tc>
                <w:tcPr>
                  <w:tcW w:w="402" w:type="pct"/>
                  <w:vAlign w:val="center"/>
                </w:tcPr>
                <w:p w14:paraId="42812A73" w14:textId="77777777" w:rsidR="001B62C4" w:rsidRPr="00DD4972" w:rsidRDefault="001B62C4" w:rsidP="001B62C4">
                  <w:pPr>
                    <w:spacing w:line="276" w:lineRule="auto"/>
                    <w:jc w:val="center"/>
                    <w:rPr>
                      <w:rFonts w:ascii="Times New Roman" w:hAnsi="Times New Roman"/>
                      <w:sz w:val="21"/>
                      <w:szCs w:val="21"/>
                    </w:rPr>
                  </w:pPr>
                  <w:r w:rsidRPr="00DD4972">
                    <w:rPr>
                      <w:rFonts w:ascii="Times New Roman" w:hAnsi="Times New Roman"/>
                      <w:sz w:val="21"/>
                      <w:szCs w:val="21"/>
                    </w:rPr>
                    <w:t>2019</w:t>
                  </w:r>
                </w:p>
              </w:tc>
              <w:tc>
                <w:tcPr>
                  <w:tcW w:w="886" w:type="pct"/>
                  <w:vAlign w:val="center"/>
                </w:tcPr>
                <w:p w14:paraId="70465092" w14:textId="77777777" w:rsidR="001B62C4" w:rsidRPr="00DD4972" w:rsidRDefault="001B62C4" w:rsidP="001B62C4">
                  <w:pPr>
                    <w:spacing w:line="276" w:lineRule="auto"/>
                    <w:jc w:val="center"/>
                    <w:rPr>
                      <w:rFonts w:ascii="Times New Roman" w:hAnsi="Times New Roman"/>
                      <w:sz w:val="21"/>
                      <w:szCs w:val="21"/>
                    </w:rPr>
                  </w:pPr>
                  <w:r w:rsidRPr="00DD4972">
                    <w:rPr>
                      <w:rFonts w:ascii="Times New Roman" w:hAnsi="Times New Roman"/>
                      <w:sz w:val="21"/>
                      <w:szCs w:val="21"/>
                    </w:rPr>
                    <w:t>Green Innovation Strategy</w:t>
                  </w:r>
                </w:p>
              </w:tc>
              <w:tc>
                <w:tcPr>
                  <w:tcW w:w="2899" w:type="pct"/>
                  <w:vAlign w:val="center"/>
                </w:tcPr>
                <w:p w14:paraId="548DE63A" w14:textId="77777777" w:rsidR="001B62C4" w:rsidRPr="00DD4972" w:rsidRDefault="001B62C4" w:rsidP="001B62C4">
                  <w:pPr>
                    <w:spacing w:line="276" w:lineRule="auto"/>
                    <w:jc w:val="center"/>
                    <w:rPr>
                      <w:rFonts w:ascii="Times New Roman" w:hAnsi="Times New Roman"/>
                      <w:sz w:val="21"/>
                      <w:szCs w:val="21"/>
                    </w:rPr>
                  </w:pPr>
                  <w:r w:rsidRPr="00DD4972">
                    <w:rPr>
                      <w:rFonts w:ascii="Times New Roman" w:hAnsi="Times New Roman"/>
                      <w:sz w:val="21"/>
                      <w:szCs w:val="21"/>
                    </w:rPr>
                    <w:t>It is a kind of concern for pollution prevention and control, actively incorporating environmental protection issues into strategic planning, and considers sustainable development as the goal of the enterprise strategy</w:t>
                  </w:r>
                </w:p>
              </w:tc>
            </w:tr>
            <w:tr w:rsidR="001B62C4" w:rsidRPr="00DD4972" w14:paraId="51FDA098" w14:textId="77777777" w:rsidTr="001B62C4">
              <w:tc>
                <w:tcPr>
                  <w:tcW w:w="813" w:type="pct"/>
                  <w:tcBorders>
                    <w:bottom w:val="single" w:sz="12" w:space="0" w:color="auto"/>
                  </w:tcBorders>
                  <w:vAlign w:val="center"/>
                </w:tcPr>
                <w:p w14:paraId="6534EEA0" w14:textId="77777777" w:rsidR="001B62C4" w:rsidRPr="00DD4972" w:rsidRDefault="001B62C4" w:rsidP="001B62C4">
                  <w:pPr>
                    <w:spacing w:line="276" w:lineRule="auto"/>
                    <w:jc w:val="center"/>
                    <w:rPr>
                      <w:rFonts w:ascii="Times New Roman" w:hAnsi="Times New Roman"/>
                      <w:sz w:val="21"/>
                      <w:szCs w:val="21"/>
                    </w:rPr>
                  </w:pPr>
                  <w:r w:rsidRPr="00DD4972">
                    <w:rPr>
                      <w:rFonts w:ascii="Times New Roman" w:hAnsi="Times New Roman"/>
                      <w:sz w:val="21"/>
                      <w:szCs w:val="21"/>
                    </w:rPr>
                    <w:t>Ben et al.</w:t>
                  </w:r>
                </w:p>
              </w:tc>
              <w:tc>
                <w:tcPr>
                  <w:tcW w:w="402" w:type="pct"/>
                  <w:tcBorders>
                    <w:bottom w:val="single" w:sz="12" w:space="0" w:color="auto"/>
                  </w:tcBorders>
                  <w:vAlign w:val="center"/>
                </w:tcPr>
                <w:p w14:paraId="3AB35401" w14:textId="77777777" w:rsidR="001B62C4" w:rsidRPr="00DD4972" w:rsidRDefault="001B62C4" w:rsidP="001B62C4">
                  <w:pPr>
                    <w:spacing w:line="276" w:lineRule="auto"/>
                    <w:jc w:val="center"/>
                    <w:rPr>
                      <w:rFonts w:ascii="Times New Roman" w:hAnsi="Times New Roman"/>
                      <w:sz w:val="21"/>
                      <w:szCs w:val="21"/>
                    </w:rPr>
                  </w:pPr>
                  <w:r w:rsidRPr="00DD4972">
                    <w:rPr>
                      <w:rFonts w:ascii="Times New Roman" w:hAnsi="Times New Roman"/>
                      <w:sz w:val="21"/>
                      <w:szCs w:val="21"/>
                    </w:rPr>
                    <w:t>2020</w:t>
                  </w:r>
                </w:p>
              </w:tc>
              <w:tc>
                <w:tcPr>
                  <w:tcW w:w="886" w:type="pct"/>
                  <w:tcBorders>
                    <w:bottom w:val="single" w:sz="12" w:space="0" w:color="auto"/>
                  </w:tcBorders>
                  <w:vAlign w:val="center"/>
                </w:tcPr>
                <w:p w14:paraId="0CAA8913" w14:textId="77777777" w:rsidR="001B62C4" w:rsidRPr="00DD4972" w:rsidRDefault="001B62C4" w:rsidP="001B62C4">
                  <w:pPr>
                    <w:spacing w:line="276" w:lineRule="auto"/>
                    <w:jc w:val="center"/>
                    <w:rPr>
                      <w:rFonts w:ascii="Times New Roman" w:hAnsi="Times New Roman"/>
                      <w:sz w:val="21"/>
                      <w:szCs w:val="21"/>
                    </w:rPr>
                  </w:pPr>
                  <w:r w:rsidRPr="00DD4972">
                    <w:rPr>
                      <w:rFonts w:ascii="Times New Roman" w:hAnsi="Times New Roman"/>
                      <w:sz w:val="21"/>
                      <w:szCs w:val="21"/>
                    </w:rPr>
                    <w:t>Ecological Innovation Strategy</w:t>
                  </w:r>
                </w:p>
              </w:tc>
              <w:tc>
                <w:tcPr>
                  <w:tcW w:w="2899" w:type="pct"/>
                  <w:tcBorders>
                    <w:bottom w:val="single" w:sz="12" w:space="0" w:color="auto"/>
                  </w:tcBorders>
                  <w:vAlign w:val="center"/>
                </w:tcPr>
                <w:p w14:paraId="05596829" w14:textId="77777777" w:rsidR="001B62C4" w:rsidRPr="00DD4972" w:rsidRDefault="001B62C4" w:rsidP="001B62C4">
                  <w:pPr>
                    <w:spacing w:line="276" w:lineRule="auto"/>
                    <w:jc w:val="center"/>
                    <w:rPr>
                      <w:rFonts w:ascii="Times New Roman" w:hAnsi="Times New Roman"/>
                      <w:sz w:val="21"/>
                      <w:szCs w:val="21"/>
                    </w:rPr>
                  </w:pPr>
                  <w:r w:rsidRPr="00DD4972">
                    <w:rPr>
                      <w:rFonts w:ascii="Times New Roman" w:hAnsi="Times New Roman"/>
                      <w:sz w:val="21"/>
                      <w:szCs w:val="21"/>
                    </w:rPr>
                    <w:t xml:space="preserve">Is a core business strategy that increases value for producers and consumers while reducing harmful environmental </w:t>
                  </w:r>
                  <w:proofErr w:type="gramStart"/>
                  <w:r w:rsidRPr="00DD4972">
                    <w:rPr>
                      <w:rFonts w:ascii="Times New Roman" w:hAnsi="Times New Roman"/>
                      <w:sz w:val="21"/>
                      <w:szCs w:val="21"/>
                    </w:rPr>
                    <w:t>impacts.</w:t>
                  </w:r>
                  <w:proofErr w:type="gramEnd"/>
                  <w:r w:rsidRPr="00DD4972">
                    <w:rPr>
                      <w:rFonts w:ascii="Times New Roman" w:hAnsi="Times New Roman"/>
                      <w:sz w:val="21"/>
                      <w:szCs w:val="21"/>
                    </w:rPr>
                    <w:t xml:space="preserve"> while reducing harmful effects on the environment.</w:t>
                  </w:r>
                </w:p>
              </w:tc>
            </w:tr>
          </w:tbl>
          <w:bookmarkEnd w:id="0"/>
          <w:p w14:paraId="5ADFA927" w14:textId="37E2A8A9" w:rsidR="00394BCB" w:rsidRDefault="000D19DE" w:rsidP="00394BCB">
            <w:pPr>
              <w:autoSpaceDE w:val="0"/>
              <w:autoSpaceDN w:val="0"/>
              <w:adjustRightInd w:val="0"/>
              <w:spacing w:line="360" w:lineRule="auto"/>
              <w:contextualSpacing/>
              <w:rPr>
                <w:rFonts w:cs="Arial"/>
                <w:sz w:val="22"/>
                <w:szCs w:val="24"/>
                <w:lang w:eastAsia="zh-CN"/>
              </w:rPr>
            </w:pPr>
            <w:r w:rsidRPr="000D19DE">
              <w:rPr>
                <w:rFonts w:cs="Arial"/>
                <w:sz w:val="22"/>
                <w:szCs w:val="24"/>
                <w:lang w:eastAsia="zh-CN"/>
              </w:rPr>
              <w:t>Source: Self-organised</w:t>
            </w:r>
          </w:p>
          <w:p w14:paraId="0D6D1E89" w14:textId="77777777" w:rsidR="00BF7BCB" w:rsidRPr="000D19DE" w:rsidRDefault="00BF7BCB" w:rsidP="00394BCB">
            <w:pPr>
              <w:autoSpaceDE w:val="0"/>
              <w:autoSpaceDN w:val="0"/>
              <w:adjustRightInd w:val="0"/>
              <w:spacing w:line="360" w:lineRule="auto"/>
              <w:contextualSpacing/>
              <w:rPr>
                <w:rFonts w:cs="Arial"/>
                <w:sz w:val="22"/>
                <w:szCs w:val="24"/>
                <w:lang w:eastAsia="zh-CN"/>
              </w:rPr>
            </w:pPr>
          </w:p>
          <w:p w14:paraId="554DE7F1" w14:textId="3FFE1899" w:rsidR="006C0499" w:rsidRDefault="00401B73" w:rsidP="006C0499">
            <w:pPr>
              <w:autoSpaceDE w:val="0"/>
              <w:autoSpaceDN w:val="0"/>
              <w:adjustRightInd w:val="0"/>
              <w:spacing w:line="360" w:lineRule="auto"/>
              <w:contextualSpacing/>
              <w:rPr>
                <w:rFonts w:cs="Arial"/>
                <w:sz w:val="24"/>
                <w:szCs w:val="24"/>
              </w:rPr>
            </w:pPr>
            <w:r w:rsidRPr="00401B73">
              <w:rPr>
                <w:rFonts w:cs="Arial"/>
                <w:sz w:val="24"/>
                <w:szCs w:val="24"/>
              </w:rPr>
              <w:t>From the table, it can be concluded that different scholars define the connotation of green innovation strategy differently, but in general, they all agree that green innovation strategy is a strategic choice that managers try to reduce the negative impact on the environment caused by the production practice activities of enterprises through green production and business practices based on the consideration of environmental protection and sustainable development of enterprises.</w:t>
            </w:r>
          </w:p>
          <w:p w14:paraId="12027383" w14:textId="77777777" w:rsidR="00AD6D51" w:rsidRDefault="00AD6D51" w:rsidP="006C0499">
            <w:pPr>
              <w:autoSpaceDE w:val="0"/>
              <w:autoSpaceDN w:val="0"/>
              <w:adjustRightInd w:val="0"/>
              <w:spacing w:line="360" w:lineRule="auto"/>
              <w:contextualSpacing/>
              <w:rPr>
                <w:rFonts w:cs="Arial"/>
                <w:sz w:val="24"/>
                <w:szCs w:val="24"/>
              </w:rPr>
            </w:pPr>
          </w:p>
          <w:p w14:paraId="63BB3ED4" w14:textId="5947C27A" w:rsidR="00A80D24" w:rsidRDefault="00AD6D51" w:rsidP="006C0499">
            <w:pPr>
              <w:autoSpaceDE w:val="0"/>
              <w:autoSpaceDN w:val="0"/>
              <w:adjustRightInd w:val="0"/>
              <w:spacing w:line="360" w:lineRule="auto"/>
              <w:contextualSpacing/>
              <w:rPr>
                <w:rFonts w:cs="Arial"/>
                <w:sz w:val="24"/>
                <w:szCs w:val="24"/>
                <w:lang w:eastAsia="zh-CN"/>
              </w:rPr>
            </w:pPr>
            <w:r>
              <w:rPr>
                <w:rFonts w:cs="Arial" w:hint="eastAsia"/>
                <w:sz w:val="24"/>
                <w:szCs w:val="24"/>
                <w:lang w:eastAsia="zh-CN"/>
              </w:rPr>
              <w:t>3</w:t>
            </w:r>
            <w:r>
              <w:rPr>
                <w:rFonts w:cs="Arial"/>
                <w:sz w:val="24"/>
                <w:szCs w:val="24"/>
                <w:lang w:eastAsia="zh-CN"/>
              </w:rPr>
              <w:t xml:space="preserve">.2 </w:t>
            </w:r>
            <w:r w:rsidR="006B102C">
              <w:rPr>
                <w:rFonts w:cs="Arial"/>
                <w:sz w:val="24"/>
                <w:szCs w:val="24"/>
                <w:lang w:eastAsia="zh-CN"/>
              </w:rPr>
              <w:t xml:space="preserve">Green innovation with </w:t>
            </w:r>
            <w:r>
              <w:rPr>
                <w:rFonts w:cs="Arial"/>
                <w:sz w:val="24"/>
                <w:szCs w:val="24"/>
                <w:lang w:eastAsia="zh-CN"/>
              </w:rPr>
              <w:t>Competitiveness</w:t>
            </w:r>
          </w:p>
          <w:p w14:paraId="6AAB88AC" w14:textId="1408FFE1" w:rsidR="00A80D24" w:rsidRDefault="00AD6D51" w:rsidP="006C0499">
            <w:pPr>
              <w:autoSpaceDE w:val="0"/>
              <w:autoSpaceDN w:val="0"/>
              <w:adjustRightInd w:val="0"/>
              <w:spacing w:line="360" w:lineRule="auto"/>
              <w:contextualSpacing/>
              <w:rPr>
                <w:rFonts w:cs="Arial"/>
                <w:sz w:val="24"/>
                <w:szCs w:val="24"/>
                <w:lang w:eastAsia="zh-CN"/>
              </w:rPr>
            </w:pPr>
            <w:r w:rsidRPr="00AD6D51">
              <w:rPr>
                <w:rFonts w:cs="Arial"/>
                <w:sz w:val="24"/>
                <w:szCs w:val="24"/>
                <w:lang w:eastAsia="zh-CN"/>
              </w:rPr>
              <w:t>Research on the impact of green innovation on business performance and competitiveness has largely confirmed the positive effects of green innovation. Porter's</w:t>
            </w:r>
            <w:r w:rsidR="00BF7BCB">
              <w:rPr>
                <w:rFonts w:cs="Arial"/>
                <w:sz w:val="24"/>
                <w:szCs w:val="24"/>
                <w:lang w:eastAsia="zh-CN"/>
              </w:rPr>
              <w:t xml:space="preserve"> </w:t>
            </w:r>
            <w:r w:rsidR="00230EFF">
              <w:rPr>
                <w:rFonts w:cs="Arial"/>
                <w:sz w:val="24"/>
                <w:szCs w:val="24"/>
                <w:lang w:eastAsia="zh-CN"/>
              </w:rPr>
              <w:t>(1995)</w:t>
            </w:r>
            <w:r w:rsidRPr="00AD6D51">
              <w:rPr>
                <w:rFonts w:cs="Arial"/>
                <w:sz w:val="24"/>
                <w:szCs w:val="24"/>
                <w:lang w:eastAsia="zh-CN"/>
              </w:rPr>
              <w:t xml:space="preserve"> view that firms responding to environmental regulation through innovation can help to enhance their competitiveness is supported by a number of studies in recent years. For example, some scholars have used actual data to demonstrate that firms that adopt green innovation strategies achieve better environmental and economic performance</w:t>
            </w:r>
            <w:r w:rsidR="00BF7BCB">
              <w:rPr>
                <w:rFonts w:cs="Arial"/>
                <w:sz w:val="24"/>
                <w:szCs w:val="24"/>
                <w:lang w:eastAsia="zh-CN"/>
              </w:rPr>
              <w:t xml:space="preserve"> </w:t>
            </w:r>
            <w:r w:rsidR="00230EFF">
              <w:rPr>
                <w:rFonts w:cs="Arial"/>
                <w:sz w:val="24"/>
                <w:szCs w:val="24"/>
                <w:lang w:eastAsia="zh-CN"/>
              </w:rPr>
              <w:t>(Eiadat,2008; Lopez et al ,2009; Molina</w:t>
            </w:r>
            <w:r w:rsidR="006B102C">
              <w:rPr>
                <w:rFonts w:cs="Arial"/>
                <w:sz w:val="24"/>
                <w:szCs w:val="24"/>
                <w:lang w:eastAsia="zh-CN"/>
              </w:rPr>
              <w:t xml:space="preserve"> et al</w:t>
            </w:r>
            <w:r w:rsidR="00230EFF">
              <w:rPr>
                <w:rFonts w:cs="Arial"/>
                <w:sz w:val="24"/>
                <w:szCs w:val="24"/>
                <w:lang w:eastAsia="zh-CN"/>
              </w:rPr>
              <w:t>, 2009)</w:t>
            </w:r>
            <w:r w:rsidRPr="00AD6D51">
              <w:rPr>
                <w:rFonts w:cs="Arial"/>
                <w:sz w:val="24"/>
                <w:szCs w:val="24"/>
                <w:lang w:eastAsia="zh-CN"/>
              </w:rPr>
              <w:t xml:space="preserve">. </w:t>
            </w:r>
            <w:proofErr w:type="spellStart"/>
            <w:r w:rsidRPr="00AD6D51">
              <w:rPr>
                <w:rFonts w:cs="Arial"/>
                <w:sz w:val="24"/>
                <w:szCs w:val="24"/>
                <w:lang w:eastAsia="zh-CN"/>
              </w:rPr>
              <w:t>Ambec</w:t>
            </w:r>
            <w:proofErr w:type="spellEnd"/>
            <w:r w:rsidRPr="00AD6D51">
              <w:rPr>
                <w:rFonts w:cs="Arial"/>
                <w:sz w:val="24"/>
                <w:szCs w:val="24"/>
                <w:lang w:eastAsia="zh-CN"/>
              </w:rPr>
              <w:t xml:space="preserve"> and </w:t>
            </w:r>
            <w:proofErr w:type="spellStart"/>
            <w:r w:rsidRPr="00AD6D51">
              <w:rPr>
                <w:rFonts w:cs="Arial"/>
                <w:sz w:val="24"/>
                <w:szCs w:val="24"/>
                <w:lang w:eastAsia="zh-CN"/>
              </w:rPr>
              <w:t>Lanoie</w:t>
            </w:r>
            <w:proofErr w:type="spellEnd"/>
            <w:r w:rsidR="00230EFF">
              <w:rPr>
                <w:rFonts w:cs="Arial"/>
                <w:sz w:val="24"/>
                <w:szCs w:val="24"/>
                <w:lang w:eastAsia="zh-CN"/>
              </w:rPr>
              <w:t xml:space="preserve"> (2008)</w:t>
            </w:r>
            <w:r w:rsidRPr="00AD6D51">
              <w:rPr>
                <w:rFonts w:cs="Arial"/>
                <w:sz w:val="24"/>
                <w:szCs w:val="24"/>
                <w:lang w:eastAsia="zh-CN"/>
              </w:rPr>
              <w:t xml:space="preserve"> confirm that the benefits of green innovation can compensate to some extent for the costs of environmental problems, and suggest potential ways in which environmental performance can be positively linked to economic performance.</w:t>
            </w:r>
          </w:p>
          <w:p w14:paraId="5F4D501C" w14:textId="77777777" w:rsidR="00BF7BCB" w:rsidRPr="006C0499" w:rsidRDefault="00BF7BCB" w:rsidP="006C0499">
            <w:pPr>
              <w:autoSpaceDE w:val="0"/>
              <w:autoSpaceDN w:val="0"/>
              <w:adjustRightInd w:val="0"/>
              <w:spacing w:line="360" w:lineRule="auto"/>
              <w:contextualSpacing/>
              <w:rPr>
                <w:rFonts w:cs="Arial"/>
                <w:sz w:val="24"/>
                <w:szCs w:val="24"/>
                <w:lang w:eastAsia="zh-CN"/>
              </w:rPr>
            </w:pPr>
          </w:p>
          <w:p w14:paraId="18F9D458" w14:textId="247247BC" w:rsidR="006C0499" w:rsidRPr="006C0499" w:rsidRDefault="00FC5287" w:rsidP="006C0499">
            <w:pPr>
              <w:autoSpaceDE w:val="0"/>
              <w:autoSpaceDN w:val="0"/>
              <w:adjustRightInd w:val="0"/>
              <w:spacing w:line="360" w:lineRule="auto"/>
              <w:contextualSpacing/>
              <w:rPr>
                <w:rFonts w:cs="Arial"/>
                <w:sz w:val="24"/>
                <w:szCs w:val="24"/>
                <w:lang w:eastAsia="zh-CN"/>
              </w:rPr>
            </w:pPr>
            <w:r w:rsidRPr="00FC5287">
              <w:rPr>
                <w:rFonts w:cs="Arial"/>
                <w:sz w:val="24"/>
                <w:szCs w:val="24"/>
                <w:lang w:eastAsia="zh-CN"/>
              </w:rPr>
              <w:t>According to Aragón-</w:t>
            </w:r>
            <w:r w:rsidR="006B102C">
              <w:rPr>
                <w:rFonts w:cs="Arial"/>
                <w:sz w:val="24"/>
                <w:szCs w:val="24"/>
                <w:lang w:eastAsia="zh-CN"/>
              </w:rPr>
              <w:t>C</w:t>
            </w:r>
            <w:r w:rsidRPr="00FC5287">
              <w:rPr>
                <w:rFonts w:cs="Arial"/>
                <w:sz w:val="24"/>
                <w:szCs w:val="24"/>
                <w:lang w:eastAsia="zh-CN"/>
              </w:rPr>
              <w:t xml:space="preserve">orrea and Sharma (2003), green innovation strategies help firms develop dynamic capabilities and provide a good foundation for firms to gain competitive </w:t>
            </w:r>
            <w:r w:rsidRPr="00FC5287">
              <w:rPr>
                <w:rFonts w:cs="Arial"/>
                <w:sz w:val="24"/>
                <w:szCs w:val="24"/>
                <w:lang w:eastAsia="zh-CN"/>
              </w:rPr>
              <w:lastRenderedPageBreak/>
              <w:t xml:space="preserve">advantage. Through an empirical analysis of a sample of 133 firms, Chen </w:t>
            </w:r>
            <w:proofErr w:type="spellStart"/>
            <w:r w:rsidRPr="00FC5287">
              <w:rPr>
                <w:rFonts w:cs="Arial"/>
                <w:sz w:val="24"/>
                <w:szCs w:val="24"/>
                <w:lang w:eastAsia="zh-CN"/>
              </w:rPr>
              <w:t>Zewen</w:t>
            </w:r>
            <w:proofErr w:type="spellEnd"/>
            <w:r w:rsidRPr="00FC5287">
              <w:rPr>
                <w:rFonts w:cs="Arial"/>
                <w:sz w:val="24"/>
                <w:szCs w:val="24"/>
                <w:lang w:eastAsia="zh-CN"/>
              </w:rPr>
              <w:t xml:space="preserve"> and Cao </w:t>
            </w:r>
            <w:proofErr w:type="spellStart"/>
            <w:r w:rsidRPr="00FC5287">
              <w:rPr>
                <w:rFonts w:cs="Arial"/>
                <w:sz w:val="24"/>
                <w:szCs w:val="24"/>
                <w:lang w:eastAsia="zh-CN"/>
              </w:rPr>
              <w:t>Hongjun</w:t>
            </w:r>
            <w:proofErr w:type="spellEnd"/>
            <w:r w:rsidRPr="00FC5287">
              <w:rPr>
                <w:rFonts w:cs="Arial"/>
                <w:sz w:val="24"/>
                <w:szCs w:val="24"/>
                <w:lang w:eastAsia="zh-CN"/>
              </w:rPr>
              <w:t xml:space="preserve"> (2019) verified that green innovation strategies help firms cultivate unique core competencies and build a good green image. It was found that firms that implemented green innovation strategies were more efficient, competitive and innovative while being more socially responsible (Hart, 1995; Porter and Van der Linde, 1995).</w:t>
            </w:r>
            <w:r w:rsidR="006B102C">
              <w:t xml:space="preserve"> </w:t>
            </w:r>
            <w:r w:rsidR="006B102C" w:rsidRPr="006B102C">
              <w:rPr>
                <w:rFonts w:cs="Arial"/>
                <w:sz w:val="24"/>
                <w:szCs w:val="24"/>
                <w:lang w:eastAsia="zh-CN"/>
              </w:rPr>
              <w:t>Green innovation strategies not only provide differentiation by seeking social legitimacy and social reputation advantages and enhance the potential for long-term value creation, but also help companies to build a good corporate image and enhance their social credibility, effectively increasing customer retention and loyalty</w:t>
            </w:r>
            <w:r w:rsidR="006B102C">
              <w:rPr>
                <w:rFonts w:cs="Arial"/>
                <w:sz w:val="24"/>
                <w:szCs w:val="24"/>
                <w:lang w:eastAsia="zh-CN"/>
              </w:rPr>
              <w:t xml:space="preserve"> </w:t>
            </w:r>
            <w:r w:rsidR="006B102C" w:rsidRPr="006B102C">
              <w:rPr>
                <w:rFonts w:cs="Arial"/>
                <w:sz w:val="24"/>
                <w:szCs w:val="24"/>
                <w:lang w:eastAsia="zh-CN"/>
              </w:rPr>
              <w:t>(Walsh &amp; Dodds,2017).  Chen et al (2006) also suggest that green innovation activities can provide a competitive advantage by reducing pollution from production activities, increasing the efficiency of production and operations, obtaining higher product pricing and enhancing the brand image of the company.</w:t>
            </w:r>
          </w:p>
          <w:p w14:paraId="4419EC76" w14:textId="34FB1AAC" w:rsidR="00394BCB" w:rsidRPr="00394BCB" w:rsidRDefault="00394BCB" w:rsidP="001A0BAA">
            <w:pPr>
              <w:autoSpaceDE w:val="0"/>
              <w:autoSpaceDN w:val="0"/>
              <w:adjustRightInd w:val="0"/>
              <w:spacing w:line="360" w:lineRule="auto"/>
              <w:contextualSpacing/>
              <w:rPr>
                <w:rFonts w:cs="Arial"/>
                <w:sz w:val="24"/>
                <w:szCs w:val="24"/>
                <w:lang w:eastAsia="zh-CN"/>
              </w:rPr>
            </w:pPr>
          </w:p>
        </w:tc>
      </w:tr>
      <w:tr w:rsidR="00660727" w:rsidRPr="00A830D5" w14:paraId="0A7B5513" w14:textId="77777777" w:rsidTr="00AC4DCF">
        <w:trPr>
          <w:trHeight w:val="397"/>
        </w:trPr>
        <w:tc>
          <w:tcPr>
            <w:tcW w:w="9781" w:type="dxa"/>
            <w:shd w:val="clear" w:color="auto" w:fill="F2F2F2" w:themeFill="background1" w:themeFillShade="F2"/>
            <w:vAlign w:val="center"/>
          </w:tcPr>
          <w:p w14:paraId="2D927F17" w14:textId="77777777" w:rsidR="00660727" w:rsidRPr="00A830D5" w:rsidRDefault="00660727" w:rsidP="000D2849">
            <w:pPr>
              <w:rPr>
                <w:rFonts w:cs="Arial"/>
                <w:sz w:val="22"/>
                <w:szCs w:val="22"/>
                <w:lang w:eastAsia="zh-CN"/>
              </w:rPr>
            </w:pPr>
          </w:p>
          <w:p w14:paraId="682264A1" w14:textId="77777777" w:rsidR="00660727" w:rsidRPr="00A830D5" w:rsidRDefault="00660727" w:rsidP="000D2849">
            <w:pPr>
              <w:rPr>
                <w:rFonts w:cs="Arial"/>
                <w:sz w:val="22"/>
                <w:szCs w:val="22"/>
              </w:rPr>
            </w:pPr>
            <w:r w:rsidRPr="00A830D5">
              <w:rPr>
                <w:rFonts w:cs="Arial"/>
                <w:sz w:val="22"/>
                <w:szCs w:val="22"/>
              </w:rPr>
              <w:t>Aims and Objectives (</w:t>
            </w:r>
            <w:proofErr w:type="gramStart"/>
            <w:r w:rsidRPr="00A830D5">
              <w:rPr>
                <w:rFonts w:cs="Arial"/>
                <w:sz w:val="22"/>
                <w:szCs w:val="22"/>
              </w:rPr>
              <w:t>approx..</w:t>
            </w:r>
            <w:proofErr w:type="gramEnd"/>
            <w:r w:rsidRPr="00A830D5">
              <w:rPr>
                <w:rFonts w:cs="Arial"/>
                <w:sz w:val="22"/>
                <w:szCs w:val="22"/>
              </w:rPr>
              <w:t xml:space="preserve"> 250 – 500 words)</w:t>
            </w:r>
          </w:p>
        </w:tc>
      </w:tr>
      <w:tr w:rsidR="00660727" w:rsidRPr="00A830D5" w14:paraId="72E64AFC" w14:textId="77777777" w:rsidTr="00AC4DCF">
        <w:trPr>
          <w:trHeight w:val="397"/>
        </w:trPr>
        <w:tc>
          <w:tcPr>
            <w:tcW w:w="9781" w:type="dxa"/>
            <w:vAlign w:val="center"/>
          </w:tcPr>
          <w:p w14:paraId="2FD45132" w14:textId="560F11EB" w:rsidR="00660727" w:rsidRDefault="00660727" w:rsidP="00413609">
            <w:pPr>
              <w:rPr>
                <w:rFonts w:cs="Arial"/>
                <w:sz w:val="22"/>
                <w:szCs w:val="22"/>
              </w:rPr>
            </w:pPr>
          </w:p>
          <w:p w14:paraId="2F035604" w14:textId="384D1CE7" w:rsidR="00413609" w:rsidRDefault="00080A7C" w:rsidP="00080A7C">
            <w:pPr>
              <w:autoSpaceDE w:val="0"/>
              <w:autoSpaceDN w:val="0"/>
              <w:adjustRightInd w:val="0"/>
              <w:spacing w:line="360" w:lineRule="auto"/>
              <w:contextualSpacing/>
              <w:rPr>
                <w:rFonts w:cs="Arial"/>
                <w:sz w:val="24"/>
                <w:szCs w:val="22"/>
              </w:rPr>
            </w:pPr>
            <w:r w:rsidRPr="00080A7C">
              <w:rPr>
                <w:rFonts w:cs="Arial"/>
                <w:sz w:val="24"/>
                <w:szCs w:val="22"/>
              </w:rPr>
              <w:t>Green innovation strategy is a positive environmental strategy (</w:t>
            </w:r>
            <w:proofErr w:type="spellStart"/>
            <w:r w:rsidRPr="00080A7C">
              <w:rPr>
                <w:rFonts w:cs="Arial"/>
                <w:sz w:val="24"/>
                <w:szCs w:val="22"/>
              </w:rPr>
              <w:t>Eiadat</w:t>
            </w:r>
            <w:proofErr w:type="spellEnd"/>
            <w:r w:rsidRPr="00080A7C">
              <w:rPr>
                <w:rFonts w:cs="Arial"/>
                <w:sz w:val="24"/>
                <w:szCs w:val="22"/>
              </w:rPr>
              <w:t>, 2008; Tomomi, 2010) and there is limited research on it. In particular, focusing on the context of manufacturing firms, there is a paucity of existing research on the implementation of green innovation in manufacturing firms. The reasons that drive firms to choose green innovation strategies are complex, and targeting the coordination and matching between different levels of elements that jointly drive manufacturing firms to choose green innovation as a corporate strategy is a research topic that deserves attention. In addition, it is also worth exploring whether the implementation of green innovation by firms can contribute to the enhancement of enterprise competitiveness. The research in this thesis has the following four main research objectives:</w:t>
            </w:r>
          </w:p>
          <w:p w14:paraId="015A8C4F" w14:textId="77777777" w:rsidR="00BF7BCB" w:rsidRDefault="00BF7BCB" w:rsidP="00080A7C">
            <w:pPr>
              <w:autoSpaceDE w:val="0"/>
              <w:autoSpaceDN w:val="0"/>
              <w:adjustRightInd w:val="0"/>
              <w:spacing w:line="360" w:lineRule="auto"/>
              <w:contextualSpacing/>
              <w:rPr>
                <w:rFonts w:cs="Arial"/>
                <w:sz w:val="24"/>
                <w:szCs w:val="22"/>
              </w:rPr>
            </w:pPr>
          </w:p>
          <w:p w14:paraId="6D687A7B" w14:textId="4BC8FE6F" w:rsidR="00080A7C" w:rsidRDefault="00080A7C" w:rsidP="00080A7C">
            <w:pPr>
              <w:autoSpaceDE w:val="0"/>
              <w:autoSpaceDN w:val="0"/>
              <w:adjustRightInd w:val="0"/>
              <w:spacing w:line="360" w:lineRule="auto"/>
              <w:contextualSpacing/>
              <w:rPr>
                <w:rFonts w:cs="Arial"/>
                <w:sz w:val="24"/>
                <w:szCs w:val="22"/>
              </w:rPr>
            </w:pPr>
            <w:r w:rsidRPr="00557535">
              <w:rPr>
                <w:rFonts w:cs="Arial" w:hint="eastAsia"/>
                <w:b/>
                <w:sz w:val="24"/>
                <w:szCs w:val="22"/>
              </w:rPr>
              <w:t>Objective 1</w:t>
            </w:r>
            <w:r w:rsidRPr="00080A7C">
              <w:rPr>
                <w:rFonts w:cs="Arial" w:hint="eastAsia"/>
                <w:sz w:val="24"/>
                <w:szCs w:val="22"/>
              </w:rPr>
              <w:t xml:space="preserve">: Literature research. Define the concept and scope of </w:t>
            </w:r>
            <w:r w:rsidRPr="00080A7C">
              <w:rPr>
                <w:rFonts w:cs="Arial" w:hint="eastAsia"/>
                <w:sz w:val="24"/>
                <w:szCs w:val="22"/>
              </w:rPr>
              <w:t>“</w:t>
            </w:r>
            <w:r w:rsidRPr="00080A7C">
              <w:rPr>
                <w:rFonts w:cs="Arial" w:hint="eastAsia"/>
                <w:sz w:val="24"/>
                <w:szCs w:val="22"/>
              </w:rPr>
              <w:t>green innovation</w:t>
            </w:r>
            <w:r w:rsidRPr="00080A7C">
              <w:rPr>
                <w:rFonts w:cs="Arial" w:hint="eastAsia"/>
                <w:sz w:val="24"/>
                <w:szCs w:val="22"/>
              </w:rPr>
              <w:t>”</w:t>
            </w:r>
            <w:r w:rsidRPr="00080A7C">
              <w:rPr>
                <w:rFonts w:cs="Arial" w:hint="eastAsia"/>
                <w:sz w:val="24"/>
                <w:szCs w:val="22"/>
              </w:rPr>
              <w:t xml:space="preserve">, </w:t>
            </w:r>
            <w:r w:rsidRPr="00080A7C">
              <w:rPr>
                <w:rFonts w:cs="Arial" w:hint="eastAsia"/>
                <w:sz w:val="24"/>
                <w:szCs w:val="22"/>
              </w:rPr>
              <w:t>“</w:t>
            </w:r>
            <w:r w:rsidR="00557535">
              <w:rPr>
                <w:rFonts w:cs="Arial"/>
                <w:sz w:val="24"/>
                <w:szCs w:val="22"/>
              </w:rPr>
              <w:t>enterprise</w:t>
            </w:r>
            <w:r w:rsidRPr="00080A7C">
              <w:rPr>
                <w:rFonts w:cs="Arial" w:hint="eastAsia"/>
                <w:sz w:val="24"/>
                <w:szCs w:val="22"/>
              </w:rPr>
              <w:t xml:space="preserve"> competitiveness</w:t>
            </w:r>
            <w:r w:rsidRPr="00080A7C">
              <w:rPr>
                <w:rFonts w:cs="Arial" w:hint="eastAsia"/>
                <w:sz w:val="24"/>
                <w:szCs w:val="22"/>
              </w:rPr>
              <w:t>”</w:t>
            </w:r>
            <w:r w:rsidRPr="00080A7C">
              <w:rPr>
                <w:rFonts w:cs="Arial" w:hint="eastAsia"/>
                <w:sz w:val="24"/>
                <w:szCs w:val="22"/>
              </w:rPr>
              <w:t xml:space="preserve"> in manufacturing </w:t>
            </w:r>
            <w:r w:rsidR="00557535" w:rsidRPr="00080A7C">
              <w:rPr>
                <w:rFonts w:cs="Arial"/>
                <w:sz w:val="24"/>
                <w:szCs w:val="22"/>
              </w:rPr>
              <w:t>enterprises</w:t>
            </w:r>
            <w:r w:rsidR="00557535">
              <w:rPr>
                <w:rFonts w:cs="Arial"/>
                <w:sz w:val="24"/>
                <w:szCs w:val="22"/>
                <w:lang w:eastAsia="zh-CN"/>
              </w:rPr>
              <w:t>;</w:t>
            </w:r>
            <w:r w:rsidR="00557535" w:rsidRPr="00080A7C">
              <w:rPr>
                <w:rFonts w:cs="Arial"/>
                <w:sz w:val="24"/>
                <w:szCs w:val="22"/>
              </w:rPr>
              <w:t xml:space="preserve"> Identifying</w:t>
            </w:r>
            <w:r w:rsidRPr="00080A7C">
              <w:rPr>
                <w:rFonts w:cs="Arial" w:hint="eastAsia"/>
                <w:sz w:val="24"/>
                <w:szCs w:val="22"/>
              </w:rPr>
              <w:t xml:space="preserve"> the impact and linkages of green innovation on company </w:t>
            </w:r>
            <w:r w:rsidR="00557535" w:rsidRPr="00080A7C">
              <w:rPr>
                <w:rFonts w:cs="Arial"/>
                <w:sz w:val="24"/>
                <w:szCs w:val="22"/>
              </w:rPr>
              <w:t>competitiveness</w:t>
            </w:r>
            <w:r w:rsidR="00557535">
              <w:rPr>
                <w:rFonts w:cs="Arial"/>
                <w:sz w:val="24"/>
                <w:szCs w:val="22"/>
              </w:rPr>
              <w:t>;</w:t>
            </w:r>
            <w:r w:rsidR="00557535" w:rsidRPr="00080A7C">
              <w:rPr>
                <w:rFonts w:cs="Arial" w:hint="eastAsia"/>
                <w:sz w:val="24"/>
                <w:szCs w:val="22"/>
              </w:rPr>
              <w:t xml:space="preserve"> </w:t>
            </w:r>
            <w:r w:rsidR="00557535" w:rsidRPr="00080A7C">
              <w:rPr>
                <w:rFonts w:cs="Arial"/>
                <w:sz w:val="24"/>
                <w:szCs w:val="22"/>
              </w:rPr>
              <w:t>Construct</w:t>
            </w:r>
            <w:r w:rsidRPr="00080A7C">
              <w:rPr>
                <w:rFonts w:cs="Arial" w:hint="eastAsia"/>
                <w:sz w:val="24"/>
                <w:szCs w:val="22"/>
              </w:rPr>
              <w:t xml:space="preserve"> a theoretical framewor</w:t>
            </w:r>
            <w:r w:rsidRPr="00080A7C">
              <w:rPr>
                <w:rFonts w:cs="Arial"/>
                <w:sz w:val="24"/>
                <w:szCs w:val="22"/>
              </w:rPr>
              <w:t>k of research content and analyse the relationship between the various research components.</w:t>
            </w:r>
          </w:p>
          <w:p w14:paraId="78D5BBA4" w14:textId="09C563A2" w:rsidR="00557535" w:rsidRDefault="00557535" w:rsidP="00080A7C">
            <w:pPr>
              <w:autoSpaceDE w:val="0"/>
              <w:autoSpaceDN w:val="0"/>
              <w:adjustRightInd w:val="0"/>
              <w:spacing w:line="360" w:lineRule="auto"/>
              <w:contextualSpacing/>
              <w:rPr>
                <w:rFonts w:cs="Arial"/>
                <w:sz w:val="24"/>
                <w:szCs w:val="22"/>
              </w:rPr>
            </w:pPr>
            <w:r w:rsidRPr="00557535">
              <w:rPr>
                <w:rFonts w:cs="Arial" w:hint="eastAsia"/>
                <w:b/>
                <w:sz w:val="24"/>
                <w:szCs w:val="22"/>
              </w:rPr>
              <w:lastRenderedPageBreak/>
              <w:t>Objective 2:</w:t>
            </w:r>
            <w:r w:rsidRPr="00557535">
              <w:rPr>
                <w:rFonts w:cs="Arial" w:hint="eastAsia"/>
                <w:sz w:val="24"/>
                <w:szCs w:val="22"/>
              </w:rPr>
              <w:t xml:space="preserve"> Exploring the factors influencing green innovation in Chinese manufacturing enterprises. How to drive green innovation in manufacturing companies? Discover the key influencing factors of green innovation in manufacturing ente</w:t>
            </w:r>
            <w:r w:rsidRPr="00557535">
              <w:rPr>
                <w:rFonts w:cs="Arial"/>
                <w:sz w:val="24"/>
                <w:szCs w:val="22"/>
              </w:rPr>
              <w:t>rprises. Through a qualitative research approach (interview), the influencing factors affecting green innovation in manufacturing enterprises are extracted at the institutional level, organisational level and individual level. These objective attempts to answer the question of "</w:t>
            </w:r>
            <w:r w:rsidRPr="00557535">
              <w:rPr>
                <w:rFonts w:cs="Arial"/>
                <w:i/>
                <w:sz w:val="24"/>
                <w:szCs w:val="22"/>
              </w:rPr>
              <w:t>why</w:t>
            </w:r>
            <w:r w:rsidRPr="00557535">
              <w:rPr>
                <w:rFonts w:cs="Arial"/>
                <w:sz w:val="24"/>
                <w:szCs w:val="22"/>
              </w:rPr>
              <w:t>" manufacturing companies choose a green innovation strategy.</w:t>
            </w:r>
          </w:p>
          <w:p w14:paraId="748BE26A" w14:textId="77777777" w:rsidR="00BF7BCB" w:rsidRDefault="00BF7BCB" w:rsidP="00080A7C">
            <w:pPr>
              <w:autoSpaceDE w:val="0"/>
              <w:autoSpaceDN w:val="0"/>
              <w:adjustRightInd w:val="0"/>
              <w:spacing w:line="360" w:lineRule="auto"/>
              <w:contextualSpacing/>
              <w:rPr>
                <w:rFonts w:cs="Arial"/>
                <w:sz w:val="24"/>
                <w:szCs w:val="22"/>
              </w:rPr>
            </w:pPr>
          </w:p>
          <w:p w14:paraId="395F2796" w14:textId="3579FA6D" w:rsidR="00080A7C" w:rsidRDefault="00557535" w:rsidP="00080A7C">
            <w:pPr>
              <w:autoSpaceDE w:val="0"/>
              <w:autoSpaceDN w:val="0"/>
              <w:adjustRightInd w:val="0"/>
              <w:spacing w:line="360" w:lineRule="auto"/>
              <w:contextualSpacing/>
              <w:rPr>
                <w:rFonts w:cs="Arial"/>
                <w:sz w:val="24"/>
                <w:szCs w:val="22"/>
              </w:rPr>
            </w:pPr>
            <w:r w:rsidRPr="00557535">
              <w:rPr>
                <w:rFonts w:cs="Arial"/>
                <w:b/>
                <w:sz w:val="24"/>
                <w:szCs w:val="22"/>
              </w:rPr>
              <w:t xml:space="preserve">Objective 3: </w:t>
            </w:r>
            <w:r w:rsidRPr="00557535">
              <w:rPr>
                <w:rFonts w:cs="Arial"/>
                <w:sz w:val="24"/>
                <w:szCs w:val="22"/>
              </w:rPr>
              <w:t>To what extent are the green innovation strategies affecting the company competitiveness? A literature study is conducted to identify the measurement dimensions of “green innovation” and “competitiveness”. Using quantitative research, select an appropriate mediating variable to study the sustainable sources of competitiveness. These objective attempts to answer the question of "</w:t>
            </w:r>
            <w:r w:rsidRPr="00557535">
              <w:rPr>
                <w:rFonts w:cs="Arial"/>
                <w:i/>
                <w:sz w:val="24"/>
                <w:szCs w:val="22"/>
              </w:rPr>
              <w:t>how</w:t>
            </w:r>
            <w:r w:rsidRPr="00557535">
              <w:rPr>
                <w:rFonts w:cs="Arial"/>
                <w:sz w:val="24"/>
                <w:szCs w:val="22"/>
              </w:rPr>
              <w:t>" manufacturing companies can transform green innovation into competitiveness enhancement</w:t>
            </w:r>
            <w:r>
              <w:rPr>
                <w:rFonts w:cs="Arial"/>
                <w:sz w:val="24"/>
                <w:szCs w:val="22"/>
              </w:rPr>
              <w:t>.</w:t>
            </w:r>
          </w:p>
          <w:p w14:paraId="2388F7D9" w14:textId="77777777" w:rsidR="00BF7BCB" w:rsidRDefault="00BF7BCB" w:rsidP="00080A7C">
            <w:pPr>
              <w:autoSpaceDE w:val="0"/>
              <w:autoSpaceDN w:val="0"/>
              <w:adjustRightInd w:val="0"/>
              <w:spacing w:line="360" w:lineRule="auto"/>
              <w:contextualSpacing/>
              <w:rPr>
                <w:rFonts w:cs="Arial"/>
                <w:sz w:val="24"/>
                <w:szCs w:val="22"/>
              </w:rPr>
            </w:pPr>
          </w:p>
          <w:p w14:paraId="278430D3" w14:textId="77777777" w:rsidR="00557535" w:rsidRPr="00557535" w:rsidRDefault="00557535" w:rsidP="00557535">
            <w:pPr>
              <w:autoSpaceDE w:val="0"/>
              <w:autoSpaceDN w:val="0"/>
              <w:adjustRightInd w:val="0"/>
              <w:spacing w:line="360" w:lineRule="auto"/>
              <w:contextualSpacing/>
              <w:rPr>
                <w:rFonts w:cs="Arial"/>
                <w:sz w:val="24"/>
                <w:szCs w:val="22"/>
              </w:rPr>
            </w:pPr>
            <w:r w:rsidRPr="00557535">
              <w:rPr>
                <w:rFonts w:cs="Arial"/>
                <w:b/>
                <w:sz w:val="24"/>
                <w:szCs w:val="22"/>
              </w:rPr>
              <w:t>Objective 4:</w:t>
            </w:r>
            <w:r w:rsidRPr="00557535">
              <w:rPr>
                <w:rFonts w:cs="Arial"/>
                <w:sz w:val="24"/>
                <w:szCs w:val="22"/>
              </w:rPr>
              <w:t xml:space="preserve"> How to promote the implementation of green innovation strategies in manufacturing enterprises to align green and economic benefits. </w:t>
            </w:r>
          </w:p>
          <w:p w14:paraId="1551D9E2" w14:textId="77777777" w:rsidR="00557535" w:rsidRPr="00557535" w:rsidRDefault="00557535" w:rsidP="00557535">
            <w:pPr>
              <w:autoSpaceDE w:val="0"/>
              <w:autoSpaceDN w:val="0"/>
              <w:adjustRightInd w:val="0"/>
              <w:spacing w:line="360" w:lineRule="auto"/>
              <w:contextualSpacing/>
              <w:rPr>
                <w:rFonts w:cs="Arial"/>
                <w:sz w:val="24"/>
                <w:szCs w:val="22"/>
              </w:rPr>
            </w:pPr>
          </w:p>
          <w:p w14:paraId="6417B904" w14:textId="43221E86" w:rsidR="00557535" w:rsidRDefault="00557535" w:rsidP="00557535">
            <w:pPr>
              <w:autoSpaceDE w:val="0"/>
              <w:autoSpaceDN w:val="0"/>
              <w:adjustRightInd w:val="0"/>
              <w:spacing w:line="360" w:lineRule="auto"/>
              <w:contextualSpacing/>
              <w:rPr>
                <w:rFonts w:cs="Arial"/>
                <w:sz w:val="24"/>
                <w:szCs w:val="22"/>
              </w:rPr>
            </w:pPr>
            <w:r w:rsidRPr="00557535">
              <w:rPr>
                <w:rFonts w:cs="Arial"/>
                <w:sz w:val="24"/>
                <w:szCs w:val="22"/>
              </w:rPr>
              <w:t>In summary, the realistic objectives of this study are to provide a decision basis for Chinese manufacturing enterprises to formulate and implement a green innovation strategy to enhance their competitiveness, and to provide a practical reference for the government to promote the green innovation development of manufacturing enterprises, considering the economic benefits of enterprises and the sustainable development of society. Finally, it is hoped that this study can provide some reference and academic contribution to the green development of manufacturing enterprises worldwide.</w:t>
            </w:r>
          </w:p>
          <w:p w14:paraId="20C8A1F6" w14:textId="77777777" w:rsidR="00413609" w:rsidRDefault="00413609" w:rsidP="00413609">
            <w:pPr>
              <w:autoSpaceDE w:val="0"/>
              <w:autoSpaceDN w:val="0"/>
              <w:adjustRightInd w:val="0"/>
              <w:contextualSpacing/>
              <w:rPr>
                <w:rFonts w:cs="Arial"/>
                <w:sz w:val="22"/>
                <w:szCs w:val="22"/>
              </w:rPr>
            </w:pPr>
          </w:p>
          <w:p w14:paraId="387B728D" w14:textId="5FF3A332" w:rsidR="00413609" w:rsidRPr="00413609" w:rsidRDefault="00413609" w:rsidP="00413609">
            <w:pPr>
              <w:autoSpaceDE w:val="0"/>
              <w:autoSpaceDN w:val="0"/>
              <w:adjustRightInd w:val="0"/>
              <w:contextualSpacing/>
              <w:rPr>
                <w:rFonts w:cs="Arial"/>
                <w:sz w:val="22"/>
                <w:szCs w:val="22"/>
              </w:rPr>
            </w:pPr>
          </w:p>
        </w:tc>
      </w:tr>
      <w:tr w:rsidR="00660727" w:rsidRPr="00A830D5" w14:paraId="241A6E18" w14:textId="77777777" w:rsidTr="00AC4DCF">
        <w:trPr>
          <w:trHeight w:val="397"/>
        </w:trPr>
        <w:tc>
          <w:tcPr>
            <w:tcW w:w="9781" w:type="dxa"/>
            <w:shd w:val="clear" w:color="auto" w:fill="F2F2F2" w:themeFill="background1" w:themeFillShade="F2"/>
            <w:vAlign w:val="center"/>
          </w:tcPr>
          <w:p w14:paraId="07D7957E" w14:textId="77777777" w:rsidR="00660727" w:rsidRPr="00A830D5" w:rsidRDefault="00660727" w:rsidP="000D2849">
            <w:pPr>
              <w:rPr>
                <w:rFonts w:cs="Arial"/>
                <w:sz w:val="22"/>
                <w:szCs w:val="22"/>
              </w:rPr>
            </w:pPr>
          </w:p>
          <w:p w14:paraId="748EC4A2" w14:textId="69E27A6E" w:rsidR="00660727" w:rsidRPr="00A830D5" w:rsidRDefault="00660727" w:rsidP="00A67160">
            <w:pPr>
              <w:rPr>
                <w:rFonts w:cs="Arial"/>
                <w:sz w:val="22"/>
                <w:szCs w:val="22"/>
              </w:rPr>
            </w:pPr>
            <w:r w:rsidRPr="00A830D5">
              <w:rPr>
                <w:rFonts w:cs="Arial"/>
                <w:sz w:val="22"/>
                <w:szCs w:val="22"/>
              </w:rPr>
              <w:t xml:space="preserve">Proposed plan of work </w:t>
            </w:r>
            <w:r w:rsidR="009905BC" w:rsidRPr="00A830D5">
              <w:rPr>
                <w:rFonts w:cs="Arial"/>
                <w:sz w:val="22"/>
                <w:szCs w:val="22"/>
              </w:rPr>
              <w:t xml:space="preserve">including timetable </w:t>
            </w:r>
          </w:p>
        </w:tc>
      </w:tr>
      <w:tr w:rsidR="00C74109" w:rsidRPr="00A830D5" w14:paraId="4B5AB186" w14:textId="77777777" w:rsidTr="00AC4DCF">
        <w:trPr>
          <w:trHeight w:val="397"/>
        </w:trPr>
        <w:tc>
          <w:tcPr>
            <w:tcW w:w="9781" w:type="dxa"/>
          </w:tcPr>
          <w:p w14:paraId="7DC10DD9" w14:textId="055F75B7" w:rsidR="00D03BB7" w:rsidRPr="00163E06" w:rsidRDefault="00C74109" w:rsidP="00163E06">
            <w:pPr>
              <w:rPr>
                <w:rFonts w:cs="Arial"/>
                <w:i/>
                <w:sz w:val="22"/>
                <w:szCs w:val="22"/>
              </w:rPr>
            </w:pPr>
            <w:r w:rsidRPr="00A830D5">
              <w:rPr>
                <w:rFonts w:cs="Arial"/>
                <w:i/>
                <w:sz w:val="22"/>
                <w:szCs w:val="22"/>
              </w:rPr>
              <w:t>Proposed plan of work</w:t>
            </w:r>
          </w:p>
          <w:p w14:paraId="41B59C7D" w14:textId="5FEB95BD" w:rsidR="00D03BB7" w:rsidRDefault="00D03BB7" w:rsidP="00C74109">
            <w:pPr>
              <w:rPr>
                <w:rFonts w:cs="Arial"/>
                <w:sz w:val="22"/>
                <w:szCs w:val="22"/>
              </w:rPr>
            </w:pPr>
          </w:p>
          <w:tbl>
            <w:tblPr>
              <w:tblStyle w:val="ac"/>
              <w:tblW w:w="0" w:type="auto"/>
              <w:tblLayout w:type="fixed"/>
              <w:tblLook w:val="04A0" w:firstRow="1" w:lastRow="0" w:firstColumn="1" w:lastColumn="0" w:noHBand="0" w:noVBand="1"/>
            </w:tblPr>
            <w:tblGrid>
              <w:gridCol w:w="4777"/>
              <w:gridCol w:w="4778"/>
            </w:tblGrid>
            <w:tr w:rsidR="00D03BB7" w14:paraId="0020089C" w14:textId="77777777" w:rsidTr="00D03BB7">
              <w:tc>
                <w:tcPr>
                  <w:tcW w:w="4777" w:type="dxa"/>
                </w:tcPr>
                <w:p w14:paraId="1C1EAD3D" w14:textId="75AD2086" w:rsidR="00D03BB7" w:rsidRDefault="00D03BB7" w:rsidP="00C74109">
                  <w:pPr>
                    <w:rPr>
                      <w:rFonts w:cs="Arial"/>
                      <w:sz w:val="22"/>
                      <w:szCs w:val="22"/>
                    </w:rPr>
                  </w:pPr>
                  <w:r>
                    <w:rPr>
                      <w:rFonts w:cs="Arial"/>
                      <w:sz w:val="22"/>
                      <w:szCs w:val="22"/>
                    </w:rPr>
                    <w:t>Planned Development (e.g. submission of form, completion of chapter, submission of thesis)</w:t>
                  </w:r>
                </w:p>
              </w:tc>
              <w:tc>
                <w:tcPr>
                  <w:tcW w:w="4778" w:type="dxa"/>
                </w:tcPr>
                <w:p w14:paraId="5FE8C6D0" w14:textId="6B4B2020" w:rsidR="00D03BB7" w:rsidRDefault="00D03BB7" w:rsidP="00C74109">
                  <w:pPr>
                    <w:rPr>
                      <w:rFonts w:cs="Arial"/>
                      <w:sz w:val="22"/>
                      <w:szCs w:val="22"/>
                    </w:rPr>
                  </w:pPr>
                  <w:r>
                    <w:rPr>
                      <w:rFonts w:cs="Arial"/>
                      <w:sz w:val="22"/>
                      <w:szCs w:val="22"/>
                    </w:rPr>
                    <w:t>Target Date</w:t>
                  </w:r>
                </w:p>
              </w:tc>
            </w:tr>
            <w:tr w:rsidR="00163E06" w14:paraId="36650FF3" w14:textId="77777777" w:rsidTr="00D03BB7">
              <w:tc>
                <w:tcPr>
                  <w:tcW w:w="4777" w:type="dxa"/>
                </w:tcPr>
                <w:p w14:paraId="33AE7362" w14:textId="1673C2A7" w:rsidR="00163E06" w:rsidRDefault="00163E06" w:rsidP="00163E06">
                  <w:pPr>
                    <w:rPr>
                      <w:rFonts w:cs="Arial"/>
                      <w:sz w:val="22"/>
                      <w:szCs w:val="22"/>
                    </w:rPr>
                  </w:pPr>
                  <w:r>
                    <w:rPr>
                      <w:rFonts w:cs="Arial"/>
                      <w:sz w:val="22"/>
                      <w:szCs w:val="22"/>
                    </w:rPr>
                    <w:t>Submission of the proposal form</w:t>
                  </w:r>
                </w:p>
              </w:tc>
              <w:tc>
                <w:tcPr>
                  <w:tcW w:w="4778" w:type="dxa"/>
                </w:tcPr>
                <w:p w14:paraId="468D50E4" w14:textId="3191C0B2" w:rsidR="00163E06" w:rsidRDefault="00163E06" w:rsidP="00163E06">
                  <w:pPr>
                    <w:rPr>
                      <w:rFonts w:cs="Arial"/>
                      <w:sz w:val="22"/>
                      <w:szCs w:val="22"/>
                      <w:lang w:eastAsia="zh-CN"/>
                    </w:rPr>
                  </w:pPr>
                  <w:r>
                    <w:rPr>
                      <w:rFonts w:cs="Arial" w:hint="eastAsia"/>
                      <w:sz w:val="22"/>
                      <w:szCs w:val="22"/>
                      <w:lang w:eastAsia="zh-CN"/>
                    </w:rPr>
                    <w:t>O</w:t>
                  </w:r>
                  <w:r>
                    <w:rPr>
                      <w:rFonts w:cs="Arial"/>
                      <w:sz w:val="22"/>
                      <w:szCs w:val="22"/>
                      <w:lang w:eastAsia="zh-CN"/>
                    </w:rPr>
                    <w:t>ct. 2022</w:t>
                  </w:r>
                </w:p>
              </w:tc>
            </w:tr>
            <w:tr w:rsidR="00163E06" w14:paraId="1B757E2B" w14:textId="77777777" w:rsidTr="00D03BB7">
              <w:tc>
                <w:tcPr>
                  <w:tcW w:w="4777" w:type="dxa"/>
                </w:tcPr>
                <w:p w14:paraId="5E219DF0" w14:textId="71FF4680" w:rsidR="00163E06" w:rsidRDefault="00163E06" w:rsidP="00163E06">
                  <w:pPr>
                    <w:rPr>
                      <w:rFonts w:cs="Arial"/>
                      <w:sz w:val="22"/>
                      <w:szCs w:val="22"/>
                    </w:rPr>
                  </w:pPr>
                  <w:r>
                    <w:rPr>
                      <w:rFonts w:cs="Arial" w:hint="eastAsia"/>
                      <w:sz w:val="22"/>
                      <w:szCs w:val="22"/>
                      <w:lang w:eastAsia="zh-CN"/>
                    </w:rPr>
                    <w:t>L</w:t>
                  </w:r>
                  <w:r>
                    <w:rPr>
                      <w:rFonts w:cs="Arial"/>
                      <w:sz w:val="22"/>
                      <w:szCs w:val="22"/>
                      <w:lang w:eastAsia="zh-CN"/>
                    </w:rPr>
                    <w:t>iterature Review (draft version)</w:t>
                  </w:r>
                </w:p>
              </w:tc>
              <w:tc>
                <w:tcPr>
                  <w:tcW w:w="4778" w:type="dxa"/>
                </w:tcPr>
                <w:p w14:paraId="4AB4F706" w14:textId="23D48808" w:rsidR="00163E06" w:rsidRDefault="00163E06" w:rsidP="00163E06">
                  <w:pPr>
                    <w:rPr>
                      <w:rFonts w:cs="Arial"/>
                      <w:sz w:val="22"/>
                      <w:szCs w:val="22"/>
                      <w:lang w:eastAsia="zh-CN"/>
                    </w:rPr>
                  </w:pPr>
                  <w:r>
                    <w:rPr>
                      <w:rFonts w:cs="Arial" w:hint="eastAsia"/>
                      <w:sz w:val="22"/>
                      <w:szCs w:val="22"/>
                      <w:lang w:eastAsia="zh-CN"/>
                    </w:rPr>
                    <w:t>F</w:t>
                  </w:r>
                  <w:r>
                    <w:rPr>
                      <w:rFonts w:cs="Arial"/>
                      <w:sz w:val="22"/>
                      <w:szCs w:val="22"/>
                      <w:lang w:eastAsia="zh-CN"/>
                    </w:rPr>
                    <w:t>eb. 2023</w:t>
                  </w:r>
                </w:p>
              </w:tc>
            </w:tr>
            <w:tr w:rsidR="00163E06" w14:paraId="5338B337" w14:textId="77777777" w:rsidTr="00D03BB7">
              <w:tc>
                <w:tcPr>
                  <w:tcW w:w="4777" w:type="dxa"/>
                </w:tcPr>
                <w:p w14:paraId="0575FB0F" w14:textId="6940816D" w:rsidR="00163E06" w:rsidRDefault="00163E06" w:rsidP="00163E06">
                  <w:pPr>
                    <w:rPr>
                      <w:rFonts w:cs="Arial"/>
                      <w:sz w:val="22"/>
                      <w:szCs w:val="22"/>
                    </w:rPr>
                  </w:pPr>
                  <w:r>
                    <w:rPr>
                      <w:rFonts w:cs="Arial" w:hint="eastAsia"/>
                      <w:sz w:val="22"/>
                      <w:szCs w:val="22"/>
                      <w:lang w:eastAsia="zh-CN"/>
                    </w:rPr>
                    <w:t>Research</w:t>
                  </w:r>
                  <w:r>
                    <w:rPr>
                      <w:rFonts w:cs="Arial"/>
                      <w:sz w:val="22"/>
                      <w:szCs w:val="22"/>
                      <w:lang w:eastAsia="zh-CN"/>
                    </w:rPr>
                    <w:t xml:space="preserve"> </w:t>
                  </w:r>
                  <w:r>
                    <w:rPr>
                      <w:rFonts w:cs="Arial" w:hint="eastAsia"/>
                      <w:sz w:val="22"/>
                      <w:szCs w:val="22"/>
                      <w:lang w:eastAsia="zh-CN"/>
                    </w:rPr>
                    <w:t>Design</w:t>
                  </w:r>
                </w:p>
              </w:tc>
              <w:tc>
                <w:tcPr>
                  <w:tcW w:w="4778" w:type="dxa"/>
                </w:tcPr>
                <w:p w14:paraId="1A2D3436" w14:textId="0B2B5564" w:rsidR="00163E06" w:rsidRDefault="00103B57" w:rsidP="00163E06">
                  <w:pPr>
                    <w:rPr>
                      <w:rFonts w:cs="Arial"/>
                      <w:sz w:val="22"/>
                      <w:szCs w:val="22"/>
                      <w:lang w:eastAsia="zh-CN"/>
                    </w:rPr>
                  </w:pPr>
                  <w:r>
                    <w:rPr>
                      <w:rFonts w:cs="Arial"/>
                      <w:sz w:val="22"/>
                      <w:szCs w:val="22"/>
                      <w:lang w:eastAsia="zh-CN"/>
                    </w:rPr>
                    <w:t>Apr. 2023</w:t>
                  </w:r>
                </w:p>
              </w:tc>
            </w:tr>
            <w:tr w:rsidR="00163E06" w14:paraId="6540A238" w14:textId="77777777" w:rsidTr="00D03BB7">
              <w:tc>
                <w:tcPr>
                  <w:tcW w:w="4777" w:type="dxa"/>
                </w:tcPr>
                <w:p w14:paraId="41401647" w14:textId="6AB22636" w:rsidR="00163E06" w:rsidRDefault="00163E06" w:rsidP="00163E06">
                  <w:pPr>
                    <w:rPr>
                      <w:rFonts w:cs="Arial"/>
                      <w:sz w:val="22"/>
                      <w:szCs w:val="22"/>
                    </w:rPr>
                  </w:pPr>
                  <w:r>
                    <w:rPr>
                      <w:rFonts w:cs="Arial" w:hint="eastAsia"/>
                      <w:sz w:val="22"/>
                      <w:szCs w:val="22"/>
                      <w:lang w:eastAsia="zh-CN"/>
                    </w:rPr>
                    <w:lastRenderedPageBreak/>
                    <w:t>D</w:t>
                  </w:r>
                  <w:r>
                    <w:rPr>
                      <w:rFonts w:cs="Arial"/>
                      <w:sz w:val="22"/>
                      <w:szCs w:val="22"/>
                      <w:lang w:eastAsia="zh-CN"/>
                    </w:rPr>
                    <w:t>ata Collection</w:t>
                  </w:r>
                </w:p>
              </w:tc>
              <w:tc>
                <w:tcPr>
                  <w:tcW w:w="4778" w:type="dxa"/>
                </w:tcPr>
                <w:p w14:paraId="52A37EB4" w14:textId="3A924DF1" w:rsidR="00163E06" w:rsidRDefault="00103B57" w:rsidP="00163E06">
                  <w:pPr>
                    <w:rPr>
                      <w:rFonts w:cs="Arial"/>
                      <w:sz w:val="22"/>
                      <w:szCs w:val="22"/>
                      <w:lang w:eastAsia="zh-CN"/>
                    </w:rPr>
                  </w:pPr>
                  <w:r>
                    <w:rPr>
                      <w:rFonts w:cs="Arial" w:hint="eastAsia"/>
                      <w:sz w:val="22"/>
                      <w:szCs w:val="22"/>
                      <w:lang w:eastAsia="zh-CN"/>
                    </w:rPr>
                    <w:t>J</w:t>
                  </w:r>
                  <w:r>
                    <w:rPr>
                      <w:rFonts w:cs="Arial"/>
                      <w:sz w:val="22"/>
                      <w:szCs w:val="22"/>
                      <w:lang w:eastAsia="zh-CN"/>
                    </w:rPr>
                    <w:t>ul.  2023</w:t>
                  </w:r>
                </w:p>
              </w:tc>
            </w:tr>
            <w:tr w:rsidR="00103B57" w14:paraId="51D31E38" w14:textId="77777777" w:rsidTr="00D03BB7">
              <w:tc>
                <w:tcPr>
                  <w:tcW w:w="4777" w:type="dxa"/>
                </w:tcPr>
                <w:p w14:paraId="71DC2199" w14:textId="4EDBEB38" w:rsidR="00103B57" w:rsidRDefault="00103B57" w:rsidP="00163E06">
                  <w:pPr>
                    <w:rPr>
                      <w:rFonts w:cs="Arial"/>
                      <w:sz w:val="22"/>
                      <w:szCs w:val="22"/>
                      <w:lang w:eastAsia="zh-CN"/>
                    </w:rPr>
                  </w:pPr>
                  <w:r>
                    <w:rPr>
                      <w:rFonts w:cs="Arial" w:hint="eastAsia"/>
                      <w:sz w:val="22"/>
                      <w:szCs w:val="22"/>
                      <w:lang w:eastAsia="zh-CN"/>
                    </w:rPr>
                    <w:t>P</w:t>
                  </w:r>
                  <w:r>
                    <w:rPr>
                      <w:rFonts w:cs="Arial"/>
                      <w:sz w:val="22"/>
                      <w:szCs w:val="22"/>
                      <w:lang w:eastAsia="zh-CN"/>
                    </w:rPr>
                    <w:t>ilot study</w:t>
                  </w:r>
                </w:p>
              </w:tc>
              <w:tc>
                <w:tcPr>
                  <w:tcW w:w="4778" w:type="dxa"/>
                </w:tcPr>
                <w:p w14:paraId="2501D19C" w14:textId="43BD4D5E" w:rsidR="00103B57" w:rsidRDefault="00103B57" w:rsidP="00163E06">
                  <w:pPr>
                    <w:rPr>
                      <w:rFonts w:cs="Arial"/>
                      <w:sz w:val="22"/>
                      <w:szCs w:val="22"/>
                      <w:lang w:eastAsia="zh-CN"/>
                    </w:rPr>
                  </w:pPr>
                  <w:r>
                    <w:rPr>
                      <w:rFonts w:cs="Arial" w:hint="eastAsia"/>
                      <w:sz w:val="22"/>
                      <w:szCs w:val="22"/>
                      <w:lang w:eastAsia="zh-CN"/>
                    </w:rPr>
                    <w:t>A</w:t>
                  </w:r>
                  <w:r>
                    <w:rPr>
                      <w:rFonts w:cs="Arial"/>
                      <w:sz w:val="22"/>
                      <w:szCs w:val="22"/>
                      <w:lang w:eastAsia="zh-CN"/>
                    </w:rPr>
                    <w:t>ug. 2023</w:t>
                  </w:r>
                </w:p>
              </w:tc>
            </w:tr>
            <w:tr w:rsidR="00163E06" w14:paraId="638CEA28" w14:textId="77777777" w:rsidTr="00D03BB7">
              <w:tc>
                <w:tcPr>
                  <w:tcW w:w="4777" w:type="dxa"/>
                </w:tcPr>
                <w:p w14:paraId="7B9C2E95" w14:textId="4F70C9DF" w:rsidR="00163E06" w:rsidRDefault="00163E06" w:rsidP="00163E06">
                  <w:pPr>
                    <w:rPr>
                      <w:rFonts w:cs="Arial"/>
                      <w:sz w:val="22"/>
                      <w:szCs w:val="22"/>
                    </w:rPr>
                  </w:pPr>
                  <w:r>
                    <w:rPr>
                      <w:rFonts w:cs="Arial" w:hint="eastAsia"/>
                      <w:sz w:val="22"/>
                      <w:szCs w:val="22"/>
                      <w:lang w:eastAsia="zh-CN"/>
                    </w:rPr>
                    <w:t>D</w:t>
                  </w:r>
                  <w:r>
                    <w:rPr>
                      <w:rFonts w:cs="Arial"/>
                      <w:sz w:val="22"/>
                      <w:szCs w:val="22"/>
                      <w:lang w:eastAsia="zh-CN"/>
                    </w:rPr>
                    <w:t>ata Analysis</w:t>
                  </w:r>
                </w:p>
              </w:tc>
              <w:tc>
                <w:tcPr>
                  <w:tcW w:w="4778" w:type="dxa"/>
                </w:tcPr>
                <w:p w14:paraId="31B40E14" w14:textId="29D0B34A" w:rsidR="00163E06" w:rsidRDefault="00103B57" w:rsidP="00163E06">
                  <w:pPr>
                    <w:rPr>
                      <w:rFonts w:cs="Arial"/>
                      <w:sz w:val="22"/>
                      <w:szCs w:val="22"/>
                      <w:lang w:eastAsia="zh-CN"/>
                    </w:rPr>
                  </w:pPr>
                  <w:r>
                    <w:rPr>
                      <w:rFonts w:cs="Arial" w:hint="eastAsia"/>
                      <w:sz w:val="22"/>
                      <w:szCs w:val="22"/>
                      <w:lang w:eastAsia="zh-CN"/>
                    </w:rPr>
                    <w:t>O</w:t>
                  </w:r>
                  <w:r>
                    <w:rPr>
                      <w:rFonts w:cs="Arial"/>
                      <w:sz w:val="22"/>
                      <w:szCs w:val="22"/>
                      <w:lang w:eastAsia="zh-CN"/>
                    </w:rPr>
                    <w:t>ct. 2023</w:t>
                  </w:r>
                </w:p>
              </w:tc>
            </w:tr>
            <w:tr w:rsidR="00163E06" w14:paraId="5B665430" w14:textId="77777777" w:rsidTr="00D03BB7">
              <w:tc>
                <w:tcPr>
                  <w:tcW w:w="4777" w:type="dxa"/>
                </w:tcPr>
                <w:p w14:paraId="0CD2ED13" w14:textId="7FB88A07" w:rsidR="00163E06" w:rsidRDefault="00163E06" w:rsidP="00163E06">
                  <w:pPr>
                    <w:rPr>
                      <w:rFonts w:cs="Arial"/>
                      <w:sz w:val="22"/>
                      <w:szCs w:val="22"/>
                      <w:lang w:eastAsia="zh-CN"/>
                    </w:rPr>
                  </w:pPr>
                  <w:r>
                    <w:rPr>
                      <w:rFonts w:cs="Arial"/>
                      <w:sz w:val="22"/>
                      <w:szCs w:val="22"/>
                      <w:lang w:eastAsia="zh-CN"/>
                    </w:rPr>
                    <w:t>Findings and Discussion</w:t>
                  </w:r>
                </w:p>
              </w:tc>
              <w:tc>
                <w:tcPr>
                  <w:tcW w:w="4778" w:type="dxa"/>
                </w:tcPr>
                <w:p w14:paraId="12DDA096" w14:textId="4AE12697" w:rsidR="00163E06" w:rsidRDefault="00103B57" w:rsidP="00163E06">
                  <w:pPr>
                    <w:rPr>
                      <w:rFonts w:cs="Arial"/>
                      <w:sz w:val="22"/>
                      <w:szCs w:val="22"/>
                      <w:lang w:eastAsia="zh-CN"/>
                    </w:rPr>
                  </w:pPr>
                  <w:r>
                    <w:rPr>
                      <w:rFonts w:cs="Arial" w:hint="eastAsia"/>
                      <w:sz w:val="22"/>
                      <w:szCs w:val="22"/>
                      <w:lang w:eastAsia="zh-CN"/>
                    </w:rPr>
                    <w:t>J</w:t>
                  </w:r>
                  <w:r>
                    <w:rPr>
                      <w:rFonts w:cs="Arial"/>
                      <w:sz w:val="22"/>
                      <w:szCs w:val="22"/>
                      <w:lang w:eastAsia="zh-CN"/>
                    </w:rPr>
                    <w:t>an. 2024</w:t>
                  </w:r>
                </w:p>
              </w:tc>
            </w:tr>
            <w:tr w:rsidR="00163E06" w14:paraId="41BC7DC9" w14:textId="77777777" w:rsidTr="00D03BB7">
              <w:tc>
                <w:tcPr>
                  <w:tcW w:w="4777" w:type="dxa"/>
                </w:tcPr>
                <w:p w14:paraId="095E91CC" w14:textId="77326783" w:rsidR="00163E06" w:rsidRDefault="00163E06" w:rsidP="00163E06">
                  <w:pPr>
                    <w:rPr>
                      <w:rFonts w:cs="Arial"/>
                      <w:sz w:val="22"/>
                      <w:szCs w:val="22"/>
                      <w:lang w:eastAsia="zh-CN"/>
                    </w:rPr>
                  </w:pPr>
                  <w:r>
                    <w:rPr>
                      <w:rFonts w:cs="Arial" w:hint="eastAsia"/>
                      <w:sz w:val="22"/>
                      <w:szCs w:val="22"/>
                      <w:lang w:eastAsia="zh-CN"/>
                    </w:rPr>
                    <w:t>L</w:t>
                  </w:r>
                  <w:r>
                    <w:rPr>
                      <w:rFonts w:cs="Arial"/>
                      <w:sz w:val="22"/>
                      <w:szCs w:val="22"/>
                      <w:lang w:eastAsia="zh-CN"/>
                    </w:rPr>
                    <w:t>iterature Review (final version)</w:t>
                  </w:r>
                </w:p>
              </w:tc>
              <w:tc>
                <w:tcPr>
                  <w:tcW w:w="4778" w:type="dxa"/>
                </w:tcPr>
                <w:p w14:paraId="0C0BF4D6" w14:textId="3E96443D" w:rsidR="00163E06" w:rsidRDefault="00103B57" w:rsidP="00163E06">
                  <w:pPr>
                    <w:rPr>
                      <w:rFonts w:cs="Arial"/>
                      <w:sz w:val="22"/>
                      <w:szCs w:val="22"/>
                      <w:lang w:eastAsia="zh-CN"/>
                    </w:rPr>
                  </w:pPr>
                  <w:r>
                    <w:rPr>
                      <w:rFonts w:cs="Arial" w:hint="eastAsia"/>
                      <w:sz w:val="22"/>
                      <w:szCs w:val="22"/>
                      <w:lang w:eastAsia="zh-CN"/>
                    </w:rPr>
                    <w:t>M</w:t>
                  </w:r>
                  <w:r>
                    <w:rPr>
                      <w:rFonts w:cs="Arial"/>
                      <w:sz w:val="22"/>
                      <w:szCs w:val="22"/>
                      <w:lang w:eastAsia="zh-CN"/>
                    </w:rPr>
                    <w:t>ar. 2024</w:t>
                  </w:r>
                </w:p>
              </w:tc>
            </w:tr>
            <w:tr w:rsidR="00163E06" w14:paraId="73E5049C" w14:textId="77777777" w:rsidTr="00D03BB7">
              <w:tc>
                <w:tcPr>
                  <w:tcW w:w="4777" w:type="dxa"/>
                </w:tcPr>
                <w:p w14:paraId="6F15E126" w14:textId="33EED77F" w:rsidR="00163E06" w:rsidRDefault="00163E06" w:rsidP="00163E06">
                  <w:pPr>
                    <w:rPr>
                      <w:rFonts w:cs="Arial"/>
                      <w:sz w:val="22"/>
                      <w:szCs w:val="22"/>
                      <w:lang w:eastAsia="zh-CN"/>
                    </w:rPr>
                  </w:pPr>
                  <w:r>
                    <w:rPr>
                      <w:rFonts w:cs="Arial" w:hint="eastAsia"/>
                      <w:sz w:val="22"/>
                      <w:szCs w:val="22"/>
                      <w:lang w:eastAsia="zh-CN"/>
                    </w:rPr>
                    <w:t>C</w:t>
                  </w:r>
                  <w:r>
                    <w:rPr>
                      <w:rFonts w:cs="Arial"/>
                      <w:sz w:val="22"/>
                      <w:szCs w:val="22"/>
                      <w:lang w:eastAsia="zh-CN"/>
                    </w:rPr>
                    <w:t>onclusions</w:t>
                  </w:r>
                </w:p>
              </w:tc>
              <w:tc>
                <w:tcPr>
                  <w:tcW w:w="4778" w:type="dxa"/>
                </w:tcPr>
                <w:p w14:paraId="356B63EB" w14:textId="4C2F70B6" w:rsidR="00163E06" w:rsidRDefault="00103B57" w:rsidP="00163E06">
                  <w:pPr>
                    <w:rPr>
                      <w:rFonts w:cs="Arial"/>
                      <w:sz w:val="22"/>
                      <w:szCs w:val="22"/>
                      <w:lang w:eastAsia="zh-CN"/>
                    </w:rPr>
                  </w:pPr>
                  <w:r>
                    <w:rPr>
                      <w:rFonts w:cs="Arial" w:hint="eastAsia"/>
                      <w:sz w:val="22"/>
                      <w:szCs w:val="22"/>
                      <w:lang w:eastAsia="zh-CN"/>
                    </w:rPr>
                    <w:t>M</w:t>
                  </w:r>
                  <w:r>
                    <w:rPr>
                      <w:rFonts w:cs="Arial"/>
                      <w:sz w:val="22"/>
                      <w:szCs w:val="22"/>
                      <w:lang w:eastAsia="zh-CN"/>
                    </w:rPr>
                    <w:t>ay. 2024</w:t>
                  </w:r>
                </w:p>
              </w:tc>
            </w:tr>
            <w:tr w:rsidR="00163E06" w14:paraId="35D530A0" w14:textId="77777777" w:rsidTr="00D03BB7">
              <w:tc>
                <w:tcPr>
                  <w:tcW w:w="4777" w:type="dxa"/>
                </w:tcPr>
                <w:p w14:paraId="34C22F01" w14:textId="4EB73DBF" w:rsidR="00163E06" w:rsidRDefault="00163E06" w:rsidP="00163E06">
                  <w:pPr>
                    <w:rPr>
                      <w:rFonts w:cs="Arial"/>
                      <w:sz w:val="22"/>
                      <w:szCs w:val="22"/>
                      <w:lang w:eastAsia="zh-CN"/>
                    </w:rPr>
                  </w:pPr>
                  <w:r>
                    <w:rPr>
                      <w:rFonts w:cs="Arial" w:hint="eastAsia"/>
                      <w:sz w:val="22"/>
                      <w:szCs w:val="22"/>
                      <w:lang w:eastAsia="zh-CN"/>
                    </w:rPr>
                    <w:t>F</w:t>
                  </w:r>
                  <w:r>
                    <w:rPr>
                      <w:rFonts w:cs="Arial"/>
                      <w:sz w:val="22"/>
                      <w:szCs w:val="22"/>
                      <w:lang w:eastAsia="zh-CN"/>
                    </w:rPr>
                    <w:t>ootnotes and References</w:t>
                  </w:r>
                </w:p>
              </w:tc>
              <w:tc>
                <w:tcPr>
                  <w:tcW w:w="4778" w:type="dxa"/>
                </w:tcPr>
                <w:p w14:paraId="18920BA3" w14:textId="474F7D08" w:rsidR="00163E06" w:rsidRDefault="00103B57" w:rsidP="00163E06">
                  <w:pPr>
                    <w:rPr>
                      <w:rFonts w:cs="Arial"/>
                      <w:sz w:val="22"/>
                      <w:szCs w:val="22"/>
                      <w:lang w:eastAsia="zh-CN"/>
                    </w:rPr>
                  </w:pPr>
                  <w:r>
                    <w:rPr>
                      <w:rFonts w:cs="Arial" w:hint="eastAsia"/>
                      <w:sz w:val="22"/>
                      <w:szCs w:val="22"/>
                      <w:lang w:eastAsia="zh-CN"/>
                    </w:rPr>
                    <w:t>J</w:t>
                  </w:r>
                  <w:r>
                    <w:rPr>
                      <w:rFonts w:cs="Arial"/>
                      <w:sz w:val="22"/>
                      <w:szCs w:val="22"/>
                      <w:lang w:eastAsia="zh-CN"/>
                    </w:rPr>
                    <w:t>ul.  2024</w:t>
                  </w:r>
                </w:p>
              </w:tc>
            </w:tr>
            <w:tr w:rsidR="00357A1E" w14:paraId="24004969" w14:textId="77777777" w:rsidTr="00D03BB7">
              <w:tc>
                <w:tcPr>
                  <w:tcW w:w="4777" w:type="dxa"/>
                </w:tcPr>
                <w:p w14:paraId="6B8F8428" w14:textId="412B4516" w:rsidR="00357A1E" w:rsidRDefault="00357A1E" w:rsidP="00163E06">
                  <w:pPr>
                    <w:rPr>
                      <w:rFonts w:cs="Arial"/>
                      <w:sz w:val="22"/>
                      <w:szCs w:val="22"/>
                      <w:lang w:eastAsia="zh-CN"/>
                    </w:rPr>
                  </w:pPr>
                  <w:r>
                    <w:rPr>
                      <w:rFonts w:cs="Arial" w:hint="eastAsia"/>
                      <w:sz w:val="22"/>
                      <w:szCs w:val="22"/>
                      <w:lang w:eastAsia="zh-CN"/>
                    </w:rPr>
                    <w:t>F</w:t>
                  </w:r>
                  <w:r>
                    <w:rPr>
                      <w:rFonts w:cs="Arial"/>
                      <w:sz w:val="22"/>
                      <w:szCs w:val="22"/>
                      <w:lang w:eastAsia="zh-CN"/>
                    </w:rPr>
                    <w:t>inal Check</w:t>
                  </w:r>
                </w:p>
              </w:tc>
              <w:tc>
                <w:tcPr>
                  <w:tcW w:w="4778" w:type="dxa"/>
                </w:tcPr>
                <w:p w14:paraId="7BCDDF66" w14:textId="3D9E2C10" w:rsidR="00357A1E" w:rsidRDefault="00357A1E" w:rsidP="00163E06">
                  <w:pPr>
                    <w:rPr>
                      <w:rFonts w:cs="Arial"/>
                      <w:sz w:val="22"/>
                      <w:szCs w:val="22"/>
                      <w:lang w:eastAsia="zh-CN"/>
                    </w:rPr>
                  </w:pPr>
                  <w:r>
                    <w:rPr>
                      <w:rFonts w:cs="Arial"/>
                      <w:sz w:val="22"/>
                      <w:szCs w:val="22"/>
                      <w:lang w:eastAsia="zh-CN"/>
                    </w:rPr>
                    <w:t>Sep. 2024</w:t>
                  </w:r>
                </w:p>
              </w:tc>
            </w:tr>
            <w:tr w:rsidR="00357A1E" w14:paraId="11B78872" w14:textId="77777777" w:rsidTr="00D03BB7">
              <w:tc>
                <w:tcPr>
                  <w:tcW w:w="4777" w:type="dxa"/>
                </w:tcPr>
                <w:p w14:paraId="5540A984" w14:textId="29603FAC" w:rsidR="00357A1E" w:rsidRDefault="00357A1E" w:rsidP="00163E06">
                  <w:pPr>
                    <w:rPr>
                      <w:rFonts w:cs="Arial"/>
                      <w:sz w:val="22"/>
                      <w:szCs w:val="22"/>
                      <w:lang w:eastAsia="zh-CN"/>
                    </w:rPr>
                  </w:pPr>
                  <w:r>
                    <w:rPr>
                      <w:rFonts w:cs="Arial" w:hint="eastAsia"/>
                      <w:sz w:val="22"/>
                      <w:szCs w:val="22"/>
                      <w:lang w:eastAsia="zh-CN"/>
                    </w:rPr>
                    <w:t>R</w:t>
                  </w:r>
                  <w:r>
                    <w:rPr>
                      <w:rFonts w:cs="Arial"/>
                      <w:sz w:val="22"/>
                      <w:szCs w:val="22"/>
                      <w:lang w:eastAsia="zh-CN"/>
                    </w:rPr>
                    <w:t>eady for VIVA</w:t>
                  </w:r>
                </w:p>
              </w:tc>
              <w:tc>
                <w:tcPr>
                  <w:tcW w:w="4778" w:type="dxa"/>
                </w:tcPr>
                <w:p w14:paraId="2CB40884" w14:textId="31E69727" w:rsidR="00357A1E" w:rsidRDefault="00357A1E" w:rsidP="00163E06">
                  <w:pPr>
                    <w:rPr>
                      <w:rFonts w:cs="Arial"/>
                      <w:sz w:val="22"/>
                      <w:szCs w:val="22"/>
                      <w:lang w:eastAsia="zh-CN"/>
                    </w:rPr>
                  </w:pPr>
                  <w:r>
                    <w:rPr>
                      <w:rFonts w:cs="Arial" w:hint="eastAsia"/>
                      <w:sz w:val="22"/>
                      <w:szCs w:val="22"/>
                      <w:lang w:eastAsia="zh-CN"/>
                    </w:rPr>
                    <w:t>O</w:t>
                  </w:r>
                  <w:r>
                    <w:rPr>
                      <w:rFonts w:cs="Arial"/>
                      <w:sz w:val="22"/>
                      <w:szCs w:val="22"/>
                      <w:lang w:eastAsia="zh-CN"/>
                    </w:rPr>
                    <w:t>ct. 2024</w:t>
                  </w:r>
                </w:p>
              </w:tc>
            </w:tr>
          </w:tbl>
          <w:p w14:paraId="1660C1B3" w14:textId="7F30ED16" w:rsidR="00D03BB7" w:rsidRDefault="00D03BB7" w:rsidP="00C74109">
            <w:pPr>
              <w:rPr>
                <w:rFonts w:cs="Arial"/>
                <w:sz w:val="22"/>
                <w:szCs w:val="22"/>
              </w:rPr>
            </w:pPr>
          </w:p>
          <w:p w14:paraId="6E4FC633" w14:textId="77777777" w:rsidR="00C74109" w:rsidRPr="000806BD" w:rsidRDefault="000806BD" w:rsidP="00C74109">
            <w:pPr>
              <w:rPr>
                <w:rFonts w:cs="Arial"/>
                <w:i/>
                <w:sz w:val="22"/>
                <w:szCs w:val="22"/>
                <w:lang w:eastAsia="zh-CN"/>
              </w:rPr>
            </w:pPr>
            <w:r w:rsidRPr="000806BD">
              <w:rPr>
                <w:rFonts w:cs="Arial" w:hint="eastAsia"/>
                <w:i/>
                <w:sz w:val="22"/>
                <w:szCs w:val="22"/>
                <w:lang w:eastAsia="zh-CN"/>
              </w:rPr>
              <w:t>D</w:t>
            </w:r>
            <w:r w:rsidRPr="000806BD">
              <w:rPr>
                <w:rFonts w:cs="Arial"/>
                <w:i/>
                <w:sz w:val="22"/>
                <w:szCs w:val="22"/>
                <w:lang w:eastAsia="zh-CN"/>
              </w:rPr>
              <w:t>raft plan of conceptual framework of the thesis:</w:t>
            </w:r>
          </w:p>
          <w:p w14:paraId="3BABDA4F" w14:textId="77777777" w:rsidR="000806BD" w:rsidRDefault="000806BD" w:rsidP="00C74109">
            <w:pPr>
              <w:rPr>
                <w:rFonts w:cs="Arial"/>
                <w:sz w:val="22"/>
                <w:szCs w:val="22"/>
                <w:lang w:eastAsia="zh-CN"/>
              </w:rPr>
            </w:pPr>
          </w:p>
          <w:p w14:paraId="7A425A85" w14:textId="512E6332" w:rsidR="000806BD" w:rsidRDefault="000806BD" w:rsidP="00C74109">
            <w:pPr>
              <w:rPr>
                <w:rFonts w:cs="Arial"/>
                <w:sz w:val="22"/>
                <w:szCs w:val="22"/>
                <w:lang w:eastAsia="zh-CN"/>
              </w:rPr>
            </w:pPr>
            <w:r>
              <w:rPr>
                <w:rFonts w:cs="Arial" w:hint="eastAsia"/>
                <w:sz w:val="22"/>
                <w:szCs w:val="22"/>
                <w:lang w:eastAsia="zh-CN"/>
              </w:rPr>
              <w:t xml:space="preserve"> </w:t>
            </w:r>
            <w:r>
              <w:rPr>
                <w:rFonts w:cs="Arial"/>
                <w:sz w:val="22"/>
                <w:szCs w:val="22"/>
                <w:lang w:eastAsia="zh-CN"/>
              </w:rPr>
              <w:t xml:space="preserve">                  </w:t>
            </w:r>
            <w:r w:rsidRPr="000806BD">
              <w:rPr>
                <w:rFonts w:cs="Arial"/>
                <w:noProof/>
                <w:sz w:val="22"/>
                <w:szCs w:val="22"/>
                <w:lang w:eastAsia="zh-CN"/>
              </w:rPr>
              <w:drawing>
                <wp:inline distT="0" distB="0" distL="0" distR="0" wp14:anchorId="6AA7F3CD" wp14:editId="302A6753">
                  <wp:extent cx="4030171" cy="5886450"/>
                  <wp:effectExtent l="0" t="0" r="8890" b="0"/>
                  <wp:docPr id="5" name="图片 5" descr="C:\Users\LQQ\AppData\Roaming\DingTalk\18680777_v2\ImageFiles\4a\lADPJv8gU-DFmPnNB1XNBQQ_1284_187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LQQ\AppData\Roaming\DingTalk\18680777_v2\ImageFiles\4a\lADPJv8gU-DFmPnNB1XNBQQ_1284_1877.jpg"/>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030648" cy="5887147"/>
                          </a:xfrm>
                          <a:prstGeom prst="rect">
                            <a:avLst/>
                          </a:prstGeom>
                          <a:noFill/>
                          <a:ln>
                            <a:noFill/>
                          </a:ln>
                        </pic:spPr>
                      </pic:pic>
                    </a:graphicData>
                  </a:graphic>
                </wp:inline>
              </w:drawing>
            </w:r>
          </w:p>
          <w:p w14:paraId="7AEA34FE" w14:textId="77777777" w:rsidR="000806BD" w:rsidRDefault="000806BD" w:rsidP="00C74109">
            <w:pPr>
              <w:rPr>
                <w:rFonts w:cs="Arial"/>
                <w:sz w:val="22"/>
                <w:szCs w:val="22"/>
                <w:lang w:eastAsia="zh-CN"/>
              </w:rPr>
            </w:pPr>
          </w:p>
          <w:p w14:paraId="4680E795" w14:textId="7823D57C" w:rsidR="000806BD" w:rsidRPr="000806BD" w:rsidRDefault="000806BD" w:rsidP="00C74109">
            <w:pPr>
              <w:rPr>
                <w:rFonts w:cs="Arial"/>
                <w:b/>
                <w:sz w:val="22"/>
                <w:szCs w:val="22"/>
                <w:lang w:eastAsia="zh-CN"/>
              </w:rPr>
            </w:pPr>
            <w:r>
              <w:rPr>
                <w:rFonts w:cs="Arial" w:hint="eastAsia"/>
                <w:sz w:val="22"/>
                <w:szCs w:val="22"/>
                <w:lang w:eastAsia="zh-CN"/>
              </w:rPr>
              <w:t xml:space="preserve"> </w:t>
            </w:r>
            <w:r>
              <w:rPr>
                <w:rFonts w:cs="Arial"/>
                <w:sz w:val="22"/>
                <w:szCs w:val="22"/>
                <w:lang w:eastAsia="zh-CN"/>
              </w:rPr>
              <w:t xml:space="preserve">                                   </w:t>
            </w:r>
            <w:r w:rsidRPr="000806BD">
              <w:rPr>
                <w:rFonts w:cs="Arial"/>
                <w:b/>
                <w:sz w:val="22"/>
                <w:szCs w:val="22"/>
                <w:lang w:eastAsia="zh-CN"/>
              </w:rPr>
              <w:t xml:space="preserve">  Fig.1 Conceptual framework (Draft)</w:t>
            </w:r>
          </w:p>
          <w:p w14:paraId="0F8446F7" w14:textId="77777777" w:rsidR="000806BD" w:rsidRDefault="000806BD" w:rsidP="00C74109">
            <w:pPr>
              <w:rPr>
                <w:rFonts w:cs="Arial"/>
                <w:sz w:val="22"/>
                <w:szCs w:val="22"/>
                <w:lang w:eastAsia="zh-CN"/>
              </w:rPr>
            </w:pPr>
          </w:p>
          <w:p w14:paraId="24FE5048" w14:textId="5A412062" w:rsidR="000806BD" w:rsidRPr="00A830D5" w:rsidRDefault="000806BD" w:rsidP="00C74109">
            <w:pPr>
              <w:rPr>
                <w:rFonts w:cs="Arial" w:hint="eastAsia"/>
                <w:sz w:val="22"/>
                <w:szCs w:val="22"/>
                <w:lang w:eastAsia="zh-CN"/>
              </w:rPr>
            </w:pPr>
          </w:p>
        </w:tc>
      </w:tr>
      <w:tr w:rsidR="00C74109" w:rsidRPr="00A830D5" w14:paraId="061C7CB3" w14:textId="77777777" w:rsidTr="00AC4DCF">
        <w:trPr>
          <w:trHeight w:val="397"/>
        </w:trPr>
        <w:tc>
          <w:tcPr>
            <w:tcW w:w="9781" w:type="dxa"/>
            <w:shd w:val="clear" w:color="auto" w:fill="F2F2F2" w:themeFill="background1" w:themeFillShade="F2"/>
            <w:vAlign w:val="center"/>
          </w:tcPr>
          <w:p w14:paraId="71593393" w14:textId="77777777" w:rsidR="00C74109" w:rsidRPr="00A830D5" w:rsidRDefault="00C74109" w:rsidP="00C74109">
            <w:pPr>
              <w:rPr>
                <w:rFonts w:cs="Arial"/>
                <w:sz w:val="22"/>
                <w:szCs w:val="22"/>
              </w:rPr>
            </w:pPr>
            <w:r w:rsidRPr="00A830D5">
              <w:rPr>
                <w:rFonts w:cs="Arial"/>
                <w:sz w:val="22"/>
                <w:szCs w:val="22"/>
              </w:rPr>
              <w:lastRenderedPageBreak/>
              <w:t>Proposed methodology (approx. 500 words):</w:t>
            </w:r>
          </w:p>
        </w:tc>
      </w:tr>
      <w:tr w:rsidR="00C74109" w:rsidRPr="00A830D5" w14:paraId="307117B5" w14:textId="77777777" w:rsidTr="00AC4DCF">
        <w:trPr>
          <w:trHeight w:val="397"/>
        </w:trPr>
        <w:tc>
          <w:tcPr>
            <w:tcW w:w="9781" w:type="dxa"/>
            <w:vAlign w:val="center"/>
          </w:tcPr>
          <w:p w14:paraId="1DE93AFF" w14:textId="507D3372" w:rsidR="00D03BB7" w:rsidRPr="00AC4DCF" w:rsidRDefault="00D03BB7" w:rsidP="00D03BB7">
            <w:pPr>
              <w:rPr>
                <w:rFonts w:cs="Arial"/>
                <w:sz w:val="22"/>
                <w:szCs w:val="22"/>
              </w:rPr>
            </w:pPr>
          </w:p>
          <w:p w14:paraId="2655F608" w14:textId="7E28A6C7" w:rsidR="00840C01" w:rsidRPr="000B1360" w:rsidRDefault="00221BCA" w:rsidP="00221BCA">
            <w:pPr>
              <w:pStyle w:val="af4"/>
              <w:numPr>
                <w:ilvl w:val="0"/>
                <w:numId w:val="25"/>
              </w:numPr>
              <w:rPr>
                <w:rFonts w:cs="Arial"/>
                <w:sz w:val="24"/>
                <w:szCs w:val="22"/>
                <w:lang w:eastAsia="zh-CN"/>
              </w:rPr>
            </w:pPr>
            <w:r w:rsidRPr="000B1360">
              <w:rPr>
                <w:rFonts w:cs="Arial"/>
                <w:sz w:val="24"/>
                <w:szCs w:val="22"/>
                <w:lang w:eastAsia="zh-CN"/>
              </w:rPr>
              <w:t xml:space="preserve">Research philosophy </w:t>
            </w:r>
          </w:p>
          <w:p w14:paraId="789326C9" w14:textId="77777777" w:rsidR="00BF7BCB" w:rsidRDefault="00BF7BCB" w:rsidP="00BF7BCB">
            <w:pPr>
              <w:pStyle w:val="af4"/>
              <w:ind w:left="360"/>
              <w:rPr>
                <w:rFonts w:cs="Arial"/>
                <w:sz w:val="22"/>
                <w:szCs w:val="22"/>
                <w:lang w:eastAsia="zh-CN"/>
              </w:rPr>
            </w:pPr>
          </w:p>
          <w:p w14:paraId="3FC3691D" w14:textId="7C486CC2" w:rsidR="0079011D" w:rsidRPr="0079011D" w:rsidRDefault="0079011D" w:rsidP="0079011D">
            <w:pPr>
              <w:spacing w:line="360" w:lineRule="auto"/>
              <w:rPr>
                <w:rFonts w:cs="Arial"/>
                <w:sz w:val="24"/>
                <w:szCs w:val="22"/>
                <w:lang w:eastAsia="zh-CN"/>
              </w:rPr>
            </w:pPr>
            <w:r w:rsidRPr="0079011D">
              <w:rPr>
                <w:rFonts w:cs="Arial"/>
                <w:sz w:val="24"/>
                <w:szCs w:val="22"/>
                <w:lang w:eastAsia="zh-CN"/>
              </w:rPr>
              <w:t>This research will under the guidance of “Research Onion” developed by</w:t>
            </w:r>
            <w:r w:rsidRPr="00770A0C">
              <w:rPr>
                <w:rFonts w:cs="Arial"/>
                <w:sz w:val="24"/>
                <w:szCs w:val="22"/>
                <w:lang w:eastAsia="zh-CN"/>
              </w:rPr>
              <w:t xml:space="preserve"> S</w:t>
            </w:r>
            <w:r w:rsidR="00770A0C" w:rsidRPr="00770A0C">
              <w:rPr>
                <w:rFonts w:cs="Arial"/>
                <w:sz w:val="24"/>
                <w:szCs w:val="22"/>
                <w:lang w:eastAsia="zh-CN"/>
              </w:rPr>
              <w:t>a</w:t>
            </w:r>
            <w:r w:rsidRPr="00770A0C">
              <w:rPr>
                <w:rFonts w:cs="Arial"/>
                <w:sz w:val="24"/>
                <w:szCs w:val="22"/>
                <w:lang w:eastAsia="zh-CN"/>
              </w:rPr>
              <w:t>und</w:t>
            </w:r>
            <w:r w:rsidRPr="0079011D">
              <w:rPr>
                <w:rFonts w:cs="Arial"/>
                <w:sz w:val="24"/>
                <w:szCs w:val="22"/>
                <w:lang w:eastAsia="zh-CN"/>
              </w:rPr>
              <w:t>ers et al (20</w:t>
            </w:r>
            <w:r w:rsidR="0049555D">
              <w:rPr>
                <w:rFonts w:cs="Arial"/>
                <w:sz w:val="24"/>
                <w:szCs w:val="22"/>
                <w:lang w:eastAsia="zh-CN"/>
              </w:rPr>
              <w:t>16</w:t>
            </w:r>
            <w:bookmarkStart w:id="1" w:name="_GoBack"/>
            <w:bookmarkEnd w:id="1"/>
            <w:r w:rsidRPr="0079011D">
              <w:rPr>
                <w:rFonts w:cs="Arial"/>
                <w:sz w:val="24"/>
                <w:szCs w:val="22"/>
                <w:lang w:eastAsia="zh-CN"/>
              </w:rPr>
              <w:t>), the “layer” will serve as the process, the framework to do this research. In the following, I will start from the outer layer and work its way inwards.</w:t>
            </w:r>
          </w:p>
          <w:p w14:paraId="2793C840" w14:textId="3EA8D5F2" w:rsidR="0079011D" w:rsidRPr="00221BCA" w:rsidRDefault="0079011D" w:rsidP="0079011D">
            <w:pPr>
              <w:ind w:firstLineChars="1000" w:firstLine="2200"/>
              <w:rPr>
                <w:rFonts w:cs="Arial"/>
                <w:sz w:val="22"/>
                <w:szCs w:val="22"/>
                <w:lang w:eastAsia="zh-CN"/>
              </w:rPr>
            </w:pPr>
            <w:r>
              <w:rPr>
                <w:rFonts w:cs="Arial"/>
                <w:noProof/>
                <w:sz w:val="22"/>
                <w:szCs w:val="22"/>
                <w:lang w:eastAsia="zh-CN"/>
              </w:rPr>
              <w:drawing>
                <wp:inline distT="0" distB="0" distL="0" distR="0" wp14:anchorId="6EFC442B" wp14:editId="20D5A1B1">
                  <wp:extent cx="3456940" cy="2420620"/>
                  <wp:effectExtent l="0" t="0" r="0" b="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456940" cy="2420620"/>
                          </a:xfrm>
                          <a:prstGeom prst="rect">
                            <a:avLst/>
                          </a:prstGeom>
                          <a:noFill/>
                        </pic:spPr>
                      </pic:pic>
                    </a:graphicData>
                  </a:graphic>
                </wp:inline>
              </w:drawing>
            </w:r>
          </w:p>
          <w:p w14:paraId="583190A5" w14:textId="11DB20D9" w:rsidR="00862C71" w:rsidRPr="004A44D2" w:rsidRDefault="0079011D" w:rsidP="0079011D">
            <w:pPr>
              <w:ind w:left="360" w:firstLineChars="900" w:firstLine="1988"/>
              <w:rPr>
                <w:rFonts w:cs="Arial"/>
                <w:b/>
                <w:sz w:val="22"/>
                <w:szCs w:val="22"/>
                <w:lang w:eastAsia="zh-CN"/>
              </w:rPr>
            </w:pPr>
            <w:r w:rsidRPr="004A44D2">
              <w:rPr>
                <w:rFonts w:cs="Arial" w:hint="eastAsia"/>
                <w:b/>
                <w:sz w:val="22"/>
                <w:szCs w:val="22"/>
                <w:lang w:eastAsia="zh-CN"/>
              </w:rPr>
              <w:t>F</w:t>
            </w:r>
            <w:r w:rsidRPr="004A44D2">
              <w:rPr>
                <w:rFonts w:cs="Arial"/>
                <w:b/>
                <w:sz w:val="22"/>
                <w:szCs w:val="22"/>
                <w:lang w:eastAsia="zh-CN"/>
              </w:rPr>
              <w:t xml:space="preserve">ig. </w:t>
            </w:r>
            <w:r w:rsidR="000806BD">
              <w:rPr>
                <w:rFonts w:cs="Arial"/>
                <w:b/>
                <w:sz w:val="22"/>
                <w:szCs w:val="22"/>
                <w:lang w:eastAsia="zh-CN"/>
              </w:rPr>
              <w:t>2</w:t>
            </w:r>
            <w:r w:rsidRPr="004A44D2">
              <w:rPr>
                <w:rFonts w:cs="Arial"/>
                <w:b/>
                <w:sz w:val="22"/>
                <w:szCs w:val="22"/>
                <w:lang w:eastAsia="zh-CN"/>
              </w:rPr>
              <w:t xml:space="preserve"> The research onion (Saunders et al, 20</w:t>
            </w:r>
            <w:r w:rsidR="00770A0C">
              <w:rPr>
                <w:rFonts w:cs="Arial"/>
                <w:b/>
                <w:sz w:val="22"/>
                <w:szCs w:val="22"/>
                <w:lang w:eastAsia="zh-CN"/>
              </w:rPr>
              <w:t>16</w:t>
            </w:r>
            <w:r w:rsidRPr="004A44D2">
              <w:rPr>
                <w:rFonts w:cs="Arial"/>
                <w:b/>
                <w:sz w:val="22"/>
                <w:szCs w:val="22"/>
                <w:lang w:eastAsia="zh-CN"/>
              </w:rPr>
              <w:t>)</w:t>
            </w:r>
          </w:p>
          <w:p w14:paraId="12FFFD53" w14:textId="01A6189F" w:rsidR="00E944AF" w:rsidRDefault="00E944AF" w:rsidP="0079011D">
            <w:pPr>
              <w:ind w:left="360" w:firstLineChars="900" w:firstLine="1980"/>
              <w:rPr>
                <w:rFonts w:cs="Arial"/>
                <w:sz w:val="22"/>
                <w:szCs w:val="22"/>
                <w:lang w:eastAsia="zh-CN"/>
              </w:rPr>
            </w:pPr>
          </w:p>
          <w:p w14:paraId="5C0B3977" w14:textId="7F76B8FE" w:rsidR="00E944AF" w:rsidRPr="0016190E" w:rsidRDefault="00E944AF" w:rsidP="0016190E">
            <w:pPr>
              <w:spacing w:line="360" w:lineRule="auto"/>
              <w:rPr>
                <w:rFonts w:cs="Arial"/>
                <w:sz w:val="24"/>
                <w:szCs w:val="22"/>
                <w:lang w:eastAsia="zh-CN"/>
              </w:rPr>
            </w:pPr>
            <w:r w:rsidRPr="0016190E">
              <w:rPr>
                <w:rFonts w:cs="Arial"/>
                <w:sz w:val="24"/>
                <w:szCs w:val="22"/>
                <w:lang w:eastAsia="zh-CN"/>
              </w:rPr>
              <w:t xml:space="preserve">Based on this concept, the research philosophy of this thesis is designed as </w:t>
            </w:r>
            <w:r w:rsidR="0016190E" w:rsidRPr="0016190E">
              <w:rPr>
                <w:rFonts w:cs="Arial"/>
                <w:sz w:val="24"/>
                <w:szCs w:val="22"/>
                <w:lang w:eastAsia="zh-CN"/>
              </w:rPr>
              <w:t>below:</w:t>
            </w:r>
          </w:p>
          <w:p w14:paraId="1B9D6588" w14:textId="75A66DFD" w:rsidR="0016190E" w:rsidRPr="0016190E" w:rsidRDefault="0016190E" w:rsidP="0016190E">
            <w:pPr>
              <w:spacing w:line="360" w:lineRule="auto"/>
              <w:rPr>
                <w:rFonts w:cs="Arial"/>
                <w:sz w:val="24"/>
                <w:szCs w:val="22"/>
                <w:lang w:eastAsia="zh-CN"/>
              </w:rPr>
            </w:pPr>
            <w:r w:rsidRPr="0016190E">
              <w:rPr>
                <w:rFonts w:cs="Arial" w:hint="eastAsia"/>
                <w:b/>
                <w:sz w:val="32"/>
                <w:szCs w:val="22"/>
                <w:lang w:eastAsia="zh-CN"/>
              </w:rPr>
              <w:t>·</w:t>
            </w:r>
            <w:r w:rsidRPr="0016190E">
              <w:rPr>
                <w:rFonts w:cs="Arial"/>
                <w:sz w:val="24"/>
                <w:szCs w:val="22"/>
                <w:lang w:eastAsia="zh-CN"/>
              </w:rPr>
              <w:t>Ontology: Constructivism</w:t>
            </w:r>
          </w:p>
          <w:p w14:paraId="004CE2E2" w14:textId="44EE4258" w:rsidR="0016190E" w:rsidRPr="0016190E" w:rsidRDefault="0016190E" w:rsidP="0016190E">
            <w:pPr>
              <w:spacing w:line="360" w:lineRule="auto"/>
              <w:rPr>
                <w:rFonts w:cs="Arial"/>
                <w:sz w:val="24"/>
                <w:szCs w:val="22"/>
                <w:lang w:eastAsia="zh-CN"/>
              </w:rPr>
            </w:pPr>
            <w:r w:rsidRPr="0016190E">
              <w:rPr>
                <w:rFonts w:cs="Arial" w:hint="eastAsia"/>
                <w:b/>
                <w:sz w:val="32"/>
                <w:szCs w:val="22"/>
                <w:lang w:eastAsia="zh-CN"/>
              </w:rPr>
              <w:t>·</w:t>
            </w:r>
            <w:r w:rsidRPr="0016190E">
              <w:rPr>
                <w:rFonts w:cs="Arial"/>
                <w:sz w:val="24"/>
                <w:szCs w:val="22"/>
                <w:lang w:eastAsia="zh-CN"/>
              </w:rPr>
              <w:t xml:space="preserve">Epistemology: Interpretive + Positivism </w:t>
            </w:r>
          </w:p>
          <w:p w14:paraId="20A8AEBA" w14:textId="2C5094E2" w:rsidR="0016190E" w:rsidRPr="0016190E" w:rsidRDefault="0016190E" w:rsidP="0016190E">
            <w:pPr>
              <w:spacing w:line="360" w:lineRule="auto"/>
              <w:rPr>
                <w:rFonts w:cs="Arial"/>
                <w:sz w:val="24"/>
                <w:szCs w:val="22"/>
                <w:lang w:eastAsia="zh-CN"/>
              </w:rPr>
            </w:pPr>
            <w:r w:rsidRPr="0016190E">
              <w:rPr>
                <w:rFonts w:cs="Arial" w:hint="eastAsia"/>
                <w:b/>
                <w:sz w:val="28"/>
                <w:szCs w:val="22"/>
                <w:lang w:eastAsia="zh-CN"/>
              </w:rPr>
              <w:t>·</w:t>
            </w:r>
            <w:r w:rsidRPr="0016190E">
              <w:rPr>
                <w:rFonts w:cs="Arial"/>
                <w:sz w:val="24"/>
                <w:szCs w:val="22"/>
                <w:lang w:eastAsia="zh-CN"/>
              </w:rPr>
              <w:t xml:space="preserve">Methodology: </w:t>
            </w:r>
            <w:r>
              <w:rPr>
                <w:rFonts w:cs="Arial"/>
                <w:sz w:val="24"/>
                <w:szCs w:val="22"/>
                <w:lang w:eastAsia="zh-CN"/>
              </w:rPr>
              <w:t>M</w:t>
            </w:r>
            <w:r w:rsidRPr="0016190E">
              <w:rPr>
                <w:rFonts w:cs="Arial"/>
                <w:sz w:val="24"/>
                <w:szCs w:val="22"/>
                <w:lang w:eastAsia="zh-CN"/>
              </w:rPr>
              <w:t>ixed method (QUAL+ QUAN)</w:t>
            </w:r>
          </w:p>
          <w:p w14:paraId="0243D903" w14:textId="2FDDF525" w:rsidR="0016190E" w:rsidRPr="0016190E" w:rsidRDefault="0016190E" w:rsidP="0016190E">
            <w:pPr>
              <w:spacing w:line="360" w:lineRule="auto"/>
              <w:rPr>
                <w:rFonts w:cs="Arial"/>
                <w:sz w:val="24"/>
                <w:szCs w:val="22"/>
                <w:lang w:eastAsia="zh-CN"/>
              </w:rPr>
            </w:pPr>
            <w:r w:rsidRPr="0016190E">
              <w:rPr>
                <w:rFonts w:cs="Arial" w:hint="eastAsia"/>
                <w:b/>
                <w:sz w:val="28"/>
                <w:szCs w:val="22"/>
                <w:lang w:eastAsia="zh-CN"/>
              </w:rPr>
              <w:t>·</w:t>
            </w:r>
            <w:r w:rsidRPr="0016190E">
              <w:rPr>
                <w:rFonts w:cs="Arial"/>
                <w:sz w:val="24"/>
                <w:szCs w:val="22"/>
                <w:lang w:eastAsia="zh-CN"/>
              </w:rPr>
              <w:t>Methods:</w:t>
            </w:r>
            <w:r w:rsidR="007902D6">
              <w:rPr>
                <w:rFonts w:cs="Arial"/>
                <w:sz w:val="24"/>
                <w:szCs w:val="22"/>
                <w:lang w:eastAsia="zh-CN"/>
              </w:rPr>
              <w:t xml:space="preserve"> </w:t>
            </w:r>
            <w:r w:rsidRPr="0016190E">
              <w:rPr>
                <w:rFonts w:cs="Arial"/>
                <w:sz w:val="24"/>
                <w:szCs w:val="22"/>
                <w:lang w:eastAsia="zh-CN"/>
              </w:rPr>
              <w:t xml:space="preserve">Interview, </w:t>
            </w:r>
            <w:r w:rsidR="007902D6" w:rsidRPr="0016190E">
              <w:rPr>
                <w:rFonts w:cs="Arial"/>
                <w:sz w:val="24"/>
                <w:szCs w:val="22"/>
                <w:lang w:eastAsia="zh-CN"/>
              </w:rPr>
              <w:t>Case Study</w:t>
            </w:r>
            <w:r w:rsidR="007902D6">
              <w:rPr>
                <w:rFonts w:cs="Arial" w:hint="eastAsia"/>
                <w:sz w:val="24"/>
                <w:szCs w:val="22"/>
                <w:lang w:eastAsia="zh-CN"/>
              </w:rPr>
              <w:t>，</w:t>
            </w:r>
            <w:r w:rsidRPr="0016190E">
              <w:rPr>
                <w:rFonts w:cs="Arial"/>
                <w:sz w:val="24"/>
                <w:szCs w:val="22"/>
                <w:lang w:eastAsia="zh-CN"/>
              </w:rPr>
              <w:t>Questionnaire</w:t>
            </w:r>
          </w:p>
          <w:p w14:paraId="7FE8F5DE" w14:textId="3D980DB1" w:rsidR="0016190E" w:rsidRPr="0016190E" w:rsidRDefault="0016190E" w:rsidP="0016190E">
            <w:pPr>
              <w:spacing w:line="360" w:lineRule="auto"/>
              <w:rPr>
                <w:rFonts w:cs="Arial"/>
                <w:sz w:val="24"/>
                <w:szCs w:val="22"/>
                <w:lang w:eastAsia="zh-CN"/>
              </w:rPr>
            </w:pPr>
            <w:r w:rsidRPr="0016190E">
              <w:rPr>
                <w:rFonts w:cs="Arial" w:hint="eastAsia"/>
                <w:b/>
                <w:sz w:val="28"/>
                <w:szCs w:val="22"/>
                <w:lang w:eastAsia="zh-CN"/>
              </w:rPr>
              <w:t>·</w:t>
            </w:r>
            <w:r w:rsidRPr="0016190E">
              <w:rPr>
                <w:rFonts w:cs="Arial"/>
                <w:sz w:val="24"/>
                <w:szCs w:val="22"/>
                <w:lang w:eastAsia="zh-CN"/>
              </w:rPr>
              <w:t>Data collection and analysis</w:t>
            </w:r>
          </w:p>
          <w:p w14:paraId="721C58FD" w14:textId="045F52EC" w:rsidR="007902D6" w:rsidRDefault="0016190E" w:rsidP="0016190E">
            <w:pPr>
              <w:spacing w:line="360" w:lineRule="auto"/>
              <w:rPr>
                <w:rFonts w:cs="Arial"/>
                <w:sz w:val="24"/>
                <w:szCs w:val="22"/>
                <w:lang w:eastAsia="zh-CN"/>
              </w:rPr>
            </w:pPr>
            <w:r w:rsidRPr="0016190E">
              <w:rPr>
                <w:rFonts w:cs="Arial"/>
                <w:sz w:val="24"/>
                <w:szCs w:val="22"/>
                <w:lang w:eastAsia="zh-CN"/>
              </w:rPr>
              <w:t xml:space="preserve">   </w:t>
            </w:r>
            <w:r>
              <w:rPr>
                <w:rFonts w:cs="Arial"/>
                <w:sz w:val="24"/>
                <w:szCs w:val="22"/>
                <w:lang w:eastAsia="zh-CN"/>
              </w:rPr>
              <w:t xml:space="preserve"> </w:t>
            </w:r>
            <w:r w:rsidRPr="0016190E">
              <w:rPr>
                <w:rFonts w:cs="Arial"/>
                <w:i/>
                <w:sz w:val="24"/>
                <w:szCs w:val="22"/>
                <w:lang w:eastAsia="zh-CN"/>
              </w:rPr>
              <w:t>For Qual</w:t>
            </w:r>
            <w:r w:rsidRPr="0016190E">
              <w:rPr>
                <w:rFonts w:cs="Arial"/>
                <w:sz w:val="24"/>
                <w:szCs w:val="22"/>
                <w:lang w:eastAsia="zh-CN"/>
              </w:rPr>
              <w:t xml:space="preserve">: Inductive, semi-structured interview, 5 participants from 5 different companies </w:t>
            </w:r>
          </w:p>
          <w:p w14:paraId="0793F631" w14:textId="40615C3D" w:rsidR="0016190E" w:rsidRPr="0016190E" w:rsidRDefault="0016190E" w:rsidP="007902D6">
            <w:pPr>
              <w:spacing w:line="360" w:lineRule="auto"/>
              <w:ind w:firstLineChars="200" w:firstLine="480"/>
              <w:rPr>
                <w:rFonts w:cs="Arial"/>
                <w:sz w:val="24"/>
                <w:szCs w:val="22"/>
                <w:lang w:eastAsia="zh-CN"/>
              </w:rPr>
            </w:pPr>
            <w:r w:rsidRPr="0016190E">
              <w:rPr>
                <w:rFonts w:cs="Arial"/>
                <w:sz w:val="24"/>
                <w:szCs w:val="22"/>
                <w:lang w:eastAsia="zh-CN"/>
              </w:rPr>
              <w:t xml:space="preserve">(Middle and senior corporate managers), </w:t>
            </w:r>
            <w:proofErr w:type="spellStart"/>
            <w:r w:rsidRPr="0016190E">
              <w:rPr>
                <w:rFonts w:cs="Arial"/>
                <w:sz w:val="24"/>
                <w:szCs w:val="22"/>
                <w:lang w:eastAsia="zh-CN"/>
              </w:rPr>
              <w:t>Nvivo</w:t>
            </w:r>
            <w:proofErr w:type="spellEnd"/>
            <w:r w:rsidRPr="0016190E">
              <w:rPr>
                <w:rFonts w:cs="Arial"/>
                <w:sz w:val="24"/>
                <w:szCs w:val="22"/>
                <w:lang w:eastAsia="zh-CN"/>
              </w:rPr>
              <w:t xml:space="preserve">, coding, interpretation </w:t>
            </w:r>
          </w:p>
          <w:p w14:paraId="25B53300" w14:textId="00319C79" w:rsidR="0079011D" w:rsidRPr="004A44D2" w:rsidRDefault="0016190E" w:rsidP="004A44D2">
            <w:pPr>
              <w:spacing w:line="360" w:lineRule="auto"/>
              <w:rPr>
                <w:rFonts w:cs="Arial"/>
                <w:sz w:val="24"/>
                <w:szCs w:val="22"/>
                <w:lang w:eastAsia="zh-CN"/>
              </w:rPr>
            </w:pPr>
            <w:r w:rsidRPr="0016190E">
              <w:rPr>
                <w:rFonts w:cs="Arial"/>
                <w:sz w:val="24"/>
                <w:szCs w:val="22"/>
                <w:lang w:eastAsia="zh-CN"/>
              </w:rPr>
              <w:t xml:space="preserve">   </w:t>
            </w:r>
            <w:r w:rsidRPr="0016190E">
              <w:rPr>
                <w:rFonts w:cs="Arial"/>
                <w:i/>
                <w:sz w:val="24"/>
                <w:szCs w:val="22"/>
                <w:lang w:eastAsia="zh-CN"/>
              </w:rPr>
              <w:t>For Quan</w:t>
            </w:r>
            <w:r w:rsidRPr="0016190E">
              <w:rPr>
                <w:rFonts w:cs="Arial"/>
                <w:sz w:val="24"/>
                <w:szCs w:val="22"/>
                <w:lang w:eastAsia="zh-CN"/>
              </w:rPr>
              <w:t>: Deductive, 100 questionnaires, participants from different manufacturing companies at different level, SPSS,</w:t>
            </w:r>
            <w:r>
              <w:rPr>
                <w:rFonts w:cs="Arial"/>
                <w:sz w:val="24"/>
                <w:szCs w:val="22"/>
                <w:lang w:eastAsia="zh-CN"/>
              </w:rPr>
              <w:t xml:space="preserve"> </w:t>
            </w:r>
            <w:r w:rsidRPr="0016190E">
              <w:rPr>
                <w:rFonts w:cs="Arial"/>
                <w:sz w:val="24"/>
                <w:szCs w:val="22"/>
                <w:lang w:eastAsia="zh-CN"/>
              </w:rPr>
              <w:t>SEM</w:t>
            </w:r>
            <w:r>
              <w:rPr>
                <w:rFonts w:cs="Arial"/>
                <w:sz w:val="24"/>
                <w:szCs w:val="22"/>
                <w:lang w:eastAsia="zh-CN"/>
              </w:rPr>
              <w:t xml:space="preserve"> </w:t>
            </w:r>
            <w:r w:rsidRPr="0016190E">
              <w:rPr>
                <w:rFonts w:cs="Arial"/>
                <w:sz w:val="24"/>
                <w:szCs w:val="22"/>
                <w:lang w:eastAsia="zh-CN"/>
              </w:rPr>
              <w:t>testing</w:t>
            </w:r>
          </w:p>
          <w:p w14:paraId="51562768" w14:textId="71329C0B" w:rsidR="00862C71" w:rsidRDefault="00862C71" w:rsidP="00862C71">
            <w:pPr>
              <w:ind w:left="360"/>
              <w:rPr>
                <w:rFonts w:cs="Arial"/>
                <w:sz w:val="22"/>
                <w:szCs w:val="22"/>
              </w:rPr>
            </w:pPr>
          </w:p>
          <w:p w14:paraId="3D994071" w14:textId="366F55FA" w:rsidR="00862C71" w:rsidRPr="00E944AF" w:rsidRDefault="00BF7BCB" w:rsidP="00E944AF">
            <w:pPr>
              <w:spacing w:line="360" w:lineRule="auto"/>
              <w:rPr>
                <w:rFonts w:cs="Arial"/>
                <w:sz w:val="24"/>
                <w:szCs w:val="22"/>
                <w:lang w:eastAsia="zh-CN"/>
              </w:rPr>
            </w:pPr>
            <w:r w:rsidRPr="00E944AF">
              <w:rPr>
                <w:rFonts w:cs="Arial" w:hint="eastAsia"/>
                <w:sz w:val="24"/>
                <w:szCs w:val="22"/>
                <w:lang w:eastAsia="zh-CN"/>
              </w:rPr>
              <w:t>A</w:t>
            </w:r>
            <w:r w:rsidRPr="00E944AF">
              <w:rPr>
                <w:rFonts w:cs="Arial"/>
                <w:sz w:val="24"/>
                <w:szCs w:val="22"/>
                <w:lang w:eastAsia="zh-CN"/>
              </w:rPr>
              <w:t xml:space="preserve">ccording to the research aims, objectives, questions which the thesis wants to achieve, a research paradigm has been developed. Kuhn (1970) himself identified the basic meaning of "paradigm" as follows: " I use the term to indicate that certain accepted examples of </w:t>
            </w:r>
            <w:r w:rsidRPr="00E944AF">
              <w:rPr>
                <w:rFonts w:cs="Arial"/>
                <w:sz w:val="24"/>
                <w:szCs w:val="22"/>
                <w:lang w:eastAsia="zh-CN"/>
              </w:rPr>
              <w:lastRenderedPageBreak/>
              <w:t>scientific practice - examples that include laws, theories, applications, and instrumentation - provide the model for the emergence of a scientific tradition" and that "scientific achievements of an era that are generally known in terms of typical problems and their solutions and that are made available to society for reference ".</w:t>
            </w:r>
          </w:p>
          <w:p w14:paraId="68422944" w14:textId="7F2C2530" w:rsidR="00E944AF" w:rsidRPr="00E944AF" w:rsidRDefault="00E944AF" w:rsidP="00E944AF">
            <w:pPr>
              <w:spacing w:line="360" w:lineRule="auto"/>
              <w:rPr>
                <w:rFonts w:cs="Arial"/>
                <w:sz w:val="24"/>
                <w:szCs w:val="22"/>
                <w:lang w:eastAsia="zh-CN"/>
              </w:rPr>
            </w:pPr>
          </w:p>
          <w:p w14:paraId="5B9B9F57" w14:textId="259A1511" w:rsidR="00E944AF" w:rsidRDefault="00E944AF" w:rsidP="00E944AF">
            <w:pPr>
              <w:spacing w:line="360" w:lineRule="auto"/>
              <w:rPr>
                <w:rFonts w:cs="Arial"/>
                <w:sz w:val="24"/>
                <w:szCs w:val="22"/>
                <w:lang w:eastAsia="zh-CN"/>
              </w:rPr>
            </w:pPr>
            <w:r w:rsidRPr="00E944AF">
              <w:rPr>
                <w:rFonts w:cs="Arial"/>
                <w:sz w:val="24"/>
                <w:szCs w:val="22"/>
                <w:lang w:eastAsia="zh-CN"/>
              </w:rPr>
              <w:t xml:space="preserve">From the perspective of the philosophy of science, management paradigm theory consists of three important components: </w:t>
            </w:r>
            <w:r w:rsidRPr="00E944AF">
              <w:rPr>
                <w:rFonts w:cs="Arial"/>
                <w:i/>
                <w:sz w:val="24"/>
                <w:szCs w:val="22"/>
                <w:lang w:eastAsia="zh-CN"/>
              </w:rPr>
              <w:t>first</w:t>
            </w:r>
            <w:r w:rsidRPr="00E944AF">
              <w:rPr>
                <w:rFonts w:cs="Arial"/>
                <w:sz w:val="24"/>
                <w:szCs w:val="22"/>
                <w:lang w:eastAsia="zh-CN"/>
              </w:rPr>
              <w:t xml:space="preserve">, an ontological perspective that explores "from whose perspective organizations and their management problems should be viewed"; </w:t>
            </w:r>
            <w:r w:rsidRPr="00E944AF">
              <w:rPr>
                <w:rFonts w:cs="Arial"/>
                <w:i/>
                <w:sz w:val="24"/>
                <w:szCs w:val="22"/>
                <w:lang w:eastAsia="zh-CN"/>
              </w:rPr>
              <w:t>second</w:t>
            </w:r>
            <w:r w:rsidRPr="00E944AF">
              <w:rPr>
                <w:rFonts w:cs="Arial"/>
                <w:sz w:val="24"/>
                <w:szCs w:val="22"/>
                <w:lang w:eastAsia="zh-CN"/>
              </w:rPr>
              <w:t xml:space="preserve">, the epistemological perspective, which explores "how to understand organisations and their management problems"; </w:t>
            </w:r>
            <w:r w:rsidRPr="00E944AF">
              <w:rPr>
                <w:rFonts w:cs="Arial"/>
                <w:i/>
                <w:sz w:val="24"/>
                <w:szCs w:val="22"/>
                <w:lang w:eastAsia="zh-CN"/>
              </w:rPr>
              <w:t>third</w:t>
            </w:r>
            <w:r w:rsidRPr="00E944AF">
              <w:rPr>
                <w:rFonts w:cs="Arial"/>
                <w:sz w:val="24"/>
                <w:szCs w:val="22"/>
                <w:lang w:eastAsia="zh-CN"/>
              </w:rPr>
              <w:t xml:space="preserve">, the epistemological perspective, which explores "how to understand organisations and their management problems"; </w:t>
            </w:r>
            <w:r w:rsidRPr="003077D4">
              <w:rPr>
                <w:rFonts w:cs="Arial"/>
                <w:i/>
                <w:sz w:val="24"/>
                <w:szCs w:val="22"/>
                <w:lang w:eastAsia="zh-CN"/>
              </w:rPr>
              <w:t>Fourth</w:t>
            </w:r>
            <w:r w:rsidRPr="00E944AF">
              <w:rPr>
                <w:rFonts w:cs="Arial"/>
                <w:sz w:val="24"/>
                <w:szCs w:val="22"/>
                <w:lang w:eastAsia="zh-CN"/>
              </w:rPr>
              <w:t>, the methodological perspective of how to transform organisations and the world they manage (Luo Min, 2002; My own assignment)</w:t>
            </w:r>
            <w:r w:rsidR="004A44D2">
              <w:rPr>
                <w:rFonts w:cs="Arial" w:hint="eastAsia"/>
                <w:sz w:val="24"/>
                <w:szCs w:val="22"/>
                <w:lang w:eastAsia="zh-CN"/>
              </w:rPr>
              <w:t>.</w:t>
            </w:r>
            <w:r w:rsidR="004A44D2">
              <w:rPr>
                <w:rFonts w:cs="Arial"/>
                <w:sz w:val="24"/>
                <w:szCs w:val="22"/>
                <w:lang w:eastAsia="zh-CN"/>
              </w:rPr>
              <w:t xml:space="preserve"> T</w:t>
            </w:r>
            <w:r w:rsidR="004A44D2">
              <w:rPr>
                <w:rFonts w:cs="Arial" w:hint="eastAsia"/>
                <w:sz w:val="24"/>
                <w:szCs w:val="22"/>
                <w:lang w:eastAsia="zh-CN"/>
              </w:rPr>
              <w:t>herefore</w:t>
            </w:r>
            <w:r w:rsidR="004A44D2">
              <w:rPr>
                <w:rFonts w:cs="Arial" w:hint="eastAsia"/>
                <w:sz w:val="24"/>
                <w:szCs w:val="22"/>
                <w:lang w:eastAsia="zh-CN"/>
              </w:rPr>
              <w:t>，</w:t>
            </w:r>
            <w:r w:rsidR="004A44D2">
              <w:rPr>
                <w:rFonts w:cs="Arial" w:hint="eastAsia"/>
                <w:sz w:val="24"/>
                <w:szCs w:val="22"/>
                <w:lang w:eastAsia="zh-CN"/>
              </w:rPr>
              <w:t xml:space="preserve"> t</w:t>
            </w:r>
            <w:r w:rsidR="004A44D2">
              <w:rPr>
                <w:rFonts w:cs="Arial"/>
                <w:sz w:val="24"/>
                <w:szCs w:val="22"/>
                <w:lang w:eastAsia="zh-CN"/>
              </w:rPr>
              <w:t>he research paradigm of this thesis is developed as following:</w:t>
            </w:r>
          </w:p>
          <w:p w14:paraId="2326FDA7" w14:textId="6991DBF0" w:rsidR="004A44D2" w:rsidRDefault="004A44D2" w:rsidP="00E944AF">
            <w:pPr>
              <w:spacing w:line="360" w:lineRule="auto"/>
              <w:rPr>
                <w:rFonts w:cs="Arial"/>
                <w:sz w:val="24"/>
                <w:szCs w:val="22"/>
                <w:lang w:eastAsia="zh-CN"/>
              </w:rPr>
            </w:pPr>
            <w:r>
              <w:rPr>
                <w:rFonts w:cs="Arial"/>
                <w:noProof/>
                <w:sz w:val="24"/>
                <w:szCs w:val="22"/>
                <w:lang w:eastAsia="zh-CN"/>
              </w:rPr>
              <w:drawing>
                <wp:inline distT="0" distB="0" distL="0" distR="0" wp14:anchorId="5F745555" wp14:editId="066DA79A">
                  <wp:extent cx="6096144" cy="3026802"/>
                  <wp:effectExtent l="0" t="0" r="0" b="2540"/>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6104622" cy="3031012"/>
                          </a:xfrm>
                          <a:prstGeom prst="rect">
                            <a:avLst/>
                          </a:prstGeom>
                          <a:noFill/>
                        </pic:spPr>
                      </pic:pic>
                    </a:graphicData>
                  </a:graphic>
                </wp:inline>
              </w:drawing>
            </w:r>
          </w:p>
          <w:p w14:paraId="727AA388" w14:textId="763BC581" w:rsidR="004A44D2" w:rsidRPr="004A44D2" w:rsidRDefault="004A44D2" w:rsidP="004A44D2">
            <w:pPr>
              <w:spacing w:line="360" w:lineRule="auto"/>
              <w:jc w:val="center"/>
              <w:rPr>
                <w:rFonts w:cs="Arial"/>
                <w:b/>
                <w:sz w:val="22"/>
                <w:szCs w:val="22"/>
                <w:lang w:eastAsia="zh-CN"/>
              </w:rPr>
            </w:pPr>
            <w:r w:rsidRPr="004A44D2">
              <w:rPr>
                <w:rFonts w:cs="Arial" w:hint="eastAsia"/>
                <w:b/>
                <w:sz w:val="22"/>
                <w:szCs w:val="22"/>
                <w:lang w:eastAsia="zh-CN"/>
              </w:rPr>
              <w:t>F</w:t>
            </w:r>
            <w:r w:rsidRPr="004A44D2">
              <w:rPr>
                <w:rFonts w:cs="Arial"/>
                <w:b/>
                <w:sz w:val="22"/>
                <w:szCs w:val="22"/>
                <w:lang w:eastAsia="zh-CN"/>
              </w:rPr>
              <w:t>ig.</w:t>
            </w:r>
            <w:r w:rsidR="000806BD">
              <w:rPr>
                <w:rFonts w:cs="Arial"/>
                <w:b/>
                <w:sz w:val="22"/>
                <w:szCs w:val="22"/>
                <w:lang w:eastAsia="zh-CN"/>
              </w:rPr>
              <w:t>3</w:t>
            </w:r>
            <w:r w:rsidRPr="004A44D2">
              <w:rPr>
                <w:rFonts w:cs="Arial"/>
                <w:b/>
                <w:sz w:val="22"/>
                <w:szCs w:val="22"/>
                <w:lang w:eastAsia="zh-CN"/>
              </w:rPr>
              <w:t xml:space="preserve"> </w:t>
            </w:r>
            <w:r w:rsidR="004A2F28">
              <w:rPr>
                <w:rFonts w:cs="Arial"/>
                <w:b/>
                <w:sz w:val="22"/>
                <w:szCs w:val="22"/>
                <w:lang w:eastAsia="zh-CN"/>
              </w:rPr>
              <w:t>R</w:t>
            </w:r>
            <w:r w:rsidRPr="004A44D2">
              <w:rPr>
                <w:rFonts w:cs="Arial"/>
                <w:b/>
                <w:sz w:val="22"/>
                <w:szCs w:val="22"/>
                <w:lang w:eastAsia="zh-CN"/>
              </w:rPr>
              <w:t>esearch paradigm of this thesis</w:t>
            </w:r>
          </w:p>
          <w:p w14:paraId="20C87593" w14:textId="45534252" w:rsidR="00862C71" w:rsidRDefault="00862C71" w:rsidP="00862C71">
            <w:pPr>
              <w:ind w:left="360"/>
              <w:rPr>
                <w:rFonts w:cs="Arial"/>
                <w:sz w:val="22"/>
                <w:szCs w:val="22"/>
              </w:rPr>
            </w:pPr>
          </w:p>
          <w:p w14:paraId="26242D4A" w14:textId="0AA1B55B" w:rsidR="00862C71" w:rsidRPr="000D2849" w:rsidRDefault="003077D4" w:rsidP="000D2849">
            <w:pPr>
              <w:pStyle w:val="af4"/>
              <w:numPr>
                <w:ilvl w:val="0"/>
                <w:numId w:val="25"/>
              </w:numPr>
              <w:spacing w:line="360" w:lineRule="auto"/>
              <w:rPr>
                <w:rFonts w:cs="Arial"/>
                <w:sz w:val="24"/>
                <w:szCs w:val="22"/>
                <w:lang w:eastAsia="zh-CN"/>
              </w:rPr>
            </w:pPr>
            <w:r w:rsidRPr="000D2849">
              <w:rPr>
                <w:rFonts w:cs="Arial"/>
                <w:sz w:val="24"/>
                <w:szCs w:val="22"/>
                <w:lang w:eastAsia="zh-CN"/>
              </w:rPr>
              <w:t>Research method: Mixed method</w:t>
            </w:r>
          </w:p>
          <w:p w14:paraId="78B71E6D" w14:textId="74E4D238" w:rsidR="003077D4" w:rsidRDefault="000D2849" w:rsidP="000D2849">
            <w:pPr>
              <w:spacing w:line="360" w:lineRule="auto"/>
              <w:rPr>
                <w:rFonts w:cs="Arial"/>
                <w:sz w:val="24"/>
                <w:szCs w:val="22"/>
                <w:lang w:eastAsia="zh-CN"/>
              </w:rPr>
            </w:pPr>
            <w:r w:rsidRPr="000D2849">
              <w:rPr>
                <w:rFonts w:cs="Arial"/>
                <w:sz w:val="24"/>
                <w:szCs w:val="22"/>
                <w:lang w:eastAsia="zh-CN"/>
              </w:rPr>
              <w:t>Mixed methods research refers to research that uses more than one research method or a mix of different research strategies (</w:t>
            </w:r>
            <w:proofErr w:type="spellStart"/>
            <w:r w:rsidRPr="000D2849">
              <w:rPr>
                <w:rFonts w:cs="Arial"/>
                <w:sz w:val="24"/>
                <w:szCs w:val="22"/>
                <w:lang w:eastAsia="zh-CN"/>
              </w:rPr>
              <w:t>Viadero</w:t>
            </w:r>
            <w:proofErr w:type="spellEnd"/>
            <w:r w:rsidRPr="000D2849">
              <w:rPr>
                <w:rFonts w:cs="Arial"/>
                <w:sz w:val="24"/>
                <w:szCs w:val="22"/>
                <w:lang w:eastAsia="zh-CN"/>
              </w:rPr>
              <w:t xml:space="preserve">, 2005). </w:t>
            </w:r>
            <w:r w:rsidR="00EA7FDC" w:rsidRPr="00EA7FDC">
              <w:rPr>
                <w:rFonts w:cs="Arial"/>
                <w:sz w:val="24"/>
                <w:szCs w:val="22"/>
                <w:lang w:eastAsia="zh-CN"/>
              </w:rPr>
              <w:t xml:space="preserve">According to Johnson and </w:t>
            </w:r>
            <w:proofErr w:type="gramStart"/>
            <w:r w:rsidR="00EA7FDC" w:rsidRPr="00EA7FDC">
              <w:rPr>
                <w:rFonts w:cs="Arial"/>
                <w:sz w:val="24"/>
                <w:szCs w:val="22"/>
                <w:lang w:eastAsia="zh-CN"/>
              </w:rPr>
              <w:t>Onwuegbuzie</w:t>
            </w:r>
            <w:r w:rsidR="00EA7FDC">
              <w:rPr>
                <w:rFonts w:cs="Arial"/>
                <w:sz w:val="24"/>
                <w:szCs w:val="22"/>
                <w:lang w:eastAsia="zh-CN"/>
              </w:rPr>
              <w:t>(</w:t>
            </w:r>
            <w:proofErr w:type="gramEnd"/>
            <w:r w:rsidR="00EA7FDC">
              <w:rPr>
                <w:rFonts w:cs="Arial"/>
                <w:sz w:val="24"/>
                <w:szCs w:val="22"/>
                <w:lang w:eastAsia="zh-CN"/>
              </w:rPr>
              <w:t>2004)</w:t>
            </w:r>
            <w:r w:rsidR="00EA7FDC" w:rsidRPr="00EA7FDC">
              <w:rPr>
                <w:rFonts w:cs="Arial"/>
                <w:sz w:val="24"/>
                <w:szCs w:val="22"/>
                <w:lang w:eastAsia="zh-CN"/>
              </w:rPr>
              <w:t xml:space="preserve"> "mixed methods research is the category of research in which the researcher blends or mixes the techniques, methods, instruments, concepts or language </w:t>
            </w:r>
            <w:r w:rsidR="00EA7FDC" w:rsidRPr="00EA7FDC">
              <w:rPr>
                <w:rFonts w:cs="Arial"/>
                <w:sz w:val="24"/>
                <w:szCs w:val="22"/>
                <w:lang w:eastAsia="zh-CN"/>
              </w:rPr>
              <w:lastRenderedPageBreak/>
              <w:t>of quantitative and qualitative research in the same study"</w:t>
            </w:r>
            <w:r w:rsidR="00EA7FDC">
              <w:rPr>
                <w:rFonts w:cs="Arial"/>
                <w:sz w:val="24"/>
                <w:szCs w:val="22"/>
                <w:lang w:eastAsia="zh-CN"/>
              </w:rPr>
              <w:t>.</w:t>
            </w:r>
            <w:r w:rsidR="00EA7FDC">
              <w:t xml:space="preserve"> </w:t>
            </w:r>
            <w:r w:rsidR="00EA7FDC" w:rsidRPr="00EA7FDC">
              <w:rPr>
                <w:rFonts w:cs="Arial"/>
                <w:sz w:val="24"/>
                <w:szCs w:val="22"/>
                <w:lang w:eastAsia="zh-CN"/>
              </w:rPr>
              <w:t>Mixed methods research is an effort to legitimise multiple approaches in solving research problems, rather than to limit or restrict the researcher's choices</w:t>
            </w:r>
            <w:r w:rsidR="00EA7FDC">
              <w:rPr>
                <w:rFonts w:cs="Arial"/>
                <w:sz w:val="24"/>
                <w:szCs w:val="22"/>
                <w:lang w:eastAsia="zh-CN"/>
              </w:rPr>
              <w:t>.</w:t>
            </w:r>
          </w:p>
          <w:p w14:paraId="0961942D" w14:textId="7F7E3020" w:rsidR="00EA7FDC" w:rsidRDefault="00EA7FDC" w:rsidP="000D2849">
            <w:pPr>
              <w:spacing w:line="360" w:lineRule="auto"/>
              <w:rPr>
                <w:rFonts w:cs="Arial"/>
                <w:sz w:val="24"/>
                <w:szCs w:val="22"/>
                <w:lang w:eastAsia="zh-CN"/>
              </w:rPr>
            </w:pPr>
          </w:p>
          <w:p w14:paraId="27093B28" w14:textId="2726C8AC" w:rsidR="00EA7FDC" w:rsidRDefault="00EA7FDC" w:rsidP="000D2849">
            <w:pPr>
              <w:spacing w:line="360" w:lineRule="auto"/>
              <w:rPr>
                <w:rFonts w:cs="Arial"/>
                <w:sz w:val="24"/>
                <w:szCs w:val="22"/>
                <w:lang w:eastAsia="zh-CN"/>
              </w:rPr>
            </w:pPr>
            <w:r w:rsidRPr="00EA7FDC">
              <w:rPr>
                <w:rFonts w:cs="Arial"/>
                <w:sz w:val="24"/>
                <w:szCs w:val="22"/>
                <w:lang w:eastAsia="zh-CN"/>
              </w:rPr>
              <w:t>Quantitative research is a good way of testing and validating the hypotheses that have been established to produce this phenomenon, revealing clearer and more definitive causal relationships, and yielding generalised results and more objective conclusions</w:t>
            </w:r>
            <w:r w:rsidR="00845083">
              <w:rPr>
                <w:rFonts w:cs="Arial"/>
                <w:sz w:val="24"/>
                <w:szCs w:val="22"/>
                <w:lang w:eastAsia="zh-CN"/>
              </w:rPr>
              <w:t xml:space="preserve"> </w:t>
            </w:r>
            <w:r>
              <w:rPr>
                <w:rFonts w:cs="Arial"/>
                <w:sz w:val="24"/>
                <w:szCs w:val="22"/>
                <w:lang w:eastAsia="zh-CN"/>
              </w:rPr>
              <w:t xml:space="preserve">(Zhang Hui, </w:t>
            </w:r>
            <w:r w:rsidR="009416B3">
              <w:rPr>
                <w:rFonts w:cs="Arial"/>
                <w:sz w:val="24"/>
                <w:szCs w:val="22"/>
                <w:lang w:eastAsia="zh-CN"/>
              </w:rPr>
              <w:t>2012</w:t>
            </w:r>
            <w:r>
              <w:rPr>
                <w:rFonts w:cs="Arial"/>
                <w:sz w:val="24"/>
                <w:szCs w:val="22"/>
                <w:lang w:eastAsia="zh-CN"/>
              </w:rPr>
              <w:t>)</w:t>
            </w:r>
            <w:r w:rsidRPr="00EA7FDC">
              <w:rPr>
                <w:rFonts w:cs="Arial"/>
                <w:sz w:val="24"/>
                <w:szCs w:val="22"/>
                <w:lang w:eastAsia="zh-CN"/>
              </w:rPr>
              <w:t>.</w:t>
            </w:r>
            <w:r>
              <w:rPr>
                <w:rFonts w:cs="Arial"/>
                <w:sz w:val="24"/>
                <w:szCs w:val="22"/>
                <w:lang w:eastAsia="zh-CN"/>
              </w:rPr>
              <w:t xml:space="preserve"> </w:t>
            </w:r>
            <w:r w:rsidRPr="00EA7FDC">
              <w:rPr>
                <w:rFonts w:cs="Arial"/>
                <w:sz w:val="24"/>
                <w:szCs w:val="22"/>
                <w:lang w:eastAsia="zh-CN"/>
              </w:rPr>
              <w:t xml:space="preserve">The basic principle of "quantitative research" is that the discovery of knowledge depends on induction, and that the hypotheses or theories resulting from research are tested by the logical procedures required by the </w:t>
            </w:r>
            <w:r w:rsidR="00AD21B9" w:rsidRPr="00EA7FDC">
              <w:rPr>
                <w:rFonts w:cs="Arial"/>
                <w:sz w:val="24"/>
                <w:szCs w:val="22"/>
                <w:lang w:eastAsia="zh-CN"/>
              </w:rPr>
              <w:t>hypothetic</w:t>
            </w:r>
            <w:r w:rsidRPr="00EA7FDC">
              <w:rPr>
                <w:rFonts w:cs="Arial"/>
                <w:sz w:val="24"/>
                <w:szCs w:val="22"/>
                <w:lang w:eastAsia="zh-CN"/>
              </w:rPr>
              <w:t>- deductive model</w:t>
            </w:r>
            <w:r w:rsidR="00D244EF">
              <w:rPr>
                <w:rFonts w:cs="Arial"/>
                <w:sz w:val="24"/>
                <w:szCs w:val="22"/>
                <w:lang w:eastAsia="zh-CN"/>
              </w:rPr>
              <w:t xml:space="preserve"> </w:t>
            </w:r>
            <w:r>
              <w:rPr>
                <w:rFonts w:cs="Arial"/>
                <w:sz w:val="24"/>
                <w:szCs w:val="22"/>
                <w:lang w:eastAsia="zh-CN"/>
              </w:rPr>
              <w:t xml:space="preserve">(Wo Ye, </w:t>
            </w:r>
            <w:r w:rsidR="005533A8">
              <w:rPr>
                <w:rFonts w:cs="Arial"/>
                <w:sz w:val="24"/>
                <w:szCs w:val="22"/>
                <w:lang w:eastAsia="zh-CN"/>
              </w:rPr>
              <w:t>2005</w:t>
            </w:r>
            <w:r>
              <w:rPr>
                <w:rFonts w:cs="Arial"/>
                <w:sz w:val="24"/>
                <w:szCs w:val="22"/>
                <w:lang w:eastAsia="zh-CN"/>
              </w:rPr>
              <w:t>)</w:t>
            </w:r>
            <w:r w:rsidRPr="00EA7FDC">
              <w:rPr>
                <w:rFonts w:cs="Arial"/>
                <w:sz w:val="24"/>
                <w:szCs w:val="22"/>
                <w:lang w:eastAsia="zh-CN"/>
              </w:rPr>
              <w:t xml:space="preserve">. </w:t>
            </w:r>
          </w:p>
          <w:p w14:paraId="2768F935" w14:textId="012D2E1D" w:rsidR="00EA7FDC" w:rsidRDefault="00EA7FDC" w:rsidP="000D2849">
            <w:pPr>
              <w:spacing w:line="360" w:lineRule="auto"/>
              <w:rPr>
                <w:rFonts w:cs="Arial"/>
                <w:sz w:val="24"/>
                <w:szCs w:val="22"/>
                <w:lang w:eastAsia="zh-CN"/>
              </w:rPr>
            </w:pPr>
          </w:p>
          <w:p w14:paraId="3D4EC96E" w14:textId="2B88803A" w:rsidR="00EA7FDC" w:rsidRDefault="00D244EF" w:rsidP="000D2849">
            <w:pPr>
              <w:spacing w:line="360" w:lineRule="auto"/>
              <w:rPr>
                <w:rFonts w:cs="Arial"/>
                <w:sz w:val="24"/>
                <w:szCs w:val="22"/>
                <w:lang w:eastAsia="zh-CN"/>
              </w:rPr>
            </w:pPr>
            <w:r w:rsidRPr="00D244EF">
              <w:rPr>
                <w:rFonts w:cs="Arial"/>
                <w:sz w:val="24"/>
                <w:szCs w:val="22"/>
                <w:lang w:eastAsia="zh-CN"/>
              </w:rPr>
              <w:t>Qualitative research is mainly descriptive and explanatory</w:t>
            </w:r>
            <w:r>
              <w:rPr>
                <w:rFonts w:cs="Arial"/>
                <w:sz w:val="24"/>
                <w:szCs w:val="22"/>
                <w:lang w:eastAsia="zh-CN"/>
              </w:rPr>
              <w:t xml:space="preserve">, building </w:t>
            </w:r>
            <w:r w:rsidR="00EA7FDC" w:rsidRPr="00EA7FDC">
              <w:rPr>
                <w:rFonts w:cs="Arial"/>
                <w:sz w:val="24"/>
                <w:szCs w:val="22"/>
                <w:lang w:eastAsia="zh-CN"/>
              </w:rPr>
              <w:t xml:space="preserve">an interactive relationship between the researcher and the </w:t>
            </w:r>
            <w:r w:rsidR="00845083">
              <w:rPr>
                <w:rFonts w:cs="Arial"/>
                <w:sz w:val="24"/>
                <w:szCs w:val="22"/>
                <w:lang w:eastAsia="zh-CN"/>
              </w:rPr>
              <w:t>participants</w:t>
            </w:r>
            <w:r w:rsidR="00EA7FDC" w:rsidRPr="00EA7FDC">
              <w:rPr>
                <w:rFonts w:cs="Arial"/>
                <w:sz w:val="24"/>
                <w:szCs w:val="22"/>
                <w:lang w:eastAsia="zh-CN"/>
              </w:rPr>
              <w:t>, in which in-depth, detailed, long-term experience, investigation and analysis are used to gain a more comprehensive and profound understanding of things</w:t>
            </w:r>
            <w:r w:rsidR="005533A8">
              <w:rPr>
                <w:rFonts w:cs="Arial"/>
                <w:sz w:val="24"/>
                <w:szCs w:val="22"/>
                <w:lang w:eastAsia="zh-CN"/>
              </w:rPr>
              <w:t xml:space="preserve"> </w:t>
            </w:r>
            <w:r w:rsidR="00EF6BE5">
              <w:rPr>
                <w:rFonts w:cs="Arial"/>
                <w:sz w:val="24"/>
                <w:szCs w:val="22"/>
                <w:lang w:eastAsia="zh-CN"/>
              </w:rPr>
              <w:t xml:space="preserve">(Chen </w:t>
            </w:r>
            <w:proofErr w:type="spellStart"/>
            <w:r w:rsidR="0060662C">
              <w:rPr>
                <w:rFonts w:cs="Arial"/>
                <w:sz w:val="24"/>
                <w:szCs w:val="22"/>
                <w:lang w:eastAsia="zh-CN"/>
              </w:rPr>
              <w:t>Xiang</w:t>
            </w:r>
            <w:r w:rsidR="00EF6BE5">
              <w:rPr>
                <w:rFonts w:cs="Arial"/>
                <w:sz w:val="24"/>
                <w:szCs w:val="22"/>
                <w:lang w:eastAsia="zh-CN"/>
              </w:rPr>
              <w:t>ming</w:t>
            </w:r>
            <w:proofErr w:type="spellEnd"/>
            <w:r w:rsidR="00EF6BE5">
              <w:rPr>
                <w:rFonts w:cs="Arial"/>
                <w:sz w:val="24"/>
                <w:szCs w:val="22"/>
                <w:lang w:eastAsia="zh-CN"/>
              </w:rPr>
              <w:t xml:space="preserve">, </w:t>
            </w:r>
            <w:r w:rsidR="0060662C">
              <w:rPr>
                <w:rFonts w:cs="Arial"/>
                <w:sz w:val="24"/>
                <w:szCs w:val="22"/>
                <w:lang w:eastAsia="zh-CN"/>
              </w:rPr>
              <w:t>1996</w:t>
            </w:r>
            <w:r w:rsidR="00EF6BE5">
              <w:rPr>
                <w:rFonts w:cs="Arial"/>
                <w:sz w:val="24"/>
                <w:szCs w:val="22"/>
                <w:lang w:eastAsia="zh-CN"/>
              </w:rPr>
              <w:t>)</w:t>
            </w:r>
            <w:r w:rsidR="00EA7FDC">
              <w:rPr>
                <w:rFonts w:cs="Arial"/>
                <w:sz w:val="24"/>
                <w:szCs w:val="22"/>
                <w:lang w:eastAsia="zh-CN"/>
              </w:rPr>
              <w:t xml:space="preserve">. </w:t>
            </w:r>
          </w:p>
          <w:p w14:paraId="29185ABC" w14:textId="77777777" w:rsidR="00EF6BE5" w:rsidRDefault="00EF6BE5" w:rsidP="000D2849">
            <w:pPr>
              <w:spacing w:line="360" w:lineRule="auto"/>
              <w:rPr>
                <w:rFonts w:cs="Arial" w:hint="eastAsia"/>
                <w:sz w:val="24"/>
                <w:szCs w:val="22"/>
                <w:lang w:eastAsia="zh-CN"/>
              </w:rPr>
            </w:pPr>
          </w:p>
          <w:p w14:paraId="39AB206F" w14:textId="67102A98" w:rsidR="00862C71" w:rsidRPr="00EF6BE5" w:rsidRDefault="00EF6BE5" w:rsidP="00EF6BE5">
            <w:pPr>
              <w:spacing w:line="360" w:lineRule="auto"/>
              <w:rPr>
                <w:rFonts w:cs="Arial" w:hint="eastAsia"/>
                <w:sz w:val="24"/>
                <w:szCs w:val="22"/>
                <w:lang w:eastAsia="zh-CN"/>
              </w:rPr>
            </w:pPr>
            <w:r w:rsidRPr="00EF6BE5">
              <w:rPr>
                <w:rFonts w:cs="Arial"/>
                <w:sz w:val="24"/>
                <w:szCs w:val="22"/>
                <w:lang w:eastAsia="zh-CN"/>
              </w:rPr>
              <w:t>Specifically, for the study in this thesis, the research methodology used was as follows.</w:t>
            </w:r>
          </w:p>
          <w:p w14:paraId="51AC1A42" w14:textId="52783E80" w:rsidR="00862C71" w:rsidRDefault="00862C71" w:rsidP="00862C71">
            <w:pPr>
              <w:ind w:left="360"/>
              <w:rPr>
                <w:rFonts w:cs="Arial"/>
                <w:sz w:val="22"/>
                <w:szCs w:val="22"/>
              </w:rPr>
            </w:pPr>
          </w:p>
          <w:p w14:paraId="6A029D3F" w14:textId="5C2AAD0C" w:rsidR="00862C71" w:rsidRDefault="004A2F28" w:rsidP="004A2F28">
            <w:pPr>
              <w:rPr>
                <w:rFonts w:cs="Arial"/>
                <w:sz w:val="22"/>
                <w:szCs w:val="22"/>
              </w:rPr>
            </w:pPr>
            <w:r>
              <w:rPr>
                <w:noProof/>
              </w:rPr>
              <w:drawing>
                <wp:inline distT="0" distB="0" distL="0" distR="0" wp14:anchorId="6C3D99A5" wp14:editId="123C4B8D">
                  <wp:extent cx="6073775" cy="2340610"/>
                  <wp:effectExtent l="0" t="0" r="3175" b="2540"/>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6073775" cy="2340610"/>
                          </a:xfrm>
                          <a:prstGeom prst="rect">
                            <a:avLst/>
                          </a:prstGeom>
                        </pic:spPr>
                      </pic:pic>
                    </a:graphicData>
                  </a:graphic>
                </wp:inline>
              </w:drawing>
            </w:r>
          </w:p>
          <w:p w14:paraId="1391DA6D" w14:textId="318BDA34" w:rsidR="00862C71" w:rsidRPr="004A2F28" w:rsidRDefault="004A2F28" w:rsidP="004A2F28">
            <w:pPr>
              <w:jc w:val="center"/>
              <w:rPr>
                <w:rFonts w:cs="Arial"/>
                <w:b/>
                <w:sz w:val="22"/>
                <w:szCs w:val="22"/>
                <w:lang w:eastAsia="zh-CN"/>
              </w:rPr>
            </w:pPr>
            <w:r w:rsidRPr="004A2F28">
              <w:rPr>
                <w:rFonts w:cs="Arial" w:hint="eastAsia"/>
                <w:b/>
                <w:sz w:val="22"/>
                <w:szCs w:val="22"/>
                <w:lang w:eastAsia="zh-CN"/>
              </w:rPr>
              <w:t>Fig</w:t>
            </w:r>
            <w:r w:rsidRPr="004A2F28">
              <w:rPr>
                <w:rFonts w:cs="Arial"/>
                <w:b/>
                <w:sz w:val="22"/>
                <w:szCs w:val="22"/>
                <w:lang w:eastAsia="zh-CN"/>
              </w:rPr>
              <w:t xml:space="preserve">. </w:t>
            </w:r>
            <w:r w:rsidR="000806BD">
              <w:rPr>
                <w:rFonts w:cs="Arial"/>
                <w:b/>
                <w:sz w:val="22"/>
                <w:szCs w:val="22"/>
                <w:lang w:eastAsia="zh-CN"/>
              </w:rPr>
              <w:t>4</w:t>
            </w:r>
            <w:r w:rsidRPr="004A2F28">
              <w:rPr>
                <w:rFonts w:cs="Arial"/>
                <w:b/>
                <w:sz w:val="22"/>
                <w:szCs w:val="22"/>
                <w:lang w:eastAsia="zh-CN"/>
              </w:rPr>
              <w:t xml:space="preserve"> </w:t>
            </w:r>
            <w:r>
              <w:rPr>
                <w:rFonts w:cs="Arial"/>
                <w:b/>
                <w:sz w:val="22"/>
                <w:szCs w:val="22"/>
                <w:lang w:eastAsia="zh-CN"/>
              </w:rPr>
              <w:t>O</w:t>
            </w:r>
            <w:r w:rsidRPr="004A2F28">
              <w:rPr>
                <w:rFonts w:cs="Arial"/>
                <w:b/>
                <w:sz w:val="22"/>
                <w:szCs w:val="22"/>
                <w:lang w:eastAsia="zh-CN"/>
              </w:rPr>
              <w:t>verview of the research methods</w:t>
            </w:r>
            <w:r w:rsidR="006447B7">
              <w:rPr>
                <w:rFonts w:cs="Arial"/>
                <w:b/>
                <w:sz w:val="22"/>
                <w:szCs w:val="22"/>
                <w:lang w:eastAsia="zh-CN"/>
              </w:rPr>
              <w:t xml:space="preserve"> adopted in this thesis</w:t>
            </w:r>
          </w:p>
          <w:p w14:paraId="7916FAA7" w14:textId="019ADE0B" w:rsidR="00862C71" w:rsidRPr="001769F4" w:rsidRDefault="00862C71" w:rsidP="001769F4">
            <w:pPr>
              <w:spacing w:line="360" w:lineRule="auto"/>
              <w:ind w:left="360"/>
              <w:rPr>
                <w:rFonts w:cs="Arial"/>
                <w:sz w:val="24"/>
                <w:szCs w:val="22"/>
              </w:rPr>
            </w:pPr>
          </w:p>
          <w:p w14:paraId="2D450BC3" w14:textId="74D7A6EA" w:rsidR="00862C71" w:rsidRPr="001769F4" w:rsidRDefault="00A76E37" w:rsidP="001769F4">
            <w:pPr>
              <w:pStyle w:val="af4"/>
              <w:numPr>
                <w:ilvl w:val="1"/>
                <w:numId w:val="25"/>
              </w:numPr>
              <w:spacing w:line="360" w:lineRule="auto"/>
              <w:rPr>
                <w:rFonts w:cs="Arial"/>
                <w:sz w:val="24"/>
                <w:szCs w:val="22"/>
                <w:lang w:eastAsia="zh-CN"/>
              </w:rPr>
            </w:pPr>
            <w:r w:rsidRPr="001769F4">
              <w:rPr>
                <w:rFonts w:cs="Arial"/>
                <w:sz w:val="24"/>
                <w:szCs w:val="22"/>
                <w:lang w:eastAsia="zh-CN"/>
              </w:rPr>
              <w:t>Qualitative method (data collection &amp; analysis)</w:t>
            </w:r>
          </w:p>
          <w:p w14:paraId="24389198" w14:textId="220476A4" w:rsidR="007B3F87" w:rsidRPr="001769F4" w:rsidRDefault="007B3F87" w:rsidP="001769F4">
            <w:pPr>
              <w:spacing w:line="360" w:lineRule="auto"/>
              <w:rPr>
                <w:rFonts w:cs="Arial"/>
                <w:sz w:val="24"/>
                <w:szCs w:val="22"/>
                <w:lang w:eastAsia="zh-CN"/>
              </w:rPr>
            </w:pPr>
            <w:r w:rsidRPr="001769F4">
              <w:rPr>
                <w:rFonts w:cs="Arial"/>
                <w:sz w:val="24"/>
                <w:szCs w:val="22"/>
                <w:lang w:eastAsia="zh-CN"/>
              </w:rPr>
              <w:t>Five interviewees are planned to be selected, and they are required to have:</w:t>
            </w:r>
          </w:p>
          <w:p w14:paraId="39847DE8" w14:textId="350D1DAA" w:rsidR="00A76E37" w:rsidRPr="001769F4" w:rsidRDefault="007B3F87" w:rsidP="001769F4">
            <w:pPr>
              <w:pStyle w:val="af4"/>
              <w:numPr>
                <w:ilvl w:val="0"/>
                <w:numId w:val="26"/>
              </w:numPr>
              <w:spacing w:line="360" w:lineRule="auto"/>
              <w:rPr>
                <w:rFonts w:cs="Arial"/>
                <w:sz w:val="24"/>
                <w:szCs w:val="22"/>
                <w:lang w:eastAsia="zh-CN"/>
              </w:rPr>
            </w:pPr>
            <w:r w:rsidRPr="001769F4">
              <w:rPr>
                <w:rFonts w:cs="Arial"/>
                <w:sz w:val="24"/>
                <w:szCs w:val="22"/>
                <w:lang w:eastAsia="zh-CN"/>
              </w:rPr>
              <w:lastRenderedPageBreak/>
              <w:t>The interviewees are required to have at least three year's work experience in enterprises of middle scale or above, and be familiar with the work processes of manufacturing enterprises in terms of technology development, manufacturing and innovation management, as well as the motivation and purpose of green innovation activities in enterprises.</w:t>
            </w:r>
          </w:p>
          <w:p w14:paraId="11CCF08C" w14:textId="77777777" w:rsidR="007B3F87" w:rsidRPr="001769F4" w:rsidRDefault="007B3F87" w:rsidP="001769F4">
            <w:pPr>
              <w:pStyle w:val="af4"/>
              <w:numPr>
                <w:ilvl w:val="0"/>
                <w:numId w:val="26"/>
              </w:numPr>
              <w:spacing w:line="360" w:lineRule="auto"/>
              <w:rPr>
                <w:rFonts w:cs="Arial"/>
                <w:sz w:val="24"/>
                <w:szCs w:val="22"/>
                <w:lang w:eastAsia="zh-CN"/>
              </w:rPr>
            </w:pPr>
            <w:r w:rsidRPr="001769F4">
              <w:rPr>
                <w:rFonts w:cs="Arial"/>
                <w:sz w:val="24"/>
                <w:szCs w:val="22"/>
                <w:lang w:eastAsia="zh-CN"/>
              </w:rPr>
              <w:t>Green innovation in enterprises mainly involves corporate strategy and decision-making, therefore, the interviewees are mainly the general managers and middle managers who are familiar with the green innovation practice of enterprises, who are the makers of green innovation strategies.</w:t>
            </w:r>
          </w:p>
          <w:p w14:paraId="01CED6D0" w14:textId="764A0C76" w:rsidR="00862C71" w:rsidRPr="001769F4" w:rsidRDefault="007B3F87" w:rsidP="001769F4">
            <w:pPr>
              <w:pStyle w:val="af4"/>
              <w:numPr>
                <w:ilvl w:val="0"/>
                <w:numId w:val="26"/>
              </w:numPr>
              <w:spacing w:line="360" w:lineRule="auto"/>
              <w:rPr>
                <w:rFonts w:cs="Arial"/>
                <w:sz w:val="24"/>
                <w:szCs w:val="22"/>
                <w:lang w:eastAsia="zh-CN"/>
              </w:rPr>
            </w:pPr>
            <w:r w:rsidRPr="001769F4">
              <w:rPr>
                <w:rFonts w:cs="Arial"/>
                <w:sz w:val="24"/>
                <w:szCs w:val="22"/>
              </w:rPr>
              <w:t>The interviewees have good logical thinking, analytical judgment and expression ability, and can quickly analyse the content and purpose of the interview. In view of the fact that the education level of the interviewees can reflect the quality of the interviewees more intuitively, the interviewees in this study are selected to be employees with bachelor's degree or above.</w:t>
            </w:r>
          </w:p>
          <w:p w14:paraId="44AAAF42" w14:textId="4F597FF4" w:rsidR="00862C71" w:rsidRPr="001769F4" w:rsidRDefault="001769F4" w:rsidP="001769F4">
            <w:pPr>
              <w:spacing w:line="360" w:lineRule="auto"/>
              <w:rPr>
                <w:rFonts w:cs="Arial"/>
                <w:sz w:val="24"/>
                <w:szCs w:val="22"/>
              </w:rPr>
            </w:pPr>
            <w:r w:rsidRPr="001769F4">
              <w:rPr>
                <w:rFonts w:cs="Arial"/>
                <w:sz w:val="24"/>
                <w:szCs w:val="22"/>
              </w:rPr>
              <w:t>The interview process uses one-to-one, face-to-face, in-depth, semi-structured interviews, which have the advantage of being able to adjust the pace and atmosphere of the interview according to the interviewee's demeanour and tone of voice at all times during the interview, and are conducive to the interviewer's ability to judge the authenticity and reliability of the interviewee's answers, and thus to more accurately grasp and understand the interviewee's real thoughts and opinions on the factors influencing green innovation in their company.</w:t>
            </w:r>
            <w:r w:rsidR="00D31099">
              <w:rPr>
                <w:rFonts w:cs="Arial"/>
                <w:sz w:val="24"/>
                <w:szCs w:val="22"/>
              </w:rPr>
              <w:t xml:space="preserve"> </w:t>
            </w:r>
            <w:r w:rsidRPr="001769F4">
              <w:rPr>
                <w:rFonts w:cs="Arial"/>
                <w:sz w:val="24"/>
                <w:szCs w:val="22"/>
              </w:rPr>
              <w:t>NVivo will be used to assist the research.</w:t>
            </w:r>
          </w:p>
          <w:p w14:paraId="50A7B41D" w14:textId="4CB5A669" w:rsidR="00862C71" w:rsidRDefault="00862C71" w:rsidP="001769F4">
            <w:pPr>
              <w:spacing w:line="360" w:lineRule="auto"/>
              <w:ind w:left="360"/>
              <w:rPr>
                <w:rFonts w:cs="Arial"/>
                <w:sz w:val="22"/>
                <w:szCs w:val="22"/>
              </w:rPr>
            </w:pPr>
          </w:p>
          <w:p w14:paraId="6FBDD6DE" w14:textId="5C1AAB3C" w:rsidR="00862C71" w:rsidRPr="00697B1A" w:rsidRDefault="001769F4" w:rsidP="001769F4">
            <w:pPr>
              <w:pStyle w:val="af4"/>
              <w:numPr>
                <w:ilvl w:val="1"/>
                <w:numId w:val="25"/>
              </w:numPr>
              <w:spacing w:line="360" w:lineRule="auto"/>
              <w:rPr>
                <w:rFonts w:cs="Arial"/>
                <w:sz w:val="24"/>
                <w:szCs w:val="22"/>
                <w:lang w:eastAsia="zh-CN"/>
              </w:rPr>
            </w:pPr>
            <w:r w:rsidRPr="00697B1A">
              <w:rPr>
                <w:rFonts w:cs="Arial"/>
                <w:sz w:val="24"/>
                <w:szCs w:val="22"/>
                <w:lang w:eastAsia="zh-CN"/>
              </w:rPr>
              <w:t>Quantitative method (data collection &amp; analysis)</w:t>
            </w:r>
          </w:p>
          <w:p w14:paraId="2C4058A3" w14:textId="77777777" w:rsidR="00D31099" w:rsidRDefault="001769F4" w:rsidP="001769F4">
            <w:pPr>
              <w:spacing w:line="360" w:lineRule="auto"/>
              <w:rPr>
                <w:rFonts w:cs="Arial"/>
                <w:sz w:val="24"/>
                <w:szCs w:val="22"/>
                <w:lang w:eastAsia="zh-CN"/>
              </w:rPr>
            </w:pPr>
            <w:r w:rsidRPr="001769F4">
              <w:rPr>
                <w:rFonts w:cs="Arial"/>
                <w:sz w:val="24"/>
                <w:szCs w:val="22"/>
                <w:lang w:eastAsia="zh-CN"/>
              </w:rPr>
              <w:t xml:space="preserve">The scope of this study is small to medium sized manufacturing companies and above. In order to ensure the voluntary nature and authenticity of the questionnaires completed by the enterprises, this study will collect data by distributing paper or electronic questionnaires directly to these companies, which also avoids the problem of geographical constraints in distributing questionnaires on site. As the questionnaire is related to corporate strategies and business activities, the questionnaire will be distributed in such a way that those who formulate the green innovation strategies of the companies - top managers and middle managers who are familiar with the green innovation practices of the companies - will be invited to fill in the questionnaire, and the respondents will be </w:t>
            </w:r>
            <w:r w:rsidRPr="001769F4">
              <w:rPr>
                <w:rFonts w:cs="Arial"/>
                <w:sz w:val="24"/>
                <w:szCs w:val="22"/>
                <w:lang w:eastAsia="zh-CN"/>
              </w:rPr>
              <w:lastRenderedPageBreak/>
              <w:t xml:space="preserve">reminded that they should fill in the corresponding questions according to the actual situation of their companies and the actual decision-making process of their senior management teams. </w:t>
            </w:r>
          </w:p>
          <w:p w14:paraId="6414769F" w14:textId="77777777" w:rsidR="00D31099" w:rsidRDefault="00D31099" w:rsidP="001769F4">
            <w:pPr>
              <w:spacing w:line="360" w:lineRule="auto"/>
              <w:rPr>
                <w:rFonts w:cs="Arial"/>
                <w:sz w:val="24"/>
                <w:szCs w:val="22"/>
                <w:lang w:eastAsia="zh-CN"/>
              </w:rPr>
            </w:pPr>
          </w:p>
          <w:p w14:paraId="13A49AD3" w14:textId="50FE6631" w:rsidR="001769F4" w:rsidRPr="001769F4" w:rsidRDefault="001769F4" w:rsidP="001769F4">
            <w:pPr>
              <w:spacing w:line="360" w:lineRule="auto"/>
              <w:rPr>
                <w:rFonts w:cs="Arial"/>
                <w:sz w:val="24"/>
                <w:szCs w:val="22"/>
                <w:lang w:eastAsia="zh-CN"/>
              </w:rPr>
            </w:pPr>
            <w:r w:rsidRPr="001769F4">
              <w:rPr>
                <w:rFonts w:cs="Arial"/>
                <w:sz w:val="24"/>
                <w:szCs w:val="22"/>
                <w:lang w:eastAsia="zh-CN"/>
              </w:rPr>
              <w:t>It is planned that 100 copies of the questionnaire will be distributed in batches from June to August 2023. To ensure the validity of the questionnaire, 10% of the valid questionnaires will be returned one month later to ensure that the results are consistent between the two questionnaire comparisons.</w:t>
            </w:r>
            <w:r w:rsidR="00D31099">
              <w:rPr>
                <w:rFonts w:cs="Arial"/>
                <w:sz w:val="24"/>
                <w:szCs w:val="22"/>
                <w:lang w:eastAsia="zh-CN"/>
              </w:rPr>
              <w:t xml:space="preserve"> SPSS</w:t>
            </w:r>
            <w:r w:rsidR="00BC5A1F">
              <w:rPr>
                <w:rFonts w:cs="Arial"/>
                <w:sz w:val="24"/>
                <w:szCs w:val="22"/>
                <w:lang w:eastAsia="zh-CN"/>
              </w:rPr>
              <w:t xml:space="preserve"> 28.</w:t>
            </w:r>
            <w:r w:rsidR="00D31099">
              <w:rPr>
                <w:rFonts w:cs="Arial"/>
                <w:sz w:val="24"/>
                <w:szCs w:val="22"/>
                <w:lang w:eastAsia="zh-CN"/>
              </w:rPr>
              <w:t xml:space="preserve"> </w:t>
            </w:r>
            <w:r w:rsidR="00D31099" w:rsidRPr="00D31099">
              <w:rPr>
                <w:rFonts w:cs="Arial"/>
                <w:sz w:val="24"/>
                <w:szCs w:val="22"/>
                <w:lang w:eastAsia="zh-CN"/>
              </w:rPr>
              <w:t>will be used to assist the research.</w:t>
            </w:r>
          </w:p>
          <w:p w14:paraId="10BF3402" w14:textId="123AF6B6" w:rsidR="000130A5" w:rsidRDefault="000130A5" w:rsidP="00697B1A">
            <w:pPr>
              <w:rPr>
                <w:rFonts w:cs="Arial"/>
                <w:sz w:val="22"/>
                <w:szCs w:val="22"/>
              </w:rPr>
            </w:pPr>
          </w:p>
          <w:p w14:paraId="7B17709E" w14:textId="33CACB9C" w:rsidR="000130A5" w:rsidRPr="00C1305E" w:rsidRDefault="000130A5" w:rsidP="00C1305E">
            <w:pPr>
              <w:pStyle w:val="af4"/>
              <w:numPr>
                <w:ilvl w:val="0"/>
                <w:numId w:val="25"/>
              </w:numPr>
              <w:spacing w:line="360" w:lineRule="auto"/>
              <w:rPr>
                <w:rFonts w:cs="Arial"/>
                <w:sz w:val="24"/>
                <w:szCs w:val="22"/>
                <w:lang w:eastAsia="zh-CN"/>
              </w:rPr>
            </w:pPr>
            <w:r w:rsidRPr="00C1305E">
              <w:rPr>
                <w:rFonts w:cs="Arial" w:hint="eastAsia"/>
                <w:sz w:val="24"/>
                <w:szCs w:val="22"/>
                <w:lang w:eastAsia="zh-CN"/>
              </w:rPr>
              <w:t>Ethical</w:t>
            </w:r>
            <w:r w:rsidRPr="00C1305E">
              <w:rPr>
                <w:rFonts w:cs="Arial"/>
                <w:sz w:val="24"/>
                <w:szCs w:val="22"/>
                <w:lang w:eastAsia="zh-CN"/>
              </w:rPr>
              <w:t xml:space="preserve"> considerations</w:t>
            </w:r>
          </w:p>
          <w:p w14:paraId="245A375B" w14:textId="1E536AAA" w:rsidR="0045132E" w:rsidRDefault="000130A5" w:rsidP="00C1305E">
            <w:pPr>
              <w:spacing w:line="360" w:lineRule="auto"/>
              <w:rPr>
                <w:rFonts w:cs="Arial"/>
                <w:sz w:val="24"/>
                <w:szCs w:val="22"/>
                <w:lang w:eastAsia="zh-CN"/>
              </w:rPr>
            </w:pPr>
            <w:r w:rsidRPr="00C1305E">
              <w:rPr>
                <w:rFonts w:cs="Arial"/>
                <w:sz w:val="24"/>
                <w:szCs w:val="22"/>
                <w:lang w:eastAsia="zh-CN"/>
              </w:rPr>
              <w:t xml:space="preserve">The researcher is aware of the ethical considerations and rights of the participants. An Ethical Form will submit to UWTSD, and a written consent form will be prepared for participants. </w:t>
            </w:r>
            <w:r w:rsidR="00C1305E" w:rsidRPr="00C1305E">
              <w:rPr>
                <w:rFonts w:cs="Arial"/>
                <w:sz w:val="24"/>
                <w:szCs w:val="22"/>
                <w:lang w:eastAsia="zh-CN"/>
              </w:rPr>
              <w:t xml:space="preserve">Before collecting data, it is necessary to explain the purpose of the study is necessary, describe the details of the study and request every participant confirm their willingness. </w:t>
            </w:r>
            <w:r w:rsidR="0045132E">
              <w:rPr>
                <w:rFonts w:cs="Arial"/>
                <w:sz w:val="24"/>
                <w:szCs w:val="22"/>
                <w:lang w:eastAsia="zh-CN"/>
              </w:rPr>
              <w:t>Moreover, a</w:t>
            </w:r>
            <w:r w:rsidR="0045132E" w:rsidRPr="0045132E">
              <w:rPr>
                <w:rFonts w:cs="Arial"/>
                <w:sz w:val="24"/>
                <w:szCs w:val="22"/>
                <w:lang w:eastAsia="zh-CN"/>
              </w:rPr>
              <w:t xml:space="preserve">s the in-depth interview </w:t>
            </w:r>
            <w:r w:rsidR="0045132E">
              <w:rPr>
                <w:rFonts w:cs="Arial"/>
                <w:sz w:val="24"/>
                <w:szCs w:val="22"/>
                <w:lang w:eastAsia="zh-CN"/>
              </w:rPr>
              <w:t xml:space="preserve">will be </w:t>
            </w:r>
            <w:r w:rsidR="0045132E" w:rsidRPr="0045132E">
              <w:rPr>
                <w:rFonts w:cs="Arial"/>
                <w:sz w:val="24"/>
                <w:szCs w:val="22"/>
                <w:lang w:eastAsia="zh-CN"/>
              </w:rPr>
              <w:t>adopted</w:t>
            </w:r>
            <w:r w:rsidR="0045132E">
              <w:rPr>
                <w:rFonts w:cs="Arial"/>
                <w:sz w:val="24"/>
                <w:szCs w:val="22"/>
                <w:lang w:eastAsia="zh-CN"/>
              </w:rPr>
              <w:t xml:space="preserve">, </w:t>
            </w:r>
            <w:r w:rsidR="0045132E" w:rsidRPr="0045132E">
              <w:rPr>
                <w:rFonts w:cs="Arial"/>
                <w:sz w:val="24"/>
                <w:szCs w:val="22"/>
                <w:lang w:eastAsia="zh-CN"/>
              </w:rPr>
              <w:t>I will spare no effort to protect the privacy of the interviewees</w:t>
            </w:r>
            <w:r w:rsidR="0045132E">
              <w:rPr>
                <w:rFonts w:cs="Arial"/>
                <w:sz w:val="24"/>
                <w:szCs w:val="22"/>
                <w:lang w:eastAsia="zh-CN"/>
              </w:rPr>
              <w:t xml:space="preserve"> in order to avoid any potential harmful to them. </w:t>
            </w:r>
          </w:p>
          <w:p w14:paraId="05F201C2" w14:textId="4BDA37C4" w:rsidR="000130A5" w:rsidRPr="000130A5" w:rsidRDefault="000130A5" w:rsidP="00C1305E">
            <w:pPr>
              <w:rPr>
                <w:rFonts w:cs="Arial"/>
                <w:sz w:val="22"/>
                <w:szCs w:val="22"/>
                <w:lang w:eastAsia="zh-CN"/>
              </w:rPr>
            </w:pPr>
          </w:p>
          <w:p w14:paraId="0DE8A0E5" w14:textId="77777777" w:rsidR="00C74109" w:rsidRPr="00AC4DCF" w:rsidRDefault="00C74109" w:rsidP="0045132E">
            <w:pPr>
              <w:ind w:left="360"/>
              <w:rPr>
                <w:rFonts w:cs="Arial"/>
                <w:sz w:val="22"/>
                <w:szCs w:val="22"/>
              </w:rPr>
            </w:pPr>
          </w:p>
        </w:tc>
      </w:tr>
      <w:tr w:rsidR="00C74109" w:rsidRPr="00A830D5" w14:paraId="13BC070E" w14:textId="77777777" w:rsidTr="00AC4DCF">
        <w:trPr>
          <w:trHeight w:val="397"/>
        </w:trPr>
        <w:tc>
          <w:tcPr>
            <w:tcW w:w="9781" w:type="dxa"/>
            <w:shd w:val="clear" w:color="auto" w:fill="F2F2F2" w:themeFill="background1" w:themeFillShade="F2"/>
            <w:vAlign w:val="center"/>
          </w:tcPr>
          <w:p w14:paraId="7DA73C2A" w14:textId="77777777" w:rsidR="00C74109" w:rsidRPr="00AC4DCF" w:rsidRDefault="00C74109" w:rsidP="00C74109">
            <w:pPr>
              <w:rPr>
                <w:rFonts w:cs="Arial"/>
                <w:sz w:val="22"/>
                <w:szCs w:val="22"/>
              </w:rPr>
            </w:pPr>
            <w:r w:rsidRPr="00AC4DCF">
              <w:rPr>
                <w:rFonts w:cs="Arial"/>
                <w:sz w:val="22"/>
                <w:szCs w:val="22"/>
              </w:rPr>
              <w:lastRenderedPageBreak/>
              <w:t>Introductory bibliography:</w:t>
            </w:r>
          </w:p>
        </w:tc>
      </w:tr>
      <w:tr w:rsidR="00C74109" w:rsidRPr="00A830D5" w14:paraId="2AA28078" w14:textId="77777777" w:rsidTr="00AC4DCF">
        <w:trPr>
          <w:trHeight w:val="397"/>
        </w:trPr>
        <w:tc>
          <w:tcPr>
            <w:tcW w:w="9781" w:type="dxa"/>
            <w:vAlign w:val="center"/>
          </w:tcPr>
          <w:p w14:paraId="3261953A" w14:textId="5B610A3C" w:rsidR="00D03BB7" w:rsidRDefault="00D03BB7" w:rsidP="0034448F">
            <w:pPr>
              <w:rPr>
                <w:rFonts w:cs="Arial"/>
                <w:sz w:val="22"/>
                <w:szCs w:val="22"/>
              </w:rPr>
            </w:pPr>
          </w:p>
          <w:p w14:paraId="02E9CA6E" w14:textId="77777777" w:rsidR="0096125E" w:rsidRPr="002741CA" w:rsidRDefault="0096125E" w:rsidP="0096125E">
            <w:pPr>
              <w:spacing w:line="360" w:lineRule="auto"/>
              <w:rPr>
                <w:rFonts w:ascii="Times New Roman" w:hAnsi="Times New Roman"/>
                <w:sz w:val="24"/>
              </w:rPr>
            </w:pPr>
            <w:proofErr w:type="spellStart"/>
            <w:r w:rsidRPr="002741CA">
              <w:rPr>
                <w:rFonts w:ascii="Times New Roman" w:hAnsi="Times New Roman"/>
                <w:sz w:val="24"/>
              </w:rPr>
              <w:t>Aboelmaged</w:t>
            </w:r>
            <w:proofErr w:type="spellEnd"/>
            <w:r w:rsidRPr="002741CA">
              <w:rPr>
                <w:rFonts w:ascii="Times New Roman" w:hAnsi="Times New Roman"/>
                <w:sz w:val="24"/>
              </w:rPr>
              <w:t xml:space="preserve"> M. Direct and indirect effects of eco-innovation, environmental orientation and supplier collaboration on hotel performance: An empirical study[J]. Journal of Cleaner Production, 2018, 184(5): 537-549.</w:t>
            </w:r>
          </w:p>
          <w:p w14:paraId="5E07878B" w14:textId="77777777" w:rsidR="0096125E" w:rsidRPr="002741CA" w:rsidRDefault="0096125E" w:rsidP="0096125E">
            <w:pPr>
              <w:spacing w:line="360" w:lineRule="auto"/>
              <w:rPr>
                <w:rFonts w:ascii="Times New Roman" w:hAnsi="Times New Roman"/>
                <w:sz w:val="24"/>
              </w:rPr>
            </w:pPr>
            <w:r w:rsidRPr="002741CA">
              <w:rPr>
                <w:rFonts w:ascii="Times New Roman" w:hAnsi="Times New Roman"/>
                <w:sz w:val="24"/>
              </w:rPr>
              <w:t>Aragon -Correa J A, Sharma S. A contingent resource-based view of proactive corporate environmental strategy[J]. The Academy of Management Review, 2003, 28(1): 71-88.</w:t>
            </w:r>
          </w:p>
          <w:p w14:paraId="61E7D86E" w14:textId="77777777" w:rsidR="0096125E" w:rsidRPr="002741CA" w:rsidRDefault="0096125E" w:rsidP="0096125E">
            <w:pPr>
              <w:spacing w:line="360" w:lineRule="auto"/>
              <w:rPr>
                <w:rFonts w:ascii="Times New Roman" w:hAnsi="Times New Roman"/>
                <w:sz w:val="24"/>
              </w:rPr>
            </w:pPr>
            <w:r w:rsidRPr="002741CA">
              <w:rPr>
                <w:rFonts w:ascii="Times New Roman" w:hAnsi="Times New Roman"/>
                <w:sz w:val="24"/>
              </w:rPr>
              <w:t>Arundel A, Kemp R. Measuring eco-innovation [J]. Working Papers,2009,2009(17):1-40</w:t>
            </w:r>
          </w:p>
          <w:p w14:paraId="1666EB40" w14:textId="77777777" w:rsidR="0096125E" w:rsidRDefault="0096125E" w:rsidP="0096125E">
            <w:pPr>
              <w:spacing w:line="360" w:lineRule="auto"/>
              <w:rPr>
                <w:rFonts w:ascii="Times New Roman" w:hAnsi="Times New Roman"/>
                <w:sz w:val="24"/>
              </w:rPr>
            </w:pPr>
            <w:r w:rsidRPr="002741CA">
              <w:rPr>
                <w:rFonts w:ascii="Times New Roman" w:hAnsi="Times New Roman"/>
                <w:sz w:val="24"/>
              </w:rPr>
              <w:t>Ben Amara D, Chen H, Hafeez, M. Role of entrepreneurial opportunity identification factors in the eco‐innovation of agribusiness[J]. Business Strategy &amp; Development, 2020, 3(4): 435-448.</w:t>
            </w:r>
          </w:p>
          <w:p w14:paraId="055BB053" w14:textId="7B848A0A" w:rsidR="0096125E" w:rsidRPr="002741CA" w:rsidRDefault="0096125E" w:rsidP="0096125E">
            <w:pPr>
              <w:spacing w:line="360" w:lineRule="auto"/>
              <w:rPr>
                <w:rFonts w:ascii="Times New Roman" w:hAnsi="Times New Roman" w:hint="eastAsia"/>
                <w:sz w:val="24"/>
              </w:rPr>
            </w:pPr>
            <w:r w:rsidRPr="002A3AB4">
              <w:rPr>
                <w:rFonts w:ascii="Times New Roman" w:hAnsi="Times New Roman"/>
                <w:sz w:val="24"/>
              </w:rPr>
              <w:t>Bulletin</w:t>
            </w:r>
            <w:r>
              <w:rPr>
                <w:rFonts w:ascii="Times New Roman" w:hAnsi="Times New Roman"/>
                <w:sz w:val="24"/>
              </w:rPr>
              <w:t xml:space="preserve"> </w:t>
            </w:r>
            <w:r w:rsidRPr="00E00225">
              <w:rPr>
                <w:rFonts w:ascii="Times New Roman" w:hAnsi="Times New Roman"/>
                <w:sz w:val="24"/>
              </w:rPr>
              <w:t>of the Fifth Plenary Session of the 18th Central Committee of the Communist Party of China</w:t>
            </w:r>
            <w:r>
              <w:rPr>
                <w:rFonts w:ascii="Times New Roman" w:hAnsi="Times New Roman"/>
                <w:sz w:val="24"/>
              </w:rPr>
              <w:t>[R</w:t>
            </w:r>
            <w:r>
              <w:rPr>
                <w:rFonts w:ascii="Times New Roman" w:hAnsi="Times New Roman"/>
                <w:sz w:val="24"/>
              </w:rPr>
              <w:t>]. Beijing</w:t>
            </w:r>
            <w:r>
              <w:rPr>
                <w:rFonts w:ascii="Times New Roman" w:hAnsi="Times New Roman"/>
                <w:sz w:val="24"/>
              </w:rPr>
              <w:t xml:space="preserve">,2015. </w:t>
            </w:r>
            <w:r w:rsidRPr="00E00225">
              <w:rPr>
                <w:rFonts w:ascii="Times New Roman" w:hAnsi="Times New Roman"/>
                <w:sz w:val="24"/>
              </w:rPr>
              <w:t>http://www.xinhuanet.com//politics/2015-10/29/c_1116983078.htm</w:t>
            </w:r>
          </w:p>
          <w:p w14:paraId="29880ADD" w14:textId="77777777" w:rsidR="0096125E" w:rsidRPr="002741CA" w:rsidRDefault="0096125E" w:rsidP="0096125E">
            <w:pPr>
              <w:spacing w:line="360" w:lineRule="auto"/>
              <w:rPr>
                <w:rFonts w:ascii="Times New Roman" w:hAnsi="Times New Roman"/>
                <w:sz w:val="24"/>
              </w:rPr>
            </w:pPr>
            <w:r w:rsidRPr="002741CA">
              <w:rPr>
                <w:rFonts w:ascii="Times New Roman" w:hAnsi="Times New Roman"/>
                <w:sz w:val="24"/>
              </w:rPr>
              <w:lastRenderedPageBreak/>
              <w:t xml:space="preserve">Charter </w:t>
            </w:r>
            <w:proofErr w:type="spellStart"/>
            <w:r w:rsidRPr="002741CA">
              <w:rPr>
                <w:rFonts w:ascii="Times New Roman" w:hAnsi="Times New Roman"/>
                <w:sz w:val="24"/>
              </w:rPr>
              <w:t>M.</w:t>
            </w:r>
            <w:r w:rsidRPr="002741CA">
              <w:rPr>
                <w:rFonts w:ascii="Times New Roman" w:hAnsi="Times New Roman"/>
                <w:sz w:val="24"/>
              </w:rPr>
              <w:t>，</w:t>
            </w:r>
            <w:r w:rsidRPr="002741CA">
              <w:rPr>
                <w:rFonts w:ascii="Times New Roman" w:hAnsi="Times New Roman"/>
                <w:sz w:val="24"/>
              </w:rPr>
              <w:t>Clark</w:t>
            </w:r>
            <w:proofErr w:type="spellEnd"/>
            <w:r w:rsidRPr="002741CA">
              <w:rPr>
                <w:rFonts w:ascii="Times New Roman" w:hAnsi="Times New Roman"/>
                <w:sz w:val="24"/>
              </w:rPr>
              <w:t xml:space="preserve"> </w:t>
            </w:r>
            <w:proofErr w:type="spellStart"/>
            <w:r w:rsidRPr="002741CA">
              <w:rPr>
                <w:rFonts w:ascii="Times New Roman" w:hAnsi="Times New Roman"/>
                <w:sz w:val="24"/>
              </w:rPr>
              <w:t>T.</w:t>
            </w:r>
            <w:r w:rsidRPr="002741CA">
              <w:rPr>
                <w:rFonts w:ascii="Times New Roman" w:hAnsi="Times New Roman"/>
                <w:sz w:val="24"/>
              </w:rPr>
              <w:t>，</w:t>
            </w:r>
            <w:r w:rsidRPr="002741CA">
              <w:rPr>
                <w:rFonts w:ascii="Times New Roman" w:hAnsi="Times New Roman"/>
                <w:sz w:val="24"/>
              </w:rPr>
              <w:t>Sustainable</w:t>
            </w:r>
            <w:proofErr w:type="spellEnd"/>
            <w:r w:rsidRPr="002741CA">
              <w:rPr>
                <w:rFonts w:ascii="Times New Roman" w:hAnsi="Times New Roman"/>
                <w:sz w:val="24"/>
              </w:rPr>
              <w:t xml:space="preserve"> </w:t>
            </w:r>
            <w:proofErr w:type="spellStart"/>
            <w:r w:rsidRPr="002741CA">
              <w:rPr>
                <w:rFonts w:ascii="Times New Roman" w:hAnsi="Times New Roman"/>
                <w:sz w:val="24"/>
              </w:rPr>
              <w:t>Innovation</w:t>
            </w:r>
            <w:r w:rsidRPr="002741CA">
              <w:rPr>
                <w:rFonts w:ascii="Times New Roman" w:hAnsi="Times New Roman"/>
                <w:sz w:val="24"/>
              </w:rPr>
              <w:t>：</w:t>
            </w:r>
            <w:r w:rsidRPr="002741CA">
              <w:rPr>
                <w:rFonts w:ascii="Times New Roman" w:hAnsi="Times New Roman"/>
                <w:sz w:val="24"/>
              </w:rPr>
              <w:t>Key</w:t>
            </w:r>
            <w:proofErr w:type="spellEnd"/>
            <w:r w:rsidRPr="002741CA">
              <w:rPr>
                <w:rFonts w:ascii="Times New Roman" w:hAnsi="Times New Roman"/>
                <w:sz w:val="24"/>
              </w:rPr>
              <w:t xml:space="preserve"> conclusions from sustainable innovation conferences 2003-2006</w:t>
            </w:r>
            <w:r>
              <w:rPr>
                <w:rFonts w:ascii="Times New Roman" w:hAnsi="Times New Roman"/>
                <w:sz w:val="24"/>
              </w:rPr>
              <w:t>,</w:t>
            </w:r>
            <w:r w:rsidRPr="002741CA">
              <w:rPr>
                <w:rFonts w:ascii="Times New Roman" w:hAnsi="Times New Roman"/>
                <w:sz w:val="24"/>
              </w:rPr>
              <w:t xml:space="preserve"> organised by The Centre for Sustainable Design[M]</w:t>
            </w:r>
            <w:r w:rsidRPr="002741CA">
              <w:rPr>
                <w:rFonts w:ascii="Times New Roman" w:hAnsi="Times New Roman"/>
                <w:sz w:val="24"/>
              </w:rPr>
              <w:t>，</w:t>
            </w:r>
            <w:r w:rsidRPr="002741CA">
              <w:rPr>
                <w:rFonts w:ascii="Times New Roman" w:hAnsi="Times New Roman"/>
                <w:sz w:val="24"/>
              </w:rPr>
              <w:t xml:space="preserve">The Centre for Sustainable </w:t>
            </w:r>
            <w:proofErr w:type="spellStart"/>
            <w:r w:rsidRPr="002741CA">
              <w:rPr>
                <w:rFonts w:ascii="Times New Roman" w:hAnsi="Times New Roman"/>
                <w:sz w:val="24"/>
              </w:rPr>
              <w:t>Design</w:t>
            </w:r>
            <w:r w:rsidRPr="002741CA">
              <w:rPr>
                <w:rFonts w:ascii="Times New Roman" w:hAnsi="Times New Roman"/>
                <w:sz w:val="24"/>
              </w:rPr>
              <w:t>，</w:t>
            </w:r>
            <w:r w:rsidRPr="002741CA">
              <w:rPr>
                <w:rFonts w:ascii="Times New Roman" w:hAnsi="Times New Roman"/>
                <w:sz w:val="24"/>
              </w:rPr>
              <w:t>University</w:t>
            </w:r>
            <w:proofErr w:type="spellEnd"/>
            <w:r w:rsidRPr="002741CA">
              <w:rPr>
                <w:rFonts w:ascii="Times New Roman" w:hAnsi="Times New Roman"/>
                <w:sz w:val="24"/>
              </w:rPr>
              <w:t xml:space="preserve"> College for the Creative Arts</w:t>
            </w:r>
            <w:r w:rsidRPr="002741CA">
              <w:rPr>
                <w:rFonts w:ascii="Times New Roman" w:hAnsi="Times New Roman"/>
                <w:sz w:val="24"/>
              </w:rPr>
              <w:t>，</w:t>
            </w:r>
            <w:r w:rsidRPr="002741CA">
              <w:rPr>
                <w:rFonts w:ascii="Times New Roman" w:hAnsi="Times New Roman"/>
                <w:sz w:val="24"/>
              </w:rPr>
              <w:t>2007</w:t>
            </w:r>
            <w:r>
              <w:rPr>
                <w:rFonts w:ascii="Times New Roman" w:hAnsi="Times New Roman"/>
                <w:sz w:val="24"/>
              </w:rPr>
              <w:t>.</w:t>
            </w:r>
          </w:p>
          <w:p w14:paraId="6315884A" w14:textId="77777777" w:rsidR="0096125E" w:rsidRPr="002741CA" w:rsidRDefault="0096125E" w:rsidP="0096125E">
            <w:pPr>
              <w:spacing w:line="360" w:lineRule="auto"/>
              <w:rPr>
                <w:rFonts w:ascii="Times New Roman" w:hAnsi="Times New Roman"/>
                <w:sz w:val="24"/>
              </w:rPr>
            </w:pPr>
            <w:r w:rsidRPr="002741CA">
              <w:rPr>
                <w:rFonts w:ascii="Times New Roman" w:hAnsi="Times New Roman"/>
                <w:sz w:val="24"/>
              </w:rPr>
              <w:t>Chen Y S, Lai S B, Wen C T. The influence of green innovation performance on corporate advantage in Taiwan[J]. Journal of Business Ethics 2006, 67(4): 331- 339.</w:t>
            </w:r>
          </w:p>
          <w:p w14:paraId="4C1A6E13" w14:textId="77777777" w:rsidR="0096125E" w:rsidRDefault="0096125E" w:rsidP="0096125E">
            <w:pPr>
              <w:spacing w:line="360" w:lineRule="auto"/>
              <w:rPr>
                <w:rFonts w:ascii="Times New Roman" w:hAnsi="Times New Roman"/>
                <w:sz w:val="24"/>
              </w:rPr>
            </w:pPr>
            <w:r w:rsidRPr="002741CA">
              <w:rPr>
                <w:rFonts w:ascii="Times New Roman" w:hAnsi="Times New Roman"/>
                <w:sz w:val="24"/>
              </w:rPr>
              <w:t xml:space="preserve">Chen </w:t>
            </w:r>
            <w:proofErr w:type="spellStart"/>
            <w:r w:rsidRPr="002741CA">
              <w:rPr>
                <w:rFonts w:ascii="Times New Roman" w:hAnsi="Times New Roman"/>
                <w:sz w:val="24"/>
              </w:rPr>
              <w:t>Zewen</w:t>
            </w:r>
            <w:proofErr w:type="spellEnd"/>
            <w:r w:rsidRPr="002741CA">
              <w:rPr>
                <w:rFonts w:ascii="Times New Roman" w:hAnsi="Times New Roman"/>
                <w:sz w:val="24"/>
              </w:rPr>
              <w:t xml:space="preserve">, Cao </w:t>
            </w:r>
            <w:proofErr w:type="spellStart"/>
            <w:r w:rsidRPr="002741CA">
              <w:rPr>
                <w:rFonts w:ascii="Times New Roman" w:hAnsi="Times New Roman"/>
                <w:sz w:val="24"/>
              </w:rPr>
              <w:t>Hongjun</w:t>
            </w:r>
            <w:proofErr w:type="spellEnd"/>
            <w:r w:rsidRPr="002741CA">
              <w:rPr>
                <w:rFonts w:ascii="Times New Roman" w:hAnsi="Times New Roman"/>
                <w:sz w:val="24"/>
              </w:rPr>
              <w:t>. How green innovation strategies enhance firm performance - the mediating role of green image and core competencies[J]. East China Economic Management, 2019, 33(02): 34-43.</w:t>
            </w:r>
          </w:p>
          <w:p w14:paraId="2CFDBE06" w14:textId="77777777" w:rsidR="0096125E" w:rsidRPr="002741CA" w:rsidRDefault="0096125E" w:rsidP="0096125E">
            <w:pPr>
              <w:spacing w:line="360" w:lineRule="auto"/>
              <w:rPr>
                <w:rFonts w:ascii="Times New Roman" w:hAnsi="Times New Roman" w:hint="eastAsia"/>
                <w:sz w:val="24"/>
              </w:rPr>
            </w:pPr>
            <w:r>
              <w:rPr>
                <w:rFonts w:ascii="Times New Roman" w:hAnsi="Times New Roman" w:hint="eastAsia"/>
                <w:sz w:val="24"/>
              </w:rPr>
              <w:t>C</w:t>
            </w:r>
            <w:r>
              <w:rPr>
                <w:rFonts w:ascii="Times New Roman" w:hAnsi="Times New Roman"/>
                <w:sz w:val="24"/>
              </w:rPr>
              <w:t xml:space="preserve">hen </w:t>
            </w:r>
            <w:proofErr w:type="spellStart"/>
            <w:r>
              <w:rPr>
                <w:rFonts w:ascii="Times New Roman" w:hAnsi="Times New Roman"/>
                <w:sz w:val="24"/>
              </w:rPr>
              <w:t>Xiangming</w:t>
            </w:r>
            <w:proofErr w:type="spellEnd"/>
            <w:r>
              <w:rPr>
                <w:rFonts w:ascii="Times New Roman" w:hAnsi="Times New Roman"/>
                <w:sz w:val="24"/>
              </w:rPr>
              <w:t xml:space="preserve">, </w:t>
            </w:r>
            <w:r w:rsidRPr="00E00225">
              <w:rPr>
                <w:rFonts w:ascii="Times New Roman" w:hAnsi="Times New Roman"/>
                <w:sz w:val="24"/>
              </w:rPr>
              <w:t>Qualitative research methods in the social sciences</w:t>
            </w:r>
            <w:r>
              <w:rPr>
                <w:rFonts w:ascii="Times New Roman" w:hAnsi="Times New Roman"/>
                <w:sz w:val="24"/>
              </w:rPr>
              <w:t xml:space="preserve">[J]. Social sciences in China, 1996(06):93-102. </w:t>
            </w:r>
          </w:p>
          <w:p w14:paraId="1D6FADF8" w14:textId="77777777" w:rsidR="0096125E" w:rsidRPr="002741CA" w:rsidRDefault="0096125E" w:rsidP="0096125E">
            <w:pPr>
              <w:spacing w:line="360" w:lineRule="auto"/>
              <w:rPr>
                <w:rFonts w:ascii="Times New Roman" w:hAnsi="Times New Roman"/>
                <w:sz w:val="24"/>
              </w:rPr>
            </w:pPr>
            <w:r w:rsidRPr="002741CA">
              <w:rPr>
                <w:rFonts w:ascii="Times New Roman" w:hAnsi="Times New Roman"/>
                <w:sz w:val="24"/>
              </w:rPr>
              <w:t xml:space="preserve">Dai J, Cantor D E, </w:t>
            </w:r>
            <w:proofErr w:type="spellStart"/>
            <w:r w:rsidRPr="002741CA">
              <w:rPr>
                <w:rFonts w:ascii="Times New Roman" w:hAnsi="Times New Roman"/>
                <w:sz w:val="24"/>
              </w:rPr>
              <w:t>Montabon</w:t>
            </w:r>
            <w:proofErr w:type="spellEnd"/>
            <w:r w:rsidRPr="002741CA">
              <w:rPr>
                <w:rFonts w:ascii="Times New Roman" w:hAnsi="Times New Roman"/>
                <w:sz w:val="24"/>
              </w:rPr>
              <w:t xml:space="preserve"> F L. Examining corporate environmental proactivity and operational performance: A strategy-structure-</w:t>
            </w:r>
            <w:proofErr w:type="spellStart"/>
            <w:r w:rsidRPr="002741CA">
              <w:rPr>
                <w:rFonts w:ascii="Times New Roman" w:hAnsi="Times New Roman"/>
                <w:sz w:val="24"/>
              </w:rPr>
              <w:t>capabilitiesperformance</w:t>
            </w:r>
            <w:proofErr w:type="spellEnd"/>
            <w:r w:rsidRPr="002741CA">
              <w:rPr>
                <w:rFonts w:ascii="Times New Roman" w:hAnsi="Times New Roman"/>
                <w:sz w:val="24"/>
              </w:rPr>
              <w:t xml:space="preserve"> perspective within a green context[J]. International Journal of Production Economics, 2017, 193:272-280.</w:t>
            </w:r>
          </w:p>
          <w:p w14:paraId="6071C900" w14:textId="77777777" w:rsidR="0096125E" w:rsidRPr="002741CA" w:rsidRDefault="0096125E" w:rsidP="0096125E">
            <w:pPr>
              <w:spacing w:line="360" w:lineRule="auto"/>
              <w:rPr>
                <w:rFonts w:ascii="Times New Roman" w:hAnsi="Times New Roman"/>
                <w:sz w:val="24"/>
              </w:rPr>
            </w:pPr>
            <w:proofErr w:type="spellStart"/>
            <w:r w:rsidRPr="002741CA">
              <w:rPr>
                <w:rFonts w:ascii="Times New Roman" w:hAnsi="Times New Roman"/>
                <w:sz w:val="24"/>
              </w:rPr>
              <w:t>Eiadat</w:t>
            </w:r>
            <w:proofErr w:type="spellEnd"/>
            <w:r w:rsidRPr="002741CA">
              <w:rPr>
                <w:rFonts w:ascii="Times New Roman" w:hAnsi="Times New Roman"/>
                <w:sz w:val="24"/>
              </w:rPr>
              <w:t xml:space="preserve"> Y, Kelly A, Roche F, et al. Green and competitive? An empirical test of the mediating role of environmental innovation strategy[J]. Journal of World Business. 2008, 43(2): 131-145.</w:t>
            </w:r>
          </w:p>
          <w:p w14:paraId="0838F0E7" w14:textId="06E003DF" w:rsidR="0096125E" w:rsidRPr="002741CA" w:rsidRDefault="0096125E" w:rsidP="0096125E">
            <w:pPr>
              <w:spacing w:line="360" w:lineRule="auto"/>
              <w:rPr>
                <w:rFonts w:ascii="Times New Roman" w:hAnsi="Times New Roman"/>
                <w:sz w:val="24"/>
              </w:rPr>
            </w:pPr>
            <w:r w:rsidRPr="002741CA">
              <w:rPr>
                <w:rFonts w:ascii="Times New Roman" w:hAnsi="Times New Roman"/>
                <w:sz w:val="24"/>
              </w:rPr>
              <w:t>Fussier C., James P., Driving Eco-</w:t>
            </w:r>
            <w:r w:rsidRPr="002741CA">
              <w:rPr>
                <w:rFonts w:ascii="Times New Roman" w:hAnsi="Times New Roman"/>
                <w:sz w:val="24"/>
              </w:rPr>
              <w:t>Innovation:</w:t>
            </w:r>
            <w:r>
              <w:rPr>
                <w:rFonts w:ascii="Times New Roman" w:hAnsi="Times New Roman"/>
                <w:sz w:val="24"/>
              </w:rPr>
              <w:t xml:space="preserve"> </w:t>
            </w:r>
            <w:r w:rsidRPr="002741CA">
              <w:rPr>
                <w:rFonts w:ascii="Times New Roman" w:hAnsi="Times New Roman"/>
                <w:sz w:val="24"/>
              </w:rPr>
              <w:t xml:space="preserve">A Breakthrough Discipline for Innovation and Sustainability [M], </w:t>
            </w:r>
            <w:proofErr w:type="gramStart"/>
            <w:r w:rsidRPr="002741CA">
              <w:rPr>
                <w:rFonts w:ascii="Times New Roman" w:hAnsi="Times New Roman"/>
                <w:sz w:val="24"/>
              </w:rPr>
              <w:t>London:Pitman</w:t>
            </w:r>
            <w:proofErr w:type="gramEnd"/>
            <w:r w:rsidRPr="002741CA">
              <w:rPr>
                <w:rFonts w:ascii="Times New Roman" w:hAnsi="Times New Roman"/>
                <w:sz w:val="24"/>
              </w:rPr>
              <w:t>,1996</w:t>
            </w:r>
          </w:p>
          <w:p w14:paraId="0B7E709D" w14:textId="77777777" w:rsidR="0096125E" w:rsidRPr="002741CA" w:rsidRDefault="0096125E" w:rsidP="0096125E">
            <w:pPr>
              <w:spacing w:line="360" w:lineRule="auto"/>
              <w:rPr>
                <w:rFonts w:ascii="Times New Roman" w:hAnsi="Times New Roman"/>
                <w:sz w:val="24"/>
              </w:rPr>
            </w:pPr>
            <w:r w:rsidRPr="002741CA">
              <w:rPr>
                <w:rFonts w:ascii="Times New Roman" w:hAnsi="Times New Roman"/>
                <w:sz w:val="24"/>
              </w:rPr>
              <w:t>Ge B, Yang Y, Jiang D, et al. An empirical study on green innovation strategy and sustainable competitive advantages: Path and boundary[J]. Sustainability, 2018, 10(10): 3631.</w:t>
            </w:r>
          </w:p>
          <w:p w14:paraId="0CB2EE56" w14:textId="77777777" w:rsidR="0096125E" w:rsidRPr="002741CA" w:rsidRDefault="0096125E" w:rsidP="0096125E">
            <w:pPr>
              <w:spacing w:line="360" w:lineRule="auto"/>
              <w:rPr>
                <w:rFonts w:ascii="Times New Roman" w:hAnsi="Times New Roman"/>
                <w:sz w:val="24"/>
              </w:rPr>
            </w:pPr>
            <w:proofErr w:type="spellStart"/>
            <w:r w:rsidRPr="002741CA">
              <w:rPr>
                <w:rFonts w:ascii="Times New Roman" w:hAnsi="Times New Roman"/>
                <w:sz w:val="24"/>
              </w:rPr>
              <w:t>Guanjun</w:t>
            </w:r>
            <w:proofErr w:type="spellEnd"/>
            <w:r w:rsidRPr="002741CA">
              <w:rPr>
                <w:rFonts w:ascii="Times New Roman" w:hAnsi="Times New Roman"/>
                <w:sz w:val="24"/>
              </w:rPr>
              <w:t xml:space="preserve">. Research on the influence mechanism and </w:t>
            </w:r>
            <w:proofErr w:type="spellStart"/>
            <w:r w:rsidRPr="002741CA">
              <w:rPr>
                <w:rFonts w:ascii="Times New Roman" w:hAnsi="Times New Roman"/>
                <w:sz w:val="24"/>
              </w:rPr>
              <w:t>behavioral</w:t>
            </w:r>
            <w:proofErr w:type="spellEnd"/>
            <w:r w:rsidRPr="002741CA">
              <w:rPr>
                <w:rFonts w:ascii="Times New Roman" w:hAnsi="Times New Roman"/>
                <w:sz w:val="24"/>
              </w:rPr>
              <w:t xml:space="preserve"> evolution of green innovation in manufacturing enterprises[D]. </w:t>
            </w:r>
            <w:proofErr w:type="spellStart"/>
            <w:proofErr w:type="gramStart"/>
            <w:r w:rsidRPr="002741CA">
              <w:rPr>
                <w:rFonts w:ascii="Times New Roman" w:hAnsi="Times New Roman"/>
                <w:sz w:val="24"/>
              </w:rPr>
              <w:t>Heilongjiang:Harbin</w:t>
            </w:r>
            <w:proofErr w:type="spellEnd"/>
            <w:proofErr w:type="gramEnd"/>
            <w:r w:rsidRPr="002741CA">
              <w:rPr>
                <w:rFonts w:ascii="Times New Roman" w:hAnsi="Times New Roman"/>
                <w:sz w:val="24"/>
              </w:rPr>
              <w:t xml:space="preserve"> Engineering University,2017.</w:t>
            </w:r>
          </w:p>
          <w:p w14:paraId="476E0EAA" w14:textId="77777777" w:rsidR="0096125E" w:rsidRPr="002741CA" w:rsidRDefault="0096125E" w:rsidP="0096125E">
            <w:pPr>
              <w:spacing w:line="360" w:lineRule="auto"/>
              <w:rPr>
                <w:rFonts w:ascii="Times New Roman" w:hAnsi="Times New Roman"/>
                <w:sz w:val="24"/>
              </w:rPr>
            </w:pPr>
            <w:r w:rsidRPr="002741CA">
              <w:rPr>
                <w:rFonts w:ascii="Times New Roman" w:hAnsi="Times New Roman"/>
                <w:sz w:val="24"/>
              </w:rPr>
              <w:t>Hart S L. A natural-resource-based view of the firm[J]. Academy of management review, 1995, 20(4): 986-1014.</w:t>
            </w:r>
          </w:p>
          <w:p w14:paraId="64357D27" w14:textId="77777777" w:rsidR="0096125E" w:rsidRPr="002741CA" w:rsidRDefault="0096125E" w:rsidP="0096125E">
            <w:pPr>
              <w:spacing w:line="360" w:lineRule="auto"/>
              <w:rPr>
                <w:rFonts w:ascii="Times New Roman" w:hAnsi="Times New Roman"/>
                <w:sz w:val="24"/>
              </w:rPr>
            </w:pPr>
            <w:r w:rsidRPr="002741CA">
              <w:rPr>
                <w:rFonts w:ascii="Times New Roman" w:hAnsi="Times New Roman"/>
                <w:sz w:val="24"/>
              </w:rPr>
              <w:t xml:space="preserve">Huang, </w:t>
            </w:r>
            <w:proofErr w:type="spellStart"/>
            <w:r w:rsidRPr="002741CA">
              <w:rPr>
                <w:rFonts w:ascii="Times New Roman" w:hAnsi="Times New Roman"/>
                <w:sz w:val="24"/>
              </w:rPr>
              <w:t>Xiaoxing</w:t>
            </w:r>
            <w:proofErr w:type="spellEnd"/>
            <w:r w:rsidRPr="002741CA">
              <w:rPr>
                <w:rFonts w:ascii="Times New Roman" w:hAnsi="Times New Roman"/>
                <w:sz w:val="24"/>
              </w:rPr>
              <w:t xml:space="preserve">, Hu, </w:t>
            </w:r>
            <w:proofErr w:type="spellStart"/>
            <w:r w:rsidRPr="002741CA">
              <w:rPr>
                <w:rFonts w:ascii="Times New Roman" w:hAnsi="Times New Roman"/>
                <w:sz w:val="24"/>
              </w:rPr>
              <w:t>Zhenpeng</w:t>
            </w:r>
            <w:proofErr w:type="spellEnd"/>
            <w:r w:rsidRPr="002741CA">
              <w:rPr>
                <w:rFonts w:ascii="Times New Roman" w:hAnsi="Times New Roman"/>
                <w:sz w:val="24"/>
              </w:rPr>
              <w:t xml:space="preserve">, Fu, Chun, Yu, </w:t>
            </w:r>
            <w:proofErr w:type="spellStart"/>
            <w:r w:rsidRPr="002741CA">
              <w:rPr>
                <w:rFonts w:ascii="Times New Roman" w:hAnsi="Times New Roman"/>
                <w:sz w:val="24"/>
              </w:rPr>
              <w:t>Dajin</w:t>
            </w:r>
            <w:proofErr w:type="spellEnd"/>
            <w:r w:rsidRPr="002741CA">
              <w:rPr>
                <w:rFonts w:ascii="Times New Roman" w:hAnsi="Times New Roman"/>
                <w:sz w:val="24"/>
              </w:rPr>
              <w:t>. The mechanism of green innovation strategy on firm performance--based on the mediating effect of green dynamic</w:t>
            </w:r>
            <w:r>
              <w:rPr>
                <w:rFonts w:ascii="Times New Roman" w:hAnsi="Times New Roman"/>
                <w:sz w:val="24"/>
              </w:rPr>
              <w:t xml:space="preserve"> </w:t>
            </w:r>
            <w:r w:rsidRPr="002741CA">
              <w:rPr>
                <w:rFonts w:ascii="Times New Roman" w:hAnsi="Times New Roman"/>
                <w:sz w:val="24"/>
              </w:rPr>
              <w:t>capability[J].</w:t>
            </w:r>
            <w:r>
              <w:rPr>
                <w:rFonts w:ascii="Times New Roman" w:hAnsi="Times New Roman"/>
                <w:sz w:val="24"/>
              </w:rPr>
              <w:t xml:space="preserve"> </w:t>
            </w:r>
            <w:r w:rsidRPr="002741CA">
              <w:rPr>
                <w:rFonts w:ascii="Times New Roman" w:hAnsi="Times New Roman"/>
                <w:sz w:val="24"/>
              </w:rPr>
              <w:t>Science</w:t>
            </w:r>
            <w:r>
              <w:rPr>
                <w:rFonts w:ascii="Times New Roman" w:hAnsi="Times New Roman"/>
                <w:sz w:val="24"/>
              </w:rPr>
              <w:t xml:space="preserve"> </w:t>
            </w:r>
            <w:r w:rsidRPr="002741CA">
              <w:rPr>
                <w:rFonts w:ascii="Times New Roman" w:hAnsi="Times New Roman"/>
                <w:sz w:val="24"/>
              </w:rPr>
              <w:t>and Technology Progress and Countermeasures,</w:t>
            </w:r>
            <w:r>
              <w:rPr>
                <w:rFonts w:ascii="Times New Roman" w:hAnsi="Times New Roman"/>
                <w:sz w:val="24"/>
              </w:rPr>
              <w:t xml:space="preserve"> </w:t>
            </w:r>
            <w:r w:rsidRPr="002741CA">
              <w:rPr>
                <w:rFonts w:ascii="Times New Roman" w:hAnsi="Times New Roman"/>
                <w:sz w:val="24"/>
              </w:rPr>
              <w:t>2015,32(17):104-109.</w:t>
            </w:r>
          </w:p>
          <w:p w14:paraId="730F227F" w14:textId="32CBA55B" w:rsidR="0096125E" w:rsidRDefault="0096125E" w:rsidP="0096125E">
            <w:pPr>
              <w:spacing w:line="360" w:lineRule="auto"/>
              <w:rPr>
                <w:rFonts w:ascii="Times New Roman" w:hAnsi="Times New Roman"/>
                <w:sz w:val="24"/>
              </w:rPr>
            </w:pPr>
            <w:r w:rsidRPr="002741CA">
              <w:rPr>
                <w:rFonts w:ascii="Times New Roman" w:hAnsi="Times New Roman"/>
                <w:sz w:val="24"/>
              </w:rPr>
              <w:t>James P.</w:t>
            </w:r>
            <w:r>
              <w:rPr>
                <w:rFonts w:ascii="Times New Roman" w:hAnsi="Times New Roman"/>
                <w:sz w:val="24"/>
              </w:rPr>
              <w:t xml:space="preserve"> </w:t>
            </w:r>
            <w:r w:rsidRPr="002741CA">
              <w:rPr>
                <w:rFonts w:ascii="Times New Roman" w:hAnsi="Times New Roman"/>
                <w:sz w:val="24"/>
              </w:rPr>
              <w:t xml:space="preserve">The Sustainability </w:t>
            </w:r>
            <w:proofErr w:type="spellStart"/>
            <w:r w:rsidRPr="002741CA">
              <w:rPr>
                <w:rFonts w:ascii="Times New Roman" w:hAnsi="Times New Roman"/>
                <w:sz w:val="24"/>
              </w:rPr>
              <w:t>Cycle</w:t>
            </w:r>
            <w:r w:rsidRPr="002741CA">
              <w:rPr>
                <w:rFonts w:ascii="Times New Roman" w:hAnsi="Times New Roman"/>
                <w:sz w:val="24"/>
              </w:rPr>
              <w:t>：</w:t>
            </w:r>
            <w:proofErr w:type="gramStart"/>
            <w:r w:rsidRPr="002741CA">
              <w:rPr>
                <w:rFonts w:ascii="Times New Roman" w:hAnsi="Times New Roman"/>
                <w:sz w:val="24"/>
              </w:rPr>
              <w:t>a</w:t>
            </w:r>
            <w:proofErr w:type="spellEnd"/>
            <w:proofErr w:type="gramEnd"/>
            <w:r w:rsidRPr="002741CA">
              <w:rPr>
                <w:rFonts w:ascii="Times New Roman" w:hAnsi="Times New Roman"/>
                <w:sz w:val="24"/>
              </w:rPr>
              <w:t xml:space="preserve"> New Tool for Produce Development and Design s[J]</w:t>
            </w:r>
            <w:r w:rsidRPr="002741CA">
              <w:rPr>
                <w:rFonts w:ascii="Times New Roman" w:hAnsi="Times New Roman"/>
                <w:sz w:val="24"/>
              </w:rPr>
              <w:t>，</w:t>
            </w:r>
            <w:r w:rsidRPr="002741CA">
              <w:rPr>
                <w:rFonts w:ascii="Times New Roman" w:hAnsi="Times New Roman"/>
                <w:sz w:val="24"/>
              </w:rPr>
              <w:t>Journal of Sustainable Product Design</w:t>
            </w:r>
            <w:r>
              <w:rPr>
                <w:rFonts w:ascii="Times New Roman" w:hAnsi="Times New Roman"/>
                <w:sz w:val="24"/>
              </w:rPr>
              <w:t xml:space="preserve">, </w:t>
            </w:r>
            <w:r w:rsidRPr="002741CA">
              <w:rPr>
                <w:rFonts w:ascii="Times New Roman" w:hAnsi="Times New Roman"/>
                <w:sz w:val="24"/>
              </w:rPr>
              <w:t>1997</w:t>
            </w:r>
            <w:r>
              <w:rPr>
                <w:rFonts w:ascii="Times New Roman" w:hAnsi="Times New Roman" w:hint="eastAsia"/>
                <w:sz w:val="24"/>
                <w:lang w:eastAsia="zh-CN"/>
              </w:rPr>
              <w:t>(</w:t>
            </w:r>
            <w:r>
              <w:rPr>
                <w:rFonts w:ascii="Times New Roman" w:hAnsi="Times New Roman"/>
                <w:sz w:val="24"/>
                <w:lang w:eastAsia="zh-CN"/>
              </w:rPr>
              <w:t>2):</w:t>
            </w:r>
            <w:r w:rsidRPr="002741CA">
              <w:rPr>
                <w:rFonts w:ascii="Times New Roman" w:hAnsi="Times New Roman"/>
                <w:sz w:val="24"/>
              </w:rPr>
              <w:t>52-57</w:t>
            </w:r>
            <w:r>
              <w:rPr>
                <w:rFonts w:ascii="Times New Roman" w:hAnsi="Times New Roman"/>
                <w:sz w:val="24"/>
              </w:rPr>
              <w:t>.</w:t>
            </w:r>
          </w:p>
          <w:p w14:paraId="26AB6078" w14:textId="77777777" w:rsidR="0096125E" w:rsidRPr="002741CA" w:rsidRDefault="0096125E" w:rsidP="0096125E">
            <w:pPr>
              <w:spacing w:line="360" w:lineRule="auto"/>
              <w:rPr>
                <w:rFonts w:ascii="Times New Roman" w:hAnsi="Times New Roman" w:hint="eastAsia"/>
                <w:sz w:val="24"/>
              </w:rPr>
            </w:pPr>
            <w:r w:rsidRPr="00C14965">
              <w:rPr>
                <w:rFonts w:ascii="Times New Roman" w:hAnsi="Times New Roman"/>
                <w:sz w:val="24"/>
              </w:rPr>
              <w:t>Johnson, R B, Onwuegbuzie J. Mix ed methods research:</w:t>
            </w:r>
            <w:r>
              <w:rPr>
                <w:rFonts w:ascii="Times New Roman" w:hAnsi="Times New Roman"/>
                <w:sz w:val="24"/>
              </w:rPr>
              <w:t xml:space="preserve"> </w:t>
            </w:r>
            <w:r w:rsidRPr="00C14965">
              <w:rPr>
                <w:rFonts w:ascii="Times New Roman" w:hAnsi="Times New Roman"/>
                <w:sz w:val="24"/>
              </w:rPr>
              <w:t xml:space="preserve">a research paradigm whose time has come [J]. Educational Researcher, </w:t>
            </w:r>
            <w:proofErr w:type="gramStart"/>
            <w:r w:rsidRPr="00C14965">
              <w:rPr>
                <w:rFonts w:ascii="Times New Roman" w:hAnsi="Times New Roman"/>
                <w:sz w:val="24"/>
              </w:rPr>
              <w:t>2004,(</w:t>
            </w:r>
            <w:proofErr w:type="gramEnd"/>
            <w:r w:rsidRPr="00C14965">
              <w:rPr>
                <w:rFonts w:ascii="Times New Roman" w:hAnsi="Times New Roman"/>
                <w:sz w:val="24"/>
              </w:rPr>
              <w:t>33):12-26.</w:t>
            </w:r>
          </w:p>
          <w:p w14:paraId="17A098AA" w14:textId="77777777" w:rsidR="0096125E" w:rsidRPr="002741CA" w:rsidRDefault="0096125E" w:rsidP="0096125E">
            <w:pPr>
              <w:spacing w:line="360" w:lineRule="auto"/>
              <w:rPr>
                <w:rFonts w:ascii="Times New Roman" w:hAnsi="Times New Roman"/>
                <w:sz w:val="24"/>
              </w:rPr>
            </w:pPr>
            <w:r w:rsidRPr="002741CA">
              <w:rPr>
                <w:rFonts w:ascii="Times New Roman" w:hAnsi="Times New Roman"/>
                <w:sz w:val="24"/>
              </w:rPr>
              <w:lastRenderedPageBreak/>
              <w:t xml:space="preserve">Kammerer </w:t>
            </w:r>
            <w:proofErr w:type="spellStart"/>
            <w:r w:rsidRPr="002741CA">
              <w:rPr>
                <w:rFonts w:ascii="Times New Roman" w:hAnsi="Times New Roman"/>
                <w:sz w:val="24"/>
              </w:rPr>
              <w:t>D.</w:t>
            </w:r>
            <w:r w:rsidRPr="002741CA">
              <w:rPr>
                <w:rFonts w:ascii="Times New Roman" w:hAnsi="Times New Roman"/>
                <w:sz w:val="24"/>
              </w:rPr>
              <w:t>，</w:t>
            </w:r>
            <w:r w:rsidRPr="002741CA">
              <w:rPr>
                <w:rFonts w:ascii="Times New Roman" w:hAnsi="Times New Roman"/>
                <w:sz w:val="24"/>
              </w:rPr>
              <w:t>The</w:t>
            </w:r>
            <w:proofErr w:type="spellEnd"/>
            <w:r w:rsidRPr="002741CA">
              <w:rPr>
                <w:rFonts w:ascii="Times New Roman" w:hAnsi="Times New Roman"/>
                <w:sz w:val="24"/>
              </w:rPr>
              <w:t xml:space="preserve"> Effects of Customer Benefit and Regulation on Environmental Product Innovation-Empirical Evidence from Appliance Manufacturers in Germany[J</w:t>
            </w:r>
            <w:proofErr w:type="gramStart"/>
            <w:r w:rsidRPr="002741CA">
              <w:rPr>
                <w:rFonts w:ascii="Times New Roman" w:hAnsi="Times New Roman"/>
                <w:sz w:val="24"/>
              </w:rPr>
              <w:t xml:space="preserve">] </w:t>
            </w:r>
            <w:r>
              <w:rPr>
                <w:rFonts w:ascii="Times New Roman" w:hAnsi="Times New Roman"/>
                <w:sz w:val="24"/>
              </w:rPr>
              <w:t>,</w:t>
            </w:r>
            <w:proofErr w:type="gramEnd"/>
            <w:r>
              <w:rPr>
                <w:rFonts w:ascii="Times New Roman" w:hAnsi="Times New Roman"/>
                <w:sz w:val="24"/>
              </w:rPr>
              <w:t xml:space="preserve"> </w:t>
            </w:r>
            <w:r w:rsidRPr="002741CA">
              <w:rPr>
                <w:rFonts w:ascii="Times New Roman" w:hAnsi="Times New Roman"/>
                <w:sz w:val="24"/>
              </w:rPr>
              <w:t>Ecological Economics</w:t>
            </w:r>
            <w:r w:rsidRPr="002741CA">
              <w:rPr>
                <w:rFonts w:ascii="Times New Roman" w:hAnsi="Times New Roman"/>
                <w:sz w:val="24"/>
              </w:rPr>
              <w:t>，</w:t>
            </w:r>
            <w:r w:rsidRPr="002741CA">
              <w:rPr>
                <w:rFonts w:ascii="Times New Roman" w:hAnsi="Times New Roman"/>
                <w:sz w:val="24"/>
              </w:rPr>
              <w:t>2009</w:t>
            </w:r>
            <w:r w:rsidRPr="002741CA">
              <w:rPr>
                <w:rFonts w:ascii="Times New Roman" w:hAnsi="Times New Roman"/>
                <w:sz w:val="24"/>
              </w:rPr>
              <w:t>，</w:t>
            </w:r>
            <w:r w:rsidRPr="002741CA">
              <w:rPr>
                <w:rFonts w:ascii="Times New Roman" w:hAnsi="Times New Roman"/>
                <w:sz w:val="24"/>
              </w:rPr>
              <w:t>68</w:t>
            </w:r>
            <w:r w:rsidRPr="002741CA">
              <w:rPr>
                <w:rFonts w:ascii="Times New Roman" w:hAnsi="Times New Roman"/>
                <w:sz w:val="24"/>
              </w:rPr>
              <w:t>（</w:t>
            </w:r>
            <w:r w:rsidRPr="002741CA">
              <w:rPr>
                <w:rFonts w:ascii="Times New Roman" w:hAnsi="Times New Roman"/>
                <w:sz w:val="24"/>
              </w:rPr>
              <w:t>8-9</w:t>
            </w:r>
            <w:r w:rsidRPr="002741CA">
              <w:rPr>
                <w:rFonts w:ascii="Times New Roman" w:hAnsi="Times New Roman"/>
                <w:sz w:val="24"/>
              </w:rPr>
              <w:t>）：</w:t>
            </w:r>
            <w:r w:rsidRPr="002741CA">
              <w:rPr>
                <w:rFonts w:ascii="Times New Roman" w:hAnsi="Times New Roman"/>
                <w:sz w:val="24"/>
              </w:rPr>
              <w:t>2285-2295</w:t>
            </w:r>
          </w:p>
          <w:p w14:paraId="070D66A9" w14:textId="77777777" w:rsidR="0096125E" w:rsidRPr="002741CA" w:rsidRDefault="0096125E" w:rsidP="0096125E">
            <w:pPr>
              <w:spacing w:line="360" w:lineRule="auto"/>
              <w:rPr>
                <w:rFonts w:ascii="Times New Roman" w:hAnsi="Times New Roman"/>
                <w:sz w:val="24"/>
              </w:rPr>
            </w:pPr>
            <w:r w:rsidRPr="002741CA">
              <w:rPr>
                <w:rFonts w:ascii="Times New Roman" w:hAnsi="Times New Roman"/>
                <w:sz w:val="24"/>
              </w:rPr>
              <w:t>Kemp R, Pearson P. Final report MEI project about measuring eco-innovation [R]. http://search.oecd.org/environment/consumption-innovation/43960830.pdf,2007</w:t>
            </w:r>
          </w:p>
          <w:p w14:paraId="28281E03" w14:textId="77777777" w:rsidR="0096125E" w:rsidRPr="002741CA" w:rsidRDefault="0096125E" w:rsidP="0096125E">
            <w:pPr>
              <w:spacing w:line="360" w:lineRule="auto"/>
              <w:rPr>
                <w:rFonts w:ascii="Times New Roman" w:hAnsi="Times New Roman"/>
                <w:sz w:val="24"/>
              </w:rPr>
            </w:pPr>
            <w:r w:rsidRPr="002741CA">
              <w:rPr>
                <w:rFonts w:ascii="Times New Roman" w:hAnsi="Times New Roman"/>
                <w:sz w:val="24"/>
              </w:rPr>
              <w:t xml:space="preserve">Kraus, Sascha, Rehman, Shafique UR, </w:t>
            </w:r>
            <w:proofErr w:type="spellStart"/>
            <w:r w:rsidRPr="002741CA">
              <w:rPr>
                <w:rFonts w:ascii="Times New Roman" w:hAnsi="Times New Roman"/>
                <w:sz w:val="24"/>
              </w:rPr>
              <w:t>Sendra</w:t>
            </w:r>
            <w:proofErr w:type="spellEnd"/>
            <w:r w:rsidRPr="002741CA">
              <w:rPr>
                <w:rFonts w:ascii="Times New Roman" w:hAnsi="Times New Roman"/>
                <w:sz w:val="24"/>
              </w:rPr>
              <w:t xml:space="preserve"> Garcia F. Javier. Corporate social responsibility and environmental performance: The mediating role of environmental strategy and green innovation[J]. Technological forecasting and social change,2020,160(Nov.):120262.1-120262.8. </w:t>
            </w:r>
          </w:p>
          <w:p w14:paraId="261430E8" w14:textId="77777777" w:rsidR="0096125E" w:rsidRPr="002741CA" w:rsidRDefault="0096125E" w:rsidP="0096125E">
            <w:pPr>
              <w:spacing w:line="360" w:lineRule="auto"/>
              <w:rPr>
                <w:rFonts w:ascii="Times New Roman" w:hAnsi="Times New Roman"/>
                <w:sz w:val="24"/>
              </w:rPr>
            </w:pPr>
            <w:r w:rsidRPr="002741CA">
              <w:rPr>
                <w:rFonts w:ascii="Times New Roman" w:hAnsi="Times New Roman"/>
                <w:sz w:val="24"/>
              </w:rPr>
              <w:t xml:space="preserve">Li </w:t>
            </w:r>
            <w:proofErr w:type="spellStart"/>
            <w:r w:rsidRPr="002741CA">
              <w:rPr>
                <w:rFonts w:ascii="Times New Roman" w:hAnsi="Times New Roman"/>
                <w:sz w:val="24"/>
              </w:rPr>
              <w:t>Linqiu</w:t>
            </w:r>
            <w:proofErr w:type="spellEnd"/>
            <w:r w:rsidRPr="002741CA">
              <w:rPr>
                <w:rFonts w:ascii="Times New Roman" w:hAnsi="Times New Roman"/>
                <w:sz w:val="24"/>
              </w:rPr>
              <w:t>. Environmental leadership, green supply chain management and sustainable competitive advantage of enterprises[J]. Finance and Accounting Newsletter,2020(3):72-76.</w:t>
            </w:r>
          </w:p>
          <w:p w14:paraId="6FA5099F" w14:textId="5B6E2FD4" w:rsidR="0096125E" w:rsidRDefault="0096125E" w:rsidP="0096125E">
            <w:pPr>
              <w:spacing w:line="360" w:lineRule="auto"/>
              <w:rPr>
                <w:rFonts w:ascii="Times New Roman" w:hAnsi="Times New Roman"/>
                <w:sz w:val="24"/>
              </w:rPr>
            </w:pPr>
            <w:r w:rsidRPr="002741CA">
              <w:rPr>
                <w:rFonts w:ascii="Times New Roman" w:hAnsi="Times New Roman"/>
                <w:sz w:val="24"/>
              </w:rPr>
              <w:t>Lopez-</w:t>
            </w:r>
            <w:proofErr w:type="spellStart"/>
            <w:r w:rsidRPr="002741CA">
              <w:rPr>
                <w:rFonts w:ascii="Times New Roman" w:hAnsi="Times New Roman"/>
                <w:sz w:val="24"/>
              </w:rPr>
              <w:t>Gamero</w:t>
            </w:r>
            <w:proofErr w:type="spellEnd"/>
            <w:r w:rsidRPr="002741CA">
              <w:rPr>
                <w:rFonts w:ascii="Times New Roman" w:hAnsi="Times New Roman"/>
                <w:sz w:val="24"/>
              </w:rPr>
              <w:t xml:space="preserve"> M </w:t>
            </w:r>
            <w:proofErr w:type="spellStart"/>
            <w:r w:rsidRPr="002741CA">
              <w:rPr>
                <w:rFonts w:ascii="Times New Roman" w:hAnsi="Times New Roman"/>
                <w:sz w:val="24"/>
              </w:rPr>
              <w:t>D</w:t>
            </w:r>
            <w:r w:rsidRPr="002741CA">
              <w:rPr>
                <w:rFonts w:ascii="Times New Roman" w:hAnsi="Times New Roman"/>
                <w:sz w:val="24"/>
              </w:rPr>
              <w:t>，</w:t>
            </w:r>
            <w:r w:rsidRPr="002741CA">
              <w:rPr>
                <w:rFonts w:ascii="Times New Roman" w:hAnsi="Times New Roman"/>
                <w:sz w:val="24"/>
              </w:rPr>
              <w:t>Molina-</w:t>
            </w:r>
            <w:r w:rsidRPr="002741CA">
              <w:rPr>
                <w:rFonts w:ascii="Times New Roman" w:hAnsi="Times New Roman"/>
                <w:sz w:val="24"/>
              </w:rPr>
              <w:t>Azorin</w:t>
            </w:r>
            <w:proofErr w:type="spellEnd"/>
            <w:r w:rsidRPr="002741CA">
              <w:rPr>
                <w:rFonts w:ascii="Times New Roman" w:hAnsi="Times New Roman"/>
                <w:sz w:val="24"/>
              </w:rPr>
              <w:t xml:space="preserve"> J</w:t>
            </w:r>
            <w:r w:rsidRPr="002741CA">
              <w:rPr>
                <w:rFonts w:ascii="Times New Roman" w:hAnsi="Times New Roman"/>
                <w:sz w:val="24"/>
              </w:rPr>
              <w:t xml:space="preserve"> </w:t>
            </w:r>
            <w:proofErr w:type="spellStart"/>
            <w:r w:rsidRPr="002741CA">
              <w:rPr>
                <w:rFonts w:ascii="Times New Roman" w:hAnsi="Times New Roman"/>
                <w:sz w:val="24"/>
              </w:rPr>
              <w:t>F</w:t>
            </w:r>
            <w:r w:rsidRPr="002741CA">
              <w:rPr>
                <w:rFonts w:ascii="Times New Roman" w:hAnsi="Times New Roman"/>
                <w:sz w:val="24"/>
              </w:rPr>
              <w:t>，</w:t>
            </w:r>
            <w:r w:rsidRPr="002741CA">
              <w:rPr>
                <w:rFonts w:ascii="Times New Roman" w:hAnsi="Times New Roman"/>
                <w:sz w:val="24"/>
              </w:rPr>
              <w:t>Claver-Cortes</w:t>
            </w:r>
            <w:proofErr w:type="spellEnd"/>
            <w:r w:rsidRPr="002741CA">
              <w:rPr>
                <w:rFonts w:ascii="Times New Roman" w:hAnsi="Times New Roman"/>
                <w:sz w:val="24"/>
              </w:rPr>
              <w:t xml:space="preserve"> E</w:t>
            </w:r>
            <w:r w:rsidRPr="002741CA">
              <w:rPr>
                <w:rFonts w:ascii="Times New Roman" w:hAnsi="Times New Roman"/>
                <w:sz w:val="24"/>
              </w:rPr>
              <w:t>．</w:t>
            </w:r>
            <w:r w:rsidRPr="002741CA">
              <w:rPr>
                <w:rFonts w:ascii="Times New Roman" w:hAnsi="Times New Roman"/>
                <w:sz w:val="24"/>
              </w:rPr>
              <w:t xml:space="preserve"> The whole relationship between environmental variables and firm performance: competitive advantage and firm resources as mediator variables</w:t>
            </w:r>
            <w:r>
              <w:rPr>
                <w:rFonts w:ascii="Times New Roman" w:hAnsi="Times New Roman" w:hint="eastAsia"/>
                <w:sz w:val="24"/>
                <w:lang w:eastAsia="zh-CN"/>
              </w:rPr>
              <w:t>[</w:t>
            </w:r>
            <w:r>
              <w:rPr>
                <w:rFonts w:ascii="Times New Roman" w:hAnsi="Times New Roman"/>
                <w:sz w:val="24"/>
                <w:lang w:eastAsia="zh-CN"/>
              </w:rPr>
              <w:t>J]</w:t>
            </w:r>
            <w:r w:rsidRPr="002741CA">
              <w:rPr>
                <w:rFonts w:ascii="Times New Roman" w:hAnsi="Times New Roman"/>
                <w:sz w:val="24"/>
              </w:rPr>
              <w:t>．</w:t>
            </w:r>
            <w:r w:rsidRPr="002741CA">
              <w:rPr>
                <w:rFonts w:ascii="Times New Roman" w:hAnsi="Times New Roman"/>
                <w:sz w:val="24"/>
              </w:rPr>
              <w:t>Journal of environmental management</w:t>
            </w:r>
            <w:r w:rsidRPr="002741CA">
              <w:rPr>
                <w:rFonts w:ascii="Times New Roman" w:hAnsi="Times New Roman"/>
                <w:sz w:val="24"/>
              </w:rPr>
              <w:t>，</w:t>
            </w:r>
            <w:r w:rsidRPr="002741CA">
              <w:rPr>
                <w:rFonts w:ascii="Times New Roman" w:hAnsi="Times New Roman"/>
                <w:sz w:val="24"/>
              </w:rPr>
              <w:t xml:space="preserve"> 2009</w:t>
            </w:r>
            <w:r w:rsidRPr="002741CA">
              <w:rPr>
                <w:rFonts w:ascii="Times New Roman" w:hAnsi="Times New Roman"/>
                <w:sz w:val="24"/>
              </w:rPr>
              <w:t>，</w:t>
            </w:r>
            <w:r w:rsidRPr="002741CA">
              <w:rPr>
                <w:rFonts w:ascii="Times New Roman" w:hAnsi="Times New Roman"/>
                <w:sz w:val="24"/>
              </w:rPr>
              <w:t xml:space="preserve">90 (10): 3110 </w:t>
            </w:r>
            <w:r w:rsidRPr="002741CA">
              <w:rPr>
                <w:rFonts w:ascii="Times New Roman" w:hAnsi="Times New Roman"/>
                <w:sz w:val="24"/>
              </w:rPr>
              <w:t>－</w:t>
            </w:r>
            <w:r w:rsidRPr="002741CA">
              <w:rPr>
                <w:rFonts w:ascii="Times New Roman" w:hAnsi="Times New Roman"/>
                <w:sz w:val="24"/>
              </w:rPr>
              <w:t xml:space="preserve"> 3121</w:t>
            </w:r>
            <w:r>
              <w:rPr>
                <w:rFonts w:ascii="Times New Roman" w:hAnsi="Times New Roman"/>
                <w:sz w:val="24"/>
              </w:rPr>
              <w:t>.</w:t>
            </w:r>
          </w:p>
          <w:p w14:paraId="296F14B2" w14:textId="77777777" w:rsidR="0096125E" w:rsidRPr="002741CA" w:rsidRDefault="0096125E" w:rsidP="0096125E">
            <w:pPr>
              <w:spacing w:line="360" w:lineRule="auto"/>
              <w:rPr>
                <w:rFonts w:ascii="Times New Roman" w:hAnsi="Times New Roman" w:hint="eastAsia"/>
                <w:sz w:val="24"/>
              </w:rPr>
            </w:pPr>
            <w:r w:rsidRPr="00763956">
              <w:rPr>
                <w:rFonts w:ascii="Times New Roman" w:hAnsi="Times New Roman"/>
                <w:sz w:val="24"/>
              </w:rPr>
              <w:t>Made in China 2025 Action Plan</w:t>
            </w:r>
            <w:r>
              <w:rPr>
                <w:rFonts w:ascii="Times New Roman" w:hAnsi="Times New Roman"/>
                <w:sz w:val="24"/>
              </w:rPr>
              <w:t xml:space="preserve">[R]. </w:t>
            </w:r>
            <w:r w:rsidRPr="00C268CD">
              <w:rPr>
                <w:rFonts w:ascii="Times New Roman" w:hAnsi="Times New Roman"/>
                <w:sz w:val="24"/>
              </w:rPr>
              <w:t>State Council of the People's Republic of China</w:t>
            </w:r>
            <w:r>
              <w:rPr>
                <w:rFonts w:ascii="Times New Roman" w:hAnsi="Times New Roman"/>
                <w:sz w:val="24"/>
              </w:rPr>
              <w:t xml:space="preserve">. Beijing, 2015. </w:t>
            </w:r>
            <w:r w:rsidRPr="00C268CD">
              <w:rPr>
                <w:rFonts w:ascii="Times New Roman" w:hAnsi="Times New Roman"/>
                <w:sz w:val="24"/>
              </w:rPr>
              <w:t>http://www.gov.cn/zhengce/content/2015-05/19/content_9784.htm</w:t>
            </w:r>
            <w:r>
              <w:rPr>
                <w:rFonts w:ascii="Times New Roman" w:hAnsi="Times New Roman"/>
                <w:sz w:val="24"/>
              </w:rPr>
              <w:t xml:space="preserve">. </w:t>
            </w:r>
          </w:p>
          <w:p w14:paraId="2579B4ED" w14:textId="77777777" w:rsidR="0096125E" w:rsidRPr="002741CA" w:rsidRDefault="0096125E" w:rsidP="0096125E">
            <w:pPr>
              <w:spacing w:line="360" w:lineRule="auto"/>
              <w:rPr>
                <w:rFonts w:ascii="Times New Roman" w:hAnsi="Times New Roman"/>
                <w:sz w:val="24"/>
              </w:rPr>
            </w:pPr>
            <w:r w:rsidRPr="002741CA">
              <w:rPr>
                <w:rFonts w:ascii="Times New Roman" w:hAnsi="Times New Roman"/>
                <w:sz w:val="24"/>
              </w:rPr>
              <w:t xml:space="preserve">Marcus A, </w:t>
            </w:r>
            <w:proofErr w:type="spellStart"/>
            <w:r w:rsidRPr="002741CA">
              <w:rPr>
                <w:rFonts w:ascii="Times New Roman" w:hAnsi="Times New Roman"/>
                <w:sz w:val="24"/>
              </w:rPr>
              <w:t>Fremeth</w:t>
            </w:r>
            <w:proofErr w:type="spellEnd"/>
            <w:r w:rsidRPr="002741CA">
              <w:rPr>
                <w:rFonts w:ascii="Times New Roman" w:hAnsi="Times New Roman"/>
                <w:sz w:val="24"/>
              </w:rPr>
              <w:t xml:space="preserve"> R. Green management matters regardless[J]. Academy of Management Perspectives, 2009, 23(3): 1726.</w:t>
            </w:r>
          </w:p>
          <w:p w14:paraId="491EADC8" w14:textId="77777777" w:rsidR="0096125E" w:rsidRPr="002741CA" w:rsidRDefault="0096125E" w:rsidP="0096125E">
            <w:pPr>
              <w:spacing w:line="360" w:lineRule="auto"/>
              <w:rPr>
                <w:rFonts w:ascii="Times New Roman" w:hAnsi="Times New Roman"/>
                <w:sz w:val="24"/>
              </w:rPr>
            </w:pPr>
            <w:proofErr w:type="spellStart"/>
            <w:r w:rsidRPr="002741CA">
              <w:rPr>
                <w:rFonts w:ascii="Times New Roman" w:hAnsi="Times New Roman"/>
                <w:sz w:val="24"/>
              </w:rPr>
              <w:t>Mariadoss</w:t>
            </w:r>
            <w:proofErr w:type="spellEnd"/>
            <w:r w:rsidRPr="002741CA">
              <w:rPr>
                <w:rFonts w:ascii="Times New Roman" w:hAnsi="Times New Roman"/>
                <w:sz w:val="24"/>
              </w:rPr>
              <w:t xml:space="preserve"> B J, </w:t>
            </w:r>
            <w:proofErr w:type="spellStart"/>
            <w:r w:rsidRPr="002741CA">
              <w:rPr>
                <w:rFonts w:ascii="Times New Roman" w:hAnsi="Times New Roman"/>
                <w:sz w:val="24"/>
              </w:rPr>
              <w:t>Tansuhaj</w:t>
            </w:r>
            <w:proofErr w:type="spellEnd"/>
            <w:r w:rsidRPr="002741CA">
              <w:rPr>
                <w:rFonts w:ascii="Times New Roman" w:hAnsi="Times New Roman"/>
                <w:sz w:val="24"/>
              </w:rPr>
              <w:t xml:space="preserve"> P S, </w:t>
            </w:r>
            <w:proofErr w:type="spellStart"/>
            <w:r w:rsidRPr="002741CA">
              <w:rPr>
                <w:rFonts w:ascii="Times New Roman" w:hAnsi="Times New Roman"/>
                <w:sz w:val="24"/>
              </w:rPr>
              <w:t>Mouri</w:t>
            </w:r>
            <w:proofErr w:type="spellEnd"/>
            <w:r w:rsidRPr="002741CA">
              <w:rPr>
                <w:rFonts w:ascii="Times New Roman" w:hAnsi="Times New Roman"/>
                <w:sz w:val="24"/>
              </w:rPr>
              <w:t xml:space="preserve"> N. Marketing capabilities and innovation-based strategies for environmental sustainability: an exploratory investigation of B2B firms[J]. Industrial Marketing Management. 2011, 40: 1305- 1318.</w:t>
            </w:r>
          </w:p>
          <w:p w14:paraId="38FDA8A6" w14:textId="77777777" w:rsidR="0096125E" w:rsidRPr="002741CA" w:rsidRDefault="0096125E" w:rsidP="0096125E">
            <w:pPr>
              <w:spacing w:line="360" w:lineRule="auto"/>
              <w:rPr>
                <w:rFonts w:ascii="Times New Roman" w:hAnsi="Times New Roman"/>
                <w:sz w:val="24"/>
              </w:rPr>
            </w:pPr>
            <w:r w:rsidRPr="002741CA">
              <w:rPr>
                <w:rFonts w:ascii="Times New Roman" w:hAnsi="Times New Roman"/>
                <w:sz w:val="24"/>
              </w:rPr>
              <w:t xml:space="preserve">Meng </w:t>
            </w:r>
            <w:proofErr w:type="spellStart"/>
            <w:r w:rsidRPr="002741CA">
              <w:rPr>
                <w:rFonts w:ascii="Times New Roman" w:hAnsi="Times New Roman"/>
                <w:sz w:val="24"/>
              </w:rPr>
              <w:t>Qiao</w:t>
            </w:r>
            <w:proofErr w:type="spellEnd"/>
            <w:r w:rsidRPr="002741CA">
              <w:rPr>
                <w:rFonts w:ascii="Times New Roman" w:hAnsi="Times New Roman"/>
                <w:sz w:val="24"/>
              </w:rPr>
              <w:t xml:space="preserve">. Research on the driving mechanism of green innovation strategy and its impact on the performance of start-up companies[D]. </w:t>
            </w:r>
            <w:proofErr w:type="spellStart"/>
            <w:proofErr w:type="gramStart"/>
            <w:r w:rsidRPr="002741CA">
              <w:rPr>
                <w:rFonts w:ascii="Times New Roman" w:hAnsi="Times New Roman"/>
                <w:sz w:val="24"/>
              </w:rPr>
              <w:t>Jilin:Jilin</w:t>
            </w:r>
            <w:proofErr w:type="spellEnd"/>
            <w:proofErr w:type="gramEnd"/>
            <w:r w:rsidRPr="002741CA">
              <w:rPr>
                <w:rFonts w:ascii="Times New Roman" w:hAnsi="Times New Roman"/>
                <w:sz w:val="24"/>
              </w:rPr>
              <w:t xml:space="preserve"> University,2022.</w:t>
            </w:r>
          </w:p>
          <w:p w14:paraId="763BBDB8" w14:textId="39FE7BA4" w:rsidR="0096125E" w:rsidRPr="002741CA" w:rsidRDefault="0096125E" w:rsidP="0096125E">
            <w:pPr>
              <w:spacing w:line="360" w:lineRule="auto"/>
              <w:rPr>
                <w:rFonts w:ascii="Times New Roman" w:hAnsi="Times New Roman"/>
                <w:sz w:val="24"/>
              </w:rPr>
            </w:pPr>
            <w:r w:rsidRPr="002741CA">
              <w:rPr>
                <w:rFonts w:ascii="Times New Roman" w:hAnsi="Times New Roman"/>
                <w:sz w:val="24"/>
              </w:rPr>
              <w:t>Molina-</w:t>
            </w:r>
            <w:proofErr w:type="spellStart"/>
            <w:r w:rsidRPr="002741CA">
              <w:rPr>
                <w:rFonts w:ascii="Times New Roman" w:hAnsi="Times New Roman"/>
                <w:sz w:val="24"/>
              </w:rPr>
              <w:t>Azorin</w:t>
            </w:r>
            <w:proofErr w:type="spellEnd"/>
            <w:r w:rsidRPr="002741CA">
              <w:rPr>
                <w:rFonts w:ascii="Times New Roman" w:hAnsi="Times New Roman"/>
                <w:sz w:val="24"/>
              </w:rPr>
              <w:t xml:space="preserve"> J </w:t>
            </w:r>
            <w:proofErr w:type="spellStart"/>
            <w:r w:rsidRPr="002741CA">
              <w:rPr>
                <w:rFonts w:ascii="Times New Roman" w:hAnsi="Times New Roman"/>
                <w:sz w:val="24"/>
              </w:rPr>
              <w:t>F</w:t>
            </w:r>
            <w:r w:rsidRPr="002741CA">
              <w:rPr>
                <w:rFonts w:ascii="Times New Roman" w:hAnsi="Times New Roman"/>
                <w:sz w:val="24"/>
              </w:rPr>
              <w:t>，</w:t>
            </w:r>
            <w:r w:rsidRPr="002741CA">
              <w:rPr>
                <w:rFonts w:ascii="Times New Roman" w:hAnsi="Times New Roman"/>
                <w:sz w:val="24"/>
              </w:rPr>
              <w:t>Claver-Cortes</w:t>
            </w:r>
            <w:proofErr w:type="spellEnd"/>
            <w:r w:rsidRPr="002741CA">
              <w:rPr>
                <w:rFonts w:ascii="Times New Roman" w:hAnsi="Times New Roman"/>
                <w:sz w:val="24"/>
              </w:rPr>
              <w:t xml:space="preserve"> </w:t>
            </w:r>
            <w:proofErr w:type="spellStart"/>
            <w:r w:rsidRPr="002741CA">
              <w:rPr>
                <w:rFonts w:ascii="Times New Roman" w:hAnsi="Times New Roman"/>
                <w:sz w:val="24"/>
              </w:rPr>
              <w:t>E</w:t>
            </w:r>
            <w:r w:rsidRPr="002741CA">
              <w:rPr>
                <w:rFonts w:ascii="Times New Roman" w:hAnsi="Times New Roman"/>
                <w:sz w:val="24"/>
              </w:rPr>
              <w:t>，</w:t>
            </w:r>
            <w:r w:rsidRPr="002741CA">
              <w:rPr>
                <w:rFonts w:ascii="Times New Roman" w:hAnsi="Times New Roman"/>
                <w:sz w:val="24"/>
              </w:rPr>
              <w:t>Pereira-Moliner</w:t>
            </w:r>
            <w:proofErr w:type="spellEnd"/>
            <w:r w:rsidRPr="002741CA">
              <w:rPr>
                <w:rFonts w:ascii="Times New Roman" w:hAnsi="Times New Roman"/>
                <w:sz w:val="24"/>
              </w:rPr>
              <w:t xml:space="preserve"> </w:t>
            </w:r>
            <w:proofErr w:type="spellStart"/>
            <w:r w:rsidRPr="002741CA">
              <w:rPr>
                <w:rFonts w:ascii="Times New Roman" w:hAnsi="Times New Roman"/>
                <w:sz w:val="24"/>
              </w:rPr>
              <w:t>J</w:t>
            </w:r>
            <w:r w:rsidRPr="002741CA">
              <w:rPr>
                <w:rFonts w:ascii="Times New Roman" w:hAnsi="Times New Roman"/>
                <w:sz w:val="24"/>
              </w:rPr>
              <w:t>，</w:t>
            </w:r>
            <w:r w:rsidRPr="002741CA">
              <w:rPr>
                <w:rFonts w:ascii="Times New Roman" w:hAnsi="Times New Roman"/>
                <w:sz w:val="24"/>
              </w:rPr>
              <w:t>et</w:t>
            </w:r>
            <w:proofErr w:type="spellEnd"/>
            <w:r w:rsidRPr="002741CA">
              <w:rPr>
                <w:rFonts w:ascii="Times New Roman" w:hAnsi="Times New Roman"/>
                <w:sz w:val="24"/>
              </w:rPr>
              <w:t xml:space="preserve"> al</w:t>
            </w:r>
            <w:r w:rsidRPr="002741CA">
              <w:rPr>
                <w:rFonts w:ascii="Times New Roman" w:hAnsi="Times New Roman"/>
                <w:sz w:val="24"/>
              </w:rPr>
              <w:t>．</w:t>
            </w:r>
            <w:r w:rsidRPr="002741CA">
              <w:rPr>
                <w:rFonts w:ascii="Times New Roman" w:hAnsi="Times New Roman"/>
                <w:sz w:val="24"/>
              </w:rPr>
              <w:t xml:space="preserve"> Environmental practices and firm performance: an empirical analysis in the Spanish hotel </w:t>
            </w:r>
            <w:r w:rsidRPr="002741CA">
              <w:rPr>
                <w:rFonts w:ascii="Times New Roman" w:hAnsi="Times New Roman"/>
                <w:sz w:val="24"/>
              </w:rPr>
              <w:t>industry</w:t>
            </w:r>
            <w:r>
              <w:rPr>
                <w:rFonts w:ascii="Times New Roman" w:hAnsi="Times New Roman" w:hint="eastAsia"/>
                <w:sz w:val="24"/>
                <w:lang w:eastAsia="zh-CN"/>
              </w:rPr>
              <w:t>[</w:t>
            </w:r>
            <w:r>
              <w:rPr>
                <w:rFonts w:ascii="Times New Roman" w:hAnsi="Times New Roman"/>
                <w:sz w:val="24"/>
                <w:lang w:eastAsia="zh-CN"/>
              </w:rPr>
              <w:t xml:space="preserve">J]. </w:t>
            </w:r>
            <w:r w:rsidRPr="002741CA">
              <w:rPr>
                <w:rFonts w:ascii="Times New Roman" w:hAnsi="Times New Roman"/>
                <w:sz w:val="24"/>
              </w:rPr>
              <w:t>Journal of Cleaner Production</w:t>
            </w:r>
            <w:r w:rsidRPr="002741CA">
              <w:rPr>
                <w:rFonts w:ascii="Times New Roman" w:hAnsi="Times New Roman"/>
                <w:sz w:val="24"/>
              </w:rPr>
              <w:t>，</w:t>
            </w:r>
            <w:r w:rsidRPr="002741CA">
              <w:rPr>
                <w:rFonts w:ascii="Times New Roman" w:hAnsi="Times New Roman"/>
                <w:sz w:val="24"/>
              </w:rPr>
              <w:t>2009</w:t>
            </w:r>
            <w:r>
              <w:rPr>
                <w:rFonts w:ascii="Times New Roman" w:hAnsi="Times New Roman" w:hint="eastAsia"/>
                <w:sz w:val="24"/>
              </w:rPr>
              <w:t>,</w:t>
            </w:r>
            <w:r w:rsidRPr="002741CA">
              <w:rPr>
                <w:rFonts w:ascii="Times New Roman" w:hAnsi="Times New Roman"/>
                <w:sz w:val="24"/>
              </w:rPr>
              <w:t>17 (5</w:t>
            </w:r>
            <w:r w:rsidRPr="002741CA">
              <w:rPr>
                <w:rFonts w:ascii="Times New Roman" w:hAnsi="Times New Roman"/>
                <w:sz w:val="24"/>
              </w:rPr>
              <w:t>):</w:t>
            </w:r>
            <w:r w:rsidRPr="002741CA">
              <w:rPr>
                <w:rFonts w:ascii="Times New Roman" w:hAnsi="Times New Roman"/>
                <w:sz w:val="24"/>
              </w:rPr>
              <w:t xml:space="preserve"> 516 </w:t>
            </w:r>
            <w:r w:rsidRPr="002741CA">
              <w:rPr>
                <w:rFonts w:ascii="Times New Roman" w:hAnsi="Times New Roman"/>
                <w:sz w:val="24"/>
              </w:rPr>
              <w:t>－</w:t>
            </w:r>
            <w:r w:rsidRPr="002741CA">
              <w:rPr>
                <w:rFonts w:ascii="Times New Roman" w:hAnsi="Times New Roman"/>
                <w:sz w:val="24"/>
              </w:rPr>
              <w:t xml:space="preserve"> 524</w:t>
            </w:r>
            <w:r>
              <w:rPr>
                <w:rFonts w:ascii="Times New Roman" w:hAnsi="Times New Roman"/>
                <w:sz w:val="24"/>
              </w:rPr>
              <w:t>.</w:t>
            </w:r>
          </w:p>
          <w:p w14:paraId="6CEA3EBE" w14:textId="77777777" w:rsidR="0096125E" w:rsidRPr="002741CA" w:rsidRDefault="0096125E" w:rsidP="0096125E">
            <w:pPr>
              <w:spacing w:line="360" w:lineRule="auto"/>
              <w:rPr>
                <w:rFonts w:ascii="Times New Roman" w:hAnsi="Times New Roman"/>
                <w:sz w:val="24"/>
              </w:rPr>
            </w:pPr>
            <w:r w:rsidRPr="002741CA">
              <w:rPr>
                <w:rFonts w:ascii="Times New Roman" w:hAnsi="Times New Roman"/>
                <w:sz w:val="24"/>
              </w:rPr>
              <w:t>OECD, Sustainable Manufacturing and Eco-innovation[R],</w:t>
            </w:r>
            <w:r>
              <w:rPr>
                <w:rFonts w:ascii="Times New Roman" w:hAnsi="Times New Roman"/>
                <w:sz w:val="24"/>
              </w:rPr>
              <w:t xml:space="preserve"> </w:t>
            </w:r>
            <w:r w:rsidRPr="002741CA">
              <w:rPr>
                <w:rFonts w:ascii="Times New Roman" w:hAnsi="Times New Roman"/>
                <w:sz w:val="24"/>
              </w:rPr>
              <w:t>Paris:</w:t>
            </w:r>
            <w:r>
              <w:rPr>
                <w:rFonts w:ascii="Times New Roman" w:hAnsi="Times New Roman"/>
                <w:sz w:val="24"/>
              </w:rPr>
              <w:t xml:space="preserve"> </w:t>
            </w:r>
            <w:r w:rsidRPr="002741CA">
              <w:rPr>
                <w:rFonts w:ascii="Times New Roman" w:hAnsi="Times New Roman"/>
                <w:sz w:val="24"/>
              </w:rPr>
              <w:t>OECD,2009</w:t>
            </w:r>
            <w:r>
              <w:rPr>
                <w:rFonts w:ascii="Times New Roman" w:hAnsi="Times New Roman"/>
                <w:sz w:val="24"/>
              </w:rPr>
              <w:t>.</w:t>
            </w:r>
          </w:p>
          <w:p w14:paraId="7175E573" w14:textId="21B50195" w:rsidR="0096125E" w:rsidRDefault="0096125E" w:rsidP="0096125E">
            <w:pPr>
              <w:spacing w:line="360" w:lineRule="auto"/>
              <w:rPr>
                <w:rFonts w:ascii="Times New Roman" w:hAnsi="Times New Roman"/>
                <w:sz w:val="24"/>
              </w:rPr>
            </w:pPr>
            <w:r w:rsidRPr="002741CA">
              <w:rPr>
                <w:rFonts w:ascii="Times New Roman" w:hAnsi="Times New Roman"/>
                <w:sz w:val="24"/>
              </w:rPr>
              <w:t>Porter M E</w:t>
            </w:r>
            <w:r>
              <w:rPr>
                <w:rFonts w:ascii="Times New Roman" w:hAnsi="Times New Roman" w:hint="eastAsia"/>
                <w:sz w:val="24"/>
              </w:rPr>
              <w:t>,</w:t>
            </w:r>
            <w:r>
              <w:rPr>
                <w:rFonts w:ascii="Times New Roman" w:hAnsi="Times New Roman"/>
                <w:sz w:val="24"/>
              </w:rPr>
              <w:t xml:space="preserve"> </w:t>
            </w:r>
            <w:r w:rsidRPr="002741CA">
              <w:rPr>
                <w:rFonts w:ascii="Times New Roman" w:hAnsi="Times New Roman"/>
                <w:sz w:val="24"/>
              </w:rPr>
              <w:t xml:space="preserve">Van Der </w:t>
            </w:r>
            <w:proofErr w:type="spellStart"/>
            <w:r w:rsidRPr="002741CA">
              <w:rPr>
                <w:rFonts w:ascii="Times New Roman" w:hAnsi="Times New Roman"/>
                <w:sz w:val="24"/>
              </w:rPr>
              <w:t>LindeI</w:t>
            </w:r>
            <w:proofErr w:type="spellEnd"/>
            <w:r w:rsidRPr="002741CA">
              <w:rPr>
                <w:rFonts w:ascii="Times New Roman" w:hAnsi="Times New Roman"/>
                <w:sz w:val="24"/>
              </w:rPr>
              <w:t xml:space="preserve"> </w:t>
            </w:r>
            <w:proofErr w:type="spellStart"/>
            <w:proofErr w:type="gramStart"/>
            <w:r w:rsidRPr="002741CA">
              <w:rPr>
                <w:rFonts w:ascii="Times New Roman" w:hAnsi="Times New Roman"/>
                <w:sz w:val="24"/>
              </w:rPr>
              <w:t>C</w:t>
            </w:r>
            <w:r>
              <w:rPr>
                <w:rFonts w:ascii="Times New Roman" w:hAnsi="Times New Roman" w:hint="eastAsia"/>
                <w:sz w:val="24"/>
                <w:lang w:eastAsia="zh-CN"/>
              </w:rPr>
              <w:t>.</w:t>
            </w:r>
            <w:r w:rsidRPr="002741CA">
              <w:rPr>
                <w:rFonts w:ascii="Times New Roman" w:hAnsi="Times New Roman"/>
                <w:sz w:val="24"/>
              </w:rPr>
              <w:t>Green</w:t>
            </w:r>
            <w:proofErr w:type="spellEnd"/>
            <w:proofErr w:type="gramEnd"/>
            <w:r w:rsidRPr="002741CA">
              <w:rPr>
                <w:rFonts w:ascii="Times New Roman" w:hAnsi="Times New Roman"/>
                <w:sz w:val="24"/>
              </w:rPr>
              <w:t xml:space="preserve"> and competitive: ending the stalemate</w:t>
            </w:r>
            <w:r>
              <w:rPr>
                <w:rFonts w:ascii="Times New Roman" w:hAnsi="Times New Roman" w:hint="eastAsia"/>
                <w:sz w:val="24"/>
                <w:lang w:eastAsia="zh-CN"/>
              </w:rPr>
              <w:t>[</w:t>
            </w:r>
            <w:r>
              <w:rPr>
                <w:rFonts w:ascii="Times New Roman" w:hAnsi="Times New Roman"/>
                <w:sz w:val="24"/>
                <w:lang w:eastAsia="zh-CN"/>
              </w:rPr>
              <w:t xml:space="preserve">J]. </w:t>
            </w:r>
            <w:r w:rsidRPr="002741CA">
              <w:rPr>
                <w:rFonts w:ascii="Times New Roman" w:hAnsi="Times New Roman"/>
                <w:sz w:val="24"/>
              </w:rPr>
              <w:t>Harvard business review</w:t>
            </w:r>
            <w:r w:rsidRPr="002741CA">
              <w:rPr>
                <w:rFonts w:ascii="Times New Roman" w:hAnsi="Times New Roman"/>
                <w:sz w:val="24"/>
              </w:rPr>
              <w:t>，</w:t>
            </w:r>
            <w:r w:rsidRPr="002741CA">
              <w:rPr>
                <w:rFonts w:ascii="Times New Roman" w:hAnsi="Times New Roman"/>
                <w:sz w:val="24"/>
              </w:rPr>
              <w:t>1995</w:t>
            </w:r>
            <w:r>
              <w:rPr>
                <w:rFonts w:ascii="Times New Roman" w:hAnsi="Times New Roman" w:hint="eastAsia"/>
                <w:sz w:val="24"/>
              </w:rPr>
              <w:t>,</w:t>
            </w:r>
            <w:r w:rsidRPr="002741CA">
              <w:rPr>
                <w:rFonts w:ascii="Times New Roman" w:hAnsi="Times New Roman"/>
                <w:sz w:val="24"/>
              </w:rPr>
              <w:t>73 (5</w:t>
            </w:r>
            <w:r w:rsidRPr="002741CA">
              <w:rPr>
                <w:rFonts w:ascii="Times New Roman" w:hAnsi="Times New Roman"/>
                <w:sz w:val="24"/>
              </w:rPr>
              <w:t>):</w:t>
            </w:r>
            <w:r w:rsidRPr="002741CA">
              <w:rPr>
                <w:rFonts w:ascii="Times New Roman" w:hAnsi="Times New Roman"/>
                <w:sz w:val="24"/>
              </w:rPr>
              <w:t xml:space="preserve"> 120</w:t>
            </w:r>
            <w:r w:rsidRPr="002741CA">
              <w:rPr>
                <w:rFonts w:ascii="Times New Roman" w:hAnsi="Times New Roman"/>
                <w:sz w:val="24"/>
              </w:rPr>
              <w:t>－</w:t>
            </w:r>
            <w:r w:rsidRPr="002741CA">
              <w:rPr>
                <w:rFonts w:ascii="Times New Roman" w:hAnsi="Times New Roman"/>
                <w:sz w:val="24"/>
              </w:rPr>
              <w:t>134</w:t>
            </w:r>
            <w:r>
              <w:rPr>
                <w:rFonts w:ascii="Times New Roman" w:hAnsi="Times New Roman"/>
                <w:sz w:val="24"/>
              </w:rPr>
              <w:t>.</w:t>
            </w:r>
          </w:p>
          <w:p w14:paraId="380A62E2" w14:textId="4170464A" w:rsidR="001F0D70" w:rsidRPr="002741CA" w:rsidRDefault="001F0D70" w:rsidP="0096125E">
            <w:pPr>
              <w:spacing w:line="360" w:lineRule="auto"/>
              <w:rPr>
                <w:rFonts w:ascii="Times New Roman" w:hAnsi="Times New Roman" w:hint="eastAsia"/>
                <w:sz w:val="24"/>
                <w:lang w:eastAsia="zh-CN"/>
              </w:rPr>
            </w:pPr>
            <w:r>
              <w:rPr>
                <w:rFonts w:ascii="Times New Roman" w:hAnsi="Times New Roman"/>
                <w:sz w:val="24"/>
                <w:lang w:eastAsia="zh-CN"/>
              </w:rPr>
              <w:t xml:space="preserve">Saunders </w:t>
            </w:r>
            <w:proofErr w:type="gramStart"/>
            <w:r>
              <w:rPr>
                <w:rFonts w:ascii="Times New Roman" w:hAnsi="Times New Roman"/>
                <w:sz w:val="24"/>
                <w:lang w:eastAsia="zh-CN"/>
              </w:rPr>
              <w:t>M,.</w:t>
            </w:r>
            <w:proofErr w:type="gramEnd"/>
            <w:r>
              <w:rPr>
                <w:rFonts w:ascii="Times New Roman" w:hAnsi="Times New Roman"/>
                <w:sz w:val="24"/>
                <w:lang w:eastAsia="zh-CN"/>
              </w:rPr>
              <w:t xml:space="preserve"> Lewis, P. and Thornhill A. Research Methods for business students, Essex: Pearson, 7</w:t>
            </w:r>
            <w:r w:rsidRPr="001F0D70">
              <w:rPr>
                <w:rFonts w:ascii="Times New Roman" w:hAnsi="Times New Roman"/>
                <w:sz w:val="24"/>
                <w:vertAlign w:val="superscript"/>
                <w:lang w:eastAsia="zh-CN"/>
              </w:rPr>
              <w:t>th</w:t>
            </w:r>
            <w:r>
              <w:rPr>
                <w:rFonts w:ascii="Times New Roman" w:hAnsi="Times New Roman"/>
                <w:sz w:val="24"/>
                <w:lang w:eastAsia="zh-CN"/>
              </w:rPr>
              <w:t xml:space="preserve"> edition, 2016.</w:t>
            </w:r>
          </w:p>
          <w:p w14:paraId="52F0524E" w14:textId="77777777" w:rsidR="0096125E" w:rsidRPr="002741CA" w:rsidRDefault="0096125E" w:rsidP="0096125E">
            <w:pPr>
              <w:spacing w:line="360" w:lineRule="auto"/>
              <w:rPr>
                <w:rFonts w:ascii="Times New Roman" w:hAnsi="Times New Roman"/>
                <w:sz w:val="24"/>
              </w:rPr>
            </w:pPr>
            <w:proofErr w:type="spellStart"/>
            <w:r w:rsidRPr="002741CA">
              <w:rPr>
                <w:rFonts w:ascii="Times New Roman" w:hAnsi="Times New Roman"/>
                <w:sz w:val="24"/>
              </w:rPr>
              <w:lastRenderedPageBreak/>
              <w:t>Schiederig</w:t>
            </w:r>
            <w:proofErr w:type="spellEnd"/>
            <w:r w:rsidRPr="002741CA">
              <w:rPr>
                <w:rFonts w:ascii="Times New Roman" w:hAnsi="Times New Roman"/>
                <w:sz w:val="24"/>
              </w:rPr>
              <w:t xml:space="preserve"> T, Tietze F, </w:t>
            </w:r>
            <w:proofErr w:type="spellStart"/>
            <w:r w:rsidRPr="002741CA">
              <w:rPr>
                <w:rFonts w:ascii="Times New Roman" w:hAnsi="Times New Roman"/>
                <w:sz w:val="24"/>
              </w:rPr>
              <w:t>Herstatt</w:t>
            </w:r>
            <w:proofErr w:type="spellEnd"/>
            <w:r w:rsidRPr="002741CA">
              <w:rPr>
                <w:rFonts w:ascii="Times New Roman" w:hAnsi="Times New Roman"/>
                <w:sz w:val="24"/>
              </w:rPr>
              <w:t xml:space="preserve"> C. Green innovation in technology and innovation management - An exploratory literature review[J]. R &amp; D Management, 2012, 42(2): 180-192.</w:t>
            </w:r>
          </w:p>
          <w:p w14:paraId="689258F8" w14:textId="77777777" w:rsidR="0096125E" w:rsidRPr="002741CA" w:rsidRDefault="0096125E" w:rsidP="0096125E">
            <w:pPr>
              <w:spacing w:line="360" w:lineRule="auto"/>
              <w:rPr>
                <w:rFonts w:ascii="Times New Roman" w:hAnsi="Times New Roman"/>
                <w:sz w:val="24"/>
              </w:rPr>
            </w:pPr>
            <w:proofErr w:type="spellStart"/>
            <w:r w:rsidRPr="002741CA">
              <w:rPr>
                <w:rFonts w:ascii="Times New Roman" w:hAnsi="Times New Roman"/>
                <w:sz w:val="24"/>
              </w:rPr>
              <w:t>Severo</w:t>
            </w:r>
            <w:proofErr w:type="spellEnd"/>
            <w:r w:rsidRPr="002741CA">
              <w:rPr>
                <w:rFonts w:ascii="Times New Roman" w:hAnsi="Times New Roman"/>
                <w:sz w:val="24"/>
              </w:rPr>
              <w:t xml:space="preserve"> E A, Guimaraes J C F, </w:t>
            </w:r>
            <w:proofErr w:type="spellStart"/>
            <w:r w:rsidRPr="002741CA">
              <w:rPr>
                <w:rFonts w:ascii="Times New Roman" w:hAnsi="Times New Roman"/>
                <w:sz w:val="24"/>
              </w:rPr>
              <w:t>Dorion</w:t>
            </w:r>
            <w:proofErr w:type="spellEnd"/>
            <w:r w:rsidRPr="002741CA">
              <w:rPr>
                <w:rFonts w:ascii="Times New Roman" w:hAnsi="Times New Roman"/>
                <w:sz w:val="24"/>
              </w:rPr>
              <w:t xml:space="preserve"> E C H. Cleaner production and environmental management as sustainable product innovation antecedents: A survey in Brazilian industries[J]. Journal of Cleaner Production, 2017, 142: 87-97.</w:t>
            </w:r>
          </w:p>
          <w:p w14:paraId="516C0BBE" w14:textId="77777777" w:rsidR="0096125E" w:rsidRPr="002741CA" w:rsidRDefault="0096125E" w:rsidP="0096125E">
            <w:pPr>
              <w:spacing w:line="360" w:lineRule="auto"/>
              <w:rPr>
                <w:rFonts w:ascii="Times New Roman" w:hAnsi="Times New Roman"/>
                <w:sz w:val="24"/>
              </w:rPr>
            </w:pPr>
            <w:r w:rsidRPr="002741CA">
              <w:rPr>
                <w:rFonts w:ascii="Times New Roman" w:hAnsi="Times New Roman"/>
                <w:sz w:val="24"/>
              </w:rPr>
              <w:t xml:space="preserve">Singh, Sanjay Kumar, Del Giudice, </w:t>
            </w:r>
            <w:proofErr w:type="spellStart"/>
            <w:r w:rsidRPr="002741CA">
              <w:rPr>
                <w:rFonts w:ascii="Times New Roman" w:hAnsi="Times New Roman"/>
                <w:sz w:val="24"/>
              </w:rPr>
              <w:t>Manlio</w:t>
            </w:r>
            <w:proofErr w:type="spellEnd"/>
            <w:r w:rsidRPr="002741CA">
              <w:rPr>
                <w:rFonts w:ascii="Times New Roman" w:hAnsi="Times New Roman"/>
                <w:sz w:val="24"/>
              </w:rPr>
              <w:t xml:space="preserve">, </w:t>
            </w:r>
            <w:proofErr w:type="spellStart"/>
            <w:r w:rsidRPr="002741CA">
              <w:rPr>
                <w:rFonts w:ascii="Times New Roman" w:hAnsi="Times New Roman"/>
                <w:sz w:val="24"/>
              </w:rPr>
              <w:t>Chierici</w:t>
            </w:r>
            <w:proofErr w:type="spellEnd"/>
            <w:r w:rsidRPr="002741CA">
              <w:rPr>
                <w:rFonts w:ascii="Times New Roman" w:hAnsi="Times New Roman"/>
                <w:sz w:val="24"/>
              </w:rPr>
              <w:t>, Roberto, et al. Green innovation and environmental performance: The role of green transformational leadership and green human resource management[J]. Technological forecasting and social change,2020,150(</w:t>
            </w:r>
            <w:r>
              <w:rPr>
                <w:rFonts w:ascii="Times New Roman" w:hAnsi="Times New Roman"/>
                <w:sz w:val="24"/>
              </w:rPr>
              <w:t>1</w:t>
            </w:r>
            <w:r w:rsidRPr="002741CA">
              <w:rPr>
                <w:rFonts w:ascii="Times New Roman" w:hAnsi="Times New Roman"/>
                <w:sz w:val="24"/>
              </w:rPr>
              <w:t>.):119762.1-119762.12.</w:t>
            </w:r>
          </w:p>
          <w:p w14:paraId="390B5636" w14:textId="77777777" w:rsidR="0096125E" w:rsidRPr="002741CA" w:rsidRDefault="0096125E" w:rsidP="0096125E">
            <w:pPr>
              <w:spacing w:line="360" w:lineRule="auto"/>
              <w:rPr>
                <w:rFonts w:ascii="Times New Roman" w:hAnsi="Times New Roman"/>
                <w:sz w:val="24"/>
              </w:rPr>
            </w:pPr>
            <w:r w:rsidRPr="002741CA">
              <w:rPr>
                <w:rFonts w:ascii="Times New Roman" w:hAnsi="Times New Roman"/>
                <w:sz w:val="24"/>
              </w:rPr>
              <w:t xml:space="preserve">Stefan </w:t>
            </w:r>
            <w:proofErr w:type="spellStart"/>
            <w:r w:rsidRPr="002741CA">
              <w:rPr>
                <w:rFonts w:ascii="Times New Roman" w:hAnsi="Times New Roman"/>
                <w:sz w:val="24"/>
              </w:rPr>
              <w:t>A</w:t>
            </w:r>
            <w:r w:rsidRPr="002741CA">
              <w:rPr>
                <w:rFonts w:ascii="Times New Roman" w:hAnsi="Times New Roman"/>
                <w:sz w:val="24"/>
              </w:rPr>
              <w:t>，</w:t>
            </w:r>
            <w:r w:rsidRPr="002741CA">
              <w:rPr>
                <w:rFonts w:ascii="Times New Roman" w:hAnsi="Times New Roman"/>
                <w:sz w:val="24"/>
              </w:rPr>
              <w:t>Paul</w:t>
            </w:r>
            <w:proofErr w:type="spellEnd"/>
            <w:r w:rsidRPr="002741CA">
              <w:rPr>
                <w:rFonts w:ascii="Times New Roman" w:hAnsi="Times New Roman"/>
                <w:sz w:val="24"/>
              </w:rPr>
              <w:t xml:space="preserve"> L</w:t>
            </w:r>
            <w:r w:rsidRPr="002741CA">
              <w:rPr>
                <w:rFonts w:ascii="Times New Roman" w:hAnsi="Times New Roman"/>
                <w:sz w:val="24"/>
              </w:rPr>
              <w:t>．</w:t>
            </w:r>
            <w:r w:rsidRPr="002741CA">
              <w:rPr>
                <w:rFonts w:ascii="Times New Roman" w:hAnsi="Times New Roman"/>
                <w:sz w:val="24"/>
              </w:rPr>
              <w:t xml:space="preserve"> Does it pay to be green? A systematic overview </w:t>
            </w:r>
            <w:r w:rsidRPr="002741CA">
              <w:rPr>
                <w:rFonts w:ascii="Times New Roman" w:hAnsi="Times New Roman"/>
                <w:sz w:val="24"/>
              </w:rPr>
              <w:t>［</w:t>
            </w:r>
            <w:r w:rsidRPr="002741CA">
              <w:rPr>
                <w:rFonts w:ascii="Times New Roman" w:hAnsi="Times New Roman"/>
                <w:sz w:val="24"/>
              </w:rPr>
              <w:t>J</w:t>
            </w:r>
            <w:r w:rsidRPr="002741CA">
              <w:rPr>
                <w:rFonts w:ascii="Times New Roman" w:hAnsi="Times New Roman"/>
                <w:sz w:val="24"/>
              </w:rPr>
              <w:t>］．</w:t>
            </w:r>
            <w:r w:rsidRPr="002741CA">
              <w:rPr>
                <w:rFonts w:ascii="Times New Roman" w:hAnsi="Times New Roman"/>
                <w:sz w:val="24"/>
              </w:rPr>
              <w:t xml:space="preserve"> The Academy of Management Perspectives</w:t>
            </w:r>
            <w:r w:rsidRPr="002741CA">
              <w:rPr>
                <w:rFonts w:ascii="Times New Roman" w:hAnsi="Times New Roman"/>
                <w:sz w:val="24"/>
              </w:rPr>
              <w:t>，</w:t>
            </w:r>
            <w:r w:rsidRPr="002741CA">
              <w:rPr>
                <w:rFonts w:ascii="Times New Roman" w:hAnsi="Times New Roman"/>
                <w:sz w:val="24"/>
              </w:rPr>
              <w:t>2008</w:t>
            </w:r>
            <w:r w:rsidRPr="002741CA">
              <w:rPr>
                <w:rFonts w:ascii="Times New Roman" w:hAnsi="Times New Roman"/>
                <w:sz w:val="24"/>
              </w:rPr>
              <w:t>，</w:t>
            </w:r>
            <w:r w:rsidRPr="002741CA">
              <w:rPr>
                <w:rFonts w:ascii="Times New Roman" w:hAnsi="Times New Roman"/>
                <w:sz w:val="24"/>
              </w:rPr>
              <w:t xml:space="preserve">22 </w:t>
            </w:r>
            <w:proofErr w:type="gramStart"/>
            <w:r w:rsidRPr="002741CA">
              <w:rPr>
                <w:rFonts w:ascii="Times New Roman" w:hAnsi="Times New Roman"/>
                <w:sz w:val="24"/>
              </w:rPr>
              <w:t>( 4</w:t>
            </w:r>
            <w:proofErr w:type="gramEnd"/>
            <w:r w:rsidRPr="002741CA">
              <w:rPr>
                <w:rFonts w:ascii="Times New Roman" w:hAnsi="Times New Roman"/>
                <w:sz w:val="24"/>
              </w:rPr>
              <w:t xml:space="preserve">) : 45 </w:t>
            </w:r>
            <w:r w:rsidRPr="002741CA">
              <w:rPr>
                <w:rFonts w:ascii="Times New Roman" w:hAnsi="Times New Roman"/>
                <w:sz w:val="24"/>
              </w:rPr>
              <w:t>－</w:t>
            </w:r>
            <w:r w:rsidRPr="002741CA">
              <w:rPr>
                <w:rFonts w:ascii="Times New Roman" w:hAnsi="Times New Roman"/>
                <w:sz w:val="24"/>
              </w:rPr>
              <w:t xml:space="preserve"> 62</w:t>
            </w:r>
            <w:r>
              <w:rPr>
                <w:rFonts w:ascii="Times New Roman" w:hAnsi="Times New Roman"/>
                <w:sz w:val="24"/>
              </w:rPr>
              <w:t>.</w:t>
            </w:r>
          </w:p>
          <w:p w14:paraId="02F71576" w14:textId="77777777" w:rsidR="0096125E" w:rsidRDefault="0096125E" w:rsidP="0096125E">
            <w:pPr>
              <w:spacing w:line="360" w:lineRule="auto"/>
              <w:rPr>
                <w:rFonts w:ascii="Times New Roman" w:hAnsi="Times New Roman"/>
                <w:sz w:val="24"/>
              </w:rPr>
            </w:pPr>
            <w:r w:rsidRPr="002741CA">
              <w:rPr>
                <w:rFonts w:ascii="Times New Roman" w:hAnsi="Times New Roman"/>
                <w:sz w:val="24"/>
              </w:rPr>
              <w:t>Tomomi T. Environmental management strategy for small and medium-sized enterprises: Why do SMBs practice environmental management? [J]. Asian Business &amp; Management, 2010, 9 (2): 265-280.</w:t>
            </w:r>
          </w:p>
          <w:p w14:paraId="5BFEFA0D" w14:textId="77777777" w:rsidR="0096125E" w:rsidRPr="002741CA" w:rsidRDefault="0096125E" w:rsidP="0096125E">
            <w:pPr>
              <w:spacing w:line="360" w:lineRule="auto"/>
              <w:rPr>
                <w:rFonts w:ascii="Times New Roman" w:hAnsi="Times New Roman" w:hint="eastAsia"/>
                <w:sz w:val="24"/>
              </w:rPr>
            </w:pPr>
            <w:proofErr w:type="spellStart"/>
            <w:r w:rsidRPr="00C14965">
              <w:rPr>
                <w:rFonts w:ascii="Times New Roman" w:hAnsi="Times New Roman"/>
                <w:sz w:val="24"/>
              </w:rPr>
              <w:t>Viadero</w:t>
            </w:r>
            <w:proofErr w:type="spellEnd"/>
            <w:r w:rsidRPr="00C14965">
              <w:rPr>
                <w:rFonts w:ascii="Times New Roman" w:hAnsi="Times New Roman"/>
                <w:sz w:val="24"/>
              </w:rPr>
              <w:t xml:space="preserve"> D. ‘Mixed Methods’ research examined researchers see pros and cons of ‘Mixed Methods’ studies [N]. Education Week, 2005 (20).</w:t>
            </w:r>
          </w:p>
          <w:p w14:paraId="5FCBA8AD" w14:textId="77777777" w:rsidR="0096125E" w:rsidRDefault="0096125E" w:rsidP="0096125E">
            <w:pPr>
              <w:spacing w:line="360" w:lineRule="auto"/>
              <w:rPr>
                <w:rFonts w:ascii="Times New Roman" w:hAnsi="Times New Roman"/>
                <w:sz w:val="24"/>
              </w:rPr>
            </w:pPr>
            <w:r w:rsidRPr="002741CA">
              <w:rPr>
                <w:rFonts w:ascii="Times New Roman" w:hAnsi="Times New Roman"/>
                <w:sz w:val="24"/>
              </w:rPr>
              <w:t xml:space="preserve">Walsh P R, </w:t>
            </w:r>
            <w:proofErr w:type="spellStart"/>
            <w:r w:rsidRPr="002741CA">
              <w:rPr>
                <w:rFonts w:ascii="Times New Roman" w:hAnsi="Times New Roman"/>
                <w:sz w:val="24"/>
              </w:rPr>
              <w:t>Dodds</w:t>
            </w:r>
            <w:proofErr w:type="spellEnd"/>
            <w:r w:rsidRPr="002741CA">
              <w:rPr>
                <w:rFonts w:ascii="Times New Roman" w:hAnsi="Times New Roman"/>
                <w:sz w:val="24"/>
              </w:rPr>
              <w:t xml:space="preserve"> R. Measuring the choice of environmental sustainability strategies in creating a competitive advantage. Business Strategy and the Environment, 2017, 26 (5): 672-687.</w:t>
            </w:r>
          </w:p>
          <w:p w14:paraId="2312F188" w14:textId="77777777" w:rsidR="0096125E" w:rsidRPr="002741CA" w:rsidRDefault="0096125E" w:rsidP="0096125E">
            <w:pPr>
              <w:spacing w:line="360" w:lineRule="auto"/>
              <w:rPr>
                <w:rFonts w:ascii="Times New Roman" w:hAnsi="Times New Roman" w:hint="eastAsia"/>
                <w:sz w:val="24"/>
              </w:rPr>
            </w:pPr>
            <w:r>
              <w:rPr>
                <w:rFonts w:ascii="Times New Roman" w:hAnsi="Times New Roman" w:hint="eastAsia"/>
                <w:sz w:val="24"/>
              </w:rPr>
              <w:t>W</w:t>
            </w:r>
            <w:r>
              <w:rPr>
                <w:rFonts w:ascii="Times New Roman" w:hAnsi="Times New Roman"/>
                <w:sz w:val="24"/>
              </w:rPr>
              <w:t xml:space="preserve">o Ye, </w:t>
            </w:r>
            <w:r w:rsidRPr="000014E8">
              <w:rPr>
                <w:rFonts w:ascii="Times New Roman" w:hAnsi="Times New Roman"/>
                <w:sz w:val="24"/>
              </w:rPr>
              <w:t>Three relevant questions about quantitative and qualitative research in the social sciences</w:t>
            </w:r>
            <w:r>
              <w:rPr>
                <w:rFonts w:ascii="Times New Roman" w:hAnsi="Times New Roman"/>
                <w:sz w:val="24"/>
              </w:rPr>
              <w:t>[J]. Academic research, 2005(04):41-47.</w:t>
            </w:r>
          </w:p>
          <w:p w14:paraId="28C8AB79" w14:textId="77777777" w:rsidR="0096125E" w:rsidRPr="002741CA" w:rsidRDefault="0096125E" w:rsidP="0096125E">
            <w:pPr>
              <w:spacing w:line="360" w:lineRule="auto"/>
              <w:rPr>
                <w:rFonts w:ascii="Times New Roman" w:hAnsi="Times New Roman"/>
                <w:sz w:val="24"/>
              </w:rPr>
            </w:pPr>
            <w:r w:rsidRPr="002741CA">
              <w:rPr>
                <w:rFonts w:ascii="Times New Roman" w:hAnsi="Times New Roman"/>
                <w:sz w:val="24"/>
              </w:rPr>
              <w:t xml:space="preserve">Yang Jing, Liu </w:t>
            </w:r>
            <w:proofErr w:type="spellStart"/>
            <w:r w:rsidRPr="002741CA">
              <w:rPr>
                <w:rFonts w:ascii="Times New Roman" w:hAnsi="Times New Roman"/>
                <w:sz w:val="24"/>
              </w:rPr>
              <w:t>Quihua</w:t>
            </w:r>
            <w:proofErr w:type="spellEnd"/>
            <w:r w:rsidRPr="002741CA">
              <w:rPr>
                <w:rFonts w:ascii="Times New Roman" w:hAnsi="Times New Roman"/>
                <w:sz w:val="24"/>
              </w:rPr>
              <w:t xml:space="preserve">, Shi </w:t>
            </w:r>
            <w:proofErr w:type="spellStart"/>
            <w:r w:rsidRPr="002741CA">
              <w:rPr>
                <w:rFonts w:ascii="Times New Roman" w:hAnsi="Times New Roman"/>
                <w:sz w:val="24"/>
              </w:rPr>
              <w:t>Jianjun</w:t>
            </w:r>
            <w:proofErr w:type="spellEnd"/>
            <w:r w:rsidRPr="002741CA">
              <w:rPr>
                <w:rFonts w:ascii="Times New Roman" w:hAnsi="Times New Roman"/>
                <w:sz w:val="24"/>
              </w:rPr>
              <w:t>. Research on the value of corporate green innovation strategy[J]. Research Management, 2015, 36(01):18-25.</w:t>
            </w:r>
          </w:p>
          <w:p w14:paraId="35671C38" w14:textId="77777777" w:rsidR="0096125E" w:rsidRPr="002741CA" w:rsidRDefault="0096125E" w:rsidP="0096125E">
            <w:pPr>
              <w:spacing w:line="360" w:lineRule="auto"/>
              <w:rPr>
                <w:rFonts w:ascii="Times New Roman" w:hAnsi="Times New Roman"/>
                <w:sz w:val="24"/>
              </w:rPr>
            </w:pPr>
            <w:r w:rsidRPr="002741CA">
              <w:rPr>
                <w:rFonts w:ascii="Times New Roman" w:hAnsi="Times New Roman"/>
                <w:sz w:val="24"/>
              </w:rPr>
              <w:t xml:space="preserve">Zhang Gang, Zhang </w:t>
            </w:r>
            <w:proofErr w:type="spellStart"/>
            <w:r w:rsidRPr="002741CA">
              <w:rPr>
                <w:rFonts w:ascii="Times New Roman" w:hAnsi="Times New Roman"/>
                <w:sz w:val="24"/>
              </w:rPr>
              <w:t>Xiaojun</w:t>
            </w:r>
            <w:proofErr w:type="spellEnd"/>
            <w:r w:rsidRPr="002741CA">
              <w:rPr>
                <w:rFonts w:ascii="Times New Roman" w:hAnsi="Times New Roman"/>
                <w:sz w:val="24"/>
              </w:rPr>
              <w:t>. Foreign green innovation research lineage and prospect[J]. Foreign Economics and Management,2011,33(8):25-32.</w:t>
            </w:r>
          </w:p>
          <w:p w14:paraId="4FB27353" w14:textId="77777777" w:rsidR="0096125E" w:rsidRPr="002741CA" w:rsidRDefault="0096125E" w:rsidP="0096125E">
            <w:pPr>
              <w:spacing w:line="360" w:lineRule="auto"/>
              <w:rPr>
                <w:rFonts w:ascii="Times New Roman" w:hAnsi="Times New Roman"/>
                <w:sz w:val="24"/>
              </w:rPr>
            </w:pPr>
            <w:r w:rsidRPr="002741CA">
              <w:rPr>
                <w:rFonts w:ascii="Times New Roman" w:hAnsi="Times New Roman"/>
                <w:sz w:val="24"/>
              </w:rPr>
              <w:t xml:space="preserve">Zhang Gang, Zhang </w:t>
            </w:r>
            <w:proofErr w:type="spellStart"/>
            <w:r w:rsidRPr="002741CA">
              <w:rPr>
                <w:rFonts w:ascii="Times New Roman" w:hAnsi="Times New Roman"/>
                <w:sz w:val="24"/>
              </w:rPr>
              <w:t>Xiaojun</w:t>
            </w:r>
            <w:proofErr w:type="spellEnd"/>
            <w:r w:rsidRPr="002741CA">
              <w:rPr>
                <w:rFonts w:ascii="Times New Roman" w:hAnsi="Times New Roman"/>
                <w:sz w:val="24"/>
              </w:rPr>
              <w:t>. The drivers of corporate green innovation strategies: a multi-case comparative study[J]. Journal of Zhejiang University (Humanities and Social Sciences Edition), 2014, 44(01):113-124.</w:t>
            </w:r>
          </w:p>
          <w:p w14:paraId="0BFF0EF9" w14:textId="77777777" w:rsidR="0096125E" w:rsidRPr="002741CA" w:rsidRDefault="0096125E" w:rsidP="0096125E">
            <w:pPr>
              <w:spacing w:line="360" w:lineRule="auto"/>
              <w:rPr>
                <w:rFonts w:ascii="Times New Roman" w:hAnsi="Times New Roman"/>
                <w:sz w:val="24"/>
              </w:rPr>
            </w:pPr>
            <w:r w:rsidRPr="002741CA">
              <w:rPr>
                <w:rFonts w:ascii="Times New Roman" w:hAnsi="Times New Roman"/>
                <w:sz w:val="24"/>
              </w:rPr>
              <w:t xml:space="preserve">Zhang </w:t>
            </w:r>
            <w:proofErr w:type="spellStart"/>
            <w:proofErr w:type="gramStart"/>
            <w:r w:rsidRPr="002741CA">
              <w:rPr>
                <w:rFonts w:ascii="Times New Roman" w:hAnsi="Times New Roman"/>
                <w:sz w:val="24"/>
              </w:rPr>
              <w:t>Jing,Zhou</w:t>
            </w:r>
            <w:proofErr w:type="spellEnd"/>
            <w:proofErr w:type="gramEnd"/>
            <w:r w:rsidRPr="002741CA">
              <w:rPr>
                <w:rFonts w:ascii="Times New Roman" w:hAnsi="Times New Roman"/>
                <w:sz w:val="24"/>
              </w:rPr>
              <w:t xml:space="preserve"> Wei. A review of the progress of green innovation research[J]. Science and Technology Management Research,2015(8):232-237.</w:t>
            </w:r>
          </w:p>
          <w:p w14:paraId="52EE1570" w14:textId="77777777" w:rsidR="0096125E" w:rsidRPr="002741CA" w:rsidRDefault="0096125E" w:rsidP="0096125E">
            <w:pPr>
              <w:spacing w:line="360" w:lineRule="auto"/>
              <w:rPr>
                <w:rFonts w:ascii="Times New Roman" w:hAnsi="Times New Roman"/>
                <w:sz w:val="24"/>
              </w:rPr>
            </w:pPr>
            <w:r w:rsidRPr="002741CA">
              <w:rPr>
                <w:rFonts w:ascii="Times New Roman" w:hAnsi="Times New Roman"/>
                <w:sz w:val="24"/>
              </w:rPr>
              <w:t>Zhang Li. Environmental regulation, green technology innovation and manufacturing transformation and upgrading path[J]. Taxation and Economics,2020(1):51-55.</w:t>
            </w:r>
          </w:p>
          <w:p w14:paraId="12B93F42" w14:textId="77777777" w:rsidR="0096125E" w:rsidRPr="002741CA" w:rsidRDefault="0096125E" w:rsidP="0096125E">
            <w:pPr>
              <w:spacing w:line="360" w:lineRule="auto"/>
              <w:rPr>
                <w:rFonts w:ascii="Times New Roman" w:hAnsi="Times New Roman"/>
                <w:sz w:val="24"/>
              </w:rPr>
            </w:pPr>
            <w:r w:rsidRPr="002741CA">
              <w:rPr>
                <w:rFonts w:ascii="Times New Roman" w:hAnsi="Times New Roman"/>
                <w:sz w:val="24"/>
              </w:rPr>
              <w:lastRenderedPageBreak/>
              <w:t xml:space="preserve">Zhang Hui, </w:t>
            </w:r>
            <w:r>
              <w:rPr>
                <w:rFonts w:ascii="Times New Roman" w:hAnsi="Times New Roman"/>
                <w:sz w:val="24"/>
              </w:rPr>
              <w:t>T</w:t>
            </w:r>
            <w:r w:rsidRPr="002741CA">
              <w:rPr>
                <w:rFonts w:ascii="Times New Roman" w:hAnsi="Times New Roman"/>
                <w:sz w:val="24"/>
              </w:rPr>
              <w:t>he formation of mixed method, research design and value of application: an analysis of the third paradigm of education research [J]. Fudan Education Forum, 2012,10(5):51-57.</w:t>
            </w:r>
          </w:p>
          <w:p w14:paraId="67BC8B16" w14:textId="77777777" w:rsidR="0096125E" w:rsidRPr="002741CA" w:rsidRDefault="0096125E" w:rsidP="0096125E">
            <w:pPr>
              <w:spacing w:line="360" w:lineRule="auto"/>
              <w:rPr>
                <w:rFonts w:ascii="Times New Roman" w:hAnsi="Times New Roman"/>
                <w:sz w:val="24"/>
              </w:rPr>
            </w:pPr>
            <w:r w:rsidRPr="002741CA">
              <w:rPr>
                <w:rFonts w:ascii="Times New Roman" w:hAnsi="Times New Roman"/>
                <w:sz w:val="24"/>
              </w:rPr>
              <w:t xml:space="preserve">Zou </w:t>
            </w:r>
            <w:proofErr w:type="spellStart"/>
            <w:proofErr w:type="gramStart"/>
            <w:r w:rsidRPr="002741CA">
              <w:rPr>
                <w:rFonts w:ascii="Times New Roman" w:hAnsi="Times New Roman"/>
                <w:sz w:val="24"/>
              </w:rPr>
              <w:t>Zhiyong,Xin</w:t>
            </w:r>
            <w:proofErr w:type="spellEnd"/>
            <w:proofErr w:type="gramEnd"/>
            <w:r w:rsidRPr="002741CA">
              <w:rPr>
                <w:rFonts w:ascii="Times New Roman" w:hAnsi="Times New Roman"/>
                <w:sz w:val="24"/>
              </w:rPr>
              <w:t xml:space="preserve"> </w:t>
            </w:r>
            <w:proofErr w:type="spellStart"/>
            <w:r w:rsidRPr="002741CA">
              <w:rPr>
                <w:rFonts w:ascii="Times New Roman" w:hAnsi="Times New Roman"/>
                <w:sz w:val="24"/>
              </w:rPr>
              <w:t>Peizhu,Chao</w:t>
            </w:r>
            <w:proofErr w:type="spellEnd"/>
            <w:r w:rsidRPr="002741CA">
              <w:rPr>
                <w:rFonts w:ascii="Times New Roman" w:hAnsi="Times New Roman"/>
                <w:sz w:val="24"/>
              </w:rPr>
              <w:t xml:space="preserve"> </w:t>
            </w:r>
            <w:proofErr w:type="spellStart"/>
            <w:r w:rsidRPr="002741CA">
              <w:rPr>
                <w:rFonts w:ascii="Times New Roman" w:hAnsi="Times New Roman"/>
                <w:sz w:val="24"/>
              </w:rPr>
              <w:t>Yufang,et</w:t>
            </w:r>
            <w:proofErr w:type="spellEnd"/>
            <w:r w:rsidRPr="002741CA">
              <w:rPr>
                <w:rFonts w:ascii="Times New Roman" w:hAnsi="Times New Roman"/>
                <w:sz w:val="24"/>
              </w:rPr>
              <w:t xml:space="preserve"> al. Research on the influence of executives' green cognition, corporate green </w:t>
            </w:r>
            <w:proofErr w:type="spellStart"/>
            <w:r w:rsidRPr="002741CA">
              <w:rPr>
                <w:rFonts w:ascii="Times New Roman" w:hAnsi="Times New Roman"/>
                <w:sz w:val="24"/>
              </w:rPr>
              <w:t>behavior</w:t>
            </w:r>
            <w:proofErr w:type="spellEnd"/>
            <w:r w:rsidRPr="002741CA">
              <w:rPr>
                <w:rFonts w:ascii="Times New Roman" w:hAnsi="Times New Roman"/>
                <w:sz w:val="24"/>
              </w:rPr>
              <w:t xml:space="preserve"> on corporate green performance--an empirical analysis based on data from light industry enterprises in Shandong[J]. East China Economic Management,2019,33(12):35-41. </w:t>
            </w:r>
          </w:p>
          <w:p w14:paraId="1A6DE6F6" w14:textId="77777777" w:rsidR="00D03BB7" w:rsidRPr="00AC4DCF" w:rsidRDefault="00D03BB7" w:rsidP="00C74109">
            <w:pPr>
              <w:rPr>
                <w:rFonts w:cs="Arial"/>
                <w:sz w:val="22"/>
                <w:szCs w:val="22"/>
              </w:rPr>
            </w:pPr>
          </w:p>
          <w:p w14:paraId="2F6757DD" w14:textId="6064E9E5" w:rsidR="00D03BB7" w:rsidRPr="00AC4DCF" w:rsidRDefault="00D03BB7" w:rsidP="00C74109">
            <w:pPr>
              <w:rPr>
                <w:rFonts w:cs="Arial"/>
                <w:sz w:val="22"/>
                <w:szCs w:val="22"/>
              </w:rPr>
            </w:pPr>
          </w:p>
        </w:tc>
      </w:tr>
      <w:tr w:rsidR="00C74109" w:rsidRPr="00A830D5" w14:paraId="787BB238" w14:textId="77777777" w:rsidTr="00AC4DCF">
        <w:trPr>
          <w:trHeight w:val="397"/>
        </w:trPr>
        <w:tc>
          <w:tcPr>
            <w:tcW w:w="9781" w:type="dxa"/>
            <w:shd w:val="clear" w:color="auto" w:fill="F2F2F2" w:themeFill="background1" w:themeFillShade="F2"/>
            <w:vAlign w:val="center"/>
          </w:tcPr>
          <w:p w14:paraId="37274480" w14:textId="77777777" w:rsidR="00C74109" w:rsidRPr="00AC4DCF" w:rsidRDefault="00C74109" w:rsidP="00C74109">
            <w:pPr>
              <w:rPr>
                <w:rFonts w:cs="Arial"/>
                <w:sz w:val="22"/>
                <w:szCs w:val="22"/>
              </w:rPr>
            </w:pPr>
            <w:r w:rsidRPr="00AC4DCF">
              <w:rPr>
                <w:rFonts w:cs="Arial"/>
                <w:sz w:val="22"/>
                <w:szCs w:val="22"/>
              </w:rPr>
              <w:lastRenderedPageBreak/>
              <w:t>Facilities and resources available for the investigation: please indicate if you expect to need any special resources</w:t>
            </w:r>
          </w:p>
        </w:tc>
      </w:tr>
      <w:tr w:rsidR="00C74109" w:rsidRPr="00A830D5" w14:paraId="6E3575CB" w14:textId="77777777" w:rsidTr="00AC4DCF">
        <w:trPr>
          <w:trHeight w:val="397"/>
        </w:trPr>
        <w:tc>
          <w:tcPr>
            <w:tcW w:w="9781" w:type="dxa"/>
            <w:vAlign w:val="center"/>
          </w:tcPr>
          <w:p w14:paraId="01152B2A" w14:textId="4D9AA71D" w:rsidR="00D03BB7" w:rsidRPr="00AC4DCF" w:rsidRDefault="00D03BB7" w:rsidP="00D03BB7">
            <w:pPr>
              <w:rPr>
                <w:rFonts w:cs="Arial"/>
                <w:sz w:val="22"/>
                <w:szCs w:val="22"/>
              </w:rPr>
            </w:pPr>
          </w:p>
          <w:p w14:paraId="49B5168B" w14:textId="277E7529" w:rsidR="00E40815" w:rsidRDefault="009960BC" w:rsidP="00E40815">
            <w:pPr>
              <w:spacing w:line="360" w:lineRule="auto"/>
              <w:rPr>
                <w:rFonts w:cs="Arial"/>
                <w:sz w:val="22"/>
                <w:szCs w:val="22"/>
              </w:rPr>
            </w:pPr>
            <w:r>
              <w:rPr>
                <w:rFonts w:cs="Arial"/>
                <w:sz w:val="22"/>
                <w:szCs w:val="22"/>
              </w:rPr>
              <w:t>This</w:t>
            </w:r>
            <w:r w:rsidR="00E40815" w:rsidRPr="00E40815">
              <w:rPr>
                <w:rFonts w:cs="Arial"/>
                <w:sz w:val="22"/>
                <w:szCs w:val="22"/>
              </w:rPr>
              <w:t xml:space="preserve"> research will be done mainly in China and I will be in close contact with my supervisors during this time. Therefore, internet and computers will be the most important equipment needs. Also, access to literature is important for my research. Therefore, I </w:t>
            </w:r>
            <w:r w:rsidR="00E40815">
              <w:rPr>
                <w:rFonts w:cs="Arial" w:hint="eastAsia"/>
                <w:sz w:val="22"/>
                <w:szCs w:val="22"/>
                <w:lang w:eastAsia="zh-CN"/>
              </w:rPr>
              <w:t>hope</w:t>
            </w:r>
            <w:r w:rsidR="00E40815" w:rsidRPr="00E40815">
              <w:rPr>
                <w:rFonts w:cs="Arial"/>
                <w:sz w:val="22"/>
                <w:szCs w:val="22"/>
              </w:rPr>
              <w:t xml:space="preserve"> </w:t>
            </w:r>
            <w:r w:rsidR="00E40815">
              <w:rPr>
                <w:rFonts w:cs="Arial"/>
                <w:sz w:val="22"/>
                <w:szCs w:val="22"/>
              </w:rPr>
              <w:t>UWTSD can</w:t>
            </w:r>
            <w:r w:rsidR="00E40815" w:rsidRPr="00E40815">
              <w:rPr>
                <w:rFonts w:cs="Arial"/>
                <w:sz w:val="22"/>
                <w:szCs w:val="22"/>
              </w:rPr>
              <w:t xml:space="preserve"> provide me with unimpeded access to the library system and to materials.</w:t>
            </w:r>
            <w:r w:rsidR="00E40815">
              <w:rPr>
                <w:rFonts w:cs="Arial"/>
                <w:sz w:val="22"/>
                <w:szCs w:val="22"/>
              </w:rPr>
              <w:t xml:space="preserve"> Also, some </w:t>
            </w:r>
            <w:r w:rsidR="00E40815" w:rsidRPr="00E40815">
              <w:rPr>
                <w:rFonts w:cs="Arial"/>
                <w:sz w:val="22"/>
                <w:szCs w:val="22"/>
              </w:rPr>
              <w:t>important books and articles, may not be included in the online library, therefore, a support from librarian maybe needed to help me gain the access to those resources.</w:t>
            </w:r>
          </w:p>
          <w:p w14:paraId="17865C93" w14:textId="4F44E531" w:rsidR="00954964" w:rsidRDefault="009960BC" w:rsidP="00E40815">
            <w:pPr>
              <w:spacing w:line="360" w:lineRule="auto"/>
              <w:rPr>
                <w:rFonts w:cs="Arial"/>
                <w:sz w:val="22"/>
                <w:szCs w:val="22"/>
              </w:rPr>
            </w:pPr>
            <w:r>
              <w:rPr>
                <w:rFonts w:cs="Arial"/>
                <w:sz w:val="22"/>
                <w:szCs w:val="22"/>
              </w:rPr>
              <w:t>This</w:t>
            </w:r>
            <w:r w:rsidR="00954964" w:rsidRPr="00954964">
              <w:rPr>
                <w:rFonts w:cs="Arial"/>
                <w:sz w:val="22"/>
                <w:szCs w:val="22"/>
              </w:rPr>
              <w:t xml:space="preserve"> research will involve a large amount of data collection, including: face-to-face interviews and the collection of over 100 questionnaires. I will submit an ethical form, consent form and information sheet before actually collecting the data.</w:t>
            </w:r>
            <w:r w:rsidR="00954964">
              <w:t xml:space="preserve"> </w:t>
            </w:r>
            <w:r w:rsidR="00954964" w:rsidRPr="00954964">
              <w:rPr>
                <w:rFonts w:cs="Arial"/>
                <w:sz w:val="22"/>
                <w:szCs w:val="22"/>
              </w:rPr>
              <w:t>In some possible situations when I try to gain access to a potential participant or an organization, a reference by school may be needed.</w:t>
            </w:r>
          </w:p>
          <w:p w14:paraId="76A50CF5" w14:textId="77777777" w:rsidR="00E40815" w:rsidRPr="00AC4DCF" w:rsidRDefault="00E40815" w:rsidP="00C74109">
            <w:pPr>
              <w:rPr>
                <w:rFonts w:cs="Arial"/>
                <w:sz w:val="22"/>
                <w:szCs w:val="22"/>
              </w:rPr>
            </w:pPr>
          </w:p>
          <w:p w14:paraId="59CED104" w14:textId="77777777" w:rsidR="00C74109" w:rsidRPr="00AC4DCF" w:rsidRDefault="00C74109" w:rsidP="00C74109">
            <w:pPr>
              <w:rPr>
                <w:rFonts w:cs="Arial"/>
                <w:sz w:val="22"/>
                <w:szCs w:val="22"/>
              </w:rPr>
            </w:pPr>
          </w:p>
        </w:tc>
      </w:tr>
    </w:tbl>
    <w:p w14:paraId="767D7BC1" w14:textId="77777777" w:rsidR="000D166A" w:rsidRPr="00A830D5" w:rsidRDefault="000D166A" w:rsidP="000D166A">
      <w:pPr>
        <w:rPr>
          <w:rFonts w:cs="Arial"/>
          <w:b/>
          <w:sz w:val="22"/>
          <w:szCs w:val="22"/>
        </w:rPr>
      </w:pPr>
      <w:r w:rsidRPr="00A830D5">
        <w:rPr>
          <w:rFonts w:cs="Arial"/>
          <w:b/>
          <w:sz w:val="22"/>
          <w:szCs w:val="22"/>
        </w:rPr>
        <w:t>Intellectual Property IP</w:t>
      </w:r>
    </w:p>
    <w:p w14:paraId="47018F67" w14:textId="77777777" w:rsidR="000D166A" w:rsidRPr="00A830D5" w:rsidRDefault="000D166A" w:rsidP="000D166A">
      <w:pPr>
        <w:rPr>
          <w:rFonts w:cs="Arial"/>
          <w:b/>
          <w:sz w:val="22"/>
          <w:szCs w:val="22"/>
        </w:rPr>
      </w:pPr>
      <w:r w:rsidRPr="00A830D5">
        <w:rPr>
          <w:sz w:val="22"/>
        </w:rPr>
        <w:t>It is anticipated that Intellectual Property (IP) will be produced as a result of this research.</w:t>
      </w: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6946"/>
        <w:gridCol w:w="1418"/>
        <w:gridCol w:w="1417"/>
      </w:tblGrid>
      <w:tr w:rsidR="000D166A" w:rsidRPr="00A830D5" w14:paraId="3E7587DB" w14:textId="77777777" w:rsidTr="00F9606E">
        <w:trPr>
          <w:trHeight w:val="427"/>
        </w:trPr>
        <w:tc>
          <w:tcPr>
            <w:tcW w:w="9781" w:type="dxa"/>
            <w:gridSpan w:val="3"/>
            <w:tcBorders>
              <w:top w:val="nil"/>
              <w:left w:val="nil"/>
              <w:bottom w:val="nil"/>
              <w:right w:val="nil"/>
            </w:tcBorders>
            <w:shd w:val="clear" w:color="auto" w:fill="auto"/>
          </w:tcPr>
          <w:p w14:paraId="21E738AA" w14:textId="77777777" w:rsidR="000D166A" w:rsidRPr="00A830D5" w:rsidRDefault="000D166A" w:rsidP="000D2849">
            <w:pPr>
              <w:jc w:val="right"/>
              <w:rPr>
                <w:rFonts w:cs="Arial"/>
                <w:b/>
              </w:rPr>
            </w:pPr>
            <w:r w:rsidRPr="00A830D5">
              <w:rPr>
                <w:rFonts w:cs="Arial"/>
                <w:b/>
              </w:rPr>
              <w:t xml:space="preserve">Tick </w:t>
            </w:r>
            <w:r w:rsidRPr="00A830D5">
              <w:rPr>
                <w:rFonts w:ascii="Agency FB" w:hAnsi="Agency FB" w:cs="Arial"/>
                <w:b/>
              </w:rPr>
              <w:t>√</w:t>
            </w:r>
          </w:p>
        </w:tc>
      </w:tr>
      <w:tr w:rsidR="00154D0F" w:rsidRPr="00A830D5" w14:paraId="345EAA99" w14:textId="77777777" w:rsidTr="00F9606E">
        <w:trPr>
          <w:trHeight w:val="427"/>
        </w:trPr>
        <w:tc>
          <w:tcPr>
            <w:tcW w:w="6946" w:type="dxa"/>
            <w:tcBorders>
              <w:top w:val="nil"/>
              <w:left w:val="nil"/>
              <w:bottom w:val="single" w:sz="4" w:space="0" w:color="auto"/>
              <w:right w:val="single" w:sz="4" w:space="0" w:color="auto"/>
            </w:tcBorders>
            <w:shd w:val="clear" w:color="auto" w:fill="FFFFFF" w:themeFill="background1"/>
          </w:tcPr>
          <w:p w14:paraId="3DE9BBF1" w14:textId="77777777" w:rsidR="000D166A" w:rsidRPr="00A830D5" w:rsidRDefault="000D166A" w:rsidP="000D2849">
            <w:pPr>
              <w:rPr>
                <w:rFonts w:cs="Arial"/>
                <w:sz w:val="22"/>
                <w:szCs w:val="22"/>
              </w:rPr>
            </w:pPr>
          </w:p>
        </w:tc>
        <w:tc>
          <w:tcPr>
            <w:tcW w:w="1418" w:type="dxa"/>
            <w:tcBorders>
              <w:top w:val="single" w:sz="4" w:space="0" w:color="auto"/>
              <w:left w:val="single" w:sz="4" w:space="0" w:color="auto"/>
            </w:tcBorders>
            <w:shd w:val="clear" w:color="auto" w:fill="F2F2F2" w:themeFill="background1" w:themeFillShade="F2"/>
          </w:tcPr>
          <w:p w14:paraId="4ADBEF28" w14:textId="77777777" w:rsidR="000D166A" w:rsidRPr="00A830D5" w:rsidRDefault="000D166A" w:rsidP="000D2849">
            <w:pPr>
              <w:rPr>
                <w:rFonts w:cs="Arial"/>
                <w:sz w:val="22"/>
                <w:szCs w:val="22"/>
              </w:rPr>
            </w:pPr>
            <w:r w:rsidRPr="00A830D5">
              <w:rPr>
                <w:rFonts w:cs="Arial"/>
                <w:sz w:val="22"/>
                <w:szCs w:val="22"/>
              </w:rPr>
              <w:t>YES</w:t>
            </w:r>
          </w:p>
        </w:tc>
        <w:tc>
          <w:tcPr>
            <w:tcW w:w="1417" w:type="dxa"/>
            <w:tcBorders>
              <w:top w:val="single" w:sz="4" w:space="0" w:color="auto"/>
            </w:tcBorders>
            <w:shd w:val="clear" w:color="auto" w:fill="F2F2F2" w:themeFill="background1" w:themeFillShade="F2"/>
          </w:tcPr>
          <w:p w14:paraId="7272ACDE" w14:textId="77777777" w:rsidR="000D166A" w:rsidRPr="00A830D5" w:rsidRDefault="000D166A" w:rsidP="000D2849">
            <w:pPr>
              <w:rPr>
                <w:rFonts w:cs="Arial"/>
                <w:sz w:val="22"/>
                <w:szCs w:val="22"/>
              </w:rPr>
            </w:pPr>
            <w:r w:rsidRPr="00A830D5">
              <w:rPr>
                <w:rFonts w:cs="Arial"/>
                <w:sz w:val="22"/>
                <w:szCs w:val="22"/>
              </w:rPr>
              <w:t>NO</w:t>
            </w:r>
          </w:p>
        </w:tc>
      </w:tr>
      <w:tr w:rsidR="000D166A" w:rsidRPr="00A830D5" w14:paraId="4F863A7D" w14:textId="77777777" w:rsidTr="00F9606E">
        <w:trPr>
          <w:trHeight w:val="427"/>
        </w:trPr>
        <w:tc>
          <w:tcPr>
            <w:tcW w:w="6946" w:type="dxa"/>
            <w:tcBorders>
              <w:top w:val="single" w:sz="4" w:space="0" w:color="auto"/>
            </w:tcBorders>
            <w:shd w:val="clear" w:color="auto" w:fill="F2F2F2" w:themeFill="background1" w:themeFillShade="F2"/>
          </w:tcPr>
          <w:p w14:paraId="2EC3836E" w14:textId="77777777" w:rsidR="000D166A" w:rsidRPr="00A830D5" w:rsidRDefault="000D166A" w:rsidP="000D166A">
            <w:pPr>
              <w:rPr>
                <w:rFonts w:cs="Arial"/>
                <w:sz w:val="22"/>
                <w:szCs w:val="22"/>
              </w:rPr>
            </w:pPr>
            <w:r w:rsidRPr="00A830D5">
              <w:rPr>
                <w:sz w:val="22"/>
              </w:rPr>
              <w:t>Is the IP already subject to a separate agreement with a third party (e.g. employer, sponsor or external funder)? If so please provide details</w:t>
            </w:r>
            <w:r w:rsidR="00154D0F" w:rsidRPr="00A830D5">
              <w:rPr>
                <w:sz w:val="22"/>
              </w:rPr>
              <w:t xml:space="preserve"> below</w:t>
            </w:r>
          </w:p>
        </w:tc>
        <w:sdt>
          <w:sdtPr>
            <w:rPr>
              <w:rFonts w:cs="Arial"/>
              <w:sz w:val="22"/>
              <w:szCs w:val="22"/>
            </w:rPr>
            <w:id w:val="1557745169"/>
            <w14:checkbox>
              <w14:checked w14:val="0"/>
              <w14:checkedState w14:val="2612" w14:font="MS Gothic"/>
              <w14:uncheckedState w14:val="2610" w14:font="MS Gothic"/>
            </w14:checkbox>
          </w:sdtPr>
          <w:sdtContent>
            <w:tc>
              <w:tcPr>
                <w:tcW w:w="1418" w:type="dxa"/>
                <w:tcBorders>
                  <w:top w:val="single" w:sz="4" w:space="0" w:color="auto"/>
                </w:tcBorders>
                <w:shd w:val="clear" w:color="auto" w:fill="auto"/>
              </w:tcPr>
              <w:p w14:paraId="1D95D041" w14:textId="77777777" w:rsidR="000D166A" w:rsidRPr="00A830D5" w:rsidRDefault="000D166A" w:rsidP="000D2849">
                <w:pPr>
                  <w:jc w:val="center"/>
                  <w:rPr>
                    <w:rFonts w:cs="Arial"/>
                    <w:sz w:val="22"/>
                    <w:szCs w:val="22"/>
                  </w:rPr>
                </w:pPr>
                <w:r w:rsidRPr="00A830D5">
                  <w:rPr>
                    <w:rFonts w:ascii="MS Gothic" w:eastAsia="MS Gothic" w:hAnsi="MS Gothic" w:cs="Arial"/>
                    <w:sz w:val="22"/>
                    <w:szCs w:val="22"/>
                  </w:rPr>
                  <w:t>☐</w:t>
                </w:r>
              </w:p>
            </w:tc>
          </w:sdtContent>
        </w:sdt>
        <w:sdt>
          <w:sdtPr>
            <w:rPr>
              <w:rFonts w:cs="Arial"/>
              <w:sz w:val="22"/>
              <w:szCs w:val="22"/>
            </w:rPr>
            <w:id w:val="678392512"/>
            <w14:checkbox>
              <w14:checked w14:val="1"/>
              <w14:checkedState w14:val="2612" w14:font="MS Gothic"/>
              <w14:uncheckedState w14:val="2610" w14:font="MS Gothic"/>
            </w14:checkbox>
          </w:sdtPr>
          <w:sdtContent>
            <w:tc>
              <w:tcPr>
                <w:tcW w:w="1417" w:type="dxa"/>
                <w:tcBorders>
                  <w:top w:val="single" w:sz="4" w:space="0" w:color="auto"/>
                </w:tcBorders>
                <w:shd w:val="clear" w:color="auto" w:fill="auto"/>
              </w:tcPr>
              <w:p w14:paraId="1763176C" w14:textId="3AEEF367" w:rsidR="000D166A" w:rsidRPr="00A830D5" w:rsidRDefault="00D15326" w:rsidP="000D2849">
                <w:pPr>
                  <w:jc w:val="center"/>
                  <w:rPr>
                    <w:rFonts w:cs="Arial"/>
                    <w:sz w:val="22"/>
                    <w:szCs w:val="22"/>
                  </w:rPr>
                </w:pPr>
                <w:r>
                  <w:rPr>
                    <w:rFonts w:ascii="MS Gothic" w:eastAsia="MS Gothic" w:hAnsi="MS Gothic" w:cs="Arial" w:hint="eastAsia"/>
                    <w:sz w:val="22"/>
                    <w:szCs w:val="22"/>
                  </w:rPr>
                  <w:t>☒</w:t>
                </w:r>
              </w:p>
            </w:tc>
          </w:sdtContent>
        </w:sdt>
      </w:tr>
      <w:tr w:rsidR="000D166A" w:rsidRPr="00A830D5" w14:paraId="42EA5AA8" w14:textId="77777777" w:rsidTr="00F9606E">
        <w:trPr>
          <w:trHeight w:val="572"/>
        </w:trPr>
        <w:tc>
          <w:tcPr>
            <w:tcW w:w="6946" w:type="dxa"/>
            <w:shd w:val="clear" w:color="auto" w:fill="F2F2F2" w:themeFill="background1" w:themeFillShade="F2"/>
          </w:tcPr>
          <w:p w14:paraId="6B7EA659" w14:textId="77777777" w:rsidR="00154D0F" w:rsidRPr="00A830D5" w:rsidRDefault="00154D0F" w:rsidP="00154D0F">
            <w:pPr>
              <w:rPr>
                <w:sz w:val="22"/>
              </w:rPr>
            </w:pPr>
            <w:r w:rsidRPr="00A830D5">
              <w:rPr>
                <w:sz w:val="22"/>
              </w:rPr>
              <w:t xml:space="preserve">Is the research dependent upon background IP owned </w:t>
            </w:r>
            <w:proofErr w:type="gramStart"/>
            <w:r w:rsidRPr="00A830D5">
              <w:rPr>
                <w:sz w:val="22"/>
              </w:rPr>
              <w:t>by:</w:t>
            </w:r>
            <w:proofErr w:type="gramEnd"/>
            <w:r w:rsidRPr="00A830D5">
              <w:rPr>
                <w:sz w:val="22"/>
              </w:rPr>
              <w:t xml:space="preserve"> </w:t>
            </w:r>
          </w:p>
          <w:p w14:paraId="74C09579" w14:textId="77777777" w:rsidR="000D166A" w:rsidRPr="00A830D5" w:rsidRDefault="00154D0F" w:rsidP="00154D0F">
            <w:pPr>
              <w:rPr>
                <w:rFonts w:cs="Arial"/>
                <w:sz w:val="22"/>
                <w:szCs w:val="22"/>
              </w:rPr>
            </w:pPr>
            <w:r w:rsidRPr="00A830D5">
              <w:rPr>
                <w:sz w:val="22"/>
              </w:rPr>
              <w:t>If so, please provide details below</w:t>
            </w:r>
          </w:p>
        </w:tc>
        <w:tc>
          <w:tcPr>
            <w:tcW w:w="1418" w:type="dxa"/>
            <w:shd w:val="clear" w:color="auto" w:fill="auto"/>
          </w:tcPr>
          <w:p w14:paraId="1B332797" w14:textId="77777777" w:rsidR="000D166A" w:rsidRPr="00A830D5" w:rsidRDefault="00154D0F" w:rsidP="00154D0F">
            <w:pPr>
              <w:jc w:val="center"/>
              <w:rPr>
                <w:sz w:val="22"/>
              </w:rPr>
            </w:pPr>
            <w:r w:rsidRPr="00A830D5">
              <w:rPr>
                <w:sz w:val="22"/>
              </w:rPr>
              <w:t>UWTSD</w:t>
            </w:r>
          </w:p>
          <w:sdt>
            <w:sdtPr>
              <w:rPr>
                <w:rFonts w:cs="Arial"/>
                <w:sz w:val="22"/>
                <w:szCs w:val="22"/>
              </w:rPr>
              <w:id w:val="123590131"/>
              <w14:checkbox>
                <w14:checked w14:val="0"/>
                <w14:checkedState w14:val="2612" w14:font="MS Gothic"/>
                <w14:uncheckedState w14:val="2610" w14:font="MS Gothic"/>
              </w14:checkbox>
            </w:sdtPr>
            <w:sdtContent>
              <w:p w14:paraId="14827D3C" w14:textId="77777777" w:rsidR="00154D0F" w:rsidRPr="00A830D5" w:rsidRDefault="00154D0F" w:rsidP="00154D0F">
                <w:pPr>
                  <w:jc w:val="center"/>
                  <w:rPr>
                    <w:rFonts w:cs="Arial"/>
                    <w:sz w:val="22"/>
                    <w:szCs w:val="22"/>
                  </w:rPr>
                </w:pPr>
                <w:r w:rsidRPr="00A830D5">
                  <w:rPr>
                    <w:rFonts w:ascii="MS Gothic" w:eastAsia="MS Gothic" w:hAnsi="MS Gothic" w:cs="Arial"/>
                    <w:sz w:val="22"/>
                    <w:szCs w:val="22"/>
                  </w:rPr>
                  <w:t>☐</w:t>
                </w:r>
              </w:p>
            </w:sdtContent>
          </w:sdt>
        </w:tc>
        <w:tc>
          <w:tcPr>
            <w:tcW w:w="1417" w:type="dxa"/>
            <w:shd w:val="clear" w:color="auto" w:fill="auto"/>
          </w:tcPr>
          <w:p w14:paraId="6D0B352B" w14:textId="77777777" w:rsidR="00154D0F" w:rsidRPr="00A830D5" w:rsidRDefault="00154D0F" w:rsidP="00154D0F">
            <w:pPr>
              <w:rPr>
                <w:sz w:val="22"/>
              </w:rPr>
            </w:pPr>
            <w:r w:rsidRPr="00A830D5">
              <w:rPr>
                <w:sz w:val="22"/>
              </w:rPr>
              <w:t>A third party</w:t>
            </w:r>
          </w:p>
          <w:sdt>
            <w:sdtPr>
              <w:rPr>
                <w:rFonts w:cs="Arial"/>
                <w:sz w:val="22"/>
                <w:szCs w:val="22"/>
              </w:rPr>
              <w:id w:val="1919519062"/>
              <w14:checkbox>
                <w14:checked w14:val="0"/>
                <w14:checkedState w14:val="2612" w14:font="MS Gothic"/>
                <w14:uncheckedState w14:val="2610" w14:font="MS Gothic"/>
              </w14:checkbox>
            </w:sdtPr>
            <w:sdtContent>
              <w:p w14:paraId="6203B2AC" w14:textId="77777777" w:rsidR="000D166A" w:rsidRPr="00A830D5" w:rsidRDefault="00154D0F" w:rsidP="00154D0F">
                <w:pPr>
                  <w:jc w:val="center"/>
                  <w:rPr>
                    <w:rFonts w:cs="Arial"/>
                    <w:sz w:val="22"/>
                    <w:szCs w:val="22"/>
                  </w:rPr>
                </w:pPr>
                <w:r w:rsidRPr="00A830D5">
                  <w:rPr>
                    <w:rFonts w:ascii="MS Gothic" w:eastAsia="MS Gothic" w:hAnsi="MS Gothic" w:cs="Arial"/>
                    <w:sz w:val="22"/>
                    <w:szCs w:val="22"/>
                  </w:rPr>
                  <w:t>☐</w:t>
                </w:r>
              </w:p>
            </w:sdtContent>
          </w:sdt>
        </w:tc>
      </w:tr>
      <w:tr w:rsidR="00154D0F" w:rsidRPr="00A830D5" w14:paraId="1D56B173" w14:textId="77777777" w:rsidTr="00F9606E">
        <w:trPr>
          <w:trHeight w:val="572"/>
        </w:trPr>
        <w:tc>
          <w:tcPr>
            <w:tcW w:w="9781" w:type="dxa"/>
            <w:gridSpan w:val="3"/>
            <w:shd w:val="clear" w:color="auto" w:fill="auto"/>
          </w:tcPr>
          <w:p w14:paraId="33A4C7A2" w14:textId="77777777" w:rsidR="00154D0F" w:rsidRPr="00A830D5" w:rsidRDefault="00154D0F" w:rsidP="00154D0F">
            <w:pPr>
              <w:rPr>
                <w:i/>
                <w:sz w:val="18"/>
                <w:szCs w:val="18"/>
              </w:rPr>
            </w:pPr>
            <w:r w:rsidRPr="00A830D5">
              <w:rPr>
                <w:i/>
                <w:sz w:val="18"/>
                <w:szCs w:val="18"/>
              </w:rPr>
              <w:t>Text box will expand</w:t>
            </w:r>
          </w:p>
          <w:p w14:paraId="538B5B35" w14:textId="77777777" w:rsidR="00154D0F" w:rsidRPr="00A830D5" w:rsidRDefault="00154D0F" w:rsidP="00154D0F">
            <w:pPr>
              <w:rPr>
                <w:sz w:val="18"/>
                <w:szCs w:val="18"/>
              </w:rPr>
            </w:pPr>
          </w:p>
          <w:p w14:paraId="2436D36D" w14:textId="77777777" w:rsidR="00154D0F" w:rsidRPr="00A830D5" w:rsidRDefault="00154D0F" w:rsidP="00154D0F">
            <w:pPr>
              <w:rPr>
                <w:sz w:val="18"/>
                <w:szCs w:val="18"/>
              </w:rPr>
            </w:pPr>
          </w:p>
          <w:p w14:paraId="6659C7E6" w14:textId="77777777" w:rsidR="00154D0F" w:rsidRPr="00A830D5" w:rsidRDefault="00154D0F" w:rsidP="00154D0F">
            <w:pPr>
              <w:rPr>
                <w:sz w:val="18"/>
                <w:szCs w:val="18"/>
              </w:rPr>
            </w:pPr>
          </w:p>
        </w:tc>
      </w:tr>
      <w:tr w:rsidR="00154D0F" w:rsidRPr="00A830D5" w14:paraId="55103A8D" w14:textId="77777777" w:rsidTr="00F9606E">
        <w:trPr>
          <w:trHeight w:val="427"/>
        </w:trPr>
        <w:tc>
          <w:tcPr>
            <w:tcW w:w="9781" w:type="dxa"/>
            <w:gridSpan w:val="3"/>
            <w:tcBorders>
              <w:top w:val="nil"/>
              <w:left w:val="nil"/>
              <w:bottom w:val="nil"/>
              <w:right w:val="nil"/>
            </w:tcBorders>
            <w:shd w:val="clear" w:color="auto" w:fill="auto"/>
          </w:tcPr>
          <w:p w14:paraId="03F12474" w14:textId="77777777" w:rsidR="00154D0F" w:rsidRPr="00A830D5" w:rsidRDefault="00154D0F" w:rsidP="000D2849">
            <w:pPr>
              <w:jc w:val="right"/>
              <w:rPr>
                <w:rFonts w:cs="Arial"/>
                <w:b/>
              </w:rPr>
            </w:pPr>
            <w:r w:rsidRPr="00A830D5">
              <w:rPr>
                <w:rFonts w:cs="Arial"/>
                <w:b/>
              </w:rPr>
              <w:t xml:space="preserve">Tick </w:t>
            </w:r>
            <w:r w:rsidRPr="00A830D5">
              <w:rPr>
                <w:rFonts w:ascii="Agency FB" w:hAnsi="Agency FB" w:cs="Arial"/>
                <w:b/>
              </w:rPr>
              <w:t>√</w:t>
            </w:r>
          </w:p>
        </w:tc>
      </w:tr>
      <w:tr w:rsidR="00154D0F" w:rsidRPr="00A830D5" w14:paraId="4002FC15" w14:textId="77777777" w:rsidTr="00F9606E">
        <w:trPr>
          <w:trHeight w:val="427"/>
        </w:trPr>
        <w:tc>
          <w:tcPr>
            <w:tcW w:w="6946" w:type="dxa"/>
            <w:tcBorders>
              <w:top w:val="nil"/>
              <w:left w:val="nil"/>
              <w:bottom w:val="single" w:sz="4" w:space="0" w:color="auto"/>
              <w:right w:val="single" w:sz="4" w:space="0" w:color="auto"/>
            </w:tcBorders>
            <w:shd w:val="clear" w:color="auto" w:fill="FFFFFF" w:themeFill="background1"/>
          </w:tcPr>
          <w:p w14:paraId="6AA306D7" w14:textId="77777777" w:rsidR="00154D0F" w:rsidRPr="00A830D5" w:rsidRDefault="00154D0F" w:rsidP="000D2849">
            <w:pPr>
              <w:rPr>
                <w:rFonts w:cs="Arial"/>
                <w:sz w:val="22"/>
                <w:szCs w:val="22"/>
              </w:rPr>
            </w:pPr>
            <w:r w:rsidRPr="00A830D5">
              <w:rPr>
                <w:rFonts w:cs="Arial"/>
                <w:sz w:val="22"/>
                <w:szCs w:val="22"/>
              </w:rPr>
              <w:t>I understand that:</w:t>
            </w:r>
          </w:p>
        </w:tc>
        <w:tc>
          <w:tcPr>
            <w:tcW w:w="1418" w:type="dxa"/>
            <w:tcBorders>
              <w:top w:val="single" w:sz="4" w:space="0" w:color="auto"/>
              <w:left w:val="single" w:sz="4" w:space="0" w:color="auto"/>
            </w:tcBorders>
            <w:shd w:val="clear" w:color="auto" w:fill="F2F2F2" w:themeFill="background1" w:themeFillShade="F2"/>
          </w:tcPr>
          <w:p w14:paraId="0B4A5B39" w14:textId="77777777" w:rsidR="00154D0F" w:rsidRPr="00A830D5" w:rsidRDefault="00154D0F" w:rsidP="000D2849">
            <w:pPr>
              <w:rPr>
                <w:rFonts w:cs="Arial"/>
                <w:sz w:val="22"/>
                <w:szCs w:val="22"/>
              </w:rPr>
            </w:pPr>
            <w:r w:rsidRPr="00A830D5">
              <w:rPr>
                <w:rFonts w:cs="Arial"/>
                <w:sz w:val="22"/>
                <w:szCs w:val="22"/>
              </w:rPr>
              <w:t>YES</w:t>
            </w:r>
          </w:p>
        </w:tc>
        <w:tc>
          <w:tcPr>
            <w:tcW w:w="1417" w:type="dxa"/>
            <w:tcBorders>
              <w:top w:val="single" w:sz="4" w:space="0" w:color="auto"/>
            </w:tcBorders>
            <w:shd w:val="clear" w:color="auto" w:fill="F2F2F2" w:themeFill="background1" w:themeFillShade="F2"/>
          </w:tcPr>
          <w:p w14:paraId="3E9A4983" w14:textId="77777777" w:rsidR="00154D0F" w:rsidRPr="00A830D5" w:rsidRDefault="00154D0F" w:rsidP="000D2849">
            <w:pPr>
              <w:rPr>
                <w:rFonts w:cs="Arial"/>
                <w:sz w:val="22"/>
                <w:szCs w:val="22"/>
              </w:rPr>
            </w:pPr>
            <w:r w:rsidRPr="00A830D5">
              <w:rPr>
                <w:rFonts w:cs="Arial"/>
                <w:sz w:val="22"/>
                <w:szCs w:val="22"/>
              </w:rPr>
              <w:t>NO</w:t>
            </w:r>
          </w:p>
        </w:tc>
      </w:tr>
      <w:tr w:rsidR="00154D0F" w:rsidRPr="00A830D5" w14:paraId="260CFA45" w14:textId="77777777" w:rsidTr="00F9606E">
        <w:trPr>
          <w:trHeight w:val="399"/>
        </w:trPr>
        <w:tc>
          <w:tcPr>
            <w:tcW w:w="6946" w:type="dxa"/>
            <w:shd w:val="clear" w:color="auto" w:fill="F2F2F2" w:themeFill="background1" w:themeFillShade="F2"/>
          </w:tcPr>
          <w:p w14:paraId="4D8D9522" w14:textId="77777777" w:rsidR="00154D0F" w:rsidRPr="00A830D5" w:rsidRDefault="00154D0F" w:rsidP="000D2849">
            <w:pPr>
              <w:rPr>
                <w:sz w:val="22"/>
              </w:rPr>
            </w:pPr>
            <w:r w:rsidRPr="00A830D5">
              <w:rPr>
                <w:sz w:val="22"/>
              </w:rPr>
              <w:t xml:space="preserve">If any party other than the student is likely to be involved in the development of IP a separate IP agreement will be needed and it </w:t>
            </w:r>
            <w:r w:rsidRPr="00A830D5">
              <w:rPr>
                <w:sz w:val="22"/>
              </w:rPr>
              <w:lastRenderedPageBreak/>
              <w:t>may be necessary for the student to assign the IP rights to the University.</w:t>
            </w:r>
          </w:p>
          <w:p w14:paraId="4B9F1B95" w14:textId="77777777" w:rsidR="00154D0F" w:rsidRPr="00A830D5" w:rsidRDefault="00154D0F" w:rsidP="000D2849">
            <w:pPr>
              <w:rPr>
                <w:rFonts w:cs="Arial"/>
                <w:sz w:val="22"/>
                <w:szCs w:val="22"/>
              </w:rPr>
            </w:pPr>
          </w:p>
        </w:tc>
        <w:sdt>
          <w:sdtPr>
            <w:rPr>
              <w:rFonts w:cs="Arial"/>
              <w:sz w:val="22"/>
              <w:szCs w:val="22"/>
            </w:rPr>
            <w:id w:val="1219639617"/>
            <w14:checkbox>
              <w14:checked w14:val="1"/>
              <w14:checkedState w14:val="2612" w14:font="MS Gothic"/>
              <w14:uncheckedState w14:val="2610" w14:font="MS Gothic"/>
            </w14:checkbox>
          </w:sdtPr>
          <w:sdtContent>
            <w:tc>
              <w:tcPr>
                <w:tcW w:w="1418" w:type="dxa"/>
                <w:shd w:val="clear" w:color="auto" w:fill="auto"/>
              </w:tcPr>
              <w:p w14:paraId="31F201FD" w14:textId="207F64F3" w:rsidR="00154D0F" w:rsidRPr="00A830D5" w:rsidRDefault="00D15326" w:rsidP="000D2849">
                <w:pPr>
                  <w:jc w:val="center"/>
                  <w:rPr>
                    <w:rFonts w:cs="Arial"/>
                    <w:sz w:val="22"/>
                    <w:szCs w:val="22"/>
                  </w:rPr>
                </w:pPr>
                <w:r>
                  <w:rPr>
                    <w:rFonts w:ascii="MS Gothic" w:eastAsia="MS Gothic" w:hAnsi="MS Gothic" w:cs="Arial" w:hint="eastAsia"/>
                    <w:sz w:val="22"/>
                    <w:szCs w:val="22"/>
                  </w:rPr>
                  <w:t>☒</w:t>
                </w:r>
              </w:p>
            </w:tc>
          </w:sdtContent>
        </w:sdt>
        <w:sdt>
          <w:sdtPr>
            <w:rPr>
              <w:rFonts w:cs="Arial"/>
              <w:sz w:val="22"/>
              <w:szCs w:val="22"/>
            </w:rPr>
            <w:id w:val="-1149042043"/>
            <w14:checkbox>
              <w14:checked w14:val="0"/>
              <w14:checkedState w14:val="2612" w14:font="MS Gothic"/>
              <w14:uncheckedState w14:val="2610" w14:font="MS Gothic"/>
            </w14:checkbox>
          </w:sdtPr>
          <w:sdtContent>
            <w:tc>
              <w:tcPr>
                <w:tcW w:w="1417" w:type="dxa"/>
                <w:shd w:val="clear" w:color="auto" w:fill="auto"/>
              </w:tcPr>
              <w:p w14:paraId="2C431F1A" w14:textId="77777777" w:rsidR="00154D0F" w:rsidRPr="00A830D5" w:rsidRDefault="00154D0F" w:rsidP="000D2849">
                <w:pPr>
                  <w:jc w:val="center"/>
                  <w:rPr>
                    <w:rFonts w:cs="Arial"/>
                    <w:sz w:val="22"/>
                    <w:szCs w:val="22"/>
                  </w:rPr>
                </w:pPr>
                <w:r w:rsidRPr="00A830D5">
                  <w:rPr>
                    <w:rFonts w:ascii="MS Gothic" w:eastAsia="MS Gothic" w:hAnsi="MS Gothic" w:cs="Arial"/>
                    <w:sz w:val="22"/>
                    <w:szCs w:val="22"/>
                  </w:rPr>
                  <w:t>☐</w:t>
                </w:r>
              </w:p>
            </w:tc>
          </w:sdtContent>
        </w:sdt>
      </w:tr>
      <w:tr w:rsidR="00154D0F" w:rsidRPr="00A830D5" w14:paraId="78F4B798" w14:textId="77777777" w:rsidTr="00F9606E">
        <w:trPr>
          <w:trHeight w:val="536"/>
        </w:trPr>
        <w:tc>
          <w:tcPr>
            <w:tcW w:w="6946" w:type="dxa"/>
            <w:shd w:val="clear" w:color="auto" w:fill="F2F2F2" w:themeFill="background1" w:themeFillShade="F2"/>
          </w:tcPr>
          <w:p w14:paraId="616D97AB" w14:textId="02BD5F99" w:rsidR="00154D0F" w:rsidRPr="008422EE" w:rsidRDefault="00154D0F" w:rsidP="000D2849">
            <w:pPr>
              <w:rPr>
                <w:sz w:val="22"/>
              </w:rPr>
            </w:pPr>
            <w:r w:rsidRPr="00A830D5">
              <w:rPr>
                <w:sz w:val="22"/>
              </w:rPr>
              <w:t xml:space="preserve">If there are no third parties involved in the creation of the IP the student is deemed to own the IP, however should the student wish to commercially exploit their IP and require the assistance of the University to do so, they will be required to assign their IP to the University. </w:t>
            </w:r>
            <w:hyperlink r:id="rId16" w:history="1">
              <w:r w:rsidR="00AD4651" w:rsidRPr="00EA5A7B">
                <w:rPr>
                  <w:rStyle w:val="a9"/>
                </w:rPr>
                <w:t>https://www.uwtsd.ac.uk/iiced/protecting-innovation-and-creativity---intellectual-property/</w:t>
              </w:r>
            </w:hyperlink>
          </w:p>
          <w:p w14:paraId="5AC3FAE3" w14:textId="5F588184" w:rsidR="00F8710D" w:rsidRPr="00F8710D" w:rsidRDefault="00F8710D" w:rsidP="000D2849">
            <w:pPr>
              <w:rPr>
                <w:rFonts w:ascii="Calibri" w:hAnsi="Calibri"/>
              </w:rPr>
            </w:pPr>
          </w:p>
        </w:tc>
        <w:tc>
          <w:tcPr>
            <w:tcW w:w="1418" w:type="dxa"/>
            <w:shd w:val="clear" w:color="auto" w:fill="auto"/>
          </w:tcPr>
          <w:p w14:paraId="2B7CC955" w14:textId="7311CBD1" w:rsidR="00154D0F" w:rsidRPr="00A830D5" w:rsidRDefault="000D2849" w:rsidP="000D2849">
            <w:pPr>
              <w:jc w:val="center"/>
              <w:rPr>
                <w:rFonts w:cs="Arial"/>
                <w:sz w:val="22"/>
                <w:szCs w:val="22"/>
              </w:rPr>
            </w:pPr>
            <w:sdt>
              <w:sdtPr>
                <w:rPr>
                  <w:rFonts w:cs="Arial"/>
                  <w:sz w:val="22"/>
                  <w:szCs w:val="22"/>
                </w:rPr>
                <w:id w:val="-213039112"/>
                <w14:checkbox>
                  <w14:checked w14:val="1"/>
                  <w14:checkedState w14:val="2612" w14:font="MS Gothic"/>
                  <w14:uncheckedState w14:val="2610" w14:font="MS Gothic"/>
                </w14:checkbox>
              </w:sdtPr>
              <w:sdtContent>
                <w:r w:rsidR="00D15326">
                  <w:rPr>
                    <w:rFonts w:ascii="MS Gothic" w:eastAsia="MS Gothic" w:hAnsi="MS Gothic" w:cs="Arial" w:hint="eastAsia"/>
                    <w:sz w:val="22"/>
                    <w:szCs w:val="22"/>
                  </w:rPr>
                  <w:t>☒</w:t>
                </w:r>
              </w:sdtContent>
            </w:sdt>
          </w:p>
        </w:tc>
        <w:tc>
          <w:tcPr>
            <w:tcW w:w="1417" w:type="dxa"/>
            <w:shd w:val="clear" w:color="auto" w:fill="auto"/>
          </w:tcPr>
          <w:p w14:paraId="6D4486CF" w14:textId="77777777" w:rsidR="00154D0F" w:rsidRPr="00A830D5" w:rsidRDefault="000D2849" w:rsidP="000D2849">
            <w:pPr>
              <w:jc w:val="center"/>
              <w:rPr>
                <w:rFonts w:cs="Arial"/>
                <w:sz w:val="22"/>
                <w:szCs w:val="22"/>
              </w:rPr>
            </w:pPr>
            <w:sdt>
              <w:sdtPr>
                <w:rPr>
                  <w:rFonts w:cs="Arial"/>
                  <w:sz w:val="22"/>
                  <w:szCs w:val="22"/>
                </w:rPr>
                <w:id w:val="1455208757"/>
                <w14:checkbox>
                  <w14:checked w14:val="0"/>
                  <w14:checkedState w14:val="2612" w14:font="MS Gothic"/>
                  <w14:uncheckedState w14:val="2610" w14:font="MS Gothic"/>
                </w14:checkbox>
              </w:sdtPr>
              <w:sdtContent>
                <w:r w:rsidR="00154D0F" w:rsidRPr="00A830D5">
                  <w:rPr>
                    <w:rFonts w:ascii="MS Gothic" w:eastAsia="MS Gothic" w:hAnsi="MS Gothic" w:cs="Arial"/>
                    <w:sz w:val="22"/>
                    <w:szCs w:val="22"/>
                  </w:rPr>
                  <w:t>☐</w:t>
                </w:r>
              </w:sdtContent>
            </w:sdt>
          </w:p>
        </w:tc>
      </w:tr>
    </w:tbl>
    <w:p w14:paraId="5F3440EC" w14:textId="77777777" w:rsidR="002F3407" w:rsidRPr="00A830D5" w:rsidRDefault="002F3407" w:rsidP="00643766">
      <w:pPr>
        <w:rPr>
          <w:rFonts w:cs="Arial"/>
          <w:sz w:val="22"/>
          <w:szCs w:val="22"/>
        </w:rPr>
      </w:pPr>
    </w:p>
    <w:tbl>
      <w:tblPr>
        <w:tblStyle w:val="ac"/>
        <w:tblW w:w="9747"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747"/>
      </w:tblGrid>
      <w:tr w:rsidR="00154D0F" w:rsidRPr="00A830D5" w14:paraId="720A8741" w14:textId="77777777" w:rsidTr="000D2849">
        <w:tc>
          <w:tcPr>
            <w:tcW w:w="9747" w:type="dxa"/>
          </w:tcPr>
          <w:p w14:paraId="57288407" w14:textId="77777777" w:rsidR="00154D0F" w:rsidRPr="00A830D5" w:rsidRDefault="00154D0F" w:rsidP="000D2849">
            <w:pPr>
              <w:rPr>
                <w:rFonts w:cs="Arial"/>
                <w:sz w:val="22"/>
                <w:szCs w:val="22"/>
              </w:rPr>
            </w:pPr>
          </w:p>
          <w:p w14:paraId="485DF1E9" w14:textId="77777777" w:rsidR="00154D0F" w:rsidRPr="00A830D5" w:rsidRDefault="00154D0F" w:rsidP="000D2849">
            <w:pPr>
              <w:rPr>
                <w:rFonts w:cs="Arial"/>
                <w:b/>
                <w:sz w:val="22"/>
                <w:szCs w:val="22"/>
              </w:rPr>
            </w:pPr>
            <w:r w:rsidRPr="00A830D5">
              <w:rPr>
                <w:rFonts w:cs="Arial"/>
                <w:b/>
                <w:sz w:val="22"/>
                <w:szCs w:val="22"/>
              </w:rPr>
              <w:t>Student Signature</w:t>
            </w:r>
          </w:p>
          <w:p w14:paraId="57164AAA" w14:textId="77777777" w:rsidR="00154D0F" w:rsidRPr="00A830D5" w:rsidRDefault="00154D0F" w:rsidP="000D2849">
            <w:pPr>
              <w:rPr>
                <w:rFonts w:cs="Arial"/>
                <w:sz w:val="22"/>
                <w:szCs w:val="22"/>
              </w:rPr>
            </w:pPr>
          </w:p>
          <w:tbl>
            <w:tblPr>
              <w:tblStyle w:val="ac"/>
              <w:tblW w:w="0" w:type="auto"/>
              <w:tblLook w:val="04A0" w:firstRow="1" w:lastRow="0" w:firstColumn="1" w:lastColumn="0" w:noHBand="0" w:noVBand="1"/>
            </w:tblPr>
            <w:tblGrid>
              <w:gridCol w:w="2057"/>
              <w:gridCol w:w="6051"/>
              <w:gridCol w:w="1413"/>
            </w:tblGrid>
            <w:tr w:rsidR="00154D0F" w:rsidRPr="00A830D5" w14:paraId="34416F4D" w14:textId="77777777" w:rsidTr="002F3407">
              <w:tc>
                <w:tcPr>
                  <w:tcW w:w="2094" w:type="dxa"/>
                  <w:shd w:val="clear" w:color="auto" w:fill="F2F2F2" w:themeFill="background1" w:themeFillShade="F2"/>
                </w:tcPr>
                <w:p w14:paraId="0D3B3F7E" w14:textId="77777777" w:rsidR="00154D0F" w:rsidRPr="00A830D5" w:rsidRDefault="00154D0F" w:rsidP="000D2849">
                  <w:pPr>
                    <w:rPr>
                      <w:rFonts w:cs="Arial"/>
                      <w:sz w:val="22"/>
                      <w:szCs w:val="22"/>
                    </w:rPr>
                  </w:pPr>
                </w:p>
                <w:p w14:paraId="46358A62" w14:textId="77777777" w:rsidR="001C367F" w:rsidRPr="00A830D5" w:rsidRDefault="001C367F" w:rsidP="001C367F">
                  <w:pPr>
                    <w:rPr>
                      <w:rFonts w:cs="Arial"/>
                      <w:sz w:val="22"/>
                      <w:szCs w:val="22"/>
                    </w:rPr>
                  </w:pPr>
                  <w:r w:rsidRPr="00A830D5">
                    <w:rPr>
                      <w:rFonts w:cs="Arial"/>
                      <w:sz w:val="22"/>
                      <w:szCs w:val="22"/>
                    </w:rPr>
                    <w:t>Signature or Print Name:</w:t>
                  </w:r>
                </w:p>
                <w:p w14:paraId="46593092" w14:textId="77777777" w:rsidR="00154D0F" w:rsidRPr="00A830D5" w:rsidRDefault="00154D0F" w:rsidP="000D2849">
                  <w:pPr>
                    <w:rPr>
                      <w:rFonts w:cs="Arial"/>
                      <w:sz w:val="22"/>
                      <w:szCs w:val="22"/>
                    </w:rPr>
                  </w:pPr>
                </w:p>
              </w:tc>
              <w:tc>
                <w:tcPr>
                  <w:tcW w:w="6265" w:type="dxa"/>
                </w:tcPr>
                <w:p w14:paraId="66A92A5A" w14:textId="503DBED0" w:rsidR="00154D0F" w:rsidRPr="00A830D5" w:rsidRDefault="00D15326" w:rsidP="000D2849">
                  <w:pPr>
                    <w:rPr>
                      <w:rFonts w:cs="Arial"/>
                      <w:sz w:val="22"/>
                      <w:szCs w:val="22"/>
                      <w:lang w:eastAsia="zh-CN"/>
                    </w:rPr>
                  </w:pPr>
                  <w:r>
                    <w:rPr>
                      <w:rFonts w:cs="Arial" w:hint="eastAsia"/>
                      <w:sz w:val="22"/>
                      <w:szCs w:val="22"/>
                      <w:lang w:eastAsia="zh-CN"/>
                    </w:rPr>
                    <w:t>L</w:t>
                  </w:r>
                  <w:r>
                    <w:rPr>
                      <w:rFonts w:cs="Arial"/>
                      <w:sz w:val="22"/>
                      <w:szCs w:val="22"/>
                      <w:lang w:eastAsia="zh-CN"/>
                    </w:rPr>
                    <w:t xml:space="preserve">ou </w:t>
                  </w:r>
                  <w:proofErr w:type="spellStart"/>
                  <w:r>
                    <w:rPr>
                      <w:rFonts w:cs="Arial"/>
                      <w:sz w:val="22"/>
                      <w:szCs w:val="22"/>
                      <w:lang w:eastAsia="zh-CN"/>
                    </w:rPr>
                    <w:t>Qinqin</w:t>
                  </w:r>
                  <w:proofErr w:type="spellEnd"/>
                </w:p>
              </w:tc>
              <w:tc>
                <w:tcPr>
                  <w:tcW w:w="1417" w:type="dxa"/>
                </w:tcPr>
                <w:p w14:paraId="3200197B" w14:textId="77777777" w:rsidR="00EB5B82" w:rsidRDefault="00154D0F" w:rsidP="000D2849">
                  <w:pPr>
                    <w:rPr>
                      <w:rFonts w:cs="Arial"/>
                      <w:sz w:val="22"/>
                      <w:szCs w:val="22"/>
                    </w:rPr>
                  </w:pPr>
                  <w:r w:rsidRPr="00A830D5">
                    <w:rPr>
                      <w:rFonts w:cs="Arial"/>
                      <w:sz w:val="22"/>
                      <w:szCs w:val="22"/>
                    </w:rPr>
                    <w:t>Date:</w:t>
                  </w:r>
                </w:p>
                <w:p w14:paraId="02CAAC52" w14:textId="2633F30E" w:rsidR="00154D0F" w:rsidRPr="00A830D5" w:rsidRDefault="00EB5B82" w:rsidP="000D2849">
                  <w:pPr>
                    <w:rPr>
                      <w:rFonts w:cs="Arial"/>
                      <w:sz w:val="22"/>
                      <w:szCs w:val="22"/>
                      <w:lang w:eastAsia="zh-CN"/>
                    </w:rPr>
                  </w:pPr>
                  <w:r>
                    <w:rPr>
                      <w:rFonts w:cs="Arial"/>
                      <w:sz w:val="22"/>
                      <w:szCs w:val="22"/>
                    </w:rPr>
                    <w:t>30</w:t>
                  </w:r>
                  <w:r>
                    <w:rPr>
                      <w:rFonts w:cs="Arial" w:hint="eastAsia"/>
                      <w:sz w:val="22"/>
                      <w:szCs w:val="22"/>
                      <w:lang w:eastAsia="zh-CN"/>
                    </w:rPr>
                    <w:t>/</w:t>
                  </w:r>
                  <w:r>
                    <w:rPr>
                      <w:rFonts w:cs="Arial"/>
                      <w:sz w:val="22"/>
                      <w:szCs w:val="22"/>
                      <w:lang w:eastAsia="zh-CN"/>
                    </w:rPr>
                    <w:t>09/2022</w:t>
                  </w:r>
                </w:p>
              </w:tc>
            </w:tr>
          </w:tbl>
          <w:p w14:paraId="4D57A894" w14:textId="77777777" w:rsidR="00154D0F" w:rsidRPr="00A830D5" w:rsidRDefault="00154D0F" w:rsidP="000D2849">
            <w:pPr>
              <w:rPr>
                <w:rFonts w:cs="Arial"/>
                <w:sz w:val="22"/>
                <w:szCs w:val="22"/>
              </w:rPr>
            </w:pPr>
          </w:p>
          <w:p w14:paraId="36EB0ACF" w14:textId="77777777" w:rsidR="00154D0F" w:rsidRPr="00A830D5" w:rsidRDefault="00154D0F" w:rsidP="000D2849">
            <w:pPr>
              <w:rPr>
                <w:rFonts w:cs="Arial"/>
                <w:sz w:val="22"/>
                <w:szCs w:val="22"/>
              </w:rPr>
            </w:pPr>
          </w:p>
        </w:tc>
      </w:tr>
    </w:tbl>
    <w:p w14:paraId="18F3C393" w14:textId="77777777" w:rsidR="006731F3" w:rsidRPr="00A830D5" w:rsidRDefault="006731F3" w:rsidP="00643766">
      <w:pPr>
        <w:rPr>
          <w:rFonts w:cs="Arial"/>
          <w:sz w:val="22"/>
          <w:szCs w:val="22"/>
        </w:rPr>
      </w:pPr>
    </w:p>
    <w:p w14:paraId="5AA294B9" w14:textId="77777777" w:rsidR="002F3407" w:rsidRPr="00A830D5" w:rsidRDefault="002F3407">
      <w:pPr>
        <w:rPr>
          <w:rFonts w:cs="Arial"/>
          <w:sz w:val="22"/>
          <w:szCs w:val="22"/>
        </w:rPr>
      </w:pPr>
      <w:r w:rsidRPr="00A830D5">
        <w:rPr>
          <w:rFonts w:cs="Arial"/>
          <w:sz w:val="22"/>
          <w:szCs w:val="22"/>
        </w:rPr>
        <w:br w:type="page"/>
      </w:r>
    </w:p>
    <w:p w14:paraId="2A30717F" w14:textId="77777777" w:rsidR="006731F3" w:rsidRPr="00A830D5" w:rsidRDefault="006731F3" w:rsidP="00643766">
      <w:pPr>
        <w:rPr>
          <w:rFonts w:cs="Arial"/>
          <w:sz w:val="22"/>
          <w:szCs w:val="22"/>
        </w:rPr>
      </w:pPr>
    </w:p>
    <w:p w14:paraId="1F7EEB62" w14:textId="77777777" w:rsidR="006731F3" w:rsidRPr="00A830D5" w:rsidRDefault="006731F3" w:rsidP="00643766">
      <w:pPr>
        <w:rPr>
          <w:rFonts w:cs="Arial"/>
          <w:sz w:val="22"/>
          <w:szCs w:val="22"/>
        </w:rPr>
      </w:pPr>
    </w:p>
    <w:p w14:paraId="6318C4B3" w14:textId="77777777" w:rsidR="00D83BB1" w:rsidRPr="00A830D5" w:rsidRDefault="00474F13" w:rsidP="00D83BB1">
      <w:pPr>
        <w:ind w:left="-142"/>
        <w:rPr>
          <w:rFonts w:cs="Arial"/>
          <w:sz w:val="22"/>
          <w:szCs w:val="22"/>
        </w:rPr>
      </w:pPr>
      <w:r w:rsidRPr="00A830D5">
        <w:rPr>
          <w:rFonts w:cs="Arial"/>
          <w:b/>
          <w:bCs/>
          <w:sz w:val="22"/>
          <w:szCs w:val="22"/>
        </w:rPr>
        <w:t>Supervisory Team</w:t>
      </w:r>
    </w:p>
    <w:p w14:paraId="317533D3" w14:textId="77777777" w:rsidR="005C59F8" w:rsidRPr="00A830D5" w:rsidRDefault="005C59F8" w:rsidP="00643766">
      <w:pPr>
        <w:rPr>
          <w:rFonts w:cs="Arial"/>
          <w:sz w:val="22"/>
          <w:szCs w:val="22"/>
        </w:rPr>
      </w:pPr>
    </w:p>
    <w:p w14:paraId="7D6FCEAF" w14:textId="77777777" w:rsidR="00154D0F" w:rsidRPr="00A830D5" w:rsidRDefault="00154D0F" w:rsidP="00154D0F">
      <w:pPr>
        <w:ind w:left="180"/>
        <w:rPr>
          <w:rFonts w:cs="Arial"/>
          <w:b/>
          <w:sz w:val="22"/>
          <w:szCs w:val="22"/>
        </w:rPr>
      </w:pPr>
    </w:p>
    <w:tbl>
      <w:tblPr>
        <w:tblStyle w:val="ac"/>
        <w:tblW w:w="9747" w:type="dxa"/>
        <w:tblLook w:val="04A0" w:firstRow="1" w:lastRow="0" w:firstColumn="1" w:lastColumn="0" w:noHBand="0" w:noVBand="1"/>
      </w:tblPr>
      <w:tblGrid>
        <w:gridCol w:w="9747"/>
      </w:tblGrid>
      <w:tr w:rsidR="00154D0F" w:rsidRPr="00A830D5" w14:paraId="4213C45B" w14:textId="77777777" w:rsidTr="002F3407">
        <w:tc>
          <w:tcPr>
            <w:tcW w:w="9747" w:type="dxa"/>
            <w:shd w:val="clear" w:color="auto" w:fill="F2F2F2" w:themeFill="background1" w:themeFillShade="F2"/>
          </w:tcPr>
          <w:p w14:paraId="0224350C" w14:textId="6BB67C65" w:rsidR="00154D0F" w:rsidRPr="00A830D5" w:rsidRDefault="009353AC" w:rsidP="000D2849">
            <w:pPr>
              <w:rPr>
                <w:rFonts w:cs="Arial"/>
                <w:b/>
                <w:sz w:val="22"/>
                <w:szCs w:val="22"/>
              </w:rPr>
            </w:pPr>
            <w:r w:rsidRPr="00A830D5">
              <w:rPr>
                <w:rFonts w:cs="Arial"/>
                <w:szCs w:val="22"/>
              </w:rPr>
              <w:t xml:space="preserve">Has the student proposed a viable research project that is appropriate for this programme that should be supported by the Institute? </w:t>
            </w:r>
          </w:p>
        </w:tc>
      </w:tr>
      <w:tr w:rsidR="00154D0F" w:rsidRPr="00A830D5" w14:paraId="320119FA" w14:textId="77777777" w:rsidTr="002F3407">
        <w:tc>
          <w:tcPr>
            <w:tcW w:w="9747" w:type="dxa"/>
          </w:tcPr>
          <w:p w14:paraId="0B60BD57" w14:textId="77777777" w:rsidR="00154D0F" w:rsidRPr="00A830D5" w:rsidRDefault="00154D0F" w:rsidP="000D2849">
            <w:pPr>
              <w:rPr>
                <w:rFonts w:cs="Arial"/>
                <w:b/>
                <w:sz w:val="22"/>
                <w:szCs w:val="22"/>
              </w:rPr>
            </w:pPr>
          </w:p>
          <w:p w14:paraId="194C7AC4" w14:textId="77777777" w:rsidR="00154D0F" w:rsidRPr="00A830D5" w:rsidRDefault="00154D0F" w:rsidP="000D2849">
            <w:pPr>
              <w:rPr>
                <w:rFonts w:cs="Arial"/>
                <w:b/>
                <w:sz w:val="22"/>
                <w:szCs w:val="22"/>
              </w:rPr>
            </w:pPr>
            <w:r w:rsidRPr="00A830D5">
              <w:rPr>
                <w:rFonts w:cs="Arial"/>
                <w:b/>
                <w:sz w:val="22"/>
                <w:szCs w:val="22"/>
              </w:rPr>
              <w:t xml:space="preserve">              Supported:  </w:t>
            </w:r>
            <w:sdt>
              <w:sdtPr>
                <w:rPr>
                  <w:rFonts w:cs="Arial"/>
                  <w:b/>
                  <w:sz w:val="22"/>
                  <w:szCs w:val="22"/>
                </w:rPr>
                <w:id w:val="374281938"/>
                <w14:checkbox>
                  <w14:checked w14:val="0"/>
                  <w14:checkedState w14:val="2612" w14:font="MS Gothic"/>
                  <w14:uncheckedState w14:val="2610" w14:font="MS Gothic"/>
                </w14:checkbox>
              </w:sdtPr>
              <w:sdtContent>
                <w:r w:rsidR="00A27F4D" w:rsidRPr="00A830D5">
                  <w:rPr>
                    <w:rFonts w:ascii="MS Gothic" w:eastAsia="MS Gothic" w:hAnsi="MS Gothic" w:cs="Arial"/>
                    <w:b/>
                    <w:sz w:val="22"/>
                    <w:szCs w:val="22"/>
                  </w:rPr>
                  <w:t>☐</w:t>
                </w:r>
              </w:sdtContent>
            </w:sdt>
            <w:r w:rsidRPr="00A830D5">
              <w:rPr>
                <w:rFonts w:cs="Arial"/>
                <w:b/>
                <w:sz w:val="22"/>
                <w:szCs w:val="22"/>
              </w:rPr>
              <w:t xml:space="preserve">                                                     Not Supported:  </w:t>
            </w:r>
            <w:sdt>
              <w:sdtPr>
                <w:rPr>
                  <w:rFonts w:cs="Arial"/>
                  <w:b/>
                  <w:sz w:val="22"/>
                  <w:szCs w:val="22"/>
                </w:rPr>
                <w:id w:val="-1591067938"/>
                <w14:checkbox>
                  <w14:checked w14:val="0"/>
                  <w14:checkedState w14:val="2612" w14:font="MS Gothic"/>
                  <w14:uncheckedState w14:val="2610" w14:font="MS Gothic"/>
                </w14:checkbox>
              </w:sdtPr>
              <w:sdtContent>
                <w:r w:rsidRPr="00A830D5">
                  <w:rPr>
                    <w:rFonts w:ascii="MS Gothic" w:eastAsia="MS Gothic" w:hAnsi="MS Gothic" w:cs="MS Gothic"/>
                    <w:b/>
                    <w:sz w:val="22"/>
                    <w:szCs w:val="22"/>
                  </w:rPr>
                  <w:t>☐</w:t>
                </w:r>
              </w:sdtContent>
            </w:sdt>
          </w:p>
          <w:p w14:paraId="260E619C" w14:textId="77777777" w:rsidR="00154D0F" w:rsidRPr="00A830D5" w:rsidRDefault="00154D0F" w:rsidP="000D2849">
            <w:pPr>
              <w:rPr>
                <w:rFonts w:cs="Arial"/>
                <w:b/>
                <w:sz w:val="22"/>
                <w:szCs w:val="22"/>
              </w:rPr>
            </w:pPr>
          </w:p>
          <w:p w14:paraId="10C35E30" w14:textId="77777777" w:rsidR="00154D0F" w:rsidRPr="00A830D5" w:rsidRDefault="00154D0F" w:rsidP="000D2849">
            <w:pPr>
              <w:rPr>
                <w:rFonts w:cs="Arial"/>
                <w:b/>
                <w:sz w:val="22"/>
                <w:szCs w:val="22"/>
              </w:rPr>
            </w:pPr>
          </w:p>
        </w:tc>
      </w:tr>
    </w:tbl>
    <w:p w14:paraId="6F4E4AAF" w14:textId="77777777" w:rsidR="006731F3" w:rsidRPr="00A830D5" w:rsidRDefault="006731F3" w:rsidP="00643766">
      <w:pPr>
        <w:rPr>
          <w:rFonts w:cs="Arial"/>
          <w:sz w:val="22"/>
          <w:szCs w:val="22"/>
        </w:rPr>
      </w:pPr>
    </w:p>
    <w:p w14:paraId="34ACA08C" w14:textId="77777777" w:rsidR="009353AC" w:rsidRPr="00A830D5" w:rsidRDefault="009353AC" w:rsidP="009353AC">
      <w:pPr>
        <w:rPr>
          <w:rFonts w:cs="Arial"/>
          <w:b/>
          <w:sz w:val="22"/>
          <w:szCs w:val="22"/>
        </w:rPr>
      </w:pPr>
      <w:r w:rsidRPr="00A830D5">
        <w:rPr>
          <w:rFonts w:cs="Arial"/>
          <w:b/>
          <w:sz w:val="22"/>
          <w:szCs w:val="22"/>
        </w:rPr>
        <w:t>Authorisation</w:t>
      </w:r>
    </w:p>
    <w:p w14:paraId="299404A0" w14:textId="77777777" w:rsidR="005C59F8" w:rsidRPr="00A830D5" w:rsidRDefault="005C59F8" w:rsidP="00643766">
      <w:pPr>
        <w:rPr>
          <w:rFonts w:cs="Arial"/>
          <w:sz w:val="22"/>
          <w:szCs w:val="22"/>
        </w:rPr>
      </w:pPr>
    </w:p>
    <w:tbl>
      <w:tblPr>
        <w:tblStyle w:val="ac"/>
        <w:tblW w:w="9781" w:type="dxa"/>
        <w:tblInd w:w="-34" w:type="dxa"/>
        <w:tblLook w:val="04A0" w:firstRow="1" w:lastRow="0" w:firstColumn="1" w:lastColumn="0" w:noHBand="0" w:noVBand="1"/>
      </w:tblPr>
      <w:tblGrid>
        <w:gridCol w:w="2552"/>
        <w:gridCol w:w="5387"/>
        <w:gridCol w:w="1842"/>
      </w:tblGrid>
      <w:tr w:rsidR="00595F5B" w:rsidRPr="00A830D5" w14:paraId="7ACD1EE4" w14:textId="77777777" w:rsidTr="002F3407">
        <w:tc>
          <w:tcPr>
            <w:tcW w:w="2552" w:type="dxa"/>
            <w:shd w:val="clear" w:color="auto" w:fill="F2F2F2" w:themeFill="background1" w:themeFillShade="F2"/>
          </w:tcPr>
          <w:p w14:paraId="552136A5" w14:textId="069DB655" w:rsidR="00595F5B" w:rsidRPr="00A830D5" w:rsidRDefault="009353AC" w:rsidP="000D2849">
            <w:pPr>
              <w:rPr>
                <w:rFonts w:cs="Arial"/>
                <w:sz w:val="22"/>
                <w:szCs w:val="22"/>
              </w:rPr>
            </w:pPr>
            <w:r w:rsidRPr="00A830D5">
              <w:rPr>
                <w:rFonts w:cs="Arial"/>
                <w:sz w:val="22"/>
                <w:szCs w:val="22"/>
              </w:rPr>
              <w:t>Director of Studies</w:t>
            </w:r>
          </w:p>
        </w:tc>
        <w:tc>
          <w:tcPr>
            <w:tcW w:w="5387" w:type="dxa"/>
          </w:tcPr>
          <w:p w14:paraId="763A439C" w14:textId="77777777" w:rsidR="00595F5B" w:rsidRPr="00A830D5" w:rsidRDefault="00595F5B" w:rsidP="000D2849">
            <w:pPr>
              <w:rPr>
                <w:rFonts w:cs="Arial"/>
                <w:sz w:val="22"/>
                <w:szCs w:val="22"/>
              </w:rPr>
            </w:pPr>
            <w:r w:rsidRPr="00A830D5">
              <w:rPr>
                <w:rFonts w:cs="Arial"/>
                <w:sz w:val="22"/>
                <w:szCs w:val="22"/>
              </w:rPr>
              <w:t>Signature</w:t>
            </w:r>
            <w:r w:rsidR="00994CF9" w:rsidRPr="00A830D5">
              <w:rPr>
                <w:rFonts w:cs="Arial"/>
                <w:sz w:val="22"/>
                <w:szCs w:val="22"/>
              </w:rPr>
              <w:t xml:space="preserve"> or Print Name:</w:t>
            </w:r>
          </w:p>
          <w:p w14:paraId="3440B88D" w14:textId="77777777" w:rsidR="00595F5B" w:rsidRPr="00A830D5" w:rsidRDefault="00595F5B" w:rsidP="000D2849">
            <w:pPr>
              <w:rPr>
                <w:rFonts w:cs="Arial"/>
                <w:sz w:val="22"/>
                <w:szCs w:val="22"/>
              </w:rPr>
            </w:pPr>
          </w:p>
          <w:p w14:paraId="31F4BCE2" w14:textId="77777777" w:rsidR="00595F5B" w:rsidRPr="00A830D5" w:rsidRDefault="00595F5B" w:rsidP="000D2849">
            <w:pPr>
              <w:rPr>
                <w:rFonts w:cs="Arial"/>
                <w:sz w:val="22"/>
                <w:szCs w:val="22"/>
              </w:rPr>
            </w:pPr>
          </w:p>
          <w:p w14:paraId="14FF04C5" w14:textId="77777777" w:rsidR="00595F5B" w:rsidRPr="00A830D5" w:rsidRDefault="00595F5B" w:rsidP="000D2849">
            <w:pPr>
              <w:rPr>
                <w:rFonts w:cs="Arial"/>
                <w:sz w:val="22"/>
                <w:szCs w:val="22"/>
              </w:rPr>
            </w:pPr>
          </w:p>
        </w:tc>
        <w:tc>
          <w:tcPr>
            <w:tcW w:w="1842" w:type="dxa"/>
          </w:tcPr>
          <w:p w14:paraId="1666A4CE" w14:textId="77777777" w:rsidR="00595F5B" w:rsidRPr="00A830D5" w:rsidRDefault="00595F5B" w:rsidP="000D2849">
            <w:pPr>
              <w:rPr>
                <w:rFonts w:cs="Arial"/>
                <w:sz w:val="22"/>
                <w:szCs w:val="22"/>
              </w:rPr>
            </w:pPr>
            <w:r w:rsidRPr="00A830D5">
              <w:rPr>
                <w:rFonts w:cs="Arial"/>
                <w:sz w:val="22"/>
                <w:szCs w:val="22"/>
              </w:rPr>
              <w:t>Date:</w:t>
            </w:r>
          </w:p>
        </w:tc>
      </w:tr>
      <w:tr w:rsidR="008944DE" w:rsidRPr="00A830D5" w14:paraId="365BD0A8" w14:textId="77777777" w:rsidTr="002F3407">
        <w:tc>
          <w:tcPr>
            <w:tcW w:w="2552" w:type="dxa"/>
            <w:shd w:val="clear" w:color="auto" w:fill="F2F2F2" w:themeFill="background1" w:themeFillShade="F2"/>
          </w:tcPr>
          <w:p w14:paraId="1523995F" w14:textId="77777777" w:rsidR="00165D23" w:rsidRDefault="00165D23" w:rsidP="00165D23">
            <w:pPr>
              <w:rPr>
                <w:rFonts w:cs="Arial"/>
                <w:sz w:val="22"/>
                <w:szCs w:val="22"/>
              </w:rPr>
            </w:pPr>
            <w:r>
              <w:rPr>
                <w:rFonts w:cs="Arial"/>
                <w:sz w:val="22"/>
                <w:szCs w:val="22"/>
              </w:rPr>
              <w:t>Institute Manager of Research Degrees</w:t>
            </w:r>
          </w:p>
          <w:p w14:paraId="7B4E9831" w14:textId="1B4730B0" w:rsidR="00430E87" w:rsidRPr="00A830D5" w:rsidRDefault="00430E87" w:rsidP="00717DFA">
            <w:pPr>
              <w:rPr>
                <w:rFonts w:cs="Arial"/>
                <w:sz w:val="22"/>
                <w:szCs w:val="22"/>
              </w:rPr>
            </w:pPr>
          </w:p>
        </w:tc>
        <w:tc>
          <w:tcPr>
            <w:tcW w:w="5387" w:type="dxa"/>
          </w:tcPr>
          <w:p w14:paraId="11318A03" w14:textId="77777777" w:rsidR="00994CF9" w:rsidRPr="00A830D5" w:rsidRDefault="00994CF9" w:rsidP="00994CF9">
            <w:pPr>
              <w:rPr>
                <w:rFonts w:cs="Arial"/>
                <w:sz w:val="22"/>
                <w:szCs w:val="22"/>
              </w:rPr>
            </w:pPr>
            <w:r w:rsidRPr="00A830D5">
              <w:rPr>
                <w:rFonts w:cs="Arial"/>
                <w:sz w:val="22"/>
                <w:szCs w:val="22"/>
              </w:rPr>
              <w:t>Signature or Print Name:</w:t>
            </w:r>
          </w:p>
          <w:p w14:paraId="34885275" w14:textId="77777777" w:rsidR="008944DE" w:rsidRPr="00A830D5" w:rsidRDefault="008944DE" w:rsidP="000D2849">
            <w:pPr>
              <w:rPr>
                <w:rFonts w:cs="Arial"/>
                <w:sz w:val="22"/>
                <w:szCs w:val="22"/>
              </w:rPr>
            </w:pPr>
          </w:p>
          <w:p w14:paraId="6CD02346" w14:textId="77777777" w:rsidR="008944DE" w:rsidRPr="00A830D5" w:rsidRDefault="008944DE" w:rsidP="000D2849">
            <w:pPr>
              <w:rPr>
                <w:rFonts w:cs="Arial"/>
                <w:sz w:val="22"/>
                <w:szCs w:val="22"/>
              </w:rPr>
            </w:pPr>
          </w:p>
          <w:p w14:paraId="07E62D4B" w14:textId="77777777" w:rsidR="008944DE" w:rsidRPr="00A830D5" w:rsidRDefault="008944DE" w:rsidP="000D2849">
            <w:pPr>
              <w:rPr>
                <w:rFonts w:cs="Arial"/>
                <w:sz w:val="22"/>
                <w:szCs w:val="22"/>
              </w:rPr>
            </w:pPr>
          </w:p>
        </w:tc>
        <w:tc>
          <w:tcPr>
            <w:tcW w:w="1842" w:type="dxa"/>
          </w:tcPr>
          <w:p w14:paraId="24644946" w14:textId="77777777" w:rsidR="008944DE" w:rsidRPr="00A830D5" w:rsidRDefault="008944DE" w:rsidP="000D2849">
            <w:pPr>
              <w:rPr>
                <w:rFonts w:cs="Arial"/>
                <w:sz w:val="22"/>
                <w:szCs w:val="22"/>
              </w:rPr>
            </w:pPr>
            <w:r w:rsidRPr="00A830D5">
              <w:rPr>
                <w:rFonts w:cs="Arial"/>
                <w:sz w:val="22"/>
                <w:szCs w:val="22"/>
              </w:rPr>
              <w:t>Date:</w:t>
            </w:r>
          </w:p>
        </w:tc>
      </w:tr>
    </w:tbl>
    <w:p w14:paraId="61331DD8" w14:textId="77777777" w:rsidR="00595F5B" w:rsidRPr="00A830D5" w:rsidRDefault="00595F5B" w:rsidP="008944DE">
      <w:pPr>
        <w:rPr>
          <w:rFonts w:cs="Arial"/>
          <w:sz w:val="22"/>
          <w:szCs w:val="22"/>
        </w:rPr>
      </w:pPr>
    </w:p>
    <w:sectPr w:rsidR="00595F5B" w:rsidRPr="00A830D5" w:rsidSect="00D83BB1">
      <w:headerReference w:type="default" r:id="rId17"/>
      <w:footerReference w:type="default" r:id="rId18"/>
      <w:pgSz w:w="11906" w:h="16838" w:code="9"/>
      <w:pgMar w:top="1440" w:right="1440" w:bottom="1440" w:left="1440" w:header="284" w:footer="709"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B9834B1" w14:textId="77777777" w:rsidR="004D29F2" w:rsidRDefault="004D29F2">
      <w:r>
        <w:separator/>
      </w:r>
    </w:p>
  </w:endnote>
  <w:endnote w:type="continuationSeparator" w:id="0">
    <w:p w14:paraId="08B5461A" w14:textId="77777777" w:rsidR="004D29F2" w:rsidRDefault="004D29F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宋体">
    <w:altName w:val="SimSun"/>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gency FB">
    <w:charset w:val="00"/>
    <w:family w:val="swiss"/>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91110303"/>
      <w:docPartObj>
        <w:docPartGallery w:val="Page Numbers (Bottom of Page)"/>
        <w:docPartUnique/>
      </w:docPartObj>
    </w:sdtPr>
    <w:sdtEndPr>
      <w:rPr>
        <w:noProof/>
      </w:rPr>
    </w:sdtEndPr>
    <w:sdtContent>
      <w:p w14:paraId="1689C8A2" w14:textId="02CE85B0" w:rsidR="000D2849" w:rsidRDefault="000D2849" w:rsidP="00291900">
        <w:pPr>
          <w:pStyle w:val="a4"/>
          <w:jc w:val="center"/>
        </w:pPr>
        <w:r>
          <w:fldChar w:fldCharType="begin"/>
        </w:r>
        <w:r>
          <w:instrText xml:space="preserve"> PAGE   \* MERGEFORMAT </w:instrText>
        </w:r>
        <w:r>
          <w:fldChar w:fldCharType="separate"/>
        </w:r>
        <w:r>
          <w:rPr>
            <w:noProof/>
          </w:rPr>
          <w:t>1</w:t>
        </w:r>
        <w:r>
          <w:rPr>
            <w:noProof/>
          </w:rPr>
          <w:fldChar w:fldCharType="end"/>
        </w:r>
      </w:p>
    </w:sdtContent>
  </w:sdt>
  <w:p w14:paraId="3EE2A879" w14:textId="6135B287" w:rsidR="000D2849" w:rsidRPr="00370831" w:rsidRDefault="000D2849" w:rsidP="00291900">
    <w:pPr>
      <w:pStyle w:val="a4"/>
      <w:tabs>
        <w:tab w:val="clear" w:pos="4320"/>
        <w:tab w:val="center" w:pos="4536"/>
        <w:tab w:val="left" w:pos="7371"/>
      </w:tabs>
      <w:ind w:right="-755"/>
    </w:pPr>
    <w:r>
      <w:t>November 2020                                                                                                  PG1 Full Research Proposal</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2C86007" w14:textId="77777777" w:rsidR="004D29F2" w:rsidRDefault="004D29F2">
      <w:r>
        <w:separator/>
      </w:r>
    </w:p>
  </w:footnote>
  <w:footnote w:type="continuationSeparator" w:id="0">
    <w:p w14:paraId="0D20938B" w14:textId="77777777" w:rsidR="004D29F2" w:rsidRDefault="004D29F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9C54A39" w14:textId="77777777" w:rsidR="000D2849" w:rsidRDefault="000D2849" w:rsidP="00ED34D1">
    <w:pPr>
      <w:pStyle w:val="a3"/>
    </w:pPr>
    <w:r>
      <w:rPr>
        <w:noProof/>
      </w:rPr>
      <w:drawing>
        <wp:anchor distT="0" distB="0" distL="114300" distR="114300" simplePos="0" relativeHeight="251659264" behindDoc="0" locked="0" layoutInCell="1" allowOverlap="1" wp14:anchorId="6919B7DE" wp14:editId="1AAF9D89">
          <wp:simplePos x="0" y="0"/>
          <wp:positionH relativeFrom="margin">
            <wp:posOffset>-66675</wp:posOffset>
          </wp:positionH>
          <wp:positionV relativeFrom="topMargin">
            <wp:align>bottom</wp:align>
          </wp:positionV>
          <wp:extent cx="1788795" cy="596265"/>
          <wp:effectExtent l="0" t="0" r="1905" b="0"/>
          <wp:wrapNone/>
          <wp:docPr id="2" name="Picture 2"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pic:spPr>
              </pic:pic>
            </a:graphicData>
          </a:graphic>
          <wp14:sizeRelH relativeFrom="page">
            <wp14:pctWidth>0</wp14:pctWidth>
          </wp14:sizeRelH>
          <wp14:sizeRelV relativeFrom="page">
            <wp14:pctHeight>0</wp14:pctHeight>
          </wp14:sizeRelV>
        </wp:anchor>
      </w:drawing>
    </w:r>
    <w:r>
      <w:tab/>
    </w:r>
  </w:p>
  <w:p w14:paraId="00BD4CFE" w14:textId="77777777" w:rsidR="000D2849" w:rsidRDefault="000D2849" w:rsidP="00370831">
    <w:pPr>
      <w:pStyle w:val="a3"/>
      <w:jc w:val="right"/>
    </w:pPr>
    <w:r>
      <w:tab/>
    </w:r>
    <w:r>
      <w:tab/>
    </w:r>
    <w:r>
      <w:tab/>
    </w:r>
    <w:r>
      <w:tab/>
      <w:t>Appendix PG1</w:t>
    </w:r>
  </w:p>
  <w:p w14:paraId="793F6F68" w14:textId="77777777" w:rsidR="000D2849" w:rsidRDefault="000D2849" w:rsidP="00ED34D1">
    <w:pPr>
      <w:pStyle w:val="a3"/>
    </w:pPr>
  </w:p>
  <w:p w14:paraId="11A1DF66" w14:textId="77777777" w:rsidR="000D2849" w:rsidRDefault="000D2849" w:rsidP="00ED34D1">
    <w:pPr>
      <w:pStyle w:val="a3"/>
    </w:pPr>
  </w:p>
  <w:p w14:paraId="0A03F964" w14:textId="77777777" w:rsidR="000D2849" w:rsidRDefault="000D2849" w:rsidP="00ED34D1">
    <w:pPr>
      <w:pStyle w:val="a3"/>
    </w:pPr>
  </w:p>
  <w:p w14:paraId="558320AF" w14:textId="77777777" w:rsidR="000D2849" w:rsidRDefault="000D2849" w:rsidP="00ED34D1">
    <w:pPr>
      <w:pStyle w:val="a3"/>
    </w:pP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4E2659C"/>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1F06443"/>
    <w:multiLevelType w:val="multilevel"/>
    <w:tmpl w:val="94E6CD90"/>
    <w:lvl w:ilvl="0">
      <w:start w:val="1"/>
      <w:numFmt w:val="decimal"/>
      <w:lvlText w:val="%1."/>
      <w:lvlJc w:val="left"/>
      <w:pPr>
        <w:ind w:left="360" w:hanging="36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2" w15:restartNumberingAfterBreak="0">
    <w:nsid w:val="128B0ABE"/>
    <w:multiLevelType w:val="hybridMultilevel"/>
    <w:tmpl w:val="76AC21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D2320E"/>
    <w:multiLevelType w:val="hybridMultilevel"/>
    <w:tmpl w:val="C48817C2"/>
    <w:lvl w:ilvl="0" w:tplc="E160C018">
      <w:start w:val="1"/>
      <w:numFmt w:val="lowerLetter"/>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44669BB"/>
    <w:multiLevelType w:val="hybridMultilevel"/>
    <w:tmpl w:val="2EF01150"/>
    <w:lvl w:ilvl="0" w:tplc="3AA888A6">
      <w:start w:val="1"/>
      <w:numFmt w:val="decimal"/>
      <w:lvlText w:val="%1."/>
      <w:lvlJc w:val="left"/>
      <w:pPr>
        <w:tabs>
          <w:tab w:val="num" w:pos="720"/>
        </w:tabs>
        <w:ind w:left="720" w:hanging="360"/>
      </w:pPr>
      <w:rPr>
        <w:rFonts w:hint="default"/>
      </w:rPr>
    </w:lvl>
    <w:lvl w:ilvl="1" w:tplc="A80EAE9C" w:tentative="1">
      <w:start w:val="1"/>
      <w:numFmt w:val="lowerLetter"/>
      <w:lvlText w:val="%2."/>
      <w:lvlJc w:val="left"/>
      <w:pPr>
        <w:tabs>
          <w:tab w:val="num" w:pos="1440"/>
        </w:tabs>
        <w:ind w:left="1440" w:hanging="360"/>
      </w:pPr>
    </w:lvl>
    <w:lvl w:ilvl="2" w:tplc="18BC5532" w:tentative="1">
      <w:start w:val="1"/>
      <w:numFmt w:val="lowerRoman"/>
      <w:lvlText w:val="%3."/>
      <w:lvlJc w:val="right"/>
      <w:pPr>
        <w:tabs>
          <w:tab w:val="num" w:pos="2160"/>
        </w:tabs>
        <w:ind w:left="2160" w:hanging="180"/>
      </w:pPr>
    </w:lvl>
    <w:lvl w:ilvl="3" w:tplc="D39C807C" w:tentative="1">
      <w:start w:val="1"/>
      <w:numFmt w:val="decimal"/>
      <w:lvlText w:val="%4."/>
      <w:lvlJc w:val="left"/>
      <w:pPr>
        <w:tabs>
          <w:tab w:val="num" w:pos="2880"/>
        </w:tabs>
        <w:ind w:left="2880" w:hanging="360"/>
      </w:pPr>
    </w:lvl>
    <w:lvl w:ilvl="4" w:tplc="8818943E" w:tentative="1">
      <w:start w:val="1"/>
      <w:numFmt w:val="lowerLetter"/>
      <w:lvlText w:val="%5."/>
      <w:lvlJc w:val="left"/>
      <w:pPr>
        <w:tabs>
          <w:tab w:val="num" w:pos="3600"/>
        </w:tabs>
        <w:ind w:left="3600" w:hanging="360"/>
      </w:pPr>
    </w:lvl>
    <w:lvl w:ilvl="5" w:tplc="896C5960" w:tentative="1">
      <w:start w:val="1"/>
      <w:numFmt w:val="lowerRoman"/>
      <w:lvlText w:val="%6."/>
      <w:lvlJc w:val="right"/>
      <w:pPr>
        <w:tabs>
          <w:tab w:val="num" w:pos="4320"/>
        </w:tabs>
        <w:ind w:left="4320" w:hanging="180"/>
      </w:pPr>
    </w:lvl>
    <w:lvl w:ilvl="6" w:tplc="3FACF726" w:tentative="1">
      <w:start w:val="1"/>
      <w:numFmt w:val="decimal"/>
      <w:lvlText w:val="%7."/>
      <w:lvlJc w:val="left"/>
      <w:pPr>
        <w:tabs>
          <w:tab w:val="num" w:pos="5040"/>
        </w:tabs>
        <w:ind w:left="5040" w:hanging="360"/>
      </w:pPr>
    </w:lvl>
    <w:lvl w:ilvl="7" w:tplc="2738EE72" w:tentative="1">
      <w:start w:val="1"/>
      <w:numFmt w:val="lowerLetter"/>
      <w:lvlText w:val="%8."/>
      <w:lvlJc w:val="left"/>
      <w:pPr>
        <w:tabs>
          <w:tab w:val="num" w:pos="5760"/>
        </w:tabs>
        <w:ind w:left="5760" w:hanging="360"/>
      </w:pPr>
    </w:lvl>
    <w:lvl w:ilvl="8" w:tplc="29CE0C9C" w:tentative="1">
      <w:start w:val="1"/>
      <w:numFmt w:val="lowerRoman"/>
      <w:lvlText w:val="%9."/>
      <w:lvlJc w:val="right"/>
      <w:pPr>
        <w:tabs>
          <w:tab w:val="num" w:pos="6480"/>
        </w:tabs>
        <w:ind w:left="6480" w:hanging="180"/>
      </w:pPr>
    </w:lvl>
  </w:abstractNum>
  <w:abstractNum w:abstractNumId="5" w15:restartNumberingAfterBreak="0">
    <w:nsid w:val="1454023C"/>
    <w:multiLevelType w:val="hybridMultilevel"/>
    <w:tmpl w:val="5C56D1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8534ECE"/>
    <w:multiLevelType w:val="hybridMultilevel"/>
    <w:tmpl w:val="553C77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D284086"/>
    <w:multiLevelType w:val="multilevel"/>
    <w:tmpl w:val="7178A854"/>
    <w:lvl w:ilvl="0">
      <w:start w:val="2"/>
      <w:numFmt w:val="decimal"/>
      <w:lvlText w:val="%1."/>
      <w:lvlJc w:val="left"/>
      <w:pPr>
        <w:tabs>
          <w:tab w:val="num" w:pos="1080"/>
        </w:tabs>
        <w:ind w:left="1080" w:hanging="720"/>
      </w:pPr>
      <w:rPr>
        <w:rFonts w:hint="default"/>
      </w:rPr>
    </w:lvl>
    <w:lvl w:ilvl="1" w:tentative="1">
      <w:start w:val="1"/>
      <w:numFmt w:val="lowerLetter"/>
      <w:lvlText w:val="%2."/>
      <w:lvlJc w:val="left"/>
      <w:pPr>
        <w:tabs>
          <w:tab w:val="num" w:pos="1440"/>
        </w:tabs>
        <w:ind w:left="1440" w:hanging="360"/>
      </w:pPr>
    </w:lvl>
    <w:lvl w:ilvl="2" w:tentative="1">
      <w:start w:val="1"/>
      <w:numFmt w:val="lowerRoman"/>
      <w:lvlText w:val="%3."/>
      <w:lvlJc w:val="right"/>
      <w:pPr>
        <w:tabs>
          <w:tab w:val="num" w:pos="2160"/>
        </w:tabs>
        <w:ind w:left="2160" w:hanging="180"/>
      </w:pPr>
    </w:lvl>
    <w:lvl w:ilvl="3" w:tentative="1">
      <w:start w:val="1"/>
      <w:numFmt w:val="decimal"/>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Roman"/>
      <w:lvlText w:val="%6."/>
      <w:lvlJc w:val="right"/>
      <w:pPr>
        <w:tabs>
          <w:tab w:val="num" w:pos="4320"/>
        </w:tabs>
        <w:ind w:left="4320" w:hanging="180"/>
      </w:pPr>
    </w:lvl>
    <w:lvl w:ilvl="6" w:tentative="1">
      <w:start w:val="1"/>
      <w:numFmt w:val="decimal"/>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Roman"/>
      <w:lvlText w:val="%9."/>
      <w:lvlJc w:val="right"/>
      <w:pPr>
        <w:tabs>
          <w:tab w:val="num" w:pos="6480"/>
        </w:tabs>
        <w:ind w:left="6480" w:hanging="180"/>
      </w:pPr>
    </w:lvl>
  </w:abstractNum>
  <w:abstractNum w:abstractNumId="8" w15:restartNumberingAfterBreak="0">
    <w:nsid w:val="1E7E04D5"/>
    <w:multiLevelType w:val="multilevel"/>
    <w:tmpl w:val="237482F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24162017"/>
    <w:multiLevelType w:val="singleLevel"/>
    <w:tmpl w:val="78E67D00"/>
    <w:lvl w:ilvl="0">
      <w:start w:val="4"/>
      <w:numFmt w:val="decimal"/>
      <w:lvlText w:val="%1."/>
      <w:lvlJc w:val="left"/>
      <w:pPr>
        <w:tabs>
          <w:tab w:val="num" w:pos="360"/>
        </w:tabs>
        <w:ind w:left="360" w:hanging="360"/>
      </w:pPr>
      <w:rPr>
        <w:rFonts w:hint="default"/>
        <w:sz w:val="24"/>
      </w:rPr>
    </w:lvl>
  </w:abstractNum>
  <w:abstractNum w:abstractNumId="10" w15:restartNumberingAfterBreak="0">
    <w:nsid w:val="245B72F3"/>
    <w:multiLevelType w:val="hybridMultilevel"/>
    <w:tmpl w:val="B45CA5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D4744E1"/>
    <w:multiLevelType w:val="hybridMultilevel"/>
    <w:tmpl w:val="5FBE65AA"/>
    <w:lvl w:ilvl="0" w:tplc="3D762E08">
      <w:start w:val="7"/>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75F017F"/>
    <w:multiLevelType w:val="hybridMultilevel"/>
    <w:tmpl w:val="24ECB7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FED234C"/>
    <w:multiLevelType w:val="hybridMultilevel"/>
    <w:tmpl w:val="85CEA418"/>
    <w:lvl w:ilvl="0" w:tplc="AEC8BFC6">
      <w:start w:val="1"/>
      <w:numFmt w:val="decimal"/>
      <w:lvlText w:val="%1."/>
      <w:lvlJc w:val="left"/>
      <w:pPr>
        <w:ind w:left="1430" w:hanging="720"/>
      </w:pPr>
      <w:rPr>
        <w:rFonts w:hint="default"/>
      </w:rPr>
    </w:lvl>
    <w:lvl w:ilvl="1" w:tplc="08090019" w:tentative="1">
      <w:start w:val="1"/>
      <w:numFmt w:val="lowerLetter"/>
      <w:lvlText w:val="%2."/>
      <w:lvlJc w:val="left"/>
      <w:pPr>
        <w:ind w:left="1790" w:hanging="360"/>
      </w:pPr>
    </w:lvl>
    <w:lvl w:ilvl="2" w:tplc="0809001B" w:tentative="1">
      <w:start w:val="1"/>
      <w:numFmt w:val="lowerRoman"/>
      <w:lvlText w:val="%3."/>
      <w:lvlJc w:val="right"/>
      <w:pPr>
        <w:ind w:left="2510" w:hanging="180"/>
      </w:pPr>
    </w:lvl>
    <w:lvl w:ilvl="3" w:tplc="0809000F" w:tentative="1">
      <w:start w:val="1"/>
      <w:numFmt w:val="decimal"/>
      <w:lvlText w:val="%4."/>
      <w:lvlJc w:val="left"/>
      <w:pPr>
        <w:ind w:left="3230" w:hanging="360"/>
      </w:pPr>
    </w:lvl>
    <w:lvl w:ilvl="4" w:tplc="08090019" w:tentative="1">
      <w:start w:val="1"/>
      <w:numFmt w:val="lowerLetter"/>
      <w:lvlText w:val="%5."/>
      <w:lvlJc w:val="left"/>
      <w:pPr>
        <w:ind w:left="3950" w:hanging="360"/>
      </w:pPr>
    </w:lvl>
    <w:lvl w:ilvl="5" w:tplc="0809001B" w:tentative="1">
      <w:start w:val="1"/>
      <w:numFmt w:val="lowerRoman"/>
      <w:lvlText w:val="%6."/>
      <w:lvlJc w:val="right"/>
      <w:pPr>
        <w:ind w:left="4670" w:hanging="180"/>
      </w:pPr>
    </w:lvl>
    <w:lvl w:ilvl="6" w:tplc="0809000F" w:tentative="1">
      <w:start w:val="1"/>
      <w:numFmt w:val="decimal"/>
      <w:lvlText w:val="%7."/>
      <w:lvlJc w:val="left"/>
      <w:pPr>
        <w:ind w:left="5390" w:hanging="360"/>
      </w:pPr>
    </w:lvl>
    <w:lvl w:ilvl="7" w:tplc="08090019" w:tentative="1">
      <w:start w:val="1"/>
      <w:numFmt w:val="lowerLetter"/>
      <w:lvlText w:val="%8."/>
      <w:lvlJc w:val="left"/>
      <w:pPr>
        <w:ind w:left="6110" w:hanging="360"/>
      </w:pPr>
    </w:lvl>
    <w:lvl w:ilvl="8" w:tplc="0809001B" w:tentative="1">
      <w:start w:val="1"/>
      <w:numFmt w:val="lowerRoman"/>
      <w:lvlText w:val="%9."/>
      <w:lvlJc w:val="right"/>
      <w:pPr>
        <w:ind w:left="6830" w:hanging="180"/>
      </w:pPr>
    </w:lvl>
  </w:abstractNum>
  <w:abstractNum w:abstractNumId="14" w15:restartNumberingAfterBreak="0">
    <w:nsid w:val="47BC4477"/>
    <w:multiLevelType w:val="singleLevel"/>
    <w:tmpl w:val="8418063C"/>
    <w:lvl w:ilvl="0">
      <w:start w:val="1"/>
      <w:numFmt w:val="lowerRoman"/>
      <w:lvlText w:val="(%1)"/>
      <w:lvlJc w:val="left"/>
      <w:pPr>
        <w:tabs>
          <w:tab w:val="num" w:pos="720"/>
        </w:tabs>
        <w:ind w:left="720" w:hanging="720"/>
      </w:pPr>
      <w:rPr>
        <w:rFonts w:hint="default"/>
      </w:rPr>
    </w:lvl>
  </w:abstractNum>
  <w:abstractNum w:abstractNumId="15" w15:restartNumberingAfterBreak="0">
    <w:nsid w:val="5337219D"/>
    <w:multiLevelType w:val="hybridMultilevel"/>
    <w:tmpl w:val="9F9EFFF6"/>
    <w:lvl w:ilvl="0" w:tplc="F3AE03AE">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6" w15:restartNumberingAfterBreak="0">
    <w:nsid w:val="540805D0"/>
    <w:multiLevelType w:val="hybridMultilevel"/>
    <w:tmpl w:val="7F846566"/>
    <w:lvl w:ilvl="0" w:tplc="862CCFAC">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6DB6AF3"/>
    <w:multiLevelType w:val="hybridMultilevel"/>
    <w:tmpl w:val="5B343824"/>
    <w:lvl w:ilvl="0" w:tplc="9F8E8FFC">
      <w:numFmt w:val="bullet"/>
      <w:lvlText w:val=""/>
      <w:lvlJc w:val="left"/>
      <w:pPr>
        <w:ind w:left="1080" w:hanging="360"/>
      </w:pPr>
      <w:rPr>
        <w:rFonts w:ascii="Symbol" w:eastAsia="Times New Roman" w:hAnsi="Symbol"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8" w15:restartNumberingAfterBreak="0">
    <w:nsid w:val="5C270790"/>
    <w:multiLevelType w:val="singleLevel"/>
    <w:tmpl w:val="17EAB2FE"/>
    <w:lvl w:ilvl="0">
      <w:start w:val="3"/>
      <w:numFmt w:val="decimal"/>
      <w:lvlText w:val="%1."/>
      <w:lvlJc w:val="left"/>
      <w:pPr>
        <w:tabs>
          <w:tab w:val="num" w:pos="720"/>
        </w:tabs>
        <w:ind w:left="720" w:hanging="720"/>
      </w:pPr>
      <w:rPr>
        <w:rFonts w:hint="default"/>
      </w:rPr>
    </w:lvl>
  </w:abstractNum>
  <w:abstractNum w:abstractNumId="19" w15:restartNumberingAfterBreak="0">
    <w:nsid w:val="5DFF4279"/>
    <w:multiLevelType w:val="hybridMultilevel"/>
    <w:tmpl w:val="022A5768"/>
    <w:lvl w:ilvl="0" w:tplc="0B9475CE">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0" w15:restartNumberingAfterBreak="0">
    <w:nsid w:val="71731D98"/>
    <w:multiLevelType w:val="hybridMultilevel"/>
    <w:tmpl w:val="FA0C54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2F204D0"/>
    <w:multiLevelType w:val="hybridMultilevel"/>
    <w:tmpl w:val="EF0E8B1A"/>
    <w:lvl w:ilvl="0" w:tplc="EF6A59F0">
      <w:start w:val="1"/>
      <w:numFmt w:val="decimal"/>
      <w:lvlText w:val="%1"/>
      <w:lvlJc w:val="left"/>
      <w:pPr>
        <w:ind w:left="1080" w:hanging="720"/>
      </w:pPr>
      <w:rPr>
        <w:rFonts w:hint="default"/>
        <w:sz w:val="18"/>
        <w:szCs w:val="1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3AC6ED3"/>
    <w:multiLevelType w:val="hybridMultilevel"/>
    <w:tmpl w:val="9F3E7E2A"/>
    <w:lvl w:ilvl="0" w:tplc="08090001">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80352D0"/>
    <w:multiLevelType w:val="hybridMultilevel"/>
    <w:tmpl w:val="A622DC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BE96923"/>
    <w:multiLevelType w:val="multilevel"/>
    <w:tmpl w:val="4EC8DDDC"/>
    <w:lvl w:ilvl="0">
      <w:start w:val="5"/>
      <w:numFmt w:val="decimal"/>
      <w:lvlText w:val="%1"/>
      <w:lvlJc w:val="left"/>
      <w:pPr>
        <w:ind w:left="360" w:hanging="36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720" w:hanging="72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080" w:hanging="108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440" w:hanging="1440"/>
      </w:pPr>
      <w:rPr>
        <w:rFonts w:hint="default"/>
      </w:rPr>
    </w:lvl>
  </w:abstractNum>
  <w:abstractNum w:abstractNumId="25" w15:restartNumberingAfterBreak="0">
    <w:nsid w:val="7E5D7E13"/>
    <w:multiLevelType w:val="multilevel"/>
    <w:tmpl w:val="98488B2C"/>
    <w:lvl w:ilvl="0">
      <w:start w:val="3"/>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080" w:hanging="72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440" w:hanging="108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num w:numId="1">
    <w:abstractNumId w:val="18"/>
  </w:num>
  <w:num w:numId="2">
    <w:abstractNumId w:val="14"/>
  </w:num>
  <w:num w:numId="3">
    <w:abstractNumId w:val="9"/>
  </w:num>
  <w:num w:numId="4">
    <w:abstractNumId w:val="7"/>
  </w:num>
  <w:num w:numId="5">
    <w:abstractNumId w:val="4"/>
  </w:num>
  <w:num w:numId="6">
    <w:abstractNumId w:val="0"/>
  </w:num>
  <w:num w:numId="7">
    <w:abstractNumId w:val="22"/>
  </w:num>
  <w:num w:numId="8">
    <w:abstractNumId w:val="17"/>
  </w:num>
  <w:num w:numId="9">
    <w:abstractNumId w:val="3"/>
  </w:num>
  <w:num w:numId="10">
    <w:abstractNumId w:val="21"/>
  </w:num>
  <w:num w:numId="11">
    <w:abstractNumId w:val="25"/>
  </w:num>
  <w:num w:numId="12">
    <w:abstractNumId w:val="24"/>
  </w:num>
  <w:num w:numId="13">
    <w:abstractNumId w:val="13"/>
  </w:num>
  <w:num w:numId="14">
    <w:abstractNumId w:val="8"/>
  </w:num>
  <w:num w:numId="15">
    <w:abstractNumId w:val="6"/>
  </w:num>
  <w:num w:numId="16">
    <w:abstractNumId w:val="5"/>
  </w:num>
  <w:num w:numId="17">
    <w:abstractNumId w:val="10"/>
  </w:num>
  <w:num w:numId="18">
    <w:abstractNumId w:val="16"/>
  </w:num>
  <w:num w:numId="19">
    <w:abstractNumId w:val="11"/>
  </w:num>
  <w:num w:numId="20">
    <w:abstractNumId w:val="2"/>
  </w:num>
  <w:num w:numId="21">
    <w:abstractNumId w:val="12"/>
  </w:num>
  <w:num w:numId="22">
    <w:abstractNumId w:val="23"/>
  </w:num>
  <w:num w:numId="23">
    <w:abstractNumId w:val="20"/>
  </w:num>
  <w:num w:numId="24">
    <w:abstractNumId w:val="19"/>
  </w:num>
  <w:num w:numId="25">
    <w:abstractNumId w:val="1"/>
  </w:num>
  <w:num w:numId="26">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bordersDoNotSurroundHeader/>
  <w:bordersDoNotSurroundFooter/>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A654D"/>
    <w:rsid w:val="0000503B"/>
    <w:rsid w:val="00005E62"/>
    <w:rsid w:val="000130A5"/>
    <w:rsid w:val="00013F62"/>
    <w:rsid w:val="00015367"/>
    <w:rsid w:val="00016D31"/>
    <w:rsid w:val="00026121"/>
    <w:rsid w:val="00027160"/>
    <w:rsid w:val="00030DDF"/>
    <w:rsid w:val="00041A6B"/>
    <w:rsid w:val="00047225"/>
    <w:rsid w:val="00054BFD"/>
    <w:rsid w:val="00055046"/>
    <w:rsid w:val="00056718"/>
    <w:rsid w:val="000806BD"/>
    <w:rsid w:val="00080A7C"/>
    <w:rsid w:val="00084E91"/>
    <w:rsid w:val="00095F33"/>
    <w:rsid w:val="000B1360"/>
    <w:rsid w:val="000B43A7"/>
    <w:rsid w:val="000C1D53"/>
    <w:rsid w:val="000C4198"/>
    <w:rsid w:val="000C6D22"/>
    <w:rsid w:val="000D166A"/>
    <w:rsid w:val="000D19DE"/>
    <w:rsid w:val="000D2849"/>
    <w:rsid w:val="000F5B56"/>
    <w:rsid w:val="0010084E"/>
    <w:rsid w:val="00103B57"/>
    <w:rsid w:val="001217FD"/>
    <w:rsid w:val="00121AC3"/>
    <w:rsid w:val="00126921"/>
    <w:rsid w:val="001400B5"/>
    <w:rsid w:val="00141DF3"/>
    <w:rsid w:val="0015311B"/>
    <w:rsid w:val="00154D0F"/>
    <w:rsid w:val="00157905"/>
    <w:rsid w:val="0016190E"/>
    <w:rsid w:val="00163E06"/>
    <w:rsid w:val="00165D23"/>
    <w:rsid w:val="00166B83"/>
    <w:rsid w:val="00172F4C"/>
    <w:rsid w:val="00173CC3"/>
    <w:rsid w:val="001769F4"/>
    <w:rsid w:val="00185554"/>
    <w:rsid w:val="001A0BAA"/>
    <w:rsid w:val="001B1EEF"/>
    <w:rsid w:val="001B62C4"/>
    <w:rsid w:val="001C367F"/>
    <w:rsid w:val="001C6B27"/>
    <w:rsid w:val="001D0034"/>
    <w:rsid w:val="001D074C"/>
    <w:rsid w:val="001D3674"/>
    <w:rsid w:val="001F0D70"/>
    <w:rsid w:val="001F47B0"/>
    <w:rsid w:val="001F5E3E"/>
    <w:rsid w:val="002114E6"/>
    <w:rsid w:val="0022098F"/>
    <w:rsid w:val="00221A9E"/>
    <w:rsid w:val="00221BCA"/>
    <w:rsid w:val="00222D05"/>
    <w:rsid w:val="0022643E"/>
    <w:rsid w:val="00230EFF"/>
    <w:rsid w:val="002370BA"/>
    <w:rsid w:val="00246903"/>
    <w:rsid w:val="00261C5C"/>
    <w:rsid w:val="00280DF9"/>
    <w:rsid w:val="00284E60"/>
    <w:rsid w:val="00287BD7"/>
    <w:rsid w:val="00291900"/>
    <w:rsid w:val="00293B33"/>
    <w:rsid w:val="002B16CB"/>
    <w:rsid w:val="002B5804"/>
    <w:rsid w:val="002E0D27"/>
    <w:rsid w:val="002E240C"/>
    <w:rsid w:val="002F3407"/>
    <w:rsid w:val="002F62BD"/>
    <w:rsid w:val="00303F2E"/>
    <w:rsid w:val="003064A7"/>
    <w:rsid w:val="003077D4"/>
    <w:rsid w:val="0031458B"/>
    <w:rsid w:val="003155A9"/>
    <w:rsid w:val="00325CBE"/>
    <w:rsid w:val="003275B0"/>
    <w:rsid w:val="003317EE"/>
    <w:rsid w:val="00332B43"/>
    <w:rsid w:val="00335D74"/>
    <w:rsid w:val="0034191A"/>
    <w:rsid w:val="0034448F"/>
    <w:rsid w:val="00353C75"/>
    <w:rsid w:val="00357A1E"/>
    <w:rsid w:val="00363F74"/>
    <w:rsid w:val="00370831"/>
    <w:rsid w:val="00376A02"/>
    <w:rsid w:val="00386015"/>
    <w:rsid w:val="00391D2C"/>
    <w:rsid w:val="00394BCB"/>
    <w:rsid w:val="003A11E9"/>
    <w:rsid w:val="003A748D"/>
    <w:rsid w:val="003B4AF0"/>
    <w:rsid w:val="003C062E"/>
    <w:rsid w:val="003C5892"/>
    <w:rsid w:val="003C7969"/>
    <w:rsid w:val="003D62AF"/>
    <w:rsid w:val="003E5663"/>
    <w:rsid w:val="003E705A"/>
    <w:rsid w:val="003E7D6B"/>
    <w:rsid w:val="003F4C86"/>
    <w:rsid w:val="003F7948"/>
    <w:rsid w:val="003F7D77"/>
    <w:rsid w:val="00401B73"/>
    <w:rsid w:val="00404C72"/>
    <w:rsid w:val="00413609"/>
    <w:rsid w:val="004262CD"/>
    <w:rsid w:val="00430E87"/>
    <w:rsid w:val="004310AE"/>
    <w:rsid w:val="004375FD"/>
    <w:rsid w:val="004448A0"/>
    <w:rsid w:val="0045132E"/>
    <w:rsid w:val="0045240A"/>
    <w:rsid w:val="00452942"/>
    <w:rsid w:val="00474F13"/>
    <w:rsid w:val="00475B50"/>
    <w:rsid w:val="00476E74"/>
    <w:rsid w:val="0049555D"/>
    <w:rsid w:val="004971D4"/>
    <w:rsid w:val="004A2F28"/>
    <w:rsid w:val="004A44D2"/>
    <w:rsid w:val="004B251B"/>
    <w:rsid w:val="004B2A69"/>
    <w:rsid w:val="004D29F2"/>
    <w:rsid w:val="004E363A"/>
    <w:rsid w:val="004F22A4"/>
    <w:rsid w:val="00512288"/>
    <w:rsid w:val="005140FB"/>
    <w:rsid w:val="005302A6"/>
    <w:rsid w:val="00534E74"/>
    <w:rsid w:val="005363FE"/>
    <w:rsid w:val="005419D3"/>
    <w:rsid w:val="00541CFE"/>
    <w:rsid w:val="005513E3"/>
    <w:rsid w:val="0055230D"/>
    <w:rsid w:val="005533A8"/>
    <w:rsid w:val="00556BFF"/>
    <w:rsid w:val="00557535"/>
    <w:rsid w:val="00557BD7"/>
    <w:rsid w:val="005608A4"/>
    <w:rsid w:val="00595F5B"/>
    <w:rsid w:val="00595FC4"/>
    <w:rsid w:val="005B0886"/>
    <w:rsid w:val="005C0918"/>
    <w:rsid w:val="005C59F8"/>
    <w:rsid w:val="005D3C0C"/>
    <w:rsid w:val="005E0345"/>
    <w:rsid w:val="005E3CF6"/>
    <w:rsid w:val="005E60A7"/>
    <w:rsid w:val="005E73D5"/>
    <w:rsid w:val="00605A69"/>
    <w:rsid w:val="0060662C"/>
    <w:rsid w:val="006151C5"/>
    <w:rsid w:val="00616987"/>
    <w:rsid w:val="00623825"/>
    <w:rsid w:val="0063119B"/>
    <w:rsid w:val="0063456A"/>
    <w:rsid w:val="00635A88"/>
    <w:rsid w:val="00643766"/>
    <w:rsid w:val="006447B7"/>
    <w:rsid w:val="00654638"/>
    <w:rsid w:val="00654D91"/>
    <w:rsid w:val="006551B2"/>
    <w:rsid w:val="00660727"/>
    <w:rsid w:val="006731F3"/>
    <w:rsid w:val="00677F77"/>
    <w:rsid w:val="00682636"/>
    <w:rsid w:val="0069594C"/>
    <w:rsid w:val="00697B1A"/>
    <w:rsid w:val="006B102C"/>
    <w:rsid w:val="006B20A7"/>
    <w:rsid w:val="006B582D"/>
    <w:rsid w:val="006C0499"/>
    <w:rsid w:val="006C0F0D"/>
    <w:rsid w:val="006C170C"/>
    <w:rsid w:val="006C45FB"/>
    <w:rsid w:val="006D04D5"/>
    <w:rsid w:val="006D05CF"/>
    <w:rsid w:val="006D503F"/>
    <w:rsid w:val="006D7C2A"/>
    <w:rsid w:val="006F1BDC"/>
    <w:rsid w:val="00702A7E"/>
    <w:rsid w:val="00703A24"/>
    <w:rsid w:val="0071332A"/>
    <w:rsid w:val="00717DFA"/>
    <w:rsid w:val="00753EDE"/>
    <w:rsid w:val="00763457"/>
    <w:rsid w:val="00770A0C"/>
    <w:rsid w:val="0079011D"/>
    <w:rsid w:val="007902D6"/>
    <w:rsid w:val="00795C79"/>
    <w:rsid w:val="007A0692"/>
    <w:rsid w:val="007A3641"/>
    <w:rsid w:val="007B3F87"/>
    <w:rsid w:val="007C2A63"/>
    <w:rsid w:val="007C755A"/>
    <w:rsid w:val="007E550E"/>
    <w:rsid w:val="007F6FC1"/>
    <w:rsid w:val="00802E0D"/>
    <w:rsid w:val="00816ED8"/>
    <w:rsid w:val="00820E04"/>
    <w:rsid w:val="00825E70"/>
    <w:rsid w:val="0083144B"/>
    <w:rsid w:val="00831EF8"/>
    <w:rsid w:val="00832FEA"/>
    <w:rsid w:val="00840C01"/>
    <w:rsid w:val="008422EE"/>
    <w:rsid w:val="00845083"/>
    <w:rsid w:val="00855925"/>
    <w:rsid w:val="008571F8"/>
    <w:rsid w:val="00862C71"/>
    <w:rsid w:val="00877A6B"/>
    <w:rsid w:val="008812C3"/>
    <w:rsid w:val="008859B3"/>
    <w:rsid w:val="0088683F"/>
    <w:rsid w:val="008876C0"/>
    <w:rsid w:val="008944DE"/>
    <w:rsid w:val="00896244"/>
    <w:rsid w:val="008A397A"/>
    <w:rsid w:val="008A71FC"/>
    <w:rsid w:val="008C0ACE"/>
    <w:rsid w:val="008C1EE6"/>
    <w:rsid w:val="008D2E5D"/>
    <w:rsid w:val="008D505E"/>
    <w:rsid w:val="008E7086"/>
    <w:rsid w:val="008F0225"/>
    <w:rsid w:val="008F150A"/>
    <w:rsid w:val="008F3C22"/>
    <w:rsid w:val="008F5522"/>
    <w:rsid w:val="0090452C"/>
    <w:rsid w:val="00910A1E"/>
    <w:rsid w:val="0091552C"/>
    <w:rsid w:val="00915EFA"/>
    <w:rsid w:val="009178C4"/>
    <w:rsid w:val="00930CC7"/>
    <w:rsid w:val="0093374F"/>
    <w:rsid w:val="009353AC"/>
    <w:rsid w:val="009363F3"/>
    <w:rsid w:val="009368DD"/>
    <w:rsid w:val="009416B3"/>
    <w:rsid w:val="009435B2"/>
    <w:rsid w:val="00950A56"/>
    <w:rsid w:val="00954964"/>
    <w:rsid w:val="0096125E"/>
    <w:rsid w:val="00961E02"/>
    <w:rsid w:val="00962D90"/>
    <w:rsid w:val="009803A2"/>
    <w:rsid w:val="009905BC"/>
    <w:rsid w:val="00994CF9"/>
    <w:rsid w:val="009960BC"/>
    <w:rsid w:val="009A0D4E"/>
    <w:rsid w:val="009A2302"/>
    <w:rsid w:val="009A654D"/>
    <w:rsid w:val="009A7385"/>
    <w:rsid w:val="009C7898"/>
    <w:rsid w:val="009D45BA"/>
    <w:rsid w:val="009E1467"/>
    <w:rsid w:val="009F3BE4"/>
    <w:rsid w:val="00A048DE"/>
    <w:rsid w:val="00A15A7C"/>
    <w:rsid w:val="00A17E0A"/>
    <w:rsid w:val="00A26705"/>
    <w:rsid w:val="00A27F4D"/>
    <w:rsid w:val="00A4205A"/>
    <w:rsid w:val="00A45333"/>
    <w:rsid w:val="00A47731"/>
    <w:rsid w:val="00A62C1D"/>
    <w:rsid w:val="00A67160"/>
    <w:rsid w:val="00A76E37"/>
    <w:rsid w:val="00A80816"/>
    <w:rsid w:val="00A80D24"/>
    <w:rsid w:val="00A830D5"/>
    <w:rsid w:val="00AB0FB7"/>
    <w:rsid w:val="00AC147B"/>
    <w:rsid w:val="00AC4DCF"/>
    <w:rsid w:val="00AC6903"/>
    <w:rsid w:val="00AD21B9"/>
    <w:rsid w:val="00AD4651"/>
    <w:rsid w:val="00AD516F"/>
    <w:rsid w:val="00AD5A94"/>
    <w:rsid w:val="00AD671C"/>
    <w:rsid w:val="00AD6D51"/>
    <w:rsid w:val="00AF2941"/>
    <w:rsid w:val="00AF2AA3"/>
    <w:rsid w:val="00AF62E3"/>
    <w:rsid w:val="00AF7BA9"/>
    <w:rsid w:val="00B12AB0"/>
    <w:rsid w:val="00B273A5"/>
    <w:rsid w:val="00B3408B"/>
    <w:rsid w:val="00B65D5E"/>
    <w:rsid w:val="00B70B7E"/>
    <w:rsid w:val="00B718D3"/>
    <w:rsid w:val="00B84A54"/>
    <w:rsid w:val="00B95514"/>
    <w:rsid w:val="00BB2F10"/>
    <w:rsid w:val="00BC5A1F"/>
    <w:rsid w:val="00BD2727"/>
    <w:rsid w:val="00BD589F"/>
    <w:rsid w:val="00BD7EF3"/>
    <w:rsid w:val="00BE24D4"/>
    <w:rsid w:val="00BF0916"/>
    <w:rsid w:val="00BF7BCB"/>
    <w:rsid w:val="00C037ED"/>
    <w:rsid w:val="00C1305E"/>
    <w:rsid w:val="00C14717"/>
    <w:rsid w:val="00C31ED6"/>
    <w:rsid w:val="00C45CE3"/>
    <w:rsid w:val="00C477B6"/>
    <w:rsid w:val="00C525D4"/>
    <w:rsid w:val="00C66E9A"/>
    <w:rsid w:val="00C74109"/>
    <w:rsid w:val="00C75F44"/>
    <w:rsid w:val="00C75F7C"/>
    <w:rsid w:val="00C856A1"/>
    <w:rsid w:val="00C943DE"/>
    <w:rsid w:val="00CA1E71"/>
    <w:rsid w:val="00CA4FBE"/>
    <w:rsid w:val="00CA65FC"/>
    <w:rsid w:val="00CA796D"/>
    <w:rsid w:val="00CB3E7A"/>
    <w:rsid w:val="00CC4AC2"/>
    <w:rsid w:val="00CC5FEA"/>
    <w:rsid w:val="00CD0196"/>
    <w:rsid w:val="00CD2785"/>
    <w:rsid w:val="00CD5B6B"/>
    <w:rsid w:val="00D01434"/>
    <w:rsid w:val="00D03BB7"/>
    <w:rsid w:val="00D122D0"/>
    <w:rsid w:val="00D15326"/>
    <w:rsid w:val="00D215F0"/>
    <w:rsid w:val="00D244EF"/>
    <w:rsid w:val="00D25A52"/>
    <w:rsid w:val="00D31099"/>
    <w:rsid w:val="00D46D22"/>
    <w:rsid w:val="00D56242"/>
    <w:rsid w:val="00D60565"/>
    <w:rsid w:val="00D63189"/>
    <w:rsid w:val="00D70714"/>
    <w:rsid w:val="00D732FC"/>
    <w:rsid w:val="00D81082"/>
    <w:rsid w:val="00D83BB1"/>
    <w:rsid w:val="00DC2AE7"/>
    <w:rsid w:val="00DD1E66"/>
    <w:rsid w:val="00DE3885"/>
    <w:rsid w:val="00DE54F9"/>
    <w:rsid w:val="00DF2827"/>
    <w:rsid w:val="00DF3FF2"/>
    <w:rsid w:val="00DF7459"/>
    <w:rsid w:val="00E03A7C"/>
    <w:rsid w:val="00E17B09"/>
    <w:rsid w:val="00E26E40"/>
    <w:rsid w:val="00E40815"/>
    <w:rsid w:val="00E60894"/>
    <w:rsid w:val="00E800B4"/>
    <w:rsid w:val="00E90E39"/>
    <w:rsid w:val="00E90FFB"/>
    <w:rsid w:val="00E944AF"/>
    <w:rsid w:val="00EA4DDB"/>
    <w:rsid w:val="00EA7FDC"/>
    <w:rsid w:val="00EB29E8"/>
    <w:rsid w:val="00EB5B82"/>
    <w:rsid w:val="00EC2239"/>
    <w:rsid w:val="00ED34D1"/>
    <w:rsid w:val="00EE3F65"/>
    <w:rsid w:val="00EE4E91"/>
    <w:rsid w:val="00EF6BE5"/>
    <w:rsid w:val="00F02051"/>
    <w:rsid w:val="00F20553"/>
    <w:rsid w:val="00F26723"/>
    <w:rsid w:val="00F274DA"/>
    <w:rsid w:val="00F41F11"/>
    <w:rsid w:val="00F50670"/>
    <w:rsid w:val="00F6356A"/>
    <w:rsid w:val="00F65BA4"/>
    <w:rsid w:val="00F65ECA"/>
    <w:rsid w:val="00F678E5"/>
    <w:rsid w:val="00F7569E"/>
    <w:rsid w:val="00F77B80"/>
    <w:rsid w:val="00F8710D"/>
    <w:rsid w:val="00F901BB"/>
    <w:rsid w:val="00F9606E"/>
    <w:rsid w:val="00FC5287"/>
    <w:rsid w:val="00FD60D8"/>
    <w:rsid w:val="00FD70D5"/>
    <w:rsid w:val="00FE3258"/>
    <w:rsid w:val="00FF5FB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2622AF1E"/>
  <w15:docId w15:val="{CF548262-E3DA-4FF7-B078-A46D8A2FAB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heme="minorEastAsia" w:hAnsi="Times New Roman" w:cs="Times New Roman"/>
        <w:lang w:val="en-GB" w:eastAsia="en-GB"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iPriority="0"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rsid w:val="008D505E"/>
    <w:rPr>
      <w:rFonts w:ascii="Arial" w:hAnsi="Arial"/>
    </w:rPr>
  </w:style>
  <w:style w:type="paragraph" w:styleId="1">
    <w:name w:val="heading 1"/>
    <w:basedOn w:val="a"/>
    <w:next w:val="a"/>
    <w:qFormat/>
    <w:pPr>
      <w:keepNext/>
      <w:outlineLvl w:val="0"/>
    </w:pPr>
    <w:rPr>
      <w:b/>
    </w:rPr>
  </w:style>
  <w:style w:type="paragraph" w:styleId="2">
    <w:name w:val="heading 2"/>
    <w:basedOn w:val="a"/>
    <w:next w:val="a"/>
    <w:qFormat/>
    <w:pPr>
      <w:keepNext/>
      <w:spacing w:before="240" w:after="60"/>
      <w:outlineLvl w:val="1"/>
    </w:pPr>
    <w:rPr>
      <w:b/>
      <w:i/>
      <w:sz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HeadingErasmod">
    <w:name w:val="Heading Erasmod"/>
    <w:basedOn w:val="2"/>
    <w:pPr>
      <w:pBdr>
        <w:top w:val="single" w:sz="6" w:space="1" w:color="auto"/>
        <w:left w:val="single" w:sz="6" w:space="1" w:color="auto"/>
        <w:bottom w:val="single" w:sz="6" w:space="1" w:color="auto"/>
        <w:right w:val="single" w:sz="6" w:space="1" w:color="auto"/>
      </w:pBdr>
      <w:spacing w:before="0" w:after="120"/>
    </w:pPr>
    <w:rPr>
      <w:i w:val="0"/>
      <w:caps/>
      <w:sz w:val="28"/>
    </w:rPr>
  </w:style>
  <w:style w:type="paragraph" w:styleId="a3">
    <w:name w:val="header"/>
    <w:basedOn w:val="a"/>
    <w:pPr>
      <w:tabs>
        <w:tab w:val="center" w:pos="4320"/>
        <w:tab w:val="right" w:pos="8640"/>
      </w:tabs>
    </w:pPr>
  </w:style>
  <w:style w:type="paragraph" w:styleId="a4">
    <w:name w:val="footer"/>
    <w:basedOn w:val="a"/>
    <w:link w:val="a5"/>
    <w:uiPriority w:val="99"/>
    <w:pPr>
      <w:tabs>
        <w:tab w:val="center" w:pos="4320"/>
        <w:tab w:val="right" w:pos="8640"/>
      </w:tabs>
    </w:pPr>
  </w:style>
  <w:style w:type="paragraph" w:styleId="a6">
    <w:name w:val="footnote text"/>
    <w:basedOn w:val="a"/>
    <w:semiHidden/>
  </w:style>
  <w:style w:type="character" w:styleId="a7">
    <w:name w:val="footnote reference"/>
    <w:semiHidden/>
    <w:rPr>
      <w:vertAlign w:val="superscript"/>
    </w:rPr>
  </w:style>
  <w:style w:type="paragraph" w:styleId="a8">
    <w:name w:val="Body Text"/>
    <w:basedOn w:val="a"/>
    <w:pPr>
      <w:jc w:val="both"/>
    </w:pPr>
    <w:rPr>
      <w:b/>
    </w:rPr>
  </w:style>
  <w:style w:type="character" w:styleId="a9">
    <w:name w:val="Hyperlink"/>
    <w:rsid w:val="00B15CC6"/>
    <w:rPr>
      <w:color w:val="0000FF"/>
      <w:u w:val="single"/>
    </w:rPr>
  </w:style>
  <w:style w:type="character" w:styleId="aa">
    <w:name w:val="FollowedHyperlink"/>
    <w:rsid w:val="006C77FE"/>
    <w:rPr>
      <w:color w:val="800080"/>
      <w:u w:val="single"/>
    </w:rPr>
  </w:style>
  <w:style w:type="paragraph" w:styleId="ab">
    <w:name w:val="Balloon Text"/>
    <w:basedOn w:val="a"/>
    <w:semiHidden/>
    <w:rsid w:val="00F66E12"/>
    <w:rPr>
      <w:rFonts w:ascii="Tahoma" w:hAnsi="Tahoma" w:cs="Tahoma"/>
      <w:sz w:val="16"/>
      <w:szCs w:val="16"/>
    </w:rPr>
  </w:style>
  <w:style w:type="table" w:styleId="ac">
    <w:name w:val="Table Grid"/>
    <w:basedOn w:val="a1"/>
    <w:uiPriority w:val="39"/>
    <w:rsid w:val="005D1B6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MediumList2-Accent21">
    <w:name w:val="Medium List 2 - Accent 21"/>
    <w:hidden/>
    <w:uiPriority w:val="99"/>
    <w:semiHidden/>
    <w:rsid w:val="000F681F"/>
    <w:rPr>
      <w:rFonts w:ascii="Arial" w:hAnsi="Arial"/>
    </w:rPr>
  </w:style>
  <w:style w:type="character" w:styleId="ad">
    <w:name w:val="annotation reference"/>
    <w:uiPriority w:val="99"/>
    <w:semiHidden/>
    <w:unhideWhenUsed/>
    <w:rsid w:val="00C375AD"/>
    <w:rPr>
      <w:sz w:val="16"/>
      <w:szCs w:val="16"/>
    </w:rPr>
  </w:style>
  <w:style w:type="paragraph" w:styleId="ae">
    <w:name w:val="annotation text"/>
    <w:basedOn w:val="a"/>
    <w:link w:val="af"/>
    <w:uiPriority w:val="99"/>
    <w:semiHidden/>
    <w:unhideWhenUsed/>
    <w:rsid w:val="00C375AD"/>
    <w:rPr>
      <w:lang w:val="x-none" w:eastAsia="x-none"/>
    </w:rPr>
  </w:style>
  <w:style w:type="character" w:customStyle="1" w:styleId="af">
    <w:name w:val="批注文字 字符"/>
    <w:link w:val="ae"/>
    <w:uiPriority w:val="99"/>
    <w:semiHidden/>
    <w:rsid w:val="00C375AD"/>
    <w:rPr>
      <w:rFonts w:ascii="Arial" w:hAnsi="Arial"/>
    </w:rPr>
  </w:style>
  <w:style w:type="paragraph" w:styleId="af0">
    <w:name w:val="annotation subject"/>
    <w:basedOn w:val="ae"/>
    <w:next w:val="ae"/>
    <w:link w:val="af1"/>
    <w:uiPriority w:val="99"/>
    <w:semiHidden/>
    <w:unhideWhenUsed/>
    <w:rsid w:val="00C375AD"/>
    <w:rPr>
      <w:b/>
      <w:bCs/>
    </w:rPr>
  </w:style>
  <w:style w:type="character" w:customStyle="1" w:styleId="af1">
    <w:name w:val="批注主题 字符"/>
    <w:link w:val="af0"/>
    <w:uiPriority w:val="99"/>
    <w:semiHidden/>
    <w:rsid w:val="00C375AD"/>
    <w:rPr>
      <w:rFonts w:ascii="Arial" w:hAnsi="Arial"/>
      <w:b/>
      <w:bCs/>
    </w:rPr>
  </w:style>
  <w:style w:type="character" w:styleId="af2">
    <w:name w:val="Strong"/>
    <w:uiPriority w:val="22"/>
    <w:qFormat/>
    <w:rsid w:val="008A397A"/>
    <w:rPr>
      <w:b/>
      <w:bCs/>
    </w:rPr>
  </w:style>
  <w:style w:type="paragraph" w:styleId="af3">
    <w:name w:val="Normal (Web)"/>
    <w:basedOn w:val="a"/>
    <w:uiPriority w:val="99"/>
    <w:semiHidden/>
    <w:unhideWhenUsed/>
    <w:rsid w:val="00541CFE"/>
    <w:pPr>
      <w:spacing w:before="100" w:beforeAutospacing="1" w:after="100" w:afterAutospacing="1"/>
    </w:pPr>
    <w:rPr>
      <w:rFonts w:ascii="Times New Roman" w:hAnsi="Times New Roman"/>
      <w:sz w:val="24"/>
      <w:szCs w:val="24"/>
    </w:rPr>
  </w:style>
  <w:style w:type="character" w:customStyle="1" w:styleId="a5">
    <w:name w:val="页脚 字符"/>
    <w:link w:val="a4"/>
    <w:uiPriority w:val="99"/>
    <w:rsid w:val="005363FE"/>
    <w:rPr>
      <w:rFonts w:ascii="Arial" w:hAnsi="Arial"/>
    </w:rPr>
  </w:style>
  <w:style w:type="paragraph" w:styleId="af4">
    <w:name w:val="List Paragraph"/>
    <w:basedOn w:val="a"/>
    <w:uiPriority w:val="99"/>
    <w:qFormat/>
    <w:rsid w:val="00475B50"/>
    <w:pPr>
      <w:ind w:left="720"/>
    </w:pPr>
  </w:style>
  <w:style w:type="paragraph" w:styleId="af5">
    <w:name w:val="Revision"/>
    <w:hidden/>
    <w:uiPriority w:val="99"/>
    <w:semiHidden/>
    <w:rsid w:val="001F47B0"/>
    <w:rPr>
      <w:rFonts w:ascii="Arial" w:hAnsi="Arial"/>
    </w:rPr>
  </w:style>
  <w:style w:type="paragraph" w:styleId="af6">
    <w:name w:val="Block Text"/>
    <w:basedOn w:val="a"/>
    <w:rsid w:val="00370831"/>
    <w:pPr>
      <w:tabs>
        <w:tab w:val="left" w:pos="-720"/>
        <w:tab w:val="left" w:pos="0"/>
        <w:tab w:val="left" w:pos="709"/>
      </w:tabs>
      <w:suppressAutoHyphens/>
      <w:ind w:left="709" w:right="720" w:hanging="709"/>
      <w:jc w:val="both"/>
    </w:pPr>
    <w:rPr>
      <w:rFonts w:ascii="Times New Roman" w:hAnsi="Times New Roman"/>
      <w:spacing w:val="-2"/>
      <w:lang w:eastAsia="en-US"/>
    </w:rPr>
  </w:style>
  <w:style w:type="paragraph" w:styleId="af7">
    <w:name w:val="No Spacing"/>
    <w:uiPriority w:val="99"/>
    <w:qFormat/>
    <w:rsid w:val="00D83BB1"/>
    <w:pPr>
      <w:overflowPunct w:val="0"/>
      <w:autoSpaceDE w:val="0"/>
      <w:autoSpaceDN w:val="0"/>
      <w:adjustRightInd w:val="0"/>
    </w:pPr>
    <w:rPr>
      <w:rFonts w:ascii="Calibri" w:hAnsi="Calibri"/>
      <w:sz w:val="22"/>
      <w:lang w:eastAsia="en-US"/>
    </w:rPr>
  </w:style>
  <w:style w:type="character" w:customStyle="1" w:styleId="UnresolvedMention1">
    <w:name w:val="Unresolved Mention1"/>
    <w:basedOn w:val="a0"/>
    <w:uiPriority w:val="99"/>
    <w:semiHidden/>
    <w:unhideWhenUsed/>
    <w:rsid w:val="008422E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8492684">
      <w:bodyDiv w:val="1"/>
      <w:marLeft w:val="0"/>
      <w:marRight w:val="0"/>
      <w:marTop w:val="0"/>
      <w:marBottom w:val="0"/>
      <w:divBdr>
        <w:top w:val="none" w:sz="0" w:space="0" w:color="auto"/>
        <w:left w:val="none" w:sz="0" w:space="0" w:color="auto"/>
        <w:bottom w:val="none" w:sz="0" w:space="0" w:color="auto"/>
        <w:right w:val="none" w:sz="0" w:space="0" w:color="auto"/>
      </w:divBdr>
    </w:div>
    <w:div w:id="358631696">
      <w:bodyDiv w:val="1"/>
      <w:marLeft w:val="0"/>
      <w:marRight w:val="0"/>
      <w:marTop w:val="0"/>
      <w:marBottom w:val="0"/>
      <w:divBdr>
        <w:top w:val="none" w:sz="0" w:space="0" w:color="auto"/>
        <w:left w:val="none" w:sz="0" w:space="0" w:color="auto"/>
        <w:bottom w:val="none" w:sz="0" w:space="0" w:color="auto"/>
        <w:right w:val="none" w:sz="0" w:space="0" w:color="auto"/>
      </w:divBdr>
    </w:div>
    <w:div w:id="405617776">
      <w:bodyDiv w:val="1"/>
      <w:marLeft w:val="0"/>
      <w:marRight w:val="0"/>
      <w:marTop w:val="0"/>
      <w:marBottom w:val="0"/>
      <w:divBdr>
        <w:top w:val="none" w:sz="0" w:space="0" w:color="auto"/>
        <w:left w:val="none" w:sz="0" w:space="0" w:color="auto"/>
        <w:bottom w:val="none" w:sz="0" w:space="0" w:color="auto"/>
        <w:right w:val="none" w:sz="0" w:space="0" w:color="auto"/>
      </w:divBdr>
    </w:div>
    <w:div w:id="592666608">
      <w:bodyDiv w:val="1"/>
      <w:marLeft w:val="0"/>
      <w:marRight w:val="0"/>
      <w:marTop w:val="0"/>
      <w:marBottom w:val="0"/>
      <w:divBdr>
        <w:top w:val="none" w:sz="0" w:space="0" w:color="auto"/>
        <w:left w:val="none" w:sz="0" w:space="0" w:color="auto"/>
        <w:bottom w:val="none" w:sz="0" w:space="0" w:color="auto"/>
        <w:right w:val="none" w:sz="0" w:space="0" w:color="auto"/>
      </w:divBdr>
      <w:divsChild>
        <w:div w:id="514348092">
          <w:marLeft w:val="0"/>
          <w:marRight w:val="0"/>
          <w:marTop w:val="0"/>
          <w:marBottom w:val="0"/>
          <w:divBdr>
            <w:top w:val="none" w:sz="0" w:space="0" w:color="auto"/>
            <w:left w:val="none" w:sz="0" w:space="0" w:color="auto"/>
            <w:bottom w:val="none" w:sz="0" w:space="0" w:color="auto"/>
            <w:right w:val="none" w:sz="0" w:space="0" w:color="auto"/>
          </w:divBdr>
          <w:divsChild>
            <w:div w:id="934442386">
              <w:marLeft w:val="0"/>
              <w:marRight w:val="0"/>
              <w:marTop w:val="0"/>
              <w:marBottom w:val="0"/>
              <w:divBdr>
                <w:top w:val="none" w:sz="0" w:space="0" w:color="auto"/>
                <w:left w:val="none" w:sz="0" w:space="0" w:color="auto"/>
                <w:bottom w:val="none" w:sz="0" w:space="0" w:color="auto"/>
                <w:right w:val="none" w:sz="0" w:space="0" w:color="auto"/>
              </w:divBdr>
              <w:divsChild>
                <w:div w:id="2022389839">
                  <w:marLeft w:val="0"/>
                  <w:marRight w:val="0"/>
                  <w:marTop w:val="0"/>
                  <w:marBottom w:val="0"/>
                  <w:divBdr>
                    <w:top w:val="none" w:sz="0" w:space="0" w:color="auto"/>
                    <w:left w:val="none" w:sz="0" w:space="0" w:color="auto"/>
                    <w:bottom w:val="none" w:sz="0" w:space="0" w:color="auto"/>
                    <w:right w:val="none" w:sz="0" w:space="0" w:color="auto"/>
                  </w:divBdr>
                  <w:divsChild>
                    <w:div w:id="14161296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59570332">
      <w:bodyDiv w:val="1"/>
      <w:marLeft w:val="0"/>
      <w:marRight w:val="0"/>
      <w:marTop w:val="0"/>
      <w:marBottom w:val="0"/>
      <w:divBdr>
        <w:top w:val="none" w:sz="0" w:space="0" w:color="auto"/>
        <w:left w:val="none" w:sz="0" w:space="0" w:color="auto"/>
        <w:bottom w:val="none" w:sz="0" w:space="0" w:color="auto"/>
        <w:right w:val="none" w:sz="0" w:space="0" w:color="auto"/>
      </w:divBdr>
    </w:div>
    <w:div w:id="838080778">
      <w:bodyDiv w:val="1"/>
      <w:marLeft w:val="0"/>
      <w:marRight w:val="0"/>
      <w:marTop w:val="0"/>
      <w:marBottom w:val="0"/>
      <w:divBdr>
        <w:top w:val="none" w:sz="0" w:space="0" w:color="auto"/>
        <w:left w:val="none" w:sz="0" w:space="0" w:color="auto"/>
        <w:bottom w:val="none" w:sz="0" w:space="0" w:color="auto"/>
        <w:right w:val="none" w:sz="0" w:space="0" w:color="auto"/>
      </w:divBdr>
    </w:div>
    <w:div w:id="1452935404">
      <w:bodyDiv w:val="1"/>
      <w:marLeft w:val="0"/>
      <w:marRight w:val="0"/>
      <w:marTop w:val="0"/>
      <w:marBottom w:val="0"/>
      <w:divBdr>
        <w:top w:val="none" w:sz="0" w:space="0" w:color="auto"/>
        <w:left w:val="none" w:sz="0" w:space="0" w:color="auto"/>
        <w:bottom w:val="none" w:sz="0" w:space="0" w:color="auto"/>
        <w:right w:val="none" w:sz="0" w:space="0" w:color="auto"/>
      </w:divBdr>
      <w:divsChild>
        <w:div w:id="453641175">
          <w:marLeft w:val="0"/>
          <w:marRight w:val="0"/>
          <w:marTop w:val="0"/>
          <w:marBottom w:val="0"/>
          <w:divBdr>
            <w:top w:val="none" w:sz="0" w:space="0" w:color="auto"/>
            <w:left w:val="none" w:sz="0" w:space="0" w:color="auto"/>
            <w:bottom w:val="none" w:sz="0" w:space="0" w:color="auto"/>
            <w:right w:val="none" w:sz="0" w:space="0" w:color="auto"/>
          </w:divBdr>
          <w:divsChild>
            <w:div w:id="79327444">
              <w:marLeft w:val="0"/>
              <w:marRight w:val="0"/>
              <w:marTop w:val="0"/>
              <w:marBottom w:val="0"/>
              <w:divBdr>
                <w:top w:val="none" w:sz="0" w:space="0" w:color="auto"/>
                <w:left w:val="none" w:sz="0" w:space="0" w:color="auto"/>
                <w:bottom w:val="none" w:sz="0" w:space="0" w:color="auto"/>
                <w:right w:val="none" w:sz="0" w:space="0" w:color="auto"/>
              </w:divBdr>
              <w:divsChild>
                <w:div w:id="283774767">
                  <w:marLeft w:val="0"/>
                  <w:marRight w:val="0"/>
                  <w:marTop w:val="0"/>
                  <w:marBottom w:val="0"/>
                  <w:divBdr>
                    <w:top w:val="none" w:sz="0" w:space="0" w:color="auto"/>
                    <w:left w:val="none" w:sz="0" w:space="0" w:color="auto"/>
                    <w:bottom w:val="none" w:sz="0" w:space="0" w:color="auto"/>
                    <w:right w:val="none" w:sz="0" w:space="0" w:color="auto"/>
                  </w:divBdr>
                  <w:divsChild>
                    <w:div w:id="1097140455">
                      <w:marLeft w:val="0"/>
                      <w:marRight w:val="0"/>
                      <w:marTop w:val="0"/>
                      <w:marBottom w:val="0"/>
                      <w:divBdr>
                        <w:top w:val="none" w:sz="0" w:space="0" w:color="auto"/>
                        <w:left w:val="none" w:sz="0" w:space="0" w:color="auto"/>
                        <w:bottom w:val="none" w:sz="0" w:space="0" w:color="auto"/>
                        <w:right w:val="none" w:sz="0" w:space="0" w:color="auto"/>
                      </w:divBdr>
                      <w:divsChild>
                        <w:div w:id="2106223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37568467">
      <w:bodyDiv w:val="1"/>
      <w:marLeft w:val="0"/>
      <w:marRight w:val="0"/>
      <w:marTop w:val="0"/>
      <w:marBottom w:val="0"/>
      <w:divBdr>
        <w:top w:val="none" w:sz="0" w:space="0" w:color="auto"/>
        <w:left w:val="none" w:sz="0" w:space="0" w:color="auto"/>
        <w:bottom w:val="none" w:sz="0" w:space="0" w:color="auto"/>
        <w:right w:val="none" w:sz="0" w:space="0" w:color="auto"/>
      </w:divBdr>
    </w:div>
    <w:div w:id="21115117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1.jpeg"/><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uwtsd.ac.uk/iiced/protecting-innovation-and-creativity---intellectual-property/"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pgresearch@uwtsd.ac.uk" TargetMode="External"/><Relationship Id="rId5" Type="http://schemas.openxmlformats.org/officeDocument/2006/relationships/numbering" Target="numbering.xml"/><Relationship Id="rId15" Type="http://schemas.openxmlformats.org/officeDocument/2006/relationships/image" Target="media/image4.png"/><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s>
</file>

<file path=word/_rels/header1.xml.rels><?xml version="1.0" encoding="UTF-8" standalone="yes"?>
<Relationships xmlns="http://schemas.openxmlformats.org/package/2006/relationships"><Relationship Id="rId1" Type="http://schemas.openxmlformats.org/officeDocument/2006/relationships/image" Target="media/image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C9116D7-58DE-4138-A50B-08F928853FA1}">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02655603-7A5C-43BD-94BB-3D3F3BC556FB}">
  <ds:schemaRefs>
    <ds:schemaRef ds:uri="http://schemas.microsoft.com/sharepoint/v3/contenttype/forms"/>
  </ds:schemaRefs>
</ds:datastoreItem>
</file>

<file path=customXml/itemProps3.xml><?xml version="1.0" encoding="utf-8"?>
<ds:datastoreItem xmlns:ds="http://schemas.openxmlformats.org/officeDocument/2006/customXml" ds:itemID="{E2530750-672F-40C9-BC07-0F007A50B9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78D081EA-4425-4C30-B86B-4A3967D14C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429</TotalTime>
  <Pages>19</Pages>
  <Words>5131</Words>
  <Characters>29250</Characters>
  <Application>Microsoft Office Word</Application>
  <DocSecurity>0</DocSecurity>
  <Lines>243</Lines>
  <Paragraphs>68</Paragraphs>
  <ScaleCrop>false</ScaleCrop>
  <HeadingPairs>
    <vt:vector size="2" baseType="variant">
      <vt:variant>
        <vt:lpstr>Title</vt:lpstr>
      </vt:variant>
      <vt:variant>
        <vt:i4>1</vt:i4>
      </vt:variant>
    </vt:vector>
  </HeadingPairs>
  <TitlesOfParts>
    <vt:vector size="1" baseType="lpstr">
      <vt:lpstr>PG1</vt:lpstr>
    </vt:vector>
  </TitlesOfParts>
  <Company>UWTSD</Company>
  <LinksUpToDate>false</LinksUpToDate>
  <CharactersWithSpaces>34313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PG1</dc:title>
  <dc:creator>Academic Office</dc:creator>
  <cp:lastModifiedBy>LQQ</cp:lastModifiedBy>
  <cp:revision>58</cp:revision>
  <cp:lastPrinted>2016-11-02T14:01:00Z</cp:lastPrinted>
  <dcterms:created xsi:type="dcterms:W3CDTF">2020-11-24T14:17:00Z</dcterms:created>
  <dcterms:modified xsi:type="dcterms:W3CDTF">2022-09-30T07:17:00Z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y fmtid="{D5CDD505-2E9C-101B-9397-08002B2CF9AE}" pid="5" name="ContentTypeId">
    <vt:lpwstr>0x0101002070451B93B7834FA3DA78769DB3FA41</vt:lpwstr>
  </property>
</Properties>
</file>