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432D770"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FD641F">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23"/>
        <w:gridCol w:w="3237"/>
      </w:tblGrid>
      <w:tr w:rsidR="005C6CD8" w:rsidRPr="00B61956" w14:paraId="26BA44B1" w14:textId="77777777" w:rsidTr="00D4485A">
        <w:tc>
          <w:tcPr>
            <w:tcW w:w="6242" w:type="dxa"/>
            <w:tcMar>
              <w:top w:w="0" w:type="dxa"/>
              <w:left w:w="108" w:type="dxa"/>
              <w:bottom w:w="0" w:type="dxa"/>
              <w:right w:w="108" w:type="dxa"/>
            </w:tcMar>
          </w:tcPr>
          <w:p w14:paraId="6CF2ABE3" w14:textId="4E017964" w:rsidR="005C6CD8" w:rsidRDefault="005C6CD8" w:rsidP="00D4485A">
            <w:pPr>
              <w:pStyle w:val="BodyText"/>
              <w:jc w:val="both"/>
              <w:rPr>
                <w:rFonts w:cs="Arial"/>
                <w:b/>
                <w:bCs/>
                <w:sz w:val="22"/>
                <w:szCs w:val="22"/>
              </w:rPr>
            </w:pPr>
            <w:r w:rsidRPr="00D012E7">
              <w:rPr>
                <w:rFonts w:cs="Arial"/>
                <w:b/>
                <w:bCs/>
                <w:sz w:val="22"/>
                <w:szCs w:val="22"/>
              </w:rPr>
              <w:t xml:space="preserve">NAME: </w:t>
            </w:r>
            <w:r w:rsidR="00FD641F" w:rsidRPr="00FD641F">
              <w:rPr>
                <w:rFonts w:cs="Arial"/>
                <w:sz w:val="22"/>
                <w:szCs w:val="22"/>
              </w:rPr>
              <w:t>Amy Shaw</w:t>
            </w:r>
            <w:r w:rsidR="00FD641F" w:rsidRPr="00FD641F">
              <w:rPr>
                <w:rFonts w:cs="Arial"/>
                <w:b/>
                <w:bCs/>
                <w:sz w:val="22"/>
                <w:szCs w:val="22"/>
              </w:rPr>
              <w:t xml:space="preserv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97DA51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FD641F" w:rsidRPr="00FD641F">
              <w:rPr>
                <w:rFonts w:cs="Arial"/>
                <w:sz w:val="22"/>
                <w:szCs w:val="22"/>
              </w:rPr>
              <w:t>2134315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7BCEF23A" w14:textId="77777777" w:rsidR="00582BEE" w:rsidRDefault="005C6CD8" w:rsidP="00582BEE">
            <w:pPr>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FD641F">
              <w:rPr>
                <w:rFonts w:cs="Arial"/>
                <w:b/>
                <w:bCs/>
                <w:sz w:val="22"/>
                <w:szCs w:val="22"/>
              </w:rPr>
              <w:t xml:space="preserve"> </w:t>
            </w:r>
            <w:r w:rsidR="00582BEE">
              <w:rPr>
                <w:rFonts w:cs="Arial"/>
                <w:sz w:val="22"/>
                <w:szCs w:val="22"/>
              </w:rPr>
              <w:t>Is the role of Constable in the UK making officers fitter or fatter?</w:t>
            </w:r>
          </w:p>
          <w:p w14:paraId="52EA0AA0" w14:textId="4D2F9EA5" w:rsidR="005C6CD8" w:rsidRDefault="005C6CD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4BE7DB5" w14:textId="77777777" w:rsidR="00E7798C" w:rsidRDefault="00E7798C" w:rsidP="00D4485A">
            <w:pPr>
              <w:jc w:val="both"/>
              <w:rPr>
                <w:rFonts w:cs="Arial"/>
                <w:color w:val="FF0000"/>
                <w:sz w:val="22"/>
                <w:szCs w:val="22"/>
              </w:rPr>
            </w:pPr>
          </w:p>
          <w:p w14:paraId="69A5AE4A" w14:textId="70FDD350" w:rsidR="00E7798C" w:rsidRDefault="00E7798C" w:rsidP="00D4485A">
            <w:pPr>
              <w:jc w:val="both"/>
              <w:rPr>
                <w:rFonts w:cs="Arial"/>
                <w:sz w:val="22"/>
                <w:szCs w:val="22"/>
              </w:rPr>
            </w:pPr>
            <w:r>
              <w:rPr>
                <w:rFonts w:cs="Arial"/>
                <w:sz w:val="22"/>
                <w:szCs w:val="22"/>
              </w:rPr>
              <w:t xml:space="preserve">This topic is being proposed as there appears to be a lack of research centred around fitness within UK policing and whether the current recruitment standards are sufficient. </w:t>
            </w:r>
          </w:p>
          <w:p w14:paraId="620CE18A" w14:textId="77777777" w:rsidR="00E7798C" w:rsidRDefault="00E7798C" w:rsidP="00D4485A">
            <w:pPr>
              <w:jc w:val="both"/>
              <w:rPr>
                <w:rFonts w:cs="Arial"/>
                <w:color w:val="FF0000"/>
                <w:sz w:val="22"/>
                <w:szCs w:val="22"/>
              </w:rPr>
            </w:pPr>
          </w:p>
          <w:p w14:paraId="51724A49" w14:textId="0869CF32" w:rsidR="00E7798C" w:rsidRDefault="00E7798C" w:rsidP="00D4485A">
            <w:pPr>
              <w:jc w:val="both"/>
              <w:rPr>
                <w:rFonts w:cs="Arial"/>
                <w:sz w:val="22"/>
                <w:szCs w:val="22"/>
              </w:rPr>
            </w:pPr>
            <w:r w:rsidRPr="00E7798C">
              <w:rPr>
                <w:rFonts w:cs="Arial"/>
                <w:sz w:val="22"/>
                <w:szCs w:val="22"/>
              </w:rPr>
              <w:t>The</w:t>
            </w:r>
            <w:r>
              <w:rPr>
                <w:rFonts w:cs="Arial"/>
                <w:sz w:val="22"/>
                <w:szCs w:val="22"/>
              </w:rPr>
              <w:t xml:space="preserve">re is a </w:t>
            </w:r>
            <w:r w:rsidRPr="00E7798C">
              <w:rPr>
                <w:rFonts w:cs="Arial"/>
                <w:sz w:val="22"/>
                <w:szCs w:val="22"/>
              </w:rPr>
              <w:t>current</w:t>
            </w:r>
            <w:r>
              <w:rPr>
                <w:rFonts w:cs="Arial"/>
                <w:sz w:val="22"/>
                <w:szCs w:val="22"/>
              </w:rPr>
              <w:t xml:space="preserve"> minimum fitness level to allow recruitment to police forces. This consists of a 15-meter multi-stage fitness test on completion of assessment centre and minimum level of 5:4 should be achieved. This is to be repeated annually for those required to undertake personal safety training. There are no other measures of fitness utilised within the application or re-test process</w:t>
            </w:r>
            <w:r w:rsidR="005D110B">
              <w:rPr>
                <w:rFonts w:cs="Arial"/>
                <w:sz w:val="22"/>
                <w:szCs w:val="22"/>
              </w:rPr>
              <w:t xml:space="preserve"> </w:t>
            </w:r>
            <w:sdt>
              <w:sdtPr>
                <w:rPr>
                  <w:rFonts w:cs="Arial"/>
                  <w:sz w:val="22"/>
                  <w:szCs w:val="22"/>
                </w:rPr>
                <w:id w:val="821782339"/>
                <w:citation/>
              </w:sdtPr>
              <w:sdtEndPr/>
              <w:sdtContent>
                <w:r w:rsidR="005D110B">
                  <w:rPr>
                    <w:rFonts w:cs="Arial"/>
                    <w:sz w:val="22"/>
                    <w:szCs w:val="22"/>
                  </w:rPr>
                  <w:fldChar w:fldCharType="begin"/>
                </w:r>
                <w:r w:rsidR="005D110B">
                  <w:rPr>
                    <w:rFonts w:cs="Arial"/>
                    <w:sz w:val="22"/>
                    <w:szCs w:val="22"/>
                  </w:rPr>
                  <w:instrText xml:space="preserve"> CITATION Col21 \l 2057 </w:instrText>
                </w:r>
                <w:r w:rsidR="005D110B">
                  <w:rPr>
                    <w:rFonts w:cs="Arial"/>
                    <w:sz w:val="22"/>
                    <w:szCs w:val="22"/>
                  </w:rPr>
                  <w:fldChar w:fldCharType="separate"/>
                </w:r>
                <w:r w:rsidR="005D110B" w:rsidRPr="005D110B">
                  <w:rPr>
                    <w:rFonts w:cs="Arial"/>
                    <w:noProof/>
                    <w:sz w:val="22"/>
                    <w:szCs w:val="22"/>
                  </w:rPr>
                  <w:t>(College of Policing, 2021)</w:t>
                </w:r>
                <w:r w:rsidR="005D110B">
                  <w:rPr>
                    <w:rFonts w:cs="Arial"/>
                    <w:sz w:val="22"/>
                    <w:szCs w:val="22"/>
                  </w:rPr>
                  <w:fldChar w:fldCharType="end"/>
                </w:r>
              </w:sdtContent>
            </w:sdt>
            <w:r>
              <w:rPr>
                <w:rFonts w:cs="Arial"/>
                <w:sz w:val="22"/>
                <w:szCs w:val="22"/>
              </w:rPr>
              <w:t xml:space="preserve">. </w:t>
            </w:r>
          </w:p>
          <w:p w14:paraId="378D8FD7" w14:textId="77777777" w:rsidR="00E7798C" w:rsidRDefault="00E7798C" w:rsidP="00D4485A">
            <w:pPr>
              <w:jc w:val="both"/>
              <w:rPr>
                <w:rFonts w:cs="Arial"/>
                <w:sz w:val="22"/>
                <w:szCs w:val="22"/>
              </w:rPr>
            </w:pPr>
          </w:p>
          <w:p w14:paraId="2AE42A30" w14:textId="7E2EA43D" w:rsidR="00973F4B" w:rsidRDefault="00973F4B" w:rsidP="00D4485A">
            <w:pPr>
              <w:jc w:val="both"/>
              <w:rPr>
                <w:rFonts w:cs="Arial"/>
                <w:sz w:val="22"/>
                <w:szCs w:val="22"/>
              </w:rPr>
            </w:pPr>
            <w:r>
              <w:rPr>
                <w:rFonts w:cs="Arial"/>
                <w:sz w:val="22"/>
                <w:szCs w:val="22"/>
              </w:rPr>
              <w:t xml:space="preserve">The proposed research should be considered suitable for undergraduate dissertation as it is likely to add data that is not already available and well defined, subsequently bridging a research gap and analyse the suitability of the current fitness regime applicable to policing within the UK. </w:t>
            </w:r>
          </w:p>
          <w:p w14:paraId="7AFA2F06" w14:textId="3045BF49"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F3B0AAB" w14:textId="77777777" w:rsidR="00582BEE" w:rsidRPr="00D012E7" w:rsidRDefault="00582BEE" w:rsidP="00D4485A">
            <w:pPr>
              <w:jc w:val="both"/>
              <w:rPr>
                <w:rFonts w:cs="Arial"/>
                <w:b/>
                <w:bCs/>
                <w:sz w:val="22"/>
                <w:szCs w:val="22"/>
              </w:rPr>
            </w:pPr>
          </w:p>
          <w:p w14:paraId="345642AA" w14:textId="1D48C3B4" w:rsidR="00582BEE" w:rsidRDefault="00582BEE" w:rsidP="00582BEE">
            <w:pPr>
              <w:pStyle w:val="ListParagraph"/>
              <w:numPr>
                <w:ilvl w:val="0"/>
                <w:numId w:val="40"/>
              </w:numPr>
              <w:autoSpaceDE w:val="0"/>
              <w:autoSpaceDN w:val="0"/>
              <w:adjustRightInd w:val="0"/>
              <w:rPr>
                <w:rFonts w:cs="Arial"/>
              </w:rPr>
            </w:pPr>
            <w:r>
              <w:rPr>
                <w:rFonts w:cs="Arial"/>
              </w:rPr>
              <w:t>Bridge any gaps in data relating to fitness of those in the rank of constable and above</w:t>
            </w:r>
            <w:r w:rsidR="00E7798C">
              <w:rPr>
                <w:rFonts w:cs="Arial"/>
              </w:rPr>
              <w:t xml:space="preserve">, and those joining policing as </w:t>
            </w:r>
            <w:proofErr w:type="gramStart"/>
            <w:r w:rsidR="00E7798C">
              <w:rPr>
                <w:rFonts w:cs="Arial"/>
              </w:rPr>
              <w:t>a new recruit</w:t>
            </w:r>
            <w:proofErr w:type="gramEnd"/>
          </w:p>
          <w:p w14:paraId="6C483159" w14:textId="2BB2765C" w:rsidR="00582BEE" w:rsidRDefault="00582BEE" w:rsidP="00582BEE">
            <w:pPr>
              <w:pStyle w:val="ListParagraph"/>
              <w:numPr>
                <w:ilvl w:val="0"/>
                <w:numId w:val="40"/>
              </w:numPr>
              <w:autoSpaceDE w:val="0"/>
              <w:autoSpaceDN w:val="0"/>
              <w:adjustRightInd w:val="0"/>
              <w:rPr>
                <w:rFonts w:cs="Arial"/>
              </w:rPr>
            </w:pPr>
            <w:r>
              <w:rPr>
                <w:rFonts w:cs="Arial"/>
              </w:rPr>
              <w:t xml:space="preserve">Assess what, if any, provisions are put in place by police forces to ensure fitness </w:t>
            </w:r>
            <w:r w:rsidR="00E7798C">
              <w:rPr>
                <w:rFonts w:cs="Arial"/>
              </w:rPr>
              <w:t>and whether they are sufficient</w:t>
            </w:r>
          </w:p>
          <w:p w14:paraId="289A0903" w14:textId="77777777" w:rsidR="00582BEE" w:rsidRDefault="00582BEE" w:rsidP="00582BEE">
            <w:pPr>
              <w:pStyle w:val="ListParagraph"/>
              <w:numPr>
                <w:ilvl w:val="0"/>
                <w:numId w:val="40"/>
              </w:numPr>
              <w:autoSpaceDE w:val="0"/>
              <w:autoSpaceDN w:val="0"/>
              <w:adjustRightInd w:val="0"/>
              <w:rPr>
                <w:rFonts w:cs="Arial"/>
              </w:rPr>
            </w:pPr>
            <w:r>
              <w:rPr>
                <w:rFonts w:cs="Arial"/>
              </w:rPr>
              <w:t>Evaluate whether the role of constable improves or hinders optimum fitness according to data from participants</w:t>
            </w:r>
          </w:p>
          <w:p w14:paraId="38587E4C" w14:textId="77777777" w:rsidR="00582BEE" w:rsidRPr="00C241C6" w:rsidRDefault="00582BEE" w:rsidP="00582BEE">
            <w:pPr>
              <w:pStyle w:val="ListParagraph"/>
              <w:numPr>
                <w:ilvl w:val="0"/>
                <w:numId w:val="40"/>
              </w:numPr>
              <w:autoSpaceDE w:val="0"/>
              <w:autoSpaceDN w:val="0"/>
              <w:adjustRightInd w:val="0"/>
              <w:rPr>
                <w:rFonts w:cs="Arial"/>
              </w:rPr>
            </w:pPr>
            <w:r>
              <w:rPr>
                <w:rFonts w:cs="Arial"/>
              </w:rPr>
              <w:lastRenderedPageBreak/>
              <w:t xml:space="preserve">Analyse the data to find a possible cause to hindrance or positive support of fitness by police employers </w:t>
            </w:r>
          </w:p>
          <w:p w14:paraId="669899F4" w14:textId="4B8EE23A"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AB53C7C" w14:textId="77777777" w:rsidR="00E55DC0" w:rsidRPr="002D0EF0" w:rsidRDefault="00E55DC0" w:rsidP="00D4485A">
            <w:pPr>
              <w:rPr>
                <w:rFonts w:cs="Arial"/>
                <w:color w:val="FF0000"/>
                <w:sz w:val="22"/>
                <w:szCs w:val="22"/>
              </w:rPr>
            </w:pPr>
          </w:p>
          <w:p w14:paraId="14BAF322" w14:textId="70824649" w:rsidR="002D0EF0" w:rsidRDefault="00E55DC0" w:rsidP="00D4485A">
            <w:pPr>
              <w:rPr>
                <w:rFonts w:cs="Arial"/>
                <w:sz w:val="22"/>
                <w:szCs w:val="22"/>
              </w:rPr>
            </w:pPr>
            <w:r w:rsidRPr="00E55DC0">
              <w:rPr>
                <w:rFonts w:cs="Arial"/>
                <w:sz w:val="22"/>
                <w:szCs w:val="22"/>
              </w:rPr>
              <w:t xml:space="preserve">This </w:t>
            </w:r>
            <w:r>
              <w:rPr>
                <w:rFonts w:cs="Arial"/>
                <w:sz w:val="22"/>
                <w:szCs w:val="22"/>
              </w:rPr>
              <w:t xml:space="preserve">topic of research has been decided upon due to there being limited available information as to whether the standards of fitness required of police officers in the United Kingdom is currently sufficient or beneficial to those in employment. This identifies that there is a gap within the data that this proposal is likely to bridge and provide some clarification on. </w:t>
            </w:r>
          </w:p>
          <w:p w14:paraId="3ED64C81" w14:textId="77777777" w:rsidR="00F213B2" w:rsidRDefault="00F213B2" w:rsidP="00D4485A">
            <w:pPr>
              <w:rPr>
                <w:rFonts w:cs="Arial"/>
                <w:sz w:val="22"/>
                <w:szCs w:val="22"/>
              </w:rPr>
            </w:pPr>
          </w:p>
          <w:p w14:paraId="47C89DA0" w14:textId="77777777" w:rsidR="00296815" w:rsidRPr="00296815" w:rsidRDefault="00F213B2" w:rsidP="00296815">
            <w:pPr>
              <w:rPr>
                <w:rFonts w:cs="Arial"/>
                <w:sz w:val="22"/>
                <w:szCs w:val="22"/>
              </w:rPr>
            </w:pPr>
            <w:r>
              <w:rPr>
                <w:rFonts w:cs="Arial"/>
                <w:sz w:val="22"/>
                <w:szCs w:val="22"/>
              </w:rPr>
              <w:t xml:space="preserve">There is readily available information relating to the levels of fitness of officers in EU countries and the United States, for example, a research study undertaken </w:t>
            </w:r>
            <w:sdt>
              <w:sdtPr>
                <w:rPr>
                  <w:rFonts w:cs="Arial"/>
                  <w:sz w:val="22"/>
                  <w:szCs w:val="22"/>
                </w:rPr>
                <w:id w:val="2069064068"/>
                <w:citation/>
              </w:sdtPr>
              <w:sdtEndPr/>
              <w:sdtContent>
                <w:r w:rsidR="00296815">
                  <w:rPr>
                    <w:rFonts w:cs="Arial"/>
                    <w:sz w:val="22"/>
                    <w:szCs w:val="22"/>
                  </w:rPr>
                  <w:fldChar w:fldCharType="begin"/>
                </w:r>
                <w:r w:rsidR="00296815">
                  <w:rPr>
                    <w:rFonts w:cs="Arial"/>
                    <w:sz w:val="22"/>
                    <w:szCs w:val="22"/>
                  </w:rPr>
                  <w:instrText xml:space="preserve">CITATION Ide22 \l 2057 </w:instrText>
                </w:r>
                <w:r w:rsidR="00296815">
                  <w:rPr>
                    <w:rFonts w:cs="Arial"/>
                    <w:sz w:val="22"/>
                    <w:szCs w:val="22"/>
                  </w:rPr>
                  <w:fldChar w:fldCharType="separate"/>
                </w:r>
                <w:r w:rsidR="00296815" w:rsidRPr="00296815">
                  <w:rPr>
                    <w:rFonts w:cs="Arial"/>
                    <w:noProof/>
                    <w:sz w:val="22"/>
                    <w:szCs w:val="22"/>
                  </w:rPr>
                  <w:t>(Massuca; Santos &amp; Monteiro, 2022)</w:t>
                </w:r>
                <w:r w:rsidR="00296815">
                  <w:rPr>
                    <w:rFonts w:cs="Arial"/>
                    <w:sz w:val="22"/>
                    <w:szCs w:val="22"/>
                  </w:rPr>
                  <w:fldChar w:fldCharType="end"/>
                </w:r>
              </w:sdtContent>
            </w:sdt>
            <w:r>
              <w:rPr>
                <w:rFonts w:cs="Arial"/>
                <w:sz w:val="22"/>
                <w:szCs w:val="22"/>
              </w:rPr>
              <w:t xml:space="preserve"> found that </w:t>
            </w:r>
            <w:r w:rsidR="00296815">
              <w:rPr>
                <w:rFonts w:cs="Arial"/>
                <w:sz w:val="22"/>
                <w:szCs w:val="22"/>
              </w:rPr>
              <w:t>t</w:t>
            </w:r>
            <w:r w:rsidR="00296815" w:rsidRPr="00296815">
              <w:rPr>
                <w:rFonts w:cs="Arial"/>
                <w:sz w:val="22"/>
                <w:szCs w:val="22"/>
              </w:rPr>
              <w:t>he most often used tests around the world were the handgrip test for muscle strength, push-ups, sit-ups, vertical jump, and 12-minute Cooper</w:t>
            </w:r>
            <w:r w:rsidR="00296815">
              <w:rPr>
                <w:rFonts w:cs="Arial"/>
                <w:sz w:val="22"/>
                <w:szCs w:val="22"/>
              </w:rPr>
              <w:t xml:space="preserve"> test consisting of</w:t>
            </w:r>
            <w:r w:rsidR="00296815" w:rsidRPr="00296815">
              <w:rPr>
                <w:rFonts w:cs="Arial"/>
                <w:sz w:val="22"/>
                <w:szCs w:val="22"/>
              </w:rPr>
              <w:t xml:space="preserve"> 1.5-mile, 2.4-mile, and 20-meter shuttle runs to assess aerobic capacity; sit-and-reach exercises to assess flexibility.</w:t>
            </w:r>
            <w:r w:rsidR="00296815">
              <w:rPr>
                <w:rFonts w:cs="Arial"/>
                <w:sz w:val="22"/>
                <w:szCs w:val="22"/>
              </w:rPr>
              <w:t xml:space="preserve"> </w:t>
            </w:r>
            <w:r w:rsidR="00296815" w:rsidRPr="00296815">
              <w:rPr>
                <w:rFonts w:cs="Arial"/>
                <w:sz w:val="22"/>
                <w:szCs w:val="22"/>
              </w:rPr>
              <w:t>When Portuguese police officers' data was compared to that of other police officers worldwide, they revealed moderate levels of physical activity, with Portuguese police officers showing greater levels than the general population. Long-term physical fitness maintenance, close observation of changes in officers' health, and prompt communication of the advantages and disadvantages of police officers' and police management's careless attitudes towards these matters are all essential.</w:t>
            </w:r>
          </w:p>
          <w:p w14:paraId="2D2D123E" w14:textId="77777777" w:rsidR="00296815" w:rsidRDefault="00296815" w:rsidP="00296815">
            <w:pPr>
              <w:rPr>
                <w:rFonts w:cs="Arial"/>
                <w:sz w:val="22"/>
                <w:szCs w:val="22"/>
              </w:rPr>
            </w:pPr>
          </w:p>
          <w:p w14:paraId="66874A56" w14:textId="5E823539" w:rsidR="00296815" w:rsidRDefault="00296815" w:rsidP="00296815">
            <w:pPr>
              <w:rPr>
                <w:rFonts w:cs="Arial"/>
                <w:sz w:val="22"/>
                <w:szCs w:val="22"/>
              </w:rPr>
            </w:pPr>
            <w:r>
              <w:rPr>
                <w:rFonts w:cs="Arial"/>
                <w:sz w:val="22"/>
                <w:szCs w:val="22"/>
              </w:rPr>
              <w:t xml:space="preserve">This adds weight to the query as to whether British police officers feel their fitness standards are above the general population and adds scrutiny to why forces in the UK are only expected to participate in a </w:t>
            </w:r>
            <w:r w:rsidR="00E82AE0">
              <w:rPr>
                <w:rFonts w:cs="Arial"/>
                <w:sz w:val="22"/>
                <w:szCs w:val="22"/>
              </w:rPr>
              <w:t>15-meter</w:t>
            </w:r>
            <w:r>
              <w:rPr>
                <w:rFonts w:cs="Arial"/>
                <w:sz w:val="22"/>
                <w:szCs w:val="22"/>
              </w:rPr>
              <w:t xml:space="preserve"> multi-stage fitness test, without challenging their continuing and overall fitness for practical duties. </w:t>
            </w:r>
          </w:p>
          <w:p w14:paraId="3265D75F" w14:textId="19461622" w:rsidR="00AE0C94" w:rsidRDefault="00AE0C94" w:rsidP="00296815">
            <w:pPr>
              <w:rPr>
                <w:rFonts w:cs="Arial"/>
                <w:sz w:val="22"/>
                <w:szCs w:val="22"/>
              </w:rPr>
            </w:pPr>
          </w:p>
          <w:p w14:paraId="1491E11F" w14:textId="145B5481" w:rsidR="00AE0C94" w:rsidRPr="00296815" w:rsidRDefault="00AE0C94" w:rsidP="00296815">
            <w:pPr>
              <w:rPr>
                <w:rFonts w:cs="Arial"/>
                <w:sz w:val="22"/>
                <w:szCs w:val="22"/>
              </w:rPr>
            </w:pPr>
            <w:r>
              <w:rPr>
                <w:rFonts w:cs="Arial"/>
                <w:sz w:val="22"/>
                <w:szCs w:val="22"/>
              </w:rPr>
              <w:t>Other research concluded that b</w:t>
            </w:r>
            <w:r w:rsidRPr="00AE0C94">
              <w:rPr>
                <w:rFonts w:cs="Arial"/>
                <w:sz w:val="22"/>
                <w:szCs w:val="22"/>
              </w:rPr>
              <w:t xml:space="preserve">ecause of the intense demands of the work and the public's growing scrutiny </w:t>
            </w:r>
            <w:r>
              <w:rPr>
                <w:rFonts w:cs="Arial"/>
                <w:sz w:val="22"/>
                <w:szCs w:val="22"/>
              </w:rPr>
              <w:t>policing</w:t>
            </w:r>
            <w:r w:rsidRPr="00AE0C94">
              <w:rPr>
                <w:rFonts w:cs="Arial"/>
                <w:sz w:val="22"/>
                <w:szCs w:val="22"/>
              </w:rPr>
              <w:t xml:space="preserve">, the selection processes used to hire constables is crucial. Police forces may be tempted to underestimate the significance of physical preparedness due to the sedentary nature </w:t>
            </w:r>
            <w:r>
              <w:rPr>
                <w:rFonts w:cs="Arial"/>
                <w:sz w:val="22"/>
                <w:szCs w:val="22"/>
              </w:rPr>
              <w:t>of the role</w:t>
            </w:r>
            <w:r w:rsidRPr="00AE0C94">
              <w:rPr>
                <w:rFonts w:cs="Arial"/>
                <w:sz w:val="22"/>
                <w:szCs w:val="22"/>
              </w:rPr>
              <w:t xml:space="preserve">. It's </w:t>
            </w:r>
            <w:r>
              <w:rPr>
                <w:rFonts w:cs="Arial"/>
                <w:sz w:val="22"/>
                <w:szCs w:val="22"/>
              </w:rPr>
              <w:t xml:space="preserve">key </w:t>
            </w:r>
            <w:r w:rsidRPr="00AE0C94">
              <w:rPr>
                <w:rFonts w:cs="Arial"/>
                <w:sz w:val="22"/>
                <w:szCs w:val="22"/>
              </w:rPr>
              <w:t xml:space="preserve">to understand that, though they might not happen frequently, physical skills-related tasks are frequently essential. </w:t>
            </w:r>
            <w:r>
              <w:rPr>
                <w:rFonts w:cs="Arial"/>
                <w:sz w:val="22"/>
                <w:szCs w:val="22"/>
              </w:rPr>
              <w:t>Concluding</w:t>
            </w:r>
            <w:r w:rsidRPr="00AE0C94">
              <w:rPr>
                <w:rFonts w:cs="Arial"/>
                <w:sz w:val="22"/>
                <w:szCs w:val="22"/>
              </w:rPr>
              <w:t xml:space="preserve"> more </w:t>
            </w:r>
            <w:proofErr w:type="gramStart"/>
            <w:r w:rsidRPr="00AE0C94">
              <w:rPr>
                <w:rFonts w:cs="Arial"/>
                <w:sz w:val="22"/>
                <w:szCs w:val="22"/>
              </w:rPr>
              <w:t>has to</w:t>
            </w:r>
            <w:proofErr w:type="gramEnd"/>
            <w:r w:rsidRPr="00AE0C94">
              <w:rPr>
                <w:rFonts w:cs="Arial"/>
                <w:sz w:val="22"/>
                <w:szCs w:val="22"/>
              </w:rPr>
              <w:t xml:space="preserve"> be done by policing bodies to guarantee that officers remain physically fit throughout their careers</w:t>
            </w:r>
            <w:r>
              <w:rPr>
                <w:rFonts w:cs="Arial"/>
                <w:sz w:val="22"/>
                <w:szCs w:val="22"/>
              </w:rPr>
              <w:t xml:space="preserve"> </w:t>
            </w:r>
            <w:sdt>
              <w:sdtPr>
                <w:rPr>
                  <w:rFonts w:cs="Arial"/>
                  <w:sz w:val="22"/>
                  <w:szCs w:val="22"/>
                </w:rPr>
                <w:id w:val="1770203699"/>
                <w:citation/>
              </w:sdtPr>
              <w:sdtEndPr/>
              <w:sdtContent>
                <w:r>
                  <w:rPr>
                    <w:rFonts w:cs="Arial"/>
                    <w:sz w:val="22"/>
                    <w:szCs w:val="22"/>
                  </w:rPr>
                  <w:fldChar w:fldCharType="begin"/>
                </w:r>
                <w:r>
                  <w:rPr>
                    <w:rFonts w:cs="Arial"/>
                    <w:sz w:val="22"/>
                    <w:szCs w:val="22"/>
                  </w:rPr>
                  <w:instrText xml:space="preserve">CITATION Bis12 \l 2057 </w:instrText>
                </w:r>
                <w:r>
                  <w:rPr>
                    <w:rFonts w:cs="Arial"/>
                    <w:sz w:val="22"/>
                    <w:szCs w:val="22"/>
                  </w:rPr>
                  <w:fldChar w:fldCharType="separate"/>
                </w:r>
                <w:r w:rsidRPr="00AE0C94">
                  <w:rPr>
                    <w:rFonts w:cs="Arial"/>
                    <w:noProof/>
                    <w:sz w:val="22"/>
                    <w:szCs w:val="22"/>
                  </w:rPr>
                  <w:t>(Bissett, Bissett, &amp; Snell, 2012)</w:t>
                </w:r>
                <w:r>
                  <w:rPr>
                    <w:rFonts w:cs="Arial"/>
                    <w:sz w:val="22"/>
                    <w:szCs w:val="22"/>
                  </w:rPr>
                  <w:fldChar w:fldCharType="end"/>
                </w:r>
              </w:sdtContent>
            </w:sdt>
            <w:r w:rsidRPr="00AE0C94">
              <w:rPr>
                <w:rFonts w:cs="Arial"/>
                <w:sz w:val="22"/>
                <w:szCs w:val="22"/>
              </w:rPr>
              <w:t>.</w:t>
            </w:r>
          </w:p>
          <w:p w14:paraId="127019BF" w14:textId="1CA30BEB" w:rsidR="00E55DC0" w:rsidRPr="00E55DC0" w:rsidRDefault="00E55DC0" w:rsidP="00D4485A">
            <w:pPr>
              <w:rPr>
                <w:rFonts w:cs="Arial"/>
                <w:sz w:val="22"/>
                <w:szCs w:val="22"/>
              </w:rPr>
            </w:pPr>
          </w:p>
          <w:p w14:paraId="4964BE3B" w14:textId="77777777" w:rsidR="005C6CD8" w:rsidRPr="00D012E7" w:rsidRDefault="005C6CD8" w:rsidP="00AE0C94">
            <w:pPr>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2F95C6A9" w14:textId="77777777" w:rsidR="002D3603" w:rsidRPr="00B5610A" w:rsidRDefault="002D3603" w:rsidP="00D4485A">
            <w:pPr>
              <w:rPr>
                <w:rFonts w:cs="Arial"/>
                <w:b/>
                <w:bCs/>
                <w:sz w:val="22"/>
                <w:szCs w:val="22"/>
              </w:rPr>
            </w:pPr>
          </w:p>
          <w:p w14:paraId="6E5435BE" w14:textId="222FE163" w:rsidR="005C6CD8" w:rsidRDefault="002D3603" w:rsidP="00D4485A">
            <w:pPr>
              <w:rPr>
                <w:rFonts w:cs="Arial"/>
                <w:sz w:val="22"/>
                <w:szCs w:val="22"/>
              </w:rPr>
            </w:pPr>
            <w:r w:rsidRPr="002D3603">
              <w:rPr>
                <w:rFonts w:cs="Arial"/>
                <w:sz w:val="22"/>
                <w:szCs w:val="22"/>
              </w:rPr>
              <w:t xml:space="preserve">Research will be undertaken via means of a questionnaire/survey posed to all those within front-lines roles, required to participate in the job-related fitness test. The survey will pose </w:t>
            </w:r>
            <w:proofErr w:type="gramStart"/>
            <w:r w:rsidRPr="002D3603">
              <w:rPr>
                <w:rFonts w:cs="Arial"/>
                <w:sz w:val="22"/>
                <w:szCs w:val="22"/>
              </w:rPr>
              <w:t>a number of</w:t>
            </w:r>
            <w:proofErr w:type="gramEnd"/>
            <w:r w:rsidRPr="002D3603">
              <w:rPr>
                <w:rFonts w:cs="Arial"/>
                <w:sz w:val="22"/>
                <w:szCs w:val="22"/>
              </w:rPr>
              <w:t xml:space="preserve"> questions to the participant about whether the fitness test is sufficient enough for the role they are carrying out and if so, why, or whether they feel it causes detriment to fitness levels. </w:t>
            </w:r>
          </w:p>
          <w:p w14:paraId="1EEED7C3" w14:textId="77777777" w:rsidR="002D3603" w:rsidRDefault="002D3603" w:rsidP="00D4485A">
            <w:pPr>
              <w:rPr>
                <w:rFonts w:cs="Arial"/>
                <w:sz w:val="22"/>
                <w:szCs w:val="22"/>
              </w:rPr>
            </w:pPr>
          </w:p>
          <w:p w14:paraId="3B8909FC" w14:textId="4010D674" w:rsidR="002D3603" w:rsidRDefault="002D3603" w:rsidP="00D4485A">
            <w:pPr>
              <w:rPr>
                <w:rFonts w:cs="Arial"/>
                <w:sz w:val="22"/>
                <w:szCs w:val="22"/>
              </w:rPr>
            </w:pPr>
            <w:r>
              <w:rPr>
                <w:rFonts w:cs="Arial"/>
                <w:sz w:val="22"/>
                <w:szCs w:val="22"/>
              </w:rPr>
              <w:t xml:space="preserve">Participants will not be asked to </w:t>
            </w:r>
            <w:r w:rsidR="00D71847">
              <w:rPr>
                <w:rFonts w:cs="Arial"/>
                <w:sz w:val="22"/>
                <w:szCs w:val="22"/>
              </w:rPr>
              <w:t xml:space="preserve">engage in any physical fitness tests or other experiment. </w:t>
            </w:r>
          </w:p>
          <w:p w14:paraId="1D393DF1" w14:textId="77777777" w:rsidR="00D71847" w:rsidRDefault="00D71847" w:rsidP="00D4485A">
            <w:pPr>
              <w:rPr>
                <w:rFonts w:cs="Arial"/>
                <w:sz w:val="22"/>
                <w:szCs w:val="22"/>
              </w:rPr>
            </w:pPr>
          </w:p>
          <w:p w14:paraId="6341CE53" w14:textId="05D42578" w:rsidR="00D71847" w:rsidRPr="00B61956" w:rsidRDefault="001E7978" w:rsidP="00D71847">
            <w:pPr>
              <w:rPr>
                <w:rFonts w:asciiTheme="minorHAnsi" w:hAnsiTheme="minorHAnsi" w:cstheme="minorHAnsi"/>
                <w:sz w:val="22"/>
                <w:szCs w:val="22"/>
              </w:rPr>
            </w:pPr>
            <w:r>
              <w:rPr>
                <w:rFonts w:cstheme="minorHAnsi"/>
                <w:sz w:val="22"/>
                <w:szCs w:val="22"/>
              </w:rPr>
              <w:t>In utilising a</w:t>
            </w:r>
            <w:r w:rsidR="00D71847">
              <w:rPr>
                <w:rFonts w:cstheme="minorHAnsi"/>
                <w:sz w:val="22"/>
                <w:szCs w:val="22"/>
              </w:rPr>
              <w:t xml:space="preserve"> questionnaire/survey, with a combination of open and closed questions, </w:t>
            </w:r>
            <w:r>
              <w:rPr>
                <w:rFonts w:cstheme="minorHAnsi"/>
                <w:sz w:val="22"/>
                <w:szCs w:val="22"/>
              </w:rPr>
              <w:t>this will allow prospectively allow</w:t>
            </w:r>
            <w:r w:rsidR="00D71847">
              <w:rPr>
                <w:rFonts w:cstheme="minorHAnsi"/>
                <w:sz w:val="22"/>
                <w:szCs w:val="22"/>
              </w:rPr>
              <w:t xml:space="preserve"> participants the option to elaborate on their selected response should they consent to providing this data. </w:t>
            </w:r>
            <w:r>
              <w:rPr>
                <w:rFonts w:cstheme="minorHAnsi"/>
                <w:sz w:val="22"/>
                <w:szCs w:val="22"/>
              </w:rPr>
              <w:t>There is no requirement to do so, however.</w:t>
            </w:r>
            <w:r w:rsidR="00BD7701">
              <w:rPr>
                <w:rFonts w:cstheme="minorHAnsi"/>
                <w:sz w:val="22"/>
                <w:szCs w:val="22"/>
              </w:rPr>
              <w:t xml:space="preserve"> </w:t>
            </w:r>
          </w:p>
          <w:p w14:paraId="72EC0326" w14:textId="77777777" w:rsidR="00D71847" w:rsidRPr="002D3603" w:rsidRDefault="00D71847"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2632007D" w14:textId="77777777" w:rsidR="00D71847" w:rsidRDefault="00D71847" w:rsidP="00D4485A">
            <w:pPr>
              <w:rPr>
                <w:rFonts w:asciiTheme="minorHAnsi" w:hAnsiTheme="minorHAnsi" w:cstheme="minorHAnsi"/>
                <w:sz w:val="22"/>
                <w:szCs w:val="22"/>
              </w:rPr>
            </w:pPr>
          </w:p>
          <w:p w14:paraId="5CB95C36" w14:textId="2BCCED4A" w:rsidR="005C6CD8" w:rsidRDefault="005D110B" w:rsidP="005D110B">
            <w:pPr>
              <w:rPr>
                <w:rFonts w:cstheme="minorHAnsi"/>
                <w:sz w:val="22"/>
                <w:szCs w:val="22"/>
              </w:rPr>
            </w:pPr>
            <w:r>
              <w:rPr>
                <w:rFonts w:cstheme="minorHAnsi"/>
                <w:sz w:val="22"/>
                <w:szCs w:val="22"/>
              </w:rPr>
              <w:t>This sample of research specifically targets those who are required to maintain a minimum level of fitness. It gives those in the role of constable</w:t>
            </w:r>
            <w:r w:rsidR="00835D28">
              <w:rPr>
                <w:rFonts w:cstheme="minorHAnsi"/>
                <w:sz w:val="22"/>
                <w:szCs w:val="22"/>
              </w:rPr>
              <w:t xml:space="preserve"> who are</w:t>
            </w:r>
            <w:r>
              <w:rPr>
                <w:rFonts w:cstheme="minorHAnsi"/>
                <w:sz w:val="22"/>
                <w:szCs w:val="22"/>
              </w:rPr>
              <w:t xml:space="preserve"> actively front line within a specified emergency service, the opportunity to answer whether they feel their current level of fitness is hindered by their role and the attached requirements or whether they feel it supports the operational aspect of the</w:t>
            </w:r>
            <w:r w:rsidR="00835D28">
              <w:rPr>
                <w:rFonts w:cstheme="minorHAnsi"/>
                <w:sz w:val="22"/>
                <w:szCs w:val="22"/>
              </w:rPr>
              <w:t xml:space="preserve">ir employment </w:t>
            </w:r>
            <w:r>
              <w:rPr>
                <w:rFonts w:cstheme="minorHAnsi"/>
                <w:sz w:val="22"/>
                <w:szCs w:val="22"/>
              </w:rPr>
              <w:t xml:space="preserve">and is beneficial to them. </w:t>
            </w:r>
            <w:r w:rsidR="00835D28">
              <w:rPr>
                <w:rFonts w:cstheme="minorHAnsi"/>
                <w:sz w:val="22"/>
                <w:szCs w:val="22"/>
              </w:rPr>
              <w:t xml:space="preserve">It will ask what they feel could improve fitness, where applicable. </w:t>
            </w:r>
          </w:p>
          <w:p w14:paraId="254E5449" w14:textId="77777777" w:rsidR="007170D0" w:rsidRDefault="007170D0" w:rsidP="005D110B">
            <w:pPr>
              <w:rPr>
                <w:rFonts w:cstheme="minorHAnsi"/>
                <w:sz w:val="22"/>
                <w:szCs w:val="22"/>
              </w:rPr>
            </w:pPr>
          </w:p>
          <w:p w14:paraId="43536735" w14:textId="23175905" w:rsidR="007170D0" w:rsidRDefault="007170D0" w:rsidP="005D110B">
            <w:pPr>
              <w:rPr>
                <w:rFonts w:cstheme="minorHAnsi"/>
                <w:sz w:val="22"/>
                <w:szCs w:val="22"/>
              </w:rPr>
            </w:pPr>
            <w:r>
              <w:rPr>
                <w:rFonts w:cstheme="minorHAnsi"/>
                <w:sz w:val="22"/>
                <w:szCs w:val="22"/>
              </w:rPr>
              <w:t xml:space="preserve">The survey will be shared via police force intranet browser with instruction on who is to participate, as well as via email to relevant departments </w:t>
            </w:r>
            <w:proofErr w:type="gramStart"/>
            <w:r>
              <w:rPr>
                <w:rFonts w:cstheme="minorHAnsi"/>
                <w:sz w:val="22"/>
                <w:szCs w:val="22"/>
              </w:rPr>
              <w:t>and also</w:t>
            </w:r>
            <w:proofErr w:type="gramEnd"/>
            <w:r>
              <w:rPr>
                <w:rFonts w:cstheme="minorHAnsi"/>
                <w:sz w:val="22"/>
                <w:szCs w:val="22"/>
              </w:rPr>
              <w:t xml:space="preserve"> by means of posters in police stations, utilising a QR code function. The reason for using these methods is to ensure a wide variety of participants is sought, with the target respondents being in the region of 20-50. This however is the lowest number of anticipated participants, with the intended police force currently employing near three thousand police officers </w:t>
            </w:r>
            <w:sdt>
              <w:sdtPr>
                <w:rPr>
                  <w:rFonts w:cstheme="minorHAnsi"/>
                  <w:sz w:val="22"/>
                  <w:szCs w:val="22"/>
                </w:rPr>
                <w:id w:val="-1826502881"/>
                <w:citation/>
              </w:sdtPr>
              <w:sdtEndPr/>
              <w:sdtContent>
                <w:r>
                  <w:rPr>
                    <w:rFonts w:cstheme="minorHAnsi"/>
                    <w:sz w:val="22"/>
                    <w:szCs w:val="22"/>
                  </w:rPr>
                  <w:fldChar w:fldCharType="begin"/>
                </w:r>
                <w:r>
                  <w:rPr>
                    <w:rFonts w:cstheme="minorHAnsi"/>
                    <w:sz w:val="22"/>
                    <w:szCs w:val="22"/>
                  </w:rPr>
                  <w:instrText xml:space="preserve">CITATION Sound \l 2057 </w:instrText>
                </w:r>
                <w:r>
                  <w:rPr>
                    <w:rFonts w:cstheme="minorHAnsi"/>
                    <w:sz w:val="22"/>
                    <w:szCs w:val="22"/>
                  </w:rPr>
                  <w:fldChar w:fldCharType="separate"/>
                </w:r>
                <w:r w:rsidRPr="007170D0">
                  <w:rPr>
                    <w:rFonts w:cstheme="minorHAnsi"/>
                    <w:noProof/>
                    <w:sz w:val="22"/>
                    <w:szCs w:val="22"/>
                  </w:rPr>
                  <w:t>(South Wales Police, n.d)</w:t>
                </w:r>
                <w:r>
                  <w:rPr>
                    <w:rFonts w:cstheme="minorHAnsi"/>
                    <w:sz w:val="22"/>
                    <w:szCs w:val="22"/>
                  </w:rPr>
                  <w:fldChar w:fldCharType="end"/>
                </w:r>
              </w:sdtContent>
            </w:sdt>
            <w:r>
              <w:rPr>
                <w:rFonts w:cstheme="minorHAnsi"/>
                <w:sz w:val="22"/>
                <w:szCs w:val="22"/>
              </w:rPr>
              <w:t xml:space="preserve">. </w:t>
            </w:r>
          </w:p>
          <w:p w14:paraId="7F2C5479" w14:textId="77777777" w:rsidR="00835D28" w:rsidRDefault="00835D28" w:rsidP="005D110B">
            <w:pPr>
              <w:rPr>
                <w:rFonts w:cstheme="minorHAnsi"/>
                <w:sz w:val="22"/>
                <w:szCs w:val="22"/>
              </w:rPr>
            </w:pPr>
          </w:p>
          <w:p w14:paraId="567F2AC6" w14:textId="72645235" w:rsidR="00835D28" w:rsidRDefault="00835D28" w:rsidP="005D110B">
            <w:pPr>
              <w:rPr>
                <w:rFonts w:cstheme="minorHAnsi"/>
                <w:sz w:val="22"/>
                <w:szCs w:val="22"/>
              </w:rPr>
            </w:pPr>
            <w:r>
              <w:rPr>
                <w:rFonts w:cstheme="minorHAnsi"/>
                <w:sz w:val="22"/>
                <w:szCs w:val="22"/>
              </w:rPr>
              <w:t xml:space="preserve">No external perspectives will be sought from experts within the fitness field or from anyone other than those currently employed as constable or above. </w:t>
            </w:r>
          </w:p>
          <w:p w14:paraId="2CCDF4D4" w14:textId="5BBE5603" w:rsidR="005C6CD8" w:rsidRPr="00B61956" w:rsidRDefault="005C6CD8" w:rsidP="00D71847">
            <w:pPr>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FB2B1A3" w14:textId="77777777" w:rsidR="00FD641F" w:rsidRDefault="00FD641F" w:rsidP="00D4485A">
            <w:pPr>
              <w:jc w:val="both"/>
              <w:rPr>
                <w:rFonts w:cs="Arial"/>
                <w:b/>
                <w:bCs/>
                <w:sz w:val="22"/>
                <w:szCs w:val="22"/>
              </w:rPr>
            </w:pPr>
          </w:p>
          <w:p w14:paraId="6AFCC068" w14:textId="6C0682C5" w:rsidR="00D4485A" w:rsidRDefault="00FD641F" w:rsidP="00D4485A">
            <w:pPr>
              <w:jc w:val="both"/>
              <w:rPr>
                <w:rFonts w:cs="Arial"/>
                <w:sz w:val="22"/>
                <w:szCs w:val="22"/>
              </w:rPr>
            </w:pPr>
            <w:r w:rsidRPr="00FD641F">
              <w:rPr>
                <w:rFonts w:cs="Arial"/>
                <w:sz w:val="22"/>
                <w:szCs w:val="22"/>
              </w:rPr>
              <w:t>Participants in the research may want to withdraw their responses to the questionnaire/survey</w:t>
            </w:r>
            <w:r>
              <w:rPr>
                <w:rFonts w:cs="Arial"/>
                <w:sz w:val="22"/>
                <w:szCs w:val="22"/>
              </w:rPr>
              <w:t xml:space="preserve">. </w:t>
            </w:r>
            <w:r w:rsidRPr="00FD641F">
              <w:rPr>
                <w:rFonts w:cs="Arial"/>
                <w:sz w:val="22"/>
                <w:szCs w:val="22"/>
              </w:rPr>
              <w:t>Before beginning and at the end of the questionnaire</w:t>
            </w:r>
            <w:r>
              <w:rPr>
                <w:rFonts w:cs="Arial"/>
                <w:sz w:val="22"/>
                <w:szCs w:val="22"/>
              </w:rPr>
              <w:t>/survey</w:t>
            </w:r>
            <w:r w:rsidRPr="00FD641F">
              <w:rPr>
                <w:rFonts w:cs="Arial"/>
                <w:sz w:val="22"/>
                <w:szCs w:val="22"/>
              </w:rPr>
              <w:t xml:space="preserve">, volunteers will be reminded that their participation is </w:t>
            </w:r>
            <w:r>
              <w:rPr>
                <w:rFonts w:cs="Arial"/>
                <w:sz w:val="22"/>
                <w:szCs w:val="22"/>
              </w:rPr>
              <w:t>of their choosing</w:t>
            </w:r>
            <w:r w:rsidRPr="00FD641F">
              <w:rPr>
                <w:rFonts w:cs="Arial"/>
                <w:sz w:val="22"/>
                <w:szCs w:val="22"/>
              </w:rPr>
              <w:t xml:space="preserve"> </w:t>
            </w:r>
            <w:r>
              <w:rPr>
                <w:rFonts w:cs="Arial"/>
                <w:sz w:val="22"/>
                <w:szCs w:val="22"/>
              </w:rPr>
              <w:t xml:space="preserve">and should they wish to withdraw, they will be supplied the email address of the researcher to do so. This, however, is likely to remove the anonymity aspect of the research for the participant as the participant is likely to have to disclose their chosen answers </w:t>
            </w:r>
            <w:proofErr w:type="gramStart"/>
            <w:r>
              <w:rPr>
                <w:rFonts w:cs="Arial"/>
                <w:sz w:val="22"/>
                <w:szCs w:val="22"/>
              </w:rPr>
              <w:t>in order to</w:t>
            </w:r>
            <w:proofErr w:type="gramEnd"/>
            <w:r>
              <w:rPr>
                <w:rFonts w:cs="Arial"/>
                <w:sz w:val="22"/>
                <w:szCs w:val="22"/>
              </w:rPr>
              <w:t xml:space="preserve"> have the data withdrawn, posing an ethical issue. </w:t>
            </w:r>
          </w:p>
          <w:p w14:paraId="3A8D2F69" w14:textId="3F871D84" w:rsidR="00E55DC0" w:rsidRPr="00BD7701" w:rsidRDefault="00E55DC0"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7C5574C" w14:textId="77777777" w:rsidR="00D4485A" w:rsidRDefault="00D4485A" w:rsidP="00D4485A">
            <w:pPr>
              <w:jc w:val="both"/>
              <w:rPr>
                <w:rFonts w:cs="Arial"/>
                <w:color w:val="FF0000"/>
                <w:sz w:val="22"/>
                <w:szCs w:val="22"/>
              </w:rPr>
            </w:pPr>
          </w:p>
          <w:p w14:paraId="02E70AA6" w14:textId="395B0EC6" w:rsidR="00FD641F" w:rsidRPr="00FD641F" w:rsidRDefault="00FD641F" w:rsidP="00D4485A">
            <w:pPr>
              <w:jc w:val="both"/>
              <w:rPr>
                <w:rFonts w:cs="Arial"/>
                <w:sz w:val="22"/>
                <w:szCs w:val="22"/>
              </w:rPr>
            </w:pPr>
            <w:r w:rsidRPr="00FD641F">
              <w:rPr>
                <w:rFonts w:cs="Arial"/>
                <w:sz w:val="22"/>
                <w:szCs w:val="22"/>
              </w:rPr>
              <w:t xml:space="preserve">The target for obtaining the data will be approximately 15/01/2025. This should allow the researcher sufficient time to analyse the data results and quantity it for presenting. </w:t>
            </w:r>
          </w:p>
          <w:p w14:paraId="5652837C" w14:textId="706A0D3E" w:rsidR="00FD641F" w:rsidRPr="00D4485A" w:rsidRDefault="00FD641F"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sdt>
            <w:sdtPr>
              <w:rPr>
                <w:rFonts w:cs="Times New Roman"/>
                <w:b w:val="0"/>
                <w:bCs w:val="0"/>
                <w:kern w:val="0"/>
                <w:sz w:val="24"/>
                <w:szCs w:val="20"/>
              </w:rPr>
              <w:id w:val="-1606264802"/>
              <w:docPartObj>
                <w:docPartGallery w:val="Bibliographies"/>
                <w:docPartUnique/>
              </w:docPartObj>
            </w:sdtPr>
            <w:sdtEndPr/>
            <w:sdtContent>
              <w:p w14:paraId="3700711A" w14:textId="7BE30AC7" w:rsidR="00C34215" w:rsidRPr="00C34215" w:rsidRDefault="00C34215">
                <w:pPr>
                  <w:pStyle w:val="Heading1"/>
                  <w:rPr>
                    <w:sz w:val="22"/>
                    <w:szCs w:val="22"/>
                  </w:rPr>
                </w:pPr>
                <w:r w:rsidRPr="00C34215">
                  <w:rPr>
                    <w:sz w:val="22"/>
                    <w:szCs w:val="22"/>
                  </w:rPr>
                  <w:t>Bibliography</w:t>
                </w:r>
              </w:p>
              <w:sdt>
                <w:sdtPr>
                  <w:id w:val="111145805"/>
                  <w:bibliography/>
                </w:sdtPr>
                <w:sdtEndPr/>
                <w:sdtContent>
                  <w:p w14:paraId="1EAB5409" w14:textId="77777777" w:rsidR="00C34215" w:rsidRDefault="00C34215" w:rsidP="00C34215">
                    <w:pPr>
                      <w:pStyle w:val="Bibliography"/>
                      <w:ind w:left="720" w:hanging="720"/>
                      <w:rPr>
                        <w:noProof/>
                        <w:szCs w:val="24"/>
                      </w:rPr>
                    </w:pPr>
                    <w:r>
                      <w:fldChar w:fldCharType="begin"/>
                    </w:r>
                    <w:r>
                      <w:instrText xml:space="preserve"> BIBLIOGRAPHY </w:instrText>
                    </w:r>
                    <w:r>
                      <w:fldChar w:fldCharType="separate"/>
                    </w:r>
                    <w:r>
                      <w:rPr>
                        <w:noProof/>
                      </w:rPr>
                      <w:t xml:space="preserve">Bissett, D., Bissett, J., &amp; Snell, C. (2012). Physical agility tests and fitness standards: perceptions of law enforcement officers. </w:t>
                    </w:r>
                    <w:r>
                      <w:rPr>
                        <w:i/>
                        <w:iCs/>
                        <w:noProof/>
                      </w:rPr>
                      <w:t>Police Practice &amp; Research</w:t>
                    </w:r>
                    <w:r>
                      <w:rPr>
                        <w:noProof/>
                      </w:rPr>
                      <w:t>, 208-223.</w:t>
                    </w:r>
                  </w:p>
                  <w:p w14:paraId="2DC3A7F9" w14:textId="77777777" w:rsidR="00C34215" w:rsidRDefault="00C34215" w:rsidP="00C34215">
                    <w:pPr>
                      <w:pStyle w:val="Bibliography"/>
                      <w:ind w:left="720" w:hanging="720"/>
                      <w:rPr>
                        <w:noProof/>
                      </w:rPr>
                    </w:pPr>
                    <w:r>
                      <w:rPr>
                        <w:noProof/>
                      </w:rPr>
                      <w:t xml:space="preserve">College of Policing. (2021, January 18). </w:t>
                    </w:r>
                    <w:r>
                      <w:rPr>
                        <w:i/>
                        <w:iCs/>
                        <w:noProof/>
                      </w:rPr>
                      <w:t>Job-related fitness standards</w:t>
                    </w:r>
                    <w:r>
                      <w:rPr>
                        <w:noProof/>
                      </w:rPr>
                      <w:t>. Retrieved from college.police.uk: https://www.college.police.uk/support-forces/health-safety-welfare/job-related-fitness-standards</w:t>
                    </w:r>
                  </w:p>
                  <w:p w14:paraId="460FD8F8" w14:textId="77777777" w:rsidR="00C34215" w:rsidRDefault="00C34215" w:rsidP="00C34215">
                    <w:pPr>
                      <w:pStyle w:val="Bibliography"/>
                      <w:ind w:left="720" w:hanging="720"/>
                      <w:rPr>
                        <w:noProof/>
                      </w:rPr>
                    </w:pPr>
                    <w:r>
                      <w:rPr>
                        <w:noProof/>
                      </w:rPr>
                      <w:t xml:space="preserve">Massuca; Santos &amp; Monteiro. (2022). Identifying the Physical Fitness and Health Evaluations for Police Officers: Brief Systematic Review with an Emphasis on the Portuguese Research. </w:t>
                    </w:r>
                    <w:r>
                      <w:rPr>
                        <w:i/>
                        <w:iCs/>
                        <w:noProof/>
                      </w:rPr>
                      <w:t>Biology</w:t>
                    </w:r>
                    <w:r>
                      <w:rPr>
                        <w:noProof/>
                      </w:rPr>
                      <w:t>, 1061.</w:t>
                    </w:r>
                  </w:p>
                  <w:p w14:paraId="69036FF1" w14:textId="77777777" w:rsidR="00C34215" w:rsidRDefault="00C34215" w:rsidP="00C34215">
                    <w:pPr>
                      <w:pStyle w:val="Bibliography"/>
                      <w:ind w:left="720" w:hanging="720"/>
                      <w:rPr>
                        <w:noProof/>
                      </w:rPr>
                    </w:pPr>
                    <w:r>
                      <w:rPr>
                        <w:noProof/>
                      </w:rPr>
                      <w:t xml:space="preserve">South Wales Police. (n.d). </w:t>
                    </w:r>
                    <w:r>
                      <w:rPr>
                        <w:i/>
                        <w:iCs/>
                        <w:noProof/>
                      </w:rPr>
                      <w:t>Overview</w:t>
                    </w:r>
                    <w:r>
                      <w:rPr>
                        <w:noProof/>
                      </w:rPr>
                      <w:t>. Retrieved from south-wales.police.uk: https://www.south-wales.police.uk/police-forces/south-wales-police/areas/about-us/about-</w:t>
                    </w:r>
                    <w:r>
                      <w:rPr>
                        <w:noProof/>
                      </w:rPr>
                      <w:lastRenderedPageBreak/>
                      <w:t>us/overview/#:~:text=The%20force%20also%20serves%2063,around%20200%20Police%20Youth%20Volunteers.</w:t>
                    </w:r>
                  </w:p>
                  <w:p w14:paraId="74269233" w14:textId="4B34918E" w:rsidR="00D4485A" w:rsidRPr="00043644" w:rsidRDefault="00C34215" w:rsidP="00043644">
                    <w:r>
                      <w:rPr>
                        <w:b/>
                        <w:bCs/>
                        <w:noProof/>
                      </w:rPr>
                      <w:fldChar w:fldCharType="end"/>
                    </w:r>
                  </w:p>
                </w:sdtContent>
              </w:sdt>
            </w:sdtContent>
          </w:sdt>
        </w:tc>
      </w:tr>
    </w:tbl>
    <w:p w14:paraId="751501B0" w14:textId="7C3CE5AA" w:rsidR="005C6CD8" w:rsidRPr="00B61956" w:rsidRDefault="00E81F69"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lastRenderedPageBreak/>
        <w:t xml:space="preserve">991 </w:t>
      </w:r>
      <w:r w:rsidR="00AF1607">
        <w:rPr>
          <w:rFonts w:asciiTheme="minorHAnsi" w:hAnsiTheme="minorHAnsi" w:cstheme="minorHAnsi"/>
          <w:b/>
          <w:bCs/>
          <w:sz w:val="22"/>
          <w:szCs w:val="22"/>
        </w:rPr>
        <w:t>words</w:t>
      </w: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F9446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 w:numId="40" w16cid:durableId="2097245557">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3644"/>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85992"/>
    <w:rsid w:val="0019020F"/>
    <w:rsid w:val="00190F47"/>
    <w:rsid w:val="001918BD"/>
    <w:rsid w:val="001A0C0E"/>
    <w:rsid w:val="001A1EB1"/>
    <w:rsid w:val="001A5DA4"/>
    <w:rsid w:val="001C2579"/>
    <w:rsid w:val="001C3E99"/>
    <w:rsid w:val="001C4320"/>
    <w:rsid w:val="001D2996"/>
    <w:rsid w:val="001D7DBD"/>
    <w:rsid w:val="001E7978"/>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96815"/>
    <w:rsid w:val="002A1217"/>
    <w:rsid w:val="002B1EBD"/>
    <w:rsid w:val="002C1052"/>
    <w:rsid w:val="002C3025"/>
    <w:rsid w:val="002D0EF0"/>
    <w:rsid w:val="002D2536"/>
    <w:rsid w:val="002D3603"/>
    <w:rsid w:val="002D5346"/>
    <w:rsid w:val="002E2021"/>
    <w:rsid w:val="002E37FD"/>
    <w:rsid w:val="002F09DD"/>
    <w:rsid w:val="002F7CDA"/>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2BEE"/>
    <w:rsid w:val="005838FF"/>
    <w:rsid w:val="00584EAC"/>
    <w:rsid w:val="00591815"/>
    <w:rsid w:val="005A0475"/>
    <w:rsid w:val="005B1743"/>
    <w:rsid w:val="005B5312"/>
    <w:rsid w:val="005C1B02"/>
    <w:rsid w:val="005C6A28"/>
    <w:rsid w:val="005C6CD8"/>
    <w:rsid w:val="005D110B"/>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0D0"/>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5D2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D737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3F4B"/>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0C94"/>
    <w:rsid w:val="00AE3595"/>
    <w:rsid w:val="00AE621C"/>
    <w:rsid w:val="00AE62EC"/>
    <w:rsid w:val="00AF05ED"/>
    <w:rsid w:val="00AF0B30"/>
    <w:rsid w:val="00AF1607"/>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2A"/>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701"/>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4215"/>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1847"/>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2377"/>
    <w:rsid w:val="00E23A35"/>
    <w:rsid w:val="00E25150"/>
    <w:rsid w:val="00E25B39"/>
    <w:rsid w:val="00E32F48"/>
    <w:rsid w:val="00E33E7E"/>
    <w:rsid w:val="00E45C00"/>
    <w:rsid w:val="00E46888"/>
    <w:rsid w:val="00E55DC0"/>
    <w:rsid w:val="00E55EE2"/>
    <w:rsid w:val="00E563E0"/>
    <w:rsid w:val="00E565F3"/>
    <w:rsid w:val="00E65546"/>
    <w:rsid w:val="00E7798C"/>
    <w:rsid w:val="00E81F69"/>
    <w:rsid w:val="00E82AE0"/>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13B2"/>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641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34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57038568">
      <w:bodyDiv w:val="1"/>
      <w:marLeft w:val="0"/>
      <w:marRight w:val="0"/>
      <w:marTop w:val="0"/>
      <w:marBottom w:val="0"/>
      <w:divBdr>
        <w:top w:val="none" w:sz="0" w:space="0" w:color="auto"/>
        <w:left w:val="none" w:sz="0" w:space="0" w:color="auto"/>
        <w:bottom w:val="none" w:sz="0" w:space="0" w:color="auto"/>
        <w:right w:val="none" w:sz="0" w:space="0" w:color="auto"/>
      </w:divBdr>
    </w:div>
    <w:div w:id="172693777">
      <w:bodyDiv w:val="1"/>
      <w:marLeft w:val="0"/>
      <w:marRight w:val="0"/>
      <w:marTop w:val="0"/>
      <w:marBottom w:val="0"/>
      <w:divBdr>
        <w:top w:val="none" w:sz="0" w:space="0" w:color="auto"/>
        <w:left w:val="none" w:sz="0" w:space="0" w:color="auto"/>
        <w:bottom w:val="none" w:sz="0" w:space="0" w:color="auto"/>
        <w:right w:val="none" w:sz="0" w:space="0" w:color="auto"/>
      </w:divBdr>
    </w:div>
    <w:div w:id="174226376">
      <w:bodyDiv w:val="1"/>
      <w:marLeft w:val="0"/>
      <w:marRight w:val="0"/>
      <w:marTop w:val="0"/>
      <w:marBottom w:val="0"/>
      <w:divBdr>
        <w:top w:val="none" w:sz="0" w:space="0" w:color="auto"/>
        <w:left w:val="none" w:sz="0" w:space="0" w:color="auto"/>
        <w:bottom w:val="none" w:sz="0" w:space="0" w:color="auto"/>
        <w:right w:val="none" w:sz="0" w:space="0" w:color="auto"/>
      </w:divBdr>
    </w:div>
    <w:div w:id="201333726">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38432680">
      <w:bodyDiv w:val="1"/>
      <w:marLeft w:val="0"/>
      <w:marRight w:val="0"/>
      <w:marTop w:val="0"/>
      <w:marBottom w:val="0"/>
      <w:divBdr>
        <w:top w:val="none" w:sz="0" w:space="0" w:color="auto"/>
        <w:left w:val="none" w:sz="0" w:space="0" w:color="auto"/>
        <w:bottom w:val="none" w:sz="0" w:space="0" w:color="auto"/>
        <w:right w:val="none" w:sz="0" w:space="0" w:color="auto"/>
      </w:divBdr>
    </w:div>
    <w:div w:id="652370080">
      <w:bodyDiv w:val="1"/>
      <w:marLeft w:val="0"/>
      <w:marRight w:val="0"/>
      <w:marTop w:val="0"/>
      <w:marBottom w:val="0"/>
      <w:divBdr>
        <w:top w:val="none" w:sz="0" w:space="0" w:color="auto"/>
        <w:left w:val="none" w:sz="0" w:space="0" w:color="auto"/>
        <w:bottom w:val="none" w:sz="0" w:space="0" w:color="auto"/>
        <w:right w:val="none" w:sz="0" w:space="0" w:color="auto"/>
      </w:divBdr>
    </w:div>
    <w:div w:id="65526113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37704829">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75055436">
      <w:bodyDiv w:val="1"/>
      <w:marLeft w:val="0"/>
      <w:marRight w:val="0"/>
      <w:marTop w:val="0"/>
      <w:marBottom w:val="0"/>
      <w:divBdr>
        <w:top w:val="none" w:sz="0" w:space="0" w:color="auto"/>
        <w:left w:val="none" w:sz="0" w:space="0" w:color="auto"/>
        <w:bottom w:val="none" w:sz="0" w:space="0" w:color="auto"/>
        <w:right w:val="none" w:sz="0" w:space="0" w:color="auto"/>
      </w:divBdr>
    </w:div>
    <w:div w:id="859591176">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74881852">
      <w:bodyDiv w:val="1"/>
      <w:marLeft w:val="0"/>
      <w:marRight w:val="0"/>
      <w:marTop w:val="0"/>
      <w:marBottom w:val="0"/>
      <w:divBdr>
        <w:top w:val="none" w:sz="0" w:space="0" w:color="auto"/>
        <w:left w:val="none" w:sz="0" w:space="0" w:color="auto"/>
        <w:bottom w:val="none" w:sz="0" w:space="0" w:color="auto"/>
        <w:right w:val="none" w:sz="0" w:space="0" w:color="auto"/>
      </w:divBdr>
    </w:div>
    <w:div w:id="1234392854">
      <w:bodyDiv w:val="1"/>
      <w:marLeft w:val="0"/>
      <w:marRight w:val="0"/>
      <w:marTop w:val="0"/>
      <w:marBottom w:val="0"/>
      <w:divBdr>
        <w:top w:val="none" w:sz="0" w:space="0" w:color="auto"/>
        <w:left w:val="none" w:sz="0" w:space="0" w:color="auto"/>
        <w:bottom w:val="none" w:sz="0" w:space="0" w:color="auto"/>
        <w:right w:val="none" w:sz="0" w:space="0" w:color="auto"/>
      </w:divBdr>
    </w:div>
    <w:div w:id="1241913758">
      <w:bodyDiv w:val="1"/>
      <w:marLeft w:val="0"/>
      <w:marRight w:val="0"/>
      <w:marTop w:val="0"/>
      <w:marBottom w:val="0"/>
      <w:divBdr>
        <w:top w:val="none" w:sz="0" w:space="0" w:color="auto"/>
        <w:left w:val="none" w:sz="0" w:space="0" w:color="auto"/>
        <w:bottom w:val="none" w:sz="0" w:space="0" w:color="auto"/>
        <w:right w:val="none" w:sz="0" w:space="0" w:color="auto"/>
      </w:divBdr>
    </w:div>
    <w:div w:id="1289968733">
      <w:bodyDiv w:val="1"/>
      <w:marLeft w:val="0"/>
      <w:marRight w:val="0"/>
      <w:marTop w:val="0"/>
      <w:marBottom w:val="0"/>
      <w:divBdr>
        <w:top w:val="none" w:sz="0" w:space="0" w:color="auto"/>
        <w:left w:val="none" w:sz="0" w:space="0" w:color="auto"/>
        <w:bottom w:val="none" w:sz="0" w:space="0" w:color="auto"/>
        <w:right w:val="none" w:sz="0" w:space="0" w:color="auto"/>
      </w:divBdr>
    </w:div>
    <w:div w:id="139847943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00197287">
      <w:bodyDiv w:val="1"/>
      <w:marLeft w:val="0"/>
      <w:marRight w:val="0"/>
      <w:marTop w:val="0"/>
      <w:marBottom w:val="0"/>
      <w:divBdr>
        <w:top w:val="none" w:sz="0" w:space="0" w:color="auto"/>
        <w:left w:val="none" w:sz="0" w:space="0" w:color="auto"/>
        <w:bottom w:val="none" w:sz="0" w:space="0" w:color="auto"/>
        <w:right w:val="none" w:sz="0" w:space="0" w:color="auto"/>
      </w:divBdr>
    </w:div>
    <w:div w:id="169437815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29569742">
      <w:bodyDiv w:val="1"/>
      <w:marLeft w:val="0"/>
      <w:marRight w:val="0"/>
      <w:marTop w:val="0"/>
      <w:marBottom w:val="0"/>
      <w:divBdr>
        <w:top w:val="none" w:sz="0" w:space="0" w:color="auto"/>
        <w:left w:val="none" w:sz="0" w:space="0" w:color="auto"/>
        <w:bottom w:val="none" w:sz="0" w:space="0" w:color="auto"/>
        <w:right w:val="none" w:sz="0" w:space="0" w:color="auto"/>
      </w:divBdr>
    </w:div>
    <w:div w:id="1760829373">
      <w:bodyDiv w:val="1"/>
      <w:marLeft w:val="0"/>
      <w:marRight w:val="0"/>
      <w:marTop w:val="0"/>
      <w:marBottom w:val="0"/>
      <w:divBdr>
        <w:top w:val="none" w:sz="0" w:space="0" w:color="auto"/>
        <w:left w:val="none" w:sz="0" w:space="0" w:color="auto"/>
        <w:bottom w:val="none" w:sz="0" w:space="0" w:color="auto"/>
        <w:right w:val="none" w:sz="0" w:space="0" w:color="auto"/>
      </w:divBdr>
    </w:div>
    <w:div w:id="1846745638">
      <w:bodyDiv w:val="1"/>
      <w:marLeft w:val="0"/>
      <w:marRight w:val="0"/>
      <w:marTop w:val="0"/>
      <w:marBottom w:val="0"/>
      <w:divBdr>
        <w:top w:val="none" w:sz="0" w:space="0" w:color="auto"/>
        <w:left w:val="none" w:sz="0" w:space="0" w:color="auto"/>
        <w:bottom w:val="none" w:sz="0" w:space="0" w:color="auto"/>
        <w:right w:val="none" w:sz="0" w:space="0" w:color="auto"/>
      </w:divBdr>
    </w:div>
    <w:div w:id="1870751926">
      <w:bodyDiv w:val="1"/>
      <w:marLeft w:val="0"/>
      <w:marRight w:val="0"/>
      <w:marTop w:val="0"/>
      <w:marBottom w:val="0"/>
      <w:divBdr>
        <w:top w:val="none" w:sz="0" w:space="0" w:color="auto"/>
        <w:left w:val="none" w:sz="0" w:space="0" w:color="auto"/>
        <w:bottom w:val="none" w:sz="0" w:space="0" w:color="auto"/>
        <w:right w:val="none" w:sz="0" w:space="0" w:color="auto"/>
      </w:divBdr>
    </w:div>
    <w:div w:id="2032879336">
      <w:bodyDiv w:val="1"/>
      <w:marLeft w:val="0"/>
      <w:marRight w:val="0"/>
      <w:marTop w:val="0"/>
      <w:marBottom w:val="0"/>
      <w:divBdr>
        <w:top w:val="none" w:sz="0" w:space="0" w:color="auto"/>
        <w:left w:val="none" w:sz="0" w:space="0" w:color="auto"/>
        <w:bottom w:val="none" w:sz="0" w:space="0" w:color="auto"/>
        <w:right w:val="none" w:sz="0" w:space="0" w:color="auto"/>
      </w:divBdr>
    </w:div>
    <w:div w:id="205272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Col21</b:Tag>
    <b:SourceType>InternetSite</b:SourceType>
    <b:Guid>{17F327F4-6C7B-448A-B580-FBF8F01ED830}</b:Guid>
    <b:Title>Job-related fitness standards</b:Title>
    <b:Year>2021</b:Year>
    <b:Author>
      <b:Author>
        <b:Corporate>College of Policing</b:Corporate>
      </b:Author>
    </b:Author>
    <b:InternetSiteTitle>college.police.uk</b:InternetSiteTitle>
    <b:Month>January</b:Month>
    <b:Day>18</b:Day>
    <b:URL>https://www.college.police.uk/support-forces/health-safety-welfare/job-related-fitness-standards</b:URL>
    <b:RefOrder>1</b:RefOrder>
  </b:Source>
  <b:Source>
    <b:Tag>Sound</b:Tag>
    <b:SourceType>InternetSite</b:SourceType>
    <b:Guid>{64686CF0-9312-4574-86F7-5A6525BC66DE}</b:Guid>
    <b:Author>
      <b:Author>
        <b:Corporate>South Wales Police</b:Corporate>
      </b:Author>
    </b:Author>
    <b:Title>Overview</b:Title>
    <b:InternetSiteTitle>south-wales.police.uk</b:InternetSiteTitle>
    <b:Year>n.d</b:Year>
    <b:URL>https://www.south-wales.police.uk/police-forces/south-wales-police/areas/about-us/about-us/overview/#:~:text=The%20force%20also%20serves%2063,around%20200%20Police%20Youth%20Volunteers.</b:URL>
    <b:RefOrder>4</b:RefOrder>
  </b:Source>
  <b:Source>
    <b:Tag>Ide22</b:Tag>
    <b:SourceType>JournalArticle</b:SourceType>
    <b:Guid>{84AEA15A-C069-4F08-B115-3D8418B0B8AD}</b:Guid>
    <b:Title>Identifying the Physical Fitness and Health Evaluations for Police Officers: Brief Systematic Review with an Emphasis on the Portuguese Research</b:Title>
    <b:Year>2022</b:Year>
    <b:JournalName>Biology</b:JournalName>
    <b:Pages>1061</b:Pages>
    <b:Author>
      <b:Author>
        <b:Corporate>Massuca; Santos &amp; Monteiro</b:Corporate>
      </b:Author>
    </b:Author>
    <b:RefOrder>2</b:RefOrder>
  </b:Source>
  <b:Source>
    <b:Tag>Bis12</b:Tag>
    <b:SourceType>JournalArticle</b:SourceType>
    <b:Guid>{EB763CB6-7C83-4112-B900-EC1D023A5DE3}</b:Guid>
    <b:Author>
      <b:Author>
        <b:NameList>
          <b:Person>
            <b:Last>Bissett</b:Last>
            <b:First>D</b:First>
          </b:Person>
          <b:Person>
            <b:Last>Bissett</b:Last>
            <b:First>J</b:First>
          </b:Person>
          <b:Person>
            <b:Last>Snell</b:Last>
            <b:First>C</b:First>
          </b:Person>
        </b:NameList>
      </b:Author>
    </b:Author>
    <b:Title>Physical agility tests and fitness standards: perceptions of law enforcement officers</b:Title>
    <b:JournalName>Police Practice &amp; Research</b:JournalName>
    <b:Year>2012</b:Year>
    <b:Pages>208-223</b:Pages>
    <b:RefOrder>3</b:RefOrder>
  </b:Source>
</b:Sources>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4E009B-EA33-4566-843F-CC5C53E46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1147</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Shaw,Amy swp8369</cp:lastModifiedBy>
  <cp:revision>17</cp:revision>
  <cp:lastPrinted>2022-03-21T13:46:00Z</cp:lastPrinted>
  <dcterms:created xsi:type="dcterms:W3CDTF">2024-08-26T11:34:00Z</dcterms:created>
  <dcterms:modified xsi:type="dcterms:W3CDTF">2024-08-26T13:53:00Z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2024-08-26T11:34:31Z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77b8b84c-d0af-4e37-a748-41f60e07ba48</vt:lpwstr>
  </property>
  <property fmtid="{D5CDD505-2E9C-101B-9397-08002B2CF9AE}" pid="9" name="MSIP_Label_66cf8fe5-b7b7-4df7-b38d-1c61ac2f6639_ContentBits">
    <vt:lpwstr>0</vt:lpwstr>
  </property>
</Properties>
</file>