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27E1D1" w14:textId="77777777" w:rsidR="00027158" w:rsidRDefault="00027158" w:rsidP="00027158">
      <w:pPr>
        <w:jc w:val="right"/>
        <w:rPr>
          <w:b/>
          <w:sz w:val="28"/>
          <w:szCs w:val="28"/>
        </w:rPr>
      </w:pPr>
      <w:r w:rsidRPr="00027158">
        <w:rPr>
          <w:b/>
          <w:noProof/>
          <w:sz w:val="28"/>
          <w:szCs w:val="28"/>
        </w:rPr>
        <w:drawing>
          <wp:inline distT="0" distB="0" distL="0" distR="0" wp14:anchorId="1C5EDE76" wp14:editId="7E890724">
            <wp:extent cx="2553056" cy="1171739"/>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553056" cy="1171739"/>
                    </a:xfrm>
                    <a:prstGeom prst="rect">
                      <a:avLst/>
                    </a:prstGeom>
                  </pic:spPr>
                </pic:pic>
              </a:graphicData>
            </a:graphic>
          </wp:inline>
        </w:drawing>
      </w:r>
    </w:p>
    <w:p w14:paraId="285DC061" w14:textId="6D72E1C7" w:rsidR="00027158" w:rsidRDefault="00027158" w:rsidP="00027158">
      <w:pPr>
        <w:jc w:val="center"/>
        <w:rPr>
          <w:b/>
          <w:sz w:val="28"/>
          <w:szCs w:val="28"/>
        </w:rPr>
      </w:pPr>
    </w:p>
    <w:p w14:paraId="6B4C8B99" w14:textId="7294539B" w:rsidR="00027158" w:rsidRDefault="00027158" w:rsidP="00027158">
      <w:pPr>
        <w:jc w:val="center"/>
        <w:rPr>
          <w:b/>
          <w:sz w:val="28"/>
          <w:szCs w:val="28"/>
        </w:rPr>
      </w:pPr>
    </w:p>
    <w:p w14:paraId="3F585838" w14:textId="77777777" w:rsidR="00027158" w:rsidRDefault="00027158" w:rsidP="00027158">
      <w:pPr>
        <w:jc w:val="center"/>
        <w:rPr>
          <w:b/>
          <w:sz w:val="28"/>
          <w:szCs w:val="28"/>
        </w:rPr>
      </w:pPr>
    </w:p>
    <w:p w14:paraId="2892BBAB" w14:textId="77777777" w:rsidR="00027158" w:rsidRDefault="00027158" w:rsidP="00027158">
      <w:pPr>
        <w:jc w:val="center"/>
        <w:rPr>
          <w:b/>
          <w:sz w:val="28"/>
          <w:szCs w:val="28"/>
        </w:rPr>
      </w:pPr>
    </w:p>
    <w:p w14:paraId="622639E2" w14:textId="77777777" w:rsidR="00027158" w:rsidRDefault="00027158" w:rsidP="00027158">
      <w:pPr>
        <w:jc w:val="center"/>
        <w:rPr>
          <w:b/>
          <w:sz w:val="28"/>
          <w:szCs w:val="28"/>
        </w:rPr>
      </w:pPr>
    </w:p>
    <w:p w14:paraId="3B7093F2" w14:textId="560780D5" w:rsidR="00027158" w:rsidRDefault="00027158" w:rsidP="00027158">
      <w:pPr>
        <w:jc w:val="center"/>
        <w:rPr>
          <w:b/>
          <w:sz w:val="28"/>
          <w:szCs w:val="28"/>
        </w:rPr>
      </w:pPr>
      <w:r w:rsidRPr="00027158">
        <w:rPr>
          <w:b/>
          <w:sz w:val="28"/>
          <w:szCs w:val="28"/>
        </w:rPr>
        <w:t>Reflective report</w:t>
      </w:r>
    </w:p>
    <w:p w14:paraId="78E64B22" w14:textId="6CB10073" w:rsidR="00027158" w:rsidRDefault="00027158" w:rsidP="00027158">
      <w:pPr>
        <w:jc w:val="center"/>
      </w:pPr>
      <w:r>
        <w:t xml:space="preserve">Student Name: </w:t>
      </w:r>
    </w:p>
    <w:p w14:paraId="5D6B3F80" w14:textId="62A84BDA" w:rsidR="00027158" w:rsidRDefault="00027158" w:rsidP="00027158">
      <w:pPr>
        <w:jc w:val="center"/>
      </w:pPr>
      <w:r>
        <w:t xml:space="preserve">Student ID: </w:t>
      </w:r>
    </w:p>
    <w:p w14:paraId="262D622B" w14:textId="6F877A6D" w:rsidR="00027158" w:rsidRDefault="00027158" w:rsidP="00027158">
      <w:pPr>
        <w:jc w:val="center"/>
        <w:rPr>
          <w:b/>
          <w:sz w:val="28"/>
          <w:szCs w:val="28"/>
        </w:rPr>
      </w:pPr>
      <w:r>
        <w:rPr>
          <w:b/>
          <w:sz w:val="28"/>
          <w:szCs w:val="28"/>
        </w:rPr>
        <w:br w:type="page"/>
      </w:r>
    </w:p>
    <w:p w14:paraId="00000001" w14:textId="0D1628F1" w:rsidR="006759FB" w:rsidRDefault="00D92D5A">
      <w:pPr>
        <w:jc w:val="center"/>
        <w:rPr>
          <w:b/>
          <w:sz w:val="28"/>
          <w:szCs w:val="28"/>
        </w:rPr>
      </w:pPr>
      <w:r>
        <w:rPr>
          <w:b/>
          <w:sz w:val="28"/>
          <w:szCs w:val="28"/>
        </w:rPr>
        <w:lastRenderedPageBreak/>
        <w:t>Executive Summary</w:t>
      </w:r>
    </w:p>
    <w:p w14:paraId="393FC88C" w14:textId="77777777" w:rsidR="00027158" w:rsidRDefault="00D92D5A">
      <w:r>
        <w:t xml:space="preserve">The main purpose of this reflective report is to evaluate by learning experience of the module through a reflective model. I have used the Gibbs Reflective Model for this report to evaluate my learning experience of the module and develop study skills. I have developed academic writing research and referencing skills after completing this module. The impacts of these skills and my overall learning experience have been demonstrated here. </w:t>
      </w:r>
    </w:p>
    <w:p w14:paraId="3D0A77AF" w14:textId="77777777" w:rsidR="00027158" w:rsidRDefault="00027158">
      <w:r>
        <w:br w:type="page"/>
      </w:r>
    </w:p>
    <w:sdt>
      <w:sdtPr>
        <w:rPr>
          <w:rFonts w:ascii="Times New Roman" w:eastAsia="Times New Roman" w:hAnsi="Times New Roman" w:cs="Times New Roman"/>
          <w:color w:val="auto"/>
          <w:sz w:val="24"/>
          <w:szCs w:val="24"/>
          <w:lang w:val="en-GB" w:eastAsia="en-IN"/>
        </w:rPr>
        <w:id w:val="-1078137182"/>
        <w:docPartObj>
          <w:docPartGallery w:val="Table of Contents"/>
          <w:docPartUnique/>
        </w:docPartObj>
      </w:sdtPr>
      <w:sdtEndPr>
        <w:rPr>
          <w:b/>
          <w:bCs/>
          <w:noProof/>
        </w:rPr>
      </w:sdtEndPr>
      <w:sdtContent>
        <w:p w14:paraId="259ED3F7" w14:textId="3CB3F171" w:rsidR="00027158" w:rsidRDefault="00027158">
          <w:pPr>
            <w:pStyle w:val="TOCHeading"/>
          </w:pPr>
          <w:r>
            <w:t>Table of Contents</w:t>
          </w:r>
        </w:p>
        <w:p w14:paraId="654D0596" w14:textId="0799022B" w:rsidR="00027158" w:rsidRDefault="00027158">
          <w:pPr>
            <w:pStyle w:val="TOC1"/>
            <w:tabs>
              <w:tab w:val="right" w:leader="dot" w:pos="9350"/>
            </w:tabs>
            <w:rPr>
              <w:noProof/>
            </w:rPr>
          </w:pPr>
          <w:r>
            <w:fldChar w:fldCharType="begin"/>
          </w:r>
          <w:r>
            <w:instrText xml:space="preserve"> TOC \o "1-3" \h \z \u </w:instrText>
          </w:r>
          <w:r>
            <w:fldChar w:fldCharType="separate"/>
          </w:r>
          <w:hyperlink w:anchor="_Toc163066896" w:history="1">
            <w:r w:rsidRPr="00033291">
              <w:rPr>
                <w:rStyle w:val="Hyperlink"/>
                <w:noProof/>
              </w:rPr>
              <w:t>1. Introduction</w:t>
            </w:r>
            <w:r>
              <w:rPr>
                <w:noProof/>
                <w:webHidden/>
              </w:rPr>
              <w:tab/>
            </w:r>
            <w:r>
              <w:rPr>
                <w:noProof/>
                <w:webHidden/>
              </w:rPr>
              <w:fldChar w:fldCharType="begin"/>
            </w:r>
            <w:r>
              <w:rPr>
                <w:noProof/>
                <w:webHidden/>
              </w:rPr>
              <w:instrText xml:space="preserve"> PAGEREF _Toc163066896 \h </w:instrText>
            </w:r>
            <w:r>
              <w:rPr>
                <w:noProof/>
                <w:webHidden/>
              </w:rPr>
            </w:r>
            <w:r>
              <w:rPr>
                <w:noProof/>
                <w:webHidden/>
              </w:rPr>
              <w:fldChar w:fldCharType="separate"/>
            </w:r>
            <w:r>
              <w:rPr>
                <w:noProof/>
                <w:webHidden/>
              </w:rPr>
              <w:t>4</w:t>
            </w:r>
            <w:r>
              <w:rPr>
                <w:noProof/>
                <w:webHidden/>
              </w:rPr>
              <w:fldChar w:fldCharType="end"/>
            </w:r>
          </w:hyperlink>
        </w:p>
        <w:p w14:paraId="56DC45C6" w14:textId="4280C9A7" w:rsidR="00027158" w:rsidRDefault="00000000">
          <w:pPr>
            <w:pStyle w:val="TOC1"/>
            <w:tabs>
              <w:tab w:val="right" w:leader="dot" w:pos="9350"/>
            </w:tabs>
            <w:rPr>
              <w:noProof/>
            </w:rPr>
          </w:pPr>
          <w:hyperlink w:anchor="_Toc163066897" w:history="1">
            <w:r w:rsidR="00027158" w:rsidRPr="00033291">
              <w:rPr>
                <w:rStyle w:val="Hyperlink"/>
                <w:noProof/>
              </w:rPr>
              <w:t>2. Academic writing skills</w:t>
            </w:r>
            <w:r w:rsidR="00027158">
              <w:rPr>
                <w:noProof/>
                <w:webHidden/>
              </w:rPr>
              <w:tab/>
            </w:r>
            <w:r w:rsidR="00027158">
              <w:rPr>
                <w:noProof/>
                <w:webHidden/>
              </w:rPr>
              <w:fldChar w:fldCharType="begin"/>
            </w:r>
            <w:r w:rsidR="00027158">
              <w:rPr>
                <w:noProof/>
                <w:webHidden/>
              </w:rPr>
              <w:instrText xml:space="preserve"> PAGEREF _Toc163066897 \h </w:instrText>
            </w:r>
            <w:r w:rsidR="00027158">
              <w:rPr>
                <w:noProof/>
                <w:webHidden/>
              </w:rPr>
            </w:r>
            <w:r w:rsidR="00027158">
              <w:rPr>
                <w:noProof/>
                <w:webHidden/>
              </w:rPr>
              <w:fldChar w:fldCharType="separate"/>
            </w:r>
            <w:r w:rsidR="00027158">
              <w:rPr>
                <w:noProof/>
                <w:webHidden/>
              </w:rPr>
              <w:t>4</w:t>
            </w:r>
            <w:r w:rsidR="00027158">
              <w:rPr>
                <w:noProof/>
                <w:webHidden/>
              </w:rPr>
              <w:fldChar w:fldCharType="end"/>
            </w:r>
          </w:hyperlink>
        </w:p>
        <w:p w14:paraId="5B6DA78D" w14:textId="5C9BE725" w:rsidR="00027158" w:rsidRDefault="00000000">
          <w:pPr>
            <w:pStyle w:val="TOC1"/>
            <w:tabs>
              <w:tab w:val="right" w:leader="dot" w:pos="9350"/>
            </w:tabs>
            <w:rPr>
              <w:noProof/>
            </w:rPr>
          </w:pPr>
          <w:hyperlink w:anchor="_Toc163066898" w:history="1">
            <w:r w:rsidR="00027158" w:rsidRPr="00033291">
              <w:rPr>
                <w:rStyle w:val="Hyperlink"/>
                <w:noProof/>
              </w:rPr>
              <w:t>3. Research skills</w:t>
            </w:r>
            <w:r w:rsidR="00027158">
              <w:rPr>
                <w:noProof/>
                <w:webHidden/>
              </w:rPr>
              <w:tab/>
            </w:r>
            <w:r w:rsidR="00027158">
              <w:rPr>
                <w:noProof/>
                <w:webHidden/>
              </w:rPr>
              <w:fldChar w:fldCharType="begin"/>
            </w:r>
            <w:r w:rsidR="00027158">
              <w:rPr>
                <w:noProof/>
                <w:webHidden/>
              </w:rPr>
              <w:instrText xml:space="preserve"> PAGEREF _Toc163066898 \h </w:instrText>
            </w:r>
            <w:r w:rsidR="00027158">
              <w:rPr>
                <w:noProof/>
                <w:webHidden/>
              </w:rPr>
            </w:r>
            <w:r w:rsidR="00027158">
              <w:rPr>
                <w:noProof/>
                <w:webHidden/>
              </w:rPr>
              <w:fldChar w:fldCharType="separate"/>
            </w:r>
            <w:r w:rsidR="00027158">
              <w:rPr>
                <w:noProof/>
                <w:webHidden/>
              </w:rPr>
              <w:t>5</w:t>
            </w:r>
            <w:r w:rsidR="00027158">
              <w:rPr>
                <w:noProof/>
                <w:webHidden/>
              </w:rPr>
              <w:fldChar w:fldCharType="end"/>
            </w:r>
          </w:hyperlink>
        </w:p>
        <w:p w14:paraId="18C1B846" w14:textId="18E88077" w:rsidR="00027158" w:rsidRDefault="00000000">
          <w:pPr>
            <w:pStyle w:val="TOC1"/>
            <w:tabs>
              <w:tab w:val="right" w:leader="dot" w:pos="9350"/>
            </w:tabs>
            <w:rPr>
              <w:noProof/>
            </w:rPr>
          </w:pPr>
          <w:hyperlink w:anchor="_Toc163066899" w:history="1">
            <w:r w:rsidR="00027158" w:rsidRPr="00033291">
              <w:rPr>
                <w:rStyle w:val="Hyperlink"/>
                <w:noProof/>
              </w:rPr>
              <w:t>4. Referencing skills</w:t>
            </w:r>
            <w:r w:rsidR="00027158">
              <w:rPr>
                <w:noProof/>
                <w:webHidden/>
              </w:rPr>
              <w:tab/>
            </w:r>
            <w:r w:rsidR="00027158">
              <w:rPr>
                <w:noProof/>
                <w:webHidden/>
              </w:rPr>
              <w:fldChar w:fldCharType="begin"/>
            </w:r>
            <w:r w:rsidR="00027158">
              <w:rPr>
                <w:noProof/>
                <w:webHidden/>
              </w:rPr>
              <w:instrText xml:space="preserve"> PAGEREF _Toc163066899 \h </w:instrText>
            </w:r>
            <w:r w:rsidR="00027158">
              <w:rPr>
                <w:noProof/>
                <w:webHidden/>
              </w:rPr>
            </w:r>
            <w:r w:rsidR="00027158">
              <w:rPr>
                <w:noProof/>
                <w:webHidden/>
              </w:rPr>
              <w:fldChar w:fldCharType="separate"/>
            </w:r>
            <w:r w:rsidR="00027158">
              <w:rPr>
                <w:noProof/>
                <w:webHidden/>
              </w:rPr>
              <w:t>7</w:t>
            </w:r>
            <w:r w:rsidR="00027158">
              <w:rPr>
                <w:noProof/>
                <w:webHidden/>
              </w:rPr>
              <w:fldChar w:fldCharType="end"/>
            </w:r>
          </w:hyperlink>
        </w:p>
        <w:p w14:paraId="5AC7060F" w14:textId="655A32BB" w:rsidR="00027158" w:rsidRDefault="00000000">
          <w:pPr>
            <w:pStyle w:val="TOC1"/>
            <w:tabs>
              <w:tab w:val="right" w:leader="dot" w:pos="9350"/>
            </w:tabs>
            <w:rPr>
              <w:noProof/>
            </w:rPr>
          </w:pPr>
          <w:hyperlink w:anchor="_Toc163066900" w:history="1">
            <w:r w:rsidR="00027158" w:rsidRPr="00033291">
              <w:rPr>
                <w:rStyle w:val="Hyperlink"/>
                <w:noProof/>
              </w:rPr>
              <w:t>5. Action Plan</w:t>
            </w:r>
            <w:r w:rsidR="00027158">
              <w:rPr>
                <w:noProof/>
                <w:webHidden/>
              </w:rPr>
              <w:tab/>
            </w:r>
            <w:r w:rsidR="00027158">
              <w:rPr>
                <w:noProof/>
                <w:webHidden/>
              </w:rPr>
              <w:fldChar w:fldCharType="begin"/>
            </w:r>
            <w:r w:rsidR="00027158">
              <w:rPr>
                <w:noProof/>
                <w:webHidden/>
              </w:rPr>
              <w:instrText xml:space="preserve"> PAGEREF _Toc163066900 \h </w:instrText>
            </w:r>
            <w:r w:rsidR="00027158">
              <w:rPr>
                <w:noProof/>
                <w:webHidden/>
              </w:rPr>
            </w:r>
            <w:r w:rsidR="00027158">
              <w:rPr>
                <w:noProof/>
                <w:webHidden/>
              </w:rPr>
              <w:fldChar w:fldCharType="separate"/>
            </w:r>
            <w:r w:rsidR="00027158">
              <w:rPr>
                <w:noProof/>
                <w:webHidden/>
              </w:rPr>
              <w:t>8</w:t>
            </w:r>
            <w:r w:rsidR="00027158">
              <w:rPr>
                <w:noProof/>
                <w:webHidden/>
              </w:rPr>
              <w:fldChar w:fldCharType="end"/>
            </w:r>
          </w:hyperlink>
        </w:p>
        <w:p w14:paraId="204042DF" w14:textId="45FB2DE8" w:rsidR="00027158" w:rsidRDefault="00000000">
          <w:pPr>
            <w:pStyle w:val="TOC1"/>
            <w:tabs>
              <w:tab w:val="right" w:leader="dot" w:pos="9350"/>
            </w:tabs>
            <w:rPr>
              <w:noProof/>
            </w:rPr>
          </w:pPr>
          <w:hyperlink w:anchor="_Toc163066901" w:history="1">
            <w:r w:rsidR="00027158" w:rsidRPr="00033291">
              <w:rPr>
                <w:rStyle w:val="Hyperlink"/>
                <w:noProof/>
              </w:rPr>
              <w:t>6. Conclusion</w:t>
            </w:r>
            <w:r w:rsidR="00027158">
              <w:rPr>
                <w:noProof/>
                <w:webHidden/>
              </w:rPr>
              <w:tab/>
            </w:r>
            <w:r w:rsidR="00027158">
              <w:rPr>
                <w:noProof/>
                <w:webHidden/>
              </w:rPr>
              <w:fldChar w:fldCharType="begin"/>
            </w:r>
            <w:r w:rsidR="00027158">
              <w:rPr>
                <w:noProof/>
                <w:webHidden/>
              </w:rPr>
              <w:instrText xml:space="preserve"> PAGEREF _Toc163066901 \h </w:instrText>
            </w:r>
            <w:r w:rsidR="00027158">
              <w:rPr>
                <w:noProof/>
                <w:webHidden/>
              </w:rPr>
            </w:r>
            <w:r w:rsidR="00027158">
              <w:rPr>
                <w:noProof/>
                <w:webHidden/>
              </w:rPr>
              <w:fldChar w:fldCharType="separate"/>
            </w:r>
            <w:r w:rsidR="00027158">
              <w:rPr>
                <w:noProof/>
                <w:webHidden/>
              </w:rPr>
              <w:t>9</w:t>
            </w:r>
            <w:r w:rsidR="00027158">
              <w:rPr>
                <w:noProof/>
                <w:webHidden/>
              </w:rPr>
              <w:fldChar w:fldCharType="end"/>
            </w:r>
          </w:hyperlink>
        </w:p>
        <w:p w14:paraId="5C521B2F" w14:textId="6D05B95A" w:rsidR="00027158" w:rsidRDefault="00000000">
          <w:pPr>
            <w:pStyle w:val="TOC1"/>
            <w:tabs>
              <w:tab w:val="right" w:leader="dot" w:pos="9350"/>
            </w:tabs>
            <w:rPr>
              <w:noProof/>
            </w:rPr>
          </w:pPr>
          <w:hyperlink w:anchor="_Toc163066902" w:history="1">
            <w:r w:rsidR="00027158" w:rsidRPr="00033291">
              <w:rPr>
                <w:rStyle w:val="Hyperlink"/>
                <w:noProof/>
              </w:rPr>
              <w:t>References</w:t>
            </w:r>
            <w:r w:rsidR="00027158">
              <w:rPr>
                <w:noProof/>
                <w:webHidden/>
              </w:rPr>
              <w:tab/>
            </w:r>
            <w:r w:rsidR="00027158">
              <w:rPr>
                <w:noProof/>
                <w:webHidden/>
              </w:rPr>
              <w:fldChar w:fldCharType="begin"/>
            </w:r>
            <w:r w:rsidR="00027158">
              <w:rPr>
                <w:noProof/>
                <w:webHidden/>
              </w:rPr>
              <w:instrText xml:space="preserve"> PAGEREF _Toc163066902 \h </w:instrText>
            </w:r>
            <w:r w:rsidR="00027158">
              <w:rPr>
                <w:noProof/>
                <w:webHidden/>
              </w:rPr>
            </w:r>
            <w:r w:rsidR="00027158">
              <w:rPr>
                <w:noProof/>
                <w:webHidden/>
              </w:rPr>
              <w:fldChar w:fldCharType="separate"/>
            </w:r>
            <w:r w:rsidR="00027158">
              <w:rPr>
                <w:noProof/>
                <w:webHidden/>
              </w:rPr>
              <w:t>10</w:t>
            </w:r>
            <w:r w:rsidR="00027158">
              <w:rPr>
                <w:noProof/>
                <w:webHidden/>
              </w:rPr>
              <w:fldChar w:fldCharType="end"/>
            </w:r>
          </w:hyperlink>
        </w:p>
        <w:p w14:paraId="59366E2A" w14:textId="0FA4B4AC" w:rsidR="00027158" w:rsidRDefault="00027158">
          <w:r>
            <w:rPr>
              <w:b/>
              <w:bCs/>
              <w:noProof/>
            </w:rPr>
            <w:fldChar w:fldCharType="end"/>
          </w:r>
        </w:p>
      </w:sdtContent>
    </w:sdt>
    <w:p w14:paraId="00000002" w14:textId="5EFD78A7" w:rsidR="006759FB" w:rsidRDefault="00D92D5A">
      <w:r>
        <w:br w:type="page"/>
      </w:r>
    </w:p>
    <w:p w14:paraId="00000003" w14:textId="77777777" w:rsidR="006759FB" w:rsidRDefault="00D92D5A">
      <w:pPr>
        <w:pStyle w:val="Heading1"/>
      </w:pPr>
      <w:bookmarkStart w:id="0" w:name="_wq9waa3tbgas" w:colFirst="0" w:colLast="0"/>
      <w:bookmarkStart w:id="1" w:name="_Toc163066896"/>
      <w:bookmarkEnd w:id="0"/>
      <w:r>
        <w:lastRenderedPageBreak/>
        <w:t>1. Introduction</w:t>
      </w:r>
      <w:bookmarkEnd w:id="1"/>
    </w:p>
    <w:p w14:paraId="00000004" w14:textId="77777777" w:rsidR="006759FB" w:rsidRDefault="00D92D5A">
      <w:r>
        <w:t xml:space="preserve">The purpose of this reflective report is to highlight the top three academic skills which I have learned from this module. The learning module was very beneficial to improve my study skills. During this module, I have developed my academic writing, research and referencing skills. I would like to discuss my learning experience from this module through the Gibbs Reflective Model. This is one of the popular models of reflection which has six stages such as description, feelings, evaluation, analysis, conclusion and action plan. </w:t>
      </w:r>
    </w:p>
    <w:p w14:paraId="00000005" w14:textId="77777777" w:rsidR="006759FB" w:rsidRDefault="00D92D5A">
      <w:pPr>
        <w:pStyle w:val="Heading1"/>
      </w:pPr>
      <w:bookmarkStart w:id="2" w:name="_gej2gtbpuao1" w:colFirst="0" w:colLast="0"/>
      <w:bookmarkStart w:id="3" w:name="_Toc163066897"/>
      <w:bookmarkEnd w:id="2"/>
      <w:r>
        <w:t>2. Academic writing skills</w:t>
      </w:r>
      <w:bookmarkEnd w:id="3"/>
    </w:p>
    <w:p w14:paraId="00000006" w14:textId="50698746" w:rsidR="006759FB" w:rsidRDefault="00D92D5A">
      <w:r>
        <w:t>Academic writing is one of the important study skills which help learners learn, transmit, codify and renovate knowledge (</w:t>
      </w:r>
      <w:r>
        <w:rPr>
          <w:color w:val="222222"/>
          <w:highlight w:val="white"/>
        </w:rPr>
        <w:t>Dorji, 2021)</w:t>
      </w:r>
      <w:r>
        <w:t xml:space="preserve">. Good academic writing enhances communication skills and guides students to get better academic grades. During this module, I have developed this skill through various classroom activities. According to the Gibbs Reflective Model, regular practice and analysing my own weaknesses can help me to develop any skills. As per the description stage, I have participated in various classroom activities such as group writing, online classes and note taking which help me to understand the importance of academic writing skills. During this module, our teacher has encouraged us to read different resources for improving writing. According to the feelings stage, I have identified that I enjoyed this session and was interested in learning different areas of academic writing. I also observed that my classmates enjoyed the sessions as well. Based on the evaluation, I have learned different techniques to improve my academic writing skills. While completing the assignment, the module teacher provided us feedback on our performance and assessment writing which helped us to improve our writing skills. Along with this, I have also used various credible sources for my assignment and learned about referencing as well. As per the analysis stage, I have noticed that I need to improve my note-taking skills as it is a part of academic </w:t>
      </w:r>
      <w:r>
        <w:lastRenderedPageBreak/>
        <w:t>writing. Without proper note-taking skills, I will not be able to improve my academic writing. Including this, I also need to learn the structure of different academic writing pieces such as reports, essays, dissertations and research proposals. Every written assignment has a different structure</w:t>
      </w:r>
      <w:r w:rsidR="00490F96">
        <w:t>,</w:t>
      </w:r>
      <w:r>
        <w:t xml:space="preserve"> and following them is important </w:t>
      </w:r>
      <w:r>
        <w:rPr>
          <w:color w:val="222222"/>
          <w:highlight w:val="white"/>
        </w:rPr>
        <w:t xml:space="preserve">(DuPaul </w:t>
      </w:r>
      <w:r>
        <w:rPr>
          <w:i/>
          <w:color w:val="222222"/>
          <w:highlight w:val="white"/>
        </w:rPr>
        <w:t xml:space="preserve">et al., </w:t>
      </w:r>
      <w:r>
        <w:rPr>
          <w:color w:val="222222"/>
          <w:highlight w:val="white"/>
        </w:rPr>
        <w:t>2020)</w:t>
      </w:r>
      <w:r>
        <w:t xml:space="preserve">. On the other hand, during this model, I have identified that I also need to improve my proofreading and editing skills for better write-up. During this module, I have learned the usage of some tools and software to improve academic writing such as Grammarly and Google Docs. I have also learned the usage of ProWritingAid, Evernote and other software. The module also helped me to understand academic language as the use of active voice and proper vocabulary according to sentence structure. As per the conclusion stage, I have concluded that this model was very beneficial to understanding different areas of academic writing. The module teacher helps us by offering different strategies to improve our academic writing skills. He also provided me with regular feedback on my assignments and guided me to improve my weak areas. The last stage of the Gibbs Reflective Model is the action plan which helps individuals create some steps for further development </w:t>
      </w:r>
      <w:r>
        <w:rPr>
          <w:color w:val="222222"/>
          <w:highlight w:val="white"/>
        </w:rPr>
        <w:t xml:space="preserve">(Sari </w:t>
      </w:r>
      <w:r>
        <w:rPr>
          <w:i/>
          <w:color w:val="222222"/>
          <w:highlight w:val="white"/>
        </w:rPr>
        <w:t xml:space="preserve">et al., </w:t>
      </w:r>
      <w:r>
        <w:rPr>
          <w:color w:val="222222"/>
          <w:highlight w:val="white"/>
        </w:rPr>
        <w:t>2021)</w:t>
      </w:r>
      <w:r>
        <w:t xml:space="preserve">. I have decided to improve my academic writing skills in the next three months by understanding its structures, vocabulary and important guidelines. </w:t>
      </w:r>
    </w:p>
    <w:p w14:paraId="00000007" w14:textId="77777777" w:rsidR="006759FB" w:rsidRDefault="00D92D5A">
      <w:pPr>
        <w:pStyle w:val="Heading1"/>
      </w:pPr>
      <w:bookmarkStart w:id="4" w:name="_bviv9ohfc4p8" w:colFirst="0" w:colLast="0"/>
      <w:bookmarkStart w:id="5" w:name="_Toc163066898"/>
      <w:bookmarkEnd w:id="4"/>
      <w:r>
        <w:t>3. Research skills</w:t>
      </w:r>
      <w:bookmarkEnd w:id="5"/>
    </w:p>
    <w:p w14:paraId="00000008" w14:textId="443AE688" w:rsidR="006759FB" w:rsidRDefault="00D92D5A">
      <w:r>
        <w:t xml:space="preserve">Research skills help students find answers and information from different sources. Students use both online and offline sources for their academic papers. Good research skills help to avoid academic misconduct and evidence-based decisions in academic papers </w:t>
      </w:r>
      <w:r>
        <w:rPr>
          <w:color w:val="222222"/>
          <w:highlight w:val="white"/>
        </w:rPr>
        <w:t xml:space="preserve">(Emerson </w:t>
      </w:r>
      <w:r>
        <w:rPr>
          <w:i/>
          <w:color w:val="222222"/>
          <w:highlight w:val="white"/>
        </w:rPr>
        <w:t xml:space="preserve">et al., </w:t>
      </w:r>
      <w:r>
        <w:rPr>
          <w:color w:val="222222"/>
          <w:highlight w:val="white"/>
        </w:rPr>
        <w:t>2018)</w:t>
      </w:r>
      <w:r>
        <w:t xml:space="preserve">. As per the view of </w:t>
      </w:r>
      <w:r>
        <w:rPr>
          <w:color w:val="222222"/>
          <w:highlight w:val="white"/>
        </w:rPr>
        <w:t>Davies (2022)</w:t>
      </w:r>
      <w:r>
        <w:t>, classroom activities help higher education students improve their research skills. During this module, I have to collect different data and information from various sources. I completed various assignments and participated in some classroom discussions</w:t>
      </w:r>
      <w:r w:rsidR="00490F96">
        <w:t>,</w:t>
      </w:r>
      <w:r>
        <w:t xml:space="preserve"> which </w:t>
      </w:r>
      <w:r>
        <w:lastRenderedPageBreak/>
        <w:t>developed my research skills. According to the description stage, during this module, I collected data from both online and offline sources. I used core texts, e-books, journals and published research papers. During this module, we also discussed our sources with peers and helped others get credible sources for their assignments. According to the feelings stage, I was quite frustrated during this session as I have poor research skills. I was not able to collect data from online sources at first but my peers and the module teacher have helped me. As per the evaluation stage, I have identified that after completing these assignments</w:t>
      </w:r>
      <w:r w:rsidR="00490F96">
        <w:t>,</w:t>
      </w:r>
      <w:r>
        <w:t xml:space="preserve"> I have developed good research skills with the help of others. During this module, I had to research a lot before assignment deadlines. I used Google Scholar, case studies and business reports which has improved the overall quality of my assignment papers. Research skills also include planning, decision-making, time management and critical thinking skills </w:t>
      </w:r>
      <w:r>
        <w:rPr>
          <w:color w:val="222222"/>
          <w:highlight w:val="white"/>
        </w:rPr>
        <w:t xml:space="preserve">(Emerson </w:t>
      </w:r>
      <w:r>
        <w:rPr>
          <w:i/>
          <w:color w:val="222222"/>
          <w:highlight w:val="white"/>
        </w:rPr>
        <w:t xml:space="preserve">et al., </w:t>
      </w:r>
      <w:r>
        <w:rPr>
          <w:color w:val="222222"/>
          <w:highlight w:val="white"/>
        </w:rPr>
        <w:t>2018)</w:t>
      </w:r>
      <w:r>
        <w:t xml:space="preserve">. According to the analysis stage,  I have analysed that I need to get that information systematically to answer all questions and understand the topic better. Improving critical thinking and problem-solving skills are similarly important to analyse the information in the form of a judgement </w:t>
      </w:r>
      <w:r>
        <w:rPr>
          <w:color w:val="222222"/>
          <w:highlight w:val="white"/>
        </w:rPr>
        <w:t xml:space="preserve">(Hassanbeigi </w:t>
      </w:r>
      <w:r>
        <w:rPr>
          <w:i/>
          <w:color w:val="222222"/>
          <w:highlight w:val="white"/>
        </w:rPr>
        <w:t xml:space="preserve">et al., </w:t>
      </w:r>
      <w:r>
        <w:rPr>
          <w:color w:val="222222"/>
          <w:highlight w:val="white"/>
        </w:rPr>
        <w:t>2021)</w:t>
      </w:r>
      <w:r>
        <w:t xml:space="preserve">. Good critical thinking skills also make strong arguments and improve overall academic grades. As per the conclusion stage, I have understood that I need to work more to improve my research skills and ask for feedback from the module teacher. I need to understand the guidelines of proper research and search terms. As per the action plan, I have decided to develop my research skills in the next </w:t>
      </w:r>
      <w:r w:rsidR="00490F96">
        <w:t>six</w:t>
      </w:r>
      <w:r>
        <w:t xml:space="preserve"> months by seeking feedback from peers, making more direct communication with the module teacher and using appropriate language for searching information </w:t>
      </w:r>
      <w:r>
        <w:rPr>
          <w:color w:val="222222"/>
          <w:highlight w:val="white"/>
        </w:rPr>
        <w:t xml:space="preserve">(Watanobe </w:t>
      </w:r>
      <w:r>
        <w:rPr>
          <w:i/>
          <w:color w:val="222222"/>
          <w:highlight w:val="white"/>
        </w:rPr>
        <w:t xml:space="preserve">et al., </w:t>
      </w:r>
      <w:r>
        <w:rPr>
          <w:color w:val="222222"/>
          <w:highlight w:val="white"/>
        </w:rPr>
        <w:t>2021)</w:t>
      </w:r>
      <w:r>
        <w:t xml:space="preserve">. I will also learn about credible sources and copyright laws while using information from published sources. While improving their research skills, individuals need to develop referencing, citation and writing skills as well. </w:t>
      </w:r>
    </w:p>
    <w:p w14:paraId="00000009" w14:textId="77777777" w:rsidR="006759FB" w:rsidRDefault="00D92D5A">
      <w:pPr>
        <w:pStyle w:val="Heading1"/>
      </w:pPr>
      <w:bookmarkStart w:id="6" w:name="_k4m4g2qjvmcm" w:colFirst="0" w:colLast="0"/>
      <w:bookmarkStart w:id="7" w:name="_Toc163066899"/>
      <w:bookmarkEnd w:id="6"/>
      <w:r>
        <w:lastRenderedPageBreak/>
        <w:t>4. Referencing skills</w:t>
      </w:r>
      <w:bookmarkEnd w:id="7"/>
    </w:p>
    <w:p w14:paraId="0000000A" w14:textId="6AE32D5C" w:rsidR="006759FB" w:rsidRDefault="00D92D5A">
      <w:r>
        <w:t xml:space="preserve">Referencing is another important study skill which is connected with academic writing. Referencing every academic piece is important to avoid academic misconduct and include the sources for readers </w:t>
      </w:r>
      <w:r>
        <w:rPr>
          <w:color w:val="222222"/>
          <w:highlight w:val="white"/>
        </w:rPr>
        <w:t xml:space="preserve">(Markkanen </w:t>
      </w:r>
      <w:r>
        <w:rPr>
          <w:i/>
          <w:color w:val="222222"/>
          <w:highlight w:val="white"/>
        </w:rPr>
        <w:t xml:space="preserve">et al., </w:t>
      </w:r>
      <w:r>
        <w:rPr>
          <w:color w:val="222222"/>
          <w:highlight w:val="white"/>
        </w:rPr>
        <w:t>2020)</w:t>
      </w:r>
      <w:r>
        <w:t>. I have completed various assignments in this module where I have learned about referencing and developed this skill. As per the description stage, I have submitted written assignments such as reports, essays and portfolios to the module teacher. Here</w:t>
      </w:r>
      <w:r w:rsidR="00490F96">
        <w:t>,</w:t>
      </w:r>
      <w:r>
        <w:t xml:space="preserve"> I have used various information and statistics from published sources. During this module, I have understood the importance of referencing. Referencing is acknowledging others' work and also highlighting sources for stronger arguments </w:t>
      </w:r>
      <w:r>
        <w:rPr>
          <w:color w:val="222222"/>
          <w:highlight w:val="white"/>
        </w:rPr>
        <w:t xml:space="preserve">(Griffin </w:t>
      </w:r>
      <w:r>
        <w:rPr>
          <w:i/>
          <w:color w:val="222222"/>
          <w:highlight w:val="white"/>
        </w:rPr>
        <w:t xml:space="preserve">et al., </w:t>
      </w:r>
      <w:r>
        <w:rPr>
          <w:color w:val="222222"/>
          <w:highlight w:val="white"/>
        </w:rPr>
        <w:t>2012)</w:t>
      </w:r>
      <w:r>
        <w:t>. As per the feelings stage, at first</w:t>
      </w:r>
      <w:r w:rsidR="00490F96">
        <w:t>, I was not confident enough to reference my work,</w:t>
      </w:r>
      <w:r>
        <w:t xml:space="preserve"> but I got help from the module teacher. He helped me to understand different types of referencing</w:t>
      </w:r>
      <w:r w:rsidR="00490F96">
        <w:t>, such as Harvard, APA and others,</w:t>
      </w:r>
      <w:r>
        <w:t xml:space="preserve"> as well as their rules. As per the evaluation stage, I have analysed that some of my classmates are very good at referencing and they help me a lot to understand this. I have used Google Scholar mostly to identify sources and the Harvard referencing style. As per the analysis state I have learnt how to reference correctly by following the guidelines. The author's name, the year of publication, the book or journal name, the chapter of the article, the article title, page ranges and the editor's name are important for referencing </w:t>
      </w:r>
      <w:r>
        <w:rPr>
          <w:color w:val="222222"/>
          <w:highlight w:val="white"/>
        </w:rPr>
        <w:t xml:space="preserve">(Markkanen </w:t>
      </w:r>
      <w:r>
        <w:rPr>
          <w:i/>
          <w:color w:val="222222"/>
          <w:highlight w:val="white"/>
        </w:rPr>
        <w:t xml:space="preserve">et al., </w:t>
      </w:r>
      <w:r>
        <w:rPr>
          <w:color w:val="222222"/>
          <w:highlight w:val="white"/>
        </w:rPr>
        <w:t>2020)</w:t>
      </w:r>
      <w:r>
        <w:t>. DOI is also important for online books or peer-reviewed journals. As per the conclusion stage, I want to conclude that I learned how to reference and cite multiple authors as well as reference video sources. The overall learning experience from this module was great</w:t>
      </w:r>
      <w:r w:rsidR="00490F96">
        <w:t>,</w:t>
      </w:r>
      <w:r>
        <w:t xml:space="preserve"> and I have developed an action plan for further improvement of these skills. </w:t>
      </w:r>
    </w:p>
    <w:p w14:paraId="0000000B" w14:textId="77777777" w:rsidR="006759FB" w:rsidRDefault="00D92D5A">
      <w:pPr>
        <w:pStyle w:val="Heading1"/>
      </w:pPr>
      <w:bookmarkStart w:id="8" w:name="_ql7q5mhnwb0r" w:colFirst="0" w:colLast="0"/>
      <w:bookmarkStart w:id="9" w:name="_Toc163066900"/>
      <w:bookmarkEnd w:id="8"/>
      <w:r>
        <w:lastRenderedPageBreak/>
        <w:t>5. Action Plan</w:t>
      </w:r>
      <w:bookmarkEnd w:id="9"/>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4380"/>
        <w:gridCol w:w="1995"/>
        <w:gridCol w:w="1305"/>
      </w:tblGrid>
      <w:tr w:rsidR="006759FB" w14:paraId="2ECD515E" w14:textId="77777777">
        <w:tc>
          <w:tcPr>
            <w:tcW w:w="1680" w:type="dxa"/>
            <w:shd w:val="clear" w:color="auto" w:fill="B4A7D6"/>
            <w:tcMar>
              <w:top w:w="100" w:type="dxa"/>
              <w:left w:w="100" w:type="dxa"/>
              <w:bottom w:w="100" w:type="dxa"/>
              <w:right w:w="100" w:type="dxa"/>
            </w:tcMar>
          </w:tcPr>
          <w:p w14:paraId="0000000C" w14:textId="77777777" w:rsidR="006759FB" w:rsidRDefault="00D92D5A">
            <w:pPr>
              <w:jc w:val="center"/>
              <w:rPr>
                <w:b/>
              </w:rPr>
            </w:pPr>
            <w:r>
              <w:rPr>
                <w:b/>
              </w:rPr>
              <w:t xml:space="preserve">Objectives </w:t>
            </w:r>
          </w:p>
        </w:tc>
        <w:tc>
          <w:tcPr>
            <w:tcW w:w="4380" w:type="dxa"/>
            <w:shd w:val="clear" w:color="auto" w:fill="B4A7D6"/>
            <w:tcMar>
              <w:top w:w="100" w:type="dxa"/>
              <w:left w:w="100" w:type="dxa"/>
              <w:bottom w:w="100" w:type="dxa"/>
              <w:right w:w="100" w:type="dxa"/>
            </w:tcMar>
          </w:tcPr>
          <w:p w14:paraId="0000000D" w14:textId="77777777" w:rsidR="006759FB" w:rsidRDefault="00D92D5A">
            <w:pPr>
              <w:jc w:val="center"/>
              <w:rPr>
                <w:b/>
              </w:rPr>
            </w:pPr>
            <w:r>
              <w:rPr>
                <w:b/>
              </w:rPr>
              <w:t xml:space="preserve">How to develop </w:t>
            </w:r>
          </w:p>
        </w:tc>
        <w:tc>
          <w:tcPr>
            <w:tcW w:w="1995" w:type="dxa"/>
            <w:shd w:val="clear" w:color="auto" w:fill="B4A7D6"/>
            <w:tcMar>
              <w:top w:w="100" w:type="dxa"/>
              <w:left w:w="100" w:type="dxa"/>
              <w:bottom w:w="100" w:type="dxa"/>
              <w:right w:w="100" w:type="dxa"/>
            </w:tcMar>
          </w:tcPr>
          <w:p w14:paraId="0000000E" w14:textId="77777777" w:rsidR="006759FB" w:rsidRDefault="00D92D5A">
            <w:pPr>
              <w:jc w:val="center"/>
              <w:rPr>
                <w:b/>
              </w:rPr>
            </w:pPr>
            <w:r>
              <w:rPr>
                <w:b/>
              </w:rPr>
              <w:t xml:space="preserve">Resources </w:t>
            </w:r>
          </w:p>
        </w:tc>
        <w:tc>
          <w:tcPr>
            <w:tcW w:w="1305" w:type="dxa"/>
            <w:shd w:val="clear" w:color="auto" w:fill="B4A7D6"/>
            <w:tcMar>
              <w:top w:w="100" w:type="dxa"/>
              <w:left w:w="100" w:type="dxa"/>
              <w:bottom w:w="100" w:type="dxa"/>
              <w:right w:w="100" w:type="dxa"/>
            </w:tcMar>
          </w:tcPr>
          <w:p w14:paraId="0000000F" w14:textId="77777777" w:rsidR="006759FB" w:rsidRDefault="00D92D5A">
            <w:pPr>
              <w:jc w:val="center"/>
              <w:rPr>
                <w:b/>
              </w:rPr>
            </w:pPr>
            <w:r>
              <w:rPr>
                <w:b/>
              </w:rPr>
              <w:t xml:space="preserve">Timeline </w:t>
            </w:r>
          </w:p>
        </w:tc>
      </w:tr>
      <w:tr w:rsidR="006759FB" w14:paraId="15B7562C" w14:textId="77777777">
        <w:tc>
          <w:tcPr>
            <w:tcW w:w="1680" w:type="dxa"/>
            <w:shd w:val="clear" w:color="auto" w:fill="auto"/>
            <w:tcMar>
              <w:top w:w="100" w:type="dxa"/>
              <w:left w:w="100" w:type="dxa"/>
              <w:bottom w:w="100" w:type="dxa"/>
              <w:right w:w="100" w:type="dxa"/>
            </w:tcMar>
          </w:tcPr>
          <w:p w14:paraId="00000010" w14:textId="77777777" w:rsidR="006759FB" w:rsidRDefault="00D92D5A">
            <w:r>
              <w:t>To improve academic writing skills</w:t>
            </w:r>
          </w:p>
        </w:tc>
        <w:tc>
          <w:tcPr>
            <w:tcW w:w="4380" w:type="dxa"/>
            <w:shd w:val="clear" w:color="auto" w:fill="auto"/>
            <w:tcMar>
              <w:top w:w="100" w:type="dxa"/>
              <w:left w:w="100" w:type="dxa"/>
              <w:bottom w:w="100" w:type="dxa"/>
              <w:right w:w="100" w:type="dxa"/>
            </w:tcMar>
          </w:tcPr>
          <w:p w14:paraId="00000011" w14:textId="77777777" w:rsidR="006759FB" w:rsidRDefault="00D92D5A">
            <w:r>
              <w:t xml:space="preserve">I will enrol my name in a short-term online skill development session to understand the areas of academic writing. I will also practise regular writing and learn the academic terms from the guidelines. I will use proper vocabulary in academic writing and follow guidelines as well. </w:t>
            </w:r>
          </w:p>
        </w:tc>
        <w:tc>
          <w:tcPr>
            <w:tcW w:w="1995" w:type="dxa"/>
            <w:shd w:val="clear" w:color="auto" w:fill="auto"/>
            <w:tcMar>
              <w:top w:w="100" w:type="dxa"/>
              <w:left w:w="100" w:type="dxa"/>
              <w:bottom w:w="100" w:type="dxa"/>
              <w:right w:w="100" w:type="dxa"/>
            </w:tcMar>
          </w:tcPr>
          <w:p w14:paraId="00000012" w14:textId="77777777" w:rsidR="006759FB" w:rsidRDefault="00D92D5A">
            <w:r>
              <w:t>Video tutorials, lectures, podcast ebooks and journals.</w:t>
            </w:r>
          </w:p>
        </w:tc>
        <w:tc>
          <w:tcPr>
            <w:tcW w:w="1305" w:type="dxa"/>
            <w:shd w:val="clear" w:color="auto" w:fill="auto"/>
            <w:tcMar>
              <w:top w:w="100" w:type="dxa"/>
              <w:left w:w="100" w:type="dxa"/>
              <w:bottom w:w="100" w:type="dxa"/>
              <w:right w:w="100" w:type="dxa"/>
            </w:tcMar>
          </w:tcPr>
          <w:p w14:paraId="00000013" w14:textId="77777777" w:rsidR="006759FB" w:rsidRDefault="00D92D5A">
            <w:r>
              <w:t xml:space="preserve">3 months </w:t>
            </w:r>
          </w:p>
        </w:tc>
      </w:tr>
      <w:tr w:rsidR="006759FB" w14:paraId="3571935A" w14:textId="77777777">
        <w:tc>
          <w:tcPr>
            <w:tcW w:w="1680" w:type="dxa"/>
            <w:shd w:val="clear" w:color="auto" w:fill="auto"/>
            <w:tcMar>
              <w:top w:w="100" w:type="dxa"/>
              <w:left w:w="100" w:type="dxa"/>
              <w:bottom w:w="100" w:type="dxa"/>
              <w:right w:w="100" w:type="dxa"/>
            </w:tcMar>
          </w:tcPr>
          <w:p w14:paraId="00000014" w14:textId="77777777" w:rsidR="006759FB" w:rsidRDefault="00D92D5A">
            <w:r>
              <w:t>To develop research skills</w:t>
            </w:r>
          </w:p>
        </w:tc>
        <w:tc>
          <w:tcPr>
            <w:tcW w:w="4380" w:type="dxa"/>
            <w:shd w:val="clear" w:color="auto" w:fill="auto"/>
            <w:tcMar>
              <w:top w:w="100" w:type="dxa"/>
              <w:left w:w="100" w:type="dxa"/>
              <w:bottom w:w="100" w:type="dxa"/>
              <w:right w:w="100" w:type="dxa"/>
            </w:tcMar>
          </w:tcPr>
          <w:p w14:paraId="00000015" w14:textId="77777777" w:rsidR="006759FB" w:rsidRDefault="00D92D5A">
            <w:r>
              <w:t xml:space="preserve">I will plan my topics and subtopics first to collect all resources. Therefore, I will collect feedback from module teachers and peers as well. I will also analyse and verify all sources before applying them to my papers. </w:t>
            </w:r>
          </w:p>
        </w:tc>
        <w:tc>
          <w:tcPr>
            <w:tcW w:w="1995" w:type="dxa"/>
            <w:shd w:val="clear" w:color="auto" w:fill="auto"/>
            <w:tcMar>
              <w:top w:w="100" w:type="dxa"/>
              <w:left w:w="100" w:type="dxa"/>
              <w:bottom w:w="100" w:type="dxa"/>
              <w:right w:w="100" w:type="dxa"/>
            </w:tcMar>
          </w:tcPr>
          <w:p w14:paraId="00000016" w14:textId="77777777" w:rsidR="006759FB" w:rsidRDefault="00D92D5A">
            <w:r>
              <w:t xml:space="preserve">Books, videos, articles and lectures. </w:t>
            </w:r>
          </w:p>
        </w:tc>
        <w:tc>
          <w:tcPr>
            <w:tcW w:w="1305" w:type="dxa"/>
            <w:shd w:val="clear" w:color="auto" w:fill="auto"/>
            <w:tcMar>
              <w:top w:w="100" w:type="dxa"/>
              <w:left w:w="100" w:type="dxa"/>
              <w:bottom w:w="100" w:type="dxa"/>
              <w:right w:w="100" w:type="dxa"/>
            </w:tcMar>
          </w:tcPr>
          <w:p w14:paraId="00000017" w14:textId="77777777" w:rsidR="006759FB" w:rsidRDefault="00D92D5A">
            <w:r>
              <w:t xml:space="preserve">6 months </w:t>
            </w:r>
          </w:p>
        </w:tc>
      </w:tr>
      <w:tr w:rsidR="006759FB" w14:paraId="612EB477" w14:textId="77777777">
        <w:tc>
          <w:tcPr>
            <w:tcW w:w="1680" w:type="dxa"/>
            <w:shd w:val="clear" w:color="auto" w:fill="auto"/>
            <w:tcMar>
              <w:top w:w="100" w:type="dxa"/>
              <w:left w:w="100" w:type="dxa"/>
              <w:bottom w:w="100" w:type="dxa"/>
              <w:right w:w="100" w:type="dxa"/>
            </w:tcMar>
          </w:tcPr>
          <w:p w14:paraId="00000018" w14:textId="77777777" w:rsidR="006759FB" w:rsidRDefault="00D92D5A">
            <w:r>
              <w:t>To improve referencing skills</w:t>
            </w:r>
          </w:p>
        </w:tc>
        <w:tc>
          <w:tcPr>
            <w:tcW w:w="4380" w:type="dxa"/>
            <w:shd w:val="clear" w:color="auto" w:fill="auto"/>
            <w:tcMar>
              <w:top w:w="100" w:type="dxa"/>
              <w:left w:w="100" w:type="dxa"/>
              <w:bottom w:w="100" w:type="dxa"/>
              <w:right w:w="100" w:type="dxa"/>
            </w:tcMar>
          </w:tcPr>
          <w:p w14:paraId="00000019" w14:textId="285016CA" w:rsidR="006759FB" w:rsidRDefault="00D92D5A">
            <w:r>
              <w:t>I will learn about different citation styles in detail</w:t>
            </w:r>
            <w:r w:rsidR="00490F96">
              <w:t>,</w:t>
            </w:r>
            <w:r>
              <w:t xml:space="preserve"> including APA and Harvard. I will also see video tutorials on the rules of different citation styles. I will also save source information for further use. </w:t>
            </w:r>
          </w:p>
        </w:tc>
        <w:tc>
          <w:tcPr>
            <w:tcW w:w="1995" w:type="dxa"/>
            <w:shd w:val="clear" w:color="auto" w:fill="auto"/>
            <w:tcMar>
              <w:top w:w="100" w:type="dxa"/>
              <w:left w:w="100" w:type="dxa"/>
              <w:bottom w:w="100" w:type="dxa"/>
              <w:right w:w="100" w:type="dxa"/>
            </w:tcMar>
          </w:tcPr>
          <w:p w14:paraId="0000001A" w14:textId="77777777" w:rsidR="006759FB" w:rsidRDefault="00D92D5A">
            <w:r>
              <w:t xml:space="preserve">Videos, books and journals. </w:t>
            </w:r>
          </w:p>
        </w:tc>
        <w:tc>
          <w:tcPr>
            <w:tcW w:w="1305" w:type="dxa"/>
            <w:shd w:val="clear" w:color="auto" w:fill="auto"/>
            <w:tcMar>
              <w:top w:w="100" w:type="dxa"/>
              <w:left w:w="100" w:type="dxa"/>
              <w:bottom w:w="100" w:type="dxa"/>
              <w:right w:w="100" w:type="dxa"/>
            </w:tcMar>
          </w:tcPr>
          <w:p w14:paraId="0000001B" w14:textId="77777777" w:rsidR="006759FB" w:rsidRDefault="00D92D5A">
            <w:r>
              <w:t xml:space="preserve">4 months </w:t>
            </w:r>
          </w:p>
        </w:tc>
      </w:tr>
    </w:tbl>
    <w:p w14:paraId="0000001C" w14:textId="77777777" w:rsidR="006759FB" w:rsidRDefault="00D92D5A">
      <w:pPr>
        <w:jc w:val="center"/>
      </w:pPr>
      <w:r>
        <w:rPr>
          <w:b/>
        </w:rPr>
        <w:t>Table 1: Action Plan</w:t>
      </w:r>
      <w:r>
        <w:t xml:space="preserve"> </w:t>
      </w:r>
    </w:p>
    <w:p w14:paraId="0000001D" w14:textId="77777777" w:rsidR="006759FB" w:rsidRDefault="00D92D5A">
      <w:pPr>
        <w:jc w:val="center"/>
      </w:pPr>
      <w:r>
        <w:t>(Source: Author)</w:t>
      </w:r>
    </w:p>
    <w:p w14:paraId="0000001E" w14:textId="77777777" w:rsidR="006759FB" w:rsidRDefault="00D92D5A">
      <w:pPr>
        <w:pStyle w:val="Heading1"/>
      </w:pPr>
      <w:bookmarkStart w:id="10" w:name="_svvve3eqid0x" w:colFirst="0" w:colLast="0"/>
      <w:bookmarkStart w:id="11" w:name="_Toc163066901"/>
      <w:bookmarkEnd w:id="10"/>
      <w:r>
        <w:lastRenderedPageBreak/>
        <w:t>6. Conclusion</w:t>
      </w:r>
      <w:bookmarkEnd w:id="11"/>
    </w:p>
    <w:p w14:paraId="0000001F" w14:textId="2386FA4F" w:rsidR="006759FB" w:rsidRDefault="00D92D5A">
      <w:r>
        <w:t>The reflective report has critically evaluated my learning outcomes from the module. After completing this module I have developed academic writing, referencing and research skills. Here</w:t>
      </w:r>
      <w:r w:rsidR="00490F96">
        <w:t>,</w:t>
      </w:r>
      <w:r>
        <w:t xml:space="preserve"> I have used the Gibbs Reflective Model to discuss my personal learning experience from this module. I have completed various return assignments during this module which has improved my academic writing skills. On the other hand, I also collected data and information from different sources which improved my research skills. During this module, I have learned about the guidelines and rules of proper referencing in academic pieces. </w:t>
      </w:r>
    </w:p>
    <w:p w14:paraId="00000020" w14:textId="77777777" w:rsidR="006759FB" w:rsidRDefault="00D92D5A">
      <w:r>
        <w:br w:type="page"/>
      </w:r>
    </w:p>
    <w:p w14:paraId="00000021" w14:textId="77777777" w:rsidR="006759FB" w:rsidRDefault="00D92D5A">
      <w:pPr>
        <w:pStyle w:val="Heading1"/>
      </w:pPr>
      <w:bookmarkStart w:id="12" w:name="_1yxhqpogzqrv" w:colFirst="0" w:colLast="0"/>
      <w:bookmarkStart w:id="13" w:name="_Toc163066902"/>
      <w:bookmarkEnd w:id="12"/>
      <w:r>
        <w:lastRenderedPageBreak/>
        <w:t>References</w:t>
      </w:r>
      <w:bookmarkEnd w:id="13"/>
    </w:p>
    <w:p w14:paraId="6B689026" w14:textId="77777777" w:rsidR="00027158" w:rsidRDefault="00027158">
      <w:pPr>
        <w:rPr>
          <w:color w:val="222222"/>
          <w:highlight w:val="white"/>
        </w:rPr>
      </w:pPr>
      <w:r>
        <w:rPr>
          <w:color w:val="222222"/>
          <w:highlight w:val="white"/>
        </w:rPr>
        <w:t xml:space="preserve">Davies, M., (2022). </w:t>
      </w:r>
      <w:r>
        <w:rPr>
          <w:i/>
          <w:color w:val="222222"/>
          <w:highlight w:val="white"/>
        </w:rPr>
        <w:t>Study skills for international postgraduates</w:t>
      </w:r>
      <w:r>
        <w:rPr>
          <w:color w:val="222222"/>
          <w:highlight w:val="white"/>
        </w:rPr>
        <w:t xml:space="preserve">. Bloomsbury Publishing. </w:t>
      </w:r>
    </w:p>
    <w:p w14:paraId="256EF86B" w14:textId="29D7D295" w:rsidR="00027158" w:rsidRDefault="00027158">
      <w:pPr>
        <w:rPr>
          <w:color w:val="222222"/>
          <w:highlight w:val="white"/>
        </w:rPr>
      </w:pPr>
      <w:r>
        <w:rPr>
          <w:color w:val="222222"/>
          <w:highlight w:val="white"/>
        </w:rPr>
        <w:t xml:space="preserve">Dorji, J. (2021). Enhancing Academic Writing Skill Through </w:t>
      </w:r>
      <w:r w:rsidR="00490F96">
        <w:rPr>
          <w:color w:val="222222"/>
          <w:highlight w:val="white"/>
        </w:rPr>
        <w:t>Mini-Lessons</w:t>
      </w:r>
      <w:r>
        <w:rPr>
          <w:color w:val="222222"/>
          <w:highlight w:val="white"/>
        </w:rPr>
        <w:t xml:space="preserve"> and Revision. </w:t>
      </w:r>
      <w:r>
        <w:rPr>
          <w:i/>
          <w:color w:val="222222"/>
          <w:highlight w:val="white"/>
        </w:rPr>
        <w:t>JET (Journal of English Teaching)</w:t>
      </w:r>
      <w:r>
        <w:rPr>
          <w:color w:val="222222"/>
          <w:highlight w:val="white"/>
        </w:rPr>
        <w:t xml:space="preserve">, </w:t>
      </w:r>
      <w:r>
        <w:rPr>
          <w:i/>
          <w:color w:val="222222"/>
          <w:highlight w:val="white"/>
        </w:rPr>
        <w:t>7</w:t>
      </w:r>
      <w:r>
        <w:rPr>
          <w:color w:val="222222"/>
          <w:highlight w:val="white"/>
        </w:rPr>
        <w:t xml:space="preserve">(1), 56-66. </w:t>
      </w:r>
    </w:p>
    <w:p w14:paraId="2D3CE907" w14:textId="77777777" w:rsidR="00027158" w:rsidRDefault="00027158">
      <w:pPr>
        <w:rPr>
          <w:color w:val="222222"/>
          <w:highlight w:val="white"/>
        </w:rPr>
      </w:pPr>
      <w:r>
        <w:rPr>
          <w:color w:val="222222"/>
          <w:highlight w:val="white"/>
        </w:rPr>
        <w:t xml:space="preserve">DuPaul, G.J., Rapport, M.D. and Perriello, L.M., (2020). Teacher ratings of academic skills: The development of the Academic Performance Rating Scale. </w:t>
      </w:r>
      <w:r>
        <w:rPr>
          <w:i/>
          <w:color w:val="222222"/>
          <w:highlight w:val="white"/>
        </w:rPr>
        <w:t>School psychology review</w:t>
      </w:r>
      <w:r>
        <w:rPr>
          <w:color w:val="222222"/>
          <w:highlight w:val="white"/>
        </w:rPr>
        <w:t xml:space="preserve">, </w:t>
      </w:r>
      <w:r>
        <w:rPr>
          <w:i/>
          <w:color w:val="222222"/>
          <w:highlight w:val="white"/>
        </w:rPr>
        <w:t>20</w:t>
      </w:r>
      <w:r>
        <w:rPr>
          <w:color w:val="222222"/>
          <w:highlight w:val="white"/>
        </w:rPr>
        <w:t>(2), pp.284-300.</w:t>
      </w:r>
    </w:p>
    <w:p w14:paraId="14C48850" w14:textId="093D0F49" w:rsidR="00027158" w:rsidRDefault="00027158">
      <w:pPr>
        <w:rPr>
          <w:color w:val="222222"/>
          <w:highlight w:val="white"/>
        </w:rPr>
      </w:pPr>
      <w:r>
        <w:rPr>
          <w:color w:val="222222"/>
          <w:highlight w:val="white"/>
        </w:rPr>
        <w:t xml:space="preserve">Emerson, L., Rees, M.T. and MacKay, B., (2018). Scaffolding academic integrity: Creating a learning context for teaching referencing skills. </w:t>
      </w:r>
      <w:r>
        <w:rPr>
          <w:i/>
          <w:color w:val="222222"/>
          <w:highlight w:val="white"/>
        </w:rPr>
        <w:t xml:space="preserve">Journal of </w:t>
      </w:r>
      <w:r w:rsidR="00490F96">
        <w:rPr>
          <w:i/>
          <w:color w:val="222222"/>
          <w:highlight w:val="white"/>
        </w:rPr>
        <w:t>University Teaching &amp; Learning Practice</w:t>
      </w:r>
      <w:r>
        <w:rPr>
          <w:color w:val="222222"/>
          <w:highlight w:val="white"/>
        </w:rPr>
        <w:t xml:space="preserve">, </w:t>
      </w:r>
      <w:r>
        <w:rPr>
          <w:i/>
          <w:color w:val="222222"/>
          <w:highlight w:val="white"/>
        </w:rPr>
        <w:t>2</w:t>
      </w:r>
      <w:r>
        <w:rPr>
          <w:color w:val="222222"/>
          <w:highlight w:val="white"/>
        </w:rPr>
        <w:t>(3), pp.17-30.</w:t>
      </w:r>
    </w:p>
    <w:p w14:paraId="52AE2593" w14:textId="77777777" w:rsidR="00027158" w:rsidRDefault="00027158">
      <w:pPr>
        <w:rPr>
          <w:color w:val="222222"/>
          <w:highlight w:val="white"/>
        </w:rPr>
      </w:pPr>
      <w:r>
        <w:rPr>
          <w:color w:val="222222"/>
          <w:highlight w:val="white"/>
        </w:rPr>
        <w:t xml:space="preserve">Griffin, R., MacKewn, A., Moser, E. and VanVuren, K.W., (2012). Do Learning and Study Skills Affect Academic Performance?--An Empirical Investigation. </w:t>
      </w:r>
      <w:r>
        <w:rPr>
          <w:i/>
          <w:color w:val="222222"/>
          <w:highlight w:val="white"/>
        </w:rPr>
        <w:t>Contemporary Issues in Education Research</w:t>
      </w:r>
      <w:r>
        <w:rPr>
          <w:color w:val="222222"/>
          <w:highlight w:val="white"/>
        </w:rPr>
        <w:t xml:space="preserve">, </w:t>
      </w:r>
      <w:r>
        <w:rPr>
          <w:i/>
          <w:color w:val="222222"/>
          <w:highlight w:val="white"/>
        </w:rPr>
        <w:t>5</w:t>
      </w:r>
      <w:r>
        <w:rPr>
          <w:color w:val="222222"/>
          <w:highlight w:val="white"/>
        </w:rPr>
        <w:t xml:space="preserve">(2), pp.109-116. </w:t>
      </w:r>
    </w:p>
    <w:p w14:paraId="7DE4614C" w14:textId="77777777" w:rsidR="00027158" w:rsidRDefault="00027158">
      <w:pPr>
        <w:rPr>
          <w:color w:val="222222"/>
          <w:highlight w:val="white"/>
        </w:rPr>
      </w:pPr>
      <w:r>
        <w:rPr>
          <w:color w:val="222222"/>
          <w:highlight w:val="white"/>
        </w:rPr>
        <w:t xml:space="preserve">Hassanbeigi, A., Askari, J., Nakhjavani, M., Shirkhoda, S., Barzegar, K., Mozayyan, M.R. and Fallahzadeh, H., (2021). The relationship between study skills and academic performance of university students. </w:t>
      </w:r>
      <w:r>
        <w:rPr>
          <w:i/>
          <w:color w:val="222222"/>
          <w:highlight w:val="white"/>
        </w:rPr>
        <w:t>Procedia-Social and Behavioral Sciences</w:t>
      </w:r>
      <w:r>
        <w:rPr>
          <w:color w:val="222222"/>
          <w:highlight w:val="white"/>
        </w:rPr>
        <w:t xml:space="preserve">, </w:t>
      </w:r>
      <w:r>
        <w:rPr>
          <w:i/>
          <w:color w:val="222222"/>
          <w:highlight w:val="white"/>
        </w:rPr>
        <w:t>30</w:t>
      </w:r>
      <w:r>
        <w:rPr>
          <w:color w:val="222222"/>
          <w:highlight w:val="white"/>
        </w:rPr>
        <w:t xml:space="preserve">, pp.1416-1424. </w:t>
      </w:r>
    </w:p>
    <w:p w14:paraId="3D75AC34" w14:textId="77777777" w:rsidR="00027158" w:rsidRDefault="00027158">
      <w:pPr>
        <w:rPr>
          <w:color w:val="222222"/>
          <w:highlight w:val="white"/>
        </w:rPr>
      </w:pPr>
      <w:r>
        <w:rPr>
          <w:color w:val="222222"/>
          <w:highlight w:val="white"/>
        </w:rPr>
        <w:t xml:space="preserve">Markkanen, P., Välimäki, M., Anttila, M. and Kuuskorpi, M., (2020). A reflective cycle: Understanding challenging situations in a school setting. </w:t>
      </w:r>
      <w:r>
        <w:rPr>
          <w:i/>
          <w:color w:val="222222"/>
          <w:highlight w:val="white"/>
        </w:rPr>
        <w:t>Educational Research</w:t>
      </w:r>
      <w:r>
        <w:rPr>
          <w:color w:val="222222"/>
          <w:highlight w:val="white"/>
        </w:rPr>
        <w:t xml:space="preserve">, </w:t>
      </w:r>
      <w:r>
        <w:rPr>
          <w:i/>
          <w:color w:val="222222"/>
          <w:highlight w:val="white"/>
        </w:rPr>
        <w:t>62</w:t>
      </w:r>
      <w:r>
        <w:rPr>
          <w:color w:val="222222"/>
          <w:highlight w:val="white"/>
        </w:rPr>
        <w:t xml:space="preserve">(1), pp.46-62. </w:t>
      </w:r>
    </w:p>
    <w:p w14:paraId="665C09A6" w14:textId="7A9A6AD5" w:rsidR="00027158" w:rsidRDefault="00027158">
      <w:pPr>
        <w:rPr>
          <w:color w:val="222222"/>
          <w:highlight w:val="white"/>
        </w:rPr>
      </w:pPr>
      <w:r>
        <w:rPr>
          <w:color w:val="222222"/>
          <w:highlight w:val="white"/>
        </w:rPr>
        <w:t xml:space="preserve">Sari, Y.I., Utomo, D.H. and Astina, I.K., (2021). The Effect of </w:t>
      </w:r>
      <w:r w:rsidR="00490F96">
        <w:rPr>
          <w:color w:val="222222"/>
          <w:highlight w:val="white"/>
        </w:rPr>
        <w:t>Problem-Based Learning on Problem-Solving</w:t>
      </w:r>
      <w:r>
        <w:rPr>
          <w:color w:val="222222"/>
          <w:highlight w:val="white"/>
        </w:rPr>
        <w:t xml:space="preserve"> and Scientific Writing Skills. </w:t>
      </w:r>
      <w:r>
        <w:rPr>
          <w:i/>
          <w:color w:val="222222"/>
          <w:highlight w:val="white"/>
        </w:rPr>
        <w:t>International Journal of Instruction</w:t>
      </w:r>
      <w:r>
        <w:rPr>
          <w:color w:val="222222"/>
          <w:highlight w:val="white"/>
        </w:rPr>
        <w:t xml:space="preserve">, </w:t>
      </w:r>
      <w:r>
        <w:rPr>
          <w:i/>
          <w:color w:val="222222"/>
          <w:highlight w:val="white"/>
        </w:rPr>
        <w:t>14</w:t>
      </w:r>
      <w:r>
        <w:rPr>
          <w:color w:val="222222"/>
          <w:highlight w:val="white"/>
        </w:rPr>
        <w:t xml:space="preserve">(2), pp.11-26. </w:t>
      </w:r>
    </w:p>
    <w:p w14:paraId="73EB1F6F" w14:textId="77777777" w:rsidR="00027158" w:rsidRDefault="00027158">
      <w:pPr>
        <w:rPr>
          <w:color w:val="222222"/>
          <w:highlight w:val="white"/>
        </w:rPr>
      </w:pPr>
      <w:r>
        <w:rPr>
          <w:color w:val="222222"/>
          <w:highlight w:val="white"/>
        </w:rPr>
        <w:t xml:space="preserve">Watanobe, Y., Rahman, M.M., Kiran, R.U., Thang, T.C. and Paik, I., (2021). Impact of practical skills on academic performance: A data-driven analysis. </w:t>
      </w:r>
      <w:r>
        <w:rPr>
          <w:i/>
          <w:color w:val="222222"/>
          <w:highlight w:val="white"/>
        </w:rPr>
        <w:t>IEEE Access</w:t>
      </w:r>
      <w:r>
        <w:rPr>
          <w:color w:val="222222"/>
          <w:highlight w:val="white"/>
        </w:rPr>
        <w:t xml:space="preserve">, </w:t>
      </w:r>
      <w:r>
        <w:rPr>
          <w:i/>
          <w:color w:val="222222"/>
          <w:highlight w:val="white"/>
        </w:rPr>
        <w:t>9</w:t>
      </w:r>
      <w:r>
        <w:rPr>
          <w:color w:val="222222"/>
          <w:highlight w:val="white"/>
        </w:rPr>
        <w:t>, pp.139975-139993.</w:t>
      </w:r>
    </w:p>
    <w:sectPr w:rsidR="00027158" w:rsidSect="00DC4207">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C6B077" w14:textId="77777777" w:rsidR="00DC4207" w:rsidRDefault="00DC4207" w:rsidP="00027158">
      <w:pPr>
        <w:spacing w:line="240" w:lineRule="auto"/>
      </w:pPr>
      <w:r>
        <w:separator/>
      </w:r>
    </w:p>
  </w:endnote>
  <w:endnote w:type="continuationSeparator" w:id="0">
    <w:p w14:paraId="4F0641ED" w14:textId="77777777" w:rsidR="00DC4207" w:rsidRDefault="00DC4207" w:rsidP="000271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5749484"/>
      <w:docPartObj>
        <w:docPartGallery w:val="Page Numbers (Bottom of Page)"/>
        <w:docPartUnique/>
      </w:docPartObj>
    </w:sdtPr>
    <w:sdtContent>
      <w:sdt>
        <w:sdtPr>
          <w:id w:val="-1769616900"/>
          <w:docPartObj>
            <w:docPartGallery w:val="Page Numbers (Top of Page)"/>
            <w:docPartUnique/>
          </w:docPartObj>
        </w:sdtPr>
        <w:sdtContent>
          <w:p w14:paraId="00B0A179" w14:textId="197A3E00" w:rsidR="00027158" w:rsidRDefault="00027158">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4B809ED" w14:textId="77777777" w:rsidR="00027158" w:rsidRDefault="000271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50616F" w14:textId="77777777" w:rsidR="00DC4207" w:rsidRDefault="00DC4207" w:rsidP="00027158">
      <w:pPr>
        <w:spacing w:line="240" w:lineRule="auto"/>
      </w:pPr>
      <w:r>
        <w:separator/>
      </w:r>
    </w:p>
  </w:footnote>
  <w:footnote w:type="continuationSeparator" w:id="0">
    <w:p w14:paraId="2C51CD47" w14:textId="77777777" w:rsidR="00DC4207" w:rsidRDefault="00DC4207" w:rsidP="0002715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5076C3" w14:textId="7679F5E0" w:rsidR="00027158" w:rsidRDefault="00027158" w:rsidP="00027158">
    <w:pPr>
      <w:pStyle w:val="Header"/>
      <w:jc w:val="right"/>
    </w:pPr>
    <w:r w:rsidRPr="00027158">
      <w:t>Reflective report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59FB"/>
    <w:rsid w:val="00027158"/>
    <w:rsid w:val="00490F96"/>
    <w:rsid w:val="006759FB"/>
    <w:rsid w:val="00A72D62"/>
    <w:rsid w:val="00D92D5A"/>
    <w:rsid w:val="00DC42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9E3E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02715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27158"/>
    <w:pPr>
      <w:spacing w:after="100"/>
    </w:pPr>
  </w:style>
  <w:style w:type="character" w:styleId="Hyperlink">
    <w:name w:val="Hyperlink"/>
    <w:basedOn w:val="DefaultParagraphFont"/>
    <w:uiPriority w:val="99"/>
    <w:unhideWhenUsed/>
    <w:rsid w:val="00027158"/>
    <w:rPr>
      <w:color w:val="0000FF" w:themeColor="hyperlink"/>
      <w:u w:val="single"/>
    </w:rPr>
  </w:style>
  <w:style w:type="paragraph" w:styleId="Header">
    <w:name w:val="header"/>
    <w:basedOn w:val="Normal"/>
    <w:link w:val="HeaderChar"/>
    <w:uiPriority w:val="99"/>
    <w:unhideWhenUsed/>
    <w:rsid w:val="00027158"/>
    <w:pPr>
      <w:tabs>
        <w:tab w:val="center" w:pos="4513"/>
        <w:tab w:val="right" w:pos="9026"/>
      </w:tabs>
      <w:spacing w:line="240" w:lineRule="auto"/>
    </w:pPr>
  </w:style>
  <w:style w:type="character" w:customStyle="1" w:styleId="HeaderChar">
    <w:name w:val="Header Char"/>
    <w:basedOn w:val="DefaultParagraphFont"/>
    <w:link w:val="Header"/>
    <w:uiPriority w:val="99"/>
    <w:rsid w:val="00027158"/>
  </w:style>
  <w:style w:type="paragraph" w:styleId="Footer">
    <w:name w:val="footer"/>
    <w:basedOn w:val="Normal"/>
    <w:link w:val="FooterChar"/>
    <w:uiPriority w:val="99"/>
    <w:unhideWhenUsed/>
    <w:rsid w:val="00027158"/>
    <w:pPr>
      <w:tabs>
        <w:tab w:val="center" w:pos="4513"/>
        <w:tab w:val="right" w:pos="9026"/>
      </w:tabs>
      <w:spacing w:line="240" w:lineRule="auto"/>
    </w:pPr>
  </w:style>
  <w:style w:type="character" w:customStyle="1" w:styleId="FooterChar">
    <w:name w:val="Footer Char"/>
    <w:basedOn w:val="DefaultParagraphFont"/>
    <w:link w:val="Footer"/>
    <w:uiPriority w:val="99"/>
    <w:rsid w:val="000271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3B1BE7-FA49-4D8D-85F7-54170C8AD5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1863</Words>
  <Characters>10300</Characters>
  <Application>Microsoft Office Word</Application>
  <DocSecurity>0</DocSecurity>
  <Lines>194</Lines>
  <Paragraphs>52</Paragraphs>
  <ScaleCrop>false</ScaleCrop>
  <Company/>
  <LinksUpToDate>false</LinksUpToDate>
  <CharactersWithSpaces>12138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2024-04-04T10:25:00Z</dcterms:created>
  <dcterms:modified xsi:type="dcterms:W3CDTF">2024-04-04T10:25:00Z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ef925776a6b4fb04493a55609b45b60b6a2aadef3afdb8e0069ac222d69e51b6</vt:lpwstr>
  </property>
</Properties>
</file>