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2353EB3E" w:rsidR="00752B35" w:rsidRDefault="00752B35" w:rsidP="00752B35">
      <w:pPr>
        <w:rPr>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BSc Professional investigation</w:t>
      </w:r>
    </w:p>
    <w:p w14:paraId="0C901ACA" w14:textId="65747CEB" w:rsidR="0033020F" w:rsidRDefault="00752B35" w:rsidP="0033020F">
      <w:pPr>
        <w:jc w:val="center"/>
        <w:rPr>
          <w:b/>
        </w:rPr>
      </w:pPr>
      <w:r>
        <w:rPr>
          <w:b/>
        </w:rPr>
        <w:t xml:space="preserve">Module BMPI6000 - </w:t>
      </w:r>
      <w:r w:rsidR="00276282">
        <w:rPr>
          <w:b/>
        </w:rPr>
        <w:t>Project Proposal</w:t>
      </w:r>
    </w:p>
    <w:p w14:paraId="0F605F53" w14:textId="5C9C117C" w:rsidR="008B718C" w:rsidRDefault="008B718C" w:rsidP="008B718C">
      <w:pPr>
        <w:rPr>
          <w:b/>
        </w:rPr>
      </w:pPr>
      <w:r>
        <w:rPr>
          <w:b/>
        </w:rPr>
        <w:t xml:space="preserve">Student Name: </w:t>
      </w:r>
      <w:r w:rsidR="00B17EB9">
        <w:rPr>
          <w:b/>
        </w:rPr>
        <w:t>Myfanwy Beaumont</w:t>
      </w:r>
    </w:p>
    <w:p w14:paraId="7F359F82" w14:textId="7431EC6E" w:rsidR="008B718C" w:rsidRDefault="008B718C" w:rsidP="008B718C">
      <w:pPr>
        <w:rPr>
          <w:b/>
        </w:rPr>
      </w:pPr>
      <w:r>
        <w:rPr>
          <w:b/>
        </w:rPr>
        <w:t xml:space="preserve">Supervisor Name: </w:t>
      </w:r>
      <w:r w:rsidR="00B17EB9">
        <w:rPr>
          <w:b/>
        </w:rPr>
        <w:t>Alison Cooke</w:t>
      </w:r>
    </w:p>
    <w:p w14:paraId="47352C72" w14:textId="77777777" w:rsidR="005F5411" w:rsidRDefault="005F5411" w:rsidP="005F5411">
      <w:pPr>
        <w:rPr>
          <w:b/>
        </w:rPr>
      </w:pPr>
    </w:p>
    <w:p w14:paraId="5DF6F2BF" w14:textId="6F11FC01" w:rsidR="0033020F" w:rsidRPr="005F5411" w:rsidRDefault="00835906">
      <w:r w:rsidRPr="005F5411">
        <w:rPr>
          <w:b/>
          <w:noProof/>
          <w:lang w:eastAsia="en-GB"/>
        </w:rPr>
        <mc:AlternateContent>
          <mc:Choice Requires="wps">
            <w:drawing>
              <wp:anchor distT="45720" distB="45720" distL="114300" distR="114300" simplePos="0" relativeHeight="251659264" behindDoc="0" locked="0" layoutInCell="1" allowOverlap="1" wp14:anchorId="50816163" wp14:editId="0BAFB47F">
                <wp:simplePos x="0" y="0"/>
                <wp:positionH relativeFrom="margin">
                  <wp:align>right</wp:align>
                </wp:positionH>
                <wp:positionV relativeFrom="paragraph">
                  <wp:posOffset>373380</wp:posOffset>
                </wp:positionV>
                <wp:extent cx="5706110" cy="48577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485775"/>
                        </a:xfrm>
                        <a:prstGeom prst="rect">
                          <a:avLst/>
                        </a:prstGeom>
                        <a:solidFill>
                          <a:srgbClr val="FFFFFF"/>
                        </a:solidFill>
                        <a:ln w="9525">
                          <a:solidFill>
                            <a:srgbClr val="000000"/>
                          </a:solidFill>
                          <a:miter lim="800000"/>
                          <a:headEnd/>
                          <a:tailEnd/>
                        </a:ln>
                      </wps:spPr>
                      <wps:txbx>
                        <w:txbxContent>
                          <w:p w14:paraId="7A77351D" w14:textId="290764A3" w:rsidR="005F5411" w:rsidRPr="005F5411" w:rsidRDefault="008365D1">
                            <w:r>
                              <w:rPr>
                                <w:rFonts w:ascii="Calibri" w:hAnsi="Calibri" w:cs="Calibri"/>
                                <w:color w:val="000000"/>
                                <w:shd w:val="clear" w:color="auto" w:fill="FFFFFF"/>
                              </w:rPr>
                              <w:t xml:space="preserve">Does the </w:t>
                            </w:r>
                            <w:r w:rsidR="00AF28E3">
                              <w:rPr>
                                <w:rFonts w:ascii="Calibri" w:hAnsi="Calibri" w:cs="Calibri"/>
                                <w:color w:val="000000"/>
                                <w:shd w:val="clear" w:color="auto" w:fill="FFFFFF"/>
                              </w:rPr>
                              <w:t xml:space="preserve">current guidance on </w:t>
                            </w:r>
                            <w:r>
                              <w:rPr>
                                <w:rFonts w:ascii="Calibri" w:hAnsi="Calibri" w:cs="Calibri"/>
                                <w:color w:val="000000"/>
                                <w:shd w:val="clear" w:color="auto" w:fill="FFFFFF"/>
                              </w:rPr>
                              <w:t xml:space="preserve">Achieving Best Evidence </w:t>
                            </w:r>
                            <w:r w:rsidR="008C66F0">
                              <w:rPr>
                                <w:rFonts w:ascii="Calibri" w:hAnsi="Calibri" w:cs="Calibri"/>
                                <w:color w:val="000000"/>
                                <w:shd w:val="clear" w:color="auto" w:fill="FFFFFF"/>
                              </w:rPr>
                              <w:t xml:space="preserve">enable </w:t>
                            </w:r>
                            <w:r w:rsidR="006B3B19">
                              <w:rPr>
                                <w:rFonts w:ascii="Calibri" w:hAnsi="Calibri" w:cs="Calibri"/>
                                <w:color w:val="000000"/>
                                <w:shd w:val="clear" w:color="auto" w:fill="FFFFFF"/>
                              </w:rPr>
                              <w:t>investigators to</w:t>
                            </w:r>
                            <w:r>
                              <w:rPr>
                                <w:rFonts w:ascii="Calibri" w:hAnsi="Calibri" w:cs="Calibri"/>
                                <w:color w:val="000000"/>
                                <w:shd w:val="clear" w:color="auto" w:fill="FFFFFF"/>
                              </w:rPr>
                              <w:t xml:space="preserve"> </w:t>
                            </w:r>
                            <w:r w:rsidR="00AF28E3">
                              <w:rPr>
                                <w:rFonts w:ascii="Calibri" w:hAnsi="Calibri" w:cs="Calibri"/>
                                <w:color w:val="000000"/>
                                <w:shd w:val="clear" w:color="auto" w:fill="FFFFFF"/>
                              </w:rPr>
                              <w:t xml:space="preserve">effectively </w:t>
                            </w:r>
                            <w:r>
                              <w:rPr>
                                <w:rFonts w:ascii="Calibri" w:hAnsi="Calibri" w:cs="Calibri"/>
                                <w:color w:val="000000"/>
                                <w:shd w:val="clear" w:color="auto" w:fill="FFFFFF"/>
                              </w:rPr>
                              <w:t xml:space="preserve">gather </w:t>
                            </w:r>
                            <w:r w:rsidR="008C66F0">
                              <w:rPr>
                                <w:rFonts w:ascii="Calibri" w:hAnsi="Calibri" w:cs="Calibri"/>
                                <w:color w:val="000000"/>
                                <w:shd w:val="clear" w:color="auto" w:fill="FFFFFF"/>
                              </w:rPr>
                              <w:t xml:space="preserve">the </w:t>
                            </w:r>
                            <w:r>
                              <w:rPr>
                                <w:rFonts w:ascii="Calibri" w:hAnsi="Calibri" w:cs="Calibri"/>
                                <w:color w:val="000000"/>
                                <w:shd w:val="clear" w:color="auto" w:fill="FFFFFF"/>
                              </w:rPr>
                              <w:t>best evidence from vulnerable witnesses</w:t>
                            </w:r>
                            <w:r w:rsidR="006B3B19">
                              <w:rPr>
                                <w:rFonts w:ascii="Calibri" w:hAnsi="Calibri" w:cs="Calibri"/>
                                <w:color w:val="000000"/>
                                <w:shd w:val="clear" w:color="auto" w:fill="FFFFF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margin-left:398.1pt;margin-top:29.4pt;width:449.3pt;height:38.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">
                <v:textbox>
                  <w:txbxContent>
                    <w:p w14:paraId="7A77351D" w14:textId="290764A3" w:rsidR="005F5411" w:rsidRPr="005F5411" w:rsidRDefault="008365D1">
                      <w:r>
                        <w:rPr>
                          <w:rFonts w:ascii="Calibri" w:hAnsi="Calibri" w:cs="Calibri"/>
                          <w:color w:val="000000"/>
                          <w:shd w:val="clear" w:color="auto" w:fill="FFFFFF"/>
                        </w:rPr>
                        <w:t xml:space="preserve">Does the </w:t>
                      </w:r>
                      <w:r w:rsidR="00AF28E3">
                        <w:rPr>
                          <w:rFonts w:ascii="Calibri" w:hAnsi="Calibri" w:cs="Calibri"/>
                          <w:color w:val="000000"/>
                          <w:shd w:val="clear" w:color="auto" w:fill="FFFFFF"/>
                        </w:rPr>
                        <w:t xml:space="preserve">current guidance on </w:t>
                      </w:r>
                      <w:r>
                        <w:rPr>
                          <w:rFonts w:ascii="Calibri" w:hAnsi="Calibri" w:cs="Calibri"/>
                          <w:color w:val="000000"/>
                          <w:shd w:val="clear" w:color="auto" w:fill="FFFFFF"/>
                        </w:rPr>
                        <w:t xml:space="preserve">Achieving Best Evidence </w:t>
                      </w:r>
                      <w:r w:rsidR="008C66F0">
                        <w:rPr>
                          <w:rFonts w:ascii="Calibri" w:hAnsi="Calibri" w:cs="Calibri"/>
                          <w:color w:val="000000"/>
                          <w:shd w:val="clear" w:color="auto" w:fill="FFFFFF"/>
                        </w:rPr>
                        <w:t xml:space="preserve">enable </w:t>
                      </w:r>
                      <w:r w:rsidR="006B3B19">
                        <w:rPr>
                          <w:rFonts w:ascii="Calibri" w:hAnsi="Calibri" w:cs="Calibri"/>
                          <w:color w:val="000000"/>
                          <w:shd w:val="clear" w:color="auto" w:fill="FFFFFF"/>
                        </w:rPr>
                        <w:t>investigators to</w:t>
                      </w:r>
                      <w:r>
                        <w:rPr>
                          <w:rFonts w:ascii="Calibri" w:hAnsi="Calibri" w:cs="Calibri"/>
                          <w:color w:val="000000"/>
                          <w:shd w:val="clear" w:color="auto" w:fill="FFFFFF"/>
                        </w:rPr>
                        <w:t xml:space="preserve"> </w:t>
                      </w:r>
                      <w:r w:rsidR="00AF28E3">
                        <w:rPr>
                          <w:rFonts w:ascii="Calibri" w:hAnsi="Calibri" w:cs="Calibri"/>
                          <w:color w:val="000000"/>
                          <w:shd w:val="clear" w:color="auto" w:fill="FFFFFF"/>
                        </w:rPr>
                        <w:t xml:space="preserve">effectively </w:t>
                      </w:r>
                      <w:r>
                        <w:rPr>
                          <w:rFonts w:ascii="Calibri" w:hAnsi="Calibri" w:cs="Calibri"/>
                          <w:color w:val="000000"/>
                          <w:shd w:val="clear" w:color="auto" w:fill="FFFFFF"/>
                        </w:rPr>
                        <w:t xml:space="preserve">gather </w:t>
                      </w:r>
                      <w:r w:rsidR="008C66F0">
                        <w:rPr>
                          <w:rFonts w:ascii="Calibri" w:hAnsi="Calibri" w:cs="Calibri"/>
                          <w:color w:val="000000"/>
                          <w:shd w:val="clear" w:color="auto" w:fill="FFFFFF"/>
                        </w:rPr>
                        <w:t xml:space="preserve">the </w:t>
                      </w:r>
                      <w:r>
                        <w:rPr>
                          <w:rFonts w:ascii="Calibri" w:hAnsi="Calibri" w:cs="Calibri"/>
                          <w:color w:val="000000"/>
                          <w:shd w:val="clear" w:color="auto" w:fill="FFFFFF"/>
                        </w:rPr>
                        <w:t>best evidence from vulnerable witnesses</w:t>
                      </w:r>
                      <w:r w:rsidR="006B3B19">
                        <w:rPr>
                          <w:rFonts w:ascii="Calibri" w:hAnsi="Calibri" w:cs="Calibri"/>
                          <w:color w:val="000000"/>
                          <w:shd w:val="clear" w:color="auto" w:fill="FFFFFF"/>
                        </w:rPr>
                        <w:t xml:space="preserve">? </w:t>
                      </w:r>
                    </w:p>
                  </w:txbxContent>
                </v:textbox>
                <w10:wrap type="square" anchorx="margin"/>
              </v:shape>
            </w:pict>
          </mc:Fallback>
        </mc:AlternateContent>
      </w:r>
      <w:r w:rsidR="005F5411" w:rsidRPr="0033020F">
        <w:rPr>
          <w:b/>
        </w:rPr>
        <w:t>Research Question</w:t>
      </w:r>
      <w:r w:rsidR="005F5411">
        <w:rPr>
          <w:b/>
        </w:rPr>
        <w:t xml:space="preserve"> </w:t>
      </w:r>
      <w:r w:rsidR="005F5411">
        <w:t>(</w:t>
      </w:r>
      <w:r w:rsidR="00276282">
        <w:t>1 sentence</w:t>
      </w:r>
      <w:r w:rsidR="005F5411">
        <w:t xml:space="preserve"> max.)</w:t>
      </w:r>
    </w:p>
    <w:p w14:paraId="65CB615A" w14:textId="35B8012D" w:rsidR="0033020F" w:rsidRPr="0033020F" w:rsidRDefault="0033020F">
      <w:pPr>
        <w:rPr>
          <w:b/>
        </w:rPr>
      </w:pPr>
    </w:p>
    <w:p w14:paraId="46629CFA" w14:textId="722FEAD4" w:rsidR="005F5411" w:rsidRPr="005F5411" w:rsidRDefault="00B60292">
      <w:r w:rsidRPr="005F5411">
        <w:rPr>
          <w:b/>
          <w:noProof/>
          <w:lang w:eastAsia="en-GB"/>
        </w:rPr>
        <mc:AlternateContent>
          <mc:Choice Requires="wps">
            <w:drawing>
              <wp:anchor distT="45720" distB="45720" distL="114300" distR="114300" simplePos="0" relativeHeight="251661312" behindDoc="0" locked="0" layoutInCell="1" allowOverlap="1" wp14:anchorId="2B0739C2" wp14:editId="75332E51">
                <wp:simplePos x="0" y="0"/>
                <wp:positionH relativeFrom="margin">
                  <wp:posOffset>0</wp:posOffset>
                </wp:positionH>
                <wp:positionV relativeFrom="paragraph">
                  <wp:posOffset>243205</wp:posOffset>
                </wp:positionV>
                <wp:extent cx="5706110" cy="4772025"/>
                <wp:effectExtent l="0" t="0" r="2794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4772025"/>
                        </a:xfrm>
                        <a:prstGeom prst="rect">
                          <a:avLst/>
                        </a:prstGeom>
                        <a:solidFill>
                          <a:srgbClr val="FFFFFF"/>
                        </a:solidFill>
                        <a:ln w="9525">
                          <a:solidFill>
                            <a:srgbClr val="000000"/>
                          </a:solidFill>
                          <a:miter lim="800000"/>
                          <a:headEnd/>
                          <a:tailEnd/>
                        </a:ln>
                      </wps:spPr>
                      <wps:txbx>
                        <w:txbxContent>
                          <w:p w14:paraId="067AF7D2" w14:textId="60D9099C" w:rsidR="00D03DD5" w:rsidRDefault="002E235E" w:rsidP="00D50EB2">
                            <w:r>
                              <w:t xml:space="preserve">The </w:t>
                            </w:r>
                            <w:r w:rsidR="003C6E64">
                              <w:t xml:space="preserve">published </w:t>
                            </w:r>
                            <w:r>
                              <w:t>guidance</w:t>
                            </w:r>
                            <w:r w:rsidR="003C6E64">
                              <w:t xml:space="preserve"> on Achieving Best Evidence</w:t>
                            </w:r>
                            <w:r>
                              <w:t xml:space="preserve"> has remained largely the same since its original publication</w:t>
                            </w:r>
                            <w:r w:rsidR="003C6E64">
                              <w:t xml:space="preserve"> in 2011. </w:t>
                            </w:r>
                            <w:r w:rsidR="00D50EB2" w:rsidRPr="005B04CB">
                              <w:t xml:space="preserve">Professor Laura Hoyano </w:t>
                            </w:r>
                            <w:r>
                              <w:t>argues the guidance is dangerously outdated.</w:t>
                            </w:r>
                            <w:r w:rsidR="00D50EB2" w:rsidRPr="005B04CB">
                              <w:t xml:space="preserve"> </w:t>
                            </w:r>
                            <w:r w:rsidR="00D50EB2" w:rsidRPr="005B04CB">
                              <w:rPr>
                                <w:rFonts w:cstheme="minorHAnsi"/>
                                <w:color w:val="333333"/>
                                <w:shd w:val="clear" w:color="auto" w:fill="FFFFFF"/>
                              </w:rPr>
                              <w:t>Investigators cannot ‘achieve best evidence’ if the descriptions of the governing law, the interviewing and investigatory guidelines, and the guidance for managing vulnerable witnesses, used by police, social workers, intermediaries, the Crown Prosecution Service, CAFCASS, and the criminal and family court services across England and Wales, are wrong.</w:t>
                            </w:r>
                            <w:r w:rsidR="00D50EB2" w:rsidRPr="005B04CB">
                              <w:t xml:space="preserve"> </w:t>
                            </w:r>
                            <w:sdt>
                              <w:sdtPr>
                                <w:id w:val="439266408"/>
                                <w:citation/>
                              </w:sdtPr>
                              <w:sdtEndPr/>
                              <w:sdtContent>
                                <w:r w:rsidR="00D50EB2" w:rsidRPr="005B04CB">
                                  <w:fldChar w:fldCharType="begin"/>
                                </w:r>
                                <w:r w:rsidR="00D50EB2" w:rsidRPr="005B04CB">
                                  <w:instrText xml:space="preserve"> CITATION Hoy20 \l 2057 </w:instrText>
                                </w:r>
                                <w:r w:rsidR="00D50EB2" w:rsidRPr="005B04CB">
                                  <w:fldChar w:fldCharType="separate"/>
                                </w:r>
                                <w:r w:rsidR="00B60292">
                                  <w:rPr>
                                    <w:noProof/>
                                  </w:rPr>
                                  <w:t>(Hoyano, 2020)</w:t>
                                </w:r>
                                <w:r w:rsidR="00D50EB2" w:rsidRPr="005B04CB">
                                  <w:fldChar w:fldCharType="end"/>
                                </w:r>
                              </w:sdtContent>
                            </w:sdt>
                          </w:p>
                          <w:p w14:paraId="31C0B064" w14:textId="57C135EE" w:rsidR="00D03DD5" w:rsidRPr="005B04CB" w:rsidRDefault="00F0442A" w:rsidP="005F5411">
                            <w:r w:rsidRPr="005B04CB">
                              <w:t>A repo</w:t>
                            </w:r>
                            <w:r w:rsidR="005801B7" w:rsidRPr="005B04CB">
                              <w:t>r</w:t>
                            </w:r>
                            <w:r w:rsidRPr="005B04CB">
                              <w:t xml:space="preserve">t published by the Criminal Joint Inspection in 2014 found that there was poor compliance with the </w:t>
                            </w:r>
                            <w:r w:rsidR="003C6E64">
                              <w:t>g</w:t>
                            </w:r>
                            <w:r w:rsidRPr="005B04CB">
                              <w:t xml:space="preserve">uidance, many interviewers viewing it as perspective rather than best practice. </w:t>
                            </w:r>
                            <w:sdt>
                              <w:sdtPr>
                                <w:id w:val="-153768531"/>
                                <w:citation/>
                              </w:sdtPr>
                              <w:sdtEndPr/>
                              <w:sdtContent>
                                <w:r w:rsidR="002B09DF" w:rsidRPr="005B04CB">
                                  <w:fldChar w:fldCharType="begin"/>
                                </w:r>
                                <w:r w:rsidR="002B09DF" w:rsidRPr="005B04CB">
                                  <w:instrText xml:space="preserve"> CITATION Cri14 \l 2057 </w:instrText>
                                </w:r>
                                <w:r w:rsidR="002B09DF" w:rsidRPr="005B04CB">
                                  <w:fldChar w:fldCharType="separate"/>
                                </w:r>
                                <w:r w:rsidR="00B60292">
                                  <w:rPr>
                                    <w:noProof/>
                                  </w:rPr>
                                  <w:t>(Inspection, 2014)</w:t>
                                </w:r>
                                <w:r w:rsidR="002B09DF" w:rsidRPr="005B04CB">
                                  <w:fldChar w:fldCharType="end"/>
                                </w:r>
                              </w:sdtContent>
                            </w:sdt>
                          </w:p>
                          <w:p w14:paraId="4464C843" w14:textId="37918CE7" w:rsidR="004836CD" w:rsidRPr="005B04CB" w:rsidRDefault="002E235E" w:rsidP="005B04CB">
                            <w:r>
                              <w:t>Published r</w:t>
                            </w:r>
                            <w:r w:rsidR="005801B7" w:rsidRPr="005B04CB">
                              <w:t xml:space="preserve">esearch </w:t>
                            </w:r>
                            <w:r>
                              <w:t xml:space="preserve">from </w:t>
                            </w:r>
                            <w:r w:rsidR="005801B7" w:rsidRPr="005B04CB">
                              <w:t>2018 found that t</w:t>
                            </w:r>
                            <w:r w:rsidR="00EF3971" w:rsidRPr="005B04CB">
                              <w:t xml:space="preserve">here was no evidence that </w:t>
                            </w:r>
                            <w:r w:rsidR="005B04CB" w:rsidRPr="005B04CB">
                              <w:t xml:space="preserve">managers were reviewing ABE interviews and quality assuring evidence collected and ensuring officers follow the ABE guidance. </w:t>
                            </w:r>
                            <w:sdt>
                              <w:sdtPr>
                                <w:id w:val="-394816031"/>
                                <w:citation/>
                              </w:sdtPr>
                              <w:sdtEndPr/>
                              <w:sdtContent>
                                <w:r w:rsidR="005B04CB" w:rsidRPr="005B04CB">
                                  <w:fldChar w:fldCharType="begin"/>
                                </w:r>
                                <w:r w:rsidR="005B04CB" w:rsidRPr="005B04CB">
                                  <w:instrText xml:space="preserve"> CITATION Kat18 \l 2057 </w:instrText>
                                </w:r>
                                <w:r w:rsidR="005B04CB" w:rsidRPr="005B04CB">
                                  <w:fldChar w:fldCharType="separate"/>
                                </w:r>
                                <w:r w:rsidR="00B60292">
                                  <w:rPr>
                                    <w:noProof/>
                                  </w:rPr>
                                  <w:t>(Kathryn Somerville, 2018)</w:t>
                                </w:r>
                                <w:r w:rsidR="005B04CB" w:rsidRPr="005B04CB">
                                  <w:fldChar w:fldCharType="end"/>
                                </w:r>
                              </w:sdtContent>
                            </w:sdt>
                          </w:p>
                          <w:p w14:paraId="2A75D8DA" w14:textId="1B1A620E" w:rsidR="004836CD" w:rsidRDefault="002E235E" w:rsidP="005B04CB">
                            <w:r>
                              <w:t xml:space="preserve">Furthermore </w:t>
                            </w:r>
                            <w:r w:rsidR="005B04CB" w:rsidRPr="005B04CB">
                              <w:t>27.6%</w:t>
                            </w:r>
                            <w:r w:rsidR="005B04CB">
                              <w:t xml:space="preserve"> of the cases reviewed highlighted </w:t>
                            </w:r>
                            <w:r w:rsidR="005B04CB" w:rsidRPr="005B04CB">
                              <w:t xml:space="preserve">Achieving Best Evidence (ABE) pre-recorded interview was not viewed before making the pre-charge decision. </w:t>
                            </w:r>
                            <w:sdt>
                              <w:sdtPr>
                                <w:id w:val="-1249733486"/>
                                <w:citation/>
                              </w:sdtPr>
                              <w:sdtEndPr/>
                              <w:sdtContent>
                                <w:r w:rsidR="004836CD">
                                  <w:fldChar w:fldCharType="begin"/>
                                </w:r>
                                <w:r w:rsidR="004836CD">
                                  <w:instrText xml:space="preserve"> CITATION HMC16 \l 2057 </w:instrText>
                                </w:r>
                                <w:r w:rsidR="004836CD">
                                  <w:fldChar w:fldCharType="separate"/>
                                </w:r>
                                <w:r w:rsidR="00B60292">
                                  <w:rPr>
                                    <w:noProof/>
                                  </w:rPr>
                                  <w:t>(Inspectorate, 2016)</w:t>
                                </w:r>
                                <w:r w:rsidR="004836CD">
                                  <w:fldChar w:fldCharType="end"/>
                                </w:r>
                              </w:sdtContent>
                            </w:sdt>
                            <w:r>
                              <w:t xml:space="preserve"> The reason for this was due to the time constraints placed on CPS RASSO lawyers whose numbers have significantly depleted over the years.  </w:t>
                            </w:r>
                          </w:p>
                          <w:p w14:paraId="0A262807" w14:textId="1EBB8369" w:rsidR="00B60292" w:rsidRPr="00277DA3" w:rsidRDefault="00B60292" w:rsidP="00B60292">
                            <w:r>
                              <w:t xml:space="preserve">More recently </w:t>
                            </w:r>
                            <w:sdt>
                              <w:sdtPr>
                                <w:id w:val="1805113766"/>
                                <w:citation/>
                              </w:sdtPr>
                              <w:sdtEndPr/>
                              <w:sdtContent>
                                <w:r>
                                  <w:fldChar w:fldCharType="begin"/>
                                </w:r>
                                <w:r>
                                  <w:instrText xml:space="preserve"> CITATION Bet20 \l 2057 </w:instrText>
                                </w:r>
                                <w:r>
                                  <w:fldChar w:fldCharType="separate"/>
                                </w:r>
                                <w:r>
                                  <w:rPr>
                                    <w:noProof/>
                                  </w:rPr>
                                  <w:t>(Bromley, 2020)</w:t>
                                </w:r>
                                <w:r>
                                  <w:fldChar w:fldCharType="end"/>
                                </w:r>
                              </w:sdtContent>
                            </w:sdt>
                            <w:r>
                              <w:t xml:space="preserve"> highlights the impact of poor-quality ABE interviews has on victims saying; </w:t>
                            </w:r>
                            <w:r w:rsidRPr="00277DA3">
                              <w:t>It is plain to see that robust guidance alone is not sufficient to ensure the quality of ABE interviews and to “achieve the best evidence”. Immediate improvements could be achieved through better planning at the outset as to how the chid can be assisted to give a true free-flowing narrative, supplemented by improved supervision of interviewers and feedback from the courts as to the impact of poor quality ABEs.</w:t>
                            </w:r>
                          </w:p>
                          <w:p w14:paraId="6D9F0D7C" w14:textId="74DA3CA0" w:rsidR="00B60292" w:rsidRDefault="00B60292" w:rsidP="005B04C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739C2" id="_x0000_s1027" type="#_x0000_t202" style="position:absolute;margin-left:0;margin-top:19.15pt;width:449.3pt;height:375.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">
                <v:textbox>
                  <w:txbxContent>
                    <w:p w14:paraId="067AF7D2" w14:textId="60D9099C" w:rsidR="00D03DD5" w:rsidRDefault="002E235E" w:rsidP="00D50EB2">
                      <w:r>
                        <w:t xml:space="preserve">The </w:t>
                      </w:r>
                      <w:r w:rsidR="003C6E64">
                        <w:t xml:space="preserve">published </w:t>
                      </w:r>
                      <w:r>
                        <w:t>guidance</w:t>
                      </w:r>
                      <w:r w:rsidR="003C6E64">
                        <w:t xml:space="preserve"> on Achieving Best Evidence</w:t>
                      </w:r>
                      <w:r>
                        <w:t xml:space="preserve"> has remained largely the same since its original publication</w:t>
                      </w:r>
                      <w:r w:rsidR="003C6E64">
                        <w:t xml:space="preserve"> in 2011. </w:t>
                      </w:r>
                      <w:r w:rsidR="00D50EB2" w:rsidRPr="005B04CB">
                        <w:t xml:space="preserve">Professor Laura Hoyano </w:t>
                      </w:r>
                      <w:r>
                        <w:t>argues the guidance is dangerously outdated.</w:t>
                      </w:r>
                      <w:r w:rsidR="00D50EB2" w:rsidRPr="005B04CB">
                        <w:t xml:space="preserve"> </w:t>
                      </w:r>
                      <w:r w:rsidR="00D50EB2" w:rsidRPr="005B04CB">
                        <w:rPr>
                          <w:rFonts w:cstheme="minorHAnsi"/>
                          <w:color w:val="333333"/>
                          <w:shd w:val="clear" w:color="auto" w:fill="FFFFFF"/>
                        </w:rPr>
                        <w:t>Investigators cannot ‘achieve best evidence’ if the descriptions of the governing law, the interviewing and investigatory guidelines, and the guidance for managing vulnerable witnesses, used by police, social workers, intermediaries, the Crown Prosecution Service, CAFCASS, and the criminal and family court services across England and Wales, are wrong.</w:t>
                      </w:r>
                      <w:r w:rsidR="00D50EB2" w:rsidRPr="005B04CB">
                        <w:t xml:space="preserve"> </w:t>
                      </w:r>
                      <w:sdt>
                        <w:sdtPr>
                          <w:id w:val="439266408"/>
                          <w:citation/>
                        </w:sdtPr>
                        <w:sdtEndPr/>
                        <w:sdtContent>
                          <w:r w:rsidR="00D50EB2" w:rsidRPr="005B04CB">
                            <w:fldChar w:fldCharType="begin"/>
                          </w:r>
                          <w:r w:rsidR="00D50EB2" w:rsidRPr="005B04CB">
                            <w:instrText xml:space="preserve"> CITATION Hoy20 \l 2057 </w:instrText>
                          </w:r>
                          <w:r w:rsidR="00D50EB2" w:rsidRPr="005B04CB">
                            <w:fldChar w:fldCharType="separate"/>
                          </w:r>
                          <w:r w:rsidR="00B60292">
                            <w:rPr>
                              <w:noProof/>
                            </w:rPr>
                            <w:t>(Hoyano, 2020)</w:t>
                          </w:r>
                          <w:r w:rsidR="00D50EB2" w:rsidRPr="005B04CB">
                            <w:fldChar w:fldCharType="end"/>
                          </w:r>
                        </w:sdtContent>
                      </w:sdt>
                    </w:p>
                    <w:p w14:paraId="31C0B064" w14:textId="57C135EE" w:rsidR="00D03DD5" w:rsidRPr="005B04CB" w:rsidRDefault="00F0442A" w:rsidP="005F5411">
                      <w:r w:rsidRPr="005B04CB">
                        <w:t>A repo</w:t>
                      </w:r>
                      <w:r w:rsidR="005801B7" w:rsidRPr="005B04CB">
                        <w:t>r</w:t>
                      </w:r>
                      <w:r w:rsidRPr="005B04CB">
                        <w:t xml:space="preserve">t published by the Criminal Joint Inspection in 2014 found that there was poor compliance with the </w:t>
                      </w:r>
                      <w:r w:rsidR="003C6E64">
                        <w:t>g</w:t>
                      </w:r>
                      <w:r w:rsidRPr="005B04CB">
                        <w:t xml:space="preserve">uidance, many interviewers viewing it as perspective rather than best practice. </w:t>
                      </w:r>
                      <w:sdt>
                        <w:sdtPr>
                          <w:id w:val="-153768531"/>
                          <w:citation/>
                        </w:sdtPr>
                        <w:sdtEndPr/>
                        <w:sdtContent>
                          <w:r w:rsidR="002B09DF" w:rsidRPr="005B04CB">
                            <w:fldChar w:fldCharType="begin"/>
                          </w:r>
                          <w:r w:rsidR="002B09DF" w:rsidRPr="005B04CB">
                            <w:instrText xml:space="preserve"> CITATION Cri14 \l 2057 </w:instrText>
                          </w:r>
                          <w:r w:rsidR="002B09DF" w:rsidRPr="005B04CB">
                            <w:fldChar w:fldCharType="separate"/>
                          </w:r>
                          <w:r w:rsidR="00B60292">
                            <w:rPr>
                              <w:noProof/>
                            </w:rPr>
                            <w:t>(Inspection, 2014)</w:t>
                          </w:r>
                          <w:r w:rsidR="002B09DF" w:rsidRPr="005B04CB">
                            <w:fldChar w:fldCharType="end"/>
                          </w:r>
                        </w:sdtContent>
                      </w:sdt>
                    </w:p>
                    <w:p w14:paraId="4464C843" w14:textId="37918CE7" w:rsidR="004836CD" w:rsidRPr="005B04CB" w:rsidRDefault="002E235E" w:rsidP="005B04CB">
                      <w:r>
                        <w:t>Published r</w:t>
                      </w:r>
                      <w:r w:rsidR="005801B7" w:rsidRPr="005B04CB">
                        <w:t xml:space="preserve">esearch </w:t>
                      </w:r>
                      <w:r>
                        <w:t xml:space="preserve">from </w:t>
                      </w:r>
                      <w:r w:rsidR="005801B7" w:rsidRPr="005B04CB">
                        <w:t>2018 found that t</w:t>
                      </w:r>
                      <w:r w:rsidR="00EF3971" w:rsidRPr="005B04CB">
                        <w:t xml:space="preserve">here was no evidence that </w:t>
                      </w:r>
                      <w:r w:rsidR="005B04CB" w:rsidRPr="005B04CB">
                        <w:t xml:space="preserve">managers were reviewing ABE interviews and quality assuring evidence collected and ensuring officers follow the ABE guidance. </w:t>
                      </w:r>
                      <w:sdt>
                        <w:sdtPr>
                          <w:id w:val="-394816031"/>
                          <w:citation/>
                        </w:sdtPr>
                        <w:sdtEndPr/>
                        <w:sdtContent>
                          <w:r w:rsidR="005B04CB" w:rsidRPr="005B04CB">
                            <w:fldChar w:fldCharType="begin"/>
                          </w:r>
                          <w:r w:rsidR="005B04CB" w:rsidRPr="005B04CB">
                            <w:instrText xml:space="preserve"> CITATION Kat18 \l 2057 </w:instrText>
                          </w:r>
                          <w:r w:rsidR="005B04CB" w:rsidRPr="005B04CB">
                            <w:fldChar w:fldCharType="separate"/>
                          </w:r>
                          <w:r w:rsidR="00B60292">
                            <w:rPr>
                              <w:noProof/>
                            </w:rPr>
                            <w:t>(Kathryn Somerville, 2018)</w:t>
                          </w:r>
                          <w:r w:rsidR="005B04CB" w:rsidRPr="005B04CB">
                            <w:fldChar w:fldCharType="end"/>
                          </w:r>
                        </w:sdtContent>
                      </w:sdt>
                    </w:p>
                    <w:p w14:paraId="2A75D8DA" w14:textId="1B1A620E" w:rsidR="004836CD" w:rsidRDefault="002E235E" w:rsidP="005B04CB">
                      <w:r>
                        <w:t xml:space="preserve">Furthermore </w:t>
                      </w:r>
                      <w:r w:rsidR="005B04CB" w:rsidRPr="005B04CB">
                        <w:t>27.6%</w:t>
                      </w:r>
                      <w:r w:rsidR="005B04CB">
                        <w:t xml:space="preserve"> of the cases reviewed highlighted </w:t>
                      </w:r>
                      <w:r w:rsidR="005B04CB" w:rsidRPr="005B04CB">
                        <w:t xml:space="preserve">Achieving Best Evidence (ABE) pre-recorded interview was not viewed before making the pre-charge decision. </w:t>
                      </w:r>
                      <w:sdt>
                        <w:sdtPr>
                          <w:id w:val="-1249733486"/>
                          <w:citation/>
                        </w:sdtPr>
                        <w:sdtEndPr/>
                        <w:sdtContent>
                          <w:r w:rsidR="004836CD">
                            <w:fldChar w:fldCharType="begin"/>
                          </w:r>
                          <w:r w:rsidR="004836CD">
                            <w:instrText xml:space="preserve"> CITATION HMC16 \l 2057 </w:instrText>
                          </w:r>
                          <w:r w:rsidR="004836CD">
                            <w:fldChar w:fldCharType="separate"/>
                          </w:r>
                          <w:r w:rsidR="00B60292">
                            <w:rPr>
                              <w:noProof/>
                            </w:rPr>
                            <w:t>(Inspectorate, 2016)</w:t>
                          </w:r>
                          <w:r w:rsidR="004836CD">
                            <w:fldChar w:fldCharType="end"/>
                          </w:r>
                        </w:sdtContent>
                      </w:sdt>
                      <w:r>
                        <w:t xml:space="preserve"> The reason for this was due to the time constraints placed on CPS RASSO lawyers whose numbers have significantly depleted over the years.  </w:t>
                      </w:r>
                    </w:p>
                    <w:p w14:paraId="0A262807" w14:textId="1EBB8369" w:rsidR="00B60292" w:rsidRPr="00277DA3" w:rsidRDefault="00B60292" w:rsidP="00B60292">
                      <w:r>
                        <w:t xml:space="preserve">More recently </w:t>
                      </w:r>
                      <w:sdt>
                        <w:sdtPr>
                          <w:id w:val="1805113766"/>
                          <w:citation/>
                        </w:sdtPr>
                        <w:sdtEndPr/>
                        <w:sdtContent>
                          <w:r>
                            <w:fldChar w:fldCharType="begin"/>
                          </w:r>
                          <w:r>
                            <w:instrText xml:space="preserve"> CITATION Bet20 \l 2057 </w:instrText>
                          </w:r>
                          <w:r>
                            <w:fldChar w:fldCharType="separate"/>
                          </w:r>
                          <w:r>
                            <w:rPr>
                              <w:noProof/>
                            </w:rPr>
                            <w:t>(Bromley, 2020)</w:t>
                          </w:r>
                          <w:r>
                            <w:fldChar w:fldCharType="end"/>
                          </w:r>
                        </w:sdtContent>
                      </w:sdt>
                      <w:r>
                        <w:t xml:space="preserve"> highlights the impact of poor-quality ABE interviews has on victims saying; </w:t>
                      </w:r>
                      <w:r w:rsidRPr="00277DA3">
                        <w:t>It is plain to see that robust guidance alone is not sufficient to ensure the quality of ABE interviews and to “achieve the best evidence”. Immediate improvements could be achieved through better planning at the outset as to how the chid can be assisted to give a true free-flowing narrative, supplemented by improved supervision of interviewers and feedback from the courts as to the impact of poor quality ABEs.</w:t>
                      </w:r>
                    </w:p>
                    <w:p w14:paraId="6D9F0D7C" w14:textId="74DA3CA0" w:rsidR="00B60292" w:rsidRDefault="00B60292" w:rsidP="005B04CB"/>
                  </w:txbxContent>
                </v:textbox>
                <w10:wrap type="square" anchorx="margin"/>
              </v:shape>
            </w:pict>
          </mc:Fallback>
        </mc:AlternateContent>
      </w:r>
      <w:r w:rsidR="0033020F" w:rsidRPr="0033020F">
        <w:rPr>
          <w:b/>
        </w:rPr>
        <w:t>Literature Review</w:t>
      </w:r>
      <w:r w:rsidR="005F5411">
        <w:rPr>
          <w:b/>
        </w:rPr>
        <w:t xml:space="preserve"> </w:t>
      </w:r>
      <w:r w:rsidR="005F5411">
        <w:t>(</w:t>
      </w:r>
      <w:r w:rsidR="00752B35">
        <w:t>700</w:t>
      </w:r>
      <w:r w:rsidR="005F5411">
        <w:t xml:space="preserve"> words max)</w:t>
      </w:r>
    </w:p>
    <w:p w14:paraId="502CF025" w14:textId="20AB9997" w:rsidR="005F5411" w:rsidRPr="005F5411" w:rsidRDefault="005F5411">
      <w:r>
        <w:lastRenderedPageBreak/>
        <w:t>Using a review of peer-reviewed journal articles</w:t>
      </w:r>
      <w:r w:rsidR="00752B35">
        <w:t xml:space="preserve"> and other academic sources</w:t>
      </w:r>
      <w:r>
        <w:t xml:space="preserve">, provide a rationale </w:t>
      </w:r>
      <w:r w:rsidR="00752B35">
        <w:t>for your</w:t>
      </w:r>
      <w:r>
        <w:t xml:space="preserve"> research project. </w:t>
      </w:r>
    </w:p>
    <w:p w14:paraId="5ED79ED3" w14:textId="73039CB6" w:rsidR="0033020F" w:rsidRPr="005F5411" w:rsidRDefault="0033020F">
      <w:r w:rsidRPr="0033020F">
        <w:rPr>
          <w:b/>
        </w:rPr>
        <w:t>Method</w:t>
      </w:r>
      <w:r w:rsidR="005F5411">
        <w:rPr>
          <w:b/>
        </w:rPr>
        <w:t xml:space="preserve"> </w:t>
      </w:r>
      <w:r w:rsidR="00C42086">
        <w:t>(</w:t>
      </w:r>
      <w:r w:rsidR="00752B35">
        <w:t>500</w:t>
      </w:r>
      <w:r w:rsidR="005F5411">
        <w:t xml:space="preserve"> words max)</w:t>
      </w:r>
    </w:p>
    <w:p w14:paraId="10F4E10B" w14:textId="77777777" w:rsidR="005F5411" w:rsidRPr="005F5411" w:rsidRDefault="008B718C">
      <w:r w:rsidRPr="005F5411">
        <w:rPr>
          <w:b/>
          <w:noProof/>
          <w:lang w:eastAsia="en-GB"/>
        </w:rPr>
        <mc:AlternateContent>
          <mc:Choice Requires="wps">
            <w:drawing>
              <wp:anchor distT="45720" distB="45720" distL="114300" distR="114300" simplePos="0" relativeHeight="251663360" behindDoc="0" locked="0" layoutInCell="1" allowOverlap="1" wp14:anchorId="53BB3906" wp14:editId="3E3B8069">
                <wp:simplePos x="0" y="0"/>
                <wp:positionH relativeFrom="margin">
                  <wp:align>right</wp:align>
                </wp:positionH>
                <wp:positionV relativeFrom="paragraph">
                  <wp:posOffset>337820</wp:posOffset>
                </wp:positionV>
                <wp:extent cx="5706110" cy="2273935"/>
                <wp:effectExtent l="0" t="0" r="27940"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274073"/>
                        </a:xfrm>
                        <a:prstGeom prst="rect">
                          <a:avLst/>
                        </a:prstGeom>
                        <a:solidFill>
                          <a:srgbClr val="FFFFFF"/>
                        </a:solidFill>
                        <a:ln w="9525">
                          <a:solidFill>
                            <a:srgbClr val="000000"/>
                          </a:solidFill>
                          <a:miter lim="800000"/>
                          <a:headEnd/>
                          <a:tailEnd/>
                        </a:ln>
                      </wps:spPr>
                      <wps:txbx>
                        <w:txbxContent>
                          <w:p w14:paraId="5BD68441" w14:textId="1ACE99FD" w:rsidR="00E07E5D" w:rsidRPr="00E07E5D" w:rsidRDefault="00E07E5D" w:rsidP="00E07E5D">
                            <w:pPr>
                              <w:rPr>
                                <w:rFonts w:cstheme="minorHAnsi"/>
                              </w:rPr>
                            </w:pPr>
                            <w:r w:rsidRPr="00E07E5D">
                              <w:rPr>
                                <w:rFonts w:cstheme="minorHAnsi"/>
                              </w:rPr>
                              <w:t>I will utilise various research methods to gather the required information</w:t>
                            </w:r>
                            <w:r w:rsidR="00667ED5">
                              <w:rPr>
                                <w:rFonts w:cstheme="minorHAnsi"/>
                              </w:rPr>
                              <w:t xml:space="preserve"> starting with </w:t>
                            </w:r>
                            <w:r w:rsidRPr="00E07E5D">
                              <w:rPr>
                                <w:rFonts w:cstheme="minorHAnsi"/>
                              </w:rPr>
                              <w:t xml:space="preserve">Qualitive data gathering approach via a Survey. If I identify any shortfalls in the information received from the surveys, I will facilitate 1-2-1 interviews with Detective Chief Inspectors from departments including Rape Investigation Team and Child Abuse Investigation Units across the 3 forces. </w:t>
                            </w:r>
                          </w:p>
                          <w:p w14:paraId="45761D9A" w14:textId="687238CE" w:rsidR="00E07E5D" w:rsidRPr="00E07E5D" w:rsidRDefault="00E07E5D" w:rsidP="00E07E5D">
                            <w:pPr>
                              <w:rPr>
                                <w:rFonts w:cstheme="minorHAnsi"/>
                              </w:rPr>
                            </w:pPr>
                            <w:r w:rsidRPr="00E07E5D">
                              <w:rPr>
                                <w:rFonts w:cstheme="minorHAnsi"/>
                              </w:rPr>
                              <w:t xml:space="preserve">I will also utilise Quantitative data gathering once I know the results of my Qualitive data. For example, I will review the number of ABE interviews conducted by the three Welsh Forces over a set period, what percentage of these were reviewed by CPS and any repeat issues identified by with the finished product.  </w:t>
                            </w:r>
                          </w:p>
                          <w:p w14:paraId="763F3EBD" w14:textId="02F649D8" w:rsidR="007C0311" w:rsidRPr="00667ED5" w:rsidRDefault="00E07E5D" w:rsidP="005F5411">
                            <w:pPr>
                              <w:rPr>
                                <w:rFonts w:cstheme="minorHAnsi"/>
                              </w:rPr>
                            </w:pPr>
                            <w:r w:rsidRPr="00E07E5D">
                              <w:rPr>
                                <w:rFonts w:cstheme="minorHAnsi"/>
                              </w:rPr>
                              <w:t>I will also adopt an ethnomethodological approach with investigators reviewing their knowledge, understanding and application of the ABE interview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8" type="#_x0000_t202" style="position:absolute;margin-left:398.1pt;margin-top:26.6pt;width:449.3pt;height:179.0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">
                <v:textbox>
                  <w:txbxContent>
                    <w:p w14:paraId="5BD68441" w14:textId="1ACE99FD" w:rsidR="00E07E5D" w:rsidRPr="00E07E5D" w:rsidRDefault="00E07E5D" w:rsidP="00E07E5D">
                      <w:pPr>
                        <w:rPr>
                          <w:rFonts w:cstheme="minorHAnsi"/>
                        </w:rPr>
                      </w:pPr>
                      <w:r w:rsidRPr="00E07E5D">
                        <w:rPr>
                          <w:rFonts w:cstheme="minorHAnsi"/>
                        </w:rPr>
                        <w:t>I will utilise various research methods to gather the required information</w:t>
                      </w:r>
                      <w:r w:rsidR="00667ED5">
                        <w:rPr>
                          <w:rFonts w:cstheme="minorHAnsi"/>
                        </w:rPr>
                        <w:t xml:space="preserve"> starting with </w:t>
                      </w:r>
                      <w:r w:rsidRPr="00E07E5D">
                        <w:rPr>
                          <w:rFonts w:cstheme="minorHAnsi"/>
                        </w:rPr>
                        <w:t xml:space="preserve">Qualitive data gathering approach via a Survey. If I identify any shortfalls in the information received from the surveys, I will facilitate 1-2-1 interviews with Detective Chief Inspectors from departments including Rape Investigation Team and Child Abuse Investigation Units across the 3 forces. </w:t>
                      </w:r>
                    </w:p>
                    <w:p w14:paraId="45761D9A" w14:textId="687238CE" w:rsidR="00E07E5D" w:rsidRPr="00E07E5D" w:rsidRDefault="00E07E5D" w:rsidP="00E07E5D">
                      <w:pPr>
                        <w:rPr>
                          <w:rFonts w:cstheme="minorHAnsi"/>
                        </w:rPr>
                      </w:pPr>
                      <w:r w:rsidRPr="00E07E5D">
                        <w:rPr>
                          <w:rFonts w:cstheme="minorHAnsi"/>
                        </w:rPr>
                        <w:t xml:space="preserve">I will also utilise Quantitative data gathering once I know the results of my Qualitive data. For example, I will review the number of ABE interviews conducted by the three Welsh Forces over a set period, what percentage of these were reviewed by CPS and any repeat issues identified by with the finished product.  </w:t>
                      </w:r>
                    </w:p>
                    <w:p w14:paraId="763F3EBD" w14:textId="02F649D8" w:rsidR="007C0311" w:rsidRPr="00667ED5" w:rsidRDefault="00E07E5D" w:rsidP="005F5411">
                      <w:pPr>
                        <w:rPr>
                          <w:rFonts w:cstheme="minorHAnsi"/>
                        </w:rPr>
                      </w:pPr>
                      <w:r w:rsidRPr="00E07E5D">
                        <w:rPr>
                          <w:rFonts w:cstheme="minorHAnsi"/>
                        </w:rPr>
                        <w:t>I will also adopt an ethnomethodological approach with investigators reviewing their knowledge, understanding and application of the ABE interview process.</w:t>
                      </w:r>
                    </w:p>
                  </w:txbxContent>
                </v:textbox>
                <w10:wrap type="square" anchorx="margin"/>
              </v:shape>
            </w:pict>
          </mc:Fallback>
        </mc:AlternateContent>
      </w:r>
      <w:r w:rsidR="005F5411" w:rsidRPr="0033020F">
        <w:rPr>
          <w:i/>
          <w:iCs/>
        </w:rPr>
        <w:t>Aim(s):</w:t>
      </w:r>
      <w:r w:rsidR="005F5411" w:rsidRPr="0033020F">
        <w:rPr>
          <w:b/>
          <w:bCs/>
        </w:rPr>
        <w:t xml:space="preserve"> </w:t>
      </w:r>
      <w:r w:rsidR="005F5411" w:rsidRPr="0033020F">
        <w:t>Identify the key aim(s) of this study in a sentence or two.</w:t>
      </w:r>
    </w:p>
    <w:p w14:paraId="1D6A150D" w14:textId="77777777" w:rsidR="005F5411" w:rsidRDefault="005F5411" w:rsidP="005F5411">
      <w:pPr>
        <w:rPr>
          <w:b/>
          <w:bCs/>
          <w:i/>
          <w:iCs/>
        </w:rPr>
      </w:pPr>
    </w:p>
    <w:p w14:paraId="09B65417" w14:textId="495D08F8" w:rsidR="005F5411" w:rsidRPr="0033020F" w:rsidRDefault="003C2B42" w:rsidP="005F5411">
      <w:r w:rsidRPr="005F5411">
        <w:rPr>
          <w:b/>
          <w:noProof/>
          <w:lang w:eastAsia="en-GB"/>
        </w:rPr>
        <mc:AlternateContent>
          <mc:Choice Requires="wps">
            <w:drawing>
              <wp:anchor distT="45720" distB="45720" distL="114300" distR="114300" simplePos="0" relativeHeight="251665408" behindDoc="0" locked="0" layoutInCell="1" allowOverlap="1" wp14:anchorId="797B5D25" wp14:editId="30DCA4F1">
                <wp:simplePos x="0" y="0"/>
                <wp:positionH relativeFrom="margin">
                  <wp:posOffset>0</wp:posOffset>
                </wp:positionH>
                <wp:positionV relativeFrom="paragraph">
                  <wp:posOffset>330835</wp:posOffset>
                </wp:positionV>
                <wp:extent cx="5706110" cy="2019300"/>
                <wp:effectExtent l="0" t="0" r="2794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019300"/>
                        </a:xfrm>
                        <a:prstGeom prst="rect">
                          <a:avLst/>
                        </a:prstGeom>
                        <a:solidFill>
                          <a:srgbClr val="FFFFFF"/>
                        </a:solidFill>
                        <a:ln w="9525">
                          <a:solidFill>
                            <a:srgbClr val="000000"/>
                          </a:solidFill>
                          <a:miter lim="800000"/>
                          <a:headEnd/>
                          <a:tailEnd/>
                        </a:ln>
                      </wps:spPr>
                      <wps:txbx>
                        <w:txbxContent>
                          <w:p w14:paraId="0BB6B454" w14:textId="3EFA18AC" w:rsidR="008365D1" w:rsidRDefault="00AC4756" w:rsidP="0084734E">
                            <w:pPr>
                              <w:pStyle w:val="ListParagraph"/>
                              <w:numPr>
                                <w:ilvl w:val="0"/>
                                <w:numId w:val="2"/>
                              </w:numPr>
                            </w:pPr>
                            <w:r>
                              <w:t xml:space="preserve">Conduct a systematic review of the 2011 Achieving Best Evidence guidance. </w:t>
                            </w:r>
                          </w:p>
                          <w:p w14:paraId="1B91461E" w14:textId="37E3CCA2" w:rsidR="00AC4756" w:rsidRDefault="00AC4756" w:rsidP="0084734E">
                            <w:pPr>
                              <w:pStyle w:val="ListParagraph"/>
                              <w:numPr>
                                <w:ilvl w:val="0"/>
                                <w:numId w:val="2"/>
                              </w:numPr>
                            </w:pPr>
                            <w:r>
                              <w:t xml:space="preserve">Establish if the current Achieving Best Evidence training enables investigators to effectively interview vulnerable witnesses. </w:t>
                            </w:r>
                          </w:p>
                          <w:p w14:paraId="392E23F7" w14:textId="4BB58454" w:rsidR="00AC4756" w:rsidRDefault="00AC4756" w:rsidP="0084734E">
                            <w:pPr>
                              <w:pStyle w:val="ListParagraph"/>
                              <w:numPr>
                                <w:ilvl w:val="0"/>
                                <w:numId w:val="2"/>
                              </w:numPr>
                            </w:pPr>
                            <w:r>
                              <w:t xml:space="preserve">Identify </w:t>
                            </w:r>
                            <w:r w:rsidR="002E235E">
                              <w:t xml:space="preserve">what are </w:t>
                            </w:r>
                            <w:r>
                              <w:t>the challenges faced by investigators when conducting ABE interviews</w:t>
                            </w:r>
                            <w:r w:rsidR="002E235E">
                              <w:t>.</w:t>
                            </w:r>
                          </w:p>
                          <w:p w14:paraId="3EF4AF2B" w14:textId="649B4F7D" w:rsidR="00AC4756" w:rsidRDefault="00AC4756" w:rsidP="0084734E">
                            <w:pPr>
                              <w:pStyle w:val="ListParagraph"/>
                              <w:numPr>
                                <w:ilvl w:val="0"/>
                                <w:numId w:val="2"/>
                              </w:numPr>
                            </w:pPr>
                            <w:r>
                              <w:t xml:space="preserve">Identify challenges faced by CPS lawyers when reviewing ABE interviews as part of pre charge advice. </w:t>
                            </w:r>
                          </w:p>
                          <w:p w14:paraId="35454A33" w14:textId="519C0CC3" w:rsidR="00AC4756" w:rsidRDefault="00AC4756" w:rsidP="0084734E">
                            <w:pPr>
                              <w:pStyle w:val="ListParagraph"/>
                              <w:numPr>
                                <w:ilvl w:val="0"/>
                                <w:numId w:val="2"/>
                              </w:numPr>
                            </w:pPr>
                            <w:r>
                              <w:t>Critically analyse the data collected from Dyfed Powys, South Wales, and Gwent Forces</w:t>
                            </w:r>
                            <w:r w:rsidR="002E235E">
                              <w:t xml:space="preserve"> and provide recommendations based on this data</w:t>
                            </w:r>
                            <w:r>
                              <w:t xml:space="preserve">. </w:t>
                            </w:r>
                          </w:p>
                          <w:p w14:paraId="5838AAD0" w14:textId="27724C75" w:rsidR="00AC4756" w:rsidRPr="005F5411" w:rsidRDefault="00AC4756" w:rsidP="006A5DEB">
                            <w:pPr>
                              <w:pStyle w:val="ListParagraph"/>
                              <w:numPr>
                                <w:ilvl w:val="0"/>
                                <w:numId w:val="2"/>
                              </w:numPr>
                            </w:pPr>
                            <w:r>
                              <w:t xml:space="preserve">Provide recommendations to forces on the current training based on feedback from CPS lawyers and investigators.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5D25" id="Text Box 3" o:spid="_x0000_s1029" type="#_x0000_t202" style="position:absolute;margin-left:0;margin-top:26.05pt;width:449.3pt;height:15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">
                <v:textbox>
                  <w:txbxContent>
                    <w:p w14:paraId="0BB6B454" w14:textId="3EFA18AC" w:rsidR="008365D1" w:rsidRDefault="00AC4756" w:rsidP="0084734E">
                      <w:pPr>
                        <w:pStyle w:val="ListParagraph"/>
                        <w:numPr>
                          <w:ilvl w:val="0"/>
                          <w:numId w:val="2"/>
                        </w:numPr>
                      </w:pPr>
                      <w:r>
                        <w:t xml:space="preserve">Conduct a systematic review of the 2011 Achieving Best Evidence guidance. </w:t>
                      </w:r>
                    </w:p>
                    <w:p w14:paraId="1B91461E" w14:textId="37E3CCA2" w:rsidR="00AC4756" w:rsidRDefault="00AC4756" w:rsidP="0084734E">
                      <w:pPr>
                        <w:pStyle w:val="ListParagraph"/>
                        <w:numPr>
                          <w:ilvl w:val="0"/>
                          <w:numId w:val="2"/>
                        </w:numPr>
                      </w:pPr>
                      <w:r>
                        <w:t xml:space="preserve">Establish if the current Achieving Best Evidence training enables investigators to effectively interview vulnerable witnesses. </w:t>
                      </w:r>
                    </w:p>
                    <w:p w14:paraId="392E23F7" w14:textId="4BB58454" w:rsidR="00AC4756" w:rsidRDefault="00AC4756" w:rsidP="0084734E">
                      <w:pPr>
                        <w:pStyle w:val="ListParagraph"/>
                        <w:numPr>
                          <w:ilvl w:val="0"/>
                          <w:numId w:val="2"/>
                        </w:numPr>
                      </w:pPr>
                      <w:r>
                        <w:t xml:space="preserve">Identify </w:t>
                      </w:r>
                      <w:r w:rsidR="002E235E">
                        <w:t xml:space="preserve">what are </w:t>
                      </w:r>
                      <w:r>
                        <w:t>the challenges faced by investigators when conducting ABE interviews</w:t>
                      </w:r>
                      <w:r w:rsidR="002E235E">
                        <w:t>.</w:t>
                      </w:r>
                    </w:p>
                    <w:p w14:paraId="3EF4AF2B" w14:textId="649B4F7D" w:rsidR="00AC4756" w:rsidRDefault="00AC4756" w:rsidP="0084734E">
                      <w:pPr>
                        <w:pStyle w:val="ListParagraph"/>
                        <w:numPr>
                          <w:ilvl w:val="0"/>
                          <w:numId w:val="2"/>
                        </w:numPr>
                      </w:pPr>
                      <w:r>
                        <w:t xml:space="preserve">Identify challenges faced by CPS lawyers when reviewing ABE interviews as part of pre charge advice. </w:t>
                      </w:r>
                    </w:p>
                    <w:p w14:paraId="35454A33" w14:textId="519C0CC3" w:rsidR="00AC4756" w:rsidRDefault="00AC4756" w:rsidP="0084734E">
                      <w:pPr>
                        <w:pStyle w:val="ListParagraph"/>
                        <w:numPr>
                          <w:ilvl w:val="0"/>
                          <w:numId w:val="2"/>
                        </w:numPr>
                      </w:pPr>
                      <w:r>
                        <w:t>Critically analyse the data collected from Dyfed Powys, South Wales, and Gwent Forces</w:t>
                      </w:r>
                      <w:r w:rsidR="002E235E">
                        <w:t xml:space="preserve"> and provide recommendations based on this data</w:t>
                      </w:r>
                      <w:r>
                        <w:t xml:space="preserve">. </w:t>
                      </w:r>
                    </w:p>
                    <w:p w14:paraId="5838AAD0" w14:textId="27724C75" w:rsidR="00AC4756" w:rsidRPr="005F5411" w:rsidRDefault="00AC4756" w:rsidP="006A5DEB">
                      <w:pPr>
                        <w:pStyle w:val="ListParagraph"/>
                        <w:numPr>
                          <w:ilvl w:val="0"/>
                          <w:numId w:val="2"/>
                        </w:numPr>
                      </w:pPr>
                      <w:r>
                        <w:t xml:space="preserve">Provide recommendations to forces on the current training based on feedback from CPS lawyers and investigators. </w:t>
                      </w:r>
                    </w:p>
                  </w:txbxContent>
                </v:textbox>
                <w10:wrap type="square" anchorx="margin"/>
              </v:shape>
            </w:pict>
          </mc:Fallback>
        </mc:AlternateContent>
      </w:r>
      <w:r w:rsidR="0033020F" w:rsidRPr="005F5411">
        <w:rPr>
          <w:b/>
          <w:bCs/>
          <w:i/>
          <w:iCs/>
        </w:rPr>
        <w:t xml:space="preserve"> </w:t>
      </w:r>
      <w:r w:rsidR="0033020F" w:rsidRPr="005F5411">
        <w:rPr>
          <w:i/>
          <w:iCs/>
        </w:rPr>
        <w:t>Objective(s):</w:t>
      </w:r>
      <w:r w:rsidR="0033020F" w:rsidRPr="005F5411">
        <w:rPr>
          <w:b/>
          <w:bCs/>
        </w:rPr>
        <w:t xml:space="preserve">  </w:t>
      </w:r>
      <w:r w:rsidR="0033020F" w:rsidRPr="0033020F">
        <w:t>Bullet points of what you need to achieve to succeed in your aims</w:t>
      </w:r>
    </w:p>
    <w:p w14:paraId="32C4AAF5" w14:textId="28E32CD7" w:rsidR="005F5411" w:rsidRDefault="005F5411" w:rsidP="005F5411">
      <w:pPr>
        <w:rPr>
          <w:i/>
          <w:iCs/>
        </w:rPr>
      </w:pPr>
    </w:p>
    <w:p w14:paraId="3DDF401C" w14:textId="2E3BF25F" w:rsidR="005F5411" w:rsidRPr="0033020F" w:rsidRDefault="006B3B19" w:rsidP="005F5411">
      <w:r w:rsidRPr="005F5411">
        <w:rPr>
          <w:b/>
          <w:noProof/>
          <w:lang w:eastAsia="en-GB"/>
        </w:rPr>
        <w:lastRenderedPageBreak/>
        <mc:AlternateContent>
          <mc:Choice Requires="wps">
            <w:drawing>
              <wp:anchor distT="45720" distB="45720" distL="114300" distR="114300" simplePos="0" relativeHeight="251667456" behindDoc="0" locked="0" layoutInCell="1" allowOverlap="1" wp14:anchorId="0B8D1E4F" wp14:editId="139421C9">
                <wp:simplePos x="0" y="0"/>
                <wp:positionH relativeFrom="margin">
                  <wp:posOffset>0</wp:posOffset>
                </wp:positionH>
                <wp:positionV relativeFrom="paragraph">
                  <wp:posOffset>276225</wp:posOffset>
                </wp:positionV>
                <wp:extent cx="5706110" cy="2552700"/>
                <wp:effectExtent l="0" t="0" r="27940"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552700"/>
                        </a:xfrm>
                        <a:prstGeom prst="rect">
                          <a:avLst/>
                        </a:prstGeom>
                        <a:solidFill>
                          <a:srgbClr val="FFFFFF"/>
                        </a:solidFill>
                        <a:ln w="9525">
                          <a:solidFill>
                            <a:srgbClr val="000000"/>
                          </a:solidFill>
                          <a:miter lim="800000"/>
                          <a:headEnd/>
                          <a:tailEnd/>
                        </a:ln>
                      </wps:spPr>
                      <wps:txbx>
                        <w:txbxContent>
                          <w:p w14:paraId="5D2B00C4" w14:textId="7DA88EF2" w:rsidR="00AC4756" w:rsidRDefault="00AC4756" w:rsidP="005F5411">
                            <w:r>
                              <w:t xml:space="preserve">I will utilise various methods to gather the required information as part of my research. </w:t>
                            </w:r>
                          </w:p>
                          <w:p w14:paraId="2CCDE200" w14:textId="2193CB84" w:rsidR="00AC4756" w:rsidRDefault="0084734E" w:rsidP="005F5411">
                            <w:r>
                              <w:t xml:space="preserve">I will utilise </w:t>
                            </w:r>
                            <w:r w:rsidR="00507B05">
                              <w:t>Qualitive data</w:t>
                            </w:r>
                            <w:r>
                              <w:t xml:space="preserve"> gathering approach via a Survey</w:t>
                            </w:r>
                            <w:r w:rsidR="00507B05">
                              <w:t xml:space="preserve">. </w:t>
                            </w:r>
                            <w:r w:rsidR="00935D64">
                              <w:t xml:space="preserve">If I identify any shortfalls in the information received from the surveys, I will facilitate 1-2-1 interviews with Detective Chief Inspectors from departments including Rape Investigation Team and Child Abuse Investigation Units across the 3 forces. </w:t>
                            </w:r>
                          </w:p>
                          <w:p w14:paraId="7EA09C0D" w14:textId="0F9C0AC6" w:rsidR="007562D1" w:rsidRDefault="00507B05" w:rsidP="005F5411">
                            <w:r>
                              <w:t xml:space="preserve">I </w:t>
                            </w:r>
                            <w:r w:rsidR="00AC4756">
                              <w:t>will a</w:t>
                            </w:r>
                            <w:r>
                              <w:t xml:space="preserve">lso </w:t>
                            </w:r>
                            <w:r w:rsidR="00A8672D">
                              <w:t>utilise</w:t>
                            </w:r>
                            <w:r>
                              <w:t xml:space="preserve"> </w:t>
                            </w:r>
                            <w:r w:rsidRPr="0033020F">
                              <w:t xml:space="preserve">Quantitative </w:t>
                            </w:r>
                            <w:r>
                              <w:t xml:space="preserve">data gathering once I know </w:t>
                            </w:r>
                            <w:r w:rsidR="00A8672D">
                              <w:t xml:space="preserve">the results of my </w:t>
                            </w:r>
                            <w:r>
                              <w:t xml:space="preserve">Qualitive data. For </w:t>
                            </w:r>
                            <w:r w:rsidR="004D70A5">
                              <w:t>example,</w:t>
                            </w:r>
                            <w:r>
                              <w:t xml:space="preserve"> I </w:t>
                            </w:r>
                            <w:r w:rsidR="00935D64">
                              <w:t xml:space="preserve">will review the </w:t>
                            </w:r>
                            <w:r>
                              <w:t xml:space="preserve">number of ABE interviews conducted by the three Welsh Forces over a set </w:t>
                            </w:r>
                            <w:r w:rsidR="00A8672D">
                              <w:t>period</w:t>
                            </w:r>
                            <w:r w:rsidR="00935D64">
                              <w:t xml:space="preserve">, what percentage of these were reviewed by CPS and any repeat issues identified by with the finished product. </w:t>
                            </w:r>
                            <w:r w:rsidR="00AC4756">
                              <w:t xml:space="preserve"> </w:t>
                            </w:r>
                          </w:p>
                          <w:p w14:paraId="70560440" w14:textId="569AD152" w:rsidR="002B09DF" w:rsidRPr="005F5411" w:rsidRDefault="002B09DF" w:rsidP="005F5411">
                            <w:r>
                              <w:t xml:space="preserve">I will also adopt an ethnomethodological approach </w:t>
                            </w:r>
                            <w:r w:rsidR="00EF3971">
                              <w:t>with investigators reviewing their knowledge,</w:t>
                            </w:r>
                            <w:r>
                              <w:t xml:space="preserve"> understanding and application of the ABE interview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D1E4F" id="Text Box 4" o:spid="_x0000_s1030" type="#_x0000_t202" style="position:absolute;margin-left:0;margin-top:21.75pt;width:449.3pt;height:20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">
                <v:textbox>
                  <w:txbxContent>
                    <w:p w14:paraId="5D2B00C4" w14:textId="7DA88EF2" w:rsidR="00AC4756" w:rsidRDefault="00AC4756" w:rsidP="005F5411">
                      <w:r>
                        <w:t xml:space="preserve">I will utilise various methods to gather the required information as part of my research. </w:t>
                      </w:r>
                    </w:p>
                    <w:p w14:paraId="2CCDE200" w14:textId="2193CB84" w:rsidR="00AC4756" w:rsidRDefault="0084734E" w:rsidP="005F5411">
                      <w:r>
                        <w:t xml:space="preserve">I will utilise </w:t>
                      </w:r>
                      <w:r w:rsidR="00507B05">
                        <w:t>Qualitive data</w:t>
                      </w:r>
                      <w:r>
                        <w:t xml:space="preserve"> gathering approach via a Survey</w:t>
                      </w:r>
                      <w:r w:rsidR="00507B05">
                        <w:t xml:space="preserve">. </w:t>
                      </w:r>
                      <w:r w:rsidR="00935D64">
                        <w:t xml:space="preserve">If I identify any shortfalls in the information received from the surveys, I will facilitate 1-2-1 interviews with Detective Chief Inspectors from departments including Rape Investigation Team and Child Abuse Investigation Units across the 3 forces. </w:t>
                      </w:r>
                    </w:p>
                    <w:p w14:paraId="7EA09C0D" w14:textId="0F9C0AC6" w:rsidR="007562D1" w:rsidRDefault="00507B05" w:rsidP="005F5411">
                      <w:r>
                        <w:t xml:space="preserve">I </w:t>
                      </w:r>
                      <w:r w:rsidR="00AC4756">
                        <w:t>will a</w:t>
                      </w:r>
                      <w:r>
                        <w:t xml:space="preserve">lso </w:t>
                      </w:r>
                      <w:r w:rsidR="00A8672D">
                        <w:t>utilise</w:t>
                      </w:r>
                      <w:r>
                        <w:t xml:space="preserve"> </w:t>
                      </w:r>
                      <w:r w:rsidRPr="0033020F">
                        <w:t xml:space="preserve">Quantitative </w:t>
                      </w:r>
                      <w:r>
                        <w:t xml:space="preserve">data gathering once I know </w:t>
                      </w:r>
                      <w:r w:rsidR="00A8672D">
                        <w:t xml:space="preserve">the results of my </w:t>
                      </w:r>
                      <w:r>
                        <w:t xml:space="preserve">Qualitive data. For </w:t>
                      </w:r>
                      <w:r w:rsidR="004D70A5">
                        <w:t>example,</w:t>
                      </w:r>
                      <w:r>
                        <w:t xml:space="preserve"> I </w:t>
                      </w:r>
                      <w:r w:rsidR="00935D64">
                        <w:t xml:space="preserve">will review the </w:t>
                      </w:r>
                      <w:r>
                        <w:t xml:space="preserve">number of ABE interviews conducted by the three Welsh Forces over a set </w:t>
                      </w:r>
                      <w:r w:rsidR="00A8672D">
                        <w:t>period</w:t>
                      </w:r>
                      <w:r w:rsidR="00935D64">
                        <w:t xml:space="preserve">, what percentage of these were reviewed by CPS and any repeat issues identified by with the finished product. </w:t>
                      </w:r>
                      <w:r w:rsidR="00AC4756">
                        <w:t xml:space="preserve"> </w:t>
                      </w:r>
                    </w:p>
                    <w:p w14:paraId="70560440" w14:textId="569AD152" w:rsidR="002B09DF" w:rsidRPr="005F5411" w:rsidRDefault="002B09DF" w:rsidP="005F5411">
                      <w:r>
                        <w:t xml:space="preserve">I will also adopt an ethnomethodological approach </w:t>
                      </w:r>
                      <w:r w:rsidR="00EF3971">
                        <w:t>with investigators reviewing their knowledge,</w:t>
                      </w:r>
                      <w:r>
                        <w:t xml:space="preserve"> understanding and application of the ABE interview process.</w:t>
                      </w:r>
                    </w:p>
                  </w:txbxContent>
                </v:textbox>
                <w10:wrap type="square" anchorx="margin"/>
              </v:shape>
            </w:pict>
          </mc:Fallback>
        </mc:AlternateContent>
      </w:r>
      <w:r w:rsidR="0033020F" w:rsidRPr="0033020F">
        <w:rPr>
          <w:i/>
          <w:iCs/>
        </w:rPr>
        <w:t> Design:</w:t>
      </w:r>
      <w:r w:rsidR="0033020F" w:rsidRPr="0033020F">
        <w:t xml:space="preserve"> Quantitative or qualitative? Survey or secondary data approach? </w:t>
      </w:r>
    </w:p>
    <w:p w14:paraId="38AB5A79" w14:textId="77777777" w:rsidR="005F5411" w:rsidRDefault="005F5411" w:rsidP="005F5411">
      <w:pPr>
        <w:rPr>
          <w:i/>
          <w:iCs/>
        </w:rPr>
      </w:pPr>
    </w:p>
    <w:p w14:paraId="3371B9FC" w14:textId="35878517" w:rsidR="006B3B19" w:rsidRPr="00FB619E" w:rsidRDefault="006B3B19" w:rsidP="006B3B19">
      <w:r w:rsidRPr="005F5411">
        <w:rPr>
          <w:b/>
          <w:noProof/>
          <w:lang w:eastAsia="en-GB"/>
        </w:rPr>
        <mc:AlternateContent>
          <mc:Choice Requires="wps">
            <w:drawing>
              <wp:anchor distT="45720" distB="45720" distL="114300" distR="114300" simplePos="0" relativeHeight="251669504" behindDoc="0" locked="0" layoutInCell="1" allowOverlap="1" wp14:anchorId="398EE9FA" wp14:editId="5C2BD3BA">
                <wp:simplePos x="0" y="0"/>
                <wp:positionH relativeFrom="margin">
                  <wp:posOffset>0</wp:posOffset>
                </wp:positionH>
                <wp:positionV relativeFrom="paragraph">
                  <wp:posOffset>269875</wp:posOffset>
                </wp:positionV>
                <wp:extent cx="5706110" cy="1057275"/>
                <wp:effectExtent l="0" t="0" r="2794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057275"/>
                        </a:xfrm>
                        <a:prstGeom prst="rect">
                          <a:avLst/>
                        </a:prstGeom>
                        <a:solidFill>
                          <a:srgbClr val="FFFFFF"/>
                        </a:solidFill>
                        <a:ln w="9525">
                          <a:solidFill>
                            <a:srgbClr val="000000"/>
                          </a:solidFill>
                          <a:miter lim="800000"/>
                          <a:headEnd/>
                          <a:tailEnd/>
                        </a:ln>
                      </wps:spPr>
                      <wps:txbx>
                        <w:txbxContent>
                          <w:p w14:paraId="206DBC18" w14:textId="62FD0E49" w:rsidR="00935D64" w:rsidRDefault="007562D1" w:rsidP="005F5411">
                            <w:r>
                              <w:t>I</w:t>
                            </w:r>
                            <w:r w:rsidR="00935D64">
                              <w:t xml:space="preserve"> am hoping for a minimum of 50 responses in order to have enough information to work with. Therefore, I</w:t>
                            </w:r>
                            <w:r>
                              <w:t xml:space="preserve"> </w:t>
                            </w:r>
                            <w:r w:rsidR="00935D64">
                              <w:t xml:space="preserve">will be sending </w:t>
                            </w:r>
                            <w:r>
                              <w:t>survey</w:t>
                            </w:r>
                            <w:r w:rsidR="00935D64">
                              <w:t>s</w:t>
                            </w:r>
                            <w:r>
                              <w:t xml:space="preserve"> to all</w:t>
                            </w:r>
                            <w:r w:rsidR="004D70A5">
                              <w:t xml:space="preserve"> </w:t>
                            </w:r>
                            <w:r w:rsidR="00935D64">
                              <w:t>accredited</w:t>
                            </w:r>
                            <w:r>
                              <w:t xml:space="preserve"> </w:t>
                            </w:r>
                            <w:r w:rsidR="004D70A5">
                              <w:t>investigators</w:t>
                            </w:r>
                            <w:r>
                              <w:t xml:space="preserve"> across </w:t>
                            </w:r>
                            <w:r w:rsidR="004D70A5">
                              <w:t>South Wales, Dyfed Powys and Gwent Police forces</w:t>
                            </w:r>
                            <w:r w:rsidR="00935D64">
                              <w:t xml:space="preserve"> who conduct ABE interviews</w:t>
                            </w:r>
                            <w:r w:rsidR="004D70A5">
                              <w:t>.</w:t>
                            </w:r>
                          </w:p>
                          <w:p w14:paraId="3B7CCF8A" w14:textId="2E34F403" w:rsidR="00507B05" w:rsidRDefault="006B3B19" w:rsidP="005F5411">
                            <w:r>
                              <w:t xml:space="preserve">I require a </w:t>
                            </w:r>
                            <w:r w:rsidR="004D70A5">
                              <w:t xml:space="preserve">survey </w:t>
                            </w:r>
                            <w:r>
                              <w:t>to</w:t>
                            </w:r>
                            <w:r w:rsidR="00935D64">
                              <w:t xml:space="preserve"> be </w:t>
                            </w:r>
                            <w:r w:rsidR="004D70A5">
                              <w:t xml:space="preserve">sent to all </w:t>
                            </w:r>
                            <w:r w:rsidR="00935D64">
                              <w:t xml:space="preserve">Rape and serious sexual offences </w:t>
                            </w:r>
                            <w:r w:rsidR="004D70A5">
                              <w:t>CPS lawyers in Wales</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EE9FA" id="Text Box 5" o:spid="_x0000_s1031" type="#_x0000_t202" style="position:absolute;margin-left:0;margin-top:21.25pt;width:449.3pt;height:83.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">
                <v:textbox>
                  <w:txbxContent>
                    <w:p w14:paraId="206DBC18" w14:textId="62FD0E49" w:rsidR="00935D64" w:rsidRDefault="007562D1" w:rsidP="005F5411">
                      <w:r>
                        <w:t>I</w:t>
                      </w:r>
                      <w:r w:rsidR="00935D64">
                        <w:t xml:space="preserve"> am hoping for a minimum of 50 responses in order to have enough information to work with. Therefore, I</w:t>
                      </w:r>
                      <w:r>
                        <w:t xml:space="preserve"> </w:t>
                      </w:r>
                      <w:r w:rsidR="00935D64">
                        <w:t xml:space="preserve">will be sending </w:t>
                      </w:r>
                      <w:r>
                        <w:t>survey</w:t>
                      </w:r>
                      <w:r w:rsidR="00935D64">
                        <w:t>s</w:t>
                      </w:r>
                      <w:r>
                        <w:t xml:space="preserve"> to all</w:t>
                      </w:r>
                      <w:r w:rsidR="004D70A5">
                        <w:t xml:space="preserve"> </w:t>
                      </w:r>
                      <w:r w:rsidR="00935D64">
                        <w:t>accredited</w:t>
                      </w:r>
                      <w:r>
                        <w:t xml:space="preserve"> </w:t>
                      </w:r>
                      <w:r w:rsidR="004D70A5">
                        <w:t>investigators</w:t>
                      </w:r>
                      <w:r>
                        <w:t xml:space="preserve"> across </w:t>
                      </w:r>
                      <w:r w:rsidR="004D70A5">
                        <w:t>South Wales, Dyfed Powys and Gwent Police forces</w:t>
                      </w:r>
                      <w:r w:rsidR="00935D64">
                        <w:t xml:space="preserve"> who conduct ABE interviews</w:t>
                      </w:r>
                      <w:r w:rsidR="004D70A5">
                        <w:t>.</w:t>
                      </w:r>
                    </w:p>
                    <w:p w14:paraId="3B7CCF8A" w14:textId="2E34F403" w:rsidR="00507B05" w:rsidRDefault="006B3B19" w:rsidP="005F5411">
                      <w:r>
                        <w:t xml:space="preserve">I require a </w:t>
                      </w:r>
                      <w:r w:rsidR="004D70A5">
                        <w:t xml:space="preserve">survey </w:t>
                      </w:r>
                      <w:r>
                        <w:t>to</w:t>
                      </w:r>
                      <w:r w:rsidR="00935D64">
                        <w:t xml:space="preserve"> be </w:t>
                      </w:r>
                      <w:r w:rsidR="004D70A5">
                        <w:t xml:space="preserve">sent to all </w:t>
                      </w:r>
                      <w:r w:rsidR="00935D64">
                        <w:t xml:space="preserve">Rape and serious sexual offences </w:t>
                      </w:r>
                      <w:r w:rsidR="004D70A5">
                        <w:t>CPS lawyers in Wales</w:t>
                      </w:r>
                      <w:r>
                        <w:t xml:space="preserve">. </w:t>
                      </w:r>
                    </w:p>
                  </w:txbxContent>
                </v:textbox>
                <w10:wrap type="square" anchorx="margin"/>
              </v:shape>
            </w:pict>
          </mc:Fallback>
        </mc:AlternateContent>
      </w:r>
      <w:r w:rsidR="0033020F" w:rsidRPr="0033020F">
        <w:rPr>
          <w:i/>
          <w:iCs/>
        </w:rPr>
        <w:t>Sample:</w:t>
      </w:r>
      <w:r w:rsidR="0033020F" w:rsidRPr="0033020F">
        <w:t xml:space="preserve"> Who/what, how many, where from, sampling method. </w:t>
      </w:r>
    </w:p>
    <w:p w14:paraId="4B410D91" w14:textId="77777777" w:rsidR="006B3B19" w:rsidRDefault="006B3B19" w:rsidP="006B3B19">
      <w:pPr>
        <w:rPr>
          <w:i/>
          <w:iCs/>
        </w:rPr>
      </w:pPr>
    </w:p>
    <w:p w14:paraId="0A7F066A" w14:textId="3109A3ED" w:rsidR="006B3B19" w:rsidRPr="0033020F" w:rsidRDefault="006B3B19" w:rsidP="006B3B19">
      <w:r w:rsidRPr="005F5411">
        <w:rPr>
          <w:b/>
          <w:noProof/>
          <w:lang w:eastAsia="en-GB"/>
        </w:rPr>
        <mc:AlternateContent>
          <mc:Choice Requires="wps">
            <w:drawing>
              <wp:anchor distT="45720" distB="45720" distL="114300" distR="114300" simplePos="0" relativeHeight="251671552" behindDoc="0" locked="0" layoutInCell="1" allowOverlap="1" wp14:anchorId="000574DF" wp14:editId="042EBE90">
                <wp:simplePos x="0" y="0"/>
                <wp:positionH relativeFrom="margin">
                  <wp:posOffset>0</wp:posOffset>
                </wp:positionH>
                <wp:positionV relativeFrom="paragraph">
                  <wp:posOffset>397510</wp:posOffset>
                </wp:positionV>
                <wp:extent cx="5706110" cy="1644650"/>
                <wp:effectExtent l="0" t="0" r="27940" b="127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644650"/>
                        </a:xfrm>
                        <a:prstGeom prst="rect">
                          <a:avLst/>
                        </a:prstGeom>
                        <a:solidFill>
                          <a:srgbClr val="FFFFFF"/>
                        </a:solidFill>
                        <a:ln w="9525">
                          <a:solidFill>
                            <a:srgbClr val="000000"/>
                          </a:solidFill>
                          <a:miter lim="800000"/>
                          <a:headEnd/>
                          <a:tailEnd/>
                        </a:ln>
                      </wps:spPr>
                      <wps:txbx>
                        <w:txbxContent>
                          <w:p w14:paraId="393860B7" w14:textId="2BA7811F" w:rsidR="006B3B19" w:rsidRDefault="007562D1" w:rsidP="005F5411">
                            <w:r>
                              <w:t>I have not identified any Ethical issues regarding this proposal</w:t>
                            </w:r>
                            <w:r w:rsidR="006B3B19">
                              <w:t xml:space="preserve">, </w:t>
                            </w:r>
                            <w:r>
                              <w:t>I am gathering data from professional</w:t>
                            </w:r>
                            <w:r w:rsidR="006B3B19">
                              <w:t xml:space="preserve"> investigators and lawyers</w:t>
                            </w:r>
                            <w:r>
                              <w:t xml:space="preserve"> involved in conducting and reviewing ABE interviews </w:t>
                            </w:r>
                            <w:r w:rsidR="004D70A5">
                              <w:t xml:space="preserve">as part of their core functions. </w:t>
                            </w:r>
                          </w:p>
                          <w:p w14:paraId="7939BBE0" w14:textId="3627443A" w:rsidR="006B3B19" w:rsidRDefault="004D70A5" w:rsidP="005F5411">
                            <w:r>
                              <w:t>I will not be gathering data from any vulnerable witnesses</w:t>
                            </w:r>
                            <w:r w:rsidR="006B3B19">
                              <w:t>.</w:t>
                            </w:r>
                            <w:r w:rsidR="000D4353">
                              <w:t xml:space="preserve"> </w:t>
                            </w:r>
                            <w:r w:rsidR="006B3B19">
                              <w:t xml:space="preserve">Informed consent will be obtained from all participants beforehand and confidentiality will be maintained throughout the study. </w:t>
                            </w:r>
                          </w:p>
                          <w:p w14:paraId="7AB61D36" w14:textId="7672E977" w:rsidR="005F5411" w:rsidRDefault="000D4353" w:rsidP="005F5411">
                            <w:r>
                              <w:t xml:space="preserve">All results received will be </w:t>
                            </w:r>
                            <w:bookmarkStart w:id="0" w:name="_Hlk128661508"/>
                            <w:r>
                              <w:t>anonymised</w:t>
                            </w:r>
                            <w:bookmarkEnd w:id="0"/>
                            <w:r w:rsidR="006B3B19">
                              <w:t xml:space="preserve"> and stored on a secure </w:t>
                            </w:r>
                            <w:r w:rsidR="001E7FC4">
                              <w:t xml:space="preserve">South Wales Police </w:t>
                            </w:r>
                            <w:r w:rsidR="006B3B19">
                              <w:t xml:space="preserve">computer device. </w:t>
                            </w:r>
                          </w:p>
                          <w:p w14:paraId="4D4C1E8C" w14:textId="02D074B2" w:rsidR="00935D64" w:rsidRPr="005F5411" w:rsidRDefault="00935D64"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574DF" id="Text Box 6" o:spid="_x0000_s1032" type="#_x0000_t202" style="position:absolute;margin-left:0;margin-top:31.3pt;width:449.3pt;height:129.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">
                <v:textbox>
                  <w:txbxContent>
                    <w:p w14:paraId="393860B7" w14:textId="2BA7811F" w:rsidR="006B3B19" w:rsidRDefault="007562D1" w:rsidP="005F5411">
                      <w:r>
                        <w:t>I have not identified any Ethical issues regarding this proposal</w:t>
                      </w:r>
                      <w:r w:rsidR="006B3B19">
                        <w:t xml:space="preserve">, </w:t>
                      </w:r>
                      <w:r>
                        <w:t>I am gathering data from professional</w:t>
                      </w:r>
                      <w:r w:rsidR="006B3B19">
                        <w:t xml:space="preserve"> investigators and lawyers</w:t>
                      </w:r>
                      <w:r>
                        <w:t xml:space="preserve"> involved in conducting and reviewing ABE interviews </w:t>
                      </w:r>
                      <w:r w:rsidR="004D70A5">
                        <w:t xml:space="preserve">as part of their core functions. </w:t>
                      </w:r>
                    </w:p>
                    <w:p w14:paraId="7939BBE0" w14:textId="3627443A" w:rsidR="006B3B19" w:rsidRDefault="004D70A5" w:rsidP="005F5411">
                      <w:r>
                        <w:t>I will not be gathering data from any vulnerable witnesses</w:t>
                      </w:r>
                      <w:r w:rsidR="006B3B19">
                        <w:t>.</w:t>
                      </w:r>
                      <w:r w:rsidR="000D4353">
                        <w:t xml:space="preserve"> </w:t>
                      </w:r>
                      <w:r w:rsidR="006B3B19">
                        <w:t xml:space="preserve">Informed consent will be obtained from all participants beforehand and confidentiality will be maintained throughout the study. </w:t>
                      </w:r>
                    </w:p>
                    <w:p w14:paraId="7AB61D36" w14:textId="7672E977" w:rsidR="005F5411" w:rsidRDefault="000D4353" w:rsidP="005F5411">
                      <w:r>
                        <w:t xml:space="preserve">All results received will be </w:t>
                      </w:r>
                      <w:bookmarkStart w:id="1" w:name="_Hlk128661508"/>
                      <w:r>
                        <w:t>anonymised</w:t>
                      </w:r>
                      <w:bookmarkEnd w:id="1"/>
                      <w:r w:rsidR="006B3B19">
                        <w:t xml:space="preserve"> and stored on a secure </w:t>
                      </w:r>
                      <w:r w:rsidR="001E7FC4">
                        <w:t xml:space="preserve">South Wales Police </w:t>
                      </w:r>
                      <w:r w:rsidR="006B3B19">
                        <w:t xml:space="preserve">computer device. </w:t>
                      </w:r>
                    </w:p>
                    <w:p w14:paraId="4D4C1E8C" w14:textId="02D074B2" w:rsidR="00935D64" w:rsidRPr="005F5411" w:rsidRDefault="00935D64" w:rsidP="005F5411"/>
                  </w:txbxContent>
                </v:textbox>
                <w10:wrap type="square" anchorx="margin"/>
              </v:shape>
            </w:pict>
          </mc:Fallback>
        </mc:AlternateContent>
      </w:r>
      <w:r w:rsidRPr="0033020F">
        <w:rPr>
          <w:i/>
          <w:iCs/>
        </w:rPr>
        <w:t xml:space="preserve">Ethics: </w:t>
      </w:r>
      <w:r w:rsidRPr="0033020F">
        <w:t xml:space="preserve"> Briefly cover any ethical issues that you need to consider.  </w:t>
      </w:r>
    </w:p>
    <w:p w14:paraId="18E4F05E" w14:textId="5E9263C0" w:rsidR="005F5411" w:rsidRPr="006B3B19" w:rsidRDefault="005F5411" w:rsidP="005F5411"/>
    <w:p w14:paraId="77E311A3" w14:textId="655A5D79" w:rsidR="004D70A5" w:rsidRPr="006B3B19" w:rsidRDefault="004D70A5">
      <w:r w:rsidRPr="005F5411">
        <w:rPr>
          <w:b/>
          <w:noProof/>
          <w:lang w:eastAsia="en-GB"/>
        </w:rPr>
        <mc:AlternateContent>
          <mc:Choice Requires="wps">
            <w:drawing>
              <wp:anchor distT="45720" distB="45720" distL="114300" distR="114300" simplePos="0" relativeHeight="251673600" behindDoc="0" locked="0" layoutInCell="1" allowOverlap="1" wp14:anchorId="6888BADE" wp14:editId="7429B4C3">
                <wp:simplePos x="0" y="0"/>
                <wp:positionH relativeFrom="margin">
                  <wp:posOffset>0</wp:posOffset>
                </wp:positionH>
                <wp:positionV relativeFrom="paragraph">
                  <wp:posOffset>330835</wp:posOffset>
                </wp:positionV>
                <wp:extent cx="5706110" cy="704850"/>
                <wp:effectExtent l="0" t="0" r="27940" b="190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704850"/>
                        </a:xfrm>
                        <a:prstGeom prst="rect">
                          <a:avLst/>
                        </a:prstGeom>
                        <a:solidFill>
                          <a:srgbClr val="FFFFFF"/>
                        </a:solidFill>
                        <a:ln w="9525">
                          <a:solidFill>
                            <a:srgbClr val="000000"/>
                          </a:solidFill>
                          <a:miter lim="800000"/>
                          <a:headEnd/>
                          <a:tailEnd/>
                        </a:ln>
                      </wps:spPr>
                      <wps:txbx>
                        <w:txbxContent>
                          <w:p w14:paraId="038E3F7D" w14:textId="46566702" w:rsidR="005F5411" w:rsidRPr="005F5411" w:rsidRDefault="008365D1" w:rsidP="005F5411">
                            <w:r>
                              <w:t>The data will be stored electronically on a secure computer device. This will limit any possibility of data protection breaches and ensure the data is time stamped and organised in one</w:t>
                            </w:r>
                            <w:r w:rsidR="00A8672D">
                              <w:t xml:space="preserve"> secure central</w:t>
                            </w:r>
                            <w:r>
                              <w:t xml:space="preserve"> location</w:t>
                            </w:r>
                            <w:r w:rsidR="00A8672D">
                              <w:t xml:space="preserve"> that will be password protected.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BADE" id="Text Box 7" o:spid="_x0000_s1033" type="#_x0000_t202" style="position:absolute;margin-left:0;margin-top:26.05pt;width:449.3pt;height:55.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">
                <v:textbox>
                  <w:txbxContent>
                    <w:p w14:paraId="038E3F7D" w14:textId="46566702" w:rsidR="005F5411" w:rsidRPr="005F5411" w:rsidRDefault="008365D1" w:rsidP="005F5411">
                      <w:r>
                        <w:t>The data will be stored electronically on a secure computer device. This will limit any possibility of data protection breaches and ensure the data is time stamped and organised in one</w:t>
                      </w:r>
                      <w:r w:rsidR="00A8672D">
                        <w:t xml:space="preserve"> secure central</w:t>
                      </w:r>
                      <w:r>
                        <w:t xml:space="preserve"> location</w:t>
                      </w:r>
                      <w:r w:rsidR="00A8672D">
                        <w:t xml:space="preserve"> that will be password protected.</w:t>
                      </w:r>
                    </w:p>
                  </w:txbxContent>
                </v:textbox>
                <w10:wrap type="square" anchorx="margin"/>
              </v:shape>
            </w:pict>
          </mc:Fallback>
        </mc:AlternateContent>
      </w:r>
      <w:r w:rsidR="0033020F" w:rsidRPr="0033020F">
        <w:t> </w:t>
      </w:r>
      <w:r w:rsidR="0033020F" w:rsidRPr="0033020F">
        <w:rPr>
          <w:i/>
          <w:iCs/>
        </w:rPr>
        <w:t xml:space="preserve">Analysis: </w:t>
      </w:r>
      <w:r w:rsidR="0033020F" w:rsidRPr="0033020F">
        <w:t>What will you do with the data when you have collected it and why?</w:t>
      </w:r>
    </w:p>
    <w:p w14:paraId="78E4162F" w14:textId="77777777" w:rsidR="004D70A5" w:rsidRDefault="004D70A5">
      <w:pPr>
        <w:rPr>
          <w:b/>
        </w:rPr>
      </w:pPr>
    </w:p>
    <w:p w14:paraId="6FC3B4CF" w14:textId="40CF9E7F" w:rsidR="00276282" w:rsidRPr="00276282" w:rsidRDefault="0033020F">
      <w:r w:rsidRPr="0033020F">
        <w:rPr>
          <w:b/>
        </w:rPr>
        <w:t>Proposed Timeline</w:t>
      </w:r>
      <w:r w:rsidR="005F5411">
        <w:rPr>
          <w:b/>
        </w:rPr>
        <w:t xml:space="preserve"> </w:t>
      </w:r>
      <w:r w:rsidR="00276282">
        <w:t>(not included in word count)</w:t>
      </w:r>
    </w:p>
    <w:p w14:paraId="41FC594B" w14:textId="780043B4" w:rsidR="0033020F" w:rsidRPr="005F5411" w:rsidRDefault="00F9363B">
      <w:r w:rsidRPr="005F5411">
        <w:rPr>
          <w:b/>
          <w:noProof/>
          <w:lang w:eastAsia="en-GB"/>
        </w:rPr>
        <w:lastRenderedPageBreak/>
        <mc:AlternateContent>
          <mc:Choice Requires="wps">
            <w:drawing>
              <wp:anchor distT="45720" distB="45720" distL="114300" distR="114300" simplePos="0" relativeHeight="251675648" behindDoc="1" locked="0" layoutInCell="1" allowOverlap="1" wp14:anchorId="22840918" wp14:editId="4BD2A438">
                <wp:simplePos x="0" y="0"/>
                <wp:positionH relativeFrom="margin">
                  <wp:posOffset>-400050</wp:posOffset>
                </wp:positionH>
                <wp:positionV relativeFrom="paragraph">
                  <wp:posOffset>327660</wp:posOffset>
                </wp:positionV>
                <wp:extent cx="6572250" cy="1695450"/>
                <wp:effectExtent l="0" t="0" r="19050" b="19050"/>
                <wp:wrapTight wrapText="bothSides">
                  <wp:wrapPolygon edited="0">
                    <wp:start x="0" y="0"/>
                    <wp:lineTo x="0" y="21600"/>
                    <wp:lineTo x="21600" y="21600"/>
                    <wp:lineTo x="21600"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695450"/>
                        </a:xfrm>
                        <a:prstGeom prst="rect">
                          <a:avLst/>
                        </a:prstGeom>
                        <a:solidFill>
                          <a:srgbClr val="FFFFFF"/>
                        </a:solidFill>
                        <a:ln w="9525">
                          <a:solidFill>
                            <a:srgbClr val="000000"/>
                          </a:solidFill>
                          <a:miter lim="800000"/>
                          <a:headEnd/>
                          <a:tailEnd/>
                        </a:ln>
                      </wps:spPr>
                      <wps:txbx>
                        <w:txbxContent>
                          <w:p w14:paraId="79DE7D27" w14:textId="58FF215B" w:rsidR="00F9363B" w:rsidRDefault="00F9363B" w:rsidP="005F5411">
                            <w:pPr>
                              <w:rPr>
                                <w:noProof/>
                              </w:rPr>
                            </w:pPr>
                            <w:r>
                              <w:rPr>
                                <w:noProof/>
                              </w:rPr>
                              <w:drawing>
                                <wp:inline distT="0" distB="0" distL="0" distR="0" wp14:anchorId="4EAF909A" wp14:editId="4F6E52C6">
                                  <wp:extent cx="6477000" cy="1647825"/>
                                  <wp:effectExtent l="0" t="0" r="0" b="952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9"/>
                                          <a:srcRect l="51047" t="33527" r="2294" b="25656"/>
                                          <a:stretch/>
                                        </pic:blipFill>
                                        <pic:spPr bwMode="auto">
                                          <a:xfrm>
                                            <a:off x="0" y="0"/>
                                            <a:ext cx="6523916" cy="1659761"/>
                                          </a:xfrm>
                                          <a:prstGeom prst="rect">
                                            <a:avLst/>
                                          </a:prstGeom>
                                          <a:ln>
                                            <a:noFill/>
                                          </a:ln>
                                          <a:extLst>
                                            <a:ext uri="{53640926-AAD7-44D8-BBD7-CCE9431645EC}">
                                              <a14:shadowObscured xmlns:a14="http://schemas.microsoft.com/office/drawing/2010/main"/>
                                            </a:ext>
                                          </a:extLst>
                                        </pic:spPr>
                                      </pic:pic>
                                    </a:graphicData>
                                  </a:graphic>
                                </wp:inline>
                              </w:drawing>
                            </w:r>
                          </w:p>
                          <w:p w14:paraId="71C6D020" w14:textId="63A55F5F"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40918" id="Text Box 8" o:spid="_x0000_s1034" type="#_x0000_t202" style="position:absolute;margin-left:-31.5pt;margin-top:25.8pt;width:517.5pt;height:133.5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">
                <v:textbox>
                  <w:txbxContent>
                    <w:p w14:paraId="79DE7D27" w14:textId="58FF215B" w:rsidR="00F9363B" w:rsidRDefault="00F9363B" w:rsidP="005F5411">
                      <w:pPr>
                        <w:rPr>
                          <w:noProof/>
                        </w:rPr>
                      </w:pPr>
                      <w:r>
                        <w:rPr>
                          <w:noProof/>
                        </w:rPr>
                        <w:drawing>
                          <wp:inline distT="0" distB="0" distL="0" distR="0" wp14:anchorId="4EAF909A" wp14:editId="4F6E52C6">
                            <wp:extent cx="6477000" cy="1647825"/>
                            <wp:effectExtent l="0" t="0" r="0" b="952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9"/>
                                    <a:srcRect l="51047" t="33527" r="2294" b="25656"/>
                                    <a:stretch/>
                                  </pic:blipFill>
                                  <pic:spPr bwMode="auto">
                                    <a:xfrm>
                                      <a:off x="0" y="0"/>
                                      <a:ext cx="6523916" cy="1659761"/>
                                    </a:xfrm>
                                    <a:prstGeom prst="rect">
                                      <a:avLst/>
                                    </a:prstGeom>
                                    <a:ln>
                                      <a:noFill/>
                                    </a:ln>
                                    <a:extLst>
                                      <a:ext uri="{53640926-AAD7-44D8-BBD7-CCE9431645EC}">
                                        <a14:shadowObscured xmlns:a14="http://schemas.microsoft.com/office/drawing/2010/main"/>
                                      </a:ext>
                                    </a:extLst>
                                  </pic:spPr>
                                </pic:pic>
                              </a:graphicData>
                            </a:graphic>
                          </wp:inline>
                        </w:drawing>
                      </w:r>
                    </w:p>
                    <w:p w14:paraId="71C6D020" w14:textId="63A55F5F" w:rsidR="005F5411" w:rsidRPr="005F5411" w:rsidRDefault="005F5411" w:rsidP="005F5411"/>
                  </w:txbxContent>
                </v:textbox>
                <w10:wrap type="tight" anchorx="margin"/>
              </v:shape>
            </w:pict>
          </mc:Fallback>
        </mc:AlternateContent>
      </w:r>
      <w:r w:rsidR="00276282">
        <w:t>I</w:t>
      </w:r>
      <w:r w:rsidR="005F5411">
        <w:t xml:space="preserve">nsert table or figure/flow chart to depict your proposed </w:t>
      </w:r>
      <w:r w:rsidR="00276282">
        <w:t>project timeline of key events.</w:t>
      </w:r>
    </w:p>
    <w:p w14:paraId="08FA61E6" w14:textId="77777777" w:rsidR="005F5411" w:rsidRDefault="005F5411">
      <w:pPr>
        <w:rPr>
          <w:b/>
        </w:rPr>
      </w:pPr>
    </w:p>
    <w:p w14:paraId="088A6B42" w14:textId="7428ACE9" w:rsidR="005F5411" w:rsidRPr="00276282" w:rsidRDefault="00F354BF">
      <w:r w:rsidRPr="00276282">
        <w:rPr>
          <w:noProof/>
          <w:lang w:eastAsia="en-GB"/>
        </w:rPr>
        <mc:AlternateContent>
          <mc:Choice Requires="wps">
            <w:drawing>
              <wp:anchor distT="45720" distB="45720" distL="114300" distR="114300" simplePos="0" relativeHeight="251677696" behindDoc="0" locked="0" layoutInCell="1" allowOverlap="1" wp14:anchorId="2B38478E" wp14:editId="4493CF92">
                <wp:simplePos x="0" y="0"/>
                <wp:positionH relativeFrom="margin">
                  <wp:posOffset>0</wp:posOffset>
                </wp:positionH>
                <wp:positionV relativeFrom="paragraph">
                  <wp:posOffset>320675</wp:posOffset>
                </wp:positionV>
                <wp:extent cx="5706110" cy="2171700"/>
                <wp:effectExtent l="0" t="0" r="27940" b="1905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171700"/>
                        </a:xfrm>
                        <a:prstGeom prst="rect">
                          <a:avLst/>
                        </a:prstGeom>
                        <a:solidFill>
                          <a:srgbClr val="FFFFFF"/>
                        </a:solidFill>
                        <a:ln w="9525">
                          <a:solidFill>
                            <a:srgbClr val="000000"/>
                          </a:solidFill>
                          <a:miter lim="800000"/>
                          <a:headEnd/>
                          <a:tailEnd/>
                        </a:ln>
                      </wps:spPr>
                      <wps:txbx>
                        <w:txbxContent>
                          <w:p w14:paraId="7168A4CD" w14:textId="14D73147" w:rsidR="00A8672D" w:rsidRDefault="007C0311" w:rsidP="005F5411">
                            <w:r>
                              <w:t xml:space="preserve">As a result of this </w:t>
                            </w:r>
                            <w:r w:rsidR="00A8672D">
                              <w:t>dissertation,</w:t>
                            </w:r>
                            <w:r>
                              <w:t xml:space="preserve"> I hope to propose a set of recommendations to </w:t>
                            </w:r>
                            <w:r w:rsidR="00E91EDC">
                              <w:t xml:space="preserve">Police Forces across Wales regarding </w:t>
                            </w:r>
                            <w:r>
                              <w:t>the current</w:t>
                            </w:r>
                            <w:r w:rsidR="00A8672D">
                              <w:t xml:space="preserve"> ABE</w:t>
                            </w:r>
                            <w:r>
                              <w:t xml:space="preserve"> training</w:t>
                            </w:r>
                            <w:r w:rsidR="001E7FC4">
                              <w:t xml:space="preserve"> being delivered</w:t>
                            </w:r>
                            <w:r w:rsidR="00A8672D">
                              <w:t xml:space="preserve">. </w:t>
                            </w:r>
                          </w:p>
                          <w:p w14:paraId="5CD151EB" w14:textId="7374C3DF" w:rsidR="005F5411" w:rsidRDefault="007C0311" w:rsidP="005F5411">
                            <w:r>
                              <w:t xml:space="preserve">I hope to </w:t>
                            </w:r>
                            <w:r w:rsidR="00A8672D">
                              <w:t xml:space="preserve">produce </w:t>
                            </w:r>
                            <w:r>
                              <w:t>a set of recommendations</w:t>
                            </w:r>
                            <w:r w:rsidR="00F354BF">
                              <w:t xml:space="preserve"> informed by </w:t>
                            </w:r>
                            <w:r w:rsidR="00A8672D">
                              <w:t>specialist CPS RASSO lawyers</w:t>
                            </w:r>
                            <w:r>
                              <w:t xml:space="preserve"> that will</w:t>
                            </w:r>
                            <w:r w:rsidR="00A8672D">
                              <w:t xml:space="preserve"> better</w:t>
                            </w:r>
                            <w:r>
                              <w:t xml:space="preserve"> inform investigators what </w:t>
                            </w:r>
                            <w:r w:rsidR="00A8672D">
                              <w:t>reviewing lawyers want to see improved upon which will ultimately produce better quality ABE interviews</w:t>
                            </w:r>
                            <w:r w:rsidR="00F354BF">
                              <w:t xml:space="preserve"> for Court proceedings</w:t>
                            </w:r>
                            <w:r w:rsidR="00A8672D">
                              <w:t xml:space="preserve">. </w:t>
                            </w:r>
                          </w:p>
                          <w:p w14:paraId="618B4103" w14:textId="25B6EAD3" w:rsidR="00F354BF" w:rsidRDefault="00F354BF" w:rsidP="005F5411">
                            <w:r>
                              <w:t>I hope to improve the process of obtaining ABE</w:t>
                            </w:r>
                            <w:r w:rsidR="00D03DD5">
                              <w:t>’s</w:t>
                            </w:r>
                            <w:r>
                              <w:t xml:space="preserve"> for investigators which will ultimately </w:t>
                            </w:r>
                            <w:r w:rsidR="00D03DD5">
                              <w:t xml:space="preserve">improve the experience for vulnerable witnesses. </w:t>
                            </w:r>
                          </w:p>
                          <w:p w14:paraId="44E594D2" w14:textId="33A2466E" w:rsidR="00F354BF" w:rsidRPr="005F5411" w:rsidRDefault="00A8672D" w:rsidP="005F5411">
                            <w:r>
                              <w:t xml:space="preserve">I hope my findings go some way in prompting a review of the published 2011 Achieving Best Evidence </w:t>
                            </w:r>
                            <w:r w:rsidR="00F354BF">
                              <w:t xml:space="preserve">guidance.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8478E" id="Text Box 9" o:spid="_x0000_s1035" type="#_x0000_t202" style="position:absolute;margin-left:0;margin-top:25.25pt;width:449.3pt;height:171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">
                <v:textbox>
                  <w:txbxContent>
                    <w:p w14:paraId="7168A4CD" w14:textId="14D73147" w:rsidR="00A8672D" w:rsidRDefault="007C0311" w:rsidP="005F5411">
                      <w:r>
                        <w:t xml:space="preserve">As a result of this </w:t>
                      </w:r>
                      <w:r w:rsidR="00A8672D">
                        <w:t>dissertation,</w:t>
                      </w:r>
                      <w:r>
                        <w:t xml:space="preserve"> I hope to propose a set of recommendations to </w:t>
                      </w:r>
                      <w:r w:rsidR="00E91EDC">
                        <w:t xml:space="preserve">Police Forces across Wales regarding </w:t>
                      </w:r>
                      <w:r>
                        <w:t>the current</w:t>
                      </w:r>
                      <w:r w:rsidR="00A8672D">
                        <w:t xml:space="preserve"> ABE</w:t>
                      </w:r>
                      <w:r>
                        <w:t xml:space="preserve"> training</w:t>
                      </w:r>
                      <w:r w:rsidR="001E7FC4">
                        <w:t xml:space="preserve"> being delivered</w:t>
                      </w:r>
                      <w:r w:rsidR="00A8672D">
                        <w:t xml:space="preserve">. </w:t>
                      </w:r>
                    </w:p>
                    <w:p w14:paraId="5CD151EB" w14:textId="7374C3DF" w:rsidR="005F5411" w:rsidRDefault="007C0311" w:rsidP="005F5411">
                      <w:r>
                        <w:t xml:space="preserve">I hope to </w:t>
                      </w:r>
                      <w:r w:rsidR="00A8672D">
                        <w:t xml:space="preserve">produce </w:t>
                      </w:r>
                      <w:r>
                        <w:t>a set of recommendations</w:t>
                      </w:r>
                      <w:r w:rsidR="00F354BF">
                        <w:t xml:space="preserve"> informed by </w:t>
                      </w:r>
                      <w:r w:rsidR="00A8672D">
                        <w:t>specialist CPS RASSO lawyers</w:t>
                      </w:r>
                      <w:r>
                        <w:t xml:space="preserve"> that will</w:t>
                      </w:r>
                      <w:r w:rsidR="00A8672D">
                        <w:t xml:space="preserve"> better</w:t>
                      </w:r>
                      <w:r>
                        <w:t xml:space="preserve"> inform investigators what </w:t>
                      </w:r>
                      <w:r w:rsidR="00A8672D">
                        <w:t>reviewing lawyers want to see improved upon which will ultimately produce better quality ABE interviews</w:t>
                      </w:r>
                      <w:r w:rsidR="00F354BF">
                        <w:t xml:space="preserve"> for Court proceedings</w:t>
                      </w:r>
                      <w:r w:rsidR="00A8672D">
                        <w:t xml:space="preserve">. </w:t>
                      </w:r>
                    </w:p>
                    <w:p w14:paraId="618B4103" w14:textId="25B6EAD3" w:rsidR="00F354BF" w:rsidRDefault="00F354BF" w:rsidP="005F5411">
                      <w:r>
                        <w:t>I hope to improve the process of obtaining ABE</w:t>
                      </w:r>
                      <w:r w:rsidR="00D03DD5">
                        <w:t>’s</w:t>
                      </w:r>
                      <w:r>
                        <w:t xml:space="preserve"> for investigators which will ultimately </w:t>
                      </w:r>
                      <w:r w:rsidR="00D03DD5">
                        <w:t xml:space="preserve">improve the experience for vulnerable witnesses. </w:t>
                      </w:r>
                    </w:p>
                    <w:p w14:paraId="44E594D2" w14:textId="33A2466E" w:rsidR="00F354BF" w:rsidRPr="005F5411" w:rsidRDefault="00A8672D" w:rsidP="005F5411">
                      <w:r>
                        <w:t xml:space="preserve">I hope my findings go some way in prompting a review of the published 2011 Achieving Best Evidence </w:t>
                      </w:r>
                      <w:r w:rsidR="00F354BF">
                        <w:t xml:space="preserve">guidance. </w:t>
                      </w:r>
                    </w:p>
                  </w:txbxContent>
                </v:textbox>
                <w10:wrap type="square" anchorx="margin"/>
              </v:shape>
            </w:pict>
          </mc:Fallback>
        </mc:AlternateContent>
      </w:r>
      <w:r w:rsidR="0033020F" w:rsidRPr="0033020F">
        <w:rPr>
          <w:b/>
        </w:rPr>
        <w:t>Anticipated Outcomes</w:t>
      </w:r>
      <w:r w:rsidR="005F5411">
        <w:rPr>
          <w:b/>
        </w:rPr>
        <w:t xml:space="preserve"> </w:t>
      </w:r>
      <w:r w:rsidR="00276282">
        <w:t>(</w:t>
      </w:r>
      <w:r w:rsidR="00752B35">
        <w:t>300</w:t>
      </w:r>
      <w:r w:rsidR="00276282">
        <w:t xml:space="preserve"> words max)</w:t>
      </w:r>
    </w:p>
    <w:p w14:paraId="41416704" w14:textId="04921B29" w:rsidR="00276282" w:rsidRPr="00276282" w:rsidRDefault="00276282">
      <w:r w:rsidRPr="00276282">
        <w:t xml:space="preserve">Briefly explain </w:t>
      </w:r>
      <w:r>
        <w:t>what you hope to achieve with this research project (i.e. could your findings influence</w:t>
      </w:r>
      <w:r w:rsidR="00A8672D">
        <w:t xml:space="preserve"> practice, policy or training?).  </w:t>
      </w:r>
    </w:p>
    <w:p w14:paraId="0519EC75" w14:textId="77777777" w:rsidR="0033020F" w:rsidRPr="0033020F" w:rsidRDefault="0033020F">
      <w:pPr>
        <w:rPr>
          <w:b/>
        </w:rPr>
      </w:pPr>
    </w:p>
    <w:p w14:paraId="4E90FC7A" w14:textId="77777777" w:rsidR="0033020F" w:rsidRPr="0033020F" w:rsidRDefault="0033020F">
      <w:pPr>
        <w:rPr>
          <w:b/>
        </w:rPr>
      </w:pPr>
      <w:r w:rsidRPr="0033020F">
        <w:rPr>
          <w:b/>
        </w:rPr>
        <w:t xml:space="preserve">References </w:t>
      </w:r>
    </w:p>
    <w:sdt>
      <w:sdtPr>
        <w:rPr>
          <w:rFonts w:asciiTheme="minorHAnsi" w:eastAsiaTheme="minorHAnsi" w:hAnsiTheme="minorHAnsi" w:cstheme="minorBidi"/>
          <w:color w:val="auto"/>
          <w:sz w:val="22"/>
          <w:szCs w:val="22"/>
          <w:lang w:val="en-GB"/>
        </w:rPr>
        <w:id w:val="-1391802710"/>
        <w:docPartObj>
          <w:docPartGallery w:val="Bibliographies"/>
          <w:docPartUnique/>
        </w:docPartObj>
      </w:sdtPr>
      <w:sdtEndPr/>
      <w:sdtContent>
        <w:p w14:paraId="2862D948" w14:textId="43FD1134" w:rsidR="004836CD" w:rsidRDefault="004836CD">
          <w:pPr>
            <w:pStyle w:val="Heading1"/>
          </w:pPr>
        </w:p>
        <w:sdt>
          <w:sdtPr>
            <w:id w:val="-573587230"/>
            <w:bibliography/>
          </w:sdtPr>
          <w:sdtEndPr/>
          <w:sdtContent>
            <w:p w14:paraId="0D71B156" w14:textId="77777777" w:rsidR="00B60292" w:rsidRDefault="004836CD" w:rsidP="00B60292">
              <w:pPr>
                <w:pStyle w:val="Bibliography"/>
                <w:ind w:left="720" w:hanging="720"/>
                <w:rPr>
                  <w:noProof/>
                  <w:sz w:val="24"/>
                  <w:szCs w:val="24"/>
                </w:rPr>
              </w:pPr>
              <w:r>
                <w:fldChar w:fldCharType="begin"/>
              </w:r>
              <w:r>
                <w:instrText xml:space="preserve"> BIBLIOGRAPHY </w:instrText>
              </w:r>
              <w:r>
                <w:fldChar w:fldCharType="separate"/>
              </w:r>
              <w:r w:rsidR="00B60292">
                <w:rPr>
                  <w:noProof/>
                </w:rPr>
                <w:t xml:space="preserve">Bromley, B. (2020, January 27th). </w:t>
              </w:r>
              <w:r w:rsidR="00B60292">
                <w:rPr>
                  <w:i/>
                  <w:iCs/>
                  <w:noProof/>
                </w:rPr>
                <w:t>Achieving Best Evidence in Family Cases involving allegations of sexual abuse</w:t>
              </w:r>
              <w:r w:rsidR="00B60292">
                <w:rPr>
                  <w:noProof/>
                </w:rPr>
                <w:t>. Retrieved from Pallant Chambers: https://www.pallantchambers.co.uk/blog_post/achieving-best-evidence-in-family-cases-involving-allegations-of-sexual-abuse/</w:t>
              </w:r>
            </w:p>
            <w:p w14:paraId="5DACEFB4" w14:textId="77777777" w:rsidR="00B60292" w:rsidRDefault="00B60292" w:rsidP="00B60292">
              <w:pPr>
                <w:pStyle w:val="Bibliography"/>
                <w:ind w:left="720" w:hanging="720"/>
                <w:rPr>
                  <w:noProof/>
                </w:rPr>
              </w:pPr>
              <w:r>
                <w:rPr>
                  <w:noProof/>
                </w:rPr>
                <w:t xml:space="preserve">Hoyano, L. (2020). ABE 2016/19 has gone AWOL. </w:t>
              </w:r>
              <w:r>
                <w:rPr>
                  <w:i/>
                  <w:iCs/>
                  <w:noProof/>
                </w:rPr>
                <w:t>Counsel</w:t>
              </w:r>
              <w:r>
                <w:rPr>
                  <w:noProof/>
                </w:rPr>
                <w:t>, 1.</w:t>
              </w:r>
            </w:p>
            <w:p w14:paraId="4E74C6D3" w14:textId="77777777" w:rsidR="00B60292" w:rsidRDefault="00B60292" w:rsidP="00B60292">
              <w:pPr>
                <w:pStyle w:val="Bibliography"/>
                <w:ind w:left="720" w:hanging="720"/>
                <w:rPr>
                  <w:noProof/>
                </w:rPr>
              </w:pPr>
              <w:r>
                <w:rPr>
                  <w:noProof/>
                </w:rPr>
                <w:t xml:space="preserve">Inspection, C. J. (2014, December ). </w:t>
              </w:r>
              <w:r>
                <w:rPr>
                  <w:i/>
                  <w:iCs/>
                  <w:noProof/>
                </w:rPr>
                <w:t>Achieving Best Evidence in Schild Sexual Abuse Cases - A joint inspection.</w:t>
              </w:r>
              <w:r>
                <w:rPr>
                  <w:noProof/>
                </w:rPr>
                <w:t xml:space="preserve"> London: HM Cron Prosecution Service Inspectorate.</w:t>
              </w:r>
            </w:p>
            <w:p w14:paraId="70FC5ED9" w14:textId="77777777" w:rsidR="00B60292" w:rsidRDefault="00B60292" w:rsidP="00B60292">
              <w:pPr>
                <w:pStyle w:val="Bibliography"/>
                <w:ind w:left="720" w:hanging="720"/>
                <w:rPr>
                  <w:noProof/>
                </w:rPr>
              </w:pPr>
              <w:r>
                <w:rPr>
                  <w:noProof/>
                </w:rPr>
                <w:t xml:space="preserve">Inspectorate, H. C. (2016). </w:t>
              </w:r>
              <w:r>
                <w:rPr>
                  <w:i/>
                  <w:iCs/>
                  <w:noProof/>
                </w:rPr>
                <w:t>Thematic Reivew of the CPS Rape and Serious Sexual Offences Units.</w:t>
              </w:r>
              <w:r>
                <w:rPr>
                  <w:noProof/>
                </w:rPr>
                <w:t xml:space="preserve"> London: HM Crown Prosecution Service Inspectorate.</w:t>
              </w:r>
            </w:p>
            <w:p w14:paraId="1CCF8EA4" w14:textId="77777777" w:rsidR="00B60292" w:rsidRDefault="00B60292" w:rsidP="00B60292">
              <w:pPr>
                <w:pStyle w:val="Bibliography"/>
                <w:ind w:left="720" w:hanging="720"/>
                <w:rPr>
                  <w:noProof/>
                </w:rPr>
              </w:pPr>
              <w:r>
                <w:rPr>
                  <w:noProof/>
                </w:rPr>
                <w:t xml:space="preserve">Kathryn Somerville, A. E. (2018). </w:t>
              </w:r>
              <w:r>
                <w:rPr>
                  <w:i/>
                  <w:iCs/>
                  <w:noProof/>
                </w:rPr>
                <w:t>Are you listening? Can you hear my voice? .</w:t>
              </w:r>
              <w:r>
                <w:rPr>
                  <w:noProof/>
                </w:rPr>
                <w:t xml:space="preserve"> Worcester: University of Worcester.</w:t>
              </w:r>
            </w:p>
            <w:p w14:paraId="73367924" w14:textId="355A9B5C" w:rsidR="004836CD" w:rsidRDefault="004836CD" w:rsidP="00B60292">
              <w:r>
                <w:rPr>
                  <w:b/>
                  <w:bCs/>
                  <w:noProof/>
                </w:rPr>
                <w:lastRenderedPageBreak/>
                <w:fldChar w:fldCharType="end"/>
              </w:r>
            </w:p>
          </w:sdtContent>
        </w:sdt>
      </w:sdtContent>
    </w:sdt>
    <w:p w14:paraId="395ADD4F" w14:textId="6DE8FF75" w:rsidR="00752B35" w:rsidRDefault="00752B35"/>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07061ABD"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ONLY </w:t>
      </w:r>
    </w:p>
    <w:sectPr w:rsidR="00752B35" w:rsidRPr="0094574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F660F" w14:textId="77777777" w:rsidR="003D5A89" w:rsidRDefault="004549B9">
      <w:pPr>
        <w:spacing w:after="0" w:line="240" w:lineRule="auto"/>
      </w:pPr>
      <w:r>
        <w:separator/>
      </w:r>
    </w:p>
  </w:endnote>
  <w:endnote w:type="continuationSeparator" w:id="0">
    <w:p w14:paraId="42A37899" w14:textId="77777777" w:rsidR="003D5A89" w:rsidRDefault="00454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5A854" w14:textId="77777777" w:rsidR="00B757D9" w:rsidRDefault="00B757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28767A1F">
          <w:pPr>
            <w:pStyle w:val="Header"/>
            <w:ind w:left="-115"/>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28B6D" w14:textId="77777777" w:rsidR="00B757D9" w:rsidRDefault="00B75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D212F" w14:textId="77777777" w:rsidR="003D5A89" w:rsidRDefault="004549B9">
      <w:pPr>
        <w:spacing w:after="0" w:line="240" w:lineRule="auto"/>
      </w:pPr>
      <w:r>
        <w:separator/>
      </w:r>
    </w:p>
  </w:footnote>
  <w:footnote w:type="continuationSeparator" w:id="0">
    <w:p w14:paraId="613A1180" w14:textId="77777777" w:rsidR="003D5A89" w:rsidRDefault="004549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2A7BF" w14:textId="77777777" w:rsidR="00B757D9" w:rsidRDefault="00B757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0A529" w14:textId="77777777" w:rsidR="00B757D9" w:rsidRDefault="00B757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45D370B2"/>
    <w:multiLevelType w:val="hybridMultilevel"/>
    <w:tmpl w:val="45F2B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6245486">
    <w:abstractNumId w:val="0"/>
  </w:num>
  <w:num w:numId="2" w16cid:durableId="1507019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442F4"/>
    <w:rsid w:val="000D4353"/>
    <w:rsid w:val="001E7FC4"/>
    <w:rsid w:val="00276282"/>
    <w:rsid w:val="002B09DF"/>
    <w:rsid w:val="002E235E"/>
    <w:rsid w:val="0033020F"/>
    <w:rsid w:val="003356B2"/>
    <w:rsid w:val="003C2B42"/>
    <w:rsid w:val="003C6E64"/>
    <w:rsid w:val="003D5A89"/>
    <w:rsid w:val="004549B9"/>
    <w:rsid w:val="004836CD"/>
    <w:rsid w:val="004D70A5"/>
    <w:rsid w:val="00507B05"/>
    <w:rsid w:val="00573E6C"/>
    <w:rsid w:val="005801B7"/>
    <w:rsid w:val="00590128"/>
    <w:rsid w:val="005B04CB"/>
    <w:rsid w:val="005F5411"/>
    <w:rsid w:val="00612044"/>
    <w:rsid w:val="00667ED5"/>
    <w:rsid w:val="006B3B19"/>
    <w:rsid w:val="00752B35"/>
    <w:rsid w:val="007562D1"/>
    <w:rsid w:val="007C0311"/>
    <w:rsid w:val="007C6772"/>
    <w:rsid w:val="00835906"/>
    <w:rsid w:val="008365D1"/>
    <w:rsid w:val="0084734E"/>
    <w:rsid w:val="00872AC6"/>
    <w:rsid w:val="008A4AB4"/>
    <w:rsid w:val="008B718C"/>
    <w:rsid w:val="008C66F0"/>
    <w:rsid w:val="008F0AF6"/>
    <w:rsid w:val="00900701"/>
    <w:rsid w:val="00935D64"/>
    <w:rsid w:val="0094574D"/>
    <w:rsid w:val="00A36B41"/>
    <w:rsid w:val="00A37A54"/>
    <w:rsid w:val="00A8672D"/>
    <w:rsid w:val="00AC4756"/>
    <w:rsid w:val="00AF28E3"/>
    <w:rsid w:val="00B17EB9"/>
    <w:rsid w:val="00B60292"/>
    <w:rsid w:val="00B757D9"/>
    <w:rsid w:val="00BB1679"/>
    <w:rsid w:val="00C42086"/>
    <w:rsid w:val="00C529FD"/>
    <w:rsid w:val="00C95CD0"/>
    <w:rsid w:val="00CE597A"/>
    <w:rsid w:val="00CF4316"/>
    <w:rsid w:val="00D03DD5"/>
    <w:rsid w:val="00D50EB2"/>
    <w:rsid w:val="00D86BA8"/>
    <w:rsid w:val="00DD12A5"/>
    <w:rsid w:val="00E07E5D"/>
    <w:rsid w:val="00E91EDC"/>
    <w:rsid w:val="00EF3971"/>
    <w:rsid w:val="00F0442A"/>
    <w:rsid w:val="00F14114"/>
    <w:rsid w:val="00F354BF"/>
    <w:rsid w:val="00F9363B"/>
    <w:rsid w:val="00FB619E"/>
    <w:rsid w:val="00FE6526"/>
    <w:rsid w:val="28767A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6C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84734E"/>
    <w:pPr>
      <w:ind w:left="720"/>
      <w:contextualSpacing/>
    </w:pPr>
  </w:style>
  <w:style w:type="character" w:customStyle="1" w:styleId="Heading1Char">
    <w:name w:val="Heading 1 Char"/>
    <w:basedOn w:val="DefaultParagraphFont"/>
    <w:link w:val="Heading1"/>
    <w:uiPriority w:val="9"/>
    <w:rsid w:val="004836C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83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7079">
      <w:bodyDiv w:val="1"/>
      <w:marLeft w:val="0"/>
      <w:marRight w:val="0"/>
      <w:marTop w:val="0"/>
      <w:marBottom w:val="0"/>
      <w:divBdr>
        <w:top w:val="none" w:sz="0" w:space="0" w:color="auto"/>
        <w:left w:val="none" w:sz="0" w:space="0" w:color="auto"/>
        <w:bottom w:val="none" w:sz="0" w:space="0" w:color="auto"/>
        <w:right w:val="none" w:sz="0" w:space="0" w:color="auto"/>
      </w:divBdr>
    </w:div>
    <w:div w:id="87430829">
      <w:bodyDiv w:val="1"/>
      <w:marLeft w:val="0"/>
      <w:marRight w:val="0"/>
      <w:marTop w:val="0"/>
      <w:marBottom w:val="0"/>
      <w:divBdr>
        <w:top w:val="none" w:sz="0" w:space="0" w:color="auto"/>
        <w:left w:val="none" w:sz="0" w:space="0" w:color="auto"/>
        <w:bottom w:val="none" w:sz="0" w:space="0" w:color="auto"/>
        <w:right w:val="none" w:sz="0" w:space="0" w:color="auto"/>
      </w:divBdr>
    </w:div>
    <w:div w:id="138891080">
      <w:bodyDiv w:val="1"/>
      <w:marLeft w:val="0"/>
      <w:marRight w:val="0"/>
      <w:marTop w:val="0"/>
      <w:marBottom w:val="0"/>
      <w:divBdr>
        <w:top w:val="none" w:sz="0" w:space="0" w:color="auto"/>
        <w:left w:val="none" w:sz="0" w:space="0" w:color="auto"/>
        <w:bottom w:val="none" w:sz="0" w:space="0" w:color="auto"/>
        <w:right w:val="none" w:sz="0" w:space="0" w:color="auto"/>
      </w:divBdr>
    </w:div>
    <w:div w:id="348337433">
      <w:bodyDiv w:val="1"/>
      <w:marLeft w:val="0"/>
      <w:marRight w:val="0"/>
      <w:marTop w:val="0"/>
      <w:marBottom w:val="0"/>
      <w:divBdr>
        <w:top w:val="none" w:sz="0" w:space="0" w:color="auto"/>
        <w:left w:val="none" w:sz="0" w:space="0" w:color="auto"/>
        <w:bottom w:val="none" w:sz="0" w:space="0" w:color="auto"/>
        <w:right w:val="none" w:sz="0" w:space="0" w:color="auto"/>
      </w:divBdr>
    </w:div>
    <w:div w:id="528184582">
      <w:bodyDiv w:val="1"/>
      <w:marLeft w:val="0"/>
      <w:marRight w:val="0"/>
      <w:marTop w:val="0"/>
      <w:marBottom w:val="0"/>
      <w:divBdr>
        <w:top w:val="none" w:sz="0" w:space="0" w:color="auto"/>
        <w:left w:val="none" w:sz="0" w:space="0" w:color="auto"/>
        <w:bottom w:val="none" w:sz="0" w:space="0" w:color="auto"/>
        <w:right w:val="none" w:sz="0" w:space="0" w:color="auto"/>
      </w:divBdr>
    </w:div>
    <w:div w:id="1082988494">
      <w:bodyDiv w:val="1"/>
      <w:marLeft w:val="0"/>
      <w:marRight w:val="0"/>
      <w:marTop w:val="0"/>
      <w:marBottom w:val="0"/>
      <w:divBdr>
        <w:top w:val="none" w:sz="0" w:space="0" w:color="auto"/>
        <w:left w:val="none" w:sz="0" w:space="0" w:color="auto"/>
        <w:bottom w:val="none" w:sz="0" w:space="0" w:color="auto"/>
        <w:right w:val="none" w:sz="0" w:space="0" w:color="auto"/>
      </w:divBdr>
    </w:div>
    <w:div w:id="1132793519">
      <w:bodyDiv w:val="1"/>
      <w:marLeft w:val="0"/>
      <w:marRight w:val="0"/>
      <w:marTop w:val="0"/>
      <w:marBottom w:val="0"/>
      <w:divBdr>
        <w:top w:val="none" w:sz="0" w:space="0" w:color="auto"/>
        <w:left w:val="none" w:sz="0" w:space="0" w:color="auto"/>
        <w:bottom w:val="none" w:sz="0" w:space="0" w:color="auto"/>
        <w:right w:val="none" w:sz="0" w:space="0" w:color="auto"/>
      </w:divBdr>
    </w:div>
    <w:div w:id="1546940377">
      <w:bodyDiv w:val="1"/>
      <w:marLeft w:val="0"/>
      <w:marRight w:val="0"/>
      <w:marTop w:val="0"/>
      <w:marBottom w:val="0"/>
      <w:divBdr>
        <w:top w:val="none" w:sz="0" w:space="0" w:color="auto"/>
        <w:left w:val="none" w:sz="0" w:space="0" w:color="auto"/>
        <w:bottom w:val="none" w:sz="0" w:space="0" w:color="auto"/>
        <w:right w:val="none" w:sz="0" w:space="0" w:color="auto"/>
      </w:divBdr>
    </w:div>
    <w:div w:id="1560048453">
      <w:bodyDiv w:val="1"/>
      <w:marLeft w:val="0"/>
      <w:marRight w:val="0"/>
      <w:marTop w:val="0"/>
      <w:marBottom w:val="0"/>
      <w:divBdr>
        <w:top w:val="none" w:sz="0" w:space="0" w:color="auto"/>
        <w:left w:val="none" w:sz="0" w:space="0" w:color="auto"/>
        <w:bottom w:val="none" w:sz="0" w:space="0" w:color="auto"/>
        <w:right w:val="none" w:sz="0" w:space="0" w:color="auto"/>
      </w:divBdr>
    </w:div>
    <w:div w:id="1756903458">
      <w:bodyDiv w:val="1"/>
      <w:marLeft w:val="0"/>
      <w:marRight w:val="0"/>
      <w:marTop w:val="0"/>
      <w:marBottom w:val="0"/>
      <w:divBdr>
        <w:top w:val="none" w:sz="0" w:space="0" w:color="auto"/>
        <w:left w:val="none" w:sz="0" w:space="0" w:color="auto"/>
        <w:bottom w:val="none" w:sz="0" w:space="0" w:color="auto"/>
        <w:right w:val="none" w:sz="0" w:space="0" w:color="auto"/>
      </w:divBdr>
    </w:div>
    <w:div w:id="1842625343">
      <w:bodyDiv w:val="1"/>
      <w:marLeft w:val="0"/>
      <w:marRight w:val="0"/>
      <w:marTop w:val="0"/>
      <w:marBottom w:val="0"/>
      <w:divBdr>
        <w:top w:val="none" w:sz="0" w:space="0" w:color="auto"/>
        <w:left w:val="none" w:sz="0" w:space="0" w:color="auto"/>
        <w:bottom w:val="none" w:sz="0" w:space="0" w:color="auto"/>
        <w:right w:val="none" w:sz="0" w:space="0" w:color="auto"/>
      </w:divBdr>
    </w:div>
    <w:div w:id="2077044184">
      <w:bodyDiv w:val="1"/>
      <w:marLeft w:val="0"/>
      <w:marRight w:val="0"/>
      <w:marTop w:val="0"/>
      <w:marBottom w:val="0"/>
      <w:divBdr>
        <w:top w:val="none" w:sz="0" w:space="0" w:color="auto"/>
        <w:left w:val="none" w:sz="0" w:space="0" w:color="auto"/>
        <w:bottom w:val="none" w:sz="0" w:space="0" w:color="auto"/>
        <w:right w:val="none" w:sz="0" w:space="0" w:color="auto"/>
      </w:divBdr>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Hoy20</b:Tag>
    <b:SourceType>JournalArticle</b:SourceType>
    <b:Guid>{55CAE82C-28C6-4EBA-98A9-D535AE019A77}</b:Guid>
    <b:Author>
      <b:Author>
        <b:NameList>
          <b:Person>
            <b:Last>Hoyano</b:Last>
            <b:First>Laura</b:First>
          </b:Person>
        </b:NameList>
      </b:Author>
    </b:Author>
    <b:Title>ABE 2016/19 has gone AWOL</b:Title>
    <b:Year>2020</b:Year>
    <b:JournalName>Counsel</b:JournalName>
    <b:Pages>1</b:Pages>
    <b:RefOrder>1</b:RefOrder>
  </b:Source>
  <b:Source>
    <b:Tag>Cri14</b:Tag>
    <b:SourceType>Report</b:SourceType>
    <b:Guid>{454EBEDA-B61C-454F-93AB-0D593228050F}</b:Guid>
    <b:Title>Achieving Best Evidence in Schild Sexual Abuse Cases - A joint inspection</b:Title>
    <b:Year>2014</b:Year>
    <b:Pages>3</b:Pages>
    <b:Publisher>HM Cron Prosecution Service Inspectorate</b:Publisher>
    <b:City>London</b:City>
    <b:Month>December </b:Month>
    <b:Author>
      <b:Author>
        <b:NameList>
          <b:Person>
            <b:Last>Inspection</b:Last>
            <b:First>Criminal</b:First>
            <b:Middle>Justice Joint</b:Middle>
          </b:Person>
        </b:NameList>
      </b:Author>
    </b:Author>
    <b:RefOrder>2</b:RefOrder>
  </b:Source>
  <b:Source>
    <b:Tag>Kat18</b:Tag>
    <b:SourceType>Report</b:SourceType>
    <b:Guid>{C307330E-89A8-45C2-994A-B250C1712367}</b:Guid>
    <b:Author>
      <b:Author>
        <b:NameList>
          <b:Person>
            <b:Last>Kathryn Somerville</b:Last>
            <b:First>Anne</b:First>
            <b:Middle>Eason</b:Middle>
          </b:Person>
        </b:NameList>
      </b:Author>
    </b:Author>
    <b:Title>Are you listening? Can you hear my voice? </b:Title>
    <b:Year>2018</b:Year>
    <b:Publisher>University of Worcester</b:Publisher>
    <b:City>Worcester</b:City>
    <b:RefOrder>3</b:RefOrder>
  </b:Source>
  <b:Source>
    <b:Tag>HMC16</b:Tag>
    <b:SourceType>Report</b:SourceType>
    <b:Guid>{C813273C-D9AD-41AC-9B15-8384CE3217B2}</b:Guid>
    <b:Author>
      <b:Author>
        <b:NameList>
          <b:Person>
            <b:Last>Inspectorate</b:Last>
            <b:First>HM</b:First>
            <b:Middle>Crown Prosecution Service</b:Middle>
          </b:Person>
        </b:NameList>
      </b:Author>
    </b:Author>
    <b:Title>Thematic Reivew of the CPS Rape and Serious Sexual Offences Units</b:Title>
    <b:Year>2016</b:Year>
    <b:Publisher>HM Crown Prosecution Service Inspectorate</b:Publisher>
    <b:City>London</b:City>
    <b:RefOrder>4</b:RefOrder>
  </b:Source>
  <b:Source>
    <b:Tag>Bet20</b:Tag>
    <b:SourceType>InternetSite</b:SourceType>
    <b:Guid>{01AF82D7-F7AC-479B-A977-FAB071F72F62}</b:Guid>
    <b:Title>Achieving Best Evidence in Family Cases involving allegations of sexual abuse</b:Title>
    <b:Year>2020</b:Year>
    <b:Author>
      <b:Author>
        <b:NameList>
          <b:Person>
            <b:Last>Bromley</b:Last>
            <b:First>Beth</b:First>
          </b:Person>
        </b:NameList>
      </b:Author>
    </b:Author>
    <b:InternetSiteTitle>Pallant Chambers</b:InternetSiteTitle>
    <b:Month>January</b:Month>
    <b:Day>27th</b:Day>
    <b:URL>https://www.pallantchambers.co.uk/blog_post/achieving-best-evidence-in-family-cases-involving-allegations-of-sexual-abuse/</b:URL>
    <b:RefOrder>5</b:RefOrder>
  </b:Source>
</b:Sources>
</file>

<file path=customXml/itemProps1.xml><?xml version="1.0" encoding="utf-8"?>
<ds:datastoreItem xmlns:ds="http://schemas.openxmlformats.org/officeDocument/2006/customXml" ds:itemID="{6EA1FD0D-9FD3-4ED5-96F3-0AECD3B98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Beaumont,Myfanwy swp5344</cp:lastModifiedBy>
  <cp:revision>4</cp:revision>
  <dcterms:created xsi:type="dcterms:W3CDTF">2023-03-06T15:26:00Z</dcterms:created>
  <dcterms:modified xsi:type="dcterms:W3CDTF">2023-03-06T21:19:00Z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2023-02-06T18:35:06Z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b977756a-2269-4fa3-bf65-a1289618d075</vt:lpwstr>
  </property>
  <property fmtid="{D5CDD505-2E9C-101B-9397-08002B2CF9AE}" pid="8" name="MSIP_Label_66cf8fe5-b7b7-4df7-b38d-1c61ac2f6639_ContentBits">
    <vt:lpwstr>0</vt:lpwstr>
  </property>
</Properties>
</file>