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p14">
  <w:body>
    <w:p w:rsidRPr="003B2DCC" w:rsidR="00C05A41" w:rsidRDefault="00C05A41" w14:paraId="29E960BF" w14:textId="77777777">
      <w:pPr>
        <w:rPr>
          <w:rFonts w:cs="Times New Roman"/>
          <w:sz w:val="30"/>
          <w:szCs w:val="30"/>
        </w:rPr>
      </w:pPr>
    </w:p>
    <w:p w:rsidRPr="003B2DCC" w:rsidR="00C05A41" w:rsidRDefault="00C05A41" w14:paraId="726D17F1" w14:textId="77777777">
      <w:pPr>
        <w:rPr>
          <w:rFonts w:cs="Times New Roman"/>
          <w:sz w:val="30"/>
          <w:szCs w:val="30"/>
        </w:rPr>
      </w:pPr>
    </w:p>
    <w:p w:rsidRPr="003B2DCC" w:rsidR="00C05A41" w:rsidRDefault="00C05A41" w14:paraId="4F702730" w14:textId="77777777">
      <w:pPr>
        <w:rPr>
          <w:rFonts w:cs="Times New Roman"/>
          <w:sz w:val="30"/>
          <w:szCs w:val="30"/>
        </w:rPr>
      </w:pPr>
    </w:p>
    <w:p w:rsidRPr="003B2DCC" w:rsidR="00C05A41" w:rsidP="00DF7C1E" w:rsidRDefault="00DF7C1E" w14:paraId="3319CE17" w14:textId="6E407D43">
      <w:pPr>
        <w:jc w:val="center"/>
        <w:rPr>
          <w:rFonts w:cs="Times New Roman"/>
          <w:b/>
          <w:sz w:val="35"/>
          <w:szCs w:val="35"/>
        </w:rPr>
      </w:pPr>
      <w:r w:rsidRPr="003B2DCC">
        <w:rPr>
          <w:rFonts w:cs="Times New Roman"/>
          <w:b/>
          <w:sz w:val="35"/>
          <w:szCs w:val="35"/>
        </w:rPr>
        <w:t>Course: BA BUSINESS MANAGEMENT</w:t>
      </w:r>
      <w:r w:rsidRPr="003B2DCC">
        <w:rPr>
          <w:rFonts w:cs="Times New Roman"/>
          <w:b/>
        </w:rPr>
        <w:br/>
      </w:r>
      <w:r w:rsidRPr="003B2DCC" w:rsidR="003B2DCC">
        <w:rPr>
          <w:rFonts w:cs="Times New Roman"/>
          <w:b/>
          <w:sz w:val="35"/>
          <w:szCs w:val="35"/>
        </w:rPr>
        <w:t xml:space="preserve">LCBB5001 </w:t>
      </w:r>
      <w:r w:rsidRPr="003B2DCC">
        <w:rPr>
          <w:rFonts w:cs="Times New Roman"/>
          <w:b/>
          <w:sz w:val="35"/>
          <w:szCs w:val="35"/>
        </w:rPr>
        <w:t>Entrepreneurship</w:t>
      </w:r>
    </w:p>
    <w:p w:rsidRPr="003B2DCC" w:rsidR="003B2DCC" w:rsidP="00DF7C1E" w:rsidRDefault="003B2DCC" w14:paraId="05C18688" w14:textId="0AF8095A">
      <w:pPr>
        <w:jc w:val="center"/>
        <w:rPr>
          <w:rFonts w:cs="Times New Roman"/>
          <w:b/>
          <w:sz w:val="35"/>
          <w:szCs w:val="35"/>
        </w:rPr>
      </w:pPr>
    </w:p>
    <w:p w:rsidRPr="003B2DCC" w:rsidR="003B2DCC" w:rsidP="00DF7C1E" w:rsidRDefault="003B2DCC" w14:paraId="688B7FBC" w14:textId="7B642027">
      <w:pPr>
        <w:jc w:val="center"/>
        <w:rPr>
          <w:rFonts w:cs="Times New Roman"/>
          <w:b/>
          <w:sz w:val="35"/>
          <w:szCs w:val="35"/>
        </w:rPr>
      </w:pPr>
      <w:r w:rsidRPr="003B2DCC">
        <w:rPr>
          <w:rFonts w:cs="Times New Roman"/>
          <w:b/>
          <w:sz w:val="35"/>
          <w:szCs w:val="35"/>
        </w:rPr>
        <w:t>AS2</w:t>
      </w:r>
    </w:p>
    <w:p w:rsidRPr="003B2DCC" w:rsidR="003B2DCC" w:rsidP="00DF7C1E" w:rsidRDefault="003B2DCC" w14:paraId="4B327094" w14:textId="77777777">
      <w:pPr>
        <w:jc w:val="center"/>
        <w:rPr>
          <w:rFonts w:cs="Times New Roman"/>
          <w:b/>
          <w:sz w:val="30"/>
          <w:szCs w:val="30"/>
        </w:rPr>
      </w:pPr>
    </w:p>
    <w:p w:rsidRPr="003B2DCC" w:rsidR="00C05A41" w:rsidP="127F83BB" w:rsidRDefault="003B2DCC" w14:paraId="394D4D96" w14:textId="646E4E1F">
      <w:pPr>
        <w:jc w:val="center"/>
        <w:rPr>
          <w:rFonts w:cs="Times New Roman"/>
          <w:b w:val="1"/>
          <w:bCs w:val="1"/>
          <w:sz w:val="30"/>
          <w:szCs w:val="30"/>
        </w:rPr>
      </w:pPr>
      <w:r w:rsidRPr="127F83BB" w:rsidR="127F83BB">
        <w:rPr>
          <w:rFonts w:cs="Times New Roman"/>
          <w:b w:val="1"/>
          <w:bCs w:val="1"/>
          <w:sz w:val="30"/>
          <w:szCs w:val="30"/>
        </w:rPr>
        <w:t>STUDENT ID:1917710</w:t>
      </w:r>
    </w:p>
    <w:p w:rsidR="127F83BB" w:rsidP="127F83BB" w:rsidRDefault="127F83BB" w14:paraId="348F4289" w14:textId="08D6D165">
      <w:pPr>
        <w:pStyle w:val="Normal"/>
        <w:jc w:val="center"/>
        <w:rPr>
          <w:rFonts w:cs="Times New Roman"/>
          <w:b w:val="1"/>
          <w:bCs w:val="1"/>
          <w:sz w:val="30"/>
          <w:szCs w:val="30"/>
        </w:rPr>
      </w:pPr>
      <w:r w:rsidRPr="127F83BB" w:rsidR="127F83BB">
        <w:rPr>
          <w:rFonts w:cs="Times New Roman"/>
          <w:b w:val="1"/>
          <w:bCs w:val="1"/>
          <w:sz w:val="30"/>
          <w:szCs w:val="30"/>
        </w:rPr>
        <w:t>Larisa Claudia Hodor</w:t>
      </w:r>
    </w:p>
    <w:p w:rsidRPr="003B2DCC" w:rsidR="00C05A41" w:rsidRDefault="00C05A41" w14:paraId="3889EE8F" w14:textId="77777777">
      <w:pPr>
        <w:rPr>
          <w:rFonts w:cs="Times New Roman"/>
          <w:sz w:val="30"/>
          <w:szCs w:val="30"/>
        </w:rPr>
      </w:pPr>
      <w:bookmarkStart w:name="_GoBack" w:id="0"/>
      <w:bookmarkEnd w:id="0"/>
    </w:p>
    <w:p w:rsidRPr="003B2DCC" w:rsidR="00C05A41" w:rsidRDefault="00C05A41" w14:paraId="579546C7" w14:textId="77777777">
      <w:pPr>
        <w:rPr>
          <w:rFonts w:cs="Times New Roman"/>
          <w:sz w:val="30"/>
          <w:szCs w:val="30"/>
        </w:rPr>
      </w:pPr>
    </w:p>
    <w:p w:rsidRPr="003B2DCC" w:rsidR="00C05A41" w:rsidRDefault="00C05A41" w14:paraId="05497601" w14:textId="77777777">
      <w:pPr>
        <w:rPr>
          <w:rFonts w:cs="Times New Roman"/>
          <w:sz w:val="30"/>
          <w:szCs w:val="30"/>
        </w:rPr>
      </w:pPr>
    </w:p>
    <w:p w:rsidRPr="003B2DCC" w:rsidR="00C05A41" w:rsidRDefault="00C05A41" w14:paraId="462F69E1" w14:textId="77777777">
      <w:pPr>
        <w:rPr>
          <w:rFonts w:cs="Times New Roman"/>
          <w:sz w:val="30"/>
          <w:szCs w:val="30"/>
        </w:rPr>
      </w:pPr>
    </w:p>
    <w:p w:rsidRPr="003B2DCC" w:rsidR="00C05A41" w:rsidRDefault="00C05A41" w14:paraId="554CB4B7" w14:textId="77777777">
      <w:pPr>
        <w:rPr>
          <w:rFonts w:cs="Times New Roman"/>
          <w:sz w:val="30"/>
          <w:szCs w:val="30"/>
        </w:rPr>
      </w:pPr>
    </w:p>
    <w:p w:rsidRPr="003B2DCC" w:rsidR="00C05A41" w:rsidRDefault="00C05A41" w14:paraId="5B1907FE" w14:textId="77777777">
      <w:pPr>
        <w:rPr>
          <w:rFonts w:cs="Times New Roman"/>
          <w:sz w:val="30"/>
          <w:szCs w:val="30"/>
        </w:rPr>
      </w:pPr>
    </w:p>
    <w:p w:rsidRPr="003B2DCC" w:rsidR="00C05A41" w:rsidRDefault="00C05A41" w14:paraId="4603A0DC" w14:textId="77777777">
      <w:pPr>
        <w:rPr>
          <w:rFonts w:cs="Times New Roman"/>
          <w:sz w:val="30"/>
          <w:szCs w:val="30"/>
        </w:rPr>
      </w:pPr>
    </w:p>
    <w:p w:rsidRPr="003B2DCC" w:rsidR="00C05A41" w:rsidRDefault="00C05A41" w14:paraId="50123D63" w14:textId="77777777">
      <w:pPr>
        <w:rPr>
          <w:rFonts w:cs="Times New Roman"/>
          <w:sz w:val="30"/>
          <w:szCs w:val="30"/>
        </w:rPr>
      </w:pPr>
    </w:p>
    <w:p w:rsidRPr="003B2DCC" w:rsidR="00C05A41" w:rsidRDefault="00C05A41" w14:paraId="6A38955E" w14:textId="77777777">
      <w:pPr>
        <w:rPr>
          <w:rFonts w:cs="Times New Roman"/>
          <w:sz w:val="30"/>
          <w:szCs w:val="30"/>
        </w:rPr>
      </w:pPr>
    </w:p>
    <w:p w:rsidRPr="003B2DCC" w:rsidR="00C05A41" w:rsidRDefault="00C05A41" w14:paraId="5C7680EC" w14:textId="4D94654B">
      <w:pPr>
        <w:rPr>
          <w:rFonts w:cs="Times New Roman"/>
          <w:sz w:val="30"/>
          <w:szCs w:val="30"/>
        </w:rPr>
      </w:pPr>
    </w:p>
    <w:p w:rsidRPr="003B2DCC" w:rsidR="00C05A41" w:rsidRDefault="00C05A41" w14:paraId="3B859615" w14:textId="77777777">
      <w:pPr>
        <w:rPr>
          <w:rFonts w:cs="Times New Roman"/>
          <w:sz w:val="30"/>
          <w:szCs w:val="30"/>
        </w:rPr>
      </w:pPr>
    </w:p>
    <w:sdt>
      <w:sdtPr>
        <w:rPr>
          <w:rFonts w:ascii="Times New Roman" w:hAnsi="Times New Roman" w:cs="Times New Roman" w:eastAsiaTheme="minorHAnsi"/>
          <w:color w:val="auto"/>
          <w:sz w:val="24"/>
          <w:szCs w:val="22"/>
          <w:lang w:val="en-GB"/>
        </w:rPr>
        <w:id w:val="523371152"/>
        <w:docPartObj>
          <w:docPartGallery w:val="Table of Contents"/>
          <w:docPartUnique/>
        </w:docPartObj>
      </w:sdtPr>
      <w:sdtEndPr>
        <w:rPr>
          <w:b/>
          <w:bCs/>
          <w:noProof/>
        </w:rPr>
      </w:sdtEndPr>
      <w:sdtContent>
        <w:p w:rsidRPr="003B2DCC" w:rsidR="00C05A41" w:rsidP="00C67B27" w:rsidRDefault="00C05A41" w14:paraId="31435B42" w14:textId="24ACADED">
          <w:pPr>
            <w:pStyle w:val="TOCHeading"/>
            <w:shd w:val="clear" w:color="auto" w:fill="00B0F0"/>
            <w:jc w:val="center"/>
            <w:rPr>
              <w:rFonts w:ascii="Times New Roman" w:hAnsi="Times New Roman" w:cs="Times New Roman"/>
              <w:color w:val="000000" w:themeColor="text1"/>
            </w:rPr>
          </w:pPr>
          <w:r w:rsidRPr="003B2DCC">
            <w:rPr>
              <w:rFonts w:ascii="Times New Roman" w:hAnsi="Times New Roman" w:cs="Times New Roman"/>
              <w:color w:val="000000" w:themeColor="text1"/>
            </w:rPr>
            <w:t>Table of Contents</w:t>
          </w:r>
        </w:p>
        <w:p w:rsidRPr="003B2DCC" w:rsidR="00C05A41" w:rsidP="00C67B27" w:rsidRDefault="00C67B27" w14:paraId="0010C075" w14:textId="1BE213BC">
          <w:pPr>
            <w:pStyle w:val="TOC1"/>
            <w:tabs>
              <w:tab w:val="right" w:leader="dot" w:pos="9350"/>
            </w:tabs>
            <w:rPr>
              <w:rFonts w:cs="Times New Roman"/>
            </w:rPr>
          </w:pPr>
          <w:r>
            <w:rPr>
              <w:noProof/>
              <w:lang w:val="en-US"/>
            </w:rPr>
            <w:drawing>
              <wp:inline distT="0" distB="0" distL="0" distR="0" wp14:anchorId="4B1BE438" wp14:editId="17A5E05D">
                <wp:extent cx="5943600" cy="4392930"/>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4392930"/>
                        </a:xfrm>
                        <a:prstGeom prst="rect">
                          <a:avLst/>
                        </a:prstGeom>
                      </pic:spPr>
                    </pic:pic>
                  </a:graphicData>
                </a:graphic>
              </wp:inline>
            </w:drawing>
          </w:r>
          <w:r w:rsidRPr="003B2DCC" w:rsidR="00C05A41">
            <w:rPr>
              <w:rFonts w:cs="Times New Roman"/>
            </w:rPr>
            <w:fldChar w:fldCharType="begin"/>
          </w:r>
          <w:r w:rsidRPr="003B2DCC" w:rsidR="00C05A41">
            <w:rPr>
              <w:rFonts w:cs="Times New Roman"/>
            </w:rPr>
            <w:instrText xml:space="preserve"> TOC \o "1-3" \h \z \u </w:instrText>
          </w:r>
          <w:r w:rsidRPr="003B2DCC" w:rsidR="00C05A41">
            <w:rPr>
              <w:rFonts w:cs="Times New Roman"/>
            </w:rPr>
            <w:fldChar w:fldCharType="separate"/>
          </w:r>
          <w:r w:rsidRPr="003B2DCC" w:rsidR="00C05A41">
            <w:rPr>
              <w:rFonts w:cs="Times New Roman"/>
              <w:b/>
              <w:bCs/>
              <w:noProof/>
            </w:rPr>
            <w:fldChar w:fldCharType="end"/>
          </w:r>
        </w:p>
      </w:sdtContent>
    </w:sdt>
    <w:p w:rsidRPr="003B2DCC" w:rsidR="00C05A41" w:rsidP="00C05A41" w:rsidRDefault="00C05A41" w14:paraId="122D5B84" w14:textId="77777777">
      <w:pPr>
        <w:ind w:left="720" w:hanging="720"/>
        <w:contextualSpacing/>
        <w:rPr>
          <w:rFonts w:cs="Times New Roman"/>
          <w:sz w:val="30"/>
          <w:szCs w:val="30"/>
        </w:rPr>
      </w:pPr>
    </w:p>
    <w:p w:rsidRPr="003B2DCC" w:rsidR="00C05A41" w:rsidRDefault="00C05A41" w14:paraId="6E8A348B" w14:textId="77777777">
      <w:pPr>
        <w:rPr>
          <w:rFonts w:cs="Times New Roman"/>
          <w:sz w:val="30"/>
          <w:szCs w:val="30"/>
        </w:rPr>
      </w:pPr>
    </w:p>
    <w:p w:rsidRPr="003B2DCC" w:rsidR="00C05A41" w:rsidRDefault="00C05A41" w14:paraId="1B37F81F" w14:textId="77777777">
      <w:pPr>
        <w:rPr>
          <w:rFonts w:cs="Times New Roman"/>
          <w:sz w:val="30"/>
          <w:szCs w:val="30"/>
        </w:rPr>
      </w:pPr>
    </w:p>
    <w:p w:rsidRPr="003B2DCC" w:rsidR="00C05A41" w:rsidRDefault="00C05A41" w14:paraId="3E4D6049" w14:textId="77777777">
      <w:pPr>
        <w:rPr>
          <w:rFonts w:cs="Times New Roman"/>
          <w:sz w:val="30"/>
          <w:szCs w:val="30"/>
        </w:rPr>
      </w:pPr>
    </w:p>
    <w:p w:rsidRPr="003B2DCC" w:rsidR="00C05A41" w:rsidRDefault="00C05A41" w14:paraId="274CA6B9" w14:textId="77777777">
      <w:pPr>
        <w:rPr>
          <w:rFonts w:cs="Times New Roman"/>
          <w:sz w:val="30"/>
          <w:szCs w:val="30"/>
        </w:rPr>
      </w:pPr>
    </w:p>
    <w:p w:rsidRPr="003B2DCC" w:rsidR="00C05A41" w:rsidRDefault="00C05A41" w14:paraId="0A2C0466" w14:textId="77777777">
      <w:pPr>
        <w:rPr>
          <w:rFonts w:cs="Times New Roman"/>
          <w:sz w:val="30"/>
          <w:szCs w:val="30"/>
        </w:rPr>
      </w:pPr>
    </w:p>
    <w:p w:rsidRPr="003B2DCC" w:rsidR="00674C74" w:rsidP="003B2DCC" w:rsidRDefault="003A22FD" w14:paraId="0774B0CF" w14:textId="63A0CAC7">
      <w:pPr>
        <w:pStyle w:val="Heading1"/>
        <w:pBdr>
          <w:bottom w:val="single" w:color="auto" w:sz="4" w:space="1"/>
        </w:pBdr>
        <w:rPr>
          <w:rFonts w:cs="Times New Roman"/>
        </w:rPr>
      </w:pPr>
      <w:bookmarkStart w:name="_Toc109680793" w:id="1"/>
      <w:r w:rsidRPr="003B2DCC">
        <w:rPr>
          <w:rFonts w:cs="Times New Roman"/>
        </w:rPr>
        <w:lastRenderedPageBreak/>
        <w:t>An overview of the proposed business idea</w:t>
      </w:r>
      <w:bookmarkEnd w:id="1"/>
    </w:p>
    <w:p w:rsidRPr="003B2DCC" w:rsidR="003A22FD" w:rsidP="003A22FD" w:rsidRDefault="00E56170" w14:paraId="680E6513" w14:textId="16397828">
      <w:pPr>
        <w:rPr>
          <w:rFonts w:cs="Times New Roman"/>
        </w:rPr>
      </w:pPr>
      <w:r w:rsidRPr="003B2DCC">
        <w:rPr>
          <w:rFonts w:cs="Times New Roman"/>
        </w:rPr>
        <w:t xml:space="preserve">Cleo's Gym is a fitness club unlike any other, </w:t>
      </w:r>
      <w:r w:rsidRPr="003B2DCC" w:rsidR="00751612">
        <w:rPr>
          <w:rFonts w:cs="Times New Roman"/>
        </w:rPr>
        <w:t>to improve</w:t>
      </w:r>
      <w:r w:rsidRPr="003B2DCC">
        <w:rPr>
          <w:rFonts w:cs="Times New Roman"/>
        </w:rPr>
        <w:t xml:space="preserve"> the lives of all of its members in a fun, pleasant, and age-appropriate environment. The fitness club's goal and vision are in sync with its value-driven contributions, which include cutting-edge equipment, well-trained fitness instructors, and best-in-class personalized services.</w:t>
      </w:r>
    </w:p>
    <w:p w:rsidRPr="003B2DCC" w:rsidR="00E56170" w:rsidP="003B2DCC" w:rsidRDefault="00E56170" w14:paraId="57EB05E0" w14:textId="12893377">
      <w:pPr>
        <w:pStyle w:val="Heading1"/>
        <w:pBdr>
          <w:bottom w:val="single" w:color="auto" w:sz="4" w:space="1"/>
        </w:pBdr>
        <w:rPr>
          <w:rFonts w:cs="Times New Roman"/>
        </w:rPr>
      </w:pPr>
      <w:bookmarkStart w:name="_Toc109680794" w:id="2"/>
      <w:r w:rsidRPr="003B2DCC">
        <w:rPr>
          <w:rFonts w:cs="Times New Roman"/>
        </w:rPr>
        <w:t>Mission and Vision</w:t>
      </w:r>
      <w:bookmarkEnd w:id="2"/>
    </w:p>
    <w:p w:rsidRPr="003B2DCC" w:rsidR="008E5137" w:rsidP="008E5137" w:rsidRDefault="008E5137" w14:paraId="698815CB" w14:textId="1F73AE49">
      <w:pPr>
        <w:rPr>
          <w:rFonts w:cs="Times New Roman"/>
        </w:rPr>
      </w:pPr>
      <w:r w:rsidRPr="003B2DCC">
        <w:rPr>
          <w:rFonts w:cs="Times New Roman"/>
        </w:rPr>
        <w:t>The fitness cent</w:t>
      </w:r>
      <w:r w:rsidRPr="003B2DCC" w:rsidR="00751612">
        <w:rPr>
          <w:rFonts w:cs="Times New Roman"/>
        </w:rPr>
        <w:t>re</w:t>
      </w:r>
      <w:r w:rsidRPr="003B2DCC">
        <w:rPr>
          <w:rFonts w:cs="Times New Roman"/>
        </w:rPr>
        <w:t xml:space="preserve">'s objective is to educate its members about the science and art of exercise to aid the general public </w:t>
      </w:r>
      <w:r w:rsidRPr="003B2DCC" w:rsidR="00751612">
        <w:rPr>
          <w:rFonts w:cs="Times New Roman"/>
        </w:rPr>
        <w:t xml:space="preserve">to </w:t>
      </w:r>
      <w:r w:rsidRPr="003B2DCC">
        <w:rPr>
          <w:rFonts w:cs="Times New Roman"/>
        </w:rPr>
        <w:t>live a healthier and more long-lasting lifestyle. It is the purpose of the club to boost people's "self-esteem" by bringing fitness to the attention of a society that is disproportionately unhealthy.</w:t>
      </w:r>
    </w:p>
    <w:p w:rsidRPr="003B2DCC" w:rsidR="00970E53" w:rsidP="003B2DCC" w:rsidRDefault="00970E53" w14:paraId="4C329452" w14:textId="728BFA12">
      <w:pPr>
        <w:pStyle w:val="Heading1"/>
        <w:pBdr>
          <w:bottom w:val="single" w:color="auto" w:sz="4" w:space="1"/>
        </w:pBdr>
        <w:rPr>
          <w:rFonts w:cs="Times New Roman"/>
        </w:rPr>
      </w:pPr>
      <w:bookmarkStart w:name="_Toc109680795" w:id="3"/>
      <w:r w:rsidRPr="003B2DCC">
        <w:rPr>
          <w:rFonts w:cs="Times New Roman"/>
        </w:rPr>
        <w:t>The Entrepreneur's Personal Expertise and Motives</w:t>
      </w:r>
      <w:bookmarkEnd w:id="3"/>
    </w:p>
    <w:p w:rsidRPr="003B2DCC" w:rsidR="00970E53" w:rsidP="00970E53" w:rsidRDefault="00970E53" w14:paraId="457B7CC6" w14:textId="4B245192">
      <w:pPr>
        <w:rPr>
          <w:rFonts w:cs="Times New Roman"/>
        </w:rPr>
      </w:pPr>
      <w:r w:rsidRPr="003B2DCC">
        <w:rPr>
          <w:rFonts w:cs="Times New Roman"/>
        </w:rPr>
        <w:t xml:space="preserve">Fitness is a personal passion for the entrepreneur, and he enjoys working out. She's been working out for about five years and likes a variety of aerobic activities, </w:t>
      </w:r>
      <w:proofErr w:type="spellStart"/>
      <w:r w:rsidRPr="003B2DCC" w:rsidR="00751612">
        <w:rPr>
          <w:rFonts w:cs="Times New Roman"/>
        </w:rPr>
        <w:t>K</w:t>
      </w:r>
      <w:r w:rsidRPr="003B2DCC">
        <w:rPr>
          <w:rFonts w:cs="Times New Roman"/>
        </w:rPr>
        <w:t>angoo</w:t>
      </w:r>
      <w:proofErr w:type="spellEnd"/>
      <w:r w:rsidRPr="003B2DCC">
        <w:rPr>
          <w:rFonts w:cs="Times New Roman"/>
        </w:rPr>
        <w:t xml:space="preserve"> leaps, and sometimes weightlifting. Several individuals gave her advice on how to lose weight and reduce her body fat percentage throughout her weight reduction journey. The fitness business, he realized, is riddled with falsehoods, particularly in regards to exercise, food, cardiovascular workouts, performance supplements, performance enhancers, and steroids. As the entrepreneur saw it, she had to provide something for the community so that newcomers could learn more about fitness and dispel stereotypes about the fitness sector that others might learn from as well. She'd always hoped to turn her hobby into a full-time job.</w:t>
      </w:r>
    </w:p>
    <w:p w:rsidRPr="003B2DCC" w:rsidR="00970E53" w:rsidP="003B2DCC" w:rsidRDefault="00970E53" w14:paraId="03EF7A5B" w14:textId="5C5CE361">
      <w:pPr>
        <w:pStyle w:val="Heading1"/>
        <w:pBdr>
          <w:bottom w:val="single" w:color="auto" w:sz="4" w:space="1"/>
        </w:pBdr>
        <w:rPr>
          <w:rFonts w:cs="Times New Roman"/>
        </w:rPr>
      </w:pPr>
      <w:bookmarkStart w:name="_Toc109680796" w:id="4"/>
      <w:r w:rsidRPr="003B2DCC">
        <w:rPr>
          <w:rFonts w:cs="Times New Roman"/>
        </w:rPr>
        <w:t>Possibility for Profit (Market Gaps)</w:t>
      </w:r>
      <w:bookmarkEnd w:id="4"/>
    </w:p>
    <w:p w:rsidRPr="003B2DCC" w:rsidR="00970E53" w:rsidP="00970E53" w:rsidRDefault="00970E53" w14:paraId="1535B640" w14:textId="4B5A2195">
      <w:pPr>
        <w:rPr>
          <w:rFonts w:cs="Times New Roman"/>
        </w:rPr>
      </w:pPr>
      <w:r w:rsidRPr="003B2DCC">
        <w:rPr>
          <w:rFonts w:cs="Times New Roman"/>
        </w:rPr>
        <w:t>A growing trend in the fitness sector to employ performance-enhancing pharmaceuticals has resulted in a glut of clubs that promote and profit from fooling newbies</w:t>
      </w:r>
      <w:r w:rsidRPr="003B2DCC" w:rsidR="007938BB">
        <w:rPr>
          <w:rFonts w:cs="Times New Roman"/>
        </w:rPr>
        <w:t xml:space="preserve"> (</w:t>
      </w:r>
      <w:r w:rsidRPr="003B2DCC" w:rsidR="007938BB">
        <w:rPr>
          <w:rFonts w:eastAsia="Times New Roman" w:cs="Times New Roman"/>
          <w:szCs w:val="24"/>
          <w:lang w:val="en-CA" w:eastAsia="en-CA"/>
        </w:rPr>
        <w:t>Reagle, 2019)</w:t>
      </w:r>
      <w:r w:rsidRPr="003B2DCC">
        <w:rPr>
          <w:rFonts w:cs="Times New Roman"/>
        </w:rPr>
        <w:t>. At Cleo's Gym</w:t>
      </w:r>
      <w:r w:rsidRPr="003B2DCC" w:rsidR="00751612">
        <w:rPr>
          <w:rFonts w:cs="Times New Roman"/>
        </w:rPr>
        <w:t>,</w:t>
      </w:r>
      <w:r w:rsidRPr="003B2DCC">
        <w:rPr>
          <w:rFonts w:cs="Times New Roman"/>
        </w:rPr>
        <w:t xml:space="preserve"> we want to fill this hole in the market by teaching the general public about the hard realities of exercise as well as its basic discipline and simple constancy. The club is committed to teaching new members that "Supplements cannot complement hard effort," as stated in the group's mission statement.</w:t>
      </w:r>
    </w:p>
    <w:p w:rsidRPr="003B2DCC" w:rsidR="00970E53" w:rsidP="003B2DCC" w:rsidRDefault="00970E53" w14:paraId="489D69C6" w14:textId="703F70AE">
      <w:pPr>
        <w:pStyle w:val="Heading1"/>
        <w:pBdr>
          <w:bottom w:val="single" w:color="auto" w:sz="4" w:space="1"/>
        </w:pBdr>
        <w:rPr>
          <w:rFonts w:cs="Times New Roman"/>
        </w:rPr>
      </w:pPr>
      <w:bookmarkStart w:name="_Toc109680797" w:id="5"/>
      <w:r w:rsidRPr="003B2DCC">
        <w:rPr>
          <w:rFonts w:cs="Times New Roman"/>
        </w:rPr>
        <w:lastRenderedPageBreak/>
        <w:t>Entity Type and Legal Status</w:t>
      </w:r>
      <w:bookmarkEnd w:id="5"/>
      <w:r w:rsidRPr="003B2DCC" w:rsidR="00C05A41">
        <w:rPr>
          <w:rFonts w:cs="Times New Roman"/>
        </w:rPr>
        <w:tab/>
      </w:r>
    </w:p>
    <w:p w:rsidRPr="003B2DCC" w:rsidR="00597048" w:rsidP="00597048" w:rsidRDefault="00970E53" w14:paraId="5F802A52" w14:textId="033D9D59">
      <w:pPr>
        <w:rPr>
          <w:rFonts w:cs="Times New Roman"/>
        </w:rPr>
      </w:pPr>
      <w:r w:rsidRPr="003B2DCC">
        <w:rPr>
          <w:rFonts w:cs="Times New Roman"/>
        </w:rPr>
        <w:t xml:space="preserve">Located in the middle of Erdington High Street, Cleo's Gym is only a short walk from the </w:t>
      </w:r>
      <w:proofErr w:type="spellStart"/>
      <w:r w:rsidRPr="003B2DCC">
        <w:rPr>
          <w:rFonts w:cs="Times New Roman"/>
        </w:rPr>
        <w:t>Ravenside</w:t>
      </w:r>
      <w:proofErr w:type="spellEnd"/>
      <w:r w:rsidRPr="003B2DCC">
        <w:rPr>
          <w:rFonts w:cs="Times New Roman"/>
        </w:rPr>
        <w:t xml:space="preserve"> Retail Park, one of the most prominent and ideal places in the city. Erdington is presently regarded as one of the greatest places to live in Birmingham, beating out one or more wealthy areas</w:t>
      </w:r>
      <w:r w:rsidRPr="003B2DCC" w:rsidR="007938BB">
        <w:rPr>
          <w:rFonts w:cs="Times New Roman"/>
        </w:rPr>
        <w:t xml:space="preserve"> (</w:t>
      </w:r>
      <w:r w:rsidRPr="003B2DCC" w:rsidR="007938BB">
        <w:rPr>
          <w:rFonts w:eastAsia="Times New Roman" w:cs="Times New Roman"/>
          <w:szCs w:val="24"/>
          <w:lang w:val="en-CA" w:eastAsia="en-CA"/>
        </w:rPr>
        <w:t>Griffiths, 2019)</w:t>
      </w:r>
      <w:r w:rsidRPr="003B2DCC">
        <w:rPr>
          <w:rFonts w:cs="Times New Roman"/>
        </w:rPr>
        <w:t>. The entrepreneur will set up the club as a single proprietorship because of the club's size and the ease with which legal processes may be established. In addition, the entrepreneur plans to maintain full operational control over the company.</w:t>
      </w:r>
    </w:p>
    <w:p w:rsidRPr="003B2DCC" w:rsidR="00597048" w:rsidP="003B2DCC" w:rsidRDefault="00597048" w14:paraId="06EA6D33" w14:textId="77777777">
      <w:pPr>
        <w:pStyle w:val="Heading1"/>
        <w:pBdr>
          <w:bottom w:val="single" w:color="auto" w:sz="4" w:space="1"/>
        </w:pBdr>
        <w:rPr>
          <w:rFonts w:cs="Times New Roman"/>
        </w:rPr>
      </w:pPr>
      <w:bookmarkStart w:name="_Toc109680798" w:id="6"/>
      <w:r w:rsidRPr="003B2DCC">
        <w:rPr>
          <w:rFonts w:cs="Times New Roman"/>
        </w:rPr>
        <w:t>Environmental Analysis:</w:t>
      </w:r>
      <w:bookmarkEnd w:id="6"/>
      <w:r w:rsidRPr="003B2DCC">
        <w:rPr>
          <w:rFonts w:cs="Times New Roman"/>
        </w:rPr>
        <w:t xml:space="preserve"> </w:t>
      </w:r>
    </w:p>
    <w:p w:rsidRPr="003B2DCC" w:rsidR="00597048" w:rsidP="003B2DCC" w:rsidRDefault="00597048" w14:paraId="5996BD8A" w14:textId="6D91A16B">
      <w:pPr>
        <w:pStyle w:val="Heading2"/>
        <w:jc w:val="center"/>
        <w:rPr>
          <w:rFonts w:cs="Times New Roman"/>
          <w:i/>
        </w:rPr>
      </w:pPr>
      <w:bookmarkStart w:name="_Toc109680799" w:id="7"/>
      <w:r w:rsidRPr="003B2DCC">
        <w:rPr>
          <w:rFonts w:cs="Times New Roman"/>
          <w:i/>
        </w:rPr>
        <w:t>A SWOT analysis</w:t>
      </w:r>
      <w:bookmarkEnd w:id="7"/>
    </w:p>
    <w:p w:rsidRPr="003B2DCC" w:rsidR="00597048" w:rsidP="00597048" w:rsidRDefault="00597048" w14:paraId="49238184" w14:textId="3A9AEA5F">
      <w:pPr>
        <w:rPr>
          <w:rFonts w:cs="Times New Roman"/>
        </w:rPr>
      </w:pPr>
      <w:r w:rsidRPr="003B2DCC">
        <w:rPr>
          <w:rFonts w:cs="Times New Roman"/>
        </w:rPr>
        <w:t>SWOT analysis is a typical strategic management technique that may help a firm utilize its strengths against its weaknesses and take advantage of chances to mitigate threats. Breaking down Cleo's Gym's tool:</w:t>
      </w:r>
    </w:p>
    <w:p w:rsidRPr="003B2DCC" w:rsidR="00597048" w:rsidP="00597048" w:rsidRDefault="00597048" w14:paraId="20C701A7" w14:textId="197F5222">
      <w:pPr>
        <w:rPr>
          <w:rFonts w:cs="Times New Roman"/>
        </w:rPr>
      </w:pPr>
      <w:r w:rsidRPr="003B2DCC">
        <w:rPr>
          <w:rFonts w:cs="Times New Roman"/>
          <w:b/>
          <w:bCs/>
        </w:rPr>
        <w:t>Company strengths:</w:t>
      </w:r>
      <w:r w:rsidRPr="003B2DCC">
        <w:rPr>
          <w:rFonts w:cs="Times New Roman"/>
        </w:rPr>
        <w:t xml:space="preserve"> Cleo's Gym has several positive </w:t>
      </w:r>
      <w:r w:rsidRPr="003B2DCC" w:rsidR="007938BB">
        <w:rPr>
          <w:rFonts w:cs="Times New Roman"/>
        </w:rPr>
        <w:t>l</w:t>
      </w:r>
      <w:r w:rsidRPr="003B2DCC">
        <w:rPr>
          <w:rFonts w:cs="Times New Roman"/>
        </w:rPr>
        <w:t>ong-term commercial succes</w:t>
      </w:r>
      <w:r w:rsidRPr="003B2DCC" w:rsidR="00751612">
        <w:rPr>
          <w:rFonts w:cs="Times New Roman"/>
        </w:rPr>
        <w:t>se</w:t>
      </w:r>
      <w:r w:rsidRPr="003B2DCC">
        <w:rPr>
          <w:rFonts w:cs="Times New Roman"/>
        </w:rPr>
        <w:t>s largely due to the company's core ideals, which include promoting fitness discipline and consistency. This is a potent combination with the entrepreneur's fitness devotion. Erdington, one of Birmingham's most attractive areas, is another corporate strength. Customized services, individualized programs, fair pricing, well-trained teachers, cutting-edge equipment, and a clean gym are the company's biggest strengths.</w:t>
      </w:r>
    </w:p>
    <w:p w:rsidRPr="003B2DCC" w:rsidR="00597048" w:rsidP="00597048" w:rsidRDefault="00597048" w14:paraId="1211A7E5" w14:textId="138079F7">
      <w:pPr>
        <w:rPr>
          <w:rFonts w:cs="Times New Roman"/>
          <w:b/>
          <w:bCs/>
        </w:rPr>
      </w:pPr>
      <w:r w:rsidRPr="003B2DCC">
        <w:rPr>
          <w:rFonts w:cs="Times New Roman"/>
          <w:b/>
          <w:bCs/>
        </w:rPr>
        <w:t xml:space="preserve">Weaknesses:  </w:t>
      </w:r>
      <w:r w:rsidRPr="003B2DCC">
        <w:rPr>
          <w:rFonts w:cs="Times New Roman"/>
        </w:rPr>
        <w:t>Inexperience makes Cleo's Gym vulnerable. The start</w:t>
      </w:r>
      <w:r w:rsidRPr="003B2DCC" w:rsidR="007938BB">
        <w:rPr>
          <w:rFonts w:cs="Times New Roman"/>
        </w:rPr>
        <w:t>-</w:t>
      </w:r>
      <w:r w:rsidRPr="003B2DCC">
        <w:rPr>
          <w:rFonts w:cs="Times New Roman"/>
        </w:rPr>
        <w:t>up lacks operational expertise.</w:t>
      </w:r>
      <w:r w:rsidRPr="003B2DCC">
        <w:rPr>
          <w:rFonts w:cs="Times New Roman"/>
          <w:b/>
          <w:bCs/>
        </w:rPr>
        <w:t xml:space="preserve"> </w:t>
      </w:r>
      <w:r w:rsidRPr="003B2DCC">
        <w:rPr>
          <w:rFonts w:cs="Times New Roman"/>
        </w:rPr>
        <w:t xml:space="preserve">This is the entrepreneur's first firm, and he has no previous experience. </w:t>
      </w:r>
      <w:r w:rsidRPr="003B2DCC" w:rsidR="00751612">
        <w:rPr>
          <w:rFonts w:cs="Times New Roman"/>
        </w:rPr>
        <w:t>A n</w:t>
      </w:r>
      <w:r w:rsidRPr="003B2DCC">
        <w:rPr>
          <w:rFonts w:cs="Times New Roman"/>
        </w:rPr>
        <w:t>arrow target market is another difficulty. This gym caters to 18-32-year-old women, although anybody may join.</w:t>
      </w:r>
    </w:p>
    <w:p w:rsidRPr="003B2DCC" w:rsidR="00597048" w:rsidP="00597048" w:rsidRDefault="00597048" w14:paraId="1CB3F028" w14:textId="6D55C69D">
      <w:pPr>
        <w:rPr>
          <w:rFonts w:cs="Times New Roman"/>
          <w:b/>
          <w:bCs/>
        </w:rPr>
      </w:pPr>
      <w:r w:rsidRPr="003B2DCC">
        <w:rPr>
          <w:rFonts w:cs="Times New Roman"/>
          <w:b/>
          <w:bCs/>
        </w:rPr>
        <w:t xml:space="preserve">Opportunities: </w:t>
      </w:r>
      <w:r w:rsidRPr="003B2DCC">
        <w:rPr>
          <w:rFonts w:cs="Times New Roman"/>
        </w:rPr>
        <w:t>The firm and entrepreneur may have other possibilities. Birmingham has several expansion opportunities. Cleo's Gym might launch a second firm that concentrates on competitive bodybuilding. Cleo's Gym offers whey protein, pre-workouts, protein bars, and creatine tablets.</w:t>
      </w:r>
    </w:p>
    <w:p w:rsidRPr="003B2DCC" w:rsidR="00597048" w:rsidP="00597048" w:rsidRDefault="00597048" w14:paraId="674776F6" w14:textId="15C9A57E">
      <w:pPr>
        <w:rPr>
          <w:rFonts w:cs="Times New Roman"/>
          <w:b/>
          <w:bCs/>
        </w:rPr>
      </w:pPr>
      <w:r w:rsidRPr="003B2DCC">
        <w:rPr>
          <w:rFonts w:cs="Times New Roman"/>
          <w:b/>
          <w:bCs/>
        </w:rPr>
        <w:t xml:space="preserve">Threats:  </w:t>
      </w:r>
      <w:r w:rsidRPr="003B2DCC">
        <w:rPr>
          <w:rFonts w:cs="Times New Roman"/>
        </w:rPr>
        <w:t>Birmingham has Aesthetic Health and Fitness Club, Kaizen Centre, and Ultimate Fitness Birmingham. The market's overstock hurts Cleo's Gym.</w:t>
      </w:r>
      <w:r w:rsidRPr="003B2DCC">
        <w:rPr>
          <w:rFonts w:cs="Times New Roman"/>
          <w:b/>
          <w:bCs/>
        </w:rPr>
        <w:t xml:space="preserve"> </w:t>
      </w:r>
      <w:r w:rsidRPr="003B2DCC">
        <w:rPr>
          <w:rFonts w:cs="Times New Roman"/>
        </w:rPr>
        <w:t xml:space="preserve">The Covid-19 epidemic has made people </w:t>
      </w:r>
      <w:r w:rsidRPr="003B2DCC">
        <w:rPr>
          <w:rFonts w:cs="Times New Roman"/>
        </w:rPr>
        <w:lastRenderedPageBreak/>
        <w:t xml:space="preserve">more sensitive </w:t>
      </w:r>
      <w:r w:rsidRPr="003B2DCC" w:rsidR="00751612">
        <w:rPr>
          <w:rFonts w:cs="Times New Roman"/>
        </w:rPr>
        <w:t>to</w:t>
      </w:r>
      <w:r w:rsidRPr="003B2DCC">
        <w:rPr>
          <w:rFonts w:cs="Times New Roman"/>
        </w:rPr>
        <w:t xml:space="preserve"> physical distance and crowded places</w:t>
      </w:r>
      <w:r w:rsidRPr="003B2DCC" w:rsidR="007938BB">
        <w:rPr>
          <w:rFonts w:cs="Times New Roman"/>
        </w:rPr>
        <w:t xml:space="preserve"> (</w:t>
      </w:r>
      <w:r w:rsidRPr="003B2DCC" w:rsidR="007938BB">
        <w:rPr>
          <w:rFonts w:eastAsia="Times New Roman" w:cs="Times New Roman"/>
          <w:szCs w:val="24"/>
          <w:lang w:val="en-CA" w:eastAsia="en-CA"/>
        </w:rPr>
        <w:t>Morgul et al, 2021)</w:t>
      </w:r>
      <w:r w:rsidRPr="003B2DCC">
        <w:rPr>
          <w:rFonts w:cs="Times New Roman"/>
        </w:rPr>
        <w:t>. The outbreak has cut consumer spending and caused a worldwide recession.</w:t>
      </w:r>
    </w:p>
    <w:p w:rsidRPr="003B2DCC" w:rsidR="00597048" w:rsidP="003B2DCC" w:rsidRDefault="00597048" w14:paraId="43FA5C39" w14:textId="0A1F352D">
      <w:pPr>
        <w:pStyle w:val="Heading2"/>
        <w:jc w:val="center"/>
        <w:rPr>
          <w:rFonts w:cs="Times New Roman"/>
          <w:i/>
        </w:rPr>
      </w:pPr>
      <w:bookmarkStart w:name="_Toc109680800" w:id="8"/>
      <w:r w:rsidRPr="003B2DCC">
        <w:rPr>
          <w:rFonts w:cs="Times New Roman"/>
          <w:i/>
        </w:rPr>
        <w:t>PEST Analysis</w:t>
      </w:r>
      <w:bookmarkEnd w:id="8"/>
    </w:p>
    <w:p w:rsidRPr="003B2DCC" w:rsidR="00597048" w:rsidP="00597048" w:rsidRDefault="00597048" w14:paraId="784BBBE2" w14:textId="5C98D961">
      <w:pPr>
        <w:rPr>
          <w:rFonts w:cs="Times New Roman"/>
        </w:rPr>
      </w:pPr>
      <w:r w:rsidRPr="003B2DCC">
        <w:rPr>
          <w:rFonts w:cs="Times New Roman"/>
        </w:rPr>
        <w:t>Pest Analysis identifies and analyses external and macroenvironmental influences on a company's activities. The tool identifies four external influences affecting Cleo's Gym:</w:t>
      </w:r>
    </w:p>
    <w:p w:rsidRPr="003B2DCC" w:rsidR="00597048" w:rsidP="00597048" w:rsidRDefault="00597048" w14:paraId="469A0E43" w14:textId="751D4D9A">
      <w:pPr>
        <w:rPr>
          <w:rFonts w:cs="Times New Roman"/>
        </w:rPr>
      </w:pPr>
      <w:r w:rsidRPr="003B2DCC">
        <w:rPr>
          <w:rFonts w:cs="Times New Roman"/>
          <w:b/>
          <w:bCs/>
        </w:rPr>
        <w:t>Political Factors:</w:t>
      </w:r>
      <w:r w:rsidRPr="003B2DCC">
        <w:rPr>
          <w:rFonts w:cs="Times New Roman"/>
        </w:rPr>
        <w:t xml:space="preserve"> Since the Covid-19 pandemic and lockdowns, gyms have suffered. Public and government money </w:t>
      </w:r>
      <w:r w:rsidRPr="003B2DCC" w:rsidR="00751612">
        <w:rPr>
          <w:rFonts w:cs="Times New Roman"/>
        </w:rPr>
        <w:t>is</w:t>
      </w:r>
      <w:r w:rsidRPr="003B2DCC">
        <w:rPr>
          <w:rFonts w:cs="Times New Roman"/>
        </w:rPr>
        <w:t xml:space="preserve"> needed to combat the pandemic's consequences</w:t>
      </w:r>
      <w:r w:rsidRPr="003B2DCC" w:rsidR="007938BB">
        <w:rPr>
          <w:rFonts w:cs="Times New Roman"/>
        </w:rPr>
        <w:t xml:space="preserve"> (</w:t>
      </w:r>
      <w:r w:rsidRPr="003B2DCC" w:rsidR="007938BB">
        <w:rPr>
          <w:rFonts w:eastAsia="Times New Roman" w:cs="Times New Roman"/>
          <w:szCs w:val="24"/>
          <w:lang w:val="en-CA" w:eastAsia="en-CA"/>
        </w:rPr>
        <w:t>Grix et al., 2021)</w:t>
      </w:r>
      <w:r w:rsidRPr="003B2DCC">
        <w:rPr>
          <w:rFonts w:cs="Times New Roman"/>
        </w:rPr>
        <w:t xml:space="preserve">. To revive the business, the government has suggested a £100 million fund. 266 local councils in England have received money from the National Leisure Recovery Fund to rebuild gyms and fitness facilities. The UK government emphasizes the need </w:t>
      </w:r>
      <w:r w:rsidRPr="003B2DCC" w:rsidR="00751612">
        <w:rPr>
          <w:rFonts w:cs="Times New Roman"/>
        </w:rPr>
        <w:t>for</w:t>
      </w:r>
      <w:r w:rsidRPr="003B2DCC">
        <w:rPr>
          <w:rFonts w:cs="Times New Roman"/>
        </w:rPr>
        <w:t xml:space="preserve"> health and fitness to "build back fitter."</w:t>
      </w:r>
    </w:p>
    <w:p w:rsidRPr="003B2DCC" w:rsidR="00597048" w:rsidP="00597048" w:rsidRDefault="00597048" w14:paraId="22BAB47E" w14:textId="4F96F9CF">
      <w:pPr>
        <w:rPr>
          <w:rFonts w:cs="Times New Roman"/>
        </w:rPr>
      </w:pPr>
      <w:r w:rsidRPr="003B2DCC">
        <w:rPr>
          <w:rFonts w:cs="Times New Roman"/>
          <w:b/>
          <w:bCs/>
        </w:rPr>
        <w:t>Economic factors:</w:t>
      </w:r>
      <w:r w:rsidRPr="003B2DCC">
        <w:rPr>
          <w:rFonts w:cs="Times New Roman"/>
        </w:rPr>
        <w:t xml:space="preserve"> The Covid-19 epidemic has hurt the UK economy, which has created economic uncertainty. Also affected is the health and fitness industry. The gym has been closed since March 21, 2020</w:t>
      </w:r>
      <w:r w:rsidRPr="003B2DCC" w:rsidR="00751612">
        <w:rPr>
          <w:rFonts w:cs="Times New Roman"/>
        </w:rPr>
        <w:t>,</w:t>
      </w:r>
      <w:r w:rsidRPr="003B2DCC">
        <w:rPr>
          <w:rFonts w:cs="Times New Roman"/>
        </w:rPr>
        <w:t xml:space="preserve"> due to lockdowns. In January 2020, British gyms and fitness facilities closed for the winter, losing £90 million each week</w:t>
      </w:r>
      <w:r w:rsidRPr="003B2DCC" w:rsidR="007938BB">
        <w:rPr>
          <w:rFonts w:cs="Times New Roman"/>
        </w:rPr>
        <w:t xml:space="preserve"> (</w:t>
      </w:r>
      <w:r w:rsidRPr="003B2DCC" w:rsidR="007938BB">
        <w:rPr>
          <w:rFonts w:eastAsia="Times New Roman" w:cs="Times New Roman"/>
          <w:szCs w:val="24"/>
          <w:lang w:val="en-CA" w:eastAsia="en-CA"/>
        </w:rPr>
        <w:t>Warren, et al., 2021)</w:t>
      </w:r>
      <w:r w:rsidRPr="003B2DCC">
        <w:rPr>
          <w:rFonts w:cs="Times New Roman"/>
        </w:rPr>
        <w:t>. Getting back to pre-pandemic activity and results is a protracted process that may have long-term effects on the industry.</w:t>
      </w:r>
    </w:p>
    <w:p w:rsidRPr="003B2DCC" w:rsidR="00597048" w:rsidP="00597048" w:rsidRDefault="00597048" w14:paraId="7D991F01" w14:textId="0A048CB7">
      <w:pPr>
        <w:rPr>
          <w:rFonts w:cs="Times New Roman"/>
        </w:rPr>
      </w:pPr>
      <w:r w:rsidRPr="003B2DCC">
        <w:rPr>
          <w:rFonts w:cs="Times New Roman"/>
          <w:b/>
          <w:bCs/>
        </w:rPr>
        <w:t xml:space="preserve">Social Factors: </w:t>
      </w:r>
      <w:r w:rsidRPr="003B2DCC">
        <w:rPr>
          <w:rFonts w:cs="Times New Roman"/>
        </w:rPr>
        <w:t xml:space="preserve">The epidemic has made Brits more concerned about health, diet, and well-being. The UK is more active than ever. Live workouts, on-demand activities, and online fitness classes are gaining popularity. </w:t>
      </w:r>
      <w:proofErr w:type="spellStart"/>
      <w:r w:rsidRPr="003B2DCC">
        <w:rPr>
          <w:rFonts w:cs="Times New Roman"/>
        </w:rPr>
        <w:t>Kangoo</w:t>
      </w:r>
      <w:proofErr w:type="spellEnd"/>
      <w:r w:rsidRPr="003B2DCC">
        <w:rPr>
          <w:rFonts w:cs="Times New Roman"/>
        </w:rPr>
        <w:t xml:space="preserve"> Jumps are a popular dance-based cardio activity. The epidemic has boosted the urge for exercise and an active lifestyle.</w:t>
      </w:r>
    </w:p>
    <w:p w:rsidRPr="003B2DCC" w:rsidR="00E47B92" w:rsidP="00597048" w:rsidRDefault="00597048" w14:paraId="671EF6A7" w14:textId="73DE825A">
      <w:pPr>
        <w:rPr>
          <w:rFonts w:cs="Times New Roman"/>
        </w:rPr>
      </w:pPr>
      <w:r w:rsidRPr="003B2DCC">
        <w:rPr>
          <w:rFonts w:cs="Times New Roman"/>
          <w:b/>
          <w:bCs/>
        </w:rPr>
        <w:t>Technology Factors:</w:t>
      </w:r>
      <w:r w:rsidRPr="003B2DCC">
        <w:rPr>
          <w:rFonts w:cs="Times New Roman"/>
        </w:rPr>
        <w:t xml:space="preserve"> Fitness club members must have access to best-in-class services to compete</w:t>
      </w:r>
      <w:r w:rsidRPr="003B2DCC" w:rsidR="00E47B92">
        <w:rPr>
          <w:rFonts w:cs="Times New Roman"/>
        </w:rPr>
        <w:t xml:space="preserve"> and u</w:t>
      </w:r>
      <w:r w:rsidRPr="003B2DCC">
        <w:rPr>
          <w:rFonts w:cs="Times New Roman"/>
        </w:rPr>
        <w:t>pgrad</w:t>
      </w:r>
      <w:r w:rsidRPr="003B2DCC" w:rsidR="00751612">
        <w:rPr>
          <w:rFonts w:cs="Times New Roman"/>
        </w:rPr>
        <w:t>e</w:t>
      </w:r>
      <w:r w:rsidRPr="003B2DCC">
        <w:rPr>
          <w:rFonts w:cs="Times New Roman"/>
        </w:rPr>
        <w:t xml:space="preserve"> machines and equipment to reduce electricity costs money</w:t>
      </w:r>
      <w:r w:rsidRPr="003B2DCC" w:rsidR="00E47B92">
        <w:rPr>
          <w:rFonts w:cs="Times New Roman"/>
        </w:rPr>
        <w:t xml:space="preserve"> (</w:t>
      </w:r>
      <w:r w:rsidRPr="003B2DCC" w:rsidR="00E47B92">
        <w:rPr>
          <w:rFonts w:eastAsia="Times New Roman" w:cs="Times New Roman"/>
          <w:szCs w:val="24"/>
          <w:lang w:val="en-CA" w:eastAsia="en-CA"/>
        </w:rPr>
        <w:t>Helmold and Terry, 2021)</w:t>
      </w:r>
      <w:r w:rsidRPr="003B2DCC">
        <w:rPr>
          <w:rFonts w:cs="Times New Roman"/>
        </w:rPr>
        <w:t>. Fitness cent</w:t>
      </w:r>
      <w:r w:rsidRPr="003B2DCC" w:rsidR="00751612">
        <w:rPr>
          <w:rFonts w:cs="Times New Roman"/>
        </w:rPr>
        <w:t>re</w:t>
      </w:r>
      <w:r w:rsidRPr="003B2DCC">
        <w:rPr>
          <w:rFonts w:cs="Times New Roman"/>
        </w:rPr>
        <w:t>s attract new members by presenting new, creative equipment. Technological advances allow teachers to deliver online support and courses via training packages.</w:t>
      </w:r>
    </w:p>
    <w:p w:rsidRPr="003B2DCC" w:rsidR="0042447F" w:rsidP="003B2DCC" w:rsidRDefault="0042447F" w14:paraId="4886BF15" w14:textId="7CD96748">
      <w:pPr>
        <w:pStyle w:val="Heading1"/>
        <w:pBdr>
          <w:bottom w:val="single" w:color="auto" w:sz="4" w:space="1"/>
        </w:pBdr>
        <w:rPr>
          <w:rFonts w:cs="Times New Roman"/>
        </w:rPr>
      </w:pPr>
      <w:bookmarkStart w:name="_Toc109680801" w:id="9"/>
      <w:r w:rsidRPr="003B2DCC">
        <w:rPr>
          <w:rFonts w:cs="Times New Roman"/>
        </w:rPr>
        <w:t>Porter’s five forces model</w:t>
      </w:r>
      <w:bookmarkEnd w:id="9"/>
    </w:p>
    <w:p w:rsidRPr="003B2DCC" w:rsidR="0042447F" w:rsidP="00A8316E" w:rsidRDefault="00CC459F" w14:paraId="3B5C2447" w14:textId="6400C4BF">
      <w:pPr>
        <w:rPr>
          <w:rFonts w:cs="Times New Roman"/>
          <w:b/>
          <w:bCs/>
        </w:rPr>
      </w:pPr>
      <w:r w:rsidRPr="003B2DCC">
        <w:rPr>
          <w:rFonts w:cs="Times New Roman"/>
          <w:b/>
          <w:bCs/>
        </w:rPr>
        <w:t>T</w:t>
      </w:r>
      <w:r w:rsidRPr="003B2DCC" w:rsidR="00751612">
        <w:rPr>
          <w:rFonts w:cs="Times New Roman"/>
          <w:b/>
          <w:bCs/>
        </w:rPr>
        <w:t>he t</w:t>
      </w:r>
      <w:r w:rsidRPr="003B2DCC">
        <w:rPr>
          <w:rFonts w:cs="Times New Roman"/>
          <w:b/>
          <w:bCs/>
        </w:rPr>
        <w:t>hreat of New Entrants</w:t>
      </w:r>
    </w:p>
    <w:p w:rsidRPr="003B2DCC" w:rsidR="0042447F" w:rsidP="0042447F" w:rsidRDefault="0042447F" w14:paraId="44F73ECB" w14:textId="5937B566">
      <w:pPr>
        <w:rPr>
          <w:rFonts w:cs="Times New Roman"/>
        </w:rPr>
      </w:pPr>
      <w:r w:rsidRPr="003B2DCC">
        <w:rPr>
          <w:rFonts w:cs="Times New Roman"/>
        </w:rPr>
        <w:t xml:space="preserve">In </w:t>
      </w:r>
      <w:r w:rsidRPr="003B2DCC" w:rsidR="00B11D79">
        <w:rPr>
          <w:rFonts w:cs="Times New Roman"/>
        </w:rPr>
        <w:t>Cleo’s Gym</w:t>
      </w:r>
      <w:r w:rsidRPr="003B2DCC">
        <w:rPr>
          <w:rFonts w:cs="Times New Roman"/>
        </w:rPr>
        <w:t xml:space="preserve"> business, economies of scale are difficult to acquire. This makes it easy for large-capacity firms to have a cost advantage over their smaller rivals. Additionally, it boosts the cost of production for entrants to the market. As a consequence, newcomers' threats have less gravity.</w:t>
      </w:r>
    </w:p>
    <w:p w:rsidRPr="003B2DCC" w:rsidR="0042447F" w:rsidP="00A8316E" w:rsidRDefault="0042447F" w14:paraId="3345C320" w14:textId="7A67D814">
      <w:pPr>
        <w:rPr>
          <w:rFonts w:cs="Times New Roman"/>
          <w:b/>
          <w:bCs/>
        </w:rPr>
      </w:pPr>
      <w:r w:rsidRPr="003B2DCC">
        <w:rPr>
          <w:rFonts w:cs="Times New Roman"/>
          <w:b/>
          <w:bCs/>
        </w:rPr>
        <w:lastRenderedPageBreak/>
        <w:t>Bargaining Power of Suppliers</w:t>
      </w:r>
    </w:p>
    <w:p w:rsidRPr="003B2DCC" w:rsidR="0042447F" w:rsidP="0042447F" w:rsidRDefault="0042447F" w14:paraId="165B664A" w14:textId="5A78525C">
      <w:pPr>
        <w:rPr>
          <w:rFonts w:cs="Times New Roman"/>
        </w:rPr>
      </w:pPr>
      <w:r w:rsidRPr="003B2DCC">
        <w:rPr>
          <w:rFonts w:cs="Times New Roman"/>
        </w:rPr>
        <w:t xml:space="preserve">The number of suppliers in </w:t>
      </w:r>
      <w:r w:rsidRPr="003B2DCC" w:rsidR="00B11D79">
        <w:rPr>
          <w:rFonts w:cs="Times New Roman"/>
        </w:rPr>
        <w:t>Cleo’s Gym</w:t>
      </w:r>
      <w:r w:rsidRPr="003B2DCC">
        <w:rPr>
          <w:rFonts w:cs="Times New Roman"/>
        </w:rPr>
        <w:t xml:space="preserve"> industry is significantly larger than the number of clients. As a consequence, suppliers have less control over price, which undermines their bargaining position.</w:t>
      </w:r>
    </w:p>
    <w:p w:rsidRPr="003B2DCC" w:rsidR="0042447F" w:rsidP="00A8316E" w:rsidRDefault="0042447F" w14:paraId="190BE5E8" w14:textId="71BE95F1">
      <w:pPr>
        <w:rPr>
          <w:rFonts w:cs="Times New Roman"/>
          <w:b/>
          <w:bCs/>
        </w:rPr>
      </w:pPr>
      <w:r w:rsidRPr="003B2DCC">
        <w:rPr>
          <w:rFonts w:cs="Times New Roman"/>
          <w:b/>
          <w:bCs/>
        </w:rPr>
        <w:t>Bargaining Power of Buyers</w:t>
      </w:r>
    </w:p>
    <w:p w:rsidRPr="003B2DCC" w:rsidR="0042447F" w:rsidP="0042447F" w:rsidRDefault="0042447F" w14:paraId="787FC7A0" w14:textId="15B9D915">
      <w:pPr>
        <w:rPr>
          <w:rFonts w:cs="Times New Roman"/>
        </w:rPr>
      </w:pPr>
      <w:r w:rsidRPr="003B2DCC">
        <w:rPr>
          <w:rFonts w:cs="Times New Roman"/>
        </w:rPr>
        <w:t xml:space="preserve">Because of this, there are many more suppliers than </w:t>
      </w:r>
      <w:r w:rsidRPr="003B2DCC" w:rsidR="00751612">
        <w:rPr>
          <w:rFonts w:cs="Times New Roman"/>
        </w:rPr>
        <w:t>firms are</w:t>
      </w:r>
      <w:r w:rsidRPr="003B2DCC">
        <w:rPr>
          <w:rFonts w:cs="Times New Roman"/>
        </w:rPr>
        <w:t xml:space="preserve"> creating the things in the industry where </w:t>
      </w:r>
      <w:r w:rsidRPr="003B2DCC" w:rsidR="00B11D79">
        <w:rPr>
          <w:rFonts w:cs="Times New Roman"/>
        </w:rPr>
        <w:t>Cleo’s Gym</w:t>
      </w:r>
      <w:r w:rsidRPr="003B2DCC">
        <w:rPr>
          <w:rFonts w:cs="Times New Roman"/>
        </w:rPr>
        <w:t xml:space="preserve"> operates. Since buyers may only ch</w:t>
      </w:r>
      <w:r w:rsidRPr="003B2DCC" w:rsidR="00751612">
        <w:rPr>
          <w:rFonts w:cs="Times New Roman"/>
        </w:rPr>
        <w:t>o</w:t>
      </w:r>
      <w:r w:rsidRPr="003B2DCC">
        <w:rPr>
          <w:rFonts w:cs="Times New Roman"/>
        </w:rPr>
        <w:t>ose from a limited number of providers, they have minimal effect on price. Buyers will have less influence in negotiations because of this.</w:t>
      </w:r>
    </w:p>
    <w:p w:rsidRPr="003B2DCC" w:rsidR="0042447F" w:rsidP="00A8316E" w:rsidRDefault="0042447F" w14:paraId="0E1A92E4" w14:textId="51D03B11">
      <w:pPr>
        <w:rPr>
          <w:rFonts w:cs="Times New Roman"/>
          <w:b/>
          <w:bCs/>
          <w:lang w:val="en-CA" w:eastAsia="en-CA"/>
        </w:rPr>
      </w:pPr>
      <w:r w:rsidRPr="003B2DCC">
        <w:rPr>
          <w:rFonts w:cs="Times New Roman"/>
          <w:b/>
          <w:bCs/>
          <w:lang w:val="en-CA" w:eastAsia="en-CA"/>
        </w:rPr>
        <w:t xml:space="preserve">Threat of Substitute </w:t>
      </w:r>
    </w:p>
    <w:p w:rsidRPr="003B2DCC" w:rsidR="0042447F" w:rsidP="0042447F" w:rsidRDefault="00B11D79" w14:paraId="31B2FCD2" w14:textId="3A3B9DA6">
      <w:pPr>
        <w:rPr>
          <w:rFonts w:cs="Times New Roman"/>
        </w:rPr>
      </w:pPr>
      <w:r w:rsidRPr="003B2DCC">
        <w:rPr>
          <w:rFonts w:cs="Times New Roman"/>
        </w:rPr>
        <w:t>Cleo’s Gym</w:t>
      </w:r>
      <w:r w:rsidRPr="003B2DCC" w:rsidR="0042447F">
        <w:rPr>
          <w:rFonts w:cs="Times New Roman"/>
        </w:rPr>
        <w:t xml:space="preserve"> operates in a field where there are few rivals for its products. In addition, the few possible substitutes are also manufactured by low-profit firms. This indicates that in the industry where </w:t>
      </w:r>
      <w:r w:rsidRPr="003B2DCC">
        <w:rPr>
          <w:rFonts w:cs="Times New Roman"/>
        </w:rPr>
        <w:t>Cleo’s Gym</w:t>
      </w:r>
      <w:r w:rsidRPr="003B2DCC" w:rsidR="0042447F">
        <w:rPr>
          <w:rFonts w:cs="Times New Roman"/>
        </w:rPr>
        <w:t xml:space="preserve"> operates, there is no restriction on the maximum profit that firms may make. Due to these factors, substitute product rivalry is less of concern presently.</w:t>
      </w:r>
    </w:p>
    <w:p w:rsidRPr="003B2DCC" w:rsidR="00A8316E" w:rsidP="00A8316E" w:rsidRDefault="00A8316E" w14:paraId="4BBD80F7" w14:textId="41416FC5">
      <w:pPr>
        <w:rPr>
          <w:rFonts w:cs="Times New Roman"/>
          <w:b/>
          <w:bCs/>
        </w:rPr>
      </w:pPr>
      <w:r w:rsidRPr="003B2DCC">
        <w:rPr>
          <w:rFonts w:cs="Times New Roman"/>
          <w:b/>
          <w:bCs/>
        </w:rPr>
        <w:t>Rivalry Among Existing Firms</w:t>
      </w:r>
    </w:p>
    <w:p w:rsidRPr="003B2DCC" w:rsidR="00A8316E" w:rsidP="00A8316E" w:rsidRDefault="00A8316E" w14:paraId="7DC5A9DC" w14:textId="6DAD500C">
      <w:pPr>
        <w:rPr>
          <w:rFonts w:cs="Times New Roman"/>
        </w:rPr>
      </w:pPr>
      <w:r w:rsidRPr="003B2DCC">
        <w:rPr>
          <w:rFonts w:cs="Times New Roman"/>
        </w:rPr>
        <w:t xml:space="preserve">Only a small number of companies compete with </w:t>
      </w:r>
      <w:r w:rsidRPr="003B2DCC" w:rsidR="00B11D79">
        <w:rPr>
          <w:rFonts w:cs="Times New Roman"/>
        </w:rPr>
        <w:t>Cleo’s Gym</w:t>
      </w:r>
      <w:r w:rsidRPr="003B2DCC">
        <w:rPr>
          <w:rFonts w:cs="Times New Roman"/>
        </w:rPr>
        <w:t xml:space="preserve"> in this market. The bulk of them </w:t>
      </w:r>
      <w:r w:rsidRPr="003B2DCC" w:rsidR="00751612">
        <w:rPr>
          <w:rFonts w:cs="Times New Roman"/>
        </w:rPr>
        <w:t>is</w:t>
      </w:r>
      <w:r w:rsidRPr="003B2DCC">
        <w:rPr>
          <w:rFonts w:cs="Times New Roman"/>
        </w:rPr>
        <w:t xml:space="preserve"> also very huge. This suggests that firms in the industry will not be able to make any moves without being noticed by others. As a consequence, existing firms' competitiveness is less of a driving influence in the industry.</w:t>
      </w:r>
    </w:p>
    <w:p w:rsidRPr="003B2DCC" w:rsidR="00970E53" w:rsidP="003B2DCC" w:rsidRDefault="00795163" w14:paraId="5A462A72" w14:textId="6DC603F6">
      <w:pPr>
        <w:pStyle w:val="Heading1"/>
        <w:pBdr>
          <w:bottom w:val="single" w:color="auto" w:sz="4" w:space="1"/>
        </w:pBdr>
        <w:rPr>
          <w:rFonts w:cs="Times New Roman"/>
        </w:rPr>
      </w:pPr>
      <w:bookmarkStart w:name="_Toc109680802" w:id="10"/>
      <w:r w:rsidRPr="003B2DCC">
        <w:rPr>
          <w:rFonts w:cs="Times New Roman"/>
        </w:rPr>
        <w:t>Target market analysis</w:t>
      </w:r>
      <w:r w:rsidRPr="003B2DCC" w:rsidR="00970E53">
        <w:rPr>
          <w:rFonts w:cs="Times New Roman"/>
        </w:rPr>
        <w:t xml:space="preserve"> and Positioning </w:t>
      </w:r>
      <w:r w:rsidRPr="003B2DCC">
        <w:rPr>
          <w:rFonts w:cs="Times New Roman"/>
        </w:rPr>
        <w:t>strategy</w:t>
      </w:r>
      <w:bookmarkEnd w:id="10"/>
    </w:p>
    <w:p w:rsidRPr="003B2DCC" w:rsidR="00970E53" w:rsidP="00970E53" w:rsidRDefault="00970E53" w14:paraId="6BBCEE72" w14:textId="011A55B4">
      <w:pPr>
        <w:rPr>
          <w:rFonts w:cs="Times New Roman"/>
        </w:rPr>
      </w:pPr>
      <w:r w:rsidRPr="003B2DCC">
        <w:rPr>
          <w:rFonts w:cs="Times New Roman"/>
        </w:rPr>
        <w:t xml:space="preserve">Cleo's Gym, which will feature the most advanced fitness equipment and teachers that are highly qualified, will be able to cater to a diverse clientele and provide them with </w:t>
      </w:r>
      <w:r w:rsidRPr="003B2DCC" w:rsidR="00751612">
        <w:rPr>
          <w:rFonts w:cs="Times New Roman"/>
        </w:rPr>
        <w:t>several</w:t>
      </w:r>
      <w:r w:rsidRPr="003B2DCC">
        <w:rPr>
          <w:rFonts w:cs="Times New Roman"/>
        </w:rPr>
        <w:t xml:space="preserve"> beneficial experiences. Despite this, the majority of the gym's clientele consists of Erdington women in the age range of 18 to 32, and they are the key target demographic of the business. Women who are interested in maintaining a healthy lifestyle, participat</w:t>
      </w:r>
      <w:r w:rsidRPr="003B2DCC" w:rsidR="00751612">
        <w:rPr>
          <w:rFonts w:cs="Times New Roman"/>
        </w:rPr>
        <w:t>ing</w:t>
      </w:r>
      <w:r w:rsidRPr="003B2DCC">
        <w:rPr>
          <w:rFonts w:cs="Times New Roman"/>
        </w:rPr>
        <w:t xml:space="preserve"> in sports, and see</w:t>
      </w:r>
      <w:r w:rsidRPr="003B2DCC" w:rsidR="00751612">
        <w:rPr>
          <w:rFonts w:cs="Times New Roman"/>
        </w:rPr>
        <w:t>ing</w:t>
      </w:r>
      <w:r w:rsidRPr="003B2DCC">
        <w:rPr>
          <w:rFonts w:cs="Times New Roman"/>
        </w:rPr>
        <w:t xml:space="preserve"> fitness as a way of life are potential candidates from a psychographic point of view</w:t>
      </w:r>
      <w:r w:rsidRPr="003B2DCC" w:rsidR="00E47B92">
        <w:rPr>
          <w:rFonts w:cs="Times New Roman"/>
        </w:rPr>
        <w:t xml:space="preserve"> (</w:t>
      </w:r>
      <w:r w:rsidRPr="003B2DCC" w:rsidR="00E47B92">
        <w:rPr>
          <w:rFonts w:eastAsia="Times New Roman" w:cs="Times New Roman"/>
          <w:szCs w:val="24"/>
          <w:lang w:val="en-CA" w:eastAsia="en-CA"/>
        </w:rPr>
        <w:t>Andrey</w:t>
      </w:r>
      <w:r w:rsidRPr="003B2DCC" w:rsidR="00E47B92">
        <w:rPr>
          <w:rFonts w:cs="Times New Roman"/>
        </w:rPr>
        <w:t>, 2021)</w:t>
      </w:r>
      <w:r w:rsidRPr="003B2DCC">
        <w:rPr>
          <w:rFonts w:cs="Times New Roman"/>
        </w:rPr>
        <w:t xml:space="preserve">. The same is true for women who wish to lose weight and tone up their bodies. Because of the gym's personalized </w:t>
      </w:r>
      <w:r w:rsidRPr="003B2DCC">
        <w:rPr>
          <w:rFonts w:cs="Times New Roman"/>
        </w:rPr>
        <w:lastRenderedPageBreak/>
        <w:t xml:space="preserve">diet charts, </w:t>
      </w:r>
      <w:proofErr w:type="spellStart"/>
      <w:r w:rsidRPr="003B2DCC" w:rsidR="00751612">
        <w:rPr>
          <w:rFonts w:cs="Times New Roman"/>
        </w:rPr>
        <w:t>K</w:t>
      </w:r>
      <w:r w:rsidRPr="003B2DCC">
        <w:rPr>
          <w:rFonts w:cs="Times New Roman"/>
        </w:rPr>
        <w:t>angoo</w:t>
      </w:r>
      <w:proofErr w:type="spellEnd"/>
      <w:r w:rsidRPr="003B2DCC">
        <w:rPr>
          <w:rFonts w:cs="Times New Roman"/>
        </w:rPr>
        <w:t xml:space="preserve"> jumps exercise, and yoga training, in addition to its bespoke custom programs, the facility seeks to focus and concentrate on the market it has selected as its primary demographic.</w:t>
      </w:r>
    </w:p>
    <w:p w:rsidRPr="003B2DCC" w:rsidR="00970E53" w:rsidP="00970E53" w:rsidRDefault="00970E53" w14:paraId="0E547F92" w14:textId="1881DAAD">
      <w:pPr>
        <w:rPr>
          <w:rFonts w:cs="Times New Roman"/>
        </w:rPr>
      </w:pPr>
      <w:r w:rsidRPr="003B2DCC">
        <w:rPr>
          <w:rFonts w:cs="Times New Roman"/>
        </w:rPr>
        <w:t xml:space="preserve">Cleo's Gym will portray itself to its target market as a fitness club that </w:t>
      </w:r>
      <w:r w:rsidRPr="003B2DCC" w:rsidR="00751612">
        <w:rPr>
          <w:rFonts w:cs="Times New Roman"/>
        </w:rPr>
        <w:t>emphasizes</w:t>
      </w:r>
      <w:r w:rsidRPr="003B2DCC">
        <w:rPr>
          <w:rFonts w:cs="Times New Roman"/>
        </w:rPr>
        <w:t xml:space="preserve"> results-driven training for fitness enthusiasts who are ready to learn the ins and outs of fitness in exchange for a membership fee that is both competitive and reasonable. The gym is going to undertake a service differentiation and cost leadership strategy to establish a competitive advantage and attract new customers in the sector of the market that has been designated as its target market.</w:t>
      </w:r>
    </w:p>
    <w:p w:rsidRPr="003B2DCC" w:rsidR="00970E53" w:rsidP="003B2DCC" w:rsidRDefault="00970E53" w14:paraId="7AAC412B" w14:textId="69F4119A">
      <w:pPr>
        <w:pStyle w:val="Heading1"/>
        <w:pBdr>
          <w:bottom w:val="single" w:color="auto" w:sz="4" w:space="1"/>
        </w:pBdr>
        <w:rPr>
          <w:rFonts w:cs="Times New Roman"/>
        </w:rPr>
      </w:pPr>
      <w:bookmarkStart w:name="_Toc109680803" w:id="11"/>
      <w:r w:rsidRPr="003B2DCC">
        <w:rPr>
          <w:rFonts w:cs="Times New Roman"/>
        </w:rPr>
        <w:t>Marketing Strategies to reach the Target Market</w:t>
      </w:r>
      <w:bookmarkEnd w:id="11"/>
    </w:p>
    <w:p w:rsidRPr="003B2DCC" w:rsidR="00970E53" w:rsidP="00970E53" w:rsidRDefault="00970E53" w14:paraId="4CD78D82" w14:textId="25EF2268">
      <w:pPr>
        <w:rPr>
          <w:rFonts w:cs="Times New Roman"/>
        </w:rPr>
      </w:pPr>
      <w:r w:rsidRPr="003B2DCC">
        <w:rPr>
          <w:rFonts w:cs="Times New Roman"/>
        </w:rPr>
        <w:t>Cleo's Gym may be able to reach its targeted target market by making investments in the appropriate marketing tactics. This, in turn, will attract more members, which will enable the gym to expand both its income and its profit margins. The owner plans to come in touch with members of his or her target demographic in a variety of different methods, some of which are included below:</w:t>
      </w:r>
    </w:p>
    <w:p w:rsidRPr="003B2DCC" w:rsidR="00970E53" w:rsidP="003B2DCC" w:rsidRDefault="00970E53" w14:paraId="70D97048" w14:textId="7601093C">
      <w:pPr>
        <w:pStyle w:val="ListParagraph"/>
        <w:numPr>
          <w:ilvl w:val="0"/>
          <w:numId w:val="2"/>
        </w:numPr>
        <w:pBdr>
          <w:top w:val="single" w:color="auto" w:sz="4" w:space="1"/>
          <w:left w:val="single" w:color="auto" w:sz="4" w:space="4"/>
          <w:bottom w:val="single" w:color="auto" w:sz="4" w:space="1"/>
          <w:right w:val="single" w:color="auto" w:sz="4" w:space="4"/>
          <w:between w:val="single" w:color="auto" w:sz="4" w:space="1"/>
          <w:bar w:val="single" w:color="auto" w:sz="4"/>
        </w:pBdr>
        <w:rPr>
          <w:rFonts w:cs="Times New Roman"/>
        </w:rPr>
      </w:pPr>
      <w:r w:rsidRPr="003B2DCC">
        <w:rPr>
          <w:rFonts w:cs="Times New Roman"/>
        </w:rPr>
        <w:t xml:space="preserve">This is one of the most effective forms of promotion, and it may work wonderfully for any sort of health club. The low-cost gym operator Pure Gym in the United Kingdom has done an excellent job of putting these ideas into practice, </w:t>
      </w:r>
      <w:r w:rsidRPr="003B2DCC" w:rsidR="00751612">
        <w:rPr>
          <w:rFonts w:cs="Times New Roman"/>
        </w:rPr>
        <w:t>to increase</w:t>
      </w:r>
      <w:r w:rsidRPr="003B2DCC">
        <w:rPr>
          <w:rFonts w:cs="Times New Roman"/>
        </w:rPr>
        <w:t xml:space="preserve"> the number of customers who renew their memberships (</w:t>
      </w:r>
      <w:r w:rsidRPr="003B2DCC" w:rsidR="00E47B92">
        <w:rPr>
          <w:rFonts w:eastAsia="Times New Roman" w:cs="Times New Roman"/>
          <w:szCs w:val="24"/>
          <w:lang w:val="en-CA" w:eastAsia="en-CA"/>
        </w:rPr>
        <w:t>Noack</w:t>
      </w:r>
      <w:r w:rsidRPr="003B2DCC">
        <w:rPr>
          <w:rFonts w:cs="Times New Roman"/>
        </w:rPr>
        <w:t>, 202</w:t>
      </w:r>
      <w:r w:rsidRPr="003B2DCC" w:rsidR="00E47B92">
        <w:rPr>
          <w:rFonts w:cs="Times New Roman"/>
        </w:rPr>
        <w:t>0</w:t>
      </w:r>
      <w:r w:rsidRPr="003B2DCC">
        <w:rPr>
          <w:rFonts w:cs="Times New Roman"/>
        </w:rPr>
        <w:t>). Word-of-mouth marketing could also benefit from this approach, so keep that in mind.</w:t>
      </w:r>
    </w:p>
    <w:p w:rsidRPr="003B2DCC" w:rsidR="00970E53" w:rsidP="003B2DCC" w:rsidRDefault="00970E53" w14:paraId="29F671B2" w14:textId="179C1E96">
      <w:pPr>
        <w:pStyle w:val="ListParagraph"/>
        <w:numPr>
          <w:ilvl w:val="0"/>
          <w:numId w:val="2"/>
        </w:numPr>
        <w:pBdr>
          <w:top w:val="single" w:color="auto" w:sz="4" w:space="1"/>
          <w:left w:val="single" w:color="auto" w:sz="4" w:space="4"/>
          <w:bottom w:val="single" w:color="auto" w:sz="4" w:space="1"/>
          <w:right w:val="single" w:color="auto" w:sz="4" w:space="4"/>
          <w:between w:val="single" w:color="auto" w:sz="4" w:space="1"/>
          <w:bar w:val="single" w:color="auto" w:sz="4"/>
        </w:pBdr>
        <w:rPr>
          <w:rFonts w:cs="Times New Roman"/>
        </w:rPr>
      </w:pPr>
      <w:r w:rsidRPr="003B2DCC">
        <w:rPr>
          <w:rFonts w:cs="Times New Roman"/>
        </w:rPr>
        <w:t xml:space="preserve">Cleo's Gym is a value-driven company, and this strategy doesn't even cost a pound since it concentrates on advertising itself as a leader in price and uniqueness. Cleo's Gym has a reputation for being one of the best gyms in the country. </w:t>
      </w:r>
    </w:p>
    <w:p w:rsidRPr="003B2DCC" w:rsidR="00970E53" w:rsidP="003B2DCC" w:rsidRDefault="00970E53" w14:paraId="05C7D605" w14:textId="5AAE231E">
      <w:pPr>
        <w:pStyle w:val="ListParagraph"/>
        <w:numPr>
          <w:ilvl w:val="0"/>
          <w:numId w:val="2"/>
        </w:numPr>
        <w:pBdr>
          <w:top w:val="single" w:color="auto" w:sz="4" w:space="1"/>
          <w:left w:val="single" w:color="auto" w:sz="4" w:space="4"/>
          <w:bottom w:val="single" w:color="auto" w:sz="4" w:space="1"/>
          <w:right w:val="single" w:color="auto" w:sz="4" w:space="4"/>
          <w:between w:val="single" w:color="auto" w:sz="4" w:space="1"/>
          <w:bar w:val="single" w:color="auto" w:sz="4"/>
        </w:pBdr>
        <w:rPr>
          <w:rFonts w:cs="Times New Roman"/>
        </w:rPr>
      </w:pPr>
      <w:r w:rsidRPr="003B2DCC">
        <w:rPr>
          <w:rFonts w:cs="Times New Roman"/>
        </w:rPr>
        <w:t>People who search and browse the internet for gyms are potential customers for Cleo's gym, and the owners of the gym want them to know about the services they provide via the use of pay-per-click (PPC) advertising. PPC and a website that is effectively optimized for user experience have the potential to create new leads</w:t>
      </w:r>
      <w:r w:rsidRPr="003B2DCC" w:rsidR="00E47B92">
        <w:rPr>
          <w:rFonts w:cs="Times New Roman"/>
        </w:rPr>
        <w:t xml:space="preserve"> (</w:t>
      </w:r>
      <w:r w:rsidRPr="003B2DCC" w:rsidR="00E47B92">
        <w:rPr>
          <w:rFonts w:eastAsia="Times New Roman" w:cs="Times New Roman"/>
          <w:szCs w:val="24"/>
          <w:lang w:val="en-CA" w:eastAsia="en-CA"/>
        </w:rPr>
        <w:t>Arifulin, 2022)</w:t>
      </w:r>
      <w:r w:rsidRPr="003B2DCC">
        <w:rPr>
          <w:rFonts w:cs="Times New Roman"/>
        </w:rPr>
        <w:t>.</w:t>
      </w:r>
    </w:p>
    <w:p w:rsidRPr="003B2DCC" w:rsidR="00970E53" w:rsidP="003B2DCC" w:rsidRDefault="00970E53" w14:paraId="28B8B587" w14:textId="20CC3CDB">
      <w:pPr>
        <w:pStyle w:val="ListParagraph"/>
        <w:numPr>
          <w:ilvl w:val="0"/>
          <w:numId w:val="2"/>
        </w:numPr>
        <w:pBdr>
          <w:top w:val="single" w:color="auto" w:sz="4" w:space="1"/>
          <w:left w:val="single" w:color="auto" w:sz="4" w:space="4"/>
          <w:bottom w:val="single" w:color="auto" w:sz="4" w:space="1"/>
          <w:right w:val="single" w:color="auto" w:sz="4" w:space="4"/>
          <w:between w:val="single" w:color="auto" w:sz="4" w:space="1"/>
          <w:bar w:val="single" w:color="auto" w:sz="4"/>
        </w:pBdr>
        <w:rPr>
          <w:rFonts w:cs="Times New Roman"/>
        </w:rPr>
      </w:pPr>
      <w:r w:rsidRPr="003B2DCC">
        <w:rPr>
          <w:rFonts w:cs="Times New Roman"/>
        </w:rPr>
        <w:t xml:space="preserve">Since the COVID19 epidemic began in April of this year, there has been a dramatic increase in the number of people using various forms of social media. Cleo's Gym will have official social media profiles on a range of social media platforms, including </w:t>
      </w:r>
      <w:r w:rsidRPr="003B2DCC">
        <w:rPr>
          <w:rFonts w:cs="Times New Roman"/>
        </w:rPr>
        <w:lastRenderedPageBreak/>
        <w:t>Instagram, YouTube, and Facebook, to sell products, market services, and interact with other members of the fitness community.</w:t>
      </w:r>
    </w:p>
    <w:p w:rsidRPr="003B2DCC" w:rsidR="00C05A41" w:rsidP="003B2DCC" w:rsidRDefault="00C05A41" w14:paraId="619B00B0" w14:textId="34CA7E50">
      <w:pPr>
        <w:pStyle w:val="Heading2"/>
        <w:jc w:val="center"/>
        <w:rPr>
          <w:rFonts w:cs="Times New Roman"/>
          <w:i/>
        </w:rPr>
      </w:pPr>
      <w:bookmarkStart w:name="_Toc109680804" w:id="12"/>
      <w:r w:rsidRPr="003B2DCC">
        <w:rPr>
          <w:rFonts w:cs="Times New Roman"/>
          <w:i/>
        </w:rPr>
        <w:t>Marketing Mix</w:t>
      </w:r>
      <w:bookmarkEnd w:id="12"/>
    </w:p>
    <w:p w:rsidRPr="003B2DCC" w:rsidR="00970E53" w:rsidP="00970E53" w:rsidRDefault="00970E53" w14:paraId="783C9EC8" w14:textId="6E9836CF">
      <w:pPr>
        <w:rPr>
          <w:rFonts w:cs="Times New Roman"/>
        </w:rPr>
      </w:pPr>
      <w:r w:rsidRPr="003B2DCC">
        <w:rPr>
          <w:rFonts w:cs="Times New Roman"/>
        </w:rPr>
        <w:t xml:space="preserve">Price, product, </w:t>
      </w:r>
      <w:r w:rsidRPr="003B2DCC" w:rsidR="00BE3B1B">
        <w:rPr>
          <w:rFonts w:cs="Times New Roman"/>
        </w:rPr>
        <w:t>place</w:t>
      </w:r>
      <w:r w:rsidRPr="003B2DCC">
        <w:rPr>
          <w:rFonts w:cs="Times New Roman"/>
        </w:rPr>
        <w:t>, and promotion are the four pillars that make up the marketing mix.</w:t>
      </w:r>
    </w:p>
    <w:p w:rsidRPr="003B2DCC" w:rsidR="00970E53" w:rsidP="003B2DCC" w:rsidRDefault="00970E53" w14:paraId="2675D944" w14:textId="251BF0EF">
      <w:pPr>
        <w:pStyle w:val="ListParagraph"/>
        <w:numPr>
          <w:ilvl w:val="0"/>
          <w:numId w:val="3"/>
        </w:numPr>
        <w:pBdr>
          <w:top w:val="single" w:color="auto" w:sz="4" w:space="1"/>
          <w:left w:val="single" w:color="auto" w:sz="4" w:space="4"/>
          <w:bottom w:val="single" w:color="auto" w:sz="4" w:space="1"/>
          <w:right w:val="single" w:color="auto" w:sz="4" w:space="4"/>
          <w:between w:val="single" w:color="auto" w:sz="4" w:space="1"/>
          <w:bar w:val="single" w:color="auto" w:sz="4"/>
        </w:pBdr>
        <w:rPr>
          <w:rFonts w:cs="Times New Roman"/>
        </w:rPr>
      </w:pPr>
      <w:r w:rsidRPr="003B2DCC">
        <w:rPr>
          <w:rFonts w:cs="Times New Roman"/>
          <w:b/>
          <w:bCs/>
        </w:rPr>
        <w:t>Price</w:t>
      </w:r>
      <w:r w:rsidRPr="003B2DCC" w:rsidR="00BE3B1B">
        <w:rPr>
          <w:rFonts w:cs="Times New Roman"/>
          <w:b/>
          <w:bCs/>
        </w:rPr>
        <w:t>:</w:t>
      </w:r>
      <w:r w:rsidRPr="003B2DCC" w:rsidR="00BE3B1B">
        <w:rPr>
          <w:rFonts w:cs="Times New Roman"/>
        </w:rPr>
        <w:t xml:space="preserve"> </w:t>
      </w:r>
      <w:r w:rsidRPr="003B2DCC">
        <w:rPr>
          <w:rFonts w:cs="Times New Roman"/>
        </w:rPr>
        <w:t>When deciding how much to charge for your classes and services in the fitness sector, it is important to consider the value of what you are providing.</w:t>
      </w:r>
    </w:p>
    <w:p w:rsidRPr="003B2DCC" w:rsidR="00970E53" w:rsidP="003B2DCC" w:rsidRDefault="00970E53" w14:paraId="7B70927E" w14:textId="5647735A">
      <w:pPr>
        <w:pStyle w:val="ListParagraph"/>
        <w:numPr>
          <w:ilvl w:val="0"/>
          <w:numId w:val="3"/>
        </w:numPr>
        <w:pBdr>
          <w:top w:val="single" w:color="auto" w:sz="4" w:space="1"/>
          <w:left w:val="single" w:color="auto" w:sz="4" w:space="4"/>
          <w:bottom w:val="single" w:color="auto" w:sz="4" w:space="1"/>
          <w:right w:val="single" w:color="auto" w:sz="4" w:space="4"/>
          <w:between w:val="single" w:color="auto" w:sz="4" w:space="1"/>
          <w:bar w:val="single" w:color="auto" w:sz="4"/>
        </w:pBdr>
        <w:rPr>
          <w:rFonts w:cs="Times New Roman"/>
        </w:rPr>
      </w:pPr>
      <w:r w:rsidRPr="003B2DCC">
        <w:rPr>
          <w:rFonts w:cs="Times New Roman"/>
          <w:b/>
          <w:bCs/>
        </w:rPr>
        <w:t>Product</w:t>
      </w:r>
      <w:r w:rsidRPr="003B2DCC" w:rsidR="00BE3B1B">
        <w:rPr>
          <w:rFonts w:cs="Times New Roman"/>
          <w:b/>
          <w:bCs/>
        </w:rPr>
        <w:t>:</w:t>
      </w:r>
      <w:r w:rsidRPr="003B2DCC" w:rsidR="00BE3B1B">
        <w:rPr>
          <w:rFonts w:cs="Times New Roman"/>
        </w:rPr>
        <w:t xml:space="preserve"> </w:t>
      </w:r>
      <w:r w:rsidRPr="003B2DCC">
        <w:rPr>
          <w:rFonts w:cs="Times New Roman"/>
        </w:rPr>
        <w:t>Both the marketing strategy you choose for your fitness facility and the number of new customers it attracts are extremely important factors. Cleo's Gym provides a diverse selection of products to cater to the requirements of a large number of different kinds of customers.</w:t>
      </w:r>
    </w:p>
    <w:p w:rsidRPr="003B2DCC" w:rsidR="00970E53" w:rsidP="003B2DCC" w:rsidRDefault="00970E53" w14:paraId="4ED9D4BC" w14:textId="275743DE">
      <w:pPr>
        <w:pStyle w:val="ListParagraph"/>
        <w:numPr>
          <w:ilvl w:val="0"/>
          <w:numId w:val="3"/>
        </w:numPr>
        <w:pBdr>
          <w:top w:val="single" w:color="auto" w:sz="4" w:space="1"/>
          <w:left w:val="single" w:color="auto" w:sz="4" w:space="4"/>
          <w:bottom w:val="single" w:color="auto" w:sz="4" w:space="1"/>
          <w:right w:val="single" w:color="auto" w:sz="4" w:space="4"/>
          <w:between w:val="single" w:color="auto" w:sz="4" w:space="1"/>
          <w:bar w:val="single" w:color="auto" w:sz="4"/>
        </w:pBdr>
        <w:rPr>
          <w:rFonts w:cs="Times New Roman"/>
        </w:rPr>
      </w:pPr>
      <w:r w:rsidRPr="003B2DCC">
        <w:rPr>
          <w:rFonts w:cs="Times New Roman"/>
          <w:b/>
          <w:bCs/>
        </w:rPr>
        <w:t>Place</w:t>
      </w:r>
      <w:r w:rsidRPr="003B2DCC" w:rsidR="00BE3B1B">
        <w:rPr>
          <w:rFonts w:cs="Times New Roman"/>
          <w:b/>
          <w:bCs/>
        </w:rPr>
        <w:t>:</w:t>
      </w:r>
      <w:r w:rsidRPr="003B2DCC" w:rsidR="00BE3B1B">
        <w:rPr>
          <w:rFonts w:cs="Times New Roman"/>
        </w:rPr>
        <w:t xml:space="preserve"> </w:t>
      </w:r>
      <w:r w:rsidRPr="003B2DCC" w:rsidR="00751612">
        <w:rPr>
          <w:rFonts w:cs="Times New Roman"/>
        </w:rPr>
        <w:t>Cleo's Gym may</w:t>
      </w:r>
      <w:r w:rsidRPr="003B2DCC">
        <w:rPr>
          <w:rFonts w:cs="Times New Roman"/>
        </w:rPr>
        <w:t xml:space="preserve"> have a greater number of clients if it is located in Erdington, which is recognized as one of the best places in the nation for enterprises like fitness.</w:t>
      </w:r>
    </w:p>
    <w:p w:rsidRPr="003B2DCC" w:rsidR="00970E53" w:rsidP="003B2DCC" w:rsidRDefault="00970E53" w14:paraId="0E0229F8" w14:textId="65C0ED7E">
      <w:pPr>
        <w:pStyle w:val="ListParagraph"/>
        <w:numPr>
          <w:ilvl w:val="0"/>
          <w:numId w:val="3"/>
        </w:numPr>
        <w:pBdr>
          <w:top w:val="single" w:color="auto" w:sz="4" w:space="1"/>
          <w:left w:val="single" w:color="auto" w:sz="4" w:space="4"/>
          <w:bottom w:val="single" w:color="auto" w:sz="4" w:space="1"/>
          <w:right w:val="single" w:color="auto" w:sz="4" w:space="4"/>
          <w:between w:val="single" w:color="auto" w:sz="4" w:space="1"/>
          <w:bar w:val="single" w:color="auto" w:sz="4"/>
        </w:pBdr>
        <w:rPr>
          <w:rFonts w:cs="Times New Roman"/>
        </w:rPr>
      </w:pPr>
      <w:r w:rsidRPr="003B2DCC">
        <w:rPr>
          <w:rFonts w:cs="Times New Roman"/>
          <w:b/>
          <w:bCs/>
        </w:rPr>
        <w:t>Promotion</w:t>
      </w:r>
      <w:r w:rsidRPr="003B2DCC" w:rsidR="00BE3B1B">
        <w:rPr>
          <w:rFonts w:cs="Times New Roman"/>
          <w:b/>
          <w:bCs/>
        </w:rPr>
        <w:t>:</w:t>
      </w:r>
      <w:r w:rsidRPr="003B2DCC" w:rsidR="00BE3B1B">
        <w:rPr>
          <w:rFonts w:cs="Times New Roman"/>
        </w:rPr>
        <w:t xml:space="preserve"> </w:t>
      </w:r>
      <w:r w:rsidRPr="003B2DCC">
        <w:rPr>
          <w:rFonts w:cs="Times New Roman"/>
        </w:rPr>
        <w:t>Without efficient promotion, the marketing mix would be lacking something essential.</w:t>
      </w:r>
      <w:r w:rsidRPr="003B2DCC" w:rsidR="00BE3B1B">
        <w:rPr>
          <w:rFonts w:cs="Times New Roman"/>
        </w:rPr>
        <w:t xml:space="preserve"> </w:t>
      </w:r>
      <w:r w:rsidRPr="003B2DCC">
        <w:rPr>
          <w:rFonts w:cs="Times New Roman"/>
        </w:rPr>
        <w:t xml:space="preserve">The most budget-friendly options ought to be highlighted at Cleo's fitness </w:t>
      </w:r>
      <w:r w:rsidRPr="003B2DCC" w:rsidR="00F53DD2">
        <w:rPr>
          <w:rFonts w:cs="Times New Roman"/>
        </w:rPr>
        <w:t>centre</w:t>
      </w:r>
      <w:r w:rsidRPr="003B2DCC">
        <w:rPr>
          <w:rFonts w:cs="Times New Roman"/>
        </w:rPr>
        <w:t xml:space="preserve">. The service that Cleo's Gym provides to its members is of the highest </w:t>
      </w:r>
      <w:r w:rsidRPr="003B2DCC" w:rsidR="00F53DD2">
        <w:rPr>
          <w:rFonts w:cs="Times New Roman"/>
        </w:rPr>
        <w:t>calibre</w:t>
      </w:r>
      <w:r w:rsidRPr="003B2DCC">
        <w:rPr>
          <w:rFonts w:cs="Times New Roman"/>
        </w:rPr>
        <w:t>.</w:t>
      </w:r>
    </w:p>
    <w:p w:rsidRPr="003B2DCC" w:rsidR="003B2DCC" w:rsidRDefault="003B2DCC" w14:paraId="426DE13D" w14:textId="77777777">
      <w:pPr>
        <w:spacing w:line="259" w:lineRule="auto"/>
        <w:jc w:val="left"/>
        <w:rPr>
          <w:rFonts w:cs="Times New Roman" w:eastAsiaTheme="majorEastAsia"/>
          <w:b/>
          <w:color w:val="1F3864" w:themeColor="accent1" w:themeShade="80"/>
          <w:sz w:val="32"/>
          <w:szCs w:val="32"/>
        </w:rPr>
      </w:pPr>
      <w:bookmarkStart w:name="_Toc109680805" w:id="13"/>
      <w:r w:rsidRPr="003B2DCC">
        <w:rPr>
          <w:rFonts w:cs="Times New Roman"/>
        </w:rPr>
        <w:br w:type="page"/>
      </w:r>
    </w:p>
    <w:p w:rsidRPr="003B2DCC" w:rsidR="00F53DD2" w:rsidP="003B2DCC" w:rsidRDefault="00F53DD2" w14:paraId="3563D6F0" w14:textId="2FD61199">
      <w:pPr>
        <w:pStyle w:val="Heading1"/>
        <w:pBdr>
          <w:bottom w:val="single" w:color="auto" w:sz="4" w:space="1"/>
        </w:pBdr>
        <w:rPr>
          <w:rFonts w:cs="Times New Roman"/>
        </w:rPr>
      </w:pPr>
      <w:r w:rsidRPr="003B2DCC">
        <w:rPr>
          <w:rFonts w:cs="Times New Roman"/>
        </w:rPr>
        <w:lastRenderedPageBreak/>
        <w:t>Financial Plan</w:t>
      </w:r>
      <w:bookmarkEnd w:id="13"/>
    </w:p>
    <w:p w:rsidRPr="003B2DCC" w:rsidR="00F53DD2" w:rsidP="00F53DD2" w:rsidRDefault="00F53DD2" w14:paraId="31ED984C" w14:textId="5ED4A1A3">
      <w:pPr>
        <w:rPr>
          <w:rFonts w:cs="Times New Roman"/>
        </w:rPr>
      </w:pPr>
      <w:r w:rsidRPr="003B2DCC">
        <w:rPr>
          <w:rFonts w:cs="Times New Roman"/>
        </w:rPr>
        <w:t>Based on the findings of secondary research, it is feasible to generate an informed judgment regarding the initial expenses associated with opening a fitness establishment. It is estimated that it will cost £80,000 to construct Cleo's Gym. The specifics of the financial statement for the start-up investment are presented in the following text.</w:t>
      </w:r>
    </w:p>
    <w:tbl>
      <w:tblPr>
        <w:tblStyle w:val="TableGrid"/>
        <w:tblW w:w="0" w:type="auto"/>
        <w:jc w:val="center"/>
        <w:tblLook w:val="04A0" w:firstRow="1" w:lastRow="0" w:firstColumn="1" w:lastColumn="0" w:noHBand="0" w:noVBand="1"/>
      </w:tblPr>
      <w:tblGrid>
        <w:gridCol w:w="5072"/>
        <w:gridCol w:w="2461"/>
      </w:tblGrid>
      <w:tr w:rsidRPr="003B2DCC" w:rsidR="00F53DD2" w:rsidTr="003B2DCC" w14:paraId="22DDC30F" w14:textId="77777777">
        <w:trPr>
          <w:trHeight w:val="790"/>
          <w:jc w:val="center"/>
        </w:trPr>
        <w:tc>
          <w:tcPr>
            <w:tcW w:w="5072" w:type="dxa"/>
          </w:tcPr>
          <w:p w:rsidRPr="003B2DCC" w:rsidR="00F53DD2" w:rsidP="003B2DCC" w:rsidRDefault="00F53DD2" w14:paraId="19A2F35D" w14:textId="24F34EA2">
            <w:pPr>
              <w:jc w:val="center"/>
              <w:rPr>
                <w:rFonts w:cs="Times New Roman"/>
              </w:rPr>
            </w:pPr>
            <w:r w:rsidRPr="003B2DCC">
              <w:rPr>
                <w:rFonts w:cs="Times New Roman"/>
              </w:rPr>
              <w:t>Total equipment cost</w:t>
            </w:r>
          </w:p>
        </w:tc>
        <w:tc>
          <w:tcPr>
            <w:tcW w:w="2461" w:type="dxa"/>
          </w:tcPr>
          <w:p w:rsidRPr="003B2DCC" w:rsidR="00F53DD2" w:rsidP="003B2DCC" w:rsidRDefault="00893692" w14:paraId="1B5EE757" w14:textId="31562BB0">
            <w:pPr>
              <w:jc w:val="center"/>
              <w:rPr>
                <w:rFonts w:cs="Times New Roman"/>
              </w:rPr>
            </w:pPr>
            <w:r w:rsidRPr="003B2DCC">
              <w:rPr>
                <w:rFonts w:cs="Times New Roman"/>
              </w:rPr>
              <w:t>35000</w:t>
            </w:r>
          </w:p>
        </w:tc>
      </w:tr>
      <w:tr w:rsidRPr="003B2DCC" w:rsidR="00F53DD2" w:rsidTr="003B2DCC" w14:paraId="5871B501" w14:textId="77777777">
        <w:trPr>
          <w:trHeight w:val="818"/>
          <w:jc w:val="center"/>
        </w:trPr>
        <w:tc>
          <w:tcPr>
            <w:tcW w:w="5072" w:type="dxa"/>
          </w:tcPr>
          <w:p w:rsidRPr="003B2DCC" w:rsidR="00F53DD2" w:rsidP="003B2DCC" w:rsidRDefault="00F53DD2" w14:paraId="3090D0BF" w14:textId="44216B11">
            <w:pPr>
              <w:jc w:val="center"/>
              <w:rPr>
                <w:rFonts w:cs="Times New Roman"/>
              </w:rPr>
            </w:pPr>
            <w:r w:rsidRPr="003B2DCC">
              <w:rPr>
                <w:rFonts w:cs="Times New Roman"/>
              </w:rPr>
              <w:t>Interior design</w:t>
            </w:r>
          </w:p>
        </w:tc>
        <w:tc>
          <w:tcPr>
            <w:tcW w:w="2461" w:type="dxa"/>
          </w:tcPr>
          <w:p w:rsidRPr="003B2DCC" w:rsidR="00F53DD2" w:rsidP="003B2DCC" w:rsidRDefault="00893692" w14:paraId="3EA4EF00" w14:textId="1AA6ABAD">
            <w:pPr>
              <w:jc w:val="center"/>
              <w:rPr>
                <w:rFonts w:cs="Times New Roman"/>
              </w:rPr>
            </w:pPr>
            <w:r w:rsidRPr="003B2DCC">
              <w:rPr>
                <w:rFonts w:cs="Times New Roman"/>
              </w:rPr>
              <w:t>15000</w:t>
            </w:r>
          </w:p>
        </w:tc>
      </w:tr>
      <w:tr w:rsidRPr="003B2DCC" w:rsidR="00F53DD2" w:rsidTr="003B2DCC" w14:paraId="5020B9E6" w14:textId="77777777">
        <w:trPr>
          <w:trHeight w:val="790"/>
          <w:jc w:val="center"/>
        </w:trPr>
        <w:tc>
          <w:tcPr>
            <w:tcW w:w="5072" w:type="dxa"/>
          </w:tcPr>
          <w:p w:rsidRPr="003B2DCC" w:rsidR="00F53DD2" w:rsidP="003B2DCC" w:rsidRDefault="00F53DD2" w14:paraId="1D39D7AF" w14:textId="19A8AD03">
            <w:pPr>
              <w:jc w:val="center"/>
              <w:rPr>
                <w:rFonts w:cs="Times New Roman"/>
              </w:rPr>
            </w:pPr>
            <w:r w:rsidRPr="003B2DCC">
              <w:rPr>
                <w:rFonts w:cs="Times New Roman"/>
              </w:rPr>
              <w:t>Furniture cost</w:t>
            </w:r>
          </w:p>
        </w:tc>
        <w:tc>
          <w:tcPr>
            <w:tcW w:w="2461" w:type="dxa"/>
          </w:tcPr>
          <w:p w:rsidRPr="003B2DCC" w:rsidR="00F53DD2" w:rsidP="003B2DCC" w:rsidRDefault="00893692" w14:paraId="4F1412C4" w14:textId="7162C33E">
            <w:pPr>
              <w:jc w:val="center"/>
              <w:rPr>
                <w:rFonts w:cs="Times New Roman"/>
              </w:rPr>
            </w:pPr>
            <w:r w:rsidRPr="003B2DCC">
              <w:rPr>
                <w:rFonts w:cs="Times New Roman"/>
              </w:rPr>
              <w:t>5000</w:t>
            </w:r>
          </w:p>
        </w:tc>
      </w:tr>
      <w:tr w:rsidRPr="003B2DCC" w:rsidR="00F53DD2" w:rsidTr="003B2DCC" w14:paraId="32E46A14" w14:textId="77777777">
        <w:trPr>
          <w:trHeight w:val="790"/>
          <w:jc w:val="center"/>
        </w:trPr>
        <w:tc>
          <w:tcPr>
            <w:tcW w:w="5072" w:type="dxa"/>
          </w:tcPr>
          <w:p w:rsidRPr="003B2DCC" w:rsidR="00F53DD2" w:rsidP="003B2DCC" w:rsidRDefault="00F53DD2" w14:paraId="12889E73" w14:textId="04597EF0">
            <w:pPr>
              <w:jc w:val="center"/>
              <w:rPr>
                <w:rFonts w:cs="Times New Roman"/>
              </w:rPr>
            </w:pPr>
            <w:r w:rsidRPr="003B2DCC">
              <w:rPr>
                <w:rFonts w:cs="Times New Roman"/>
              </w:rPr>
              <w:t>Computer equipment</w:t>
            </w:r>
          </w:p>
        </w:tc>
        <w:tc>
          <w:tcPr>
            <w:tcW w:w="2461" w:type="dxa"/>
          </w:tcPr>
          <w:p w:rsidRPr="003B2DCC" w:rsidR="00F53DD2" w:rsidP="003B2DCC" w:rsidRDefault="00893692" w14:paraId="1E3358DA" w14:textId="6D33F05E">
            <w:pPr>
              <w:jc w:val="center"/>
              <w:rPr>
                <w:rFonts w:cs="Times New Roman"/>
              </w:rPr>
            </w:pPr>
            <w:r w:rsidRPr="003B2DCC">
              <w:rPr>
                <w:rFonts w:cs="Times New Roman"/>
              </w:rPr>
              <w:t>3000</w:t>
            </w:r>
          </w:p>
        </w:tc>
      </w:tr>
      <w:tr w:rsidRPr="003B2DCC" w:rsidR="00F53DD2" w:rsidTr="003B2DCC" w14:paraId="0E52717B" w14:textId="77777777">
        <w:trPr>
          <w:trHeight w:val="790"/>
          <w:jc w:val="center"/>
        </w:trPr>
        <w:tc>
          <w:tcPr>
            <w:tcW w:w="5072" w:type="dxa"/>
          </w:tcPr>
          <w:p w:rsidRPr="003B2DCC" w:rsidR="00F53DD2" w:rsidP="003B2DCC" w:rsidRDefault="00F53DD2" w14:paraId="7FC654A8" w14:textId="786765B8">
            <w:pPr>
              <w:jc w:val="center"/>
              <w:rPr>
                <w:rFonts w:cs="Times New Roman"/>
              </w:rPr>
            </w:pPr>
            <w:r w:rsidRPr="003B2DCC">
              <w:rPr>
                <w:rFonts w:cs="Times New Roman"/>
              </w:rPr>
              <w:t>Advance rent</w:t>
            </w:r>
          </w:p>
        </w:tc>
        <w:tc>
          <w:tcPr>
            <w:tcW w:w="2461" w:type="dxa"/>
          </w:tcPr>
          <w:p w:rsidRPr="003B2DCC" w:rsidR="00F53DD2" w:rsidP="003B2DCC" w:rsidRDefault="00893692" w14:paraId="76AAB799" w14:textId="4C6025F8">
            <w:pPr>
              <w:jc w:val="center"/>
              <w:rPr>
                <w:rFonts w:cs="Times New Roman"/>
              </w:rPr>
            </w:pPr>
            <w:r w:rsidRPr="003B2DCC">
              <w:rPr>
                <w:rFonts w:cs="Times New Roman"/>
              </w:rPr>
              <w:t>10000</w:t>
            </w:r>
          </w:p>
        </w:tc>
      </w:tr>
      <w:tr w:rsidRPr="003B2DCC" w:rsidR="00F53DD2" w:rsidTr="003B2DCC" w14:paraId="362C10F0" w14:textId="77777777">
        <w:trPr>
          <w:trHeight w:val="818"/>
          <w:jc w:val="center"/>
        </w:trPr>
        <w:tc>
          <w:tcPr>
            <w:tcW w:w="5072" w:type="dxa"/>
          </w:tcPr>
          <w:p w:rsidRPr="003B2DCC" w:rsidR="00F53DD2" w:rsidP="003B2DCC" w:rsidRDefault="00F53DD2" w14:paraId="0BD829C5" w14:textId="473D2E10">
            <w:pPr>
              <w:jc w:val="center"/>
              <w:rPr>
                <w:rFonts w:cs="Times New Roman"/>
              </w:rPr>
            </w:pPr>
            <w:r w:rsidRPr="003B2DCC">
              <w:rPr>
                <w:rFonts w:cs="Times New Roman"/>
              </w:rPr>
              <w:t>Marketing cost</w:t>
            </w:r>
          </w:p>
        </w:tc>
        <w:tc>
          <w:tcPr>
            <w:tcW w:w="2461" w:type="dxa"/>
          </w:tcPr>
          <w:p w:rsidRPr="003B2DCC" w:rsidR="00F53DD2" w:rsidP="003B2DCC" w:rsidRDefault="00893692" w14:paraId="7EC712E0" w14:textId="5A5418BB">
            <w:pPr>
              <w:jc w:val="center"/>
              <w:rPr>
                <w:rFonts w:cs="Times New Roman"/>
              </w:rPr>
            </w:pPr>
            <w:r w:rsidRPr="003B2DCC">
              <w:rPr>
                <w:rFonts w:cs="Times New Roman"/>
              </w:rPr>
              <w:t>8000</w:t>
            </w:r>
          </w:p>
        </w:tc>
      </w:tr>
      <w:tr w:rsidRPr="003B2DCC" w:rsidR="00F53DD2" w:rsidTr="003B2DCC" w14:paraId="1F835297" w14:textId="77777777">
        <w:trPr>
          <w:trHeight w:val="790"/>
          <w:jc w:val="center"/>
        </w:trPr>
        <w:tc>
          <w:tcPr>
            <w:tcW w:w="5072" w:type="dxa"/>
          </w:tcPr>
          <w:p w:rsidRPr="003B2DCC" w:rsidR="00F53DD2" w:rsidP="003B2DCC" w:rsidRDefault="00F53DD2" w14:paraId="5392A0E0" w14:textId="31B64E50">
            <w:pPr>
              <w:jc w:val="center"/>
              <w:rPr>
                <w:rFonts w:cs="Times New Roman"/>
              </w:rPr>
            </w:pPr>
            <w:r w:rsidRPr="003B2DCC">
              <w:rPr>
                <w:rFonts w:cs="Times New Roman"/>
              </w:rPr>
              <w:t>Cash reserve</w:t>
            </w:r>
          </w:p>
        </w:tc>
        <w:tc>
          <w:tcPr>
            <w:tcW w:w="2461" w:type="dxa"/>
          </w:tcPr>
          <w:p w:rsidRPr="003B2DCC" w:rsidR="00F53DD2" w:rsidP="003B2DCC" w:rsidRDefault="00893692" w14:paraId="3B329B79" w14:textId="5AA3EEC3">
            <w:pPr>
              <w:jc w:val="center"/>
              <w:rPr>
                <w:rFonts w:cs="Times New Roman"/>
              </w:rPr>
            </w:pPr>
            <w:r w:rsidRPr="003B2DCC">
              <w:rPr>
                <w:rFonts w:cs="Times New Roman"/>
              </w:rPr>
              <w:t>4000</w:t>
            </w:r>
          </w:p>
        </w:tc>
      </w:tr>
      <w:tr w:rsidRPr="003B2DCC" w:rsidR="00F53DD2" w:rsidTr="003B2DCC" w14:paraId="1351A6AD" w14:textId="77777777">
        <w:trPr>
          <w:trHeight w:val="790"/>
          <w:jc w:val="center"/>
        </w:trPr>
        <w:tc>
          <w:tcPr>
            <w:tcW w:w="5072" w:type="dxa"/>
            <w:shd w:val="clear" w:color="auto" w:fill="00B0F0"/>
          </w:tcPr>
          <w:p w:rsidRPr="003B2DCC" w:rsidR="00F53DD2" w:rsidP="003B2DCC" w:rsidRDefault="00893692" w14:paraId="0C043856" w14:textId="64058A22">
            <w:pPr>
              <w:jc w:val="center"/>
              <w:rPr>
                <w:rFonts w:cs="Times New Roman"/>
                <w:b/>
                <w:sz w:val="28"/>
              </w:rPr>
            </w:pPr>
            <w:r w:rsidRPr="003B2DCC">
              <w:rPr>
                <w:rFonts w:cs="Times New Roman"/>
                <w:b/>
                <w:sz w:val="28"/>
              </w:rPr>
              <w:t xml:space="preserve">Total </w:t>
            </w:r>
            <w:r w:rsidRPr="003B2DCC" w:rsidR="00FD02CA">
              <w:rPr>
                <w:rFonts w:cs="Times New Roman"/>
                <w:b/>
                <w:sz w:val="28"/>
              </w:rPr>
              <w:t>cost</w:t>
            </w:r>
          </w:p>
        </w:tc>
        <w:tc>
          <w:tcPr>
            <w:tcW w:w="2461" w:type="dxa"/>
            <w:shd w:val="clear" w:color="auto" w:fill="00B0F0"/>
          </w:tcPr>
          <w:p w:rsidRPr="003B2DCC" w:rsidR="00F53DD2" w:rsidP="003B2DCC" w:rsidRDefault="00893692" w14:paraId="18F1E7AD" w14:textId="189BBF9B">
            <w:pPr>
              <w:jc w:val="center"/>
              <w:rPr>
                <w:rFonts w:cs="Times New Roman"/>
                <w:b/>
                <w:sz w:val="28"/>
              </w:rPr>
            </w:pPr>
            <w:r w:rsidRPr="003B2DCC">
              <w:rPr>
                <w:rFonts w:cs="Times New Roman"/>
                <w:b/>
                <w:sz w:val="28"/>
              </w:rPr>
              <w:t>80000</w:t>
            </w:r>
          </w:p>
        </w:tc>
      </w:tr>
    </w:tbl>
    <w:p w:rsidRPr="003B2DCC" w:rsidR="00F53DD2" w:rsidP="00F53DD2" w:rsidRDefault="00F53DD2" w14:paraId="02F87587" w14:textId="77777777">
      <w:pPr>
        <w:rPr>
          <w:rFonts w:cs="Times New Roman"/>
        </w:rPr>
      </w:pPr>
    </w:p>
    <w:p w:rsidRPr="003B2DCC" w:rsidR="00F53DD2" w:rsidP="00F53DD2" w:rsidRDefault="00F53DD2" w14:paraId="5877438C" w14:textId="6B5DDB94">
      <w:pPr>
        <w:rPr>
          <w:rFonts w:cs="Times New Roman"/>
        </w:rPr>
      </w:pPr>
      <w:r w:rsidRPr="003B2DCC">
        <w:rPr>
          <w:rFonts w:cs="Times New Roman"/>
        </w:rPr>
        <w:t xml:space="preserve">There is a significant likelihood that equity (owners' contributions) will account for </w:t>
      </w:r>
      <w:r w:rsidRPr="003B2DCC" w:rsidR="00751612">
        <w:rPr>
          <w:rFonts w:cs="Times New Roman"/>
        </w:rPr>
        <w:t>70%</w:t>
      </w:r>
      <w:r w:rsidRPr="003B2DCC">
        <w:rPr>
          <w:rFonts w:cs="Times New Roman"/>
        </w:rPr>
        <w:t xml:space="preserve"> of the anticipated starting expenses, while debt will cover </w:t>
      </w:r>
      <w:r w:rsidRPr="003B2DCC" w:rsidR="00232A6B">
        <w:rPr>
          <w:rFonts w:cs="Times New Roman"/>
        </w:rPr>
        <w:t>30%</w:t>
      </w:r>
      <w:r w:rsidRPr="003B2DCC">
        <w:rPr>
          <w:rFonts w:cs="Times New Roman"/>
        </w:rPr>
        <w:t xml:space="preserve"> of these costs (10</w:t>
      </w:r>
      <w:r w:rsidRPr="003B2DCC" w:rsidR="00751612">
        <w:rPr>
          <w:rFonts w:cs="Times New Roman"/>
        </w:rPr>
        <w:t>%</w:t>
      </w:r>
      <w:r w:rsidRPr="003B2DCC">
        <w:rPr>
          <w:rFonts w:cs="Times New Roman"/>
        </w:rPr>
        <w:t xml:space="preserve"> bank loan). Because of the personal investment provided by the entrepreneur, low gearing and financial leverage may be used, which in turn reduces the risk of default. As an alternative to putting all of their funds into the company, the entrepreneur can decide to take out a bank loan with an annual financing fee of </w:t>
      </w:r>
      <w:r w:rsidRPr="003B2DCC" w:rsidR="00232A6B">
        <w:rPr>
          <w:rFonts w:cs="Times New Roman"/>
        </w:rPr>
        <w:t>10%</w:t>
      </w:r>
      <w:r w:rsidRPr="003B2DCC">
        <w:rPr>
          <w:rFonts w:cs="Times New Roman"/>
        </w:rPr>
        <w:t>.</w:t>
      </w:r>
    </w:p>
    <w:p w:rsidRPr="003B2DCC" w:rsidR="00E47B92" w:rsidP="006F4BFC" w:rsidRDefault="006F4BFC" w14:paraId="47C23589" w14:textId="008C9AAC">
      <w:pPr>
        <w:spacing w:line="259" w:lineRule="auto"/>
        <w:jc w:val="left"/>
        <w:rPr>
          <w:rFonts w:cs="Times New Roman"/>
        </w:rPr>
      </w:pPr>
      <w:r w:rsidRPr="003B2DCC">
        <w:rPr>
          <w:rFonts w:cs="Times New Roman"/>
        </w:rPr>
        <w:br w:type="page"/>
      </w:r>
    </w:p>
    <w:p w:rsidRPr="003B2DCC" w:rsidR="00E47B92" w:rsidP="003B2DCC" w:rsidRDefault="00E47B92" w14:paraId="2DCCDD18" w14:textId="3F57EE2B">
      <w:pPr>
        <w:pStyle w:val="Heading1"/>
        <w:pBdr>
          <w:bottom w:val="single" w:color="auto" w:sz="4" w:space="1"/>
        </w:pBdr>
        <w:rPr>
          <w:rFonts w:cs="Times New Roman"/>
        </w:rPr>
      </w:pPr>
      <w:bookmarkStart w:name="_Toc109680806" w:id="14"/>
      <w:r w:rsidRPr="003B2DCC">
        <w:rPr>
          <w:rFonts w:cs="Times New Roman"/>
        </w:rPr>
        <w:lastRenderedPageBreak/>
        <w:t>Reference</w:t>
      </w:r>
      <w:bookmarkEnd w:id="14"/>
      <w:r w:rsidRPr="003B2DCC">
        <w:rPr>
          <w:rFonts w:cs="Times New Roman"/>
        </w:rPr>
        <w:t xml:space="preserve"> </w:t>
      </w:r>
    </w:p>
    <w:p w:rsidRPr="003B2DCC" w:rsidR="00E47B92" w:rsidP="00E47B92" w:rsidRDefault="00C67B27" w14:paraId="26DAA386" w14:textId="23E588BE">
      <w:pPr>
        <w:ind w:left="720" w:hanging="720"/>
        <w:contextualSpacing/>
        <w:rPr>
          <w:rFonts w:cs="Times New Roman"/>
        </w:rPr>
      </w:pPr>
      <w:r>
        <w:rPr>
          <w:noProof/>
          <w:lang w:val="en-US"/>
        </w:rPr>
        <w:drawing>
          <wp:inline distT="0" distB="0" distL="0" distR="0" wp14:anchorId="37BBB40B" wp14:editId="4FBA398B">
            <wp:extent cx="5943600" cy="6779895"/>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6779895"/>
                    </a:xfrm>
                    <a:prstGeom prst="rect">
                      <a:avLst/>
                    </a:prstGeom>
                  </pic:spPr>
                </pic:pic>
              </a:graphicData>
            </a:graphic>
          </wp:inline>
        </w:drawing>
      </w:r>
    </w:p>
    <w:p w:rsidRPr="003B2DCC" w:rsidR="00E47B92" w:rsidP="00E47B92" w:rsidRDefault="00E47B92" w14:paraId="2B58AA9C" w14:textId="77777777">
      <w:pPr>
        <w:ind w:left="720" w:hanging="720"/>
        <w:contextualSpacing/>
        <w:rPr>
          <w:rFonts w:cs="Times New Roman"/>
        </w:rPr>
      </w:pPr>
    </w:p>
    <w:p w:rsidRPr="003B2DCC" w:rsidR="00E47B92" w:rsidP="00E47B92" w:rsidRDefault="00E47B92" w14:paraId="4CE3FAA4" w14:textId="77777777">
      <w:pPr>
        <w:ind w:left="720" w:hanging="720"/>
        <w:contextualSpacing/>
        <w:rPr>
          <w:rFonts w:cs="Times New Roman"/>
        </w:rPr>
      </w:pPr>
    </w:p>
    <w:sectPr w:rsidRPr="003B2DCC" w:rsidR="00E47B92" w:rsidSect="006F4BFC">
      <w:footerReference w:type="default" r:id="rId9"/>
      <w:pgSz w:w="12240" w:h="15840" w:orient="portrait"/>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40436" w:rsidP="006F4BFC" w:rsidRDefault="00640436" w14:paraId="59C92BE5" w14:textId="77777777">
      <w:pPr>
        <w:spacing w:after="0" w:line="240" w:lineRule="auto"/>
      </w:pPr>
      <w:r>
        <w:separator/>
      </w:r>
    </w:p>
  </w:endnote>
  <w:endnote w:type="continuationSeparator" w:id="0">
    <w:p w:rsidR="00640436" w:rsidP="006F4BFC" w:rsidRDefault="00640436" w14:paraId="150A61A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4="http://schemas.microsoft.com/office/drawing/2010/main" mc:Ignorable="w14 w15 w16se wp14">
  <w:sdt>
    <w:sdtPr>
      <w:id w:val="1267742827"/>
      <w:docPartObj>
        <w:docPartGallery w:val="Page Numbers (Bottom of Page)"/>
        <w:docPartUnique/>
      </w:docPartObj>
    </w:sdtPr>
    <w:sdtEndPr/>
    <w:sdtContent>
      <w:p w:rsidR="006F4BFC" w:rsidRDefault="006F4BFC" w14:paraId="0837681B" w14:textId="7087445A">
        <w:pPr>
          <w:pStyle w:val="Footer"/>
        </w:pPr>
        <w:r>
          <w:rPr>
            <w:noProof/>
            <w:lang w:val="en-US"/>
          </w:rPr>
          <mc:AlternateContent>
            <mc:Choice Requires="wps">
              <w:drawing>
                <wp:anchor distT="0" distB="0" distL="114300" distR="114300" simplePos="0" relativeHeight="251660288" behindDoc="0" locked="0" layoutInCell="1" allowOverlap="1" wp14:anchorId="7810984E" wp14:editId="3BDDBDC7">
                  <wp:simplePos x="0" y="0"/>
                  <wp:positionH relativeFrom="margin">
                    <wp:align>center</wp:align>
                  </wp:positionH>
                  <wp:positionV relativeFrom="bottomMargin">
                    <wp:align>center</wp:align>
                  </wp:positionV>
                  <wp:extent cx="551815" cy="238760"/>
                  <wp:effectExtent l="19050" t="19050" r="19685" b="18415"/>
                  <wp:wrapNone/>
                  <wp:docPr id="2" name="Double Bracket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rsidR="006F4BFC" w:rsidRDefault="006F4BFC" w14:paraId="06A1B41D" w14:textId="0CC0A222">
                              <w:pPr>
                                <w:jc w:val="center"/>
                              </w:pPr>
                              <w:r>
                                <w:fldChar w:fldCharType="begin"/>
                              </w:r>
                              <w:r>
                                <w:instrText xml:space="preserve"> PAGE    \* MERGEFORMAT </w:instrText>
                              </w:r>
                              <w:r>
                                <w:fldChar w:fldCharType="separate"/>
                              </w:r>
                              <w:r w:rsidR="00C67B27">
                                <w:rPr>
                                  <w:noProof/>
                                </w:rPr>
                                <w:t>4</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id="_x0000_t185" coordsize="21600,21600" filled="f" o:spt="185" adj="3600" path="m@0,nfqx0@0l0@2qy@0,21600em@1,nfqx21600@0l21600@2qy@1,21600em@0,nsqx0@0l0@2qy@0,21600l@1,21600qx21600@2l21600@0qy@1,xe" w14:anchorId="7810984E">
                  <v:formulas>
                    <v:f eqn="val #0"/>
                    <v:f eqn="sum width 0 #0"/>
                    <v:f eqn="sum height 0 #0"/>
                    <v:f eqn="prod @0 2929 10000"/>
                    <v:f eqn="sum width 0 @3"/>
                    <v:f eqn="sum height 0 @3"/>
                    <v:f eqn="val width"/>
                    <v:f eqn="val height"/>
                    <v:f eqn="prod width 1 2"/>
                    <v:f eqn="prod height 1 2"/>
                  </v:formulas>
                  <v:path limo="10800,10800" textboxrect="@3,@3,@4,@5" gradientshapeok="t" o:connecttype="custom" o:connectlocs="@8,0;0,@9;@8,@7;@6,@9" o:extrusionok="f"/>
                  <v:handles>
                    <v:h position="#0,topLeft" switch="" xrange="0,10800"/>
                  </v:handles>
                </v:shapetype>
                <v:shape id="Double Bracket 2" style="position:absolute;left:0;text-align:left;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spid="_x0000_s1026" filled="t" strokecolor="gray" strokeweight="2.25pt" type="#_x0000_t18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">
                  <v:textbox inset=",0,,0">
                    <w:txbxContent>
                      <w:p w:rsidR="006F4BFC" w:rsidRDefault="006F4BFC" w14:paraId="06A1B41D" w14:textId="0CC0A222">
                        <w:pPr>
                          <w:jc w:val="center"/>
                        </w:pPr>
                        <w:r>
                          <w:fldChar w:fldCharType="begin"/>
                        </w:r>
                        <w:r>
                          <w:instrText xml:space="preserve"> PAGE    \* MERGEFORMAT </w:instrText>
                        </w:r>
                        <w:r>
                          <w:fldChar w:fldCharType="separate"/>
                        </w:r>
                        <w:r w:rsidR="00C67B27">
                          <w:rPr>
                            <w:noProof/>
                          </w:rPr>
                          <w:t>4</w:t>
                        </w:r>
                        <w:r>
                          <w:rPr>
                            <w:noProof/>
                          </w:rPr>
                          <w:fldChar w:fldCharType="end"/>
                        </w:r>
                      </w:p>
                    </w:txbxContent>
                  </v:textbox>
                  <w10:wrap anchorx="margin" anchory="margin"/>
                </v:shape>
              </w:pict>
            </mc:Fallback>
          </mc:AlternateContent>
        </w:r>
        <w:r>
          <w:rPr>
            <w:noProof/>
            <w:lang w:val="en-US"/>
          </w:rPr>
          <mc:AlternateContent>
            <mc:Choice Requires="wps">
              <w:drawing>
                <wp:anchor distT="0" distB="0" distL="114300" distR="114300" simplePos="0" relativeHeight="251659264" behindDoc="0" locked="0" layoutInCell="1" allowOverlap="1" wp14:anchorId="2FAFCEEA" wp14:editId="1F44932E">
                  <wp:simplePos x="0" y="0"/>
                  <wp:positionH relativeFrom="margin">
                    <wp:align>center</wp:align>
                  </wp:positionH>
                  <wp:positionV relativeFrom="bottomMargin">
                    <wp:align>center</wp:align>
                  </wp:positionV>
                  <wp:extent cx="5518150" cy="0"/>
                  <wp:effectExtent l="9525" t="9525" r="6350" b="9525"/>
                  <wp:wrapNone/>
                  <wp:docPr id="1" name="Straight Arrow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id="_x0000_t32" coordsize="21600,21600" o:oned="t" filled="f" o:spt="32" path="m,l21600,21600e" w14:anchorId="0C2B0BD3">
                  <v:path fillok="f" arrowok="t" o:connecttype="none"/>
                  <o:lock v:ext="edit" shapetype="t"/>
                </v:shapetype>
                <v:shape id="Straight Arrow Connector 1"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spid="_x0000_s1026" strokecolor="gray" strokeweight="1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">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40436" w:rsidP="006F4BFC" w:rsidRDefault="00640436" w14:paraId="4C5650AA" w14:textId="77777777">
      <w:pPr>
        <w:spacing w:after="0" w:line="240" w:lineRule="auto"/>
      </w:pPr>
      <w:r>
        <w:separator/>
      </w:r>
    </w:p>
  </w:footnote>
  <w:footnote w:type="continuationSeparator" w:id="0">
    <w:p w:rsidR="00640436" w:rsidP="006F4BFC" w:rsidRDefault="00640436" w14:paraId="0272E808"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720380"/>
    <w:multiLevelType w:val="hybridMultilevel"/>
    <w:tmpl w:val="0CB4A1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D0402E1"/>
    <w:multiLevelType w:val="hybridMultilevel"/>
    <w:tmpl w:val="2ABE273C"/>
    <w:lvl w:ilvl="0" w:tplc="04090013">
      <w:start w:val="1"/>
      <w:numFmt w:val="upperRoman"/>
      <w:lvlText w:val="%1."/>
      <w:lvlJc w:val="right"/>
      <w:pPr>
        <w:ind w:left="720" w:hanging="360"/>
      </w:p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2" w15:restartNumberingAfterBreak="0">
    <w:nsid w:val="6EAD272F"/>
    <w:multiLevelType w:val="hybridMultilevel"/>
    <w:tmpl w:val="E0584652"/>
    <w:lvl w:ilvl="0" w:tplc="04090001">
      <w:start w:val="1"/>
      <w:numFmt w:val="bullet"/>
      <w:lvlText w:val=""/>
      <w:lvlJc w:val="left"/>
      <w:pPr>
        <w:ind w:left="720" w:hanging="360"/>
      </w:pPr>
      <w:rPr>
        <w:rFonts w:hint="default" w:ascii="Symbol" w:hAnsi="Symbol"/>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9"/>
  <w:removePersonalInformation/>
  <w:removeDateAndTime/>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DYyMjE0NzC1MDQ2MDBX0lEKTi0uzszPAykwqQUA2UuqvCwAAAA="/>
  </w:docVars>
  <w:rsids>
    <w:rsidRoot w:val="00505C77"/>
    <w:rsid w:val="00020F83"/>
    <w:rsid w:val="00232A6B"/>
    <w:rsid w:val="003A22FD"/>
    <w:rsid w:val="003A7026"/>
    <w:rsid w:val="003B2DCC"/>
    <w:rsid w:val="0042447F"/>
    <w:rsid w:val="004B40CA"/>
    <w:rsid w:val="00505C77"/>
    <w:rsid w:val="00597048"/>
    <w:rsid w:val="00640436"/>
    <w:rsid w:val="00674C74"/>
    <w:rsid w:val="006F4BFC"/>
    <w:rsid w:val="00751612"/>
    <w:rsid w:val="007938BB"/>
    <w:rsid w:val="00795163"/>
    <w:rsid w:val="00893692"/>
    <w:rsid w:val="008E5137"/>
    <w:rsid w:val="00970E53"/>
    <w:rsid w:val="00A8316E"/>
    <w:rsid w:val="00B11D79"/>
    <w:rsid w:val="00BE3B1B"/>
    <w:rsid w:val="00C05A41"/>
    <w:rsid w:val="00C67B27"/>
    <w:rsid w:val="00CC459F"/>
    <w:rsid w:val="00DF7C1E"/>
    <w:rsid w:val="00E47B92"/>
    <w:rsid w:val="00E56170"/>
    <w:rsid w:val="00F53DD2"/>
    <w:rsid w:val="00FD02CA"/>
    <w:rsid w:val="00FD2E82"/>
    <w:rsid w:val="127F83BB"/>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A454B3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hAnsiTheme="minorHAnsi" w:eastAsia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505C77"/>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C05A41"/>
    <w:pPr>
      <w:keepNext/>
      <w:keepLines/>
      <w:spacing w:before="240" w:after="0"/>
      <w:outlineLvl w:val="0"/>
    </w:pPr>
    <w:rPr>
      <w:rFonts w:eastAsiaTheme="majorEastAsia" w:cstheme="majorBidi"/>
      <w:b/>
      <w:color w:val="1F3864" w:themeColor="accent1" w:themeShade="80"/>
      <w:sz w:val="32"/>
      <w:szCs w:val="32"/>
    </w:rPr>
  </w:style>
  <w:style w:type="paragraph" w:styleId="Heading2">
    <w:name w:val="heading 2"/>
    <w:basedOn w:val="Normal"/>
    <w:next w:val="Normal"/>
    <w:link w:val="Heading2Char"/>
    <w:uiPriority w:val="9"/>
    <w:unhideWhenUsed/>
    <w:qFormat/>
    <w:rsid w:val="00C05A41"/>
    <w:pPr>
      <w:keepNext/>
      <w:keepLines/>
      <w:spacing w:before="40" w:after="0"/>
      <w:outlineLvl w:val="1"/>
    </w:pPr>
    <w:rPr>
      <w:rFonts w:eastAsiaTheme="majorEastAsia" w:cstheme="majorBidi"/>
      <w:b/>
      <w:color w:val="1F3864" w:themeColor="accent1" w:themeShade="80"/>
      <w:sz w:val="28"/>
      <w:szCs w:val="26"/>
    </w:rPr>
  </w:style>
  <w:style w:type="paragraph" w:styleId="Heading3">
    <w:name w:val="heading 3"/>
    <w:basedOn w:val="Normal"/>
    <w:link w:val="Heading3Char"/>
    <w:uiPriority w:val="9"/>
    <w:qFormat/>
    <w:rsid w:val="0042447F"/>
    <w:pPr>
      <w:spacing w:before="100" w:beforeAutospacing="1" w:after="100" w:afterAutospacing="1" w:line="240" w:lineRule="auto"/>
      <w:jc w:val="left"/>
      <w:outlineLvl w:val="2"/>
    </w:pPr>
    <w:rPr>
      <w:rFonts w:eastAsia="Times New Roman" w:cs="Times New Roman"/>
      <w:b/>
      <w:bCs/>
      <w:sz w:val="27"/>
      <w:szCs w:val="27"/>
      <w:lang w:val="en-CA" w:eastAsia="en-CA"/>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BE3B1B"/>
    <w:pPr>
      <w:ind w:left="720"/>
      <w:contextualSpacing/>
    </w:pPr>
  </w:style>
  <w:style w:type="table" w:styleId="TableGrid">
    <w:name w:val="Table Grid"/>
    <w:basedOn w:val="TableNormal"/>
    <w:uiPriority w:val="39"/>
    <w:rsid w:val="00F53DD2"/>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3Char" w:customStyle="1">
    <w:name w:val="Heading 3 Char"/>
    <w:basedOn w:val="DefaultParagraphFont"/>
    <w:link w:val="Heading3"/>
    <w:uiPriority w:val="9"/>
    <w:rsid w:val="0042447F"/>
    <w:rPr>
      <w:rFonts w:ascii="Times New Roman" w:hAnsi="Times New Roman" w:eastAsia="Times New Roman" w:cs="Times New Roman"/>
      <w:b/>
      <w:bCs/>
      <w:sz w:val="27"/>
      <w:szCs w:val="27"/>
      <w:lang w:eastAsia="en-CA"/>
    </w:rPr>
  </w:style>
  <w:style w:type="character" w:styleId="Heading1Char" w:customStyle="1">
    <w:name w:val="Heading 1 Char"/>
    <w:basedOn w:val="DefaultParagraphFont"/>
    <w:link w:val="Heading1"/>
    <w:uiPriority w:val="9"/>
    <w:rsid w:val="00C05A41"/>
    <w:rPr>
      <w:rFonts w:ascii="Times New Roman" w:hAnsi="Times New Roman" w:eastAsiaTheme="majorEastAsia" w:cstheme="majorBidi"/>
      <w:b/>
      <w:color w:val="1F3864" w:themeColor="accent1" w:themeShade="80"/>
      <w:sz w:val="32"/>
      <w:szCs w:val="32"/>
      <w:lang w:val="en-GB"/>
    </w:rPr>
  </w:style>
  <w:style w:type="character" w:styleId="Heading2Char" w:customStyle="1">
    <w:name w:val="Heading 2 Char"/>
    <w:basedOn w:val="DefaultParagraphFont"/>
    <w:link w:val="Heading2"/>
    <w:uiPriority w:val="9"/>
    <w:rsid w:val="00C05A41"/>
    <w:rPr>
      <w:rFonts w:ascii="Times New Roman" w:hAnsi="Times New Roman" w:eastAsiaTheme="majorEastAsia" w:cstheme="majorBidi"/>
      <w:b/>
      <w:color w:val="1F3864" w:themeColor="accent1" w:themeShade="80"/>
      <w:sz w:val="28"/>
      <w:szCs w:val="26"/>
      <w:lang w:val="en-GB"/>
    </w:rPr>
  </w:style>
  <w:style w:type="paragraph" w:styleId="TOCHeading">
    <w:name w:val="TOC Heading"/>
    <w:basedOn w:val="Heading1"/>
    <w:next w:val="Normal"/>
    <w:uiPriority w:val="39"/>
    <w:unhideWhenUsed/>
    <w:qFormat/>
    <w:rsid w:val="00C05A41"/>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C05A41"/>
    <w:pPr>
      <w:spacing w:after="100"/>
    </w:pPr>
  </w:style>
  <w:style w:type="paragraph" w:styleId="TOC2">
    <w:name w:val="toc 2"/>
    <w:basedOn w:val="Normal"/>
    <w:next w:val="Normal"/>
    <w:autoRedefine/>
    <w:uiPriority w:val="39"/>
    <w:unhideWhenUsed/>
    <w:rsid w:val="00C05A41"/>
    <w:pPr>
      <w:spacing w:after="100"/>
      <w:ind w:left="240"/>
    </w:pPr>
  </w:style>
  <w:style w:type="character" w:styleId="Hyperlink">
    <w:name w:val="Hyperlink"/>
    <w:basedOn w:val="DefaultParagraphFont"/>
    <w:uiPriority w:val="99"/>
    <w:unhideWhenUsed/>
    <w:rsid w:val="00C05A41"/>
    <w:rPr>
      <w:color w:val="0563C1" w:themeColor="hyperlink"/>
      <w:u w:val="single"/>
    </w:rPr>
  </w:style>
  <w:style w:type="paragraph" w:styleId="Header">
    <w:name w:val="header"/>
    <w:basedOn w:val="Normal"/>
    <w:link w:val="HeaderChar"/>
    <w:uiPriority w:val="99"/>
    <w:unhideWhenUsed/>
    <w:rsid w:val="006F4BFC"/>
    <w:pPr>
      <w:tabs>
        <w:tab w:val="center" w:pos="4680"/>
        <w:tab w:val="right" w:pos="9360"/>
      </w:tabs>
      <w:spacing w:after="0" w:line="240" w:lineRule="auto"/>
    </w:pPr>
  </w:style>
  <w:style w:type="character" w:styleId="HeaderChar" w:customStyle="1">
    <w:name w:val="Header Char"/>
    <w:basedOn w:val="DefaultParagraphFont"/>
    <w:link w:val="Header"/>
    <w:uiPriority w:val="99"/>
    <w:rsid w:val="006F4BFC"/>
    <w:rPr>
      <w:rFonts w:ascii="Times New Roman" w:hAnsi="Times New Roman"/>
      <w:sz w:val="24"/>
      <w:lang w:val="en-GB"/>
    </w:rPr>
  </w:style>
  <w:style w:type="paragraph" w:styleId="Footer">
    <w:name w:val="footer"/>
    <w:basedOn w:val="Normal"/>
    <w:link w:val="FooterChar"/>
    <w:uiPriority w:val="99"/>
    <w:unhideWhenUsed/>
    <w:rsid w:val="006F4BFC"/>
    <w:pPr>
      <w:tabs>
        <w:tab w:val="center" w:pos="4680"/>
        <w:tab w:val="right" w:pos="9360"/>
      </w:tabs>
      <w:spacing w:after="0" w:line="240" w:lineRule="auto"/>
    </w:pPr>
  </w:style>
  <w:style w:type="character" w:styleId="FooterChar" w:customStyle="1">
    <w:name w:val="Footer Char"/>
    <w:basedOn w:val="DefaultParagraphFont"/>
    <w:link w:val="Footer"/>
    <w:uiPriority w:val="99"/>
    <w:rsid w:val="006F4BFC"/>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2669743">
      <w:bodyDiv w:val="1"/>
      <w:marLeft w:val="0"/>
      <w:marRight w:val="0"/>
      <w:marTop w:val="0"/>
      <w:marBottom w:val="0"/>
      <w:divBdr>
        <w:top w:val="none" w:sz="0" w:space="0" w:color="auto"/>
        <w:left w:val="none" w:sz="0" w:space="0" w:color="auto"/>
        <w:bottom w:val="none" w:sz="0" w:space="0" w:color="auto"/>
        <w:right w:val="none" w:sz="0" w:space="0" w:color="auto"/>
      </w:divBdr>
    </w:div>
    <w:div w:id="940988765">
      <w:bodyDiv w:val="1"/>
      <w:marLeft w:val="0"/>
      <w:marRight w:val="0"/>
      <w:marTop w:val="0"/>
      <w:marBottom w:val="0"/>
      <w:divBdr>
        <w:top w:val="none" w:sz="0" w:space="0" w:color="auto"/>
        <w:left w:val="none" w:sz="0" w:space="0" w:color="auto"/>
        <w:bottom w:val="none" w:sz="0" w:space="0" w:color="auto"/>
        <w:right w:val="none" w:sz="0" w:space="0" w:color="auto"/>
      </w:divBdr>
    </w:div>
    <w:div w:id="1159735034">
      <w:bodyDiv w:val="1"/>
      <w:marLeft w:val="0"/>
      <w:marRight w:val="0"/>
      <w:marTop w:val="0"/>
      <w:marBottom w:val="0"/>
      <w:divBdr>
        <w:top w:val="none" w:sz="0" w:space="0" w:color="auto"/>
        <w:left w:val="none" w:sz="0" w:space="0" w:color="auto"/>
        <w:bottom w:val="none" w:sz="0" w:space="0" w:color="auto"/>
        <w:right w:val="none" w:sz="0" w:space="0" w:color="auto"/>
      </w:divBdr>
    </w:div>
    <w:div w:id="1187711981">
      <w:bodyDiv w:val="1"/>
      <w:marLeft w:val="0"/>
      <w:marRight w:val="0"/>
      <w:marTop w:val="0"/>
      <w:marBottom w:val="0"/>
      <w:divBdr>
        <w:top w:val="none" w:sz="0" w:space="0" w:color="auto"/>
        <w:left w:val="none" w:sz="0" w:space="0" w:color="auto"/>
        <w:bottom w:val="none" w:sz="0" w:space="0" w:color="auto"/>
        <w:right w:val="none" w:sz="0" w:space="0" w:color="auto"/>
      </w:divBdr>
    </w:div>
    <w:div w:id="1760371663">
      <w:bodyDiv w:val="1"/>
      <w:marLeft w:val="0"/>
      <w:marRight w:val="0"/>
      <w:marTop w:val="0"/>
      <w:marBottom w:val="0"/>
      <w:divBdr>
        <w:top w:val="none" w:sz="0" w:space="0" w:color="auto"/>
        <w:left w:val="none" w:sz="0" w:space="0" w:color="auto"/>
        <w:bottom w:val="none" w:sz="0" w:space="0" w:color="auto"/>
        <w:right w:val="none" w:sz="0" w:space="0" w:color="auto"/>
      </w:divBdr>
    </w:div>
    <w:div w:id="1773624972">
      <w:bodyDiv w:val="1"/>
      <w:marLeft w:val="0"/>
      <w:marRight w:val="0"/>
      <w:marTop w:val="0"/>
      <w:marBottom w:val="0"/>
      <w:divBdr>
        <w:top w:val="none" w:sz="0" w:space="0" w:color="auto"/>
        <w:left w:val="none" w:sz="0" w:space="0" w:color="auto"/>
        <w:bottom w:val="none" w:sz="0" w:space="0" w:color="auto"/>
        <w:right w:val="none" w:sz="0" w:space="0" w:color="auto"/>
      </w:divBdr>
    </w:div>
    <w:div w:id="19541691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glossaryDocument" Target="glossary/document.xml" Id="R1a381790f93f4a1f"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cb631ab9-dc95-4c9a-b8fe-db5bec490746}"/>
      </w:docPartPr>
      <w:docPartBody>
        <w:p w14:paraId="64BA0A84">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Bogdan Hodor</lastModifiedBy>
  <revision>2</revision>
  <dcterms:created xsi:type="dcterms:W3CDTF">2022-07-25T16:38:00.0000000Z</dcterms:created>
  <dcterms:modified xsi:type="dcterms:W3CDTF">2022-08-31T19:38:30.0713917Z</dcterms:modified>
</coreProperties>
</file>