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85EC5" w14:textId="77777777" w:rsidR="00A8258E" w:rsidRDefault="00A8258E">
      <w:pPr>
        <w:rPr>
          <w:rFonts w:ascii="Arial" w:eastAsia="Arial" w:hAnsi="Arial" w:cs="Arial"/>
          <w:sz w:val="32"/>
          <w:szCs w:val="32"/>
        </w:rPr>
      </w:pPr>
      <w:bookmarkStart w:id="0" w:name="_GoBack"/>
      <w:bookmarkEnd w:id="0"/>
      <w:r>
        <w:rPr>
          <w:rFonts w:ascii="Arial" w:eastAsia="Arial" w:hAnsi="Arial" w:cs="Arial"/>
        </w:rPr>
        <w:br w:type="page"/>
      </w:r>
    </w:p>
    <w:p w14:paraId="422D63BD" w14:textId="7554E815" w:rsidR="08484247" w:rsidRDefault="08484247" w:rsidP="002D080A">
      <w:pPr>
        <w:pStyle w:val="Heading1"/>
        <w:spacing w:line="480" w:lineRule="auto"/>
        <w:rPr>
          <w:rFonts w:ascii="Arial" w:eastAsia="Arial" w:hAnsi="Arial" w:cs="Arial"/>
          <w:color w:val="auto"/>
        </w:rPr>
      </w:pPr>
      <w:r w:rsidRPr="08484247">
        <w:rPr>
          <w:rFonts w:ascii="Arial" w:eastAsia="Arial" w:hAnsi="Arial" w:cs="Arial"/>
          <w:color w:val="auto"/>
        </w:rPr>
        <w:t>Introduction</w:t>
      </w:r>
    </w:p>
    <w:p w14:paraId="22B9BDC2" w14:textId="672062A9" w:rsidR="08484247" w:rsidRDefault="08484247" w:rsidP="002D080A">
      <w:pPr>
        <w:spacing w:line="480" w:lineRule="auto"/>
        <w:ind w:firstLine="720"/>
        <w:jc w:val="both"/>
        <w:rPr>
          <w:rFonts w:ascii="Arial" w:eastAsia="Arial" w:hAnsi="Arial" w:cs="Arial"/>
          <w:sz w:val="24"/>
          <w:szCs w:val="24"/>
        </w:rPr>
      </w:pPr>
      <w:r w:rsidRPr="08484247">
        <w:rPr>
          <w:rFonts w:ascii="Arial" w:eastAsia="Arial" w:hAnsi="Arial" w:cs="Arial"/>
          <w:sz w:val="24"/>
          <w:szCs w:val="24"/>
        </w:rPr>
        <w:t>School X is an English medium community school in South Wales</w:t>
      </w:r>
      <w:r w:rsidR="007B1D32">
        <w:rPr>
          <w:rFonts w:ascii="Arial" w:eastAsia="Arial" w:hAnsi="Arial" w:cs="Arial"/>
          <w:sz w:val="24"/>
          <w:szCs w:val="24"/>
        </w:rPr>
        <w:t>. The school is a</w:t>
      </w:r>
      <w:r w:rsidRPr="08484247">
        <w:rPr>
          <w:rFonts w:ascii="Arial" w:eastAsia="Arial" w:hAnsi="Arial" w:cs="Arial"/>
          <w:sz w:val="24"/>
          <w:szCs w:val="24"/>
        </w:rPr>
        <w:t xml:space="preserve"> single sex </w:t>
      </w:r>
      <w:r w:rsidR="00FF083F">
        <w:rPr>
          <w:rFonts w:ascii="Arial" w:eastAsia="Arial" w:hAnsi="Arial" w:cs="Arial"/>
          <w:sz w:val="24"/>
          <w:szCs w:val="24"/>
        </w:rPr>
        <w:t xml:space="preserve">all </w:t>
      </w:r>
      <w:r w:rsidRPr="08484247">
        <w:rPr>
          <w:rFonts w:ascii="Arial" w:eastAsia="Arial" w:hAnsi="Arial" w:cs="Arial"/>
          <w:sz w:val="24"/>
          <w:szCs w:val="24"/>
        </w:rPr>
        <w:t>boys</w:t>
      </w:r>
      <w:r w:rsidR="00FF083F">
        <w:rPr>
          <w:rFonts w:ascii="Arial" w:eastAsia="Arial" w:hAnsi="Arial" w:cs="Arial"/>
          <w:sz w:val="24"/>
          <w:szCs w:val="24"/>
        </w:rPr>
        <w:t xml:space="preserve"> school for students aged</w:t>
      </w:r>
      <w:r w:rsidRPr="08484247">
        <w:rPr>
          <w:rFonts w:ascii="Arial" w:eastAsia="Arial" w:hAnsi="Arial" w:cs="Arial"/>
          <w:sz w:val="24"/>
          <w:szCs w:val="24"/>
        </w:rPr>
        <w:t xml:space="preserve"> 11</w:t>
      </w:r>
      <w:r w:rsidR="00FF083F">
        <w:rPr>
          <w:rFonts w:ascii="Arial" w:eastAsia="Arial" w:hAnsi="Arial" w:cs="Arial"/>
          <w:sz w:val="24"/>
          <w:szCs w:val="24"/>
        </w:rPr>
        <w:t xml:space="preserve"> years</w:t>
      </w:r>
      <w:r w:rsidR="00477AF0">
        <w:rPr>
          <w:rFonts w:ascii="Arial" w:eastAsia="Arial" w:hAnsi="Arial" w:cs="Arial"/>
          <w:sz w:val="24"/>
          <w:szCs w:val="24"/>
        </w:rPr>
        <w:t xml:space="preserve"> old to</w:t>
      </w:r>
      <w:r w:rsidRPr="08484247">
        <w:rPr>
          <w:rFonts w:ascii="Arial" w:eastAsia="Arial" w:hAnsi="Arial" w:cs="Arial"/>
          <w:sz w:val="24"/>
          <w:szCs w:val="24"/>
        </w:rPr>
        <w:t xml:space="preserve"> 16</w:t>
      </w:r>
      <w:r w:rsidR="00477AF0">
        <w:rPr>
          <w:rFonts w:ascii="Arial" w:eastAsia="Arial" w:hAnsi="Arial" w:cs="Arial"/>
          <w:sz w:val="24"/>
          <w:szCs w:val="24"/>
        </w:rPr>
        <w:t xml:space="preserve"> years old. The school also has</w:t>
      </w:r>
      <w:r w:rsidRPr="08484247">
        <w:rPr>
          <w:rFonts w:ascii="Arial" w:eastAsia="Arial" w:hAnsi="Arial" w:cs="Arial"/>
          <w:sz w:val="24"/>
          <w:szCs w:val="24"/>
        </w:rPr>
        <w:t xml:space="preserve"> a mixed gendered sixth form. The school has 793 </w:t>
      </w:r>
      <w:r w:rsidR="004F146F">
        <w:rPr>
          <w:rFonts w:ascii="Arial" w:eastAsia="Arial" w:hAnsi="Arial" w:cs="Arial"/>
          <w:sz w:val="24"/>
          <w:szCs w:val="24"/>
        </w:rPr>
        <w:t>students</w:t>
      </w:r>
      <w:r w:rsidRPr="08484247">
        <w:rPr>
          <w:rFonts w:ascii="Arial" w:eastAsia="Arial" w:hAnsi="Arial" w:cs="Arial"/>
          <w:sz w:val="24"/>
          <w:szCs w:val="24"/>
        </w:rPr>
        <w:t xml:space="preserve"> on roll with 123 in sixth form. 21% of </w:t>
      </w:r>
      <w:r w:rsidR="004F146F">
        <w:rPr>
          <w:rFonts w:ascii="Arial" w:eastAsia="Arial" w:hAnsi="Arial" w:cs="Arial"/>
          <w:sz w:val="24"/>
          <w:szCs w:val="24"/>
        </w:rPr>
        <w:t xml:space="preserve">the </w:t>
      </w:r>
      <w:r w:rsidRPr="08484247">
        <w:rPr>
          <w:rFonts w:ascii="Arial" w:eastAsia="Arial" w:hAnsi="Arial" w:cs="Arial"/>
          <w:sz w:val="24"/>
          <w:szCs w:val="24"/>
        </w:rPr>
        <w:t xml:space="preserve">students are </w:t>
      </w:r>
      <w:r w:rsidR="00477AF0">
        <w:rPr>
          <w:rFonts w:ascii="Arial" w:eastAsia="Arial" w:hAnsi="Arial" w:cs="Arial"/>
          <w:sz w:val="24"/>
          <w:szCs w:val="24"/>
        </w:rPr>
        <w:t>eligible</w:t>
      </w:r>
      <w:r w:rsidRPr="08484247">
        <w:rPr>
          <w:rFonts w:ascii="Arial" w:eastAsia="Arial" w:hAnsi="Arial" w:cs="Arial"/>
          <w:sz w:val="24"/>
          <w:szCs w:val="24"/>
        </w:rPr>
        <w:t xml:space="preserve"> for Free School Meals</w:t>
      </w:r>
      <w:r w:rsidR="00F9017C">
        <w:rPr>
          <w:rFonts w:ascii="Arial" w:eastAsia="Arial" w:hAnsi="Arial" w:cs="Arial"/>
          <w:sz w:val="24"/>
          <w:szCs w:val="24"/>
        </w:rPr>
        <w:t xml:space="preserve"> </w:t>
      </w:r>
      <w:r w:rsidRPr="08484247">
        <w:rPr>
          <w:rFonts w:ascii="Arial" w:eastAsia="Arial" w:hAnsi="Arial" w:cs="Arial"/>
          <w:sz w:val="24"/>
          <w:szCs w:val="24"/>
        </w:rPr>
        <w:t xml:space="preserve">which is above the national average of 17% for Wales. </w:t>
      </w:r>
      <w:r w:rsidR="00752CAB">
        <w:rPr>
          <w:rFonts w:ascii="Arial" w:eastAsia="Arial" w:hAnsi="Arial" w:cs="Arial"/>
          <w:sz w:val="24"/>
          <w:szCs w:val="24"/>
        </w:rPr>
        <w:t>36.1%</w:t>
      </w:r>
      <w:r w:rsidRPr="08484247">
        <w:rPr>
          <w:rFonts w:ascii="Arial" w:eastAsia="Arial" w:hAnsi="Arial" w:cs="Arial"/>
          <w:sz w:val="24"/>
          <w:szCs w:val="24"/>
        </w:rPr>
        <w:t xml:space="preserve"> of the school population live in the </w:t>
      </w:r>
      <w:r w:rsidR="003979B8">
        <w:rPr>
          <w:rFonts w:ascii="Arial" w:eastAsia="Arial" w:hAnsi="Arial" w:cs="Arial"/>
          <w:sz w:val="24"/>
          <w:szCs w:val="24"/>
        </w:rPr>
        <w:t>‘</w:t>
      </w:r>
      <w:r w:rsidRPr="08484247">
        <w:rPr>
          <w:rFonts w:ascii="Arial" w:eastAsia="Arial" w:hAnsi="Arial" w:cs="Arial"/>
          <w:sz w:val="24"/>
          <w:szCs w:val="24"/>
        </w:rPr>
        <w:t>20% most deprived areas in Wales</w:t>
      </w:r>
      <w:r w:rsidR="003979B8">
        <w:rPr>
          <w:rFonts w:ascii="Arial" w:eastAsia="Arial" w:hAnsi="Arial" w:cs="Arial"/>
          <w:sz w:val="24"/>
          <w:szCs w:val="24"/>
        </w:rPr>
        <w:t>’</w:t>
      </w:r>
      <w:r w:rsidR="00DC4990">
        <w:rPr>
          <w:rFonts w:ascii="Arial" w:eastAsia="Arial" w:hAnsi="Arial" w:cs="Arial"/>
          <w:sz w:val="24"/>
          <w:szCs w:val="24"/>
        </w:rPr>
        <w:t xml:space="preserve"> </w:t>
      </w:r>
      <w:sdt>
        <w:sdtPr>
          <w:rPr>
            <w:rFonts w:ascii="Arial" w:eastAsia="Arial" w:hAnsi="Arial" w:cs="Arial"/>
            <w:sz w:val="24"/>
            <w:szCs w:val="24"/>
          </w:rPr>
          <w:id w:val="67231547"/>
          <w:citation/>
        </w:sdtPr>
        <w:sdtContent>
          <w:r w:rsidR="009D6ABC">
            <w:rPr>
              <w:rFonts w:ascii="Arial" w:eastAsia="Arial" w:hAnsi="Arial" w:cs="Arial"/>
              <w:sz w:val="24"/>
              <w:szCs w:val="24"/>
            </w:rPr>
            <w:fldChar w:fldCharType="begin"/>
          </w:r>
          <w:r w:rsidR="00E4509D">
            <w:rPr>
              <w:rFonts w:ascii="Arial" w:eastAsia="Arial" w:hAnsi="Arial" w:cs="Arial"/>
              <w:sz w:val="24"/>
              <w:szCs w:val="24"/>
            </w:rPr>
            <w:instrText xml:space="preserve">CITATION Est18 \p 1 \l 2057 </w:instrText>
          </w:r>
          <w:r w:rsidR="009D6ABC">
            <w:rPr>
              <w:rFonts w:ascii="Arial" w:eastAsia="Arial" w:hAnsi="Arial" w:cs="Arial"/>
              <w:sz w:val="24"/>
              <w:szCs w:val="24"/>
            </w:rPr>
            <w:fldChar w:fldCharType="separate"/>
          </w:r>
          <w:r w:rsidR="00A8258E" w:rsidRPr="00A8258E">
            <w:rPr>
              <w:rFonts w:ascii="Arial" w:eastAsia="Arial" w:hAnsi="Arial" w:cs="Arial"/>
              <w:noProof/>
              <w:sz w:val="24"/>
              <w:szCs w:val="24"/>
            </w:rPr>
            <w:t>(Estyn, 2018, p. 1)</w:t>
          </w:r>
          <w:r w:rsidR="009D6ABC">
            <w:rPr>
              <w:rFonts w:ascii="Arial" w:eastAsia="Arial" w:hAnsi="Arial" w:cs="Arial"/>
              <w:sz w:val="24"/>
              <w:szCs w:val="24"/>
            </w:rPr>
            <w:fldChar w:fldCharType="end"/>
          </w:r>
        </w:sdtContent>
      </w:sdt>
      <w:r w:rsidRPr="08484247">
        <w:rPr>
          <w:rFonts w:ascii="Arial" w:eastAsia="Arial" w:hAnsi="Arial" w:cs="Arial"/>
          <w:sz w:val="24"/>
          <w:szCs w:val="24"/>
        </w:rPr>
        <w:t>. 25% of the student population is on the school</w:t>
      </w:r>
      <w:r w:rsidR="00E4509D">
        <w:rPr>
          <w:rFonts w:ascii="Arial" w:eastAsia="Arial" w:hAnsi="Arial" w:cs="Arial"/>
          <w:sz w:val="24"/>
          <w:szCs w:val="24"/>
        </w:rPr>
        <w:t>’</w:t>
      </w:r>
      <w:r w:rsidRPr="08484247">
        <w:rPr>
          <w:rFonts w:ascii="Arial" w:eastAsia="Arial" w:hAnsi="Arial" w:cs="Arial"/>
          <w:sz w:val="24"/>
          <w:szCs w:val="24"/>
        </w:rPr>
        <w:t xml:space="preserve">s </w:t>
      </w:r>
      <w:r w:rsidR="00E4509D">
        <w:rPr>
          <w:rFonts w:ascii="Arial" w:eastAsia="Arial" w:hAnsi="Arial" w:cs="Arial"/>
          <w:sz w:val="24"/>
          <w:szCs w:val="24"/>
        </w:rPr>
        <w:t>A</w:t>
      </w:r>
      <w:r w:rsidRPr="08484247">
        <w:rPr>
          <w:rFonts w:ascii="Arial" w:eastAsia="Arial" w:hAnsi="Arial" w:cs="Arial"/>
          <w:sz w:val="24"/>
          <w:szCs w:val="24"/>
        </w:rPr>
        <w:t xml:space="preserve">dditional </w:t>
      </w:r>
      <w:r w:rsidR="00E4509D">
        <w:rPr>
          <w:rFonts w:ascii="Arial" w:eastAsia="Arial" w:hAnsi="Arial" w:cs="Arial"/>
          <w:sz w:val="24"/>
          <w:szCs w:val="24"/>
        </w:rPr>
        <w:t>Learning N</w:t>
      </w:r>
      <w:r w:rsidRPr="08484247">
        <w:rPr>
          <w:rFonts w:ascii="Arial" w:eastAsia="Arial" w:hAnsi="Arial" w:cs="Arial"/>
          <w:sz w:val="24"/>
          <w:szCs w:val="24"/>
        </w:rPr>
        <w:t xml:space="preserve">eeds register with 2% of </w:t>
      </w:r>
      <w:r w:rsidR="00B3082E">
        <w:rPr>
          <w:rFonts w:ascii="Arial" w:eastAsia="Arial" w:hAnsi="Arial" w:cs="Arial"/>
          <w:sz w:val="24"/>
          <w:szCs w:val="24"/>
        </w:rPr>
        <w:t xml:space="preserve">the </w:t>
      </w:r>
      <w:r w:rsidRPr="08484247">
        <w:rPr>
          <w:rFonts w:ascii="Arial" w:eastAsia="Arial" w:hAnsi="Arial" w:cs="Arial"/>
          <w:sz w:val="24"/>
          <w:szCs w:val="24"/>
        </w:rPr>
        <w:t xml:space="preserve">students having a statement of special educational needs </w:t>
      </w:r>
      <w:r w:rsidR="00B3082E">
        <w:rPr>
          <w:rFonts w:ascii="Arial" w:eastAsia="Arial" w:hAnsi="Arial" w:cs="Arial"/>
          <w:sz w:val="24"/>
          <w:szCs w:val="24"/>
        </w:rPr>
        <w:t xml:space="preserve">which is </w:t>
      </w:r>
      <w:r w:rsidRPr="08484247">
        <w:rPr>
          <w:rFonts w:ascii="Arial" w:eastAsia="Arial" w:hAnsi="Arial" w:cs="Arial"/>
          <w:sz w:val="24"/>
          <w:szCs w:val="24"/>
        </w:rPr>
        <w:t>equal to the Welsh national average of 2%. 2% of students are not from a white British background whilst less than 1.7% do not have English as a first language</w:t>
      </w:r>
      <w:r w:rsidR="006C23E8">
        <w:rPr>
          <w:rFonts w:ascii="Arial" w:eastAsia="Arial" w:hAnsi="Arial" w:cs="Arial"/>
          <w:sz w:val="24"/>
          <w:szCs w:val="24"/>
        </w:rPr>
        <w:t xml:space="preserve"> (this includes students with Welsh as a first language</w:t>
      </w:r>
      <w:r w:rsidR="006B7A5E">
        <w:rPr>
          <w:rFonts w:ascii="Arial" w:eastAsia="Arial" w:hAnsi="Arial" w:cs="Arial"/>
          <w:sz w:val="24"/>
          <w:szCs w:val="24"/>
        </w:rPr>
        <w:t>)</w:t>
      </w:r>
      <w:r w:rsidRPr="08484247">
        <w:rPr>
          <w:rFonts w:ascii="Arial" w:eastAsia="Arial" w:hAnsi="Arial" w:cs="Arial"/>
          <w:sz w:val="24"/>
          <w:szCs w:val="24"/>
        </w:rPr>
        <w:t xml:space="preserve">. 82% of the student body can speak Welsh, but not fluently. 59.1% of </w:t>
      </w:r>
      <w:r w:rsidR="006B7A5E">
        <w:rPr>
          <w:rFonts w:ascii="Arial" w:eastAsia="Arial" w:hAnsi="Arial" w:cs="Arial"/>
          <w:sz w:val="24"/>
          <w:szCs w:val="24"/>
        </w:rPr>
        <w:t xml:space="preserve">the </w:t>
      </w:r>
      <w:r w:rsidRPr="08484247">
        <w:rPr>
          <w:rFonts w:ascii="Arial" w:eastAsia="Arial" w:hAnsi="Arial" w:cs="Arial"/>
          <w:sz w:val="24"/>
          <w:szCs w:val="24"/>
        </w:rPr>
        <w:t xml:space="preserve">students </w:t>
      </w:r>
      <w:r w:rsidR="006B7A5E">
        <w:rPr>
          <w:rFonts w:ascii="Arial" w:eastAsia="Arial" w:hAnsi="Arial" w:cs="Arial"/>
          <w:sz w:val="24"/>
          <w:szCs w:val="24"/>
        </w:rPr>
        <w:t xml:space="preserve">have </w:t>
      </w:r>
      <w:r w:rsidRPr="08484247">
        <w:rPr>
          <w:rFonts w:ascii="Arial" w:eastAsia="Arial" w:hAnsi="Arial" w:cs="Arial"/>
          <w:sz w:val="24"/>
          <w:szCs w:val="24"/>
        </w:rPr>
        <w:t>achieve</w:t>
      </w:r>
      <w:r w:rsidR="006B7A5E">
        <w:rPr>
          <w:rFonts w:ascii="Arial" w:eastAsia="Arial" w:hAnsi="Arial" w:cs="Arial"/>
          <w:sz w:val="24"/>
          <w:szCs w:val="24"/>
        </w:rPr>
        <w:t xml:space="preserve">d a </w:t>
      </w:r>
      <w:r w:rsidRPr="08484247">
        <w:rPr>
          <w:rFonts w:ascii="Arial" w:eastAsia="Arial" w:hAnsi="Arial" w:cs="Arial"/>
          <w:sz w:val="24"/>
          <w:szCs w:val="24"/>
        </w:rPr>
        <w:t xml:space="preserve">level 5 in English at the end of Key Stage 3 with 87.9% </w:t>
      </w:r>
      <w:r w:rsidR="006E568B">
        <w:rPr>
          <w:rFonts w:ascii="Arial" w:eastAsia="Arial" w:hAnsi="Arial" w:cs="Arial"/>
          <w:sz w:val="24"/>
          <w:szCs w:val="24"/>
        </w:rPr>
        <w:t>having</w:t>
      </w:r>
      <w:r w:rsidR="00D0640F">
        <w:rPr>
          <w:rFonts w:ascii="Arial" w:eastAsia="Arial" w:hAnsi="Arial" w:cs="Arial"/>
          <w:sz w:val="24"/>
          <w:szCs w:val="24"/>
        </w:rPr>
        <w:t xml:space="preserve"> </w:t>
      </w:r>
      <w:r w:rsidRPr="08484247">
        <w:rPr>
          <w:rFonts w:ascii="Arial" w:eastAsia="Arial" w:hAnsi="Arial" w:cs="Arial"/>
          <w:sz w:val="24"/>
          <w:szCs w:val="24"/>
        </w:rPr>
        <w:t>achiev</w:t>
      </w:r>
      <w:r w:rsidR="00D0640F">
        <w:rPr>
          <w:rFonts w:ascii="Arial" w:eastAsia="Arial" w:hAnsi="Arial" w:cs="Arial"/>
          <w:sz w:val="24"/>
          <w:szCs w:val="24"/>
        </w:rPr>
        <w:t>ed a</w:t>
      </w:r>
      <w:r w:rsidRPr="08484247">
        <w:rPr>
          <w:rFonts w:ascii="Arial" w:eastAsia="Arial" w:hAnsi="Arial" w:cs="Arial"/>
          <w:sz w:val="24"/>
          <w:szCs w:val="24"/>
        </w:rPr>
        <w:t xml:space="preserve"> level 5+ in comparison to the Welsh national averages being 33.1% and 89.2% respectively (mylocalschool.wales.gov.uk, 2018).</w:t>
      </w:r>
    </w:p>
    <w:p w14:paraId="08962655" w14:textId="19F1BB12" w:rsidR="08484247" w:rsidRDefault="08484247" w:rsidP="002D080A">
      <w:pPr>
        <w:spacing w:after="200" w:line="480" w:lineRule="auto"/>
        <w:ind w:firstLine="720"/>
        <w:jc w:val="both"/>
        <w:rPr>
          <w:rFonts w:ascii="Arial" w:eastAsia="Arial" w:hAnsi="Arial" w:cs="Arial"/>
          <w:color w:val="000000" w:themeColor="text1"/>
          <w:sz w:val="24"/>
          <w:szCs w:val="24"/>
        </w:rPr>
      </w:pPr>
      <w:r w:rsidRPr="08484247">
        <w:rPr>
          <w:rFonts w:ascii="Arial" w:eastAsia="Arial" w:hAnsi="Arial" w:cs="Arial"/>
          <w:color w:val="000000" w:themeColor="text1"/>
          <w:sz w:val="24"/>
          <w:szCs w:val="24"/>
        </w:rPr>
        <w:t xml:space="preserve">This project focuses on Oracy skills and if utilising them through a Philosophy for Children framework improves boys' Writing skills. The class undergoing this intervention is a year 9 bottom set consisting of 18 boys achieving between level 3 and level 5. A third of the class are </w:t>
      </w:r>
      <w:r w:rsidR="00052051">
        <w:rPr>
          <w:rFonts w:ascii="Arial" w:eastAsia="Arial" w:hAnsi="Arial" w:cs="Arial"/>
          <w:color w:val="000000" w:themeColor="text1"/>
          <w:sz w:val="24"/>
          <w:szCs w:val="24"/>
        </w:rPr>
        <w:t>eligible for Free School Meals</w:t>
      </w:r>
      <w:r w:rsidRPr="08484247">
        <w:rPr>
          <w:rFonts w:ascii="Arial" w:eastAsia="Arial" w:hAnsi="Arial" w:cs="Arial"/>
          <w:color w:val="000000" w:themeColor="text1"/>
          <w:sz w:val="24"/>
          <w:szCs w:val="24"/>
        </w:rPr>
        <w:t>.</w:t>
      </w:r>
      <w:r w:rsidR="00052051">
        <w:rPr>
          <w:rFonts w:ascii="Arial" w:eastAsia="Arial" w:hAnsi="Arial" w:cs="Arial"/>
          <w:color w:val="000000" w:themeColor="text1"/>
          <w:sz w:val="24"/>
          <w:szCs w:val="24"/>
        </w:rPr>
        <w:t xml:space="preserve"> Every student in this class is on the Additional Learning Needs register:</w:t>
      </w:r>
      <w:r w:rsidRPr="08484247">
        <w:rPr>
          <w:rFonts w:ascii="Arial" w:eastAsia="Arial" w:hAnsi="Arial" w:cs="Arial"/>
          <w:color w:val="000000" w:themeColor="text1"/>
          <w:sz w:val="24"/>
          <w:szCs w:val="24"/>
        </w:rPr>
        <w:t xml:space="preserve"> 8 students have General Learning Difficulties</w:t>
      </w:r>
      <w:r w:rsidR="00052051">
        <w:rPr>
          <w:rFonts w:ascii="Arial" w:eastAsia="Arial" w:hAnsi="Arial" w:cs="Arial"/>
          <w:color w:val="000000" w:themeColor="text1"/>
          <w:sz w:val="24"/>
          <w:szCs w:val="24"/>
        </w:rPr>
        <w:t>;</w:t>
      </w:r>
      <w:r w:rsidRPr="08484247">
        <w:rPr>
          <w:rFonts w:ascii="Arial" w:eastAsia="Arial" w:hAnsi="Arial" w:cs="Arial"/>
          <w:color w:val="000000" w:themeColor="text1"/>
          <w:sz w:val="24"/>
          <w:szCs w:val="24"/>
        </w:rPr>
        <w:t xml:space="preserve"> 4 students have Moderate Learning Difficulties</w:t>
      </w:r>
      <w:r w:rsidR="00052051">
        <w:rPr>
          <w:rFonts w:ascii="Arial" w:eastAsia="Arial" w:hAnsi="Arial" w:cs="Arial"/>
          <w:color w:val="000000" w:themeColor="text1"/>
          <w:sz w:val="24"/>
          <w:szCs w:val="24"/>
        </w:rPr>
        <w:t>;</w:t>
      </w:r>
      <w:r w:rsidRPr="08484247">
        <w:rPr>
          <w:rFonts w:ascii="Arial" w:eastAsia="Arial" w:hAnsi="Arial" w:cs="Arial"/>
          <w:color w:val="000000" w:themeColor="text1"/>
          <w:sz w:val="24"/>
          <w:szCs w:val="24"/>
        </w:rPr>
        <w:t xml:space="preserve"> 4 students have Behaviour, emotional and Social Disorders</w:t>
      </w:r>
      <w:r w:rsidR="00052051">
        <w:rPr>
          <w:rFonts w:ascii="Arial" w:eastAsia="Arial" w:hAnsi="Arial" w:cs="Arial"/>
          <w:color w:val="000000" w:themeColor="text1"/>
          <w:sz w:val="24"/>
          <w:szCs w:val="24"/>
        </w:rPr>
        <w:t>;</w:t>
      </w:r>
      <w:r w:rsidRPr="08484247">
        <w:rPr>
          <w:rFonts w:ascii="Arial" w:eastAsia="Arial" w:hAnsi="Arial" w:cs="Arial"/>
          <w:color w:val="000000" w:themeColor="text1"/>
          <w:sz w:val="24"/>
          <w:szCs w:val="24"/>
        </w:rPr>
        <w:t xml:space="preserve"> 1 student has SPLD – Attention Deficit Hyperactive Disorder</w:t>
      </w:r>
      <w:r w:rsidR="00052051">
        <w:rPr>
          <w:rFonts w:ascii="Arial" w:eastAsia="Arial" w:hAnsi="Arial" w:cs="Arial"/>
          <w:color w:val="000000" w:themeColor="text1"/>
          <w:sz w:val="24"/>
          <w:szCs w:val="24"/>
        </w:rPr>
        <w:t>;</w:t>
      </w:r>
      <w:r w:rsidRPr="08484247">
        <w:rPr>
          <w:rFonts w:ascii="Arial" w:eastAsia="Arial" w:hAnsi="Arial" w:cs="Arial"/>
          <w:color w:val="000000" w:themeColor="text1"/>
          <w:sz w:val="24"/>
          <w:szCs w:val="24"/>
        </w:rPr>
        <w:t xml:space="preserve"> and 1 has Speech, Language and Communication Difficulties.  These </w:t>
      </w:r>
      <w:r w:rsidR="00052051">
        <w:rPr>
          <w:rFonts w:ascii="Arial" w:eastAsia="Arial" w:hAnsi="Arial" w:cs="Arial"/>
          <w:color w:val="000000" w:themeColor="text1"/>
          <w:sz w:val="24"/>
          <w:szCs w:val="24"/>
        </w:rPr>
        <w:t>have</w:t>
      </w:r>
      <w:r w:rsidRPr="08484247">
        <w:rPr>
          <w:rFonts w:ascii="Arial" w:eastAsia="Arial" w:hAnsi="Arial" w:cs="Arial"/>
          <w:color w:val="000000" w:themeColor="text1"/>
          <w:sz w:val="24"/>
          <w:szCs w:val="24"/>
        </w:rPr>
        <w:t xml:space="preserve"> be</w:t>
      </w:r>
      <w:r w:rsidR="00052051">
        <w:rPr>
          <w:rFonts w:ascii="Arial" w:eastAsia="Arial" w:hAnsi="Arial" w:cs="Arial"/>
          <w:color w:val="000000" w:themeColor="text1"/>
          <w:sz w:val="24"/>
          <w:szCs w:val="24"/>
        </w:rPr>
        <w:t>en</w:t>
      </w:r>
      <w:r w:rsidRPr="08484247">
        <w:rPr>
          <w:rFonts w:ascii="Arial" w:eastAsia="Arial" w:hAnsi="Arial" w:cs="Arial"/>
          <w:color w:val="000000" w:themeColor="text1"/>
          <w:sz w:val="24"/>
          <w:szCs w:val="24"/>
        </w:rPr>
        <w:t xml:space="preserve"> taken into consideration </w:t>
      </w:r>
      <w:r w:rsidR="00052051">
        <w:rPr>
          <w:rFonts w:ascii="Arial" w:eastAsia="Arial" w:hAnsi="Arial" w:cs="Arial"/>
          <w:color w:val="000000" w:themeColor="text1"/>
          <w:sz w:val="24"/>
          <w:szCs w:val="24"/>
        </w:rPr>
        <w:t xml:space="preserve">and were paramount in </w:t>
      </w:r>
      <w:r w:rsidRPr="08484247">
        <w:rPr>
          <w:rFonts w:ascii="Arial" w:eastAsia="Arial" w:hAnsi="Arial" w:cs="Arial"/>
          <w:color w:val="000000" w:themeColor="text1"/>
          <w:sz w:val="24"/>
          <w:szCs w:val="24"/>
        </w:rPr>
        <w:t xml:space="preserve">constructing the intervention and </w:t>
      </w:r>
      <w:proofErr w:type="gramStart"/>
      <w:r w:rsidR="00052051">
        <w:rPr>
          <w:rFonts w:ascii="Arial" w:eastAsia="Arial" w:hAnsi="Arial" w:cs="Arial"/>
          <w:color w:val="000000" w:themeColor="text1"/>
          <w:sz w:val="24"/>
          <w:szCs w:val="24"/>
        </w:rPr>
        <w:t>all of</w:t>
      </w:r>
      <w:proofErr w:type="gramEnd"/>
      <w:r w:rsidR="00052051">
        <w:rPr>
          <w:rFonts w:ascii="Arial" w:eastAsia="Arial" w:hAnsi="Arial" w:cs="Arial"/>
          <w:color w:val="000000" w:themeColor="text1"/>
          <w:sz w:val="24"/>
          <w:szCs w:val="24"/>
        </w:rPr>
        <w:t xml:space="preserve"> the</w:t>
      </w:r>
      <w:r w:rsidRPr="08484247">
        <w:rPr>
          <w:rFonts w:ascii="Arial" w:eastAsia="Arial" w:hAnsi="Arial" w:cs="Arial"/>
          <w:color w:val="000000" w:themeColor="text1"/>
          <w:sz w:val="24"/>
          <w:szCs w:val="24"/>
        </w:rPr>
        <w:t xml:space="preserve"> aids necessary</w:t>
      </w:r>
      <w:r w:rsidR="00052051">
        <w:rPr>
          <w:rFonts w:ascii="Arial" w:eastAsia="Arial" w:hAnsi="Arial" w:cs="Arial"/>
          <w:color w:val="000000" w:themeColor="text1"/>
          <w:sz w:val="24"/>
          <w:szCs w:val="24"/>
        </w:rPr>
        <w:t xml:space="preserve"> to carry it out</w:t>
      </w:r>
      <w:r w:rsidRPr="08484247">
        <w:rPr>
          <w:rFonts w:ascii="Arial" w:eastAsia="Arial" w:hAnsi="Arial" w:cs="Arial"/>
          <w:color w:val="000000" w:themeColor="text1"/>
          <w:sz w:val="24"/>
          <w:szCs w:val="24"/>
        </w:rPr>
        <w:t>.</w:t>
      </w:r>
    </w:p>
    <w:p w14:paraId="37EA1C27" w14:textId="7F146850" w:rsidR="08484247" w:rsidRDefault="08484247" w:rsidP="002D080A">
      <w:pPr>
        <w:pStyle w:val="Heading1"/>
        <w:spacing w:line="480" w:lineRule="auto"/>
      </w:pPr>
      <w:r w:rsidRPr="08484247">
        <w:rPr>
          <w:rFonts w:ascii="Arial" w:eastAsia="Arial" w:hAnsi="Arial" w:cs="Arial"/>
          <w:color w:val="auto"/>
        </w:rPr>
        <w:lastRenderedPageBreak/>
        <w:t>Literature Review</w:t>
      </w:r>
    </w:p>
    <w:p w14:paraId="5979DB19" w14:textId="2A9F6CEA" w:rsidR="002C2AE9" w:rsidRDefault="001A2073" w:rsidP="002D080A">
      <w:pPr>
        <w:spacing w:line="480" w:lineRule="auto"/>
        <w:ind w:firstLine="720"/>
        <w:jc w:val="both"/>
        <w:rPr>
          <w:rFonts w:ascii="Arial" w:hAnsi="Arial" w:cs="Arial"/>
          <w:sz w:val="24"/>
          <w:szCs w:val="24"/>
        </w:rPr>
      </w:pPr>
      <w:r w:rsidRPr="4F33FD60">
        <w:rPr>
          <w:rFonts w:ascii="Arial" w:hAnsi="Arial" w:cs="Arial"/>
          <w:sz w:val="24"/>
          <w:szCs w:val="24"/>
        </w:rPr>
        <w:t>Successful Futures</w:t>
      </w:r>
      <w:r w:rsidR="007A0478">
        <w:rPr>
          <w:rFonts w:ascii="Arial" w:hAnsi="Arial" w:cs="Arial"/>
          <w:sz w:val="24"/>
          <w:szCs w:val="24"/>
        </w:rPr>
        <w:t>:</w:t>
      </w:r>
      <w:r w:rsidR="00F40FA8">
        <w:rPr>
          <w:rFonts w:ascii="Arial" w:hAnsi="Arial" w:cs="Arial"/>
          <w:sz w:val="24"/>
          <w:szCs w:val="24"/>
        </w:rPr>
        <w:t xml:space="preserve"> Independent Review of Curriculum and Assessment Arrangements in Wales</w:t>
      </w:r>
      <w:r w:rsidR="00121B7D" w:rsidRPr="4F33FD60">
        <w:rPr>
          <w:rFonts w:ascii="Arial" w:hAnsi="Arial" w:cs="Arial"/>
          <w:sz w:val="24"/>
          <w:szCs w:val="24"/>
        </w:rPr>
        <w:t xml:space="preserve"> </w:t>
      </w:r>
      <w:sdt>
        <w:sdtPr>
          <w:rPr>
            <w:rFonts w:ascii="Arial" w:hAnsi="Arial" w:cs="Arial"/>
            <w:sz w:val="24"/>
          </w:rPr>
          <w:id w:val="-161779769"/>
          <w:citation/>
        </w:sdtPr>
        <w:sdtContent>
          <w:r w:rsidR="00121B7D">
            <w:rPr>
              <w:rFonts w:ascii="Arial" w:hAnsi="Arial" w:cs="Arial"/>
              <w:sz w:val="24"/>
            </w:rPr>
            <w:fldChar w:fldCharType="begin"/>
          </w:r>
          <w:r w:rsidR="00121B7D">
            <w:rPr>
              <w:rFonts w:ascii="Arial" w:hAnsi="Arial" w:cs="Arial"/>
              <w:sz w:val="24"/>
            </w:rPr>
            <w:instrText xml:space="preserve"> CITATION Gra15 \l 2057 </w:instrText>
          </w:r>
          <w:r w:rsidR="00121B7D">
            <w:rPr>
              <w:rFonts w:ascii="Arial" w:hAnsi="Arial" w:cs="Arial"/>
              <w:sz w:val="24"/>
            </w:rPr>
            <w:fldChar w:fldCharType="separate"/>
          </w:r>
          <w:r w:rsidR="00A8258E" w:rsidRPr="00A8258E">
            <w:rPr>
              <w:rFonts w:ascii="Arial" w:hAnsi="Arial" w:cs="Arial"/>
              <w:noProof/>
              <w:sz w:val="24"/>
            </w:rPr>
            <w:t>(Donaldson, 2015)</w:t>
          </w:r>
          <w:r w:rsidR="00121B7D">
            <w:rPr>
              <w:rFonts w:ascii="Arial" w:hAnsi="Arial" w:cs="Arial"/>
              <w:sz w:val="24"/>
            </w:rPr>
            <w:fldChar w:fldCharType="end"/>
          </w:r>
        </w:sdtContent>
      </w:sdt>
      <w:r w:rsidR="00442D40" w:rsidRPr="4F33FD60">
        <w:rPr>
          <w:rFonts w:ascii="Arial" w:hAnsi="Arial" w:cs="Arial"/>
          <w:sz w:val="24"/>
          <w:szCs w:val="24"/>
        </w:rPr>
        <w:t xml:space="preserve"> </w:t>
      </w:r>
      <w:r w:rsidR="00A509BF" w:rsidRPr="4F33FD60">
        <w:rPr>
          <w:rFonts w:ascii="Arial" w:hAnsi="Arial" w:cs="Arial"/>
          <w:sz w:val="24"/>
          <w:szCs w:val="24"/>
        </w:rPr>
        <w:t>is set to lead the way in terms of curriculum development on the</w:t>
      </w:r>
      <w:r w:rsidR="00AF74D8" w:rsidRPr="4F33FD60">
        <w:rPr>
          <w:rFonts w:ascii="Arial" w:hAnsi="Arial" w:cs="Arial"/>
          <w:sz w:val="24"/>
          <w:szCs w:val="24"/>
        </w:rPr>
        <w:t xml:space="preserve"> school level. At present, </w:t>
      </w:r>
      <w:r w:rsidR="00286019" w:rsidRPr="4F33FD60">
        <w:rPr>
          <w:rFonts w:ascii="Arial" w:hAnsi="Arial" w:cs="Arial"/>
          <w:sz w:val="24"/>
          <w:szCs w:val="24"/>
        </w:rPr>
        <w:t xml:space="preserve">pioneer </w:t>
      </w:r>
      <w:r w:rsidR="00AF74D8" w:rsidRPr="4F33FD60">
        <w:rPr>
          <w:rFonts w:ascii="Arial" w:hAnsi="Arial" w:cs="Arial"/>
          <w:sz w:val="24"/>
          <w:szCs w:val="24"/>
        </w:rPr>
        <w:t>schools across Wales are trialling</w:t>
      </w:r>
      <w:r w:rsidR="00286019" w:rsidRPr="4F33FD60">
        <w:rPr>
          <w:rFonts w:ascii="Arial" w:hAnsi="Arial" w:cs="Arial"/>
          <w:sz w:val="24"/>
          <w:szCs w:val="24"/>
        </w:rPr>
        <w:t xml:space="preserve"> methods of implementation</w:t>
      </w:r>
      <w:r w:rsidR="008C06EA">
        <w:rPr>
          <w:rFonts w:ascii="Arial" w:hAnsi="Arial" w:cs="Arial"/>
          <w:sz w:val="24"/>
          <w:szCs w:val="24"/>
        </w:rPr>
        <w:t xml:space="preserve"> with it coming into full force by 2022 </w:t>
      </w:r>
      <w:sdt>
        <w:sdtPr>
          <w:rPr>
            <w:rFonts w:ascii="Arial" w:hAnsi="Arial" w:cs="Arial"/>
            <w:sz w:val="24"/>
            <w:szCs w:val="24"/>
          </w:rPr>
          <w:id w:val="-691612628"/>
          <w:citation/>
        </w:sdtPr>
        <w:sdtContent>
          <w:r w:rsidR="008C06EA">
            <w:rPr>
              <w:rFonts w:ascii="Arial" w:hAnsi="Arial" w:cs="Arial"/>
              <w:sz w:val="24"/>
              <w:szCs w:val="24"/>
            </w:rPr>
            <w:fldChar w:fldCharType="begin"/>
          </w:r>
          <w:r w:rsidR="008C06EA">
            <w:rPr>
              <w:rFonts w:ascii="Arial" w:hAnsi="Arial" w:cs="Arial"/>
              <w:sz w:val="24"/>
              <w:szCs w:val="24"/>
            </w:rPr>
            <w:instrText xml:space="preserve"> CITATION Wel18 \l 2057 </w:instrText>
          </w:r>
          <w:r w:rsidR="008C06EA">
            <w:rPr>
              <w:rFonts w:ascii="Arial" w:hAnsi="Arial" w:cs="Arial"/>
              <w:sz w:val="24"/>
              <w:szCs w:val="24"/>
            </w:rPr>
            <w:fldChar w:fldCharType="separate"/>
          </w:r>
          <w:r w:rsidR="00A8258E" w:rsidRPr="00A8258E">
            <w:rPr>
              <w:rFonts w:ascii="Arial" w:hAnsi="Arial" w:cs="Arial"/>
              <w:noProof/>
              <w:sz w:val="24"/>
              <w:szCs w:val="24"/>
            </w:rPr>
            <w:t>(Welsh Government, 2018)</w:t>
          </w:r>
          <w:r w:rsidR="008C06EA">
            <w:rPr>
              <w:rFonts w:ascii="Arial" w:hAnsi="Arial" w:cs="Arial"/>
              <w:sz w:val="24"/>
              <w:szCs w:val="24"/>
            </w:rPr>
            <w:fldChar w:fldCharType="end"/>
          </w:r>
        </w:sdtContent>
      </w:sdt>
      <w:r w:rsidR="008C06EA">
        <w:rPr>
          <w:rFonts w:ascii="Arial" w:hAnsi="Arial" w:cs="Arial"/>
          <w:sz w:val="24"/>
          <w:szCs w:val="24"/>
        </w:rPr>
        <w:t>. Between now and then, we need to find new ways to deliver the curriculum.</w:t>
      </w:r>
      <w:r w:rsidR="00916E61" w:rsidRPr="4F33FD60">
        <w:rPr>
          <w:rFonts w:ascii="Arial" w:hAnsi="Arial" w:cs="Arial"/>
          <w:sz w:val="24"/>
          <w:szCs w:val="24"/>
        </w:rPr>
        <w:t xml:space="preserve"> </w:t>
      </w:r>
      <w:r w:rsidR="000345A0" w:rsidRPr="4F33FD60">
        <w:rPr>
          <w:rFonts w:ascii="Arial" w:hAnsi="Arial" w:cs="Arial"/>
          <w:sz w:val="24"/>
          <w:szCs w:val="24"/>
        </w:rPr>
        <w:t xml:space="preserve">The guidance given in Donaldson's report to the National Welsh Assembly </w:t>
      </w:r>
      <w:r w:rsidR="009F6865">
        <w:rPr>
          <w:rFonts w:ascii="Arial" w:hAnsi="Arial" w:cs="Arial"/>
          <w:sz w:val="24"/>
          <w:szCs w:val="24"/>
        </w:rPr>
        <w:t xml:space="preserve">is that we need to </w:t>
      </w:r>
      <w:r w:rsidR="00BB23F6">
        <w:rPr>
          <w:rFonts w:ascii="Arial" w:hAnsi="Arial" w:cs="Arial"/>
          <w:sz w:val="24"/>
          <w:szCs w:val="24"/>
        </w:rPr>
        <w:t>refocus the curriculum to meet the evolving needs of the countr</w:t>
      </w:r>
      <w:r w:rsidR="00CA3516">
        <w:rPr>
          <w:rFonts w:ascii="Arial" w:hAnsi="Arial" w:cs="Arial"/>
          <w:sz w:val="24"/>
          <w:szCs w:val="24"/>
        </w:rPr>
        <w:t>y’s industry</w:t>
      </w:r>
      <w:r w:rsidR="008C06EA">
        <w:rPr>
          <w:rFonts w:ascii="Arial" w:hAnsi="Arial" w:cs="Arial"/>
          <w:sz w:val="24"/>
          <w:szCs w:val="24"/>
        </w:rPr>
        <w:t xml:space="preserve"> </w:t>
      </w:r>
      <w:sdt>
        <w:sdtPr>
          <w:rPr>
            <w:rFonts w:ascii="Arial" w:hAnsi="Arial" w:cs="Arial"/>
            <w:sz w:val="24"/>
            <w:szCs w:val="24"/>
          </w:rPr>
          <w:id w:val="-314188104"/>
          <w:citation/>
        </w:sdtPr>
        <w:sdtContent>
          <w:r w:rsidR="008C06EA">
            <w:rPr>
              <w:rFonts w:ascii="Arial" w:hAnsi="Arial" w:cs="Arial"/>
              <w:sz w:val="24"/>
              <w:szCs w:val="24"/>
            </w:rPr>
            <w:fldChar w:fldCharType="begin"/>
          </w:r>
          <w:r w:rsidR="008C06EA">
            <w:rPr>
              <w:rFonts w:ascii="Arial" w:hAnsi="Arial" w:cs="Arial"/>
              <w:sz w:val="24"/>
              <w:szCs w:val="24"/>
            </w:rPr>
            <w:instrText xml:space="preserve"> CITATION Gra15 \l 2057 </w:instrText>
          </w:r>
          <w:r w:rsidR="008C06EA">
            <w:rPr>
              <w:rFonts w:ascii="Arial" w:hAnsi="Arial" w:cs="Arial"/>
              <w:sz w:val="24"/>
              <w:szCs w:val="24"/>
            </w:rPr>
            <w:fldChar w:fldCharType="separate"/>
          </w:r>
          <w:r w:rsidR="00A8258E" w:rsidRPr="00A8258E">
            <w:rPr>
              <w:rFonts w:ascii="Arial" w:hAnsi="Arial" w:cs="Arial"/>
              <w:noProof/>
              <w:sz w:val="24"/>
              <w:szCs w:val="24"/>
            </w:rPr>
            <w:t>(Donaldson, 2015)</w:t>
          </w:r>
          <w:r w:rsidR="008C06EA">
            <w:rPr>
              <w:rFonts w:ascii="Arial" w:hAnsi="Arial" w:cs="Arial"/>
              <w:sz w:val="24"/>
              <w:szCs w:val="24"/>
            </w:rPr>
            <w:fldChar w:fldCharType="end"/>
          </w:r>
        </w:sdtContent>
      </w:sdt>
      <w:r w:rsidR="00CA3516">
        <w:rPr>
          <w:rFonts w:ascii="Arial" w:hAnsi="Arial" w:cs="Arial"/>
          <w:sz w:val="24"/>
          <w:szCs w:val="24"/>
        </w:rPr>
        <w:t>. The workplace has changed and as such, the curriculum needs to.</w:t>
      </w:r>
      <w:r w:rsidR="008276F8">
        <w:rPr>
          <w:rFonts w:ascii="Arial" w:hAnsi="Arial" w:cs="Arial"/>
          <w:sz w:val="24"/>
          <w:szCs w:val="24"/>
        </w:rPr>
        <w:t xml:space="preserve"> The guidance </w:t>
      </w:r>
      <w:r w:rsidR="008C06EA">
        <w:rPr>
          <w:rFonts w:ascii="Arial" w:hAnsi="Arial" w:cs="Arial"/>
          <w:sz w:val="24"/>
          <w:szCs w:val="24"/>
        </w:rPr>
        <w:t xml:space="preserve">that Professor Donaldson has </w:t>
      </w:r>
      <w:r w:rsidR="008276F8">
        <w:rPr>
          <w:rFonts w:ascii="Arial" w:hAnsi="Arial" w:cs="Arial"/>
          <w:sz w:val="24"/>
          <w:szCs w:val="24"/>
        </w:rPr>
        <w:t xml:space="preserve">given explicitly </w:t>
      </w:r>
      <w:r w:rsidR="009A6137">
        <w:rPr>
          <w:rFonts w:ascii="Arial" w:hAnsi="Arial" w:cs="Arial"/>
          <w:sz w:val="24"/>
          <w:szCs w:val="24"/>
        </w:rPr>
        <w:t xml:space="preserve">states that learners should ‘be able to listen attentively and speak lucidly and understandably’ </w:t>
      </w:r>
      <w:sdt>
        <w:sdtPr>
          <w:rPr>
            <w:rFonts w:ascii="Arial" w:hAnsi="Arial" w:cs="Arial"/>
            <w:sz w:val="24"/>
            <w:szCs w:val="24"/>
          </w:rPr>
          <w:id w:val="352081106"/>
          <w:citation/>
        </w:sdtPr>
        <w:sdtContent>
          <w:r w:rsidR="008D5DB9">
            <w:rPr>
              <w:rFonts w:ascii="Arial" w:hAnsi="Arial" w:cs="Arial"/>
              <w:sz w:val="24"/>
              <w:szCs w:val="24"/>
            </w:rPr>
            <w:fldChar w:fldCharType="begin"/>
          </w:r>
          <w:r w:rsidR="008D5DB9">
            <w:rPr>
              <w:rFonts w:ascii="Arial" w:hAnsi="Arial" w:cs="Arial"/>
              <w:sz w:val="24"/>
              <w:szCs w:val="24"/>
            </w:rPr>
            <w:instrText xml:space="preserve">CITATION Gra15 \p 48 \n  \y  \l 2057 </w:instrText>
          </w:r>
          <w:r w:rsidR="008D5DB9">
            <w:rPr>
              <w:rFonts w:ascii="Arial" w:hAnsi="Arial" w:cs="Arial"/>
              <w:sz w:val="24"/>
              <w:szCs w:val="24"/>
            </w:rPr>
            <w:fldChar w:fldCharType="separate"/>
          </w:r>
          <w:r w:rsidR="00A8258E" w:rsidRPr="00A8258E">
            <w:rPr>
              <w:rFonts w:ascii="Arial" w:hAnsi="Arial" w:cs="Arial"/>
              <w:noProof/>
              <w:sz w:val="24"/>
              <w:szCs w:val="24"/>
            </w:rPr>
            <w:t>(p. 48)</w:t>
          </w:r>
          <w:r w:rsidR="008D5DB9">
            <w:rPr>
              <w:rFonts w:ascii="Arial" w:hAnsi="Arial" w:cs="Arial"/>
              <w:sz w:val="24"/>
              <w:szCs w:val="24"/>
            </w:rPr>
            <w:fldChar w:fldCharType="end"/>
          </w:r>
        </w:sdtContent>
      </w:sdt>
      <w:r w:rsidR="00B243AC">
        <w:rPr>
          <w:rFonts w:ascii="Arial" w:hAnsi="Arial" w:cs="Arial"/>
          <w:sz w:val="24"/>
          <w:szCs w:val="24"/>
        </w:rPr>
        <w:t>. He goes on to state that this is because</w:t>
      </w:r>
      <w:r w:rsidR="00000EA6">
        <w:rPr>
          <w:rFonts w:ascii="Arial" w:hAnsi="Arial" w:cs="Arial"/>
          <w:sz w:val="24"/>
          <w:szCs w:val="24"/>
        </w:rPr>
        <w:t xml:space="preserve"> those skills ‘are crucial attributes in learning and life more generally</w:t>
      </w:r>
      <w:r w:rsidR="00736D7C">
        <w:rPr>
          <w:rFonts w:ascii="Arial" w:hAnsi="Arial" w:cs="Arial"/>
          <w:sz w:val="24"/>
          <w:szCs w:val="24"/>
        </w:rPr>
        <w:t>.’ If we are to take this at face value then</w:t>
      </w:r>
      <w:r w:rsidR="0008451A">
        <w:rPr>
          <w:rFonts w:ascii="Arial" w:hAnsi="Arial" w:cs="Arial"/>
          <w:sz w:val="24"/>
          <w:szCs w:val="24"/>
        </w:rPr>
        <w:t xml:space="preserve"> </w:t>
      </w:r>
      <w:r w:rsidR="006F231C">
        <w:rPr>
          <w:rFonts w:ascii="Arial" w:hAnsi="Arial" w:cs="Arial"/>
          <w:sz w:val="24"/>
          <w:szCs w:val="24"/>
        </w:rPr>
        <w:t xml:space="preserve">due to the Education Act’s </w:t>
      </w:r>
      <w:r w:rsidR="00C006B7">
        <w:rPr>
          <w:rFonts w:ascii="Arial" w:hAnsi="Arial" w:cs="Arial"/>
          <w:sz w:val="24"/>
          <w:szCs w:val="24"/>
        </w:rPr>
        <w:t>understanding of the curriculum’s purposes</w:t>
      </w:r>
      <w:r w:rsidR="00274027">
        <w:rPr>
          <w:rFonts w:ascii="Arial" w:hAnsi="Arial" w:cs="Arial"/>
          <w:sz w:val="24"/>
          <w:szCs w:val="24"/>
        </w:rPr>
        <w:t xml:space="preserve"> is in part to ‘</w:t>
      </w:r>
      <w:r w:rsidR="00274027" w:rsidRPr="00274027">
        <w:rPr>
          <w:rFonts w:ascii="Arial" w:hAnsi="Arial" w:cs="Arial"/>
          <w:sz w:val="24"/>
          <w:szCs w:val="24"/>
        </w:rPr>
        <w:t>prepare those pupils for the opportunities, responsibilities and experiences of later life</w:t>
      </w:r>
      <w:r w:rsidR="00D05300">
        <w:rPr>
          <w:rFonts w:ascii="Arial" w:hAnsi="Arial" w:cs="Arial"/>
          <w:sz w:val="24"/>
          <w:szCs w:val="24"/>
        </w:rPr>
        <w:t>’</w:t>
      </w:r>
      <w:r w:rsidR="00D05300" w:rsidRPr="00D05300">
        <w:rPr>
          <w:rFonts w:ascii="Arial" w:hAnsi="Arial" w:cs="Arial"/>
          <w:sz w:val="24"/>
          <w:szCs w:val="24"/>
        </w:rPr>
        <w:t xml:space="preserve"> </w:t>
      </w:r>
      <w:sdt>
        <w:sdtPr>
          <w:rPr>
            <w:rFonts w:ascii="Arial" w:hAnsi="Arial" w:cs="Arial"/>
            <w:sz w:val="24"/>
            <w:szCs w:val="24"/>
          </w:rPr>
          <w:id w:val="1368255756"/>
          <w:citation/>
        </w:sdtPr>
        <w:sdtContent>
          <w:r w:rsidR="00D05300">
            <w:rPr>
              <w:rFonts w:ascii="Arial" w:hAnsi="Arial" w:cs="Arial"/>
              <w:sz w:val="24"/>
              <w:szCs w:val="24"/>
            </w:rPr>
            <w:fldChar w:fldCharType="begin"/>
          </w:r>
          <w:r w:rsidR="00D05300">
            <w:rPr>
              <w:rFonts w:ascii="Arial" w:hAnsi="Arial" w:cs="Arial"/>
              <w:sz w:val="24"/>
              <w:szCs w:val="24"/>
            </w:rPr>
            <w:instrText xml:space="preserve">CITATION UKG021 \p 99 \l 2057 </w:instrText>
          </w:r>
          <w:r w:rsidR="00D05300">
            <w:rPr>
              <w:rFonts w:ascii="Arial" w:hAnsi="Arial" w:cs="Arial"/>
              <w:sz w:val="24"/>
              <w:szCs w:val="24"/>
            </w:rPr>
            <w:fldChar w:fldCharType="separate"/>
          </w:r>
          <w:r w:rsidR="00A8258E" w:rsidRPr="00A8258E">
            <w:rPr>
              <w:rFonts w:ascii="Arial" w:hAnsi="Arial" w:cs="Arial"/>
              <w:noProof/>
              <w:sz w:val="24"/>
              <w:szCs w:val="24"/>
            </w:rPr>
            <w:t>(UK Government, 2002, p. 99)</w:t>
          </w:r>
          <w:r w:rsidR="00D05300">
            <w:rPr>
              <w:rFonts w:ascii="Arial" w:hAnsi="Arial" w:cs="Arial"/>
              <w:sz w:val="24"/>
              <w:szCs w:val="24"/>
            </w:rPr>
            <w:fldChar w:fldCharType="end"/>
          </w:r>
        </w:sdtContent>
      </w:sdt>
      <w:r w:rsidR="00033067">
        <w:rPr>
          <w:rFonts w:ascii="Arial" w:hAnsi="Arial" w:cs="Arial"/>
          <w:sz w:val="24"/>
          <w:szCs w:val="24"/>
        </w:rPr>
        <w:t xml:space="preserve">; then we need </w:t>
      </w:r>
      <w:r w:rsidR="002C2AE9">
        <w:rPr>
          <w:rFonts w:ascii="Arial" w:hAnsi="Arial" w:cs="Arial"/>
          <w:sz w:val="24"/>
          <w:szCs w:val="24"/>
        </w:rPr>
        <w:t xml:space="preserve">to teach </w:t>
      </w:r>
      <w:r w:rsidR="008C06EA">
        <w:rPr>
          <w:rFonts w:ascii="Arial" w:hAnsi="Arial" w:cs="Arial"/>
          <w:sz w:val="24"/>
          <w:szCs w:val="24"/>
        </w:rPr>
        <w:t>S</w:t>
      </w:r>
      <w:r w:rsidR="002C2AE9">
        <w:rPr>
          <w:rFonts w:ascii="Arial" w:hAnsi="Arial" w:cs="Arial"/>
          <w:sz w:val="24"/>
          <w:szCs w:val="24"/>
        </w:rPr>
        <w:t xml:space="preserve">peaking and </w:t>
      </w:r>
      <w:r w:rsidR="008C06EA">
        <w:rPr>
          <w:rFonts w:ascii="Arial" w:hAnsi="Arial" w:cs="Arial"/>
          <w:sz w:val="24"/>
          <w:szCs w:val="24"/>
        </w:rPr>
        <w:t>L</w:t>
      </w:r>
      <w:r w:rsidR="002C2AE9">
        <w:rPr>
          <w:rFonts w:ascii="Arial" w:hAnsi="Arial" w:cs="Arial"/>
          <w:sz w:val="24"/>
          <w:szCs w:val="24"/>
        </w:rPr>
        <w:t xml:space="preserve">istening explicitly in our pedagogy. </w:t>
      </w:r>
      <w:r w:rsidR="008C06EA">
        <w:rPr>
          <w:rFonts w:ascii="Arial" w:hAnsi="Arial" w:cs="Arial"/>
          <w:sz w:val="24"/>
          <w:szCs w:val="24"/>
        </w:rPr>
        <w:t>At present, t</w:t>
      </w:r>
      <w:r w:rsidR="002C2AE9">
        <w:rPr>
          <w:rFonts w:ascii="Arial" w:hAnsi="Arial" w:cs="Arial"/>
          <w:sz w:val="24"/>
          <w:szCs w:val="24"/>
        </w:rPr>
        <w:t xml:space="preserve">hese skills are currently mandatory strands of the </w:t>
      </w:r>
      <w:r w:rsidR="00FA51B3" w:rsidRPr="00FA51B3">
        <w:rPr>
          <w:rFonts w:ascii="Arial" w:hAnsi="Arial" w:cs="Arial"/>
          <w:sz w:val="24"/>
          <w:szCs w:val="24"/>
        </w:rPr>
        <w:t>National Literacy and Numeracy Framework</w:t>
      </w:r>
      <w:r w:rsidR="00FA51B3">
        <w:rPr>
          <w:rFonts w:ascii="Arial" w:hAnsi="Arial" w:cs="Arial"/>
          <w:sz w:val="24"/>
          <w:szCs w:val="24"/>
        </w:rPr>
        <w:t xml:space="preserve"> </w:t>
      </w:r>
      <w:sdt>
        <w:sdtPr>
          <w:rPr>
            <w:rFonts w:ascii="Arial" w:hAnsi="Arial" w:cs="Arial"/>
            <w:sz w:val="24"/>
            <w:szCs w:val="24"/>
          </w:rPr>
          <w:id w:val="-745723347"/>
          <w:citation/>
        </w:sdtPr>
        <w:sdtContent>
          <w:r w:rsidR="00FA51B3">
            <w:rPr>
              <w:rFonts w:ascii="Arial" w:hAnsi="Arial" w:cs="Arial"/>
              <w:sz w:val="24"/>
              <w:szCs w:val="24"/>
            </w:rPr>
            <w:fldChar w:fldCharType="begin"/>
          </w:r>
          <w:r w:rsidR="00FA51B3">
            <w:rPr>
              <w:rFonts w:ascii="Arial" w:hAnsi="Arial" w:cs="Arial"/>
              <w:sz w:val="24"/>
              <w:szCs w:val="24"/>
            </w:rPr>
            <w:instrText xml:space="preserve"> CITATION Wel142 \l 2057 </w:instrText>
          </w:r>
          <w:r w:rsidR="00FA51B3">
            <w:rPr>
              <w:rFonts w:ascii="Arial" w:hAnsi="Arial" w:cs="Arial"/>
              <w:sz w:val="24"/>
              <w:szCs w:val="24"/>
            </w:rPr>
            <w:fldChar w:fldCharType="separate"/>
          </w:r>
          <w:r w:rsidR="00A8258E" w:rsidRPr="00A8258E">
            <w:rPr>
              <w:rFonts w:ascii="Arial" w:hAnsi="Arial" w:cs="Arial"/>
              <w:noProof/>
              <w:sz w:val="24"/>
              <w:szCs w:val="24"/>
            </w:rPr>
            <w:t>(Welsh Government, 2014)</w:t>
          </w:r>
          <w:r w:rsidR="00FA51B3">
            <w:rPr>
              <w:rFonts w:ascii="Arial" w:hAnsi="Arial" w:cs="Arial"/>
              <w:sz w:val="24"/>
              <w:szCs w:val="24"/>
            </w:rPr>
            <w:fldChar w:fldCharType="end"/>
          </w:r>
        </w:sdtContent>
      </w:sdt>
      <w:r w:rsidR="00187288">
        <w:rPr>
          <w:rFonts w:ascii="Arial" w:hAnsi="Arial" w:cs="Arial"/>
          <w:sz w:val="24"/>
          <w:szCs w:val="24"/>
        </w:rPr>
        <w:t xml:space="preserve">. </w:t>
      </w:r>
      <w:r w:rsidR="008C06EA">
        <w:rPr>
          <w:rFonts w:ascii="Arial" w:hAnsi="Arial" w:cs="Arial"/>
          <w:sz w:val="24"/>
          <w:szCs w:val="24"/>
        </w:rPr>
        <w:t>According to the National Literacy and Numeracy Framework, y</w:t>
      </w:r>
      <w:r w:rsidR="00187288">
        <w:rPr>
          <w:rFonts w:ascii="Arial" w:hAnsi="Arial" w:cs="Arial"/>
          <w:sz w:val="24"/>
          <w:szCs w:val="24"/>
        </w:rPr>
        <w:t xml:space="preserve">ear 9’s in Wales should be able to </w:t>
      </w:r>
      <w:r w:rsidR="00044055">
        <w:rPr>
          <w:rFonts w:ascii="Arial" w:hAnsi="Arial" w:cs="Arial"/>
          <w:sz w:val="24"/>
          <w:szCs w:val="24"/>
        </w:rPr>
        <w:t>‘present ideas and issues convincingly</w:t>
      </w:r>
      <w:r w:rsidR="006805D6">
        <w:rPr>
          <w:rFonts w:ascii="Arial" w:hAnsi="Arial" w:cs="Arial"/>
          <w:sz w:val="24"/>
          <w:szCs w:val="24"/>
        </w:rPr>
        <w:t>… respond to how listeners are reacting… sustain a convincing point of view, anticipating and responding to other perspectives</w:t>
      </w:r>
      <w:r w:rsidR="00F60727">
        <w:rPr>
          <w:rFonts w:ascii="Arial" w:hAnsi="Arial" w:cs="Arial"/>
          <w:sz w:val="24"/>
          <w:szCs w:val="24"/>
        </w:rPr>
        <w:t xml:space="preserve">.’ </w:t>
      </w:r>
    </w:p>
    <w:p w14:paraId="22F796FD" w14:textId="53E39BFD" w:rsidR="00F60727" w:rsidRDefault="003600BE" w:rsidP="002D080A">
      <w:pPr>
        <w:spacing w:line="480" w:lineRule="auto"/>
        <w:ind w:firstLine="720"/>
        <w:jc w:val="both"/>
        <w:rPr>
          <w:rFonts w:ascii="Arial" w:hAnsi="Arial" w:cs="Arial"/>
          <w:sz w:val="24"/>
          <w:szCs w:val="24"/>
        </w:rPr>
      </w:pPr>
      <w:r>
        <w:rPr>
          <w:rFonts w:ascii="Arial" w:hAnsi="Arial" w:cs="Arial"/>
          <w:sz w:val="24"/>
          <w:szCs w:val="24"/>
        </w:rPr>
        <w:t>In 2003, P</w:t>
      </w:r>
      <w:r w:rsidR="00495CF2">
        <w:rPr>
          <w:rFonts w:ascii="Arial" w:hAnsi="Arial" w:cs="Arial"/>
          <w:sz w:val="24"/>
          <w:szCs w:val="24"/>
        </w:rPr>
        <w:t>a</w:t>
      </w:r>
      <w:r w:rsidR="00325F2D">
        <w:rPr>
          <w:rFonts w:ascii="Arial" w:hAnsi="Arial" w:cs="Arial"/>
          <w:sz w:val="24"/>
          <w:szCs w:val="24"/>
        </w:rPr>
        <w:t>l</w:t>
      </w:r>
      <w:r>
        <w:rPr>
          <w:rFonts w:ascii="Arial" w:hAnsi="Arial" w:cs="Arial"/>
          <w:sz w:val="24"/>
          <w:szCs w:val="24"/>
        </w:rPr>
        <w:t>mer criticised the curriculum and voiced her concern ‘at the lack of attention to speaking and listening in the… National Literacy Strategy</w:t>
      </w:r>
      <w:r w:rsidR="00495CF2">
        <w:rPr>
          <w:rFonts w:ascii="Arial" w:hAnsi="Arial" w:cs="Arial"/>
          <w:sz w:val="24"/>
          <w:szCs w:val="24"/>
        </w:rPr>
        <w:t xml:space="preserve">’ </w:t>
      </w:r>
      <w:sdt>
        <w:sdtPr>
          <w:rPr>
            <w:rFonts w:ascii="Arial" w:hAnsi="Arial" w:cs="Arial"/>
            <w:sz w:val="24"/>
            <w:szCs w:val="24"/>
          </w:rPr>
          <w:id w:val="-1644192134"/>
          <w:citation/>
        </w:sdtPr>
        <w:sdtContent>
          <w:r w:rsidR="00495CF2">
            <w:rPr>
              <w:rFonts w:ascii="Arial" w:hAnsi="Arial" w:cs="Arial"/>
              <w:sz w:val="24"/>
              <w:szCs w:val="24"/>
            </w:rPr>
            <w:fldChar w:fldCharType="begin"/>
          </w:r>
          <w:r w:rsidR="00325F2D">
            <w:rPr>
              <w:rFonts w:ascii="Arial" w:hAnsi="Arial" w:cs="Arial"/>
              <w:sz w:val="24"/>
              <w:szCs w:val="24"/>
            </w:rPr>
            <w:instrText xml:space="preserve">CITATION Pla03 \p 70 \n  \y  \l 2057 </w:instrText>
          </w:r>
          <w:r w:rsidR="00495CF2">
            <w:rPr>
              <w:rFonts w:ascii="Arial" w:hAnsi="Arial" w:cs="Arial"/>
              <w:sz w:val="24"/>
              <w:szCs w:val="24"/>
            </w:rPr>
            <w:fldChar w:fldCharType="separate"/>
          </w:r>
          <w:r w:rsidR="00A8258E" w:rsidRPr="00A8258E">
            <w:rPr>
              <w:rFonts w:ascii="Arial" w:hAnsi="Arial" w:cs="Arial"/>
              <w:noProof/>
              <w:sz w:val="24"/>
              <w:szCs w:val="24"/>
            </w:rPr>
            <w:t>(p. 70)</w:t>
          </w:r>
          <w:r w:rsidR="00495CF2">
            <w:rPr>
              <w:rFonts w:ascii="Arial" w:hAnsi="Arial" w:cs="Arial"/>
              <w:sz w:val="24"/>
              <w:szCs w:val="24"/>
            </w:rPr>
            <w:fldChar w:fldCharType="end"/>
          </w:r>
        </w:sdtContent>
      </w:sdt>
      <w:r w:rsidR="00A33399">
        <w:rPr>
          <w:rFonts w:ascii="Arial" w:hAnsi="Arial" w:cs="Arial"/>
          <w:sz w:val="24"/>
          <w:szCs w:val="24"/>
        </w:rPr>
        <w:t>. Whilst the National Literacy and Numeracy Framework</w:t>
      </w:r>
      <w:r w:rsidR="00254782">
        <w:rPr>
          <w:rFonts w:ascii="Arial" w:hAnsi="Arial" w:cs="Arial"/>
          <w:sz w:val="24"/>
          <w:szCs w:val="24"/>
        </w:rPr>
        <w:t xml:space="preserve"> makes it mandatory for </w:t>
      </w:r>
      <w:r w:rsidR="008C06EA">
        <w:rPr>
          <w:rFonts w:ascii="Arial" w:hAnsi="Arial" w:cs="Arial"/>
          <w:sz w:val="24"/>
          <w:szCs w:val="24"/>
        </w:rPr>
        <w:t>S</w:t>
      </w:r>
      <w:r w:rsidR="00254782">
        <w:rPr>
          <w:rFonts w:ascii="Arial" w:hAnsi="Arial" w:cs="Arial"/>
          <w:sz w:val="24"/>
          <w:szCs w:val="24"/>
        </w:rPr>
        <w:t xml:space="preserve">peaking and </w:t>
      </w:r>
      <w:r w:rsidR="008C06EA">
        <w:rPr>
          <w:rFonts w:ascii="Arial" w:hAnsi="Arial" w:cs="Arial"/>
          <w:sz w:val="24"/>
          <w:szCs w:val="24"/>
        </w:rPr>
        <w:t>L</w:t>
      </w:r>
      <w:r w:rsidR="00254782">
        <w:rPr>
          <w:rFonts w:ascii="Arial" w:hAnsi="Arial" w:cs="Arial"/>
          <w:sz w:val="24"/>
          <w:szCs w:val="24"/>
        </w:rPr>
        <w:t>istening skills to be taught</w:t>
      </w:r>
      <w:r w:rsidR="008C06EA">
        <w:rPr>
          <w:rFonts w:ascii="Arial" w:hAnsi="Arial" w:cs="Arial"/>
          <w:sz w:val="24"/>
          <w:szCs w:val="24"/>
        </w:rPr>
        <w:t xml:space="preserve">, teachers are often too afraid to use them to their full potential </w:t>
      </w:r>
      <w:sdt>
        <w:sdtPr>
          <w:rPr>
            <w:rFonts w:ascii="Arial" w:hAnsi="Arial" w:cs="Arial"/>
            <w:sz w:val="24"/>
            <w:szCs w:val="24"/>
          </w:rPr>
          <w:id w:val="-1733767001"/>
          <w:citation/>
        </w:sdtPr>
        <w:sdtContent>
          <w:r w:rsidR="008C06EA">
            <w:rPr>
              <w:rFonts w:ascii="Arial" w:hAnsi="Arial" w:cs="Arial"/>
              <w:sz w:val="24"/>
              <w:szCs w:val="24"/>
            </w:rPr>
            <w:fldChar w:fldCharType="begin"/>
          </w:r>
          <w:r w:rsidR="008C06EA">
            <w:rPr>
              <w:rFonts w:ascii="Arial" w:hAnsi="Arial" w:cs="Arial"/>
              <w:sz w:val="24"/>
              <w:szCs w:val="24"/>
            </w:rPr>
            <w:instrText xml:space="preserve">CITATION Ale121 \p 3 \l 2057 </w:instrText>
          </w:r>
          <w:r w:rsidR="008C06EA">
            <w:rPr>
              <w:rFonts w:ascii="Arial" w:hAnsi="Arial" w:cs="Arial"/>
              <w:sz w:val="24"/>
              <w:szCs w:val="24"/>
            </w:rPr>
            <w:fldChar w:fldCharType="separate"/>
          </w:r>
          <w:r w:rsidR="00A8258E" w:rsidRPr="00A8258E">
            <w:rPr>
              <w:rFonts w:ascii="Arial" w:hAnsi="Arial" w:cs="Arial"/>
              <w:noProof/>
              <w:sz w:val="24"/>
              <w:szCs w:val="24"/>
            </w:rPr>
            <w:t>(Alexander, 2012, p. 3)</w:t>
          </w:r>
          <w:r w:rsidR="008C06EA">
            <w:rPr>
              <w:rFonts w:ascii="Arial" w:hAnsi="Arial" w:cs="Arial"/>
              <w:sz w:val="24"/>
              <w:szCs w:val="24"/>
            </w:rPr>
            <w:fldChar w:fldCharType="end"/>
          </w:r>
        </w:sdtContent>
      </w:sdt>
      <w:r w:rsidR="00416B9C">
        <w:rPr>
          <w:rFonts w:ascii="Arial" w:hAnsi="Arial" w:cs="Arial"/>
          <w:sz w:val="24"/>
          <w:szCs w:val="24"/>
        </w:rPr>
        <w:t>.</w:t>
      </w:r>
      <w:r w:rsidR="00254782">
        <w:rPr>
          <w:rFonts w:ascii="Arial" w:hAnsi="Arial" w:cs="Arial"/>
          <w:sz w:val="24"/>
          <w:szCs w:val="24"/>
        </w:rPr>
        <w:t xml:space="preserve"> </w:t>
      </w:r>
      <w:r w:rsidR="00416B9C">
        <w:rPr>
          <w:rFonts w:ascii="Arial" w:hAnsi="Arial" w:cs="Arial"/>
          <w:sz w:val="24"/>
          <w:szCs w:val="24"/>
        </w:rPr>
        <w:t>T</w:t>
      </w:r>
      <w:r w:rsidR="00A51735">
        <w:rPr>
          <w:rFonts w:ascii="Arial" w:hAnsi="Arial" w:cs="Arial"/>
          <w:sz w:val="24"/>
          <w:szCs w:val="24"/>
        </w:rPr>
        <w:t xml:space="preserve">he consequences with regards to Donaldson’s recommendations would </w:t>
      </w:r>
      <w:r w:rsidR="008C06EA">
        <w:rPr>
          <w:rFonts w:ascii="Arial" w:hAnsi="Arial" w:cs="Arial"/>
          <w:sz w:val="24"/>
          <w:szCs w:val="24"/>
        </w:rPr>
        <w:t xml:space="preserve">mean that as teachers we need to </w:t>
      </w:r>
      <w:r w:rsidR="00416B9C">
        <w:rPr>
          <w:rFonts w:ascii="Arial" w:hAnsi="Arial" w:cs="Arial"/>
          <w:sz w:val="24"/>
          <w:szCs w:val="24"/>
        </w:rPr>
        <w:t xml:space="preserve">achieve meaningful talk in the classroom, </w:t>
      </w:r>
      <w:r w:rsidR="00A0743E">
        <w:rPr>
          <w:rFonts w:ascii="Arial" w:hAnsi="Arial" w:cs="Arial"/>
          <w:sz w:val="24"/>
          <w:szCs w:val="24"/>
        </w:rPr>
        <w:t>building ‘</w:t>
      </w:r>
      <w:r w:rsidR="00697011">
        <w:rPr>
          <w:rFonts w:ascii="Arial" w:hAnsi="Arial" w:cs="Arial"/>
          <w:sz w:val="24"/>
          <w:szCs w:val="24"/>
        </w:rPr>
        <w:t xml:space="preserve">critical thinking, creativity and problem solving’ </w:t>
      </w:r>
      <w:sdt>
        <w:sdtPr>
          <w:rPr>
            <w:rFonts w:ascii="Arial" w:hAnsi="Arial" w:cs="Arial"/>
            <w:sz w:val="24"/>
            <w:szCs w:val="24"/>
          </w:rPr>
          <w:id w:val="-1103949843"/>
          <w:citation/>
        </w:sdtPr>
        <w:sdtContent>
          <w:r w:rsidR="00697011">
            <w:rPr>
              <w:rFonts w:ascii="Arial" w:hAnsi="Arial" w:cs="Arial"/>
              <w:sz w:val="24"/>
              <w:szCs w:val="24"/>
            </w:rPr>
            <w:fldChar w:fldCharType="begin"/>
          </w:r>
          <w:r w:rsidR="00697011">
            <w:rPr>
              <w:rFonts w:ascii="Arial" w:hAnsi="Arial" w:cs="Arial"/>
              <w:sz w:val="24"/>
              <w:szCs w:val="24"/>
            </w:rPr>
            <w:instrText xml:space="preserve">CITATION Gra15 \p 48 \n  \l 2057 </w:instrText>
          </w:r>
          <w:r w:rsidR="00697011">
            <w:rPr>
              <w:rFonts w:ascii="Arial" w:hAnsi="Arial" w:cs="Arial"/>
              <w:sz w:val="24"/>
              <w:szCs w:val="24"/>
            </w:rPr>
            <w:fldChar w:fldCharType="separate"/>
          </w:r>
          <w:r w:rsidR="00A8258E" w:rsidRPr="00A8258E">
            <w:rPr>
              <w:rFonts w:ascii="Arial" w:hAnsi="Arial" w:cs="Arial"/>
              <w:noProof/>
              <w:sz w:val="24"/>
              <w:szCs w:val="24"/>
            </w:rPr>
            <w:t>(2015, p. 48)</w:t>
          </w:r>
          <w:r w:rsidR="00697011">
            <w:rPr>
              <w:rFonts w:ascii="Arial" w:hAnsi="Arial" w:cs="Arial"/>
              <w:sz w:val="24"/>
              <w:szCs w:val="24"/>
            </w:rPr>
            <w:fldChar w:fldCharType="end"/>
          </w:r>
        </w:sdtContent>
      </w:sdt>
      <w:r w:rsidR="008C06EA">
        <w:rPr>
          <w:rFonts w:ascii="Arial" w:hAnsi="Arial" w:cs="Arial"/>
          <w:sz w:val="24"/>
          <w:szCs w:val="24"/>
        </w:rPr>
        <w:t>. We cannot be afraid to allow our students to talk in class, so long as it is constructive to their learning</w:t>
      </w:r>
      <w:r w:rsidR="00697011">
        <w:rPr>
          <w:rFonts w:ascii="Arial" w:hAnsi="Arial" w:cs="Arial"/>
          <w:sz w:val="24"/>
          <w:szCs w:val="24"/>
        </w:rPr>
        <w:t>.</w:t>
      </w:r>
      <w:r w:rsidR="00D029EE">
        <w:rPr>
          <w:rFonts w:ascii="Arial" w:hAnsi="Arial" w:cs="Arial"/>
          <w:sz w:val="24"/>
          <w:szCs w:val="24"/>
        </w:rPr>
        <w:t xml:space="preserve"> </w:t>
      </w:r>
    </w:p>
    <w:p w14:paraId="50A40C76" w14:textId="55AD5730" w:rsidR="00820AC2" w:rsidRDefault="00D029EE" w:rsidP="002D080A">
      <w:pPr>
        <w:spacing w:line="480" w:lineRule="auto"/>
        <w:ind w:firstLine="720"/>
        <w:jc w:val="both"/>
        <w:rPr>
          <w:rFonts w:ascii="Arial" w:hAnsi="Arial" w:cs="Arial"/>
          <w:sz w:val="24"/>
          <w:szCs w:val="24"/>
        </w:rPr>
      </w:pPr>
      <w:r>
        <w:rPr>
          <w:rFonts w:ascii="Arial" w:hAnsi="Arial" w:cs="Arial"/>
          <w:sz w:val="24"/>
          <w:szCs w:val="24"/>
        </w:rPr>
        <w:lastRenderedPageBreak/>
        <w:t xml:space="preserve">As teachers, we </w:t>
      </w:r>
      <w:r w:rsidR="00091386">
        <w:rPr>
          <w:rFonts w:ascii="Arial" w:hAnsi="Arial" w:cs="Arial"/>
          <w:sz w:val="24"/>
          <w:szCs w:val="24"/>
        </w:rPr>
        <w:t xml:space="preserve">already </w:t>
      </w:r>
      <w:r>
        <w:rPr>
          <w:rFonts w:ascii="Arial" w:hAnsi="Arial" w:cs="Arial"/>
          <w:sz w:val="24"/>
          <w:szCs w:val="24"/>
        </w:rPr>
        <w:t xml:space="preserve">use different types of classroom talk as </w:t>
      </w:r>
      <w:r w:rsidR="00AF1FA4">
        <w:rPr>
          <w:rFonts w:ascii="Arial" w:hAnsi="Arial" w:cs="Arial"/>
          <w:sz w:val="24"/>
          <w:szCs w:val="24"/>
        </w:rPr>
        <w:t xml:space="preserve">part of our </w:t>
      </w:r>
      <w:r>
        <w:rPr>
          <w:rFonts w:ascii="Arial" w:hAnsi="Arial" w:cs="Arial"/>
          <w:sz w:val="24"/>
          <w:szCs w:val="24"/>
        </w:rPr>
        <w:t xml:space="preserve">assessment for learning </w:t>
      </w:r>
      <w:sdt>
        <w:sdtPr>
          <w:rPr>
            <w:rFonts w:ascii="Arial" w:hAnsi="Arial" w:cs="Arial"/>
            <w:sz w:val="24"/>
            <w:szCs w:val="24"/>
          </w:rPr>
          <w:id w:val="-632175336"/>
          <w:citation/>
        </w:sdtPr>
        <w:sdtContent>
          <w:r>
            <w:rPr>
              <w:rFonts w:ascii="Arial" w:hAnsi="Arial" w:cs="Arial"/>
              <w:sz w:val="24"/>
              <w:szCs w:val="24"/>
            </w:rPr>
            <w:fldChar w:fldCharType="begin"/>
          </w:r>
          <w:r w:rsidR="003502E8">
            <w:rPr>
              <w:rFonts w:ascii="Arial" w:hAnsi="Arial" w:cs="Arial"/>
              <w:sz w:val="24"/>
              <w:szCs w:val="24"/>
            </w:rPr>
            <w:instrText xml:space="preserve">CITATION Ale121 \p 1 \l 2057 </w:instrText>
          </w:r>
          <w:r>
            <w:rPr>
              <w:rFonts w:ascii="Arial" w:hAnsi="Arial" w:cs="Arial"/>
              <w:sz w:val="24"/>
              <w:szCs w:val="24"/>
            </w:rPr>
            <w:fldChar w:fldCharType="separate"/>
          </w:r>
          <w:r w:rsidR="00A8258E" w:rsidRPr="00A8258E">
            <w:rPr>
              <w:rFonts w:ascii="Arial" w:hAnsi="Arial" w:cs="Arial"/>
              <w:noProof/>
              <w:sz w:val="24"/>
              <w:szCs w:val="24"/>
            </w:rPr>
            <w:t>(Alexander, 2012, p. 1)</w:t>
          </w:r>
          <w:r>
            <w:rPr>
              <w:rFonts w:ascii="Arial" w:hAnsi="Arial" w:cs="Arial"/>
              <w:sz w:val="24"/>
              <w:szCs w:val="24"/>
            </w:rPr>
            <w:fldChar w:fldCharType="end"/>
          </w:r>
        </w:sdtContent>
      </w:sdt>
      <w:r>
        <w:rPr>
          <w:rFonts w:ascii="Arial" w:hAnsi="Arial" w:cs="Arial"/>
          <w:sz w:val="24"/>
          <w:szCs w:val="24"/>
        </w:rPr>
        <w:t>.</w:t>
      </w:r>
      <w:r w:rsidR="00752944">
        <w:rPr>
          <w:rFonts w:ascii="Arial" w:hAnsi="Arial" w:cs="Arial"/>
          <w:sz w:val="24"/>
          <w:szCs w:val="24"/>
        </w:rPr>
        <w:t xml:space="preserve"> </w:t>
      </w:r>
      <w:r w:rsidR="00AF1FA4">
        <w:rPr>
          <w:rFonts w:ascii="Arial" w:hAnsi="Arial" w:cs="Arial"/>
          <w:sz w:val="24"/>
          <w:szCs w:val="24"/>
        </w:rPr>
        <w:t>During these verbal access points, we u</w:t>
      </w:r>
      <w:r w:rsidR="00752944">
        <w:rPr>
          <w:rFonts w:ascii="Arial" w:hAnsi="Arial" w:cs="Arial"/>
          <w:sz w:val="24"/>
          <w:szCs w:val="24"/>
        </w:rPr>
        <w:t>s</w:t>
      </w:r>
      <w:r w:rsidR="00AF1FA4">
        <w:rPr>
          <w:rFonts w:ascii="Arial" w:hAnsi="Arial" w:cs="Arial"/>
          <w:sz w:val="24"/>
          <w:szCs w:val="24"/>
        </w:rPr>
        <w:t>e</w:t>
      </w:r>
      <w:r w:rsidR="00752944">
        <w:rPr>
          <w:rFonts w:ascii="Arial" w:hAnsi="Arial" w:cs="Arial"/>
          <w:sz w:val="24"/>
          <w:szCs w:val="24"/>
        </w:rPr>
        <w:t xml:space="preserve"> and build learners’ </w:t>
      </w:r>
      <w:r w:rsidR="00AF1FA4">
        <w:rPr>
          <w:rFonts w:ascii="Arial" w:hAnsi="Arial" w:cs="Arial"/>
          <w:sz w:val="24"/>
          <w:szCs w:val="24"/>
        </w:rPr>
        <w:t>O</w:t>
      </w:r>
      <w:r w:rsidR="00752944">
        <w:rPr>
          <w:rFonts w:ascii="Arial" w:hAnsi="Arial" w:cs="Arial"/>
          <w:sz w:val="24"/>
          <w:szCs w:val="24"/>
        </w:rPr>
        <w:t>racy whilst checking for understanding</w:t>
      </w:r>
      <w:r w:rsidR="00AF1FA4">
        <w:rPr>
          <w:rFonts w:ascii="Arial" w:hAnsi="Arial" w:cs="Arial"/>
          <w:sz w:val="24"/>
          <w:szCs w:val="24"/>
        </w:rPr>
        <w:t xml:space="preserve"> i</w:t>
      </w:r>
      <w:r w:rsidR="00907C92">
        <w:rPr>
          <w:rFonts w:ascii="Arial" w:hAnsi="Arial" w:cs="Arial"/>
          <w:sz w:val="24"/>
          <w:szCs w:val="24"/>
        </w:rPr>
        <w:t>.</w:t>
      </w:r>
      <w:r w:rsidR="00AF1FA4">
        <w:rPr>
          <w:rFonts w:ascii="Arial" w:hAnsi="Arial" w:cs="Arial"/>
          <w:sz w:val="24"/>
          <w:szCs w:val="24"/>
        </w:rPr>
        <w:t xml:space="preserve">e. can they regurgitate information in their own words? Can they apply their knowledge to the task? Can they perform the task verbally before they put it into writing? These are just a few of the thing we measure verbally throughout the lesson utilising target questioning </w:t>
      </w:r>
      <w:sdt>
        <w:sdtPr>
          <w:rPr>
            <w:rFonts w:ascii="Arial" w:hAnsi="Arial" w:cs="Arial"/>
            <w:sz w:val="24"/>
            <w:szCs w:val="24"/>
          </w:rPr>
          <w:id w:val="1898469834"/>
          <w:citation/>
        </w:sdtPr>
        <w:sdtContent>
          <w:r w:rsidR="00AF1FA4">
            <w:rPr>
              <w:rFonts w:ascii="Arial" w:hAnsi="Arial" w:cs="Arial"/>
              <w:sz w:val="24"/>
              <w:szCs w:val="24"/>
            </w:rPr>
            <w:fldChar w:fldCharType="begin"/>
          </w:r>
          <w:r w:rsidR="00AF1FA4">
            <w:rPr>
              <w:rFonts w:ascii="Arial" w:hAnsi="Arial" w:cs="Arial"/>
              <w:sz w:val="24"/>
              <w:szCs w:val="24"/>
            </w:rPr>
            <w:instrText xml:space="preserve"> CITATION Fra15 \l 2057 </w:instrText>
          </w:r>
          <w:r w:rsidR="00AF1FA4">
            <w:rPr>
              <w:rFonts w:ascii="Arial" w:hAnsi="Arial" w:cs="Arial"/>
              <w:sz w:val="24"/>
              <w:szCs w:val="24"/>
            </w:rPr>
            <w:fldChar w:fldCharType="separate"/>
          </w:r>
          <w:r w:rsidR="00A8258E" w:rsidRPr="00A8258E">
            <w:rPr>
              <w:rFonts w:ascii="Arial" w:hAnsi="Arial" w:cs="Arial"/>
              <w:noProof/>
              <w:sz w:val="24"/>
              <w:szCs w:val="24"/>
            </w:rPr>
            <w:t>(Kugleman, 2015)</w:t>
          </w:r>
          <w:r w:rsidR="00AF1FA4">
            <w:rPr>
              <w:rFonts w:ascii="Arial" w:hAnsi="Arial" w:cs="Arial"/>
              <w:sz w:val="24"/>
              <w:szCs w:val="24"/>
            </w:rPr>
            <w:fldChar w:fldCharType="end"/>
          </w:r>
        </w:sdtContent>
      </w:sdt>
      <w:r w:rsidR="00AF1FA4">
        <w:rPr>
          <w:rFonts w:ascii="Arial" w:hAnsi="Arial" w:cs="Arial"/>
          <w:sz w:val="24"/>
          <w:szCs w:val="24"/>
        </w:rPr>
        <w:t xml:space="preserve">. </w:t>
      </w:r>
      <w:r w:rsidR="00907C92">
        <w:rPr>
          <w:rFonts w:ascii="Arial" w:hAnsi="Arial" w:cs="Arial"/>
          <w:sz w:val="24"/>
          <w:szCs w:val="24"/>
        </w:rPr>
        <w:t>However, ‘the potential of talk to transform t</w:t>
      </w:r>
      <w:r w:rsidR="00354EE0">
        <w:rPr>
          <w:rFonts w:ascii="Arial" w:hAnsi="Arial" w:cs="Arial"/>
          <w:sz w:val="24"/>
          <w:szCs w:val="24"/>
        </w:rPr>
        <w:t xml:space="preserve">eaching and learning remains barely understood and inadequately exploited.’ </w:t>
      </w:r>
      <w:proofErr w:type="gramStart"/>
      <w:r w:rsidR="00882D54">
        <w:rPr>
          <w:rFonts w:ascii="Arial" w:hAnsi="Arial" w:cs="Arial"/>
          <w:sz w:val="24"/>
          <w:szCs w:val="24"/>
        </w:rPr>
        <w:t>This is why</w:t>
      </w:r>
      <w:proofErr w:type="gramEnd"/>
      <w:r w:rsidR="00882D54">
        <w:rPr>
          <w:rFonts w:ascii="Arial" w:hAnsi="Arial" w:cs="Arial"/>
          <w:sz w:val="24"/>
          <w:szCs w:val="24"/>
        </w:rPr>
        <w:t xml:space="preserve"> I have looked to </w:t>
      </w:r>
      <w:r w:rsidR="004C1EB0">
        <w:rPr>
          <w:rFonts w:ascii="Arial" w:hAnsi="Arial" w:cs="Arial"/>
          <w:sz w:val="24"/>
          <w:szCs w:val="24"/>
        </w:rPr>
        <w:t>P</w:t>
      </w:r>
      <w:r w:rsidR="00882D54">
        <w:rPr>
          <w:rFonts w:ascii="Arial" w:hAnsi="Arial" w:cs="Arial"/>
          <w:sz w:val="24"/>
          <w:szCs w:val="24"/>
        </w:rPr>
        <w:t xml:space="preserve">hilosophy for </w:t>
      </w:r>
      <w:r w:rsidR="004C1EB0">
        <w:rPr>
          <w:rFonts w:ascii="Arial" w:hAnsi="Arial" w:cs="Arial"/>
          <w:sz w:val="24"/>
          <w:szCs w:val="24"/>
        </w:rPr>
        <w:t>C</w:t>
      </w:r>
      <w:r w:rsidR="00882D54">
        <w:rPr>
          <w:rFonts w:ascii="Arial" w:hAnsi="Arial" w:cs="Arial"/>
          <w:sz w:val="24"/>
          <w:szCs w:val="24"/>
        </w:rPr>
        <w:t>hildren as a possible solution.</w:t>
      </w:r>
      <w:r w:rsidR="00AF1FA4">
        <w:rPr>
          <w:rFonts w:ascii="Arial" w:hAnsi="Arial" w:cs="Arial"/>
          <w:sz w:val="24"/>
          <w:szCs w:val="24"/>
        </w:rPr>
        <w:t xml:space="preserve"> Instead of merely utilising talk as a point of assessment for learning, why not use it for learning? We can then</w:t>
      </w:r>
      <w:r w:rsidR="00882D54">
        <w:rPr>
          <w:rFonts w:ascii="Arial" w:hAnsi="Arial" w:cs="Arial"/>
          <w:sz w:val="24"/>
          <w:szCs w:val="24"/>
        </w:rPr>
        <w:t xml:space="preserve"> give talk meaning and build other skills in the process.</w:t>
      </w:r>
      <w:r w:rsidR="00901CA1">
        <w:rPr>
          <w:rFonts w:ascii="Arial" w:hAnsi="Arial" w:cs="Arial"/>
          <w:sz w:val="24"/>
          <w:szCs w:val="24"/>
        </w:rPr>
        <w:t xml:space="preserve"> Philosophy for </w:t>
      </w:r>
      <w:r w:rsidR="004A1CDE">
        <w:rPr>
          <w:rFonts w:ascii="Arial" w:hAnsi="Arial" w:cs="Arial"/>
          <w:sz w:val="24"/>
          <w:szCs w:val="24"/>
        </w:rPr>
        <w:t>c</w:t>
      </w:r>
      <w:r w:rsidR="00901CA1">
        <w:rPr>
          <w:rFonts w:ascii="Arial" w:hAnsi="Arial" w:cs="Arial"/>
          <w:sz w:val="24"/>
          <w:szCs w:val="24"/>
        </w:rPr>
        <w:t xml:space="preserve">hildren builds a ‘community of inquiry’ </w:t>
      </w:r>
      <w:sdt>
        <w:sdtPr>
          <w:rPr>
            <w:rFonts w:ascii="Arial" w:hAnsi="Arial" w:cs="Arial"/>
            <w:sz w:val="24"/>
            <w:szCs w:val="24"/>
          </w:rPr>
          <w:id w:val="1638445870"/>
          <w:citation/>
        </w:sdtPr>
        <w:sdtContent>
          <w:r w:rsidR="005A74CD">
            <w:rPr>
              <w:rFonts w:ascii="Arial" w:hAnsi="Arial" w:cs="Arial"/>
              <w:sz w:val="24"/>
              <w:szCs w:val="24"/>
            </w:rPr>
            <w:fldChar w:fldCharType="begin"/>
          </w:r>
          <w:r w:rsidR="00C143F7">
            <w:rPr>
              <w:rFonts w:ascii="Arial" w:hAnsi="Arial" w:cs="Arial"/>
              <w:sz w:val="24"/>
              <w:szCs w:val="24"/>
            </w:rPr>
            <w:instrText xml:space="preserve">CITATION MLi851 \p 216 \l 2057 </w:instrText>
          </w:r>
          <w:r w:rsidR="005A74CD">
            <w:rPr>
              <w:rFonts w:ascii="Arial" w:hAnsi="Arial" w:cs="Arial"/>
              <w:sz w:val="24"/>
              <w:szCs w:val="24"/>
            </w:rPr>
            <w:fldChar w:fldCharType="separate"/>
          </w:r>
          <w:r w:rsidR="00A8258E" w:rsidRPr="00A8258E">
            <w:rPr>
              <w:rFonts w:ascii="Arial" w:hAnsi="Arial" w:cs="Arial"/>
              <w:noProof/>
              <w:sz w:val="24"/>
              <w:szCs w:val="24"/>
            </w:rPr>
            <w:t>(Lipman, 1985, p. 216)</w:t>
          </w:r>
          <w:r w:rsidR="005A74CD">
            <w:rPr>
              <w:rFonts w:ascii="Arial" w:hAnsi="Arial" w:cs="Arial"/>
              <w:sz w:val="24"/>
              <w:szCs w:val="24"/>
            </w:rPr>
            <w:fldChar w:fldCharType="end"/>
          </w:r>
        </w:sdtContent>
      </w:sdt>
      <w:r w:rsidR="00C143F7">
        <w:rPr>
          <w:rFonts w:ascii="Arial" w:hAnsi="Arial" w:cs="Arial"/>
          <w:sz w:val="24"/>
          <w:szCs w:val="24"/>
        </w:rPr>
        <w:t xml:space="preserve">; a classroom culture where asking questions </w:t>
      </w:r>
      <w:r w:rsidR="00084D89">
        <w:rPr>
          <w:rFonts w:ascii="Arial" w:hAnsi="Arial" w:cs="Arial"/>
          <w:sz w:val="24"/>
          <w:szCs w:val="24"/>
        </w:rPr>
        <w:t xml:space="preserve">and discussing ideas is a good thing. This would </w:t>
      </w:r>
      <w:r w:rsidR="004F060F">
        <w:rPr>
          <w:rFonts w:ascii="Arial" w:hAnsi="Arial" w:cs="Arial"/>
          <w:sz w:val="24"/>
          <w:szCs w:val="24"/>
        </w:rPr>
        <w:t xml:space="preserve">instil the ‘critical thinking, creativity and problem solving’ </w:t>
      </w:r>
      <w:sdt>
        <w:sdtPr>
          <w:rPr>
            <w:rFonts w:ascii="Arial" w:hAnsi="Arial" w:cs="Arial"/>
            <w:sz w:val="24"/>
            <w:szCs w:val="24"/>
          </w:rPr>
          <w:id w:val="-1472289056"/>
          <w:citation/>
        </w:sdtPr>
        <w:sdtContent>
          <w:r w:rsidR="004F060F">
            <w:rPr>
              <w:rFonts w:ascii="Arial" w:hAnsi="Arial" w:cs="Arial"/>
              <w:sz w:val="24"/>
              <w:szCs w:val="24"/>
            </w:rPr>
            <w:fldChar w:fldCharType="begin"/>
          </w:r>
          <w:r w:rsidR="004F060F">
            <w:rPr>
              <w:rFonts w:ascii="Arial" w:hAnsi="Arial" w:cs="Arial"/>
              <w:sz w:val="24"/>
              <w:szCs w:val="24"/>
            </w:rPr>
            <w:instrText xml:space="preserve">CITATION Gra15 \p 48 \l 2057 </w:instrText>
          </w:r>
          <w:r w:rsidR="004F060F">
            <w:rPr>
              <w:rFonts w:ascii="Arial" w:hAnsi="Arial" w:cs="Arial"/>
              <w:sz w:val="24"/>
              <w:szCs w:val="24"/>
            </w:rPr>
            <w:fldChar w:fldCharType="separate"/>
          </w:r>
          <w:r w:rsidR="00A8258E" w:rsidRPr="00A8258E">
            <w:rPr>
              <w:rFonts w:ascii="Arial" w:hAnsi="Arial" w:cs="Arial"/>
              <w:noProof/>
              <w:sz w:val="24"/>
              <w:szCs w:val="24"/>
            </w:rPr>
            <w:t>(Donaldson, 2015, p. 48)</w:t>
          </w:r>
          <w:r w:rsidR="004F060F">
            <w:rPr>
              <w:rFonts w:ascii="Arial" w:hAnsi="Arial" w:cs="Arial"/>
              <w:sz w:val="24"/>
              <w:szCs w:val="24"/>
            </w:rPr>
            <w:fldChar w:fldCharType="end"/>
          </w:r>
        </w:sdtContent>
      </w:sdt>
      <w:r w:rsidR="004F060F">
        <w:rPr>
          <w:rFonts w:ascii="Arial" w:hAnsi="Arial" w:cs="Arial"/>
          <w:sz w:val="24"/>
          <w:szCs w:val="24"/>
        </w:rPr>
        <w:t xml:space="preserve"> skills as previously mentioned.</w:t>
      </w:r>
      <w:r w:rsidR="0012030C">
        <w:rPr>
          <w:rFonts w:ascii="Arial" w:hAnsi="Arial" w:cs="Arial"/>
          <w:sz w:val="24"/>
          <w:szCs w:val="24"/>
        </w:rPr>
        <w:t xml:space="preserve"> </w:t>
      </w:r>
      <w:r w:rsidR="00820AC2">
        <w:rPr>
          <w:rFonts w:ascii="Arial" w:hAnsi="Arial" w:cs="Arial"/>
          <w:sz w:val="24"/>
          <w:szCs w:val="24"/>
        </w:rPr>
        <w:t>According to the Education</w:t>
      </w:r>
      <w:r w:rsidR="004A1CDE">
        <w:rPr>
          <w:rFonts w:ascii="Arial" w:hAnsi="Arial" w:cs="Arial"/>
          <w:sz w:val="24"/>
          <w:szCs w:val="24"/>
        </w:rPr>
        <w:t xml:space="preserve"> Endowment Fund (EEF), </w:t>
      </w:r>
      <w:r w:rsidR="004C1EB0">
        <w:rPr>
          <w:rFonts w:ascii="Arial" w:hAnsi="Arial" w:cs="Arial"/>
          <w:sz w:val="24"/>
          <w:szCs w:val="24"/>
        </w:rPr>
        <w:t>P</w:t>
      </w:r>
      <w:r w:rsidR="004A1CDE">
        <w:rPr>
          <w:rFonts w:ascii="Arial" w:hAnsi="Arial" w:cs="Arial"/>
          <w:sz w:val="24"/>
          <w:szCs w:val="24"/>
        </w:rPr>
        <w:t xml:space="preserve">hilosophy for </w:t>
      </w:r>
      <w:r w:rsidR="004C1EB0">
        <w:rPr>
          <w:rFonts w:ascii="Arial" w:hAnsi="Arial" w:cs="Arial"/>
          <w:sz w:val="24"/>
          <w:szCs w:val="24"/>
        </w:rPr>
        <w:t>C</w:t>
      </w:r>
      <w:r w:rsidR="004A1CDE">
        <w:rPr>
          <w:rFonts w:ascii="Arial" w:hAnsi="Arial" w:cs="Arial"/>
          <w:sz w:val="24"/>
          <w:szCs w:val="24"/>
        </w:rPr>
        <w:t xml:space="preserve">hildren </w:t>
      </w:r>
      <w:r w:rsidR="00962A3E">
        <w:rPr>
          <w:rFonts w:ascii="Arial" w:hAnsi="Arial" w:cs="Arial"/>
          <w:sz w:val="24"/>
          <w:szCs w:val="24"/>
        </w:rPr>
        <w:t xml:space="preserve">has the ‘biggest positive impact… among disadvantaged pupils’ </w:t>
      </w:r>
      <w:sdt>
        <w:sdtPr>
          <w:rPr>
            <w:rFonts w:ascii="Arial" w:hAnsi="Arial" w:cs="Arial"/>
            <w:sz w:val="24"/>
            <w:szCs w:val="24"/>
          </w:rPr>
          <w:id w:val="1011418026"/>
          <w:citation/>
        </w:sdtPr>
        <w:sdtContent>
          <w:r w:rsidR="00962A3E">
            <w:rPr>
              <w:rFonts w:ascii="Arial" w:hAnsi="Arial" w:cs="Arial"/>
              <w:sz w:val="24"/>
              <w:szCs w:val="24"/>
            </w:rPr>
            <w:fldChar w:fldCharType="begin"/>
          </w:r>
          <w:r w:rsidR="00962A3E">
            <w:rPr>
              <w:rFonts w:ascii="Arial" w:hAnsi="Arial" w:cs="Arial"/>
              <w:sz w:val="24"/>
              <w:szCs w:val="24"/>
            </w:rPr>
            <w:instrText xml:space="preserve">CITATION Edu15 \p 1 \n  \l 2057 </w:instrText>
          </w:r>
          <w:r w:rsidR="00962A3E">
            <w:rPr>
              <w:rFonts w:ascii="Arial" w:hAnsi="Arial" w:cs="Arial"/>
              <w:sz w:val="24"/>
              <w:szCs w:val="24"/>
            </w:rPr>
            <w:fldChar w:fldCharType="separate"/>
          </w:r>
          <w:r w:rsidR="00A8258E" w:rsidRPr="00A8258E">
            <w:rPr>
              <w:rFonts w:ascii="Arial" w:hAnsi="Arial" w:cs="Arial"/>
              <w:noProof/>
              <w:sz w:val="24"/>
              <w:szCs w:val="24"/>
            </w:rPr>
            <w:t>(2015, p. 1)</w:t>
          </w:r>
          <w:r w:rsidR="00962A3E">
            <w:rPr>
              <w:rFonts w:ascii="Arial" w:hAnsi="Arial" w:cs="Arial"/>
              <w:sz w:val="24"/>
              <w:szCs w:val="24"/>
            </w:rPr>
            <w:fldChar w:fldCharType="end"/>
          </w:r>
        </w:sdtContent>
      </w:sdt>
      <w:r w:rsidR="00181958">
        <w:rPr>
          <w:rFonts w:ascii="Arial" w:hAnsi="Arial" w:cs="Arial"/>
          <w:sz w:val="24"/>
          <w:szCs w:val="24"/>
        </w:rPr>
        <w:t>.</w:t>
      </w:r>
      <w:r w:rsidR="0059410B">
        <w:rPr>
          <w:rFonts w:ascii="Arial" w:hAnsi="Arial" w:cs="Arial"/>
          <w:sz w:val="24"/>
          <w:szCs w:val="24"/>
        </w:rPr>
        <w:t xml:space="preserve"> </w:t>
      </w:r>
      <w:r w:rsidR="00181958">
        <w:rPr>
          <w:rFonts w:ascii="Arial" w:hAnsi="Arial" w:cs="Arial"/>
          <w:sz w:val="24"/>
          <w:szCs w:val="24"/>
        </w:rPr>
        <w:t xml:space="preserve">If this is the case, it could be used to close the gap between the </w:t>
      </w:r>
      <w:r w:rsidR="00025876">
        <w:rPr>
          <w:rFonts w:ascii="Arial" w:hAnsi="Arial" w:cs="Arial"/>
          <w:sz w:val="24"/>
          <w:szCs w:val="24"/>
        </w:rPr>
        <w:t xml:space="preserve">17.8% of learners under the age of 18 in Wales that </w:t>
      </w:r>
      <w:r w:rsidR="00D86EE5">
        <w:rPr>
          <w:rFonts w:ascii="Arial" w:hAnsi="Arial" w:cs="Arial"/>
          <w:sz w:val="24"/>
          <w:szCs w:val="24"/>
        </w:rPr>
        <w:t xml:space="preserve">receive free school meals and the other 82.2% that don’t </w:t>
      </w:r>
      <w:sdt>
        <w:sdtPr>
          <w:rPr>
            <w:rFonts w:ascii="Arial" w:hAnsi="Arial" w:cs="Arial"/>
            <w:sz w:val="24"/>
            <w:szCs w:val="24"/>
          </w:rPr>
          <w:id w:val="943117269"/>
          <w:citation/>
        </w:sdtPr>
        <w:sdtContent>
          <w:r w:rsidR="004A14FA">
            <w:rPr>
              <w:rFonts w:ascii="Arial" w:hAnsi="Arial" w:cs="Arial"/>
              <w:sz w:val="24"/>
              <w:szCs w:val="24"/>
            </w:rPr>
            <w:fldChar w:fldCharType="begin"/>
          </w:r>
          <w:r w:rsidR="004A14FA">
            <w:rPr>
              <w:rFonts w:ascii="Arial" w:hAnsi="Arial" w:cs="Arial"/>
              <w:sz w:val="24"/>
              <w:szCs w:val="24"/>
            </w:rPr>
            <w:instrText xml:space="preserve">CITATION Wel17 \p 1 \l 2057 </w:instrText>
          </w:r>
          <w:r w:rsidR="004A14FA">
            <w:rPr>
              <w:rFonts w:ascii="Arial" w:hAnsi="Arial" w:cs="Arial"/>
              <w:sz w:val="24"/>
              <w:szCs w:val="24"/>
            </w:rPr>
            <w:fldChar w:fldCharType="separate"/>
          </w:r>
          <w:r w:rsidR="00A8258E" w:rsidRPr="00A8258E">
            <w:rPr>
              <w:rFonts w:ascii="Arial" w:hAnsi="Arial" w:cs="Arial"/>
              <w:noProof/>
              <w:sz w:val="24"/>
              <w:szCs w:val="24"/>
            </w:rPr>
            <w:t>(Welsh Government, 2017, p. 1)</w:t>
          </w:r>
          <w:r w:rsidR="004A14FA">
            <w:rPr>
              <w:rFonts w:ascii="Arial" w:hAnsi="Arial" w:cs="Arial"/>
              <w:sz w:val="24"/>
              <w:szCs w:val="24"/>
            </w:rPr>
            <w:fldChar w:fldCharType="end"/>
          </w:r>
        </w:sdtContent>
      </w:sdt>
      <w:r w:rsidR="00A02DC2">
        <w:rPr>
          <w:rFonts w:ascii="Arial" w:hAnsi="Arial" w:cs="Arial"/>
          <w:sz w:val="24"/>
          <w:szCs w:val="24"/>
        </w:rPr>
        <w:t xml:space="preserve">. </w:t>
      </w:r>
      <w:r w:rsidR="0059410B">
        <w:rPr>
          <w:rFonts w:ascii="Arial" w:hAnsi="Arial" w:cs="Arial"/>
          <w:sz w:val="24"/>
          <w:szCs w:val="24"/>
        </w:rPr>
        <w:t xml:space="preserve">In School X, this means Philosophy for Children could help between 21% and 36.1% of the student body </w:t>
      </w:r>
      <w:sdt>
        <w:sdtPr>
          <w:rPr>
            <w:rFonts w:ascii="Arial" w:hAnsi="Arial" w:cs="Arial"/>
            <w:sz w:val="24"/>
            <w:szCs w:val="24"/>
          </w:rPr>
          <w:id w:val="2124426666"/>
          <w:citation/>
        </w:sdtPr>
        <w:sdtContent>
          <w:r w:rsidR="0059410B">
            <w:rPr>
              <w:rFonts w:ascii="Arial" w:hAnsi="Arial" w:cs="Arial"/>
              <w:sz w:val="24"/>
              <w:szCs w:val="24"/>
            </w:rPr>
            <w:fldChar w:fldCharType="begin"/>
          </w:r>
          <w:r w:rsidR="0059410B">
            <w:rPr>
              <w:rFonts w:ascii="Arial" w:hAnsi="Arial" w:cs="Arial"/>
              <w:sz w:val="24"/>
              <w:szCs w:val="24"/>
            </w:rPr>
            <w:instrText xml:space="preserve">CITATION Est18 \p 1 \l 2057 </w:instrText>
          </w:r>
          <w:r w:rsidR="0059410B">
            <w:rPr>
              <w:rFonts w:ascii="Arial" w:hAnsi="Arial" w:cs="Arial"/>
              <w:sz w:val="24"/>
              <w:szCs w:val="24"/>
            </w:rPr>
            <w:fldChar w:fldCharType="separate"/>
          </w:r>
          <w:r w:rsidR="00A8258E" w:rsidRPr="00A8258E">
            <w:rPr>
              <w:rFonts w:ascii="Arial" w:hAnsi="Arial" w:cs="Arial"/>
              <w:noProof/>
              <w:sz w:val="24"/>
              <w:szCs w:val="24"/>
            </w:rPr>
            <w:t>(Estyn, 2018, p. 1)</w:t>
          </w:r>
          <w:r w:rsidR="0059410B">
            <w:rPr>
              <w:rFonts w:ascii="Arial" w:hAnsi="Arial" w:cs="Arial"/>
              <w:sz w:val="24"/>
              <w:szCs w:val="24"/>
            </w:rPr>
            <w:fldChar w:fldCharType="end"/>
          </w:r>
        </w:sdtContent>
      </w:sdt>
      <w:r w:rsidR="0059410B">
        <w:rPr>
          <w:rFonts w:ascii="Arial" w:hAnsi="Arial" w:cs="Arial"/>
          <w:sz w:val="24"/>
          <w:szCs w:val="24"/>
        </w:rPr>
        <w:t xml:space="preserve"> close the attainment gap.</w:t>
      </w:r>
    </w:p>
    <w:p w14:paraId="61F8BDE9" w14:textId="3C3319AE" w:rsidR="006F40D1" w:rsidRDefault="0012030C" w:rsidP="002D080A">
      <w:pPr>
        <w:spacing w:line="480" w:lineRule="auto"/>
        <w:ind w:firstLine="720"/>
        <w:jc w:val="both"/>
        <w:rPr>
          <w:rFonts w:ascii="Arial" w:hAnsi="Arial" w:cs="Arial"/>
          <w:sz w:val="24"/>
          <w:szCs w:val="24"/>
        </w:rPr>
      </w:pPr>
      <w:r>
        <w:rPr>
          <w:rFonts w:ascii="Arial" w:hAnsi="Arial" w:cs="Arial"/>
          <w:sz w:val="24"/>
          <w:szCs w:val="24"/>
        </w:rPr>
        <w:t>Without structure or give and take, ‘utterances have no meaning in themselves but only have meaning in the context of dialogue’</w:t>
      </w:r>
      <w:sdt>
        <w:sdtPr>
          <w:rPr>
            <w:rFonts w:ascii="Arial" w:hAnsi="Arial" w:cs="Arial"/>
            <w:sz w:val="24"/>
            <w:szCs w:val="24"/>
          </w:rPr>
          <w:id w:val="-800451727"/>
          <w:citation/>
        </w:sdtPr>
        <w:sdtContent>
          <w:r w:rsidR="00801AF3">
            <w:rPr>
              <w:rFonts w:ascii="Arial" w:hAnsi="Arial" w:cs="Arial"/>
              <w:sz w:val="24"/>
              <w:szCs w:val="24"/>
            </w:rPr>
            <w:fldChar w:fldCharType="begin"/>
          </w:r>
          <w:r w:rsidR="00801AF3">
            <w:rPr>
              <w:rFonts w:ascii="Arial" w:hAnsi="Arial" w:cs="Arial"/>
              <w:sz w:val="24"/>
              <w:szCs w:val="24"/>
            </w:rPr>
            <w:instrText xml:space="preserve">CITATION RWe971 \p 51 \l 2057 </w:instrText>
          </w:r>
          <w:r w:rsidR="00801AF3">
            <w:rPr>
              <w:rFonts w:ascii="Arial" w:hAnsi="Arial" w:cs="Arial"/>
              <w:sz w:val="24"/>
              <w:szCs w:val="24"/>
            </w:rPr>
            <w:fldChar w:fldCharType="separate"/>
          </w:r>
          <w:r w:rsidR="00A8258E">
            <w:rPr>
              <w:rFonts w:ascii="Arial" w:hAnsi="Arial" w:cs="Arial"/>
              <w:noProof/>
              <w:sz w:val="24"/>
              <w:szCs w:val="24"/>
            </w:rPr>
            <w:t xml:space="preserve"> </w:t>
          </w:r>
          <w:r w:rsidR="00A8258E" w:rsidRPr="00A8258E">
            <w:rPr>
              <w:rFonts w:ascii="Arial" w:hAnsi="Arial" w:cs="Arial"/>
              <w:noProof/>
              <w:sz w:val="24"/>
              <w:szCs w:val="24"/>
            </w:rPr>
            <w:t>(Wegerif &amp; Mercer, 1997, p. 51)</w:t>
          </w:r>
          <w:r w:rsidR="00801AF3">
            <w:rPr>
              <w:rFonts w:ascii="Arial" w:hAnsi="Arial" w:cs="Arial"/>
              <w:sz w:val="24"/>
              <w:szCs w:val="24"/>
            </w:rPr>
            <w:fldChar w:fldCharType="end"/>
          </w:r>
        </w:sdtContent>
      </w:sdt>
      <w:r w:rsidR="00AE74B0">
        <w:rPr>
          <w:rFonts w:ascii="Arial" w:hAnsi="Arial" w:cs="Arial"/>
          <w:sz w:val="24"/>
          <w:szCs w:val="24"/>
        </w:rPr>
        <w:t xml:space="preserve">. Philosophy for </w:t>
      </w:r>
      <w:r w:rsidR="004C1EB0">
        <w:rPr>
          <w:rFonts w:ascii="Arial" w:hAnsi="Arial" w:cs="Arial"/>
          <w:sz w:val="24"/>
          <w:szCs w:val="24"/>
        </w:rPr>
        <w:t>C</w:t>
      </w:r>
      <w:r w:rsidR="00AE74B0">
        <w:rPr>
          <w:rFonts w:ascii="Arial" w:hAnsi="Arial" w:cs="Arial"/>
          <w:sz w:val="24"/>
          <w:szCs w:val="24"/>
        </w:rPr>
        <w:t>hildren facilitates</w:t>
      </w:r>
      <w:r w:rsidR="00CF636C">
        <w:rPr>
          <w:rFonts w:ascii="Arial" w:hAnsi="Arial" w:cs="Arial"/>
          <w:sz w:val="24"/>
          <w:szCs w:val="24"/>
        </w:rPr>
        <w:t xml:space="preserve"> that dialogue, allows freedom of thought but, it does rely on cooperation between learners in the </w:t>
      </w:r>
      <w:r w:rsidR="00BF57FE">
        <w:rPr>
          <w:rFonts w:ascii="Arial" w:hAnsi="Arial" w:cs="Arial"/>
          <w:sz w:val="24"/>
          <w:szCs w:val="24"/>
        </w:rPr>
        <w:t>classroom. As Hattie states, ‘cooperation has a more powerful impact on learning than individualistic learning</w:t>
      </w:r>
      <w:r w:rsidR="00E30C7B">
        <w:rPr>
          <w:rFonts w:ascii="Arial" w:hAnsi="Arial" w:cs="Arial"/>
          <w:sz w:val="24"/>
          <w:szCs w:val="24"/>
        </w:rPr>
        <w:t xml:space="preserve">’ </w:t>
      </w:r>
      <w:sdt>
        <w:sdtPr>
          <w:rPr>
            <w:rFonts w:ascii="Arial" w:hAnsi="Arial" w:cs="Arial"/>
            <w:sz w:val="24"/>
            <w:szCs w:val="24"/>
          </w:rPr>
          <w:id w:val="1956436134"/>
          <w:citation/>
        </w:sdtPr>
        <w:sdtContent>
          <w:r w:rsidR="000E62CB">
            <w:rPr>
              <w:rFonts w:ascii="Arial" w:hAnsi="Arial" w:cs="Arial"/>
              <w:sz w:val="24"/>
              <w:szCs w:val="24"/>
            </w:rPr>
            <w:fldChar w:fldCharType="begin"/>
          </w:r>
          <w:r w:rsidR="000E62CB">
            <w:rPr>
              <w:rFonts w:ascii="Arial" w:hAnsi="Arial" w:cs="Arial"/>
              <w:sz w:val="24"/>
              <w:szCs w:val="24"/>
            </w:rPr>
            <w:instrText xml:space="preserve">CITATION Joh12 \p 6 \n  \l 2057 </w:instrText>
          </w:r>
          <w:r w:rsidR="000E62CB">
            <w:rPr>
              <w:rFonts w:ascii="Arial" w:hAnsi="Arial" w:cs="Arial"/>
              <w:sz w:val="24"/>
              <w:szCs w:val="24"/>
            </w:rPr>
            <w:fldChar w:fldCharType="separate"/>
          </w:r>
          <w:r w:rsidR="00A8258E" w:rsidRPr="00A8258E">
            <w:rPr>
              <w:rFonts w:ascii="Arial" w:hAnsi="Arial" w:cs="Arial"/>
              <w:noProof/>
              <w:sz w:val="24"/>
              <w:szCs w:val="24"/>
            </w:rPr>
            <w:t>(2012, p. 6)</w:t>
          </w:r>
          <w:r w:rsidR="000E62CB">
            <w:rPr>
              <w:rFonts w:ascii="Arial" w:hAnsi="Arial" w:cs="Arial"/>
              <w:sz w:val="24"/>
              <w:szCs w:val="24"/>
            </w:rPr>
            <w:fldChar w:fldCharType="end"/>
          </w:r>
        </w:sdtContent>
      </w:sdt>
      <w:r w:rsidR="00A076B7">
        <w:rPr>
          <w:rFonts w:ascii="Arial" w:hAnsi="Arial" w:cs="Arial"/>
          <w:sz w:val="24"/>
          <w:szCs w:val="24"/>
        </w:rPr>
        <w:t xml:space="preserve">. With a classroom culture built on the exchange of ideas rather than the selfish ideology of hoarding information to one’s self, learners should thrive, expand their knowledge and improve their </w:t>
      </w:r>
      <w:r w:rsidR="0059410B">
        <w:rPr>
          <w:rFonts w:ascii="Arial" w:hAnsi="Arial" w:cs="Arial"/>
          <w:sz w:val="24"/>
          <w:szCs w:val="24"/>
        </w:rPr>
        <w:t>O</w:t>
      </w:r>
      <w:r w:rsidR="00A076B7">
        <w:rPr>
          <w:rFonts w:ascii="Arial" w:hAnsi="Arial" w:cs="Arial"/>
          <w:sz w:val="24"/>
          <w:szCs w:val="24"/>
        </w:rPr>
        <w:t>racy skills</w:t>
      </w:r>
      <w:r w:rsidR="0046022E">
        <w:rPr>
          <w:rFonts w:ascii="Arial" w:hAnsi="Arial" w:cs="Arial"/>
          <w:sz w:val="24"/>
          <w:szCs w:val="24"/>
        </w:rPr>
        <w:t xml:space="preserve">. If ‘talk is essential to children’s thinking and learning,’ </w:t>
      </w:r>
      <w:sdt>
        <w:sdtPr>
          <w:rPr>
            <w:rFonts w:ascii="Arial" w:hAnsi="Arial" w:cs="Arial"/>
            <w:sz w:val="24"/>
            <w:szCs w:val="24"/>
          </w:rPr>
          <w:id w:val="671144567"/>
          <w:citation/>
        </w:sdtPr>
        <w:sdtContent>
          <w:r w:rsidR="0046022E">
            <w:rPr>
              <w:rFonts w:ascii="Arial" w:hAnsi="Arial" w:cs="Arial"/>
              <w:sz w:val="24"/>
              <w:szCs w:val="24"/>
            </w:rPr>
            <w:fldChar w:fldCharType="begin"/>
          </w:r>
          <w:r w:rsidR="0046022E">
            <w:rPr>
              <w:rFonts w:ascii="Arial" w:hAnsi="Arial" w:cs="Arial"/>
              <w:sz w:val="24"/>
              <w:szCs w:val="24"/>
            </w:rPr>
            <w:instrText xml:space="preserve">CITATION Ale121 \p 2 \l 2057 </w:instrText>
          </w:r>
          <w:r w:rsidR="0046022E">
            <w:rPr>
              <w:rFonts w:ascii="Arial" w:hAnsi="Arial" w:cs="Arial"/>
              <w:sz w:val="24"/>
              <w:szCs w:val="24"/>
            </w:rPr>
            <w:fldChar w:fldCharType="separate"/>
          </w:r>
          <w:r w:rsidR="00A8258E" w:rsidRPr="00A8258E">
            <w:rPr>
              <w:rFonts w:ascii="Arial" w:hAnsi="Arial" w:cs="Arial"/>
              <w:noProof/>
              <w:sz w:val="24"/>
              <w:szCs w:val="24"/>
            </w:rPr>
            <w:t>(Alexander, 2012, p. 2)</w:t>
          </w:r>
          <w:r w:rsidR="0046022E">
            <w:rPr>
              <w:rFonts w:ascii="Arial" w:hAnsi="Arial" w:cs="Arial"/>
              <w:sz w:val="24"/>
              <w:szCs w:val="24"/>
            </w:rPr>
            <w:fldChar w:fldCharType="end"/>
          </w:r>
        </w:sdtContent>
      </w:sdt>
      <w:r w:rsidR="0046022E">
        <w:rPr>
          <w:rFonts w:ascii="Arial" w:hAnsi="Arial" w:cs="Arial"/>
          <w:sz w:val="24"/>
          <w:szCs w:val="24"/>
        </w:rPr>
        <w:t>, then we should be using it to improve skills</w:t>
      </w:r>
      <w:r w:rsidR="000F4BDB">
        <w:rPr>
          <w:rFonts w:ascii="Arial" w:hAnsi="Arial" w:cs="Arial"/>
          <w:sz w:val="24"/>
          <w:szCs w:val="24"/>
        </w:rPr>
        <w:t xml:space="preserve"> and delivering content. By hybridising these two purposes we can support meaningful and ‘productive engagement in classroom life</w:t>
      </w:r>
      <w:r w:rsidR="006F40D1">
        <w:rPr>
          <w:rFonts w:ascii="Arial" w:hAnsi="Arial" w:cs="Arial"/>
          <w:sz w:val="24"/>
          <w:szCs w:val="24"/>
        </w:rPr>
        <w:t>.’</w:t>
      </w:r>
    </w:p>
    <w:p w14:paraId="58D64D99" w14:textId="1369303C" w:rsidR="003C14AE" w:rsidRPr="006574AA" w:rsidRDefault="006F40D1" w:rsidP="002D080A">
      <w:pPr>
        <w:spacing w:line="480" w:lineRule="auto"/>
        <w:ind w:firstLine="720"/>
        <w:jc w:val="both"/>
        <w:rPr>
          <w:rFonts w:ascii="Arial" w:hAnsi="Arial" w:cs="Arial"/>
          <w:sz w:val="24"/>
          <w:szCs w:val="24"/>
        </w:rPr>
      </w:pPr>
      <w:r>
        <w:rPr>
          <w:rFonts w:ascii="Arial" w:hAnsi="Arial" w:cs="Arial"/>
          <w:sz w:val="24"/>
          <w:szCs w:val="24"/>
        </w:rPr>
        <w:lastRenderedPageBreak/>
        <w:t xml:space="preserve">However, if you follow </w:t>
      </w:r>
      <w:proofErr w:type="spellStart"/>
      <w:r>
        <w:rPr>
          <w:rFonts w:ascii="Arial" w:hAnsi="Arial" w:cs="Arial"/>
          <w:sz w:val="24"/>
          <w:szCs w:val="24"/>
        </w:rPr>
        <w:t>Biesta’s</w:t>
      </w:r>
      <w:proofErr w:type="spellEnd"/>
      <w:r>
        <w:rPr>
          <w:rFonts w:ascii="Arial" w:hAnsi="Arial" w:cs="Arial"/>
          <w:sz w:val="24"/>
          <w:szCs w:val="24"/>
        </w:rPr>
        <w:t xml:space="preserve"> doctrine that</w:t>
      </w:r>
      <w:r w:rsidR="00816F9C">
        <w:rPr>
          <w:rFonts w:ascii="Arial" w:hAnsi="Arial" w:cs="Arial"/>
          <w:sz w:val="24"/>
          <w:szCs w:val="24"/>
        </w:rPr>
        <w:t xml:space="preserve"> ‘the point of education is never that the children or students learn but that they learn </w:t>
      </w:r>
      <w:r w:rsidR="00E17FBA">
        <w:rPr>
          <w:rFonts w:ascii="Arial" w:hAnsi="Arial" w:cs="Arial"/>
          <w:i/>
          <w:sz w:val="24"/>
          <w:szCs w:val="24"/>
        </w:rPr>
        <w:t>something</w:t>
      </w:r>
      <w:r w:rsidR="00E17FBA">
        <w:rPr>
          <w:rFonts w:ascii="Arial" w:hAnsi="Arial" w:cs="Arial"/>
          <w:sz w:val="24"/>
          <w:szCs w:val="24"/>
        </w:rPr>
        <w:t>, that they learn th</w:t>
      </w:r>
      <w:r w:rsidR="003B79BE">
        <w:rPr>
          <w:rFonts w:ascii="Arial" w:hAnsi="Arial" w:cs="Arial"/>
          <w:sz w:val="24"/>
          <w:szCs w:val="24"/>
        </w:rPr>
        <w:t xml:space="preserve">is for particular </w:t>
      </w:r>
      <w:r w:rsidR="003B79BE">
        <w:rPr>
          <w:rFonts w:ascii="Arial" w:hAnsi="Arial" w:cs="Arial"/>
          <w:i/>
          <w:sz w:val="24"/>
          <w:szCs w:val="24"/>
        </w:rPr>
        <w:t>purposes</w:t>
      </w:r>
      <w:r w:rsidR="003B79BE">
        <w:rPr>
          <w:rFonts w:ascii="Arial" w:hAnsi="Arial" w:cs="Arial"/>
          <w:sz w:val="24"/>
          <w:szCs w:val="24"/>
        </w:rPr>
        <w:t xml:space="preserve"> and that they learn this from </w:t>
      </w:r>
      <w:r w:rsidR="003B79BE">
        <w:rPr>
          <w:rFonts w:ascii="Arial" w:hAnsi="Arial" w:cs="Arial"/>
          <w:i/>
          <w:sz w:val="24"/>
          <w:szCs w:val="24"/>
        </w:rPr>
        <w:t>someone</w:t>
      </w:r>
      <w:r w:rsidR="00804BAE">
        <w:rPr>
          <w:rFonts w:ascii="Arial" w:hAnsi="Arial" w:cs="Arial"/>
          <w:sz w:val="24"/>
          <w:szCs w:val="24"/>
        </w:rPr>
        <w:t xml:space="preserve">,’ </w:t>
      </w:r>
      <w:sdt>
        <w:sdtPr>
          <w:rPr>
            <w:rFonts w:ascii="Arial" w:hAnsi="Arial" w:cs="Arial"/>
            <w:sz w:val="24"/>
            <w:szCs w:val="24"/>
          </w:rPr>
          <w:id w:val="2115010290"/>
          <w:citation/>
        </w:sdtPr>
        <w:sdtContent>
          <w:r w:rsidR="00804BAE">
            <w:rPr>
              <w:rFonts w:ascii="Arial" w:hAnsi="Arial" w:cs="Arial"/>
              <w:sz w:val="24"/>
              <w:szCs w:val="24"/>
            </w:rPr>
            <w:fldChar w:fldCharType="begin"/>
          </w:r>
          <w:r w:rsidR="00804BAE">
            <w:rPr>
              <w:rFonts w:ascii="Arial" w:hAnsi="Arial" w:cs="Arial"/>
              <w:sz w:val="24"/>
              <w:szCs w:val="24"/>
            </w:rPr>
            <w:instrText xml:space="preserve">CITATION Bie12 \p 36 \n  \l 2057 </w:instrText>
          </w:r>
          <w:r w:rsidR="00804BAE">
            <w:rPr>
              <w:rFonts w:ascii="Arial" w:hAnsi="Arial" w:cs="Arial"/>
              <w:sz w:val="24"/>
              <w:szCs w:val="24"/>
            </w:rPr>
            <w:fldChar w:fldCharType="separate"/>
          </w:r>
          <w:r w:rsidR="00A8258E" w:rsidRPr="00A8258E">
            <w:rPr>
              <w:rFonts w:ascii="Arial" w:hAnsi="Arial" w:cs="Arial"/>
              <w:noProof/>
              <w:sz w:val="24"/>
              <w:szCs w:val="24"/>
            </w:rPr>
            <w:t>(2012, p. 36)</w:t>
          </w:r>
          <w:r w:rsidR="00804BAE">
            <w:rPr>
              <w:rFonts w:ascii="Arial" w:hAnsi="Arial" w:cs="Arial"/>
              <w:sz w:val="24"/>
              <w:szCs w:val="24"/>
            </w:rPr>
            <w:fldChar w:fldCharType="end"/>
          </w:r>
        </w:sdtContent>
      </w:sdt>
      <w:r w:rsidR="00A13ACA">
        <w:rPr>
          <w:rFonts w:ascii="Arial" w:hAnsi="Arial" w:cs="Arial"/>
          <w:sz w:val="24"/>
          <w:szCs w:val="24"/>
        </w:rPr>
        <w:t xml:space="preserve">. </w:t>
      </w:r>
      <w:r w:rsidR="000A2268">
        <w:rPr>
          <w:rFonts w:ascii="Arial" w:hAnsi="Arial" w:cs="Arial"/>
          <w:sz w:val="24"/>
          <w:szCs w:val="24"/>
        </w:rPr>
        <w:t xml:space="preserve">The teacher holds </w:t>
      </w:r>
      <w:proofErr w:type="gramStart"/>
      <w:r w:rsidR="000A2268">
        <w:rPr>
          <w:rFonts w:ascii="Arial" w:hAnsi="Arial" w:cs="Arial"/>
          <w:sz w:val="24"/>
          <w:szCs w:val="24"/>
        </w:rPr>
        <w:t>all of</w:t>
      </w:r>
      <w:proofErr w:type="gramEnd"/>
      <w:r w:rsidR="000A2268">
        <w:rPr>
          <w:rFonts w:ascii="Arial" w:hAnsi="Arial" w:cs="Arial"/>
          <w:sz w:val="24"/>
          <w:szCs w:val="24"/>
        </w:rPr>
        <w:t xml:space="preserve"> the knowledge and gives the students</w:t>
      </w:r>
      <w:r w:rsidR="006574AA">
        <w:rPr>
          <w:rFonts w:ascii="Arial" w:hAnsi="Arial" w:cs="Arial"/>
          <w:sz w:val="24"/>
          <w:szCs w:val="24"/>
        </w:rPr>
        <w:t xml:space="preserve"> only the information they need to complete a task which will inevitably leave gaps in the learners’ knowledge. Also, given the new curriculum based on Donaldson’s guidance</w:t>
      </w:r>
      <w:sdt>
        <w:sdtPr>
          <w:rPr>
            <w:rFonts w:ascii="Arial" w:hAnsi="Arial" w:cs="Arial"/>
            <w:sz w:val="24"/>
            <w:szCs w:val="24"/>
          </w:rPr>
          <w:id w:val="1361552458"/>
          <w:citation/>
        </w:sdtPr>
        <w:sdtContent>
          <w:r w:rsidR="006574AA">
            <w:rPr>
              <w:rFonts w:ascii="Arial" w:hAnsi="Arial" w:cs="Arial"/>
              <w:sz w:val="24"/>
              <w:szCs w:val="24"/>
            </w:rPr>
            <w:fldChar w:fldCharType="begin"/>
          </w:r>
          <w:r w:rsidR="006574AA">
            <w:rPr>
              <w:rFonts w:ascii="Arial" w:hAnsi="Arial" w:cs="Arial"/>
              <w:sz w:val="24"/>
              <w:szCs w:val="24"/>
            </w:rPr>
            <w:instrText xml:space="preserve">CITATION Gra15 \n  \l 2057 </w:instrText>
          </w:r>
          <w:r w:rsidR="006574AA">
            <w:rPr>
              <w:rFonts w:ascii="Arial" w:hAnsi="Arial" w:cs="Arial"/>
              <w:sz w:val="24"/>
              <w:szCs w:val="24"/>
            </w:rPr>
            <w:fldChar w:fldCharType="separate"/>
          </w:r>
          <w:r w:rsidR="00A8258E">
            <w:rPr>
              <w:rFonts w:ascii="Arial" w:hAnsi="Arial" w:cs="Arial"/>
              <w:noProof/>
              <w:sz w:val="24"/>
              <w:szCs w:val="24"/>
            </w:rPr>
            <w:t xml:space="preserve"> </w:t>
          </w:r>
          <w:r w:rsidR="00A8258E" w:rsidRPr="00A8258E">
            <w:rPr>
              <w:rFonts w:ascii="Arial" w:hAnsi="Arial" w:cs="Arial"/>
              <w:noProof/>
              <w:sz w:val="24"/>
              <w:szCs w:val="24"/>
            </w:rPr>
            <w:t>(2015)</w:t>
          </w:r>
          <w:r w:rsidR="006574AA">
            <w:rPr>
              <w:rFonts w:ascii="Arial" w:hAnsi="Arial" w:cs="Arial"/>
              <w:sz w:val="24"/>
              <w:szCs w:val="24"/>
            </w:rPr>
            <w:fldChar w:fldCharType="end"/>
          </w:r>
        </w:sdtContent>
      </w:sdt>
      <w:r w:rsidR="006574AA">
        <w:rPr>
          <w:rFonts w:ascii="Arial" w:hAnsi="Arial" w:cs="Arial"/>
          <w:sz w:val="24"/>
          <w:szCs w:val="24"/>
        </w:rPr>
        <w:t xml:space="preserve">, </w:t>
      </w:r>
      <w:r w:rsidR="00A13ACA">
        <w:rPr>
          <w:rFonts w:ascii="Arial" w:hAnsi="Arial" w:cs="Arial"/>
          <w:sz w:val="24"/>
          <w:szCs w:val="24"/>
        </w:rPr>
        <w:t xml:space="preserve">all teachers must have </w:t>
      </w:r>
      <w:r w:rsidR="005A04DB">
        <w:rPr>
          <w:rFonts w:ascii="Arial" w:hAnsi="Arial" w:cs="Arial"/>
          <w:sz w:val="24"/>
          <w:szCs w:val="24"/>
        </w:rPr>
        <w:t xml:space="preserve">the answers to big questions such as ‘what is the meaning of war? Or </w:t>
      </w:r>
      <w:r w:rsidR="00A42ABA">
        <w:rPr>
          <w:rFonts w:ascii="Arial" w:hAnsi="Arial" w:cs="Arial"/>
          <w:sz w:val="24"/>
          <w:szCs w:val="24"/>
        </w:rPr>
        <w:t>‘should euthanasia be legal in the UK?’ if we are to formulate our teaching practices in this wa</w:t>
      </w:r>
      <w:r w:rsidR="006574AA">
        <w:rPr>
          <w:rFonts w:ascii="Arial" w:hAnsi="Arial" w:cs="Arial"/>
          <w:sz w:val="24"/>
          <w:szCs w:val="24"/>
        </w:rPr>
        <w:t>y</w:t>
      </w:r>
      <w:r w:rsidR="00A42ABA">
        <w:rPr>
          <w:rFonts w:ascii="Arial" w:hAnsi="Arial" w:cs="Arial"/>
          <w:sz w:val="24"/>
          <w:szCs w:val="24"/>
        </w:rPr>
        <w:t xml:space="preserve"> and keep to </w:t>
      </w:r>
      <w:r w:rsidR="006574AA">
        <w:rPr>
          <w:rFonts w:ascii="Arial" w:hAnsi="Arial" w:cs="Arial"/>
          <w:sz w:val="24"/>
          <w:szCs w:val="24"/>
        </w:rPr>
        <w:t>Donaldson’s four purposes of the curriculum</w:t>
      </w:r>
      <w:r w:rsidR="00F17D6C">
        <w:rPr>
          <w:rFonts w:ascii="Arial" w:hAnsi="Arial" w:cs="Arial"/>
          <w:sz w:val="24"/>
          <w:szCs w:val="24"/>
        </w:rPr>
        <w:t>. These are the types of questions that build ‘ethical</w:t>
      </w:r>
      <w:r w:rsidR="00F06B3F">
        <w:rPr>
          <w:rFonts w:ascii="Arial" w:hAnsi="Arial" w:cs="Arial"/>
          <w:sz w:val="24"/>
          <w:szCs w:val="24"/>
        </w:rPr>
        <w:t>,</w:t>
      </w:r>
      <w:r w:rsidR="00F17D6C">
        <w:rPr>
          <w:rFonts w:ascii="Arial" w:hAnsi="Arial" w:cs="Arial"/>
          <w:sz w:val="24"/>
          <w:szCs w:val="24"/>
        </w:rPr>
        <w:t xml:space="preserve"> informed citizens’</w:t>
      </w:r>
      <w:r w:rsidR="00F06B3F">
        <w:rPr>
          <w:rFonts w:ascii="Arial" w:hAnsi="Arial" w:cs="Arial"/>
          <w:sz w:val="24"/>
          <w:szCs w:val="24"/>
        </w:rPr>
        <w:t xml:space="preserve"> </w:t>
      </w:r>
      <w:sdt>
        <w:sdtPr>
          <w:rPr>
            <w:rFonts w:ascii="Arial" w:hAnsi="Arial" w:cs="Arial"/>
            <w:sz w:val="24"/>
            <w:szCs w:val="24"/>
          </w:rPr>
          <w:id w:val="-1153376240"/>
          <w:citation/>
        </w:sdtPr>
        <w:sdtContent>
          <w:r w:rsidR="00F06B3F">
            <w:rPr>
              <w:rFonts w:ascii="Arial" w:hAnsi="Arial" w:cs="Arial"/>
              <w:sz w:val="24"/>
              <w:szCs w:val="24"/>
            </w:rPr>
            <w:fldChar w:fldCharType="begin"/>
          </w:r>
          <w:r w:rsidR="00F06B3F">
            <w:rPr>
              <w:rFonts w:ascii="Arial" w:hAnsi="Arial" w:cs="Arial"/>
              <w:sz w:val="24"/>
              <w:szCs w:val="24"/>
            </w:rPr>
            <w:instrText xml:space="preserve">CITATION Gra15 \p 30 \n  \l 2057 </w:instrText>
          </w:r>
          <w:r w:rsidR="00F06B3F">
            <w:rPr>
              <w:rFonts w:ascii="Arial" w:hAnsi="Arial" w:cs="Arial"/>
              <w:sz w:val="24"/>
              <w:szCs w:val="24"/>
            </w:rPr>
            <w:fldChar w:fldCharType="separate"/>
          </w:r>
          <w:r w:rsidR="00A8258E" w:rsidRPr="00A8258E">
            <w:rPr>
              <w:rFonts w:ascii="Arial" w:hAnsi="Arial" w:cs="Arial"/>
              <w:noProof/>
              <w:sz w:val="24"/>
              <w:szCs w:val="24"/>
            </w:rPr>
            <w:t>(2015, p. 30)</w:t>
          </w:r>
          <w:r w:rsidR="00F06B3F">
            <w:rPr>
              <w:rFonts w:ascii="Arial" w:hAnsi="Arial" w:cs="Arial"/>
              <w:sz w:val="24"/>
              <w:szCs w:val="24"/>
            </w:rPr>
            <w:fldChar w:fldCharType="end"/>
          </w:r>
        </w:sdtContent>
      </w:sdt>
      <w:r w:rsidR="00F35BD1">
        <w:rPr>
          <w:rFonts w:ascii="Arial" w:hAnsi="Arial" w:cs="Arial"/>
          <w:sz w:val="24"/>
          <w:szCs w:val="24"/>
        </w:rPr>
        <w:t>.</w:t>
      </w:r>
      <w:r w:rsidR="009A6AA7">
        <w:rPr>
          <w:rFonts w:ascii="Arial" w:hAnsi="Arial" w:cs="Arial"/>
          <w:sz w:val="24"/>
          <w:szCs w:val="24"/>
        </w:rPr>
        <w:t xml:space="preserve"> </w:t>
      </w:r>
      <w:r w:rsidR="0061025B">
        <w:rPr>
          <w:rFonts w:ascii="Arial" w:hAnsi="Arial" w:cs="Arial"/>
          <w:sz w:val="24"/>
          <w:szCs w:val="24"/>
        </w:rPr>
        <w:t>These questions help improve cognitive development</w:t>
      </w:r>
      <w:r w:rsidR="00864455">
        <w:rPr>
          <w:rFonts w:ascii="Arial" w:hAnsi="Arial" w:cs="Arial"/>
          <w:sz w:val="24"/>
          <w:szCs w:val="24"/>
        </w:rPr>
        <w:t xml:space="preserve"> </w:t>
      </w:r>
      <w:proofErr w:type="gramStart"/>
      <w:r w:rsidR="00864455">
        <w:rPr>
          <w:rFonts w:ascii="Arial" w:hAnsi="Arial" w:cs="Arial"/>
          <w:sz w:val="24"/>
          <w:szCs w:val="24"/>
        </w:rPr>
        <w:t>through the use of</w:t>
      </w:r>
      <w:proofErr w:type="gramEnd"/>
      <w:r w:rsidR="00864455">
        <w:rPr>
          <w:rFonts w:ascii="Arial" w:hAnsi="Arial" w:cs="Arial"/>
          <w:sz w:val="24"/>
          <w:szCs w:val="24"/>
        </w:rPr>
        <w:t xml:space="preserve"> oracy skills, learning from those around you</w:t>
      </w:r>
      <w:r w:rsidR="0007446E">
        <w:rPr>
          <w:rFonts w:ascii="Arial" w:hAnsi="Arial" w:cs="Arial"/>
          <w:sz w:val="24"/>
          <w:szCs w:val="24"/>
        </w:rPr>
        <w:t xml:space="preserve">, partaking in linguistic socialisation </w:t>
      </w:r>
      <w:sdt>
        <w:sdtPr>
          <w:rPr>
            <w:rFonts w:ascii="Arial" w:hAnsi="Arial" w:cs="Arial"/>
            <w:sz w:val="24"/>
            <w:szCs w:val="24"/>
          </w:rPr>
          <w:id w:val="-1675865954"/>
          <w:citation/>
        </w:sdtPr>
        <w:sdtContent>
          <w:r w:rsidR="0007446E">
            <w:rPr>
              <w:rFonts w:ascii="Arial" w:hAnsi="Arial" w:cs="Arial"/>
              <w:sz w:val="24"/>
              <w:szCs w:val="24"/>
            </w:rPr>
            <w:fldChar w:fldCharType="begin"/>
          </w:r>
          <w:r w:rsidR="0007446E">
            <w:rPr>
              <w:rFonts w:ascii="Arial" w:hAnsi="Arial" w:cs="Arial"/>
              <w:sz w:val="24"/>
              <w:szCs w:val="24"/>
            </w:rPr>
            <w:instrText xml:space="preserve">CITATION PLi91 \p 1 \l 2057 </w:instrText>
          </w:r>
          <w:r w:rsidR="0007446E">
            <w:rPr>
              <w:rFonts w:ascii="Arial" w:hAnsi="Arial" w:cs="Arial"/>
              <w:sz w:val="24"/>
              <w:szCs w:val="24"/>
            </w:rPr>
            <w:fldChar w:fldCharType="separate"/>
          </w:r>
          <w:r w:rsidR="00A8258E" w:rsidRPr="00A8258E">
            <w:rPr>
              <w:rFonts w:ascii="Arial" w:hAnsi="Arial" w:cs="Arial"/>
              <w:noProof/>
              <w:sz w:val="24"/>
              <w:szCs w:val="24"/>
            </w:rPr>
            <w:t>(Light, et al., 1991, p. 1)</w:t>
          </w:r>
          <w:r w:rsidR="0007446E">
            <w:rPr>
              <w:rFonts w:ascii="Arial" w:hAnsi="Arial" w:cs="Arial"/>
              <w:sz w:val="24"/>
              <w:szCs w:val="24"/>
            </w:rPr>
            <w:fldChar w:fldCharType="end"/>
          </w:r>
        </w:sdtContent>
      </w:sdt>
      <w:r w:rsidR="0007446E">
        <w:rPr>
          <w:rFonts w:ascii="Arial" w:hAnsi="Arial" w:cs="Arial"/>
          <w:sz w:val="24"/>
          <w:szCs w:val="24"/>
        </w:rPr>
        <w:t xml:space="preserve">. </w:t>
      </w:r>
      <w:r w:rsidR="006574AA">
        <w:rPr>
          <w:rFonts w:ascii="Arial" w:hAnsi="Arial" w:cs="Arial"/>
          <w:i/>
          <w:sz w:val="24"/>
          <w:szCs w:val="24"/>
        </w:rPr>
        <w:t>Big thinking</w:t>
      </w:r>
      <w:r w:rsidR="006574AA">
        <w:rPr>
          <w:rFonts w:ascii="Arial" w:hAnsi="Arial" w:cs="Arial"/>
          <w:sz w:val="24"/>
          <w:szCs w:val="24"/>
        </w:rPr>
        <w:t xml:space="preserve"> relies on accessing higher-order questioning </w:t>
      </w:r>
      <w:sdt>
        <w:sdtPr>
          <w:rPr>
            <w:rFonts w:ascii="Arial" w:hAnsi="Arial" w:cs="Arial"/>
            <w:sz w:val="24"/>
            <w:szCs w:val="24"/>
          </w:rPr>
          <w:id w:val="1761644811"/>
          <w:citation/>
        </w:sdtPr>
        <w:sdtContent>
          <w:r w:rsidR="006574AA">
            <w:rPr>
              <w:rFonts w:ascii="Arial" w:hAnsi="Arial" w:cs="Arial"/>
              <w:sz w:val="24"/>
              <w:szCs w:val="24"/>
            </w:rPr>
            <w:fldChar w:fldCharType="begin"/>
          </w:r>
          <w:r w:rsidR="006574AA">
            <w:rPr>
              <w:rFonts w:ascii="Arial" w:hAnsi="Arial" w:cs="Arial"/>
              <w:sz w:val="24"/>
              <w:szCs w:val="24"/>
            </w:rPr>
            <w:instrText xml:space="preserve"> CITATION Fra15 \l 2057 </w:instrText>
          </w:r>
          <w:r w:rsidR="006574AA">
            <w:rPr>
              <w:rFonts w:ascii="Arial" w:hAnsi="Arial" w:cs="Arial"/>
              <w:sz w:val="24"/>
              <w:szCs w:val="24"/>
            </w:rPr>
            <w:fldChar w:fldCharType="separate"/>
          </w:r>
          <w:r w:rsidR="00A8258E" w:rsidRPr="00A8258E">
            <w:rPr>
              <w:rFonts w:ascii="Arial" w:hAnsi="Arial" w:cs="Arial"/>
              <w:noProof/>
              <w:sz w:val="24"/>
              <w:szCs w:val="24"/>
            </w:rPr>
            <w:t>(Kugleman, 2015)</w:t>
          </w:r>
          <w:r w:rsidR="006574AA">
            <w:rPr>
              <w:rFonts w:ascii="Arial" w:hAnsi="Arial" w:cs="Arial"/>
              <w:sz w:val="24"/>
              <w:szCs w:val="24"/>
            </w:rPr>
            <w:fldChar w:fldCharType="end"/>
          </w:r>
        </w:sdtContent>
      </w:sdt>
      <w:r w:rsidR="006574AA">
        <w:rPr>
          <w:rFonts w:ascii="Arial" w:hAnsi="Arial" w:cs="Arial"/>
          <w:sz w:val="24"/>
          <w:szCs w:val="24"/>
        </w:rPr>
        <w:t xml:space="preserve"> which Philosophy for Children accesses inexplicitly </w:t>
      </w:r>
      <w:sdt>
        <w:sdtPr>
          <w:rPr>
            <w:rFonts w:ascii="Arial" w:hAnsi="Arial" w:cs="Arial"/>
            <w:sz w:val="24"/>
            <w:szCs w:val="24"/>
          </w:rPr>
          <w:id w:val="560996684"/>
          <w:citation/>
        </w:sdtPr>
        <w:sdtContent>
          <w:r w:rsidR="006574AA">
            <w:rPr>
              <w:rFonts w:ascii="Arial" w:hAnsi="Arial" w:cs="Arial"/>
              <w:sz w:val="24"/>
              <w:szCs w:val="24"/>
            </w:rPr>
            <w:fldChar w:fldCharType="begin"/>
          </w:r>
          <w:r w:rsidR="006574AA">
            <w:rPr>
              <w:rFonts w:ascii="Arial" w:hAnsi="Arial" w:cs="Arial"/>
              <w:sz w:val="24"/>
              <w:szCs w:val="24"/>
            </w:rPr>
            <w:instrText xml:space="preserve"> CITATION MLi851 \l 2057 </w:instrText>
          </w:r>
          <w:r w:rsidR="006574AA">
            <w:rPr>
              <w:rFonts w:ascii="Arial" w:hAnsi="Arial" w:cs="Arial"/>
              <w:sz w:val="24"/>
              <w:szCs w:val="24"/>
            </w:rPr>
            <w:fldChar w:fldCharType="separate"/>
          </w:r>
          <w:r w:rsidR="00A8258E" w:rsidRPr="00A8258E">
            <w:rPr>
              <w:rFonts w:ascii="Arial" w:hAnsi="Arial" w:cs="Arial"/>
              <w:noProof/>
              <w:sz w:val="24"/>
              <w:szCs w:val="24"/>
            </w:rPr>
            <w:t>(Lipman, 1985)</w:t>
          </w:r>
          <w:r w:rsidR="006574AA">
            <w:rPr>
              <w:rFonts w:ascii="Arial" w:hAnsi="Arial" w:cs="Arial"/>
              <w:sz w:val="24"/>
              <w:szCs w:val="24"/>
            </w:rPr>
            <w:fldChar w:fldCharType="end"/>
          </w:r>
        </w:sdtContent>
      </w:sdt>
      <w:r w:rsidR="006574AA">
        <w:rPr>
          <w:rFonts w:ascii="Arial" w:hAnsi="Arial" w:cs="Arial"/>
          <w:sz w:val="24"/>
          <w:szCs w:val="24"/>
        </w:rPr>
        <w:t>.</w:t>
      </w:r>
    </w:p>
    <w:p w14:paraId="4EE67722" w14:textId="2F6B0FAC" w:rsidR="00A02DC2" w:rsidRDefault="00F914DD" w:rsidP="002D080A">
      <w:pPr>
        <w:spacing w:line="480" w:lineRule="auto"/>
        <w:ind w:firstLine="720"/>
        <w:jc w:val="both"/>
        <w:rPr>
          <w:rFonts w:ascii="Arial" w:hAnsi="Arial" w:cs="Arial"/>
          <w:sz w:val="24"/>
          <w:szCs w:val="24"/>
        </w:rPr>
      </w:pPr>
      <w:r>
        <w:rPr>
          <w:rFonts w:ascii="Arial" w:hAnsi="Arial" w:cs="Arial"/>
          <w:sz w:val="24"/>
          <w:szCs w:val="24"/>
        </w:rPr>
        <w:t xml:space="preserve">With </w:t>
      </w:r>
      <w:proofErr w:type="spellStart"/>
      <w:r>
        <w:rPr>
          <w:rFonts w:ascii="Arial" w:hAnsi="Arial" w:cs="Arial"/>
          <w:sz w:val="24"/>
          <w:szCs w:val="24"/>
        </w:rPr>
        <w:t>Biesta’s</w:t>
      </w:r>
      <w:proofErr w:type="spellEnd"/>
      <w:r>
        <w:rPr>
          <w:rFonts w:ascii="Arial" w:hAnsi="Arial" w:cs="Arial"/>
          <w:sz w:val="24"/>
          <w:szCs w:val="24"/>
        </w:rPr>
        <w:t xml:space="preserve"> ideology regarding </w:t>
      </w:r>
      <w:r w:rsidR="00E222D2">
        <w:rPr>
          <w:rFonts w:ascii="Arial" w:hAnsi="Arial" w:cs="Arial"/>
          <w:sz w:val="24"/>
          <w:szCs w:val="24"/>
        </w:rPr>
        <w:t xml:space="preserve">how </w:t>
      </w:r>
      <w:r>
        <w:rPr>
          <w:rFonts w:ascii="Arial" w:hAnsi="Arial" w:cs="Arial"/>
          <w:sz w:val="24"/>
          <w:szCs w:val="24"/>
        </w:rPr>
        <w:t xml:space="preserve">education </w:t>
      </w:r>
      <w:r w:rsidR="00E222D2">
        <w:rPr>
          <w:rFonts w:ascii="Arial" w:hAnsi="Arial" w:cs="Arial"/>
          <w:sz w:val="24"/>
          <w:szCs w:val="24"/>
        </w:rPr>
        <w:t>should be approached, how can we mould ‘ambitious, capable learners</w:t>
      </w:r>
      <w:r w:rsidR="00721924">
        <w:rPr>
          <w:rFonts w:ascii="Arial" w:hAnsi="Arial" w:cs="Arial"/>
          <w:sz w:val="24"/>
          <w:szCs w:val="24"/>
        </w:rPr>
        <w:t xml:space="preserve">’ </w:t>
      </w:r>
      <w:sdt>
        <w:sdtPr>
          <w:rPr>
            <w:rFonts w:ascii="Arial" w:hAnsi="Arial" w:cs="Arial"/>
            <w:sz w:val="24"/>
            <w:szCs w:val="24"/>
          </w:rPr>
          <w:id w:val="-976984287"/>
          <w:citation/>
        </w:sdtPr>
        <w:sdtContent>
          <w:r w:rsidR="00721924">
            <w:rPr>
              <w:rFonts w:ascii="Arial" w:hAnsi="Arial" w:cs="Arial"/>
              <w:sz w:val="24"/>
              <w:szCs w:val="24"/>
            </w:rPr>
            <w:fldChar w:fldCharType="begin"/>
          </w:r>
          <w:r w:rsidR="00721924">
            <w:rPr>
              <w:rFonts w:ascii="Arial" w:hAnsi="Arial" w:cs="Arial"/>
              <w:sz w:val="24"/>
              <w:szCs w:val="24"/>
            </w:rPr>
            <w:instrText xml:space="preserve">CITATION Gra15 \p 29 \l 2057 </w:instrText>
          </w:r>
          <w:r w:rsidR="00721924">
            <w:rPr>
              <w:rFonts w:ascii="Arial" w:hAnsi="Arial" w:cs="Arial"/>
              <w:sz w:val="24"/>
              <w:szCs w:val="24"/>
            </w:rPr>
            <w:fldChar w:fldCharType="separate"/>
          </w:r>
          <w:r w:rsidR="00A8258E" w:rsidRPr="00A8258E">
            <w:rPr>
              <w:rFonts w:ascii="Arial" w:hAnsi="Arial" w:cs="Arial"/>
              <w:noProof/>
              <w:sz w:val="24"/>
              <w:szCs w:val="24"/>
            </w:rPr>
            <w:t>(Donaldson, 2015, p. 29)</w:t>
          </w:r>
          <w:r w:rsidR="00721924">
            <w:rPr>
              <w:rFonts w:ascii="Arial" w:hAnsi="Arial" w:cs="Arial"/>
              <w:sz w:val="24"/>
              <w:szCs w:val="24"/>
            </w:rPr>
            <w:fldChar w:fldCharType="end"/>
          </w:r>
        </w:sdtContent>
      </w:sdt>
      <w:r w:rsidR="00721924">
        <w:rPr>
          <w:rFonts w:ascii="Arial" w:hAnsi="Arial" w:cs="Arial"/>
          <w:sz w:val="24"/>
          <w:szCs w:val="24"/>
        </w:rPr>
        <w:t xml:space="preserve">? </w:t>
      </w:r>
      <w:proofErr w:type="spellStart"/>
      <w:r w:rsidR="00721924">
        <w:rPr>
          <w:rFonts w:ascii="Arial" w:hAnsi="Arial" w:cs="Arial"/>
          <w:sz w:val="24"/>
          <w:szCs w:val="24"/>
        </w:rPr>
        <w:t>Biesta</w:t>
      </w:r>
      <w:r w:rsidR="002E5653">
        <w:rPr>
          <w:rFonts w:ascii="Arial" w:hAnsi="Arial" w:cs="Arial"/>
          <w:sz w:val="24"/>
          <w:szCs w:val="24"/>
        </w:rPr>
        <w:t>’s</w:t>
      </w:r>
      <w:proofErr w:type="spellEnd"/>
      <w:r w:rsidR="002E5653">
        <w:rPr>
          <w:rFonts w:ascii="Arial" w:hAnsi="Arial" w:cs="Arial"/>
          <w:sz w:val="24"/>
          <w:szCs w:val="24"/>
        </w:rPr>
        <w:t xml:space="preserve"> entire philosophy relies on the teacher to give information to the learners</w:t>
      </w:r>
      <w:r w:rsidR="007E0706">
        <w:rPr>
          <w:rFonts w:ascii="Arial" w:hAnsi="Arial" w:cs="Arial"/>
          <w:sz w:val="24"/>
          <w:szCs w:val="24"/>
        </w:rPr>
        <w:t xml:space="preserve">. Yet, this does not allow </w:t>
      </w:r>
      <w:r w:rsidR="006574AA">
        <w:rPr>
          <w:rFonts w:ascii="Arial" w:hAnsi="Arial" w:cs="Arial"/>
          <w:sz w:val="24"/>
          <w:szCs w:val="24"/>
        </w:rPr>
        <w:t>student</w:t>
      </w:r>
      <w:r w:rsidR="007E0706">
        <w:rPr>
          <w:rFonts w:ascii="Arial" w:hAnsi="Arial" w:cs="Arial"/>
          <w:sz w:val="24"/>
          <w:szCs w:val="24"/>
        </w:rPr>
        <w:t xml:space="preserve">s the opportunity to ‘seek’ a challenge or help them to be </w:t>
      </w:r>
      <w:r w:rsidR="00073F52">
        <w:rPr>
          <w:rFonts w:ascii="Arial" w:hAnsi="Arial" w:cs="Arial"/>
          <w:sz w:val="24"/>
          <w:szCs w:val="24"/>
        </w:rPr>
        <w:t>‘ready to learn throughout their lives.’ You don’t learn to wash dishes by reading a manual or sitting through a lecture. You learn by doing</w:t>
      </w:r>
      <w:r w:rsidR="005174BF">
        <w:rPr>
          <w:rFonts w:ascii="Arial" w:hAnsi="Arial" w:cs="Arial"/>
          <w:sz w:val="24"/>
          <w:szCs w:val="24"/>
        </w:rPr>
        <w:t xml:space="preserve">. </w:t>
      </w:r>
      <w:r w:rsidR="006574AA">
        <w:rPr>
          <w:rFonts w:ascii="Arial" w:hAnsi="Arial" w:cs="Arial"/>
          <w:sz w:val="24"/>
          <w:szCs w:val="24"/>
        </w:rPr>
        <w:t xml:space="preserve">Some things cannot be taught purely through instruction and understanding cannot always be derived from being told something. </w:t>
      </w:r>
      <w:r w:rsidR="005174BF">
        <w:rPr>
          <w:rFonts w:ascii="Arial" w:hAnsi="Arial" w:cs="Arial"/>
          <w:sz w:val="24"/>
          <w:szCs w:val="24"/>
        </w:rPr>
        <w:t xml:space="preserve">Philosophy for </w:t>
      </w:r>
      <w:r w:rsidR="004C1EB0">
        <w:rPr>
          <w:rFonts w:ascii="Arial" w:hAnsi="Arial" w:cs="Arial"/>
          <w:sz w:val="24"/>
          <w:szCs w:val="24"/>
        </w:rPr>
        <w:t>C</w:t>
      </w:r>
      <w:r w:rsidR="005174BF">
        <w:rPr>
          <w:rFonts w:ascii="Arial" w:hAnsi="Arial" w:cs="Arial"/>
          <w:sz w:val="24"/>
          <w:szCs w:val="24"/>
        </w:rPr>
        <w:t xml:space="preserve">hildren however, supports lifelong learning </w:t>
      </w:r>
      <w:sdt>
        <w:sdtPr>
          <w:rPr>
            <w:rFonts w:ascii="Arial" w:hAnsi="Arial" w:cs="Arial"/>
            <w:sz w:val="24"/>
            <w:szCs w:val="24"/>
          </w:rPr>
          <w:id w:val="2106610183"/>
          <w:citation/>
        </w:sdtPr>
        <w:sdtContent>
          <w:r w:rsidR="005174BF">
            <w:rPr>
              <w:rFonts w:ascii="Arial" w:hAnsi="Arial" w:cs="Arial"/>
              <w:sz w:val="24"/>
              <w:szCs w:val="24"/>
            </w:rPr>
            <w:fldChar w:fldCharType="begin"/>
          </w:r>
          <w:r w:rsidR="005174BF">
            <w:rPr>
              <w:rFonts w:ascii="Arial" w:hAnsi="Arial" w:cs="Arial"/>
              <w:sz w:val="24"/>
              <w:szCs w:val="24"/>
            </w:rPr>
            <w:instrText xml:space="preserve"> CITATION MLi851 \l 2057 </w:instrText>
          </w:r>
          <w:r w:rsidR="005174BF">
            <w:rPr>
              <w:rFonts w:ascii="Arial" w:hAnsi="Arial" w:cs="Arial"/>
              <w:sz w:val="24"/>
              <w:szCs w:val="24"/>
            </w:rPr>
            <w:fldChar w:fldCharType="separate"/>
          </w:r>
          <w:r w:rsidR="00A8258E" w:rsidRPr="00A8258E">
            <w:rPr>
              <w:rFonts w:ascii="Arial" w:hAnsi="Arial" w:cs="Arial"/>
              <w:noProof/>
              <w:sz w:val="24"/>
              <w:szCs w:val="24"/>
            </w:rPr>
            <w:t>(Lipman, 1985)</w:t>
          </w:r>
          <w:r w:rsidR="005174BF">
            <w:rPr>
              <w:rFonts w:ascii="Arial" w:hAnsi="Arial" w:cs="Arial"/>
              <w:sz w:val="24"/>
              <w:szCs w:val="24"/>
            </w:rPr>
            <w:fldChar w:fldCharType="end"/>
          </w:r>
        </w:sdtContent>
      </w:sdt>
      <w:r w:rsidR="003C14AE">
        <w:rPr>
          <w:rFonts w:ascii="Arial" w:hAnsi="Arial" w:cs="Arial"/>
          <w:sz w:val="24"/>
          <w:szCs w:val="24"/>
        </w:rPr>
        <w:t>.</w:t>
      </w:r>
      <w:r w:rsidR="006574AA">
        <w:rPr>
          <w:rFonts w:ascii="Arial" w:hAnsi="Arial" w:cs="Arial"/>
          <w:sz w:val="24"/>
          <w:szCs w:val="24"/>
        </w:rPr>
        <w:t xml:space="preserve"> It gets students to engage with higher thinking skills </w:t>
      </w:r>
      <w:sdt>
        <w:sdtPr>
          <w:rPr>
            <w:rFonts w:ascii="Arial" w:hAnsi="Arial" w:cs="Arial"/>
            <w:sz w:val="24"/>
            <w:szCs w:val="24"/>
          </w:rPr>
          <w:id w:val="-1527323350"/>
          <w:citation/>
        </w:sdtPr>
        <w:sdtContent>
          <w:r w:rsidR="006574AA">
            <w:rPr>
              <w:rFonts w:ascii="Arial" w:hAnsi="Arial" w:cs="Arial"/>
              <w:sz w:val="24"/>
              <w:szCs w:val="24"/>
            </w:rPr>
            <w:fldChar w:fldCharType="begin"/>
          </w:r>
          <w:r w:rsidR="006574AA">
            <w:rPr>
              <w:rFonts w:ascii="Arial" w:hAnsi="Arial" w:cs="Arial"/>
              <w:sz w:val="24"/>
              <w:szCs w:val="24"/>
            </w:rPr>
            <w:instrText xml:space="preserve"> CITATION Fra15 \l 2057 </w:instrText>
          </w:r>
          <w:r w:rsidR="006574AA">
            <w:rPr>
              <w:rFonts w:ascii="Arial" w:hAnsi="Arial" w:cs="Arial"/>
              <w:sz w:val="24"/>
              <w:szCs w:val="24"/>
            </w:rPr>
            <w:fldChar w:fldCharType="separate"/>
          </w:r>
          <w:r w:rsidR="00A8258E" w:rsidRPr="00A8258E">
            <w:rPr>
              <w:rFonts w:ascii="Arial" w:hAnsi="Arial" w:cs="Arial"/>
              <w:noProof/>
              <w:sz w:val="24"/>
              <w:szCs w:val="24"/>
            </w:rPr>
            <w:t>(Kugleman, 2015)</w:t>
          </w:r>
          <w:r w:rsidR="006574AA">
            <w:rPr>
              <w:rFonts w:ascii="Arial" w:hAnsi="Arial" w:cs="Arial"/>
              <w:sz w:val="24"/>
              <w:szCs w:val="24"/>
            </w:rPr>
            <w:fldChar w:fldCharType="end"/>
          </w:r>
        </w:sdtContent>
      </w:sdt>
      <w:r w:rsidR="006574AA">
        <w:rPr>
          <w:rFonts w:ascii="Arial" w:hAnsi="Arial" w:cs="Arial"/>
          <w:sz w:val="24"/>
          <w:szCs w:val="24"/>
        </w:rPr>
        <w:t>.</w:t>
      </w:r>
    </w:p>
    <w:p w14:paraId="5575F9CA" w14:textId="2500BD8D" w:rsidR="003C14AE" w:rsidRDefault="003C14AE" w:rsidP="002D080A">
      <w:pPr>
        <w:spacing w:line="480" w:lineRule="auto"/>
        <w:ind w:firstLine="720"/>
        <w:jc w:val="both"/>
        <w:rPr>
          <w:rFonts w:ascii="Arial" w:hAnsi="Arial" w:cs="Arial"/>
          <w:sz w:val="24"/>
          <w:szCs w:val="24"/>
        </w:rPr>
      </w:pPr>
      <w:r>
        <w:rPr>
          <w:rFonts w:ascii="Arial" w:hAnsi="Arial" w:cs="Arial"/>
          <w:sz w:val="24"/>
          <w:szCs w:val="24"/>
        </w:rPr>
        <w:t xml:space="preserve">Also, </w:t>
      </w:r>
      <w:proofErr w:type="spellStart"/>
      <w:r>
        <w:rPr>
          <w:rFonts w:ascii="Arial" w:hAnsi="Arial" w:cs="Arial"/>
          <w:sz w:val="24"/>
          <w:szCs w:val="24"/>
        </w:rPr>
        <w:t>Biesta’s</w:t>
      </w:r>
      <w:proofErr w:type="spellEnd"/>
      <w:r>
        <w:rPr>
          <w:rFonts w:ascii="Arial" w:hAnsi="Arial" w:cs="Arial"/>
          <w:sz w:val="24"/>
          <w:szCs w:val="24"/>
        </w:rPr>
        <w:t xml:space="preserve"> philosophy doesn’t support the ability to help </w:t>
      </w:r>
      <w:r w:rsidR="006574AA">
        <w:rPr>
          <w:rFonts w:ascii="Arial" w:hAnsi="Arial" w:cs="Arial"/>
          <w:sz w:val="24"/>
          <w:szCs w:val="24"/>
        </w:rPr>
        <w:t xml:space="preserve">students </w:t>
      </w:r>
      <w:r>
        <w:rPr>
          <w:rFonts w:ascii="Arial" w:hAnsi="Arial" w:cs="Arial"/>
          <w:sz w:val="24"/>
          <w:szCs w:val="24"/>
        </w:rPr>
        <w:t>become ‘enterprising</w:t>
      </w:r>
      <w:r w:rsidR="00527A6E">
        <w:rPr>
          <w:rFonts w:ascii="Arial" w:hAnsi="Arial" w:cs="Arial"/>
          <w:sz w:val="24"/>
          <w:szCs w:val="24"/>
        </w:rPr>
        <w:t xml:space="preserve">, creative contributors’ </w:t>
      </w:r>
      <w:sdt>
        <w:sdtPr>
          <w:rPr>
            <w:rFonts w:ascii="Arial" w:hAnsi="Arial" w:cs="Arial"/>
            <w:sz w:val="24"/>
            <w:szCs w:val="24"/>
          </w:rPr>
          <w:id w:val="-718665249"/>
          <w:citation/>
        </w:sdtPr>
        <w:sdtContent>
          <w:r w:rsidR="00D376AF">
            <w:rPr>
              <w:rFonts w:ascii="Arial" w:hAnsi="Arial" w:cs="Arial"/>
              <w:sz w:val="24"/>
              <w:szCs w:val="24"/>
            </w:rPr>
            <w:fldChar w:fldCharType="begin"/>
          </w:r>
          <w:r w:rsidR="00D376AF">
            <w:rPr>
              <w:rFonts w:ascii="Arial" w:hAnsi="Arial" w:cs="Arial"/>
              <w:sz w:val="24"/>
              <w:szCs w:val="24"/>
            </w:rPr>
            <w:instrText xml:space="preserve">CITATION Gra15 \p 29 \l 2057 </w:instrText>
          </w:r>
          <w:r w:rsidR="00D376AF">
            <w:rPr>
              <w:rFonts w:ascii="Arial" w:hAnsi="Arial" w:cs="Arial"/>
              <w:sz w:val="24"/>
              <w:szCs w:val="24"/>
            </w:rPr>
            <w:fldChar w:fldCharType="separate"/>
          </w:r>
          <w:r w:rsidR="00A8258E" w:rsidRPr="00A8258E">
            <w:rPr>
              <w:rFonts w:ascii="Arial" w:hAnsi="Arial" w:cs="Arial"/>
              <w:noProof/>
              <w:sz w:val="24"/>
              <w:szCs w:val="24"/>
            </w:rPr>
            <w:t>(Donaldson, 2015, p. 29)</w:t>
          </w:r>
          <w:r w:rsidR="00D376AF">
            <w:rPr>
              <w:rFonts w:ascii="Arial" w:hAnsi="Arial" w:cs="Arial"/>
              <w:sz w:val="24"/>
              <w:szCs w:val="24"/>
            </w:rPr>
            <w:fldChar w:fldCharType="end"/>
          </w:r>
        </w:sdtContent>
      </w:sdt>
      <w:r w:rsidR="00B11967">
        <w:rPr>
          <w:rFonts w:ascii="Arial" w:hAnsi="Arial" w:cs="Arial"/>
          <w:sz w:val="24"/>
          <w:szCs w:val="24"/>
        </w:rPr>
        <w:t>. As the teacher, you wouldn’t need learners to think, take risks, or express ideas through a variety of media</w:t>
      </w:r>
      <w:r w:rsidR="006A6FB4">
        <w:rPr>
          <w:rFonts w:ascii="Arial" w:hAnsi="Arial" w:cs="Arial"/>
          <w:sz w:val="24"/>
          <w:szCs w:val="24"/>
        </w:rPr>
        <w:t xml:space="preserve"> such as </w:t>
      </w:r>
      <w:r w:rsidR="00FC25EB">
        <w:rPr>
          <w:rFonts w:ascii="Arial" w:hAnsi="Arial" w:cs="Arial"/>
          <w:sz w:val="24"/>
          <w:szCs w:val="24"/>
        </w:rPr>
        <w:t xml:space="preserve">creating their own film, giving a speech or presentation etc. </w:t>
      </w:r>
      <w:r w:rsidR="002C7C89">
        <w:rPr>
          <w:rFonts w:ascii="Arial" w:hAnsi="Arial" w:cs="Arial"/>
          <w:sz w:val="24"/>
          <w:szCs w:val="24"/>
        </w:rPr>
        <w:t>Or what about ‘healthy, confident individuals’</w:t>
      </w:r>
      <w:r w:rsidR="00176894">
        <w:rPr>
          <w:rFonts w:ascii="Arial" w:hAnsi="Arial" w:cs="Arial"/>
          <w:sz w:val="24"/>
          <w:szCs w:val="24"/>
        </w:rPr>
        <w:t xml:space="preserve">? </w:t>
      </w:r>
      <w:r w:rsidR="00AE3BA6">
        <w:rPr>
          <w:rFonts w:ascii="Arial" w:hAnsi="Arial" w:cs="Arial"/>
          <w:sz w:val="24"/>
          <w:szCs w:val="24"/>
        </w:rPr>
        <w:t>If you are given knowledge, where do you learn the skills that give purpose to the knowledge?</w:t>
      </w:r>
      <w:r w:rsidR="002C7C89">
        <w:rPr>
          <w:rFonts w:ascii="Arial" w:hAnsi="Arial" w:cs="Arial"/>
          <w:sz w:val="24"/>
          <w:szCs w:val="24"/>
        </w:rPr>
        <w:t xml:space="preserve"> </w:t>
      </w:r>
      <w:r w:rsidR="006574AA">
        <w:rPr>
          <w:rFonts w:ascii="Arial" w:hAnsi="Arial" w:cs="Arial"/>
          <w:sz w:val="24"/>
          <w:szCs w:val="24"/>
        </w:rPr>
        <w:t>How can students become confident in their ability if they do not get the opportunity to give purpose to their learning.</w:t>
      </w:r>
    </w:p>
    <w:p w14:paraId="46ED1D52" w14:textId="41F91C0F" w:rsidR="00DD1E1C" w:rsidRDefault="00D76B22" w:rsidP="002D080A">
      <w:pPr>
        <w:spacing w:line="480" w:lineRule="auto"/>
        <w:ind w:firstLine="720"/>
        <w:jc w:val="both"/>
        <w:rPr>
          <w:rFonts w:ascii="Arial" w:hAnsi="Arial" w:cs="Arial"/>
          <w:sz w:val="24"/>
          <w:szCs w:val="24"/>
        </w:rPr>
      </w:pPr>
      <w:r>
        <w:rPr>
          <w:rFonts w:ascii="Arial" w:hAnsi="Arial" w:cs="Arial"/>
          <w:sz w:val="24"/>
          <w:szCs w:val="24"/>
        </w:rPr>
        <w:lastRenderedPageBreak/>
        <w:t xml:space="preserve">Philosophy for </w:t>
      </w:r>
      <w:r w:rsidR="004C1EB0">
        <w:rPr>
          <w:rFonts w:ascii="Arial" w:hAnsi="Arial" w:cs="Arial"/>
          <w:sz w:val="24"/>
          <w:szCs w:val="24"/>
        </w:rPr>
        <w:t>C</w:t>
      </w:r>
      <w:r>
        <w:rPr>
          <w:rFonts w:ascii="Arial" w:hAnsi="Arial" w:cs="Arial"/>
          <w:sz w:val="24"/>
          <w:szCs w:val="24"/>
        </w:rPr>
        <w:t xml:space="preserve">hildren builds </w:t>
      </w:r>
      <w:r w:rsidR="00367284">
        <w:rPr>
          <w:rFonts w:ascii="Arial" w:hAnsi="Arial" w:cs="Arial"/>
          <w:sz w:val="24"/>
          <w:szCs w:val="24"/>
        </w:rPr>
        <w:t xml:space="preserve">Oracy </w:t>
      </w:r>
      <w:r>
        <w:rPr>
          <w:rFonts w:ascii="Arial" w:hAnsi="Arial" w:cs="Arial"/>
          <w:sz w:val="24"/>
          <w:szCs w:val="24"/>
        </w:rPr>
        <w:t>s</w:t>
      </w:r>
      <w:r w:rsidR="00C5668B">
        <w:rPr>
          <w:rFonts w:ascii="Arial" w:hAnsi="Arial" w:cs="Arial"/>
          <w:sz w:val="24"/>
          <w:szCs w:val="24"/>
        </w:rPr>
        <w:t>k</w:t>
      </w:r>
      <w:r>
        <w:rPr>
          <w:rFonts w:ascii="Arial" w:hAnsi="Arial" w:cs="Arial"/>
          <w:sz w:val="24"/>
          <w:szCs w:val="24"/>
        </w:rPr>
        <w:t xml:space="preserve">ills whist </w:t>
      </w:r>
      <w:r w:rsidR="00105CD8">
        <w:rPr>
          <w:rFonts w:ascii="Arial" w:hAnsi="Arial" w:cs="Arial"/>
          <w:sz w:val="24"/>
          <w:szCs w:val="24"/>
        </w:rPr>
        <w:t>simultaneously</w:t>
      </w:r>
      <w:r>
        <w:rPr>
          <w:rFonts w:ascii="Arial" w:hAnsi="Arial" w:cs="Arial"/>
          <w:sz w:val="24"/>
          <w:szCs w:val="24"/>
        </w:rPr>
        <w:t xml:space="preserve"> exploring the knowledge that is imparted</w:t>
      </w:r>
      <w:r w:rsidR="00105CD8">
        <w:rPr>
          <w:rFonts w:ascii="Arial" w:hAnsi="Arial" w:cs="Arial"/>
          <w:sz w:val="24"/>
          <w:szCs w:val="24"/>
        </w:rPr>
        <w:t xml:space="preserve"> by the classroom community.</w:t>
      </w:r>
      <w:r w:rsidR="0025385E">
        <w:rPr>
          <w:rFonts w:ascii="Arial" w:hAnsi="Arial" w:cs="Arial"/>
          <w:sz w:val="24"/>
          <w:szCs w:val="24"/>
        </w:rPr>
        <w:t xml:space="preserve"> </w:t>
      </w:r>
      <w:r w:rsidR="00DD1E1C">
        <w:rPr>
          <w:rFonts w:ascii="Arial" w:hAnsi="Arial" w:cs="Arial"/>
          <w:sz w:val="24"/>
          <w:szCs w:val="24"/>
        </w:rPr>
        <w:t xml:space="preserve">Students must adapt ‘what they say and how they say it… responding to other perspectives’ </w:t>
      </w:r>
      <w:sdt>
        <w:sdtPr>
          <w:rPr>
            <w:rFonts w:ascii="Arial" w:hAnsi="Arial" w:cs="Arial"/>
            <w:sz w:val="24"/>
            <w:szCs w:val="24"/>
          </w:rPr>
          <w:id w:val="-2100162542"/>
          <w:citation/>
        </w:sdtPr>
        <w:sdtContent>
          <w:r w:rsidR="00DD1E1C">
            <w:rPr>
              <w:rFonts w:ascii="Arial" w:hAnsi="Arial" w:cs="Arial"/>
              <w:sz w:val="24"/>
              <w:szCs w:val="24"/>
            </w:rPr>
            <w:fldChar w:fldCharType="begin"/>
          </w:r>
          <w:r w:rsidR="00DD1E1C">
            <w:rPr>
              <w:rFonts w:ascii="Arial" w:hAnsi="Arial" w:cs="Arial"/>
              <w:sz w:val="24"/>
              <w:szCs w:val="24"/>
            </w:rPr>
            <w:instrText xml:space="preserve"> CITATION Wel142 \l 2057 </w:instrText>
          </w:r>
          <w:r w:rsidR="00DD1E1C">
            <w:rPr>
              <w:rFonts w:ascii="Arial" w:hAnsi="Arial" w:cs="Arial"/>
              <w:sz w:val="24"/>
              <w:szCs w:val="24"/>
            </w:rPr>
            <w:fldChar w:fldCharType="separate"/>
          </w:r>
          <w:r w:rsidR="00A8258E" w:rsidRPr="00A8258E">
            <w:rPr>
              <w:rFonts w:ascii="Arial" w:hAnsi="Arial" w:cs="Arial"/>
              <w:noProof/>
              <w:sz w:val="24"/>
              <w:szCs w:val="24"/>
            </w:rPr>
            <w:t>(Welsh Government, 2014)</w:t>
          </w:r>
          <w:r w:rsidR="00DD1E1C">
            <w:rPr>
              <w:rFonts w:ascii="Arial" w:hAnsi="Arial" w:cs="Arial"/>
              <w:sz w:val="24"/>
              <w:szCs w:val="24"/>
            </w:rPr>
            <w:fldChar w:fldCharType="end"/>
          </w:r>
        </w:sdtContent>
      </w:sdt>
      <w:r w:rsidR="00DD1E1C">
        <w:rPr>
          <w:rFonts w:ascii="Arial" w:hAnsi="Arial" w:cs="Arial"/>
          <w:sz w:val="24"/>
          <w:szCs w:val="24"/>
        </w:rPr>
        <w:t xml:space="preserve"> for the intervention to be successful. They also need to be able to ‘use summary, discussion of issues, detailed explanations as appropriate to [the] purpose… give due weight to evidence, sources, explanations and logic when covering a topic’ all of which are outlined in the Writing strand of the National Literacy and Numeracy Framework for Year 9s. Students need to organise their thoughts and relay them to the class verbally. </w:t>
      </w:r>
    </w:p>
    <w:p w14:paraId="7774E3CD" w14:textId="2B25EACD" w:rsidR="002E23D5" w:rsidRDefault="0025385E" w:rsidP="002D080A">
      <w:pPr>
        <w:spacing w:line="480" w:lineRule="auto"/>
        <w:ind w:firstLine="720"/>
        <w:jc w:val="both"/>
        <w:rPr>
          <w:rFonts w:ascii="Arial" w:hAnsi="Arial" w:cs="Arial"/>
          <w:sz w:val="24"/>
          <w:szCs w:val="24"/>
        </w:rPr>
      </w:pPr>
      <w:r>
        <w:rPr>
          <w:rFonts w:ascii="Arial" w:hAnsi="Arial" w:cs="Arial"/>
          <w:sz w:val="24"/>
          <w:szCs w:val="24"/>
        </w:rPr>
        <w:t>Lipman</w:t>
      </w:r>
      <w:r w:rsidR="00754FA7">
        <w:rPr>
          <w:rFonts w:ascii="Arial" w:hAnsi="Arial" w:cs="Arial"/>
          <w:sz w:val="24"/>
          <w:szCs w:val="24"/>
        </w:rPr>
        <w:t xml:space="preserve"> states that we </w:t>
      </w:r>
      <w:proofErr w:type="gramStart"/>
      <w:r w:rsidR="00754FA7">
        <w:rPr>
          <w:rFonts w:ascii="Arial" w:hAnsi="Arial" w:cs="Arial"/>
          <w:sz w:val="24"/>
          <w:szCs w:val="24"/>
        </w:rPr>
        <w:t>ask</w:t>
      </w:r>
      <w:proofErr w:type="gramEnd"/>
      <w:r w:rsidR="00754FA7">
        <w:rPr>
          <w:rFonts w:ascii="Arial" w:hAnsi="Arial" w:cs="Arial"/>
          <w:sz w:val="24"/>
          <w:szCs w:val="24"/>
        </w:rPr>
        <w:t xml:space="preserve"> ‘children to make connections among the apparently fragmentary curriculums that make up the school day</w:t>
      </w:r>
      <w:r w:rsidR="00623CC3">
        <w:rPr>
          <w:rFonts w:ascii="Arial" w:hAnsi="Arial" w:cs="Arial"/>
          <w:sz w:val="24"/>
          <w:szCs w:val="24"/>
        </w:rPr>
        <w:t xml:space="preserve">,’ </w:t>
      </w:r>
      <w:sdt>
        <w:sdtPr>
          <w:rPr>
            <w:rFonts w:ascii="Arial" w:hAnsi="Arial" w:cs="Arial"/>
            <w:sz w:val="24"/>
            <w:szCs w:val="24"/>
          </w:rPr>
          <w:id w:val="2025049487"/>
          <w:citation/>
        </w:sdtPr>
        <w:sdtContent>
          <w:r w:rsidR="00623CC3">
            <w:rPr>
              <w:rFonts w:ascii="Arial" w:hAnsi="Arial" w:cs="Arial"/>
              <w:sz w:val="24"/>
              <w:szCs w:val="24"/>
            </w:rPr>
            <w:fldChar w:fldCharType="begin"/>
          </w:r>
          <w:r w:rsidR="00623CC3">
            <w:rPr>
              <w:rFonts w:ascii="Arial" w:hAnsi="Arial" w:cs="Arial"/>
              <w:sz w:val="24"/>
              <w:szCs w:val="24"/>
            </w:rPr>
            <w:instrText xml:space="preserve">CITATION MLi851 \p 216 \n  \l 2057 </w:instrText>
          </w:r>
          <w:r w:rsidR="00623CC3">
            <w:rPr>
              <w:rFonts w:ascii="Arial" w:hAnsi="Arial" w:cs="Arial"/>
              <w:sz w:val="24"/>
              <w:szCs w:val="24"/>
            </w:rPr>
            <w:fldChar w:fldCharType="separate"/>
          </w:r>
          <w:r w:rsidR="00A8258E" w:rsidRPr="00A8258E">
            <w:rPr>
              <w:rFonts w:ascii="Arial" w:hAnsi="Arial" w:cs="Arial"/>
              <w:noProof/>
              <w:sz w:val="24"/>
              <w:szCs w:val="24"/>
            </w:rPr>
            <w:t>(1985, p. 216)</w:t>
          </w:r>
          <w:r w:rsidR="00623CC3">
            <w:rPr>
              <w:rFonts w:ascii="Arial" w:hAnsi="Arial" w:cs="Arial"/>
              <w:sz w:val="24"/>
              <w:szCs w:val="24"/>
            </w:rPr>
            <w:fldChar w:fldCharType="end"/>
          </w:r>
        </w:sdtContent>
      </w:sdt>
      <w:r w:rsidR="00623CC3">
        <w:rPr>
          <w:rFonts w:ascii="Arial" w:hAnsi="Arial" w:cs="Arial"/>
          <w:sz w:val="24"/>
          <w:szCs w:val="24"/>
        </w:rPr>
        <w:t xml:space="preserve">. </w:t>
      </w:r>
      <w:r w:rsidR="009E2FD1">
        <w:rPr>
          <w:rFonts w:ascii="Arial" w:hAnsi="Arial" w:cs="Arial"/>
          <w:sz w:val="24"/>
          <w:szCs w:val="24"/>
        </w:rPr>
        <w:t xml:space="preserve">Philosophy for </w:t>
      </w:r>
      <w:r w:rsidR="004C1EB0">
        <w:rPr>
          <w:rFonts w:ascii="Arial" w:hAnsi="Arial" w:cs="Arial"/>
          <w:sz w:val="24"/>
          <w:szCs w:val="24"/>
        </w:rPr>
        <w:t>C</w:t>
      </w:r>
      <w:r w:rsidR="009E2FD1">
        <w:rPr>
          <w:rFonts w:ascii="Arial" w:hAnsi="Arial" w:cs="Arial"/>
          <w:sz w:val="24"/>
          <w:szCs w:val="24"/>
        </w:rPr>
        <w:t xml:space="preserve">hildren does this explicitly and with </w:t>
      </w:r>
      <w:r w:rsidR="00DD1E1C">
        <w:rPr>
          <w:rFonts w:ascii="Arial" w:hAnsi="Arial" w:cs="Arial"/>
          <w:sz w:val="24"/>
          <w:szCs w:val="24"/>
        </w:rPr>
        <w:t xml:space="preserve">a </w:t>
      </w:r>
      <w:r w:rsidR="009E2FD1">
        <w:rPr>
          <w:rFonts w:ascii="Arial" w:hAnsi="Arial" w:cs="Arial"/>
          <w:sz w:val="24"/>
          <w:szCs w:val="24"/>
        </w:rPr>
        <w:t>structure</w:t>
      </w:r>
      <w:r w:rsidR="00267C27">
        <w:rPr>
          <w:rFonts w:ascii="Arial" w:hAnsi="Arial" w:cs="Arial"/>
          <w:sz w:val="24"/>
          <w:szCs w:val="24"/>
        </w:rPr>
        <w:t xml:space="preserve"> </w:t>
      </w:r>
      <w:r w:rsidR="00DD1E1C">
        <w:rPr>
          <w:rFonts w:ascii="Arial" w:hAnsi="Arial" w:cs="Arial"/>
          <w:sz w:val="24"/>
          <w:szCs w:val="24"/>
        </w:rPr>
        <w:t>to facilitate</w:t>
      </w:r>
      <w:r w:rsidR="00267C27">
        <w:rPr>
          <w:rFonts w:ascii="Arial" w:hAnsi="Arial" w:cs="Arial"/>
          <w:sz w:val="24"/>
          <w:szCs w:val="24"/>
        </w:rPr>
        <w:t xml:space="preserve"> the</w:t>
      </w:r>
      <w:r w:rsidR="00DD1E1C">
        <w:rPr>
          <w:rFonts w:ascii="Arial" w:hAnsi="Arial" w:cs="Arial"/>
          <w:sz w:val="24"/>
          <w:szCs w:val="24"/>
        </w:rPr>
        <w:t>ir ability</w:t>
      </w:r>
      <w:r w:rsidR="00267C27">
        <w:rPr>
          <w:rFonts w:ascii="Arial" w:hAnsi="Arial" w:cs="Arial"/>
          <w:sz w:val="24"/>
          <w:szCs w:val="24"/>
        </w:rPr>
        <w:t xml:space="preserve"> to draw on that information</w:t>
      </w:r>
      <w:r w:rsidR="002519D2">
        <w:rPr>
          <w:rFonts w:ascii="Arial" w:hAnsi="Arial" w:cs="Arial"/>
          <w:sz w:val="24"/>
          <w:szCs w:val="24"/>
        </w:rPr>
        <w:t xml:space="preserve"> </w:t>
      </w:r>
      <w:r w:rsidR="00DD1E1C">
        <w:rPr>
          <w:rFonts w:ascii="Arial" w:hAnsi="Arial" w:cs="Arial"/>
          <w:sz w:val="24"/>
          <w:szCs w:val="24"/>
        </w:rPr>
        <w:t xml:space="preserve">for </w:t>
      </w:r>
      <w:r w:rsidR="002519D2">
        <w:rPr>
          <w:rFonts w:ascii="Arial" w:hAnsi="Arial" w:cs="Arial"/>
          <w:sz w:val="24"/>
          <w:szCs w:val="24"/>
        </w:rPr>
        <w:t xml:space="preserve">themselves. However, </w:t>
      </w:r>
      <w:r w:rsidR="00264AA8">
        <w:rPr>
          <w:rFonts w:ascii="Arial" w:hAnsi="Arial" w:cs="Arial"/>
          <w:sz w:val="24"/>
          <w:szCs w:val="24"/>
        </w:rPr>
        <w:t>we cannot rely on the learners alone for this dialogue. Barrow</w:t>
      </w:r>
      <w:r w:rsidR="00266960">
        <w:rPr>
          <w:rFonts w:ascii="Arial" w:hAnsi="Arial" w:cs="Arial"/>
          <w:sz w:val="24"/>
          <w:szCs w:val="24"/>
        </w:rPr>
        <w:t xml:space="preserve"> states ‘dialogic partners are not necessarily equally powerful’ </w:t>
      </w:r>
      <w:sdt>
        <w:sdtPr>
          <w:rPr>
            <w:rFonts w:ascii="Arial" w:hAnsi="Arial" w:cs="Arial"/>
            <w:sz w:val="24"/>
            <w:szCs w:val="24"/>
          </w:rPr>
          <w:id w:val="-518773104"/>
          <w:citation/>
        </w:sdtPr>
        <w:sdtContent>
          <w:r w:rsidR="00266960">
            <w:rPr>
              <w:rFonts w:ascii="Arial" w:hAnsi="Arial" w:cs="Arial"/>
              <w:sz w:val="24"/>
              <w:szCs w:val="24"/>
            </w:rPr>
            <w:fldChar w:fldCharType="begin"/>
          </w:r>
          <w:r w:rsidR="00FD07C4">
            <w:rPr>
              <w:rFonts w:ascii="Arial" w:hAnsi="Arial" w:cs="Arial"/>
              <w:sz w:val="24"/>
              <w:szCs w:val="24"/>
            </w:rPr>
            <w:instrText xml:space="preserve">CITATION WBa01 \p 68 \n  \l 2057 </w:instrText>
          </w:r>
          <w:r w:rsidR="00266960">
            <w:rPr>
              <w:rFonts w:ascii="Arial" w:hAnsi="Arial" w:cs="Arial"/>
              <w:sz w:val="24"/>
              <w:szCs w:val="24"/>
            </w:rPr>
            <w:fldChar w:fldCharType="separate"/>
          </w:r>
          <w:r w:rsidR="00A8258E" w:rsidRPr="00A8258E">
            <w:rPr>
              <w:rFonts w:ascii="Arial" w:hAnsi="Arial" w:cs="Arial"/>
              <w:noProof/>
              <w:sz w:val="24"/>
              <w:szCs w:val="24"/>
            </w:rPr>
            <w:t>(2010, p. 68)</w:t>
          </w:r>
          <w:r w:rsidR="00266960">
            <w:rPr>
              <w:rFonts w:ascii="Arial" w:hAnsi="Arial" w:cs="Arial"/>
              <w:sz w:val="24"/>
              <w:szCs w:val="24"/>
            </w:rPr>
            <w:fldChar w:fldCharType="end"/>
          </w:r>
        </w:sdtContent>
      </w:sdt>
      <w:r w:rsidR="0099541D">
        <w:rPr>
          <w:rFonts w:ascii="Arial" w:hAnsi="Arial" w:cs="Arial"/>
          <w:sz w:val="24"/>
          <w:szCs w:val="24"/>
        </w:rPr>
        <w:t xml:space="preserve">, as the teacher I must inform the </w:t>
      </w:r>
      <w:r w:rsidR="0035394B">
        <w:rPr>
          <w:rFonts w:ascii="Arial" w:hAnsi="Arial" w:cs="Arial"/>
          <w:sz w:val="24"/>
          <w:szCs w:val="24"/>
        </w:rPr>
        <w:t xml:space="preserve">content in part. Whether it is </w:t>
      </w:r>
      <w:proofErr w:type="gramStart"/>
      <w:r w:rsidR="0035394B">
        <w:rPr>
          <w:rFonts w:ascii="Arial" w:hAnsi="Arial" w:cs="Arial"/>
          <w:sz w:val="24"/>
          <w:szCs w:val="24"/>
        </w:rPr>
        <w:t>through the use of</w:t>
      </w:r>
      <w:proofErr w:type="gramEnd"/>
      <w:r w:rsidR="0035394B">
        <w:rPr>
          <w:rFonts w:ascii="Arial" w:hAnsi="Arial" w:cs="Arial"/>
          <w:sz w:val="24"/>
          <w:szCs w:val="24"/>
        </w:rPr>
        <w:t xml:space="preserve"> resources that I </w:t>
      </w:r>
      <w:r w:rsidR="00ED21B3">
        <w:rPr>
          <w:rFonts w:ascii="Arial" w:hAnsi="Arial" w:cs="Arial"/>
          <w:sz w:val="24"/>
          <w:szCs w:val="24"/>
        </w:rPr>
        <w:t xml:space="preserve">use in class or previously taught content, I need to make sure that they have </w:t>
      </w:r>
      <w:r w:rsidR="00DD1E1C">
        <w:rPr>
          <w:rFonts w:ascii="Arial" w:hAnsi="Arial" w:cs="Arial"/>
          <w:sz w:val="24"/>
          <w:szCs w:val="24"/>
        </w:rPr>
        <w:t xml:space="preserve">the </w:t>
      </w:r>
      <w:r w:rsidR="003549A3">
        <w:rPr>
          <w:rFonts w:ascii="Arial" w:hAnsi="Arial" w:cs="Arial"/>
          <w:sz w:val="24"/>
          <w:szCs w:val="24"/>
        </w:rPr>
        <w:t>context for the</w:t>
      </w:r>
      <w:r w:rsidR="009232A5">
        <w:rPr>
          <w:rFonts w:ascii="Arial" w:hAnsi="Arial" w:cs="Arial"/>
          <w:sz w:val="24"/>
          <w:szCs w:val="24"/>
        </w:rPr>
        <w:t>m to be able to explore the</w:t>
      </w:r>
      <w:r w:rsidR="003549A3">
        <w:rPr>
          <w:rFonts w:ascii="Arial" w:hAnsi="Arial" w:cs="Arial"/>
          <w:sz w:val="24"/>
          <w:szCs w:val="24"/>
        </w:rPr>
        <w:t xml:space="preserve"> content. I am not their equal as a dialogic partner because I am the expert of the subject. </w:t>
      </w:r>
      <w:r w:rsidR="009232A5">
        <w:rPr>
          <w:rFonts w:ascii="Arial" w:hAnsi="Arial" w:cs="Arial"/>
          <w:sz w:val="24"/>
          <w:szCs w:val="24"/>
        </w:rPr>
        <w:t>However, we are not teachers of subjects or content, we are all teachers of skills and in this intervention, a</w:t>
      </w:r>
      <w:r w:rsidR="003549A3">
        <w:rPr>
          <w:rFonts w:ascii="Arial" w:hAnsi="Arial" w:cs="Arial"/>
          <w:sz w:val="24"/>
          <w:szCs w:val="24"/>
        </w:rPr>
        <w:t xml:space="preserve">s </w:t>
      </w:r>
      <w:r w:rsidR="00B0558D">
        <w:rPr>
          <w:rFonts w:ascii="Arial" w:hAnsi="Arial" w:cs="Arial"/>
          <w:sz w:val="24"/>
          <w:szCs w:val="24"/>
        </w:rPr>
        <w:t>the teacher</w:t>
      </w:r>
      <w:r w:rsidR="009232A5">
        <w:rPr>
          <w:rFonts w:ascii="Arial" w:hAnsi="Arial" w:cs="Arial"/>
          <w:sz w:val="24"/>
          <w:szCs w:val="24"/>
        </w:rPr>
        <w:t>,</w:t>
      </w:r>
      <w:r w:rsidR="00B0558D">
        <w:rPr>
          <w:rFonts w:ascii="Arial" w:hAnsi="Arial" w:cs="Arial"/>
          <w:sz w:val="24"/>
          <w:szCs w:val="24"/>
        </w:rPr>
        <w:t xml:space="preserve"> I am teaching the skills and they are practising them.</w:t>
      </w:r>
      <w:r w:rsidR="009232A5">
        <w:rPr>
          <w:rFonts w:ascii="Arial" w:hAnsi="Arial" w:cs="Arial"/>
          <w:sz w:val="24"/>
          <w:szCs w:val="24"/>
        </w:rPr>
        <w:t xml:space="preserve"> The content merely facilitates the students’ ability to access the skills.</w:t>
      </w:r>
      <w:r w:rsidR="00B0558D">
        <w:rPr>
          <w:rFonts w:ascii="Arial" w:hAnsi="Arial" w:cs="Arial"/>
          <w:sz w:val="24"/>
          <w:szCs w:val="24"/>
        </w:rPr>
        <w:t xml:space="preserve"> Also, I need to ‘</w:t>
      </w:r>
      <w:r w:rsidR="00804F99">
        <w:rPr>
          <w:rFonts w:ascii="Arial" w:hAnsi="Arial" w:cs="Arial"/>
          <w:sz w:val="24"/>
          <w:szCs w:val="24"/>
        </w:rPr>
        <w:t xml:space="preserve">impose limits on the transformative potential of any dialogic talk’. This can be done through the use of visuals to remind learners of what is expected of them </w:t>
      </w:r>
      <w:r w:rsidR="007B598F">
        <w:rPr>
          <w:rFonts w:ascii="Arial" w:hAnsi="Arial" w:cs="Arial"/>
          <w:sz w:val="24"/>
          <w:szCs w:val="24"/>
        </w:rPr>
        <w:t xml:space="preserve">in this activity, scaffolded responses to build their </w:t>
      </w:r>
      <w:r w:rsidR="009232A5">
        <w:rPr>
          <w:rFonts w:ascii="Arial" w:hAnsi="Arial" w:cs="Arial"/>
          <w:sz w:val="24"/>
          <w:szCs w:val="24"/>
        </w:rPr>
        <w:t>O</w:t>
      </w:r>
      <w:r w:rsidR="007B598F">
        <w:rPr>
          <w:rFonts w:ascii="Arial" w:hAnsi="Arial" w:cs="Arial"/>
          <w:sz w:val="24"/>
          <w:szCs w:val="24"/>
        </w:rPr>
        <w:t xml:space="preserve">racy skills and teaching them </w:t>
      </w:r>
      <w:r w:rsidR="007B598F">
        <w:rPr>
          <w:rFonts w:ascii="Arial" w:hAnsi="Arial" w:cs="Arial"/>
          <w:i/>
          <w:sz w:val="24"/>
          <w:szCs w:val="24"/>
        </w:rPr>
        <w:t>how</w:t>
      </w:r>
      <w:r w:rsidR="007B598F">
        <w:rPr>
          <w:rFonts w:ascii="Arial" w:hAnsi="Arial" w:cs="Arial"/>
          <w:sz w:val="24"/>
          <w:szCs w:val="24"/>
        </w:rPr>
        <w:t xml:space="preserve"> to </w:t>
      </w:r>
      <w:r w:rsidR="007C10E6">
        <w:rPr>
          <w:rFonts w:ascii="Arial" w:hAnsi="Arial" w:cs="Arial"/>
          <w:sz w:val="24"/>
          <w:szCs w:val="24"/>
        </w:rPr>
        <w:t>‘</w:t>
      </w:r>
      <w:r w:rsidR="007C10E6" w:rsidRPr="007C10E6">
        <w:rPr>
          <w:rFonts w:ascii="Arial" w:hAnsi="Arial" w:cs="Arial"/>
          <w:sz w:val="24"/>
          <w:szCs w:val="24"/>
        </w:rPr>
        <w:t>present ideas and issues convincingly</w:t>
      </w:r>
      <w:r w:rsidR="007C10E6">
        <w:rPr>
          <w:rFonts w:ascii="Arial" w:hAnsi="Arial" w:cs="Arial"/>
          <w:sz w:val="24"/>
          <w:szCs w:val="24"/>
        </w:rPr>
        <w:t>’</w:t>
      </w:r>
      <w:r w:rsidR="00D67490">
        <w:rPr>
          <w:rFonts w:ascii="Arial" w:hAnsi="Arial" w:cs="Arial"/>
          <w:sz w:val="24"/>
          <w:szCs w:val="24"/>
        </w:rPr>
        <w:t xml:space="preserve"> </w:t>
      </w:r>
      <w:sdt>
        <w:sdtPr>
          <w:rPr>
            <w:rFonts w:ascii="Arial" w:hAnsi="Arial" w:cs="Arial"/>
            <w:sz w:val="24"/>
            <w:szCs w:val="24"/>
          </w:rPr>
          <w:id w:val="1171920993"/>
          <w:citation/>
        </w:sdtPr>
        <w:sdtContent>
          <w:r w:rsidR="00D67490">
            <w:rPr>
              <w:rFonts w:ascii="Arial" w:hAnsi="Arial" w:cs="Arial"/>
              <w:sz w:val="24"/>
              <w:szCs w:val="24"/>
            </w:rPr>
            <w:fldChar w:fldCharType="begin"/>
          </w:r>
          <w:r w:rsidR="00D67490">
            <w:rPr>
              <w:rFonts w:ascii="Arial" w:hAnsi="Arial" w:cs="Arial"/>
              <w:sz w:val="24"/>
              <w:szCs w:val="24"/>
            </w:rPr>
            <w:instrText xml:space="preserve"> CITATION Wel142 \l 2057 </w:instrText>
          </w:r>
          <w:r w:rsidR="00D67490">
            <w:rPr>
              <w:rFonts w:ascii="Arial" w:hAnsi="Arial" w:cs="Arial"/>
              <w:sz w:val="24"/>
              <w:szCs w:val="24"/>
            </w:rPr>
            <w:fldChar w:fldCharType="separate"/>
          </w:r>
          <w:r w:rsidR="00A8258E" w:rsidRPr="00A8258E">
            <w:rPr>
              <w:rFonts w:ascii="Arial" w:hAnsi="Arial" w:cs="Arial"/>
              <w:noProof/>
              <w:sz w:val="24"/>
              <w:szCs w:val="24"/>
            </w:rPr>
            <w:t>(Welsh Government, 2014)</w:t>
          </w:r>
          <w:r w:rsidR="00D67490">
            <w:rPr>
              <w:rFonts w:ascii="Arial" w:hAnsi="Arial" w:cs="Arial"/>
              <w:sz w:val="24"/>
              <w:szCs w:val="24"/>
            </w:rPr>
            <w:fldChar w:fldCharType="end"/>
          </w:r>
        </w:sdtContent>
      </w:sdt>
      <w:r w:rsidR="00D67490">
        <w:rPr>
          <w:rFonts w:ascii="Arial" w:hAnsi="Arial" w:cs="Arial"/>
          <w:sz w:val="24"/>
          <w:szCs w:val="24"/>
        </w:rPr>
        <w:t xml:space="preserve"> or ‘</w:t>
      </w:r>
      <w:r w:rsidR="00D67490" w:rsidRPr="00D67490">
        <w:rPr>
          <w:rFonts w:ascii="Arial" w:hAnsi="Arial" w:cs="Arial"/>
          <w:sz w:val="24"/>
          <w:szCs w:val="24"/>
        </w:rPr>
        <w:t>sustain a convincing point of view</w:t>
      </w:r>
      <w:r w:rsidR="00D67490">
        <w:rPr>
          <w:rFonts w:ascii="Arial" w:hAnsi="Arial" w:cs="Arial"/>
          <w:sz w:val="24"/>
          <w:szCs w:val="24"/>
        </w:rPr>
        <w:t>’</w:t>
      </w:r>
      <w:r w:rsidR="009232A5">
        <w:rPr>
          <w:rFonts w:ascii="Arial" w:hAnsi="Arial" w:cs="Arial"/>
          <w:sz w:val="24"/>
          <w:szCs w:val="24"/>
        </w:rPr>
        <w:t xml:space="preserve"> through smaller, manageable tasks leading up to the intervention</w:t>
      </w:r>
      <w:r w:rsidR="004C1EB0">
        <w:rPr>
          <w:rFonts w:ascii="Arial" w:hAnsi="Arial" w:cs="Arial"/>
          <w:sz w:val="24"/>
          <w:szCs w:val="24"/>
        </w:rPr>
        <w:t xml:space="preserve">. Philosophy for Children </w:t>
      </w:r>
      <w:r w:rsidR="00C773EB">
        <w:rPr>
          <w:rFonts w:ascii="Arial" w:hAnsi="Arial" w:cs="Arial"/>
          <w:sz w:val="24"/>
          <w:szCs w:val="24"/>
        </w:rPr>
        <w:t xml:space="preserve">can be appropriately scaffolded to assist them in accessing the skills that </w:t>
      </w:r>
      <w:r w:rsidR="00C237E1">
        <w:rPr>
          <w:rFonts w:ascii="Arial" w:hAnsi="Arial" w:cs="Arial"/>
          <w:sz w:val="24"/>
          <w:szCs w:val="24"/>
        </w:rPr>
        <w:t>aren’t explicitly taught across the curriculum even if they should be. I</w:t>
      </w:r>
      <w:r w:rsidR="009232A5">
        <w:rPr>
          <w:rFonts w:ascii="Arial" w:hAnsi="Arial" w:cs="Arial"/>
          <w:sz w:val="24"/>
          <w:szCs w:val="24"/>
        </w:rPr>
        <w:t>t</w:t>
      </w:r>
      <w:r w:rsidR="00C237E1">
        <w:rPr>
          <w:rFonts w:ascii="Arial" w:hAnsi="Arial" w:cs="Arial"/>
          <w:sz w:val="24"/>
          <w:szCs w:val="24"/>
        </w:rPr>
        <w:t xml:space="preserve"> has many functions</w:t>
      </w:r>
      <w:r w:rsidR="0075076F">
        <w:rPr>
          <w:rFonts w:ascii="Arial" w:hAnsi="Arial" w:cs="Arial"/>
          <w:sz w:val="24"/>
          <w:szCs w:val="24"/>
        </w:rPr>
        <w:t xml:space="preserve">, it isn’t just an </w:t>
      </w:r>
      <w:r w:rsidR="009232A5">
        <w:rPr>
          <w:rFonts w:ascii="Arial" w:hAnsi="Arial" w:cs="Arial"/>
          <w:sz w:val="24"/>
          <w:szCs w:val="24"/>
        </w:rPr>
        <w:t>O</w:t>
      </w:r>
      <w:r w:rsidR="0075076F">
        <w:rPr>
          <w:rFonts w:ascii="Arial" w:hAnsi="Arial" w:cs="Arial"/>
          <w:sz w:val="24"/>
          <w:szCs w:val="24"/>
        </w:rPr>
        <w:t>racy task;</w:t>
      </w:r>
      <w:r w:rsidR="009232A5">
        <w:rPr>
          <w:rFonts w:ascii="Arial" w:hAnsi="Arial" w:cs="Arial"/>
          <w:sz w:val="24"/>
          <w:szCs w:val="24"/>
        </w:rPr>
        <w:t xml:space="preserve"> it is </w:t>
      </w:r>
      <w:r w:rsidR="0075076F">
        <w:rPr>
          <w:rFonts w:ascii="Arial" w:hAnsi="Arial" w:cs="Arial"/>
          <w:sz w:val="24"/>
          <w:szCs w:val="24"/>
        </w:rPr>
        <w:t xml:space="preserve">a </w:t>
      </w:r>
      <w:r w:rsidR="009232A5">
        <w:rPr>
          <w:rFonts w:ascii="Arial" w:hAnsi="Arial" w:cs="Arial"/>
          <w:sz w:val="24"/>
          <w:szCs w:val="24"/>
        </w:rPr>
        <w:t>C</w:t>
      </w:r>
      <w:r w:rsidR="0075076F">
        <w:rPr>
          <w:rFonts w:ascii="Arial" w:hAnsi="Arial" w:cs="Arial"/>
          <w:sz w:val="24"/>
          <w:szCs w:val="24"/>
        </w:rPr>
        <w:t xml:space="preserve">ritical </w:t>
      </w:r>
      <w:r w:rsidR="009232A5">
        <w:rPr>
          <w:rFonts w:ascii="Arial" w:hAnsi="Arial" w:cs="Arial"/>
          <w:sz w:val="24"/>
          <w:szCs w:val="24"/>
        </w:rPr>
        <w:t>T</w:t>
      </w:r>
      <w:r w:rsidR="0075076F">
        <w:rPr>
          <w:rFonts w:ascii="Arial" w:hAnsi="Arial" w:cs="Arial"/>
          <w:sz w:val="24"/>
          <w:szCs w:val="24"/>
        </w:rPr>
        <w:t>hinking task;</w:t>
      </w:r>
      <w:r w:rsidR="009232A5">
        <w:rPr>
          <w:rFonts w:ascii="Arial" w:hAnsi="Arial" w:cs="Arial"/>
          <w:sz w:val="24"/>
          <w:szCs w:val="24"/>
        </w:rPr>
        <w:t xml:space="preserve"> it is</w:t>
      </w:r>
      <w:r w:rsidR="0075076F">
        <w:rPr>
          <w:rFonts w:ascii="Arial" w:hAnsi="Arial" w:cs="Arial"/>
          <w:sz w:val="24"/>
          <w:szCs w:val="24"/>
        </w:rPr>
        <w:t xml:space="preserve"> an exchange of knowledge; </w:t>
      </w:r>
      <w:r w:rsidR="009232A5">
        <w:rPr>
          <w:rFonts w:ascii="Arial" w:hAnsi="Arial" w:cs="Arial"/>
          <w:sz w:val="24"/>
          <w:szCs w:val="24"/>
        </w:rPr>
        <w:t xml:space="preserve">and it is </w:t>
      </w:r>
      <w:r w:rsidR="0075076F">
        <w:rPr>
          <w:rFonts w:ascii="Arial" w:hAnsi="Arial" w:cs="Arial"/>
          <w:sz w:val="24"/>
          <w:szCs w:val="24"/>
        </w:rPr>
        <w:t xml:space="preserve">a content driven task. </w:t>
      </w:r>
      <w:r w:rsidR="009232A5">
        <w:rPr>
          <w:rFonts w:ascii="Arial" w:hAnsi="Arial" w:cs="Arial"/>
          <w:sz w:val="24"/>
          <w:szCs w:val="24"/>
        </w:rPr>
        <w:t xml:space="preserve">Philosophy for Children has the potential to </w:t>
      </w:r>
      <w:r w:rsidR="0075076F">
        <w:rPr>
          <w:rFonts w:ascii="Arial" w:hAnsi="Arial" w:cs="Arial"/>
          <w:sz w:val="24"/>
          <w:szCs w:val="24"/>
        </w:rPr>
        <w:t xml:space="preserve">fulfil </w:t>
      </w:r>
      <w:r w:rsidR="002E23D5">
        <w:rPr>
          <w:rFonts w:ascii="Arial" w:hAnsi="Arial" w:cs="Arial"/>
          <w:sz w:val="24"/>
          <w:szCs w:val="24"/>
        </w:rPr>
        <w:t xml:space="preserve">many purposes </w:t>
      </w:r>
      <w:r w:rsidR="009232A5">
        <w:rPr>
          <w:rFonts w:ascii="Arial" w:hAnsi="Arial" w:cs="Arial"/>
          <w:sz w:val="24"/>
          <w:szCs w:val="24"/>
        </w:rPr>
        <w:t>of</w:t>
      </w:r>
      <w:r w:rsidR="002E23D5">
        <w:rPr>
          <w:rFonts w:ascii="Arial" w:hAnsi="Arial" w:cs="Arial"/>
          <w:sz w:val="24"/>
          <w:szCs w:val="24"/>
        </w:rPr>
        <w:t xml:space="preserve"> learning</w:t>
      </w:r>
      <w:r w:rsidR="009232A5">
        <w:rPr>
          <w:rFonts w:ascii="Arial" w:hAnsi="Arial" w:cs="Arial"/>
          <w:sz w:val="24"/>
          <w:szCs w:val="24"/>
        </w:rPr>
        <w:t xml:space="preserve"> in the classroom</w:t>
      </w:r>
      <w:r w:rsidR="002E23D5">
        <w:rPr>
          <w:rFonts w:ascii="Arial" w:hAnsi="Arial" w:cs="Arial"/>
          <w:sz w:val="24"/>
          <w:szCs w:val="24"/>
        </w:rPr>
        <w:t>.</w:t>
      </w:r>
    </w:p>
    <w:p w14:paraId="04E4095A" w14:textId="51A98B0F" w:rsidR="00205C5A" w:rsidRDefault="00D910A1" w:rsidP="002D080A">
      <w:pPr>
        <w:spacing w:line="480" w:lineRule="auto"/>
        <w:ind w:firstLine="720"/>
        <w:jc w:val="both"/>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create best practice in the classroom</w:t>
      </w:r>
      <w:r w:rsidR="009232A5">
        <w:rPr>
          <w:rFonts w:ascii="Arial" w:hAnsi="Arial" w:cs="Arial"/>
          <w:sz w:val="24"/>
          <w:szCs w:val="24"/>
        </w:rPr>
        <w:t>, as teachers</w:t>
      </w:r>
      <w:r>
        <w:rPr>
          <w:rFonts w:ascii="Arial" w:hAnsi="Arial" w:cs="Arial"/>
          <w:sz w:val="24"/>
          <w:szCs w:val="24"/>
        </w:rPr>
        <w:t xml:space="preserve"> we need to develop </w:t>
      </w:r>
      <w:r w:rsidR="009232A5">
        <w:rPr>
          <w:rFonts w:ascii="Arial" w:hAnsi="Arial" w:cs="Arial"/>
          <w:sz w:val="24"/>
          <w:szCs w:val="24"/>
        </w:rPr>
        <w:t>O</w:t>
      </w:r>
      <w:r>
        <w:rPr>
          <w:rFonts w:ascii="Arial" w:hAnsi="Arial" w:cs="Arial"/>
          <w:sz w:val="24"/>
          <w:szCs w:val="24"/>
        </w:rPr>
        <w:t xml:space="preserve">racy as this has an impact </w:t>
      </w:r>
      <w:r w:rsidR="00144335">
        <w:rPr>
          <w:rFonts w:ascii="Arial" w:hAnsi="Arial" w:cs="Arial"/>
          <w:sz w:val="24"/>
          <w:szCs w:val="24"/>
        </w:rPr>
        <w:t xml:space="preserve">on </w:t>
      </w:r>
      <w:r w:rsidR="009232A5">
        <w:rPr>
          <w:rFonts w:ascii="Arial" w:hAnsi="Arial" w:cs="Arial"/>
          <w:sz w:val="24"/>
          <w:szCs w:val="24"/>
        </w:rPr>
        <w:t>our students’ R</w:t>
      </w:r>
      <w:r w:rsidR="00144335">
        <w:rPr>
          <w:rFonts w:ascii="Arial" w:hAnsi="Arial" w:cs="Arial"/>
          <w:sz w:val="24"/>
          <w:szCs w:val="24"/>
        </w:rPr>
        <w:t xml:space="preserve">eading and </w:t>
      </w:r>
      <w:r w:rsidR="009232A5">
        <w:rPr>
          <w:rFonts w:ascii="Arial" w:hAnsi="Arial" w:cs="Arial"/>
          <w:sz w:val="24"/>
          <w:szCs w:val="24"/>
        </w:rPr>
        <w:t>W</w:t>
      </w:r>
      <w:r w:rsidR="00144335">
        <w:rPr>
          <w:rFonts w:ascii="Arial" w:hAnsi="Arial" w:cs="Arial"/>
          <w:sz w:val="24"/>
          <w:szCs w:val="24"/>
        </w:rPr>
        <w:t xml:space="preserve">riting skills </w:t>
      </w:r>
      <w:sdt>
        <w:sdtPr>
          <w:rPr>
            <w:rFonts w:ascii="Arial" w:hAnsi="Arial" w:cs="Arial"/>
            <w:sz w:val="24"/>
            <w:szCs w:val="24"/>
          </w:rPr>
          <w:id w:val="-158079916"/>
          <w:citation/>
        </w:sdtPr>
        <w:sdtContent>
          <w:r w:rsidR="00144335">
            <w:rPr>
              <w:rFonts w:ascii="Arial" w:hAnsi="Arial" w:cs="Arial"/>
              <w:sz w:val="24"/>
              <w:szCs w:val="24"/>
            </w:rPr>
            <w:fldChar w:fldCharType="begin"/>
          </w:r>
          <w:r w:rsidR="00144335">
            <w:rPr>
              <w:rFonts w:ascii="Arial" w:hAnsi="Arial" w:cs="Arial"/>
              <w:sz w:val="24"/>
              <w:szCs w:val="24"/>
            </w:rPr>
            <w:instrText xml:space="preserve"> CITATION Wel16 \l 2057 </w:instrText>
          </w:r>
          <w:r w:rsidR="00144335">
            <w:rPr>
              <w:rFonts w:ascii="Arial" w:hAnsi="Arial" w:cs="Arial"/>
              <w:sz w:val="24"/>
              <w:szCs w:val="24"/>
            </w:rPr>
            <w:fldChar w:fldCharType="separate"/>
          </w:r>
          <w:r w:rsidR="00A8258E" w:rsidRPr="00A8258E">
            <w:rPr>
              <w:rFonts w:ascii="Arial" w:hAnsi="Arial" w:cs="Arial"/>
              <w:noProof/>
              <w:sz w:val="24"/>
              <w:szCs w:val="24"/>
            </w:rPr>
            <w:t>(Welsh Government, 2016)</w:t>
          </w:r>
          <w:r w:rsidR="00144335">
            <w:rPr>
              <w:rFonts w:ascii="Arial" w:hAnsi="Arial" w:cs="Arial"/>
              <w:sz w:val="24"/>
              <w:szCs w:val="24"/>
            </w:rPr>
            <w:fldChar w:fldCharType="end"/>
          </w:r>
        </w:sdtContent>
      </w:sdt>
      <w:r w:rsidR="00883817">
        <w:rPr>
          <w:rFonts w:ascii="Arial" w:hAnsi="Arial" w:cs="Arial"/>
          <w:sz w:val="24"/>
          <w:szCs w:val="24"/>
        </w:rPr>
        <w:t xml:space="preserve">. Just because </w:t>
      </w:r>
      <w:r w:rsidR="009232A5">
        <w:rPr>
          <w:rFonts w:ascii="Arial" w:hAnsi="Arial" w:cs="Arial"/>
          <w:sz w:val="24"/>
          <w:szCs w:val="24"/>
        </w:rPr>
        <w:t xml:space="preserve">our students </w:t>
      </w:r>
      <w:r w:rsidR="00883817">
        <w:rPr>
          <w:rFonts w:ascii="Arial" w:hAnsi="Arial" w:cs="Arial"/>
          <w:sz w:val="24"/>
          <w:szCs w:val="24"/>
        </w:rPr>
        <w:t xml:space="preserve">are capable of </w:t>
      </w:r>
      <w:r w:rsidR="00620F6D">
        <w:rPr>
          <w:rFonts w:ascii="Arial" w:hAnsi="Arial" w:cs="Arial"/>
          <w:sz w:val="24"/>
          <w:szCs w:val="24"/>
        </w:rPr>
        <w:t>social and procedural talk</w:t>
      </w:r>
      <w:r w:rsidR="009232A5">
        <w:rPr>
          <w:rFonts w:ascii="Arial" w:hAnsi="Arial" w:cs="Arial"/>
          <w:sz w:val="24"/>
          <w:szCs w:val="24"/>
        </w:rPr>
        <w:t xml:space="preserve"> i.e. they can talk to their friends as well as giving and following instructions</w:t>
      </w:r>
      <w:r w:rsidR="00620F6D">
        <w:rPr>
          <w:rFonts w:ascii="Arial" w:hAnsi="Arial" w:cs="Arial"/>
          <w:sz w:val="24"/>
          <w:szCs w:val="24"/>
        </w:rPr>
        <w:t>, that doesn’t mean they are capable of academic talk</w:t>
      </w:r>
      <w:r w:rsidR="009232A5">
        <w:rPr>
          <w:rFonts w:ascii="Arial" w:hAnsi="Arial" w:cs="Arial"/>
          <w:sz w:val="24"/>
          <w:szCs w:val="24"/>
        </w:rPr>
        <w:t xml:space="preserve"> – formalising verbal responses that mirror our expectations of their writing</w:t>
      </w:r>
      <w:r w:rsidR="00620F6D">
        <w:rPr>
          <w:rFonts w:ascii="Arial" w:hAnsi="Arial" w:cs="Arial"/>
          <w:sz w:val="24"/>
          <w:szCs w:val="24"/>
        </w:rPr>
        <w:t xml:space="preserve">. In the classroom, we need </w:t>
      </w:r>
      <w:r w:rsidR="009232A5">
        <w:rPr>
          <w:rFonts w:ascii="Arial" w:hAnsi="Arial" w:cs="Arial"/>
          <w:sz w:val="24"/>
          <w:szCs w:val="24"/>
        </w:rPr>
        <w:t xml:space="preserve">our students </w:t>
      </w:r>
      <w:r w:rsidR="00620F6D">
        <w:rPr>
          <w:rFonts w:ascii="Arial" w:hAnsi="Arial" w:cs="Arial"/>
          <w:sz w:val="24"/>
          <w:szCs w:val="24"/>
        </w:rPr>
        <w:t xml:space="preserve">to be </w:t>
      </w:r>
      <w:r w:rsidR="00A827DF">
        <w:rPr>
          <w:rFonts w:ascii="Arial" w:hAnsi="Arial" w:cs="Arial"/>
          <w:sz w:val="24"/>
          <w:szCs w:val="24"/>
        </w:rPr>
        <w:t>able to use academic talk so as they can access academic writing</w:t>
      </w:r>
      <w:r w:rsidR="001A16A4">
        <w:rPr>
          <w:rFonts w:ascii="Arial" w:hAnsi="Arial" w:cs="Arial"/>
          <w:sz w:val="24"/>
          <w:szCs w:val="24"/>
        </w:rPr>
        <w:t>.</w:t>
      </w:r>
      <w:r w:rsidR="00516691">
        <w:rPr>
          <w:rFonts w:ascii="Arial" w:hAnsi="Arial" w:cs="Arial"/>
          <w:sz w:val="24"/>
          <w:szCs w:val="24"/>
        </w:rPr>
        <w:t xml:space="preserve"> Giving </w:t>
      </w:r>
      <w:r w:rsidR="009232A5">
        <w:rPr>
          <w:rFonts w:ascii="Arial" w:hAnsi="Arial" w:cs="Arial"/>
          <w:sz w:val="24"/>
          <w:szCs w:val="24"/>
        </w:rPr>
        <w:t xml:space="preserve">our students </w:t>
      </w:r>
      <w:r w:rsidR="00516691">
        <w:rPr>
          <w:rFonts w:ascii="Arial" w:hAnsi="Arial" w:cs="Arial"/>
          <w:sz w:val="24"/>
          <w:szCs w:val="24"/>
        </w:rPr>
        <w:t xml:space="preserve">the opportunity </w:t>
      </w:r>
      <w:r w:rsidR="00516691">
        <w:rPr>
          <w:rFonts w:ascii="Arial" w:hAnsi="Arial" w:cs="Arial"/>
          <w:sz w:val="24"/>
          <w:szCs w:val="24"/>
        </w:rPr>
        <w:lastRenderedPageBreak/>
        <w:t>to</w:t>
      </w:r>
      <w:r w:rsidR="004868CF">
        <w:rPr>
          <w:rFonts w:ascii="Arial" w:hAnsi="Arial" w:cs="Arial"/>
          <w:sz w:val="24"/>
          <w:szCs w:val="24"/>
        </w:rPr>
        <w:t xml:space="preserve"> orally</w:t>
      </w:r>
      <w:r w:rsidR="00516691">
        <w:rPr>
          <w:rFonts w:ascii="Arial" w:hAnsi="Arial" w:cs="Arial"/>
          <w:sz w:val="24"/>
          <w:szCs w:val="24"/>
        </w:rPr>
        <w:t xml:space="preserve"> rehearse</w:t>
      </w:r>
      <w:r w:rsidR="00404F0B">
        <w:rPr>
          <w:rFonts w:ascii="Arial" w:hAnsi="Arial" w:cs="Arial"/>
          <w:sz w:val="24"/>
          <w:szCs w:val="24"/>
        </w:rPr>
        <w:t xml:space="preserve"> their sentences </w:t>
      </w:r>
      <w:r w:rsidR="004868CF">
        <w:rPr>
          <w:rFonts w:ascii="Arial" w:hAnsi="Arial" w:cs="Arial"/>
          <w:sz w:val="24"/>
          <w:szCs w:val="24"/>
        </w:rPr>
        <w:t>gives them the chance to ‘extend their oral repertoire’</w:t>
      </w:r>
      <w:r w:rsidR="00536006">
        <w:rPr>
          <w:rFonts w:ascii="Arial" w:hAnsi="Arial" w:cs="Arial"/>
          <w:sz w:val="24"/>
          <w:szCs w:val="24"/>
        </w:rPr>
        <w:t>. By doing this, it should</w:t>
      </w:r>
      <w:r w:rsidR="00E548CE">
        <w:rPr>
          <w:rFonts w:ascii="Arial" w:hAnsi="Arial" w:cs="Arial"/>
          <w:sz w:val="24"/>
          <w:szCs w:val="24"/>
        </w:rPr>
        <w:t xml:space="preserve"> ‘in turn become part of their written language’.</w:t>
      </w:r>
      <w:r w:rsidR="00427EB5">
        <w:rPr>
          <w:rFonts w:ascii="Arial" w:hAnsi="Arial" w:cs="Arial"/>
          <w:sz w:val="24"/>
          <w:szCs w:val="24"/>
        </w:rPr>
        <w:t xml:space="preserve"> </w:t>
      </w:r>
    </w:p>
    <w:p w14:paraId="5CC1786A" w14:textId="64291302" w:rsidR="00AE3BA6" w:rsidRDefault="00427EB5" w:rsidP="002D080A">
      <w:pPr>
        <w:spacing w:line="480" w:lineRule="auto"/>
        <w:ind w:firstLine="720"/>
        <w:jc w:val="both"/>
        <w:rPr>
          <w:rFonts w:ascii="Arial" w:hAnsi="Arial" w:cs="Arial"/>
          <w:sz w:val="24"/>
          <w:szCs w:val="24"/>
        </w:rPr>
      </w:pPr>
      <w:r>
        <w:rPr>
          <w:rFonts w:ascii="Arial" w:hAnsi="Arial" w:cs="Arial"/>
          <w:sz w:val="24"/>
          <w:szCs w:val="24"/>
        </w:rPr>
        <w:t>Secondly, it is ‘key to developing thinking’</w:t>
      </w:r>
      <w:r w:rsidR="005219F3">
        <w:rPr>
          <w:rFonts w:ascii="Arial" w:hAnsi="Arial" w:cs="Arial"/>
          <w:sz w:val="24"/>
          <w:szCs w:val="24"/>
        </w:rPr>
        <w:t xml:space="preserve">. Through thinking we can then derive a structure for our writing. </w:t>
      </w:r>
      <w:r w:rsidR="00536006">
        <w:rPr>
          <w:rFonts w:ascii="Arial" w:hAnsi="Arial" w:cs="Arial"/>
          <w:sz w:val="24"/>
          <w:szCs w:val="24"/>
        </w:rPr>
        <w:t xml:space="preserve">Discussing ideas facilitates this thinking process. </w:t>
      </w:r>
      <w:r w:rsidR="00AA0036">
        <w:rPr>
          <w:rFonts w:ascii="Arial" w:hAnsi="Arial" w:cs="Arial"/>
          <w:sz w:val="24"/>
          <w:szCs w:val="24"/>
        </w:rPr>
        <w:t>As part of the writing strand in the National Literacy and Numeracy states</w:t>
      </w:r>
      <w:r w:rsidR="00636434">
        <w:rPr>
          <w:rFonts w:ascii="Arial" w:hAnsi="Arial" w:cs="Arial"/>
          <w:sz w:val="24"/>
          <w:szCs w:val="24"/>
        </w:rPr>
        <w:t xml:space="preserve"> that year 9’s should be able to</w:t>
      </w:r>
      <w:r w:rsidR="00AA0036">
        <w:rPr>
          <w:rFonts w:ascii="Arial" w:hAnsi="Arial" w:cs="Arial"/>
          <w:sz w:val="24"/>
          <w:szCs w:val="24"/>
        </w:rPr>
        <w:t xml:space="preserve"> ‘</w:t>
      </w:r>
      <w:r w:rsidR="00C93602" w:rsidRPr="00C93602">
        <w:rPr>
          <w:rFonts w:ascii="Arial" w:hAnsi="Arial" w:cs="Arial"/>
          <w:sz w:val="24"/>
          <w:szCs w:val="24"/>
        </w:rPr>
        <w:t>choose and use whole-text structures to support meaning and communication</w:t>
      </w:r>
      <w:r w:rsidR="00C93602">
        <w:rPr>
          <w:rFonts w:ascii="Arial" w:hAnsi="Arial" w:cs="Arial"/>
          <w:sz w:val="24"/>
          <w:szCs w:val="24"/>
        </w:rPr>
        <w:t xml:space="preserve">’ </w:t>
      </w:r>
      <w:sdt>
        <w:sdtPr>
          <w:rPr>
            <w:rFonts w:ascii="Arial" w:hAnsi="Arial" w:cs="Arial"/>
            <w:sz w:val="24"/>
            <w:szCs w:val="24"/>
          </w:rPr>
          <w:id w:val="1024364712"/>
          <w:citation/>
        </w:sdtPr>
        <w:sdtContent>
          <w:r w:rsidR="00C93602">
            <w:rPr>
              <w:rFonts w:ascii="Arial" w:hAnsi="Arial" w:cs="Arial"/>
              <w:sz w:val="24"/>
              <w:szCs w:val="24"/>
            </w:rPr>
            <w:fldChar w:fldCharType="begin"/>
          </w:r>
          <w:r w:rsidR="00C93602">
            <w:rPr>
              <w:rFonts w:ascii="Arial" w:hAnsi="Arial" w:cs="Arial"/>
              <w:sz w:val="24"/>
              <w:szCs w:val="24"/>
            </w:rPr>
            <w:instrText xml:space="preserve"> CITATION Wel142 \l 2057 </w:instrText>
          </w:r>
          <w:r w:rsidR="00C93602">
            <w:rPr>
              <w:rFonts w:ascii="Arial" w:hAnsi="Arial" w:cs="Arial"/>
              <w:sz w:val="24"/>
              <w:szCs w:val="24"/>
            </w:rPr>
            <w:fldChar w:fldCharType="separate"/>
          </w:r>
          <w:r w:rsidR="00A8258E" w:rsidRPr="00A8258E">
            <w:rPr>
              <w:rFonts w:ascii="Arial" w:hAnsi="Arial" w:cs="Arial"/>
              <w:noProof/>
              <w:sz w:val="24"/>
              <w:szCs w:val="24"/>
            </w:rPr>
            <w:t>(Welsh Government, 2014)</w:t>
          </w:r>
          <w:r w:rsidR="00C93602">
            <w:rPr>
              <w:rFonts w:ascii="Arial" w:hAnsi="Arial" w:cs="Arial"/>
              <w:sz w:val="24"/>
              <w:szCs w:val="24"/>
            </w:rPr>
            <w:fldChar w:fldCharType="end"/>
          </w:r>
        </w:sdtContent>
      </w:sdt>
      <w:r w:rsidR="00745390">
        <w:rPr>
          <w:rFonts w:ascii="Arial" w:hAnsi="Arial" w:cs="Arial"/>
          <w:sz w:val="24"/>
          <w:szCs w:val="24"/>
        </w:rPr>
        <w:t xml:space="preserve">. Through Philosophy for Children, thoughts and ideas may come out in a jumble and </w:t>
      </w:r>
      <w:r w:rsidR="0044560F">
        <w:rPr>
          <w:rFonts w:ascii="Arial" w:hAnsi="Arial" w:cs="Arial"/>
          <w:sz w:val="24"/>
          <w:szCs w:val="24"/>
        </w:rPr>
        <w:t xml:space="preserve">be represented in fragmented pieces of information at first, but part of the </w:t>
      </w:r>
      <w:r w:rsidR="00730E15">
        <w:rPr>
          <w:rFonts w:ascii="Arial" w:hAnsi="Arial" w:cs="Arial"/>
          <w:sz w:val="24"/>
          <w:szCs w:val="24"/>
        </w:rPr>
        <w:t xml:space="preserve">learning process is learning to respond and link your point to the </w:t>
      </w:r>
      <w:r w:rsidR="00536006">
        <w:rPr>
          <w:rFonts w:ascii="Arial" w:hAnsi="Arial" w:cs="Arial"/>
          <w:sz w:val="24"/>
          <w:szCs w:val="24"/>
        </w:rPr>
        <w:t>previous, creating a natural flow of information</w:t>
      </w:r>
      <w:proofErr w:type="gramStart"/>
      <w:r w:rsidR="00536006">
        <w:rPr>
          <w:rFonts w:ascii="Arial" w:hAnsi="Arial" w:cs="Arial"/>
          <w:sz w:val="24"/>
          <w:szCs w:val="24"/>
        </w:rPr>
        <w:t xml:space="preserve">. </w:t>
      </w:r>
      <w:proofErr w:type="gramEnd"/>
      <w:r w:rsidR="00536006">
        <w:rPr>
          <w:rFonts w:ascii="Arial" w:hAnsi="Arial" w:cs="Arial"/>
          <w:sz w:val="24"/>
          <w:szCs w:val="24"/>
        </w:rPr>
        <w:t xml:space="preserve">It builds argumentative skills necessary for students to achieve in their GCSE English Language course </w:t>
      </w:r>
      <w:sdt>
        <w:sdtPr>
          <w:rPr>
            <w:rFonts w:ascii="Arial" w:hAnsi="Arial" w:cs="Arial"/>
            <w:sz w:val="24"/>
            <w:szCs w:val="24"/>
          </w:rPr>
          <w:id w:val="2024363409"/>
          <w:citation/>
        </w:sdtPr>
        <w:sdtContent>
          <w:r w:rsidR="00536006">
            <w:rPr>
              <w:rFonts w:ascii="Arial" w:hAnsi="Arial" w:cs="Arial"/>
              <w:sz w:val="24"/>
              <w:szCs w:val="24"/>
            </w:rPr>
            <w:fldChar w:fldCharType="begin"/>
          </w:r>
          <w:r w:rsidR="00536006">
            <w:rPr>
              <w:rFonts w:ascii="Arial" w:hAnsi="Arial" w:cs="Arial"/>
              <w:sz w:val="24"/>
              <w:szCs w:val="24"/>
            </w:rPr>
            <w:instrText xml:space="preserve"> CITATION WJE14 \l 2057 </w:instrText>
          </w:r>
          <w:r w:rsidR="00536006">
            <w:rPr>
              <w:rFonts w:ascii="Arial" w:hAnsi="Arial" w:cs="Arial"/>
              <w:sz w:val="24"/>
              <w:szCs w:val="24"/>
            </w:rPr>
            <w:fldChar w:fldCharType="separate"/>
          </w:r>
          <w:r w:rsidR="00A8258E" w:rsidRPr="00A8258E">
            <w:rPr>
              <w:rFonts w:ascii="Arial" w:hAnsi="Arial" w:cs="Arial"/>
              <w:noProof/>
              <w:sz w:val="24"/>
              <w:szCs w:val="24"/>
            </w:rPr>
            <w:t>(WJEC, 2014)</w:t>
          </w:r>
          <w:r w:rsidR="00536006">
            <w:rPr>
              <w:rFonts w:ascii="Arial" w:hAnsi="Arial" w:cs="Arial"/>
              <w:sz w:val="24"/>
              <w:szCs w:val="24"/>
            </w:rPr>
            <w:fldChar w:fldCharType="end"/>
          </w:r>
        </w:sdtContent>
      </w:sdt>
      <w:r w:rsidR="00730E15">
        <w:rPr>
          <w:rFonts w:ascii="Arial" w:hAnsi="Arial" w:cs="Arial"/>
          <w:sz w:val="24"/>
          <w:szCs w:val="24"/>
        </w:rPr>
        <w:t xml:space="preserve">. This teaches the use of </w:t>
      </w:r>
      <w:r w:rsidR="00536006">
        <w:rPr>
          <w:rFonts w:ascii="Arial" w:hAnsi="Arial" w:cs="Arial"/>
          <w:sz w:val="24"/>
          <w:szCs w:val="24"/>
        </w:rPr>
        <w:t xml:space="preserve">different types of </w:t>
      </w:r>
      <w:r w:rsidR="00730E15">
        <w:rPr>
          <w:rFonts w:ascii="Arial" w:hAnsi="Arial" w:cs="Arial"/>
          <w:i/>
          <w:sz w:val="24"/>
          <w:szCs w:val="24"/>
        </w:rPr>
        <w:t>connectives</w:t>
      </w:r>
      <w:r w:rsidR="00730E15">
        <w:rPr>
          <w:rFonts w:ascii="Arial" w:hAnsi="Arial" w:cs="Arial"/>
          <w:sz w:val="24"/>
          <w:szCs w:val="24"/>
        </w:rPr>
        <w:t xml:space="preserve"> </w:t>
      </w:r>
      <w:r w:rsidR="00536006">
        <w:rPr>
          <w:rFonts w:ascii="Arial" w:hAnsi="Arial" w:cs="Arial"/>
          <w:sz w:val="24"/>
          <w:szCs w:val="24"/>
        </w:rPr>
        <w:t xml:space="preserve">to fulfil different purposes </w:t>
      </w:r>
      <w:r w:rsidR="00730E15">
        <w:rPr>
          <w:rFonts w:ascii="Arial" w:hAnsi="Arial" w:cs="Arial"/>
          <w:sz w:val="24"/>
          <w:szCs w:val="24"/>
        </w:rPr>
        <w:t xml:space="preserve">which are vital to </w:t>
      </w:r>
      <w:r w:rsidR="006E7986">
        <w:rPr>
          <w:rFonts w:ascii="Arial" w:hAnsi="Arial" w:cs="Arial"/>
          <w:sz w:val="24"/>
          <w:szCs w:val="24"/>
        </w:rPr>
        <w:t xml:space="preserve">structuring and organising your writing. By the end of the lesson, everything that has been recorded </w:t>
      </w:r>
      <w:r w:rsidR="00783934">
        <w:rPr>
          <w:rFonts w:ascii="Arial" w:hAnsi="Arial" w:cs="Arial"/>
          <w:sz w:val="24"/>
          <w:szCs w:val="24"/>
        </w:rPr>
        <w:t xml:space="preserve">is read back to the learners and can be made available to them as a useable resource for the following lesson if it is to </w:t>
      </w:r>
      <w:r w:rsidR="009E73E6">
        <w:rPr>
          <w:rFonts w:ascii="Arial" w:hAnsi="Arial" w:cs="Arial"/>
          <w:sz w:val="24"/>
          <w:szCs w:val="24"/>
        </w:rPr>
        <w:t>be used to promote writing</w:t>
      </w:r>
      <w:r w:rsidR="00227B49">
        <w:rPr>
          <w:rFonts w:ascii="Arial" w:hAnsi="Arial" w:cs="Arial"/>
          <w:sz w:val="24"/>
          <w:szCs w:val="24"/>
        </w:rPr>
        <w:t>.</w:t>
      </w:r>
      <w:r w:rsidR="00536006">
        <w:rPr>
          <w:rFonts w:ascii="Arial" w:hAnsi="Arial" w:cs="Arial"/>
          <w:sz w:val="24"/>
          <w:szCs w:val="24"/>
        </w:rPr>
        <w:t xml:space="preserve"> With this, a structure could be derived by the students or the teacher to give to the students to work from in constructing their own writing on the topic or content.</w:t>
      </w:r>
    </w:p>
    <w:p w14:paraId="1A242CB2" w14:textId="47038CE0" w:rsidR="00524D37" w:rsidRDefault="00524D37" w:rsidP="002D080A">
      <w:pPr>
        <w:pStyle w:val="Heading1"/>
        <w:spacing w:line="480" w:lineRule="auto"/>
        <w:rPr>
          <w:rFonts w:ascii="Arial" w:hAnsi="Arial" w:cs="Arial"/>
          <w:color w:val="auto"/>
        </w:rPr>
      </w:pPr>
      <w:r w:rsidRPr="00524D37">
        <w:rPr>
          <w:rFonts w:ascii="Arial" w:hAnsi="Arial" w:cs="Arial"/>
          <w:color w:val="auto"/>
        </w:rPr>
        <w:t>School Policy</w:t>
      </w:r>
      <w:r w:rsidR="008C737E">
        <w:rPr>
          <w:rFonts w:ascii="Arial" w:hAnsi="Arial" w:cs="Arial"/>
          <w:color w:val="auto"/>
        </w:rPr>
        <w:t xml:space="preserve"> and Practice</w:t>
      </w:r>
    </w:p>
    <w:p w14:paraId="11D97DE6" w14:textId="0C0B867C" w:rsidR="00524D37" w:rsidRDefault="00ED2F6C" w:rsidP="002D080A">
      <w:pPr>
        <w:spacing w:line="480" w:lineRule="auto"/>
        <w:jc w:val="both"/>
        <w:rPr>
          <w:rFonts w:ascii="Arial" w:hAnsi="Arial" w:cs="Arial"/>
          <w:sz w:val="24"/>
        </w:rPr>
      </w:pPr>
      <w:r>
        <w:rPr>
          <w:rFonts w:ascii="Arial" w:hAnsi="Arial" w:cs="Arial"/>
          <w:sz w:val="24"/>
        </w:rPr>
        <w:tab/>
      </w:r>
      <w:r w:rsidR="00C765B7">
        <w:rPr>
          <w:rFonts w:ascii="Arial" w:hAnsi="Arial" w:cs="Arial"/>
          <w:sz w:val="24"/>
        </w:rPr>
        <w:t xml:space="preserve">At present, School X </w:t>
      </w:r>
      <w:r w:rsidR="00163B9E">
        <w:rPr>
          <w:rFonts w:ascii="Arial" w:hAnsi="Arial" w:cs="Arial"/>
          <w:sz w:val="24"/>
        </w:rPr>
        <w:t xml:space="preserve">does not have a written or formalised policy regarding the </w:t>
      </w:r>
      <w:r w:rsidR="00052051">
        <w:rPr>
          <w:rFonts w:ascii="Arial" w:hAnsi="Arial" w:cs="Arial"/>
          <w:sz w:val="24"/>
        </w:rPr>
        <w:t>intervention</w:t>
      </w:r>
      <w:r w:rsidR="00163B9E">
        <w:rPr>
          <w:rFonts w:ascii="Arial" w:hAnsi="Arial" w:cs="Arial"/>
          <w:sz w:val="24"/>
        </w:rPr>
        <w:t xml:space="preserve"> of teaching practices</w:t>
      </w:r>
      <w:r w:rsidR="00294D4A">
        <w:rPr>
          <w:rFonts w:ascii="Arial" w:hAnsi="Arial" w:cs="Arial"/>
          <w:sz w:val="24"/>
        </w:rPr>
        <w:t xml:space="preserve"> in the classroom or with regards to facilitating this assignment. However, when discussing the assignment with my Seni</w:t>
      </w:r>
      <w:r w:rsidR="00E97E23">
        <w:rPr>
          <w:rFonts w:ascii="Arial" w:hAnsi="Arial" w:cs="Arial"/>
          <w:sz w:val="24"/>
        </w:rPr>
        <w:t>o</w:t>
      </w:r>
      <w:r w:rsidR="00294D4A">
        <w:rPr>
          <w:rFonts w:ascii="Arial" w:hAnsi="Arial" w:cs="Arial"/>
          <w:sz w:val="24"/>
        </w:rPr>
        <w:t>r Mentor</w:t>
      </w:r>
      <w:r w:rsidR="00E97E23">
        <w:rPr>
          <w:rFonts w:ascii="Arial" w:hAnsi="Arial" w:cs="Arial"/>
          <w:sz w:val="24"/>
        </w:rPr>
        <w:t xml:space="preserve">, the information </w:t>
      </w:r>
      <w:r w:rsidR="001157E8">
        <w:rPr>
          <w:rFonts w:ascii="Arial" w:hAnsi="Arial" w:cs="Arial"/>
          <w:sz w:val="24"/>
        </w:rPr>
        <w:t>relayed from the Head Teacher was that all information and data used is to be anonymised</w:t>
      </w:r>
      <w:r w:rsidR="00EA7BC3">
        <w:rPr>
          <w:rFonts w:ascii="Arial" w:hAnsi="Arial" w:cs="Arial"/>
          <w:sz w:val="24"/>
        </w:rPr>
        <w:t xml:space="preserve">. Neither the school or the students should be identified in the </w:t>
      </w:r>
      <w:r w:rsidR="00FA5FD5">
        <w:rPr>
          <w:rFonts w:ascii="Arial" w:hAnsi="Arial" w:cs="Arial"/>
          <w:sz w:val="24"/>
        </w:rPr>
        <w:t xml:space="preserve">written assignment or in any documents associated with the assignment. This is in </w:t>
      </w:r>
      <w:r w:rsidR="00A23F35">
        <w:rPr>
          <w:rFonts w:ascii="Arial" w:hAnsi="Arial" w:cs="Arial"/>
          <w:sz w:val="24"/>
        </w:rPr>
        <w:t xml:space="preserve">line with the Data Protection Act </w:t>
      </w:r>
      <w:sdt>
        <w:sdtPr>
          <w:rPr>
            <w:rFonts w:ascii="Arial" w:hAnsi="Arial" w:cs="Arial"/>
            <w:sz w:val="24"/>
          </w:rPr>
          <w:id w:val="-1337532492"/>
          <w:citation/>
        </w:sdtPr>
        <w:sdtContent>
          <w:r w:rsidR="00A23F35">
            <w:rPr>
              <w:rFonts w:ascii="Arial" w:hAnsi="Arial" w:cs="Arial"/>
              <w:sz w:val="24"/>
            </w:rPr>
            <w:fldChar w:fldCharType="begin"/>
          </w:r>
          <w:r w:rsidR="00A23F35">
            <w:rPr>
              <w:rFonts w:ascii="Arial" w:hAnsi="Arial" w:cs="Arial"/>
              <w:sz w:val="24"/>
            </w:rPr>
            <w:instrText xml:space="preserve"> CITATION UKG98 \l 2057 </w:instrText>
          </w:r>
          <w:r w:rsidR="00A23F35">
            <w:rPr>
              <w:rFonts w:ascii="Arial" w:hAnsi="Arial" w:cs="Arial"/>
              <w:sz w:val="24"/>
            </w:rPr>
            <w:fldChar w:fldCharType="separate"/>
          </w:r>
          <w:r w:rsidR="00A8258E" w:rsidRPr="00A8258E">
            <w:rPr>
              <w:rFonts w:ascii="Arial" w:hAnsi="Arial" w:cs="Arial"/>
              <w:noProof/>
              <w:sz w:val="24"/>
            </w:rPr>
            <w:t>(UK Government, 1998)</w:t>
          </w:r>
          <w:r w:rsidR="00A23F35">
            <w:rPr>
              <w:rFonts w:ascii="Arial" w:hAnsi="Arial" w:cs="Arial"/>
              <w:sz w:val="24"/>
            </w:rPr>
            <w:fldChar w:fldCharType="end"/>
          </w:r>
        </w:sdtContent>
      </w:sdt>
      <w:r w:rsidR="00233351">
        <w:rPr>
          <w:rFonts w:ascii="Arial" w:hAnsi="Arial" w:cs="Arial"/>
          <w:sz w:val="24"/>
        </w:rPr>
        <w:t xml:space="preserve"> and the use of sensitive personal information. As such, the school will be referred to as </w:t>
      </w:r>
      <w:r w:rsidR="0030677C">
        <w:rPr>
          <w:rFonts w:ascii="Arial" w:hAnsi="Arial" w:cs="Arial"/>
          <w:i/>
          <w:sz w:val="24"/>
        </w:rPr>
        <w:t>School X</w:t>
      </w:r>
      <w:r w:rsidR="0030677C">
        <w:rPr>
          <w:rFonts w:ascii="Arial" w:hAnsi="Arial" w:cs="Arial"/>
          <w:sz w:val="24"/>
        </w:rPr>
        <w:t xml:space="preserve"> throughout the written assignment and </w:t>
      </w:r>
      <w:r w:rsidR="00AC1265">
        <w:rPr>
          <w:rFonts w:ascii="Arial" w:hAnsi="Arial" w:cs="Arial"/>
          <w:sz w:val="24"/>
        </w:rPr>
        <w:t xml:space="preserve">data collated from students will be used </w:t>
      </w:r>
      <w:r w:rsidR="00CB32D3">
        <w:rPr>
          <w:rFonts w:ascii="Arial" w:hAnsi="Arial" w:cs="Arial"/>
          <w:sz w:val="24"/>
        </w:rPr>
        <w:t>in general terms. If individual data is used, s</w:t>
      </w:r>
      <w:r w:rsidR="005611DC">
        <w:rPr>
          <w:rFonts w:ascii="Arial" w:hAnsi="Arial" w:cs="Arial"/>
          <w:sz w:val="24"/>
        </w:rPr>
        <w:t>t</w:t>
      </w:r>
      <w:r w:rsidR="00CB32D3">
        <w:rPr>
          <w:rFonts w:ascii="Arial" w:hAnsi="Arial" w:cs="Arial"/>
          <w:sz w:val="24"/>
        </w:rPr>
        <w:t>udents will be referred to by a number</w:t>
      </w:r>
      <w:r w:rsidR="005611DC">
        <w:rPr>
          <w:rFonts w:ascii="Arial" w:hAnsi="Arial" w:cs="Arial"/>
          <w:sz w:val="24"/>
        </w:rPr>
        <w:t xml:space="preserve"> i.e. student #01</w:t>
      </w:r>
      <w:r w:rsidR="00FA44EE">
        <w:rPr>
          <w:rFonts w:ascii="Arial" w:hAnsi="Arial" w:cs="Arial"/>
          <w:sz w:val="24"/>
        </w:rPr>
        <w:t>. Only I know which student the numbers are allocated to</w:t>
      </w:r>
      <w:r w:rsidR="00F260CB">
        <w:rPr>
          <w:rFonts w:ascii="Arial" w:hAnsi="Arial" w:cs="Arial"/>
          <w:sz w:val="24"/>
        </w:rPr>
        <w:t xml:space="preserve"> and this information is not available to anyone else, nor is it stored </w:t>
      </w:r>
      <w:r w:rsidR="009C7485">
        <w:rPr>
          <w:rFonts w:ascii="Arial" w:hAnsi="Arial" w:cs="Arial"/>
          <w:sz w:val="24"/>
        </w:rPr>
        <w:t xml:space="preserve">electronically. Any paper evidence of this is locked away </w:t>
      </w:r>
      <w:r w:rsidR="009C7485">
        <w:rPr>
          <w:rFonts w:ascii="Arial" w:hAnsi="Arial" w:cs="Arial"/>
          <w:sz w:val="24"/>
        </w:rPr>
        <w:lastRenderedPageBreak/>
        <w:t xml:space="preserve">to ensure security of such information to prevent any </w:t>
      </w:r>
      <w:r w:rsidR="0003790B">
        <w:rPr>
          <w:rFonts w:ascii="Arial" w:hAnsi="Arial" w:cs="Arial"/>
          <w:sz w:val="24"/>
        </w:rPr>
        <w:t xml:space="preserve">‘damage or distress’ </w:t>
      </w:r>
      <w:sdt>
        <w:sdtPr>
          <w:rPr>
            <w:rFonts w:ascii="Arial" w:hAnsi="Arial" w:cs="Arial"/>
            <w:sz w:val="24"/>
          </w:rPr>
          <w:id w:val="1291714970"/>
          <w:citation/>
        </w:sdtPr>
        <w:sdtContent>
          <w:r w:rsidR="0003790B">
            <w:rPr>
              <w:rFonts w:ascii="Arial" w:hAnsi="Arial" w:cs="Arial"/>
              <w:sz w:val="24"/>
            </w:rPr>
            <w:fldChar w:fldCharType="begin"/>
          </w:r>
          <w:r w:rsidR="0098730B">
            <w:rPr>
              <w:rFonts w:ascii="Arial" w:hAnsi="Arial" w:cs="Arial"/>
              <w:sz w:val="24"/>
            </w:rPr>
            <w:instrText xml:space="preserve">CITATION UKG98 \p 10 \n  \y  \l 2057 </w:instrText>
          </w:r>
          <w:r w:rsidR="0003790B">
            <w:rPr>
              <w:rFonts w:ascii="Arial" w:hAnsi="Arial" w:cs="Arial"/>
              <w:sz w:val="24"/>
            </w:rPr>
            <w:fldChar w:fldCharType="separate"/>
          </w:r>
          <w:r w:rsidR="00A8258E" w:rsidRPr="00A8258E">
            <w:rPr>
              <w:rFonts w:ascii="Arial" w:hAnsi="Arial" w:cs="Arial"/>
              <w:noProof/>
              <w:sz w:val="24"/>
            </w:rPr>
            <w:t>(p. 10)</w:t>
          </w:r>
          <w:r w:rsidR="0003790B">
            <w:rPr>
              <w:rFonts w:ascii="Arial" w:hAnsi="Arial" w:cs="Arial"/>
              <w:sz w:val="24"/>
            </w:rPr>
            <w:fldChar w:fldCharType="end"/>
          </w:r>
        </w:sdtContent>
      </w:sdt>
      <w:r w:rsidR="0098730B">
        <w:rPr>
          <w:rFonts w:ascii="Arial" w:hAnsi="Arial" w:cs="Arial"/>
          <w:sz w:val="24"/>
        </w:rPr>
        <w:t xml:space="preserve"> to any individual who has partaken in the </w:t>
      </w:r>
      <w:r w:rsidR="00052051">
        <w:rPr>
          <w:rFonts w:ascii="Arial" w:hAnsi="Arial" w:cs="Arial"/>
          <w:sz w:val="24"/>
        </w:rPr>
        <w:t>intervention</w:t>
      </w:r>
      <w:r w:rsidR="0098730B">
        <w:rPr>
          <w:rFonts w:ascii="Arial" w:hAnsi="Arial" w:cs="Arial"/>
          <w:sz w:val="24"/>
        </w:rPr>
        <w:t>.</w:t>
      </w:r>
    </w:p>
    <w:p w14:paraId="3CDA6804" w14:textId="55D54ED2" w:rsidR="00205C5A" w:rsidRDefault="00785F2F" w:rsidP="002D080A">
      <w:pPr>
        <w:spacing w:line="480" w:lineRule="auto"/>
        <w:jc w:val="both"/>
        <w:rPr>
          <w:rFonts w:ascii="Arial" w:hAnsi="Arial" w:cs="Arial"/>
          <w:sz w:val="24"/>
        </w:rPr>
      </w:pPr>
      <w:r>
        <w:rPr>
          <w:rFonts w:ascii="Arial" w:hAnsi="Arial" w:cs="Arial"/>
          <w:sz w:val="24"/>
        </w:rPr>
        <w:tab/>
        <w:t xml:space="preserve">Currently, </w:t>
      </w:r>
      <w:r w:rsidR="0076644E">
        <w:rPr>
          <w:rFonts w:ascii="Arial" w:hAnsi="Arial" w:cs="Arial"/>
          <w:sz w:val="24"/>
        </w:rPr>
        <w:t xml:space="preserve">the departmental policy regarding oracy is that these skills are measure every half-term. </w:t>
      </w:r>
      <w:r w:rsidR="00ED50E3">
        <w:rPr>
          <w:rFonts w:ascii="Arial" w:hAnsi="Arial" w:cs="Arial"/>
          <w:sz w:val="24"/>
        </w:rPr>
        <w:t xml:space="preserve">This takes the form of different tasks such as, group discussions; individual presentations; or </w:t>
      </w:r>
      <w:r w:rsidR="00007B62">
        <w:rPr>
          <w:rFonts w:ascii="Arial" w:hAnsi="Arial" w:cs="Arial"/>
          <w:sz w:val="24"/>
        </w:rPr>
        <w:t xml:space="preserve">group presentations. Implementing the Philosophy for Children framework for </w:t>
      </w:r>
      <w:r w:rsidR="00BF677D">
        <w:rPr>
          <w:rFonts w:ascii="Arial" w:hAnsi="Arial" w:cs="Arial"/>
          <w:sz w:val="24"/>
        </w:rPr>
        <w:t xml:space="preserve">group discussions, I have been able to fit my </w:t>
      </w:r>
      <w:r w:rsidR="00052051">
        <w:rPr>
          <w:rFonts w:ascii="Arial" w:hAnsi="Arial" w:cs="Arial"/>
          <w:sz w:val="24"/>
        </w:rPr>
        <w:t>intervention</w:t>
      </w:r>
      <w:r w:rsidR="00BF677D">
        <w:rPr>
          <w:rFonts w:ascii="Arial" w:hAnsi="Arial" w:cs="Arial"/>
          <w:sz w:val="24"/>
        </w:rPr>
        <w:t xml:space="preserve"> into the departmental </w:t>
      </w:r>
      <w:r w:rsidR="00DA6882">
        <w:rPr>
          <w:rFonts w:ascii="Arial" w:hAnsi="Arial" w:cs="Arial"/>
          <w:sz w:val="24"/>
        </w:rPr>
        <w:t>policy.</w:t>
      </w:r>
      <w:r w:rsidR="00205C5A">
        <w:rPr>
          <w:rFonts w:ascii="Arial" w:hAnsi="Arial" w:cs="Arial"/>
          <w:sz w:val="24"/>
        </w:rPr>
        <w:t xml:space="preserve"> The graph below indicate</w:t>
      </w:r>
      <w:r w:rsidR="00E56EEB">
        <w:rPr>
          <w:rFonts w:ascii="Arial" w:hAnsi="Arial" w:cs="Arial"/>
          <w:sz w:val="24"/>
        </w:rPr>
        <w:t>s</w:t>
      </w:r>
      <w:r w:rsidR="00205C5A">
        <w:rPr>
          <w:rFonts w:ascii="Arial" w:hAnsi="Arial" w:cs="Arial"/>
          <w:sz w:val="24"/>
        </w:rPr>
        <w:t xml:space="preserve"> the weighted focus on Reading, Writing and Oracy skills in the Schemes of Work given to me by the department for the second half of the Spring term:</w:t>
      </w:r>
    </w:p>
    <w:p w14:paraId="5CC19E5E" w14:textId="7F1BB3A3" w:rsidR="00205C5A" w:rsidRPr="0030677C" w:rsidRDefault="00205C5A" w:rsidP="002D080A">
      <w:pPr>
        <w:spacing w:line="480" w:lineRule="auto"/>
        <w:jc w:val="both"/>
        <w:rPr>
          <w:rFonts w:ascii="Arial" w:hAnsi="Arial" w:cs="Arial"/>
          <w:sz w:val="24"/>
        </w:rPr>
      </w:pPr>
      <w:r>
        <w:rPr>
          <w:noProof/>
        </w:rPr>
        <w:drawing>
          <wp:inline distT="0" distB="0" distL="0" distR="0" wp14:anchorId="64C76C79" wp14:editId="76CCE17D">
            <wp:extent cx="6066000" cy="3614400"/>
            <wp:effectExtent l="0" t="0" r="11430" b="5715"/>
            <wp:docPr id="1" name="Chart 1">
              <a:extLst xmlns:a="http://schemas.openxmlformats.org/drawingml/2006/main">
                <a:ext uri="{FF2B5EF4-FFF2-40B4-BE49-F238E27FC236}">
                  <a16:creationId xmlns:a16="http://schemas.microsoft.com/office/drawing/2014/main" id="{32D428B9-B93A-4642-8825-BCA47CAF4F3A}"/>
                </a:ext>
              </a:extLst>
            </wp:docPr>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3F26DAB" w14:textId="13267066" w:rsidR="00E56EEB" w:rsidRPr="00E56EEB" w:rsidRDefault="00E56EEB" w:rsidP="00310D96">
      <w:pPr>
        <w:spacing w:line="480" w:lineRule="auto"/>
        <w:jc w:val="both"/>
        <w:rPr>
          <w:rFonts w:ascii="Arial" w:hAnsi="Arial" w:cs="Arial"/>
          <w:sz w:val="24"/>
        </w:rPr>
      </w:pPr>
      <w:r>
        <w:rPr>
          <w:rFonts w:ascii="Arial" w:hAnsi="Arial" w:cs="Arial"/>
          <w:sz w:val="24"/>
        </w:rPr>
        <w:tab/>
        <w:t xml:space="preserve">The focus on Oracy decreases as the students proceed through the year groups. The focus on Reading increases as students need these skills to achieve in their GCSE English Language course more so than their Oracy or explicit Writing skills. Their </w:t>
      </w:r>
      <w:r w:rsidR="00310D96">
        <w:rPr>
          <w:rFonts w:ascii="Arial" w:hAnsi="Arial" w:cs="Arial"/>
          <w:sz w:val="24"/>
        </w:rPr>
        <w:t>W</w:t>
      </w:r>
      <w:r>
        <w:rPr>
          <w:rFonts w:ascii="Arial" w:hAnsi="Arial" w:cs="Arial"/>
          <w:sz w:val="24"/>
        </w:rPr>
        <w:t xml:space="preserve">riting skills are predominantly nurtured through </w:t>
      </w:r>
      <w:r w:rsidR="00310D96">
        <w:rPr>
          <w:rFonts w:ascii="Arial" w:hAnsi="Arial" w:cs="Arial"/>
          <w:sz w:val="24"/>
        </w:rPr>
        <w:t>R</w:t>
      </w:r>
      <w:r>
        <w:rPr>
          <w:rFonts w:ascii="Arial" w:hAnsi="Arial" w:cs="Arial"/>
          <w:sz w:val="24"/>
        </w:rPr>
        <w:t>eading tasks</w:t>
      </w:r>
      <w:r w:rsidR="00310D96">
        <w:rPr>
          <w:rFonts w:ascii="Arial" w:hAnsi="Arial" w:cs="Arial"/>
          <w:sz w:val="24"/>
        </w:rPr>
        <w:t xml:space="preserve"> to facilitate formulaic structured responses to GCSE style questions so as students can achieve</w:t>
      </w:r>
      <w:r>
        <w:rPr>
          <w:rFonts w:ascii="Arial" w:hAnsi="Arial" w:cs="Arial"/>
          <w:sz w:val="24"/>
        </w:rPr>
        <w:t xml:space="preserve">. </w:t>
      </w:r>
      <w:r w:rsidR="00310D96">
        <w:rPr>
          <w:rFonts w:ascii="Arial" w:hAnsi="Arial" w:cs="Arial"/>
          <w:sz w:val="24"/>
        </w:rPr>
        <w:t xml:space="preserve">This starts in the second half of the school year for Year 8s and continues throughout the rest of their school education until their GCSE exams have been sat. </w:t>
      </w:r>
      <w:r>
        <w:rPr>
          <w:rFonts w:ascii="Arial" w:hAnsi="Arial" w:cs="Arial"/>
          <w:sz w:val="24"/>
        </w:rPr>
        <w:t>However, with Oracy falling off the chart for Year 10s, it is imperative that Oracy tasks are utilised throughout Reading focussed lessons and Writing focussed lessons.</w:t>
      </w:r>
      <w:r w:rsidR="00310D96">
        <w:rPr>
          <w:rFonts w:ascii="Arial" w:hAnsi="Arial" w:cs="Arial"/>
          <w:sz w:val="24"/>
        </w:rPr>
        <w:t xml:space="preserve"> Oracy is not reintroduced until learners complete their Oracy assessment for their GCSE English Language course until Year 11.</w:t>
      </w:r>
    </w:p>
    <w:p w14:paraId="024D6ABD" w14:textId="50756D64" w:rsidR="00524D37" w:rsidRDefault="008C737E" w:rsidP="002D080A">
      <w:pPr>
        <w:pStyle w:val="Heading1"/>
        <w:spacing w:line="480" w:lineRule="auto"/>
        <w:rPr>
          <w:rFonts w:ascii="Arial" w:hAnsi="Arial" w:cs="Arial"/>
          <w:color w:val="auto"/>
        </w:rPr>
      </w:pPr>
      <w:r>
        <w:rPr>
          <w:rFonts w:ascii="Arial" w:hAnsi="Arial" w:cs="Arial"/>
          <w:color w:val="auto"/>
        </w:rPr>
        <w:t>Methodology and Ethics</w:t>
      </w:r>
    </w:p>
    <w:p w14:paraId="3509C2DB" w14:textId="355DFAD5" w:rsidR="008C737E" w:rsidRDefault="00D71259" w:rsidP="002D080A">
      <w:pPr>
        <w:spacing w:line="480" w:lineRule="auto"/>
        <w:jc w:val="both"/>
        <w:rPr>
          <w:rFonts w:ascii="Arial" w:hAnsi="Arial" w:cs="Arial"/>
          <w:sz w:val="24"/>
        </w:rPr>
      </w:pPr>
      <w:r>
        <w:rPr>
          <w:rFonts w:ascii="Arial" w:hAnsi="Arial" w:cs="Arial"/>
          <w:sz w:val="24"/>
        </w:rPr>
        <w:tab/>
        <w:t xml:space="preserve">When considering how to </w:t>
      </w:r>
      <w:r w:rsidR="002B682F">
        <w:rPr>
          <w:rFonts w:ascii="Arial" w:hAnsi="Arial" w:cs="Arial"/>
          <w:sz w:val="24"/>
        </w:rPr>
        <w:t>find the answers to my questions</w:t>
      </w:r>
      <w:r w:rsidR="0024405C">
        <w:rPr>
          <w:rFonts w:ascii="Arial" w:hAnsi="Arial" w:cs="Arial"/>
          <w:sz w:val="24"/>
        </w:rPr>
        <w:t xml:space="preserve">, I </w:t>
      </w:r>
      <w:proofErr w:type="gramStart"/>
      <w:r w:rsidR="0024405C">
        <w:rPr>
          <w:rFonts w:ascii="Arial" w:hAnsi="Arial" w:cs="Arial"/>
          <w:sz w:val="24"/>
        </w:rPr>
        <w:t>looked into</w:t>
      </w:r>
      <w:proofErr w:type="gramEnd"/>
      <w:r w:rsidR="0024405C">
        <w:rPr>
          <w:rFonts w:ascii="Arial" w:hAnsi="Arial" w:cs="Arial"/>
          <w:sz w:val="24"/>
        </w:rPr>
        <w:t xml:space="preserve"> a variety of research methods. </w:t>
      </w:r>
      <w:r w:rsidR="003D0C19">
        <w:rPr>
          <w:rFonts w:ascii="Arial" w:hAnsi="Arial" w:cs="Arial"/>
          <w:sz w:val="24"/>
        </w:rPr>
        <w:t xml:space="preserve">According to </w:t>
      </w:r>
      <w:proofErr w:type="spellStart"/>
      <w:r w:rsidR="003D0C19">
        <w:rPr>
          <w:rFonts w:ascii="Arial" w:hAnsi="Arial" w:cs="Arial"/>
          <w:sz w:val="24"/>
        </w:rPr>
        <w:t>Vanderstoep</w:t>
      </w:r>
      <w:proofErr w:type="spellEnd"/>
      <w:r w:rsidR="003D0C19">
        <w:rPr>
          <w:rFonts w:ascii="Arial" w:hAnsi="Arial" w:cs="Arial"/>
          <w:sz w:val="24"/>
        </w:rPr>
        <w:t xml:space="preserve"> and Johnston, ‘to conduct good research, it is vital to construct meaningful variable and to measure the variables properly’ </w:t>
      </w:r>
      <w:sdt>
        <w:sdtPr>
          <w:rPr>
            <w:rFonts w:ascii="Arial" w:hAnsi="Arial" w:cs="Arial"/>
            <w:sz w:val="24"/>
          </w:rPr>
          <w:id w:val="979107262"/>
          <w:citation/>
        </w:sdtPr>
        <w:sdtContent>
          <w:r w:rsidR="00FC66CF">
            <w:rPr>
              <w:rFonts w:ascii="Arial" w:hAnsi="Arial" w:cs="Arial"/>
              <w:sz w:val="24"/>
            </w:rPr>
            <w:fldChar w:fldCharType="begin"/>
          </w:r>
          <w:r w:rsidR="00FC66CF">
            <w:rPr>
              <w:rFonts w:ascii="Arial" w:hAnsi="Arial" w:cs="Arial"/>
              <w:sz w:val="24"/>
            </w:rPr>
            <w:instrText xml:space="preserve">CITATION WVa08 \p 47 \n  \l 2057 </w:instrText>
          </w:r>
          <w:r w:rsidR="00FC66CF">
            <w:rPr>
              <w:rFonts w:ascii="Arial" w:hAnsi="Arial" w:cs="Arial"/>
              <w:sz w:val="24"/>
            </w:rPr>
            <w:fldChar w:fldCharType="separate"/>
          </w:r>
          <w:r w:rsidR="00A8258E" w:rsidRPr="00A8258E">
            <w:rPr>
              <w:rFonts w:ascii="Arial" w:hAnsi="Arial" w:cs="Arial"/>
              <w:noProof/>
              <w:sz w:val="24"/>
            </w:rPr>
            <w:t>(2008, p. 47)</w:t>
          </w:r>
          <w:r w:rsidR="00FC66CF">
            <w:rPr>
              <w:rFonts w:ascii="Arial" w:hAnsi="Arial" w:cs="Arial"/>
              <w:sz w:val="24"/>
            </w:rPr>
            <w:fldChar w:fldCharType="end"/>
          </w:r>
        </w:sdtContent>
      </w:sdt>
      <w:r w:rsidR="00BF6304">
        <w:rPr>
          <w:rFonts w:ascii="Arial" w:hAnsi="Arial" w:cs="Arial"/>
          <w:sz w:val="24"/>
        </w:rPr>
        <w:t>. As such, my students are my meaningful variables</w:t>
      </w:r>
      <w:r w:rsidR="00DB1770">
        <w:rPr>
          <w:rFonts w:ascii="Arial" w:hAnsi="Arial" w:cs="Arial"/>
          <w:sz w:val="24"/>
        </w:rPr>
        <w:t xml:space="preserve"> and the tasks they are set measure the learning</w:t>
      </w:r>
      <w:r w:rsidR="00ED6218">
        <w:rPr>
          <w:rFonts w:ascii="Arial" w:hAnsi="Arial" w:cs="Arial"/>
          <w:sz w:val="24"/>
        </w:rPr>
        <w:t xml:space="preserve"> that the meaningful</w:t>
      </w:r>
      <w:r w:rsidR="00E9583C">
        <w:rPr>
          <w:rFonts w:ascii="Arial" w:hAnsi="Arial" w:cs="Arial"/>
          <w:sz w:val="24"/>
        </w:rPr>
        <w:t xml:space="preserve"> </w:t>
      </w:r>
      <w:r w:rsidR="0087387F">
        <w:rPr>
          <w:rFonts w:ascii="Arial" w:hAnsi="Arial" w:cs="Arial"/>
          <w:sz w:val="24"/>
        </w:rPr>
        <w:t>variables achieve.</w:t>
      </w:r>
      <w:r w:rsidR="00024317">
        <w:rPr>
          <w:rFonts w:ascii="Arial" w:hAnsi="Arial" w:cs="Arial"/>
          <w:sz w:val="24"/>
        </w:rPr>
        <w:t xml:space="preserve"> This will in turn answer my questions:</w:t>
      </w:r>
    </w:p>
    <w:p w14:paraId="6D1484E1" w14:textId="1D458C3C" w:rsidR="00DB764D" w:rsidRPr="00DB764D" w:rsidRDefault="00DB764D" w:rsidP="002D080A">
      <w:pPr>
        <w:pStyle w:val="ListParagraph"/>
        <w:numPr>
          <w:ilvl w:val="0"/>
          <w:numId w:val="1"/>
        </w:numPr>
        <w:spacing w:line="480" w:lineRule="auto"/>
        <w:jc w:val="both"/>
        <w:rPr>
          <w:rFonts w:ascii="Arial" w:hAnsi="Arial" w:cs="Arial"/>
          <w:sz w:val="24"/>
        </w:rPr>
      </w:pPr>
      <w:r w:rsidRPr="00DB764D">
        <w:rPr>
          <w:rFonts w:ascii="Arial" w:hAnsi="Arial" w:cs="Arial"/>
          <w:sz w:val="24"/>
        </w:rPr>
        <w:t xml:space="preserve">Will </w:t>
      </w:r>
      <w:r w:rsidR="002B39D5">
        <w:rPr>
          <w:rFonts w:ascii="Arial" w:hAnsi="Arial" w:cs="Arial"/>
          <w:sz w:val="24"/>
        </w:rPr>
        <w:t>P</w:t>
      </w:r>
      <w:r w:rsidRPr="00DB764D">
        <w:rPr>
          <w:rFonts w:ascii="Arial" w:hAnsi="Arial" w:cs="Arial"/>
          <w:sz w:val="24"/>
        </w:rPr>
        <w:t xml:space="preserve">hilosophy for </w:t>
      </w:r>
      <w:r w:rsidR="002B39D5">
        <w:rPr>
          <w:rFonts w:ascii="Arial" w:hAnsi="Arial" w:cs="Arial"/>
          <w:sz w:val="24"/>
        </w:rPr>
        <w:t>C</w:t>
      </w:r>
      <w:r w:rsidRPr="00DB764D">
        <w:rPr>
          <w:rFonts w:ascii="Arial" w:hAnsi="Arial" w:cs="Arial"/>
          <w:sz w:val="24"/>
        </w:rPr>
        <w:t>hildren improve writing skills?</w:t>
      </w:r>
    </w:p>
    <w:p w14:paraId="448E84A9" w14:textId="3BC9F552" w:rsidR="00C23620" w:rsidRDefault="00DB764D" w:rsidP="002D080A">
      <w:pPr>
        <w:pStyle w:val="ListParagraph"/>
        <w:numPr>
          <w:ilvl w:val="0"/>
          <w:numId w:val="1"/>
        </w:numPr>
        <w:spacing w:line="480" w:lineRule="auto"/>
        <w:jc w:val="both"/>
        <w:rPr>
          <w:rFonts w:ascii="Arial" w:hAnsi="Arial" w:cs="Arial"/>
          <w:sz w:val="24"/>
        </w:rPr>
      </w:pPr>
      <w:r w:rsidRPr="00DB764D">
        <w:rPr>
          <w:rFonts w:ascii="Arial" w:hAnsi="Arial" w:cs="Arial"/>
          <w:sz w:val="24"/>
        </w:rPr>
        <w:t xml:space="preserve">Will </w:t>
      </w:r>
      <w:r w:rsidR="002B39D5">
        <w:rPr>
          <w:rFonts w:ascii="Arial" w:hAnsi="Arial" w:cs="Arial"/>
          <w:sz w:val="24"/>
        </w:rPr>
        <w:t>P</w:t>
      </w:r>
      <w:r w:rsidRPr="00DB764D">
        <w:rPr>
          <w:rFonts w:ascii="Arial" w:hAnsi="Arial" w:cs="Arial"/>
          <w:sz w:val="24"/>
        </w:rPr>
        <w:t xml:space="preserve">hilosophy for </w:t>
      </w:r>
      <w:r w:rsidR="002B39D5">
        <w:rPr>
          <w:rFonts w:ascii="Arial" w:hAnsi="Arial" w:cs="Arial"/>
          <w:sz w:val="24"/>
        </w:rPr>
        <w:t>C</w:t>
      </w:r>
      <w:r w:rsidRPr="00DB764D">
        <w:rPr>
          <w:rFonts w:ascii="Arial" w:hAnsi="Arial" w:cs="Arial"/>
          <w:sz w:val="24"/>
        </w:rPr>
        <w:t>hildren improve oracy skills?</w:t>
      </w:r>
    </w:p>
    <w:p w14:paraId="4DD523F4" w14:textId="0D177D93" w:rsidR="002B39D5" w:rsidRDefault="00F130FB" w:rsidP="002D080A">
      <w:pPr>
        <w:spacing w:line="480" w:lineRule="auto"/>
        <w:ind w:firstLine="360"/>
        <w:jc w:val="both"/>
        <w:rPr>
          <w:rFonts w:ascii="Arial" w:hAnsi="Arial" w:cs="Arial"/>
          <w:sz w:val="24"/>
        </w:rPr>
      </w:pPr>
      <w:proofErr w:type="gramStart"/>
      <w:r>
        <w:rPr>
          <w:rFonts w:ascii="Arial" w:hAnsi="Arial" w:cs="Arial"/>
          <w:sz w:val="24"/>
        </w:rPr>
        <w:t>In order to</w:t>
      </w:r>
      <w:proofErr w:type="gramEnd"/>
      <w:r>
        <w:rPr>
          <w:rFonts w:ascii="Arial" w:hAnsi="Arial" w:cs="Arial"/>
          <w:sz w:val="24"/>
        </w:rPr>
        <w:t xml:space="preserve"> measure progress through </w:t>
      </w:r>
      <w:r w:rsidR="00144392">
        <w:rPr>
          <w:rFonts w:ascii="Arial" w:hAnsi="Arial" w:cs="Arial"/>
          <w:sz w:val="24"/>
        </w:rPr>
        <w:t xml:space="preserve">data gathering, one must first measure </w:t>
      </w:r>
      <w:r w:rsidR="00437F25">
        <w:rPr>
          <w:rFonts w:ascii="Arial" w:hAnsi="Arial" w:cs="Arial"/>
          <w:sz w:val="24"/>
        </w:rPr>
        <w:t>the student</w:t>
      </w:r>
      <w:r w:rsidR="00144392">
        <w:rPr>
          <w:rFonts w:ascii="Arial" w:hAnsi="Arial" w:cs="Arial"/>
          <w:sz w:val="24"/>
        </w:rPr>
        <w:t xml:space="preserve">s’ </w:t>
      </w:r>
      <w:r w:rsidR="004A1210">
        <w:rPr>
          <w:rFonts w:ascii="Arial" w:hAnsi="Arial" w:cs="Arial"/>
          <w:sz w:val="24"/>
        </w:rPr>
        <w:t xml:space="preserve">‘starting abilities’ </w:t>
      </w:r>
      <w:sdt>
        <w:sdtPr>
          <w:rPr>
            <w:rFonts w:ascii="Arial" w:hAnsi="Arial" w:cs="Arial"/>
            <w:sz w:val="24"/>
          </w:rPr>
          <w:id w:val="1115944477"/>
          <w:citation/>
        </w:sdtPr>
        <w:sdtContent>
          <w:r w:rsidR="004A1210">
            <w:rPr>
              <w:rFonts w:ascii="Arial" w:hAnsi="Arial" w:cs="Arial"/>
              <w:sz w:val="24"/>
            </w:rPr>
            <w:fldChar w:fldCharType="begin"/>
          </w:r>
          <w:r w:rsidR="004A1210">
            <w:rPr>
              <w:rFonts w:ascii="Arial" w:hAnsi="Arial" w:cs="Arial"/>
              <w:sz w:val="24"/>
            </w:rPr>
            <w:instrText xml:space="preserve">CITATION LCo13 \p 48 \l 2057 </w:instrText>
          </w:r>
          <w:r w:rsidR="004A1210">
            <w:rPr>
              <w:rFonts w:ascii="Arial" w:hAnsi="Arial" w:cs="Arial"/>
              <w:sz w:val="24"/>
            </w:rPr>
            <w:fldChar w:fldCharType="separate"/>
          </w:r>
          <w:r w:rsidR="00A8258E" w:rsidRPr="00A8258E">
            <w:rPr>
              <w:rFonts w:ascii="Arial" w:hAnsi="Arial" w:cs="Arial"/>
              <w:noProof/>
              <w:sz w:val="24"/>
            </w:rPr>
            <w:t>(Cohen, et al., 2013, p. 48)</w:t>
          </w:r>
          <w:r w:rsidR="004A1210">
            <w:rPr>
              <w:rFonts w:ascii="Arial" w:hAnsi="Arial" w:cs="Arial"/>
              <w:sz w:val="24"/>
            </w:rPr>
            <w:fldChar w:fldCharType="end"/>
          </w:r>
        </w:sdtContent>
      </w:sdt>
      <w:r w:rsidR="00515474">
        <w:rPr>
          <w:rFonts w:ascii="Arial" w:hAnsi="Arial" w:cs="Arial"/>
          <w:sz w:val="24"/>
        </w:rPr>
        <w:t xml:space="preserve"> </w:t>
      </w:r>
      <w:r w:rsidR="00437F25">
        <w:rPr>
          <w:rFonts w:ascii="Arial" w:hAnsi="Arial" w:cs="Arial"/>
          <w:sz w:val="24"/>
        </w:rPr>
        <w:t>to set a baseline for the students’ progression</w:t>
      </w:r>
      <w:r w:rsidR="00D13340">
        <w:rPr>
          <w:rFonts w:ascii="Arial" w:hAnsi="Arial" w:cs="Arial"/>
          <w:sz w:val="24"/>
        </w:rPr>
        <w:t xml:space="preserve">. As such, I utilised the </w:t>
      </w:r>
      <w:r w:rsidR="00437F25">
        <w:rPr>
          <w:rFonts w:ascii="Arial" w:hAnsi="Arial" w:cs="Arial"/>
          <w:sz w:val="24"/>
        </w:rPr>
        <w:t>departmental S</w:t>
      </w:r>
      <w:r w:rsidR="00D13340">
        <w:rPr>
          <w:rFonts w:ascii="Arial" w:hAnsi="Arial" w:cs="Arial"/>
          <w:sz w:val="24"/>
        </w:rPr>
        <w:t>cheme</w:t>
      </w:r>
      <w:r w:rsidR="00437F25">
        <w:rPr>
          <w:rFonts w:ascii="Arial" w:hAnsi="Arial" w:cs="Arial"/>
          <w:sz w:val="24"/>
        </w:rPr>
        <w:t>s</w:t>
      </w:r>
      <w:r w:rsidR="00D13340">
        <w:rPr>
          <w:rFonts w:ascii="Arial" w:hAnsi="Arial" w:cs="Arial"/>
          <w:sz w:val="24"/>
        </w:rPr>
        <w:t xml:space="preserve"> of </w:t>
      </w:r>
      <w:r w:rsidR="00437F25">
        <w:rPr>
          <w:rFonts w:ascii="Arial" w:hAnsi="Arial" w:cs="Arial"/>
          <w:sz w:val="24"/>
        </w:rPr>
        <w:t>W</w:t>
      </w:r>
      <w:r w:rsidR="00D13340">
        <w:rPr>
          <w:rFonts w:ascii="Arial" w:hAnsi="Arial" w:cs="Arial"/>
          <w:sz w:val="24"/>
        </w:rPr>
        <w:t xml:space="preserve">ork </w:t>
      </w:r>
      <w:r w:rsidR="00437F25">
        <w:rPr>
          <w:rFonts w:ascii="Arial" w:hAnsi="Arial" w:cs="Arial"/>
          <w:sz w:val="24"/>
        </w:rPr>
        <w:t xml:space="preserve">for Year 9s </w:t>
      </w:r>
      <w:r w:rsidR="00D13340">
        <w:rPr>
          <w:rFonts w:ascii="Arial" w:hAnsi="Arial" w:cs="Arial"/>
          <w:sz w:val="24"/>
        </w:rPr>
        <w:t>to</w:t>
      </w:r>
      <w:r w:rsidR="00437F25">
        <w:rPr>
          <w:rFonts w:ascii="Arial" w:hAnsi="Arial" w:cs="Arial"/>
          <w:sz w:val="24"/>
        </w:rPr>
        <w:t xml:space="preserve"> facilitate the</w:t>
      </w:r>
      <w:r w:rsidR="00D13340">
        <w:rPr>
          <w:rFonts w:ascii="Arial" w:hAnsi="Arial" w:cs="Arial"/>
          <w:sz w:val="24"/>
        </w:rPr>
        <w:t xml:space="preserve"> measur</w:t>
      </w:r>
      <w:r w:rsidR="00437F25">
        <w:rPr>
          <w:rFonts w:ascii="Arial" w:hAnsi="Arial" w:cs="Arial"/>
          <w:sz w:val="24"/>
        </w:rPr>
        <w:t xml:space="preserve">ing of </w:t>
      </w:r>
      <w:r w:rsidR="00D13340">
        <w:rPr>
          <w:rFonts w:ascii="Arial" w:hAnsi="Arial" w:cs="Arial"/>
          <w:sz w:val="24"/>
        </w:rPr>
        <w:t>what level the</w:t>
      </w:r>
      <w:r w:rsidR="00437F25">
        <w:rPr>
          <w:rFonts w:ascii="Arial" w:hAnsi="Arial" w:cs="Arial"/>
          <w:sz w:val="24"/>
        </w:rPr>
        <w:t xml:space="preserve"> students</w:t>
      </w:r>
      <w:r w:rsidR="00D13340">
        <w:rPr>
          <w:rFonts w:ascii="Arial" w:hAnsi="Arial" w:cs="Arial"/>
          <w:sz w:val="24"/>
        </w:rPr>
        <w:t xml:space="preserve"> were</w:t>
      </w:r>
      <w:r w:rsidR="00437F25">
        <w:rPr>
          <w:rFonts w:ascii="Arial" w:hAnsi="Arial" w:cs="Arial"/>
          <w:sz w:val="24"/>
        </w:rPr>
        <w:t xml:space="preserve"> currently achieving</w:t>
      </w:r>
      <w:r w:rsidR="00D13340">
        <w:rPr>
          <w:rFonts w:ascii="Arial" w:hAnsi="Arial" w:cs="Arial"/>
          <w:sz w:val="24"/>
        </w:rPr>
        <w:t>.</w:t>
      </w:r>
      <w:r w:rsidR="00854538">
        <w:rPr>
          <w:rFonts w:ascii="Arial" w:hAnsi="Arial" w:cs="Arial"/>
          <w:sz w:val="24"/>
        </w:rPr>
        <w:t xml:space="preserve"> The department I am working in at School X</w:t>
      </w:r>
      <w:r w:rsidR="00D13340">
        <w:rPr>
          <w:rFonts w:ascii="Arial" w:hAnsi="Arial" w:cs="Arial"/>
          <w:sz w:val="24"/>
        </w:rPr>
        <w:t xml:space="preserve"> measures ‘</w:t>
      </w:r>
      <w:r w:rsidR="00437F25">
        <w:rPr>
          <w:rFonts w:ascii="Arial" w:hAnsi="Arial" w:cs="Arial"/>
          <w:sz w:val="24"/>
        </w:rPr>
        <w:t>R</w:t>
      </w:r>
      <w:r w:rsidR="00D13340">
        <w:rPr>
          <w:rFonts w:ascii="Arial" w:hAnsi="Arial" w:cs="Arial"/>
          <w:sz w:val="24"/>
        </w:rPr>
        <w:t>eading’</w:t>
      </w:r>
      <w:r w:rsidR="00437F25">
        <w:rPr>
          <w:rFonts w:ascii="Arial" w:hAnsi="Arial" w:cs="Arial"/>
          <w:sz w:val="24"/>
        </w:rPr>
        <w:t xml:space="preserve"> in the first Scheme of Work;</w:t>
      </w:r>
      <w:r w:rsidR="00C27143">
        <w:rPr>
          <w:rFonts w:ascii="Arial" w:hAnsi="Arial" w:cs="Arial"/>
          <w:sz w:val="24"/>
        </w:rPr>
        <w:t xml:space="preserve"> </w:t>
      </w:r>
      <w:r w:rsidR="00437F25">
        <w:rPr>
          <w:rFonts w:ascii="Arial" w:hAnsi="Arial" w:cs="Arial"/>
          <w:sz w:val="24"/>
        </w:rPr>
        <w:t xml:space="preserve">in the second Scheme of Work, </w:t>
      </w:r>
      <w:r w:rsidR="00C27143">
        <w:rPr>
          <w:rFonts w:ascii="Arial" w:hAnsi="Arial" w:cs="Arial"/>
          <w:sz w:val="24"/>
        </w:rPr>
        <w:t>‘</w:t>
      </w:r>
      <w:r w:rsidR="00437F25">
        <w:rPr>
          <w:rFonts w:ascii="Arial" w:hAnsi="Arial" w:cs="Arial"/>
          <w:sz w:val="24"/>
        </w:rPr>
        <w:t>O</w:t>
      </w:r>
      <w:r w:rsidR="00C27143">
        <w:rPr>
          <w:rFonts w:ascii="Arial" w:hAnsi="Arial" w:cs="Arial"/>
          <w:sz w:val="24"/>
        </w:rPr>
        <w:t>racy’</w:t>
      </w:r>
      <w:r w:rsidR="00437F25">
        <w:rPr>
          <w:rFonts w:ascii="Arial" w:hAnsi="Arial" w:cs="Arial"/>
          <w:sz w:val="24"/>
        </w:rPr>
        <w:t xml:space="preserve"> is the focus;</w:t>
      </w:r>
      <w:r w:rsidR="00C27143">
        <w:rPr>
          <w:rFonts w:ascii="Arial" w:hAnsi="Arial" w:cs="Arial"/>
          <w:sz w:val="24"/>
        </w:rPr>
        <w:t xml:space="preserve"> and </w:t>
      </w:r>
      <w:r w:rsidR="00437F25">
        <w:rPr>
          <w:rFonts w:ascii="Arial" w:hAnsi="Arial" w:cs="Arial"/>
          <w:sz w:val="24"/>
        </w:rPr>
        <w:t xml:space="preserve">students </w:t>
      </w:r>
      <w:r w:rsidR="00C27143">
        <w:rPr>
          <w:rFonts w:ascii="Arial" w:hAnsi="Arial" w:cs="Arial"/>
          <w:sz w:val="24"/>
        </w:rPr>
        <w:t xml:space="preserve">complete the </w:t>
      </w:r>
      <w:r w:rsidR="00543465">
        <w:rPr>
          <w:rFonts w:ascii="Arial" w:hAnsi="Arial" w:cs="Arial"/>
          <w:sz w:val="24"/>
        </w:rPr>
        <w:t>half-</w:t>
      </w:r>
      <w:r w:rsidR="00C27143">
        <w:rPr>
          <w:rFonts w:ascii="Arial" w:hAnsi="Arial" w:cs="Arial"/>
          <w:sz w:val="24"/>
        </w:rPr>
        <w:t xml:space="preserve">term with a </w:t>
      </w:r>
      <w:r w:rsidR="00437F25">
        <w:rPr>
          <w:rFonts w:ascii="Arial" w:hAnsi="Arial" w:cs="Arial"/>
          <w:sz w:val="24"/>
        </w:rPr>
        <w:t xml:space="preserve">Scheme of Work focussing on </w:t>
      </w:r>
      <w:r w:rsidR="00C27143">
        <w:rPr>
          <w:rFonts w:ascii="Arial" w:hAnsi="Arial" w:cs="Arial"/>
          <w:sz w:val="24"/>
        </w:rPr>
        <w:t>‘</w:t>
      </w:r>
      <w:r w:rsidR="00437F25">
        <w:rPr>
          <w:rFonts w:ascii="Arial" w:hAnsi="Arial" w:cs="Arial"/>
          <w:sz w:val="24"/>
        </w:rPr>
        <w:t>W</w:t>
      </w:r>
      <w:r w:rsidR="00C27143">
        <w:rPr>
          <w:rFonts w:ascii="Arial" w:hAnsi="Arial" w:cs="Arial"/>
          <w:sz w:val="24"/>
        </w:rPr>
        <w:t>riting’</w:t>
      </w:r>
      <w:r w:rsidR="00437F25">
        <w:rPr>
          <w:rFonts w:ascii="Arial" w:hAnsi="Arial" w:cs="Arial"/>
          <w:sz w:val="24"/>
        </w:rPr>
        <w:t>,</w:t>
      </w:r>
      <w:r w:rsidR="00C27143">
        <w:rPr>
          <w:rFonts w:ascii="Arial" w:hAnsi="Arial" w:cs="Arial"/>
          <w:sz w:val="24"/>
        </w:rPr>
        <w:t xml:space="preserve"> </w:t>
      </w:r>
      <w:r w:rsidR="00543465">
        <w:rPr>
          <w:rFonts w:ascii="Arial" w:hAnsi="Arial" w:cs="Arial"/>
          <w:sz w:val="24"/>
        </w:rPr>
        <w:t>all</w:t>
      </w:r>
      <w:r w:rsidR="00437F25">
        <w:rPr>
          <w:rFonts w:ascii="Arial" w:hAnsi="Arial" w:cs="Arial"/>
          <w:sz w:val="24"/>
        </w:rPr>
        <w:t xml:space="preserve"> of which are</w:t>
      </w:r>
      <w:r w:rsidR="00543465">
        <w:rPr>
          <w:rFonts w:ascii="Arial" w:hAnsi="Arial" w:cs="Arial"/>
          <w:sz w:val="24"/>
        </w:rPr>
        <w:t xml:space="preserve"> based on the same topic (content)</w:t>
      </w:r>
      <w:r w:rsidR="00437F25">
        <w:rPr>
          <w:rFonts w:ascii="Arial" w:hAnsi="Arial" w:cs="Arial"/>
          <w:sz w:val="24"/>
        </w:rPr>
        <w:t xml:space="preserve"> - homelessness</w:t>
      </w:r>
      <w:r w:rsidR="00543465">
        <w:rPr>
          <w:rFonts w:ascii="Arial" w:hAnsi="Arial" w:cs="Arial"/>
          <w:sz w:val="24"/>
        </w:rPr>
        <w:t>. Therefore</w:t>
      </w:r>
      <w:r w:rsidR="00FC3136">
        <w:rPr>
          <w:rFonts w:ascii="Arial" w:hAnsi="Arial" w:cs="Arial"/>
          <w:sz w:val="24"/>
        </w:rPr>
        <w:t>, working within the school’s policy</w:t>
      </w:r>
      <w:r w:rsidR="00437F25">
        <w:rPr>
          <w:rFonts w:ascii="Arial" w:hAnsi="Arial" w:cs="Arial"/>
          <w:sz w:val="24"/>
        </w:rPr>
        <w:t>,</w:t>
      </w:r>
      <w:r w:rsidR="00FC3136">
        <w:rPr>
          <w:rFonts w:ascii="Arial" w:hAnsi="Arial" w:cs="Arial"/>
          <w:sz w:val="24"/>
        </w:rPr>
        <w:t xml:space="preserve"> a baseline </w:t>
      </w:r>
      <w:r w:rsidR="00B96EDC">
        <w:rPr>
          <w:rFonts w:ascii="Arial" w:hAnsi="Arial" w:cs="Arial"/>
          <w:sz w:val="24"/>
        </w:rPr>
        <w:t xml:space="preserve">for the learners’ ‘starting abilities’ </w:t>
      </w:r>
      <w:sdt>
        <w:sdtPr>
          <w:rPr>
            <w:rFonts w:ascii="Arial" w:hAnsi="Arial" w:cs="Arial"/>
            <w:sz w:val="24"/>
          </w:rPr>
          <w:id w:val="-402368051"/>
          <w:citation/>
        </w:sdtPr>
        <w:sdtContent>
          <w:r w:rsidR="00B96EDC">
            <w:rPr>
              <w:rFonts w:ascii="Arial" w:hAnsi="Arial" w:cs="Arial"/>
              <w:sz w:val="24"/>
            </w:rPr>
            <w:fldChar w:fldCharType="begin"/>
          </w:r>
          <w:r w:rsidR="00B96EDC">
            <w:rPr>
              <w:rFonts w:ascii="Arial" w:hAnsi="Arial" w:cs="Arial"/>
              <w:sz w:val="24"/>
            </w:rPr>
            <w:instrText xml:space="preserve">CITATION LCo13 \p 48 \l 2057 </w:instrText>
          </w:r>
          <w:r w:rsidR="00B96EDC">
            <w:rPr>
              <w:rFonts w:ascii="Arial" w:hAnsi="Arial" w:cs="Arial"/>
              <w:sz w:val="24"/>
            </w:rPr>
            <w:fldChar w:fldCharType="separate"/>
          </w:r>
          <w:r w:rsidR="00A8258E" w:rsidRPr="00A8258E">
            <w:rPr>
              <w:rFonts w:ascii="Arial" w:hAnsi="Arial" w:cs="Arial"/>
              <w:noProof/>
              <w:sz w:val="24"/>
            </w:rPr>
            <w:t>(Cohen, et al., 2013, p. 48)</w:t>
          </w:r>
          <w:r w:rsidR="00B96EDC">
            <w:rPr>
              <w:rFonts w:ascii="Arial" w:hAnsi="Arial" w:cs="Arial"/>
              <w:sz w:val="24"/>
            </w:rPr>
            <w:fldChar w:fldCharType="end"/>
          </w:r>
        </w:sdtContent>
      </w:sdt>
      <w:r w:rsidR="00B96EDC">
        <w:rPr>
          <w:rFonts w:ascii="Arial" w:hAnsi="Arial" w:cs="Arial"/>
          <w:sz w:val="24"/>
        </w:rPr>
        <w:t xml:space="preserve"> </w:t>
      </w:r>
      <w:r w:rsidR="00437F25">
        <w:rPr>
          <w:rFonts w:ascii="Arial" w:hAnsi="Arial" w:cs="Arial"/>
          <w:sz w:val="24"/>
        </w:rPr>
        <w:t>was</w:t>
      </w:r>
      <w:r w:rsidR="00A61021">
        <w:rPr>
          <w:rFonts w:ascii="Arial" w:hAnsi="Arial" w:cs="Arial"/>
          <w:sz w:val="24"/>
        </w:rPr>
        <w:t xml:space="preserve"> measured with a </w:t>
      </w:r>
      <w:r w:rsidR="00437F25">
        <w:rPr>
          <w:rFonts w:ascii="Arial" w:hAnsi="Arial" w:cs="Arial"/>
          <w:sz w:val="24"/>
        </w:rPr>
        <w:t>R</w:t>
      </w:r>
      <w:r w:rsidR="00A61021">
        <w:rPr>
          <w:rFonts w:ascii="Arial" w:hAnsi="Arial" w:cs="Arial"/>
          <w:sz w:val="24"/>
        </w:rPr>
        <w:t>eading test. This</w:t>
      </w:r>
      <w:r w:rsidR="00437F25">
        <w:rPr>
          <w:rFonts w:ascii="Arial" w:hAnsi="Arial" w:cs="Arial"/>
          <w:sz w:val="24"/>
        </w:rPr>
        <w:t xml:space="preserve"> test</w:t>
      </w:r>
      <w:r w:rsidR="00A61021">
        <w:rPr>
          <w:rFonts w:ascii="Arial" w:hAnsi="Arial" w:cs="Arial"/>
          <w:sz w:val="24"/>
        </w:rPr>
        <w:t xml:space="preserve"> measures for</w:t>
      </w:r>
      <w:r w:rsidR="00437F25">
        <w:rPr>
          <w:rFonts w:ascii="Arial" w:hAnsi="Arial" w:cs="Arial"/>
          <w:sz w:val="24"/>
        </w:rPr>
        <w:t xml:space="preserve"> the students’ ability to gain</w:t>
      </w:r>
      <w:r w:rsidR="00A61021">
        <w:rPr>
          <w:rFonts w:ascii="Arial" w:hAnsi="Arial" w:cs="Arial"/>
          <w:sz w:val="24"/>
        </w:rPr>
        <w:t xml:space="preserve"> understanding of the information they are</w:t>
      </w:r>
      <w:r w:rsidR="00437F25">
        <w:rPr>
          <w:rFonts w:ascii="Arial" w:hAnsi="Arial" w:cs="Arial"/>
          <w:sz w:val="24"/>
        </w:rPr>
        <w:t xml:space="preserve"> reading</w:t>
      </w:r>
      <w:r w:rsidR="00A61021">
        <w:rPr>
          <w:rFonts w:ascii="Arial" w:hAnsi="Arial" w:cs="Arial"/>
          <w:sz w:val="24"/>
        </w:rPr>
        <w:t xml:space="preserve"> and the ability</w:t>
      </w:r>
      <w:r w:rsidR="002F5160">
        <w:rPr>
          <w:rFonts w:ascii="Arial" w:hAnsi="Arial" w:cs="Arial"/>
          <w:sz w:val="24"/>
        </w:rPr>
        <w:t xml:space="preserve"> to identify and regurgitate it in</w:t>
      </w:r>
      <w:r w:rsidR="00437F25">
        <w:rPr>
          <w:rFonts w:ascii="Arial" w:hAnsi="Arial" w:cs="Arial"/>
          <w:sz w:val="24"/>
        </w:rPr>
        <w:t xml:space="preserve"> the</w:t>
      </w:r>
      <w:r w:rsidR="002F5160">
        <w:rPr>
          <w:rFonts w:ascii="Arial" w:hAnsi="Arial" w:cs="Arial"/>
          <w:sz w:val="24"/>
        </w:rPr>
        <w:t xml:space="preserve"> written</w:t>
      </w:r>
      <w:r w:rsidR="00437F25">
        <w:rPr>
          <w:rFonts w:ascii="Arial" w:hAnsi="Arial" w:cs="Arial"/>
          <w:sz w:val="24"/>
        </w:rPr>
        <w:t xml:space="preserve"> word</w:t>
      </w:r>
      <w:r w:rsidR="002F5160">
        <w:rPr>
          <w:rFonts w:ascii="Arial" w:hAnsi="Arial" w:cs="Arial"/>
          <w:sz w:val="24"/>
        </w:rPr>
        <w:t>.</w:t>
      </w:r>
      <w:r w:rsidR="00893F46">
        <w:rPr>
          <w:rFonts w:ascii="Arial" w:hAnsi="Arial" w:cs="Arial"/>
          <w:sz w:val="24"/>
        </w:rPr>
        <w:t xml:space="preserve"> </w:t>
      </w:r>
      <w:r w:rsidR="00893F46">
        <w:rPr>
          <w:rFonts w:ascii="Arial" w:hAnsi="Arial" w:cs="Arial"/>
          <w:sz w:val="24"/>
        </w:rPr>
        <w:lastRenderedPageBreak/>
        <w:t xml:space="preserve">As the point of the overall exercise is to find out the impact of </w:t>
      </w:r>
      <w:r w:rsidR="00437F25">
        <w:rPr>
          <w:rFonts w:ascii="Arial" w:hAnsi="Arial" w:cs="Arial"/>
          <w:sz w:val="24"/>
        </w:rPr>
        <w:t>P</w:t>
      </w:r>
      <w:r w:rsidR="00893F46">
        <w:rPr>
          <w:rFonts w:ascii="Arial" w:hAnsi="Arial" w:cs="Arial"/>
          <w:sz w:val="24"/>
        </w:rPr>
        <w:t xml:space="preserve">hilosophy for </w:t>
      </w:r>
      <w:r w:rsidR="00437F25">
        <w:rPr>
          <w:rFonts w:ascii="Arial" w:hAnsi="Arial" w:cs="Arial"/>
          <w:sz w:val="24"/>
        </w:rPr>
        <w:t>C</w:t>
      </w:r>
      <w:r w:rsidR="00893F46">
        <w:rPr>
          <w:rFonts w:ascii="Arial" w:hAnsi="Arial" w:cs="Arial"/>
          <w:sz w:val="24"/>
        </w:rPr>
        <w:t xml:space="preserve">hildren on these </w:t>
      </w:r>
      <w:r w:rsidR="00437F25">
        <w:rPr>
          <w:rFonts w:ascii="Arial" w:hAnsi="Arial" w:cs="Arial"/>
          <w:sz w:val="24"/>
        </w:rPr>
        <w:t xml:space="preserve">students’ </w:t>
      </w:r>
      <w:r w:rsidR="00893F46">
        <w:rPr>
          <w:rFonts w:ascii="Arial" w:hAnsi="Arial" w:cs="Arial"/>
          <w:sz w:val="24"/>
        </w:rPr>
        <w:t>writing</w:t>
      </w:r>
      <w:r w:rsidR="002D2CF2">
        <w:rPr>
          <w:rFonts w:ascii="Arial" w:hAnsi="Arial" w:cs="Arial"/>
          <w:sz w:val="24"/>
        </w:rPr>
        <w:t>,</w:t>
      </w:r>
      <w:r w:rsidR="0052103C">
        <w:rPr>
          <w:rFonts w:ascii="Arial" w:hAnsi="Arial" w:cs="Arial"/>
          <w:sz w:val="24"/>
        </w:rPr>
        <w:t xml:space="preserve"> there must be an outcome to compare to the ‘pre-testing’ in the form of ‘post-testing’ </w:t>
      </w:r>
      <w:sdt>
        <w:sdtPr>
          <w:rPr>
            <w:rFonts w:ascii="Arial" w:hAnsi="Arial" w:cs="Arial"/>
            <w:sz w:val="24"/>
          </w:rPr>
          <w:id w:val="-1475208785"/>
          <w:citation/>
        </w:sdtPr>
        <w:sdtContent>
          <w:r w:rsidR="0052103C">
            <w:rPr>
              <w:rFonts w:ascii="Arial" w:hAnsi="Arial" w:cs="Arial"/>
              <w:sz w:val="24"/>
            </w:rPr>
            <w:fldChar w:fldCharType="begin"/>
          </w:r>
          <w:r w:rsidR="0052103C">
            <w:rPr>
              <w:rFonts w:ascii="Arial" w:hAnsi="Arial" w:cs="Arial"/>
              <w:sz w:val="24"/>
            </w:rPr>
            <w:instrText xml:space="preserve">CITATION LCo13 \p 48 \l 2057 </w:instrText>
          </w:r>
          <w:r w:rsidR="0052103C">
            <w:rPr>
              <w:rFonts w:ascii="Arial" w:hAnsi="Arial" w:cs="Arial"/>
              <w:sz w:val="24"/>
            </w:rPr>
            <w:fldChar w:fldCharType="separate"/>
          </w:r>
          <w:r w:rsidR="00A8258E" w:rsidRPr="00A8258E">
            <w:rPr>
              <w:rFonts w:ascii="Arial" w:hAnsi="Arial" w:cs="Arial"/>
              <w:noProof/>
              <w:sz w:val="24"/>
            </w:rPr>
            <w:t>(Cohen, et al., 2013, p. 48)</w:t>
          </w:r>
          <w:r w:rsidR="0052103C">
            <w:rPr>
              <w:rFonts w:ascii="Arial" w:hAnsi="Arial" w:cs="Arial"/>
              <w:sz w:val="24"/>
            </w:rPr>
            <w:fldChar w:fldCharType="end"/>
          </w:r>
        </w:sdtContent>
      </w:sdt>
      <w:r w:rsidR="0052103C">
        <w:rPr>
          <w:rFonts w:ascii="Arial" w:hAnsi="Arial" w:cs="Arial"/>
          <w:sz w:val="24"/>
        </w:rPr>
        <w:t>.</w:t>
      </w:r>
      <w:r w:rsidR="002D2CF2">
        <w:rPr>
          <w:rFonts w:ascii="Arial" w:hAnsi="Arial" w:cs="Arial"/>
          <w:sz w:val="24"/>
        </w:rPr>
        <w:t xml:space="preserve"> </w:t>
      </w:r>
      <w:r w:rsidR="0052103C">
        <w:rPr>
          <w:rFonts w:ascii="Arial" w:hAnsi="Arial" w:cs="Arial"/>
          <w:sz w:val="24"/>
        </w:rPr>
        <w:t>T</w:t>
      </w:r>
      <w:r w:rsidR="002D2CF2">
        <w:rPr>
          <w:rFonts w:ascii="Arial" w:hAnsi="Arial" w:cs="Arial"/>
          <w:sz w:val="24"/>
        </w:rPr>
        <w:t xml:space="preserve">he </w:t>
      </w:r>
      <w:r w:rsidR="0052103C">
        <w:rPr>
          <w:rFonts w:ascii="Arial" w:hAnsi="Arial" w:cs="Arial"/>
          <w:sz w:val="24"/>
        </w:rPr>
        <w:t>‘</w:t>
      </w:r>
      <w:r w:rsidR="002D2CF2">
        <w:rPr>
          <w:rFonts w:ascii="Arial" w:hAnsi="Arial" w:cs="Arial"/>
          <w:sz w:val="24"/>
        </w:rPr>
        <w:t>post-testing</w:t>
      </w:r>
      <w:r w:rsidR="0052103C">
        <w:rPr>
          <w:rFonts w:ascii="Arial" w:hAnsi="Arial" w:cs="Arial"/>
          <w:sz w:val="24"/>
        </w:rPr>
        <w:t>’</w:t>
      </w:r>
      <w:r w:rsidR="00673D3B">
        <w:rPr>
          <w:rFonts w:ascii="Arial" w:hAnsi="Arial" w:cs="Arial"/>
          <w:sz w:val="24"/>
        </w:rPr>
        <w:t xml:space="preserve"> </w:t>
      </w:r>
      <w:r w:rsidR="0052103C">
        <w:rPr>
          <w:rFonts w:ascii="Arial" w:hAnsi="Arial" w:cs="Arial"/>
          <w:sz w:val="24"/>
        </w:rPr>
        <w:t>in this intervention was</w:t>
      </w:r>
      <w:r w:rsidR="00673D3B">
        <w:rPr>
          <w:rFonts w:ascii="Arial" w:hAnsi="Arial" w:cs="Arial"/>
          <w:sz w:val="24"/>
        </w:rPr>
        <w:t xml:space="preserve"> a written expository essay</w:t>
      </w:r>
      <w:r w:rsidR="0096209D">
        <w:rPr>
          <w:rFonts w:ascii="Arial" w:hAnsi="Arial" w:cs="Arial"/>
          <w:sz w:val="24"/>
        </w:rPr>
        <w:t>. In between</w:t>
      </w:r>
      <w:r w:rsidR="0052103C">
        <w:rPr>
          <w:rFonts w:ascii="Arial" w:hAnsi="Arial" w:cs="Arial"/>
          <w:sz w:val="24"/>
        </w:rPr>
        <w:t xml:space="preserve"> these two testing points</w:t>
      </w:r>
      <w:r w:rsidR="0096209D">
        <w:rPr>
          <w:rFonts w:ascii="Arial" w:hAnsi="Arial" w:cs="Arial"/>
          <w:sz w:val="24"/>
        </w:rPr>
        <w:t xml:space="preserve">, </w:t>
      </w:r>
      <w:r w:rsidR="0052103C">
        <w:rPr>
          <w:rFonts w:ascii="Arial" w:hAnsi="Arial" w:cs="Arial"/>
          <w:sz w:val="24"/>
        </w:rPr>
        <w:t xml:space="preserve">a </w:t>
      </w:r>
      <w:r w:rsidR="0096209D">
        <w:rPr>
          <w:rFonts w:ascii="Arial" w:hAnsi="Arial" w:cs="Arial"/>
          <w:sz w:val="24"/>
        </w:rPr>
        <w:t xml:space="preserve">Philosophy for Children </w:t>
      </w:r>
      <w:r w:rsidR="0052103C">
        <w:rPr>
          <w:rFonts w:ascii="Arial" w:hAnsi="Arial" w:cs="Arial"/>
          <w:sz w:val="24"/>
        </w:rPr>
        <w:t>session wa</w:t>
      </w:r>
      <w:r w:rsidR="0066358C">
        <w:rPr>
          <w:rFonts w:ascii="Arial" w:hAnsi="Arial" w:cs="Arial"/>
          <w:sz w:val="24"/>
        </w:rPr>
        <w:t>s</w:t>
      </w:r>
      <w:r w:rsidR="0096209D">
        <w:rPr>
          <w:rFonts w:ascii="Arial" w:hAnsi="Arial" w:cs="Arial"/>
          <w:sz w:val="24"/>
        </w:rPr>
        <w:t xml:space="preserve"> used to </w:t>
      </w:r>
      <w:r w:rsidR="00F5490B">
        <w:rPr>
          <w:rFonts w:ascii="Arial" w:hAnsi="Arial" w:cs="Arial"/>
          <w:sz w:val="24"/>
        </w:rPr>
        <w:t>explore the content of both tests</w:t>
      </w:r>
      <w:r w:rsidR="0066358C">
        <w:rPr>
          <w:rFonts w:ascii="Arial" w:hAnsi="Arial" w:cs="Arial"/>
          <w:sz w:val="24"/>
        </w:rPr>
        <w:t xml:space="preserve"> </w:t>
      </w:r>
      <w:proofErr w:type="gramStart"/>
      <w:r w:rsidR="0052103C">
        <w:rPr>
          <w:rFonts w:ascii="Arial" w:hAnsi="Arial" w:cs="Arial"/>
          <w:sz w:val="24"/>
        </w:rPr>
        <w:t xml:space="preserve">in </w:t>
      </w:r>
      <w:r w:rsidR="0066358C">
        <w:rPr>
          <w:rFonts w:ascii="Arial" w:hAnsi="Arial" w:cs="Arial"/>
          <w:sz w:val="24"/>
        </w:rPr>
        <w:t>an attempt to</w:t>
      </w:r>
      <w:proofErr w:type="gramEnd"/>
      <w:r w:rsidR="0066358C">
        <w:rPr>
          <w:rFonts w:ascii="Arial" w:hAnsi="Arial" w:cs="Arial"/>
          <w:sz w:val="24"/>
        </w:rPr>
        <w:t xml:space="preserve"> </w:t>
      </w:r>
      <w:r w:rsidR="00A72172">
        <w:rPr>
          <w:rFonts w:ascii="Arial" w:hAnsi="Arial" w:cs="Arial"/>
          <w:sz w:val="24"/>
        </w:rPr>
        <w:t>build a structure for the final test</w:t>
      </w:r>
      <w:r w:rsidR="0052103C">
        <w:rPr>
          <w:rFonts w:ascii="Arial" w:hAnsi="Arial" w:cs="Arial"/>
          <w:sz w:val="24"/>
        </w:rPr>
        <w:t>ing point through the practising of their Oracy skills</w:t>
      </w:r>
      <w:r w:rsidR="00A72172">
        <w:rPr>
          <w:rFonts w:ascii="Arial" w:hAnsi="Arial" w:cs="Arial"/>
          <w:sz w:val="24"/>
        </w:rPr>
        <w:t>.</w:t>
      </w:r>
    </w:p>
    <w:p w14:paraId="6CB7A3C2" w14:textId="4752981E" w:rsidR="00021D8B" w:rsidRDefault="00270844" w:rsidP="002D080A">
      <w:pPr>
        <w:spacing w:line="480" w:lineRule="auto"/>
        <w:ind w:firstLine="360"/>
        <w:jc w:val="both"/>
        <w:rPr>
          <w:rFonts w:ascii="Arial" w:hAnsi="Arial" w:cs="Arial"/>
          <w:sz w:val="24"/>
        </w:rPr>
      </w:pPr>
      <w:r>
        <w:rPr>
          <w:rFonts w:ascii="Arial" w:hAnsi="Arial" w:cs="Arial"/>
          <w:sz w:val="24"/>
        </w:rPr>
        <w:t>When implementing these procedures, the</w:t>
      </w:r>
      <w:r w:rsidR="0052103C">
        <w:rPr>
          <w:rFonts w:ascii="Arial" w:hAnsi="Arial" w:cs="Arial"/>
          <w:sz w:val="24"/>
        </w:rPr>
        <w:t>re were</w:t>
      </w:r>
      <w:r>
        <w:rPr>
          <w:rFonts w:ascii="Arial" w:hAnsi="Arial" w:cs="Arial"/>
          <w:sz w:val="24"/>
        </w:rPr>
        <w:t xml:space="preserve"> variables </w:t>
      </w:r>
      <w:r w:rsidR="0052103C">
        <w:rPr>
          <w:rFonts w:ascii="Arial" w:hAnsi="Arial" w:cs="Arial"/>
          <w:sz w:val="24"/>
        </w:rPr>
        <w:t xml:space="preserve">that </w:t>
      </w:r>
      <w:r>
        <w:rPr>
          <w:rFonts w:ascii="Arial" w:hAnsi="Arial" w:cs="Arial"/>
          <w:sz w:val="24"/>
        </w:rPr>
        <w:t>need</w:t>
      </w:r>
      <w:r w:rsidR="0052103C">
        <w:rPr>
          <w:rFonts w:ascii="Arial" w:hAnsi="Arial" w:cs="Arial"/>
          <w:sz w:val="24"/>
        </w:rPr>
        <w:t>ed</w:t>
      </w:r>
      <w:r>
        <w:rPr>
          <w:rFonts w:ascii="Arial" w:hAnsi="Arial" w:cs="Arial"/>
          <w:sz w:val="24"/>
        </w:rPr>
        <w:t xml:space="preserve"> to be </w:t>
      </w:r>
      <w:proofErr w:type="gramStart"/>
      <w:r>
        <w:rPr>
          <w:rFonts w:ascii="Arial" w:hAnsi="Arial" w:cs="Arial"/>
          <w:sz w:val="24"/>
        </w:rPr>
        <w:t>taken into account</w:t>
      </w:r>
      <w:proofErr w:type="gramEnd"/>
      <w:r w:rsidR="004B3A5B">
        <w:rPr>
          <w:rFonts w:ascii="Arial" w:hAnsi="Arial" w:cs="Arial"/>
          <w:sz w:val="24"/>
        </w:rPr>
        <w:t xml:space="preserve"> </w:t>
      </w:r>
      <w:sdt>
        <w:sdtPr>
          <w:rPr>
            <w:rFonts w:ascii="Arial" w:hAnsi="Arial" w:cs="Arial"/>
            <w:sz w:val="24"/>
          </w:rPr>
          <w:id w:val="2122179171"/>
          <w:citation/>
        </w:sdtPr>
        <w:sdtContent>
          <w:r w:rsidR="004B3A5B">
            <w:rPr>
              <w:rFonts w:ascii="Arial" w:hAnsi="Arial" w:cs="Arial"/>
              <w:sz w:val="24"/>
            </w:rPr>
            <w:fldChar w:fldCharType="begin"/>
          </w:r>
          <w:r w:rsidR="004B3A5B">
            <w:rPr>
              <w:rFonts w:ascii="Arial" w:hAnsi="Arial" w:cs="Arial"/>
              <w:sz w:val="24"/>
            </w:rPr>
            <w:instrText xml:space="preserve"> CITATION WVa08 \l 2057 </w:instrText>
          </w:r>
          <w:r w:rsidR="004B3A5B">
            <w:rPr>
              <w:rFonts w:ascii="Arial" w:hAnsi="Arial" w:cs="Arial"/>
              <w:sz w:val="24"/>
            </w:rPr>
            <w:fldChar w:fldCharType="separate"/>
          </w:r>
          <w:r w:rsidR="00A8258E" w:rsidRPr="00A8258E">
            <w:rPr>
              <w:rFonts w:ascii="Arial" w:hAnsi="Arial" w:cs="Arial"/>
              <w:noProof/>
              <w:sz w:val="24"/>
            </w:rPr>
            <w:t>(Vanderstoep &amp; Johnston, 2008)</w:t>
          </w:r>
          <w:r w:rsidR="004B3A5B">
            <w:rPr>
              <w:rFonts w:ascii="Arial" w:hAnsi="Arial" w:cs="Arial"/>
              <w:sz w:val="24"/>
            </w:rPr>
            <w:fldChar w:fldCharType="end"/>
          </w:r>
        </w:sdtContent>
      </w:sdt>
      <w:r>
        <w:rPr>
          <w:rFonts w:ascii="Arial" w:hAnsi="Arial" w:cs="Arial"/>
          <w:sz w:val="24"/>
        </w:rPr>
        <w:t xml:space="preserve">. </w:t>
      </w:r>
      <w:r w:rsidR="0087214E">
        <w:rPr>
          <w:rFonts w:ascii="Arial" w:hAnsi="Arial" w:cs="Arial"/>
          <w:sz w:val="24"/>
        </w:rPr>
        <w:t>On an individual level, e</w:t>
      </w:r>
      <w:r>
        <w:rPr>
          <w:rFonts w:ascii="Arial" w:hAnsi="Arial" w:cs="Arial"/>
          <w:sz w:val="24"/>
        </w:rPr>
        <w:t xml:space="preserve">very single learner in the class in on the </w:t>
      </w:r>
      <w:r w:rsidR="0052103C">
        <w:rPr>
          <w:rFonts w:ascii="Arial" w:hAnsi="Arial" w:cs="Arial"/>
          <w:sz w:val="24"/>
        </w:rPr>
        <w:t>A</w:t>
      </w:r>
      <w:r>
        <w:rPr>
          <w:rFonts w:ascii="Arial" w:hAnsi="Arial" w:cs="Arial"/>
          <w:sz w:val="24"/>
        </w:rPr>
        <w:t>ddition</w:t>
      </w:r>
      <w:r w:rsidR="00D82069">
        <w:rPr>
          <w:rFonts w:ascii="Arial" w:hAnsi="Arial" w:cs="Arial"/>
          <w:sz w:val="24"/>
        </w:rPr>
        <w:t xml:space="preserve">al </w:t>
      </w:r>
      <w:r w:rsidR="0052103C">
        <w:rPr>
          <w:rFonts w:ascii="Arial" w:hAnsi="Arial" w:cs="Arial"/>
          <w:sz w:val="24"/>
        </w:rPr>
        <w:t>L</w:t>
      </w:r>
      <w:r w:rsidR="00D82069">
        <w:rPr>
          <w:rFonts w:ascii="Arial" w:hAnsi="Arial" w:cs="Arial"/>
          <w:sz w:val="24"/>
        </w:rPr>
        <w:t xml:space="preserve">earning </w:t>
      </w:r>
      <w:r w:rsidR="0052103C">
        <w:rPr>
          <w:rFonts w:ascii="Arial" w:hAnsi="Arial" w:cs="Arial"/>
          <w:sz w:val="24"/>
        </w:rPr>
        <w:t>N</w:t>
      </w:r>
      <w:r w:rsidR="00D82069">
        <w:rPr>
          <w:rFonts w:ascii="Arial" w:hAnsi="Arial" w:cs="Arial"/>
          <w:sz w:val="24"/>
        </w:rPr>
        <w:t xml:space="preserve">eeds register. </w:t>
      </w:r>
      <w:r w:rsidR="001754BA">
        <w:rPr>
          <w:rFonts w:ascii="Arial" w:hAnsi="Arial" w:cs="Arial"/>
          <w:sz w:val="24"/>
        </w:rPr>
        <w:t>The timings available for each test need</w:t>
      </w:r>
      <w:r w:rsidR="0052103C">
        <w:rPr>
          <w:rFonts w:ascii="Arial" w:hAnsi="Arial" w:cs="Arial"/>
          <w:sz w:val="24"/>
        </w:rPr>
        <w:t>ed</w:t>
      </w:r>
      <w:r w:rsidR="001754BA">
        <w:rPr>
          <w:rFonts w:ascii="Arial" w:hAnsi="Arial" w:cs="Arial"/>
          <w:sz w:val="24"/>
        </w:rPr>
        <w:t xml:space="preserve"> to be considered</w:t>
      </w:r>
      <w:r w:rsidR="00F579CE">
        <w:rPr>
          <w:rFonts w:ascii="Arial" w:hAnsi="Arial" w:cs="Arial"/>
          <w:sz w:val="24"/>
        </w:rPr>
        <w:t xml:space="preserve"> including</w:t>
      </w:r>
      <w:r w:rsidR="0052103C">
        <w:rPr>
          <w:rFonts w:ascii="Arial" w:hAnsi="Arial" w:cs="Arial"/>
          <w:sz w:val="24"/>
        </w:rPr>
        <w:t>:</w:t>
      </w:r>
      <w:r w:rsidR="00F579CE">
        <w:rPr>
          <w:rFonts w:ascii="Arial" w:hAnsi="Arial" w:cs="Arial"/>
          <w:sz w:val="24"/>
        </w:rPr>
        <w:t xml:space="preserve"> </w:t>
      </w:r>
      <w:r w:rsidR="008C450D">
        <w:rPr>
          <w:rFonts w:ascii="Arial" w:hAnsi="Arial" w:cs="Arial"/>
          <w:sz w:val="24"/>
        </w:rPr>
        <w:t>when</w:t>
      </w:r>
      <w:r w:rsidR="0052103C">
        <w:rPr>
          <w:rFonts w:ascii="Arial" w:hAnsi="Arial" w:cs="Arial"/>
          <w:sz w:val="24"/>
        </w:rPr>
        <w:t xml:space="preserve"> the tests would be carried out</w:t>
      </w:r>
      <w:r w:rsidR="008C450D">
        <w:rPr>
          <w:rFonts w:ascii="Arial" w:hAnsi="Arial" w:cs="Arial"/>
          <w:sz w:val="24"/>
        </w:rPr>
        <w:t xml:space="preserve"> and where the tests w</w:t>
      </w:r>
      <w:r w:rsidR="0052103C">
        <w:rPr>
          <w:rFonts w:ascii="Arial" w:hAnsi="Arial" w:cs="Arial"/>
          <w:sz w:val="24"/>
        </w:rPr>
        <w:t>ould</w:t>
      </w:r>
      <w:r w:rsidR="008C450D">
        <w:rPr>
          <w:rFonts w:ascii="Arial" w:hAnsi="Arial" w:cs="Arial"/>
          <w:sz w:val="24"/>
        </w:rPr>
        <w:t xml:space="preserve"> be performed </w:t>
      </w:r>
      <w:r w:rsidR="0052103C">
        <w:rPr>
          <w:rFonts w:ascii="Arial" w:hAnsi="Arial" w:cs="Arial"/>
          <w:sz w:val="24"/>
        </w:rPr>
        <w:t xml:space="preserve">by the students </w:t>
      </w:r>
      <w:sdt>
        <w:sdtPr>
          <w:rPr>
            <w:rFonts w:ascii="Arial" w:hAnsi="Arial" w:cs="Arial"/>
            <w:sz w:val="24"/>
          </w:rPr>
          <w:id w:val="1275365333"/>
          <w:citation/>
        </w:sdtPr>
        <w:sdtContent>
          <w:r w:rsidR="008C450D">
            <w:rPr>
              <w:rFonts w:ascii="Arial" w:hAnsi="Arial" w:cs="Arial"/>
              <w:sz w:val="24"/>
            </w:rPr>
            <w:fldChar w:fldCharType="begin"/>
          </w:r>
          <w:r w:rsidR="008C450D">
            <w:rPr>
              <w:rFonts w:ascii="Arial" w:hAnsi="Arial" w:cs="Arial"/>
              <w:sz w:val="24"/>
            </w:rPr>
            <w:instrText xml:space="preserve"> CITATION LCo13 \l 2057 </w:instrText>
          </w:r>
          <w:r w:rsidR="008C450D">
            <w:rPr>
              <w:rFonts w:ascii="Arial" w:hAnsi="Arial" w:cs="Arial"/>
              <w:sz w:val="24"/>
            </w:rPr>
            <w:fldChar w:fldCharType="separate"/>
          </w:r>
          <w:r w:rsidR="00A8258E" w:rsidRPr="00A8258E">
            <w:rPr>
              <w:rFonts w:ascii="Arial" w:hAnsi="Arial" w:cs="Arial"/>
              <w:noProof/>
              <w:sz w:val="24"/>
            </w:rPr>
            <w:t>(Cohen, et al., 2013)</w:t>
          </w:r>
          <w:r w:rsidR="008C450D">
            <w:rPr>
              <w:rFonts w:ascii="Arial" w:hAnsi="Arial" w:cs="Arial"/>
              <w:sz w:val="24"/>
            </w:rPr>
            <w:fldChar w:fldCharType="end"/>
          </w:r>
        </w:sdtContent>
      </w:sdt>
      <w:r w:rsidR="008C450D">
        <w:rPr>
          <w:rFonts w:ascii="Arial" w:hAnsi="Arial" w:cs="Arial"/>
          <w:sz w:val="24"/>
        </w:rPr>
        <w:t>. As the</w:t>
      </w:r>
      <w:r w:rsidR="0052103C">
        <w:rPr>
          <w:rFonts w:ascii="Arial" w:hAnsi="Arial" w:cs="Arial"/>
          <w:sz w:val="24"/>
        </w:rPr>
        <w:t xml:space="preserve"> students</w:t>
      </w:r>
      <w:r w:rsidR="008C450D">
        <w:rPr>
          <w:rFonts w:ascii="Arial" w:hAnsi="Arial" w:cs="Arial"/>
          <w:sz w:val="24"/>
        </w:rPr>
        <w:t xml:space="preserve"> in this class sit </w:t>
      </w:r>
      <w:r w:rsidR="00851067">
        <w:rPr>
          <w:rFonts w:ascii="Arial" w:hAnsi="Arial" w:cs="Arial"/>
          <w:sz w:val="24"/>
        </w:rPr>
        <w:t>all external exams in their usual classroom</w:t>
      </w:r>
      <w:r w:rsidR="002922B9">
        <w:rPr>
          <w:rFonts w:ascii="Arial" w:hAnsi="Arial" w:cs="Arial"/>
          <w:sz w:val="24"/>
        </w:rPr>
        <w:t>s</w:t>
      </w:r>
      <w:r w:rsidR="00851067">
        <w:rPr>
          <w:rFonts w:ascii="Arial" w:hAnsi="Arial" w:cs="Arial"/>
          <w:sz w:val="24"/>
        </w:rPr>
        <w:t xml:space="preserve"> to prevent </w:t>
      </w:r>
      <w:r w:rsidR="0052103C">
        <w:rPr>
          <w:rFonts w:ascii="Arial" w:hAnsi="Arial" w:cs="Arial"/>
          <w:sz w:val="24"/>
        </w:rPr>
        <w:t xml:space="preserve">further </w:t>
      </w:r>
      <w:r w:rsidR="00851067">
        <w:rPr>
          <w:rFonts w:ascii="Arial" w:hAnsi="Arial" w:cs="Arial"/>
          <w:sz w:val="24"/>
        </w:rPr>
        <w:t xml:space="preserve">disruption </w:t>
      </w:r>
      <w:r w:rsidR="0052103C">
        <w:rPr>
          <w:rFonts w:ascii="Arial" w:hAnsi="Arial" w:cs="Arial"/>
          <w:sz w:val="24"/>
        </w:rPr>
        <w:t xml:space="preserve">for them </w:t>
      </w:r>
      <w:r w:rsidR="00851067">
        <w:rPr>
          <w:rFonts w:ascii="Arial" w:hAnsi="Arial" w:cs="Arial"/>
          <w:sz w:val="24"/>
        </w:rPr>
        <w:t>through a change of environment</w:t>
      </w:r>
      <w:r w:rsidR="0052103C">
        <w:rPr>
          <w:rFonts w:ascii="Arial" w:hAnsi="Arial" w:cs="Arial"/>
          <w:sz w:val="24"/>
        </w:rPr>
        <w:t>. Due to this school policy</w:t>
      </w:r>
      <w:r w:rsidR="00851067">
        <w:rPr>
          <w:rFonts w:ascii="Arial" w:hAnsi="Arial" w:cs="Arial"/>
          <w:sz w:val="24"/>
        </w:rPr>
        <w:t xml:space="preserve">, </w:t>
      </w:r>
      <w:proofErr w:type="gramStart"/>
      <w:r w:rsidR="002922B9">
        <w:rPr>
          <w:rFonts w:ascii="Arial" w:hAnsi="Arial" w:cs="Arial"/>
          <w:sz w:val="24"/>
        </w:rPr>
        <w:t>any and all</w:t>
      </w:r>
      <w:proofErr w:type="gramEnd"/>
      <w:r w:rsidR="002922B9">
        <w:rPr>
          <w:rFonts w:ascii="Arial" w:hAnsi="Arial" w:cs="Arial"/>
          <w:sz w:val="24"/>
        </w:rPr>
        <w:t xml:space="preserve"> testing </w:t>
      </w:r>
      <w:r w:rsidR="0052103C">
        <w:rPr>
          <w:rFonts w:ascii="Arial" w:hAnsi="Arial" w:cs="Arial"/>
          <w:sz w:val="24"/>
        </w:rPr>
        <w:t>wa</w:t>
      </w:r>
      <w:r w:rsidR="002922B9">
        <w:rPr>
          <w:rFonts w:ascii="Arial" w:hAnsi="Arial" w:cs="Arial"/>
          <w:sz w:val="24"/>
        </w:rPr>
        <w:t xml:space="preserve">s done in their usual </w:t>
      </w:r>
      <w:r w:rsidR="00CD3E10">
        <w:rPr>
          <w:rFonts w:ascii="Arial" w:hAnsi="Arial" w:cs="Arial"/>
          <w:sz w:val="24"/>
        </w:rPr>
        <w:t xml:space="preserve">subject classroom. </w:t>
      </w:r>
      <w:r w:rsidR="00E13A69">
        <w:rPr>
          <w:rFonts w:ascii="Arial" w:hAnsi="Arial" w:cs="Arial"/>
          <w:sz w:val="24"/>
        </w:rPr>
        <w:t>This help</w:t>
      </w:r>
      <w:r w:rsidR="0052103C">
        <w:rPr>
          <w:rFonts w:ascii="Arial" w:hAnsi="Arial" w:cs="Arial"/>
          <w:sz w:val="24"/>
        </w:rPr>
        <w:t>ed me</w:t>
      </w:r>
      <w:r w:rsidR="00E13A69">
        <w:rPr>
          <w:rFonts w:ascii="Arial" w:hAnsi="Arial" w:cs="Arial"/>
          <w:sz w:val="24"/>
        </w:rPr>
        <w:t xml:space="preserve"> to </w:t>
      </w:r>
      <w:r w:rsidR="008224A9">
        <w:rPr>
          <w:rFonts w:ascii="Arial" w:hAnsi="Arial" w:cs="Arial"/>
          <w:sz w:val="24"/>
        </w:rPr>
        <w:t xml:space="preserve">manage variables such as behaviour management and individual needs. </w:t>
      </w:r>
      <w:r w:rsidR="00021D8B">
        <w:rPr>
          <w:rFonts w:ascii="Arial" w:hAnsi="Arial" w:cs="Arial"/>
          <w:sz w:val="24"/>
        </w:rPr>
        <w:t>The measure of what ha</w:t>
      </w:r>
      <w:r w:rsidR="0052103C">
        <w:rPr>
          <w:rFonts w:ascii="Arial" w:hAnsi="Arial" w:cs="Arial"/>
          <w:sz w:val="24"/>
        </w:rPr>
        <w:t>d</w:t>
      </w:r>
      <w:r w:rsidR="00021D8B">
        <w:rPr>
          <w:rFonts w:ascii="Arial" w:hAnsi="Arial" w:cs="Arial"/>
          <w:sz w:val="24"/>
        </w:rPr>
        <w:t xml:space="preserve"> been learnt w</w:t>
      </w:r>
      <w:r w:rsidR="0052103C">
        <w:rPr>
          <w:rFonts w:ascii="Arial" w:hAnsi="Arial" w:cs="Arial"/>
          <w:sz w:val="24"/>
        </w:rPr>
        <w:t xml:space="preserve">as </w:t>
      </w:r>
      <w:r w:rsidR="009939FC">
        <w:rPr>
          <w:rFonts w:ascii="Arial" w:hAnsi="Arial" w:cs="Arial"/>
          <w:sz w:val="24"/>
        </w:rPr>
        <w:t xml:space="preserve">identified in the marking of both tests in line with the </w:t>
      </w:r>
      <w:r w:rsidR="007B5040">
        <w:rPr>
          <w:rFonts w:ascii="Arial" w:hAnsi="Arial" w:cs="Arial"/>
          <w:sz w:val="24"/>
        </w:rPr>
        <w:t>Programme of Study for English</w:t>
      </w:r>
      <w:r w:rsidR="00D12489">
        <w:rPr>
          <w:rFonts w:ascii="Arial" w:hAnsi="Arial" w:cs="Arial"/>
          <w:sz w:val="24"/>
        </w:rPr>
        <w:t xml:space="preserve">: Key Stages 2 – 4 </w:t>
      </w:r>
      <w:sdt>
        <w:sdtPr>
          <w:rPr>
            <w:rFonts w:ascii="Arial" w:hAnsi="Arial" w:cs="Arial"/>
            <w:sz w:val="24"/>
          </w:rPr>
          <w:id w:val="-1855729367"/>
          <w:citation/>
        </w:sdtPr>
        <w:sdtContent>
          <w:r w:rsidR="00D12489">
            <w:rPr>
              <w:rFonts w:ascii="Arial" w:hAnsi="Arial" w:cs="Arial"/>
              <w:sz w:val="24"/>
            </w:rPr>
            <w:fldChar w:fldCharType="begin"/>
          </w:r>
          <w:r w:rsidR="00D12489">
            <w:rPr>
              <w:rFonts w:ascii="Arial" w:hAnsi="Arial" w:cs="Arial"/>
              <w:sz w:val="24"/>
            </w:rPr>
            <w:instrText xml:space="preserve"> CITATION Wel161 \l 2057 </w:instrText>
          </w:r>
          <w:r w:rsidR="00D12489">
            <w:rPr>
              <w:rFonts w:ascii="Arial" w:hAnsi="Arial" w:cs="Arial"/>
              <w:sz w:val="24"/>
            </w:rPr>
            <w:fldChar w:fldCharType="separate"/>
          </w:r>
          <w:r w:rsidR="00A8258E" w:rsidRPr="00A8258E">
            <w:rPr>
              <w:rFonts w:ascii="Arial" w:hAnsi="Arial" w:cs="Arial"/>
              <w:noProof/>
              <w:sz w:val="24"/>
            </w:rPr>
            <w:t>(Welsh government, 2016)</w:t>
          </w:r>
          <w:r w:rsidR="00D12489">
            <w:rPr>
              <w:rFonts w:ascii="Arial" w:hAnsi="Arial" w:cs="Arial"/>
              <w:sz w:val="24"/>
            </w:rPr>
            <w:fldChar w:fldCharType="end"/>
          </w:r>
        </w:sdtContent>
      </w:sdt>
      <w:r w:rsidR="007D3076">
        <w:rPr>
          <w:rFonts w:ascii="Arial" w:hAnsi="Arial" w:cs="Arial"/>
          <w:sz w:val="24"/>
        </w:rPr>
        <w:t xml:space="preserve">. </w:t>
      </w:r>
      <w:r w:rsidR="0052103C">
        <w:rPr>
          <w:rFonts w:ascii="Arial" w:hAnsi="Arial" w:cs="Arial"/>
          <w:sz w:val="24"/>
        </w:rPr>
        <w:t>The Philosophy for Children Oracy task was also graded so I could comprehensively measure the students’ learning and achievement.</w:t>
      </w:r>
    </w:p>
    <w:p w14:paraId="531CA050" w14:textId="2B0ED8AB" w:rsidR="00174A59" w:rsidRDefault="00223842" w:rsidP="002D080A">
      <w:pPr>
        <w:spacing w:line="480" w:lineRule="auto"/>
        <w:ind w:firstLine="360"/>
        <w:jc w:val="both"/>
        <w:rPr>
          <w:rFonts w:ascii="Arial" w:hAnsi="Arial" w:cs="Arial"/>
          <w:sz w:val="24"/>
        </w:rPr>
      </w:pPr>
      <w:r>
        <w:rPr>
          <w:rFonts w:ascii="Arial" w:hAnsi="Arial" w:cs="Arial"/>
          <w:sz w:val="24"/>
        </w:rPr>
        <w:t xml:space="preserve">Due to my </w:t>
      </w:r>
      <w:r w:rsidR="0052103C">
        <w:rPr>
          <w:rFonts w:ascii="Arial" w:hAnsi="Arial" w:cs="Arial"/>
          <w:sz w:val="24"/>
        </w:rPr>
        <w:t xml:space="preserve">having </w:t>
      </w:r>
      <w:r>
        <w:rPr>
          <w:rFonts w:ascii="Arial" w:hAnsi="Arial" w:cs="Arial"/>
          <w:sz w:val="24"/>
        </w:rPr>
        <w:t>us</w:t>
      </w:r>
      <w:r w:rsidR="0052103C">
        <w:rPr>
          <w:rFonts w:ascii="Arial" w:hAnsi="Arial" w:cs="Arial"/>
          <w:sz w:val="24"/>
        </w:rPr>
        <w:t>ed</w:t>
      </w:r>
      <w:r>
        <w:rPr>
          <w:rFonts w:ascii="Arial" w:hAnsi="Arial" w:cs="Arial"/>
          <w:sz w:val="24"/>
        </w:rPr>
        <w:t xml:space="preserve"> one class for the </w:t>
      </w:r>
      <w:r w:rsidR="00052051">
        <w:rPr>
          <w:rFonts w:ascii="Arial" w:hAnsi="Arial" w:cs="Arial"/>
          <w:sz w:val="24"/>
        </w:rPr>
        <w:t>intervention</w:t>
      </w:r>
      <w:r>
        <w:rPr>
          <w:rFonts w:ascii="Arial" w:hAnsi="Arial" w:cs="Arial"/>
          <w:sz w:val="24"/>
        </w:rPr>
        <w:t xml:space="preserve">, rather than comparing </w:t>
      </w:r>
      <w:r w:rsidR="006F321A">
        <w:rPr>
          <w:rFonts w:ascii="Arial" w:hAnsi="Arial" w:cs="Arial"/>
          <w:sz w:val="24"/>
        </w:rPr>
        <w:t>the results with another class</w:t>
      </w:r>
      <w:r w:rsidR="0052103C">
        <w:rPr>
          <w:rFonts w:ascii="Arial" w:hAnsi="Arial" w:cs="Arial"/>
          <w:sz w:val="24"/>
        </w:rPr>
        <w:t>,</w:t>
      </w:r>
      <w:r w:rsidR="006F321A">
        <w:rPr>
          <w:rFonts w:ascii="Arial" w:hAnsi="Arial" w:cs="Arial"/>
          <w:sz w:val="24"/>
        </w:rPr>
        <w:t xml:space="preserve"> means that the data presented is limited. It does not </w:t>
      </w:r>
      <w:r w:rsidR="00156C7E">
        <w:rPr>
          <w:rFonts w:ascii="Arial" w:hAnsi="Arial" w:cs="Arial"/>
          <w:sz w:val="24"/>
        </w:rPr>
        <w:t xml:space="preserve">‘reflect the overall population’ to allow for ‘statistical validity’ </w:t>
      </w:r>
      <w:sdt>
        <w:sdtPr>
          <w:rPr>
            <w:rFonts w:ascii="Arial" w:hAnsi="Arial" w:cs="Arial"/>
            <w:sz w:val="24"/>
          </w:rPr>
          <w:id w:val="-1047978541"/>
          <w:citation/>
        </w:sdtPr>
        <w:sdtContent>
          <w:r w:rsidR="00156C7E">
            <w:rPr>
              <w:rFonts w:ascii="Arial" w:hAnsi="Arial" w:cs="Arial"/>
              <w:sz w:val="24"/>
            </w:rPr>
            <w:fldChar w:fldCharType="begin"/>
          </w:r>
          <w:r w:rsidR="00156C7E">
            <w:rPr>
              <w:rFonts w:ascii="Arial" w:hAnsi="Arial" w:cs="Arial"/>
              <w:sz w:val="24"/>
            </w:rPr>
            <w:instrText xml:space="preserve">CITATION WVa08 \p 7 \l 2057 </w:instrText>
          </w:r>
          <w:r w:rsidR="00156C7E">
            <w:rPr>
              <w:rFonts w:ascii="Arial" w:hAnsi="Arial" w:cs="Arial"/>
              <w:sz w:val="24"/>
            </w:rPr>
            <w:fldChar w:fldCharType="separate"/>
          </w:r>
          <w:r w:rsidR="00A8258E" w:rsidRPr="00A8258E">
            <w:rPr>
              <w:rFonts w:ascii="Arial" w:hAnsi="Arial" w:cs="Arial"/>
              <w:noProof/>
              <w:sz w:val="24"/>
            </w:rPr>
            <w:t>(Vanderstoep &amp; Johnston, 2008, p. 7)</w:t>
          </w:r>
          <w:r w:rsidR="00156C7E">
            <w:rPr>
              <w:rFonts w:ascii="Arial" w:hAnsi="Arial" w:cs="Arial"/>
              <w:sz w:val="24"/>
            </w:rPr>
            <w:fldChar w:fldCharType="end"/>
          </w:r>
        </w:sdtContent>
      </w:sdt>
      <w:r w:rsidR="00156C7E">
        <w:rPr>
          <w:rFonts w:ascii="Arial" w:hAnsi="Arial" w:cs="Arial"/>
          <w:sz w:val="24"/>
        </w:rPr>
        <w:t xml:space="preserve">. However, </w:t>
      </w:r>
      <w:r w:rsidR="00436114">
        <w:rPr>
          <w:rFonts w:ascii="Arial" w:hAnsi="Arial" w:cs="Arial"/>
          <w:sz w:val="24"/>
        </w:rPr>
        <w:t xml:space="preserve">it does provide </w:t>
      </w:r>
      <w:r w:rsidR="003F5C4B">
        <w:rPr>
          <w:rFonts w:ascii="Arial" w:hAnsi="Arial" w:cs="Arial"/>
          <w:sz w:val="24"/>
        </w:rPr>
        <w:t>evidence for future research in my teaching practice</w:t>
      </w:r>
      <w:r w:rsidR="00171596">
        <w:rPr>
          <w:rFonts w:ascii="Arial" w:hAnsi="Arial" w:cs="Arial"/>
          <w:sz w:val="24"/>
        </w:rPr>
        <w:t xml:space="preserve"> and identifies how tasks could</w:t>
      </w:r>
      <w:r w:rsidR="000E227B">
        <w:rPr>
          <w:rFonts w:ascii="Arial" w:hAnsi="Arial" w:cs="Arial"/>
          <w:sz w:val="24"/>
        </w:rPr>
        <w:t xml:space="preserve"> be altered or tailored to this class of learners. </w:t>
      </w:r>
    </w:p>
    <w:p w14:paraId="4A0DC0AC" w14:textId="6D466B86" w:rsidR="003C7EC7" w:rsidRDefault="003C7EC7" w:rsidP="002D080A">
      <w:pPr>
        <w:spacing w:line="480" w:lineRule="auto"/>
        <w:ind w:firstLine="360"/>
        <w:jc w:val="both"/>
        <w:rPr>
          <w:rFonts w:ascii="Arial" w:hAnsi="Arial" w:cs="Arial"/>
          <w:sz w:val="24"/>
        </w:rPr>
      </w:pPr>
      <w:r>
        <w:rPr>
          <w:rFonts w:ascii="Arial" w:hAnsi="Arial" w:cs="Arial"/>
          <w:sz w:val="24"/>
        </w:rPr>
        <w:t>In terms of ethical difficulties, all</w:t>
      </w:r>
      <w:r w:rsidR="0052103C">
        <w:rPr>
          <w:rFonts w:ascii="Arial" w:hAnsi="Arial" w:cs="Arial"/>
          <w:sz w:val="24"/>
        </w:rPr>
        <w:t xml:space="preserve"> students that</w:t>
      </w:r>
      <w:r>
        <w:rPr>
          <w:rFonts w:ascii="Arial" w:hAnsi="Arial" w:cs="Arial"/>
          <w:sz w:val="24"/>
        </w:rPr>
        <w:t xml:space="preserve"> part</w:t>
      </w:r>
      <w:r w:rsidR="0052103C">
        <w:rPr>
          <w:rFonts w:ascii="Arial" w:hAnsi="Arial" w:cs="Arial"/>
          <w:sz w:val="24"/>
        </w:rPr>
        <w:t>oo</w:t>
      </w:r>
      <w:r>
        <w:rPr>
          <w:rFonts w:ascii="Arial" w:hAnsi="Arial" w:cs="Arial"/>
          <w:sz w:val="24"/>
        </w:rPr>
        <w:t xml:space="preserve">k in this </w:t>
      </w:r>
      <w:r w:rsidR="00052051">
        <w:rPr>
          <w:rFonts w:ascii="Arial" w:hAnsi="Arial" w:cs="Arial"/>
          <w:sz w:val="24"/>
        </w:rPr>
        <w:t>intervention</w:t>
      </w:r>
      <w:r w:rsidR="002015CB">
        <w:rPr>
          <w:rFonts w:ascii="Arial" w:hAnsi="Arial" w:cs="Arial"/>
          <w:sz w:val="24"/>
        </w:rPr>
        <w:t xml:space="preserve"> were explained what would happen, what data I would be collecting, how the data would be used and that none of the</w:t>
      </w:r>
      <w:r w:rsidR="0052103C">
        <w:rPr>
          <w:rFonts w:ascii="Arial" w:hAnsi="Arial" w:cs="Arial"/>
          <w:sz w:val="24"/>
        </w:rPr>
        <w:t xml:space="preserve"> students</w:t>
      </w:r>
      <w:r w:rsidR="002015CB">
        <w:rPr>
          <w:rFonts w:ascii="Arial" w:hAnsi="Arial" w:cs="Arial"/>
          <w:sz w:val="24"/>
        </w:rPr>
        <w:t xml:space="preserve"> would be identifiable</w:t>
      </w:r>
      <w:r w:rsidR="007D5786">
        <w:rPr>
          <w:rFonts w:ascii="Arial" w:hAnsi="Arial" w:cs="Arial"/>
          <w:sz w:val="24"/>
        </w:rPr>
        <w:t xml:space="preserve"> </w:t>
      </w:r>
      <w:r w:rsidR="009C5605">
        <w:rPr>
          <w:rFonts w:ascii="Arial" w:hAnsi="Arial" w:cs="Arial"/>
          <w:sz w:val="24"/>
        </w:rPr>
        <w:t xml:space="preserve">in the data’s presentation </w:t>
      </w:r>
      <w:r w:rsidR="007D5786">
        <w:rPr>
          <w:rFonts w:ascii="Arial" w:hAnsi="Arial" w:cs="Arial"/>
          <w:sz w:val="24"/>
        </w:rPr>
        <w:t xml:space="preserve">– even their regular teacher </w:t>
      </w:r>
      <w:r w:rsidR="009C5605">
        <w:rPr>
          <w:rFonts w:ascii="Arial" w:hAnsi="Arial" w:cs="Arial"/>
          <w:sz w:val="24"/>
        </w:rPr>
        <w:t>does</w:t>
      </w:r>
      <w:r w:rsidR="007D5786">
        <w:rPr>
          <w:rFonts w:ascii="Arial" w:hAnsi="Arial" w:cs="Arial"/>
          <w:sz w:val="24"/>
        </w:rPr>
        <w:t>n’t know which of them I a</w:t>
      </w:r>
      <w:r w:rsidR="009C5605">
        <w:rPr>
          <w:rFonts w:ascii="Arial" w:hAnsi="Arial" w:cs="Arial"/>
          <w:sz w:val="24"/>
        </w:rPr>
        <w:t>m</w:t>
      </w:r>
      <w:r w:rsidR="007D5786">
        <w:rPr>
          <w:rFonts w:ascii="Arial" w:hAnsi="Arial" w:cs="Arial"/>
          <w:sz w:val="24"/>
        </w:rPr>
        <w:t xml:space="preserve"> referring to in my assignment. </w:t>
      </w:r>
      <w:r w:rsidR="00937B1B">
        <w:rPr>
          <w:rFonts w:ascii="Arial" w:hAnsi="Arial" w:cs="Arial"/>
          <w:sz w:val="24"/>
        </w:rPr>
        <w:t>I also let the</w:t>
      </w:r>
      <w:r w:rsidR="009C5605">
        <w:rPr>
          <w:rFonts w:ascii="Arial" w:hAnsi="Arial" w:cs="Arial"/>
          <w:sz w:val="24"/>
        </w:rPr>
        <w:t xml:space="preserve"> students</w:t>
      </w:r>
      <w:r w:rsidR="00937B1B">
        <w:rPr>
          <w:rFonts w:ascii="Arial" w:hAnsi="Arial" w:cs="Arial"/>
          <w:sz w:val="24"/>
        </w:rPr>
        <w:t xml:space="preserve"> know that although they had to complete the tasks as part of their learning</w:t>
      </w:r>
      <w:r w:rsidR="008207C5">
        <w:rPr>
          <w:rFonts w:ascii="Arial" w:hAnsi="Arial" w:cs="Arial"/>
          <w:sz w:val="24"/>
        </w:rPr>
        <w:t xml:space="preserve">, that their work would </w:t>
      </w:r>
      <w:r w:rsidR="008207C5">
        <w:rPr>
          <w:rFonts w:ascii="Arial" w:hAnsi="Arial" w:cs="Arial"/>
          <w:sz w:val="24"/>
        </w:rPr>
        <w:lastRenderedPageBreak/>
        <w:t>not be used to influence my assignment if they asked for it to be withdrawn</w:t>
      </w:r>
      <w:r w:rsidR="009C5605">
        <w:rPr>
          <w:rFonts w:ascii="Arial" w:hAnsi="Arial" w:cs="Arial"/>
          <w:sz w:val="24"/>
        </w:rPr>
        <w:t xml:space="preserve"> and that their work would be marked to the same standard as those students that did choose to take part</w:t>
      </w:r>
      <w:r w:rsidR="008207C5">
        <w:rPr>
          <w:rFonts w:ascii="Arial" w:hAnsi="Arial" w:cs="Arial"/>
          <w:sz w:val="24"/>
        </w:rPr>
        <w:t>.</w:t>
      </w:r>
      <w:r w:rsidR="00CB43D9">
        <w:rPr>
          <w:rFonts w:ascii="Arial" w:hAnsi="Arial" w:cs="Arial"/>
          <w:sz w:val="24"/>
        </w:rPr>
        <w:t xml:space="preserve"> </w:t>
      </w:r>
      <w:proofErr w:type="gramStart"/>
      <w:r w:rsidR="00CB43D9">
        <w:rPr>
          <w:rFonts w:ascii="Arial" w:hAnsi="Arial" w:cs="Arial"/>
          <w:sz w:val="24"/>
        </w:rPr>
        <w:t>That being said, none</w:t>
      </w:r>
      <w:proofErr w:type="gramEnd"/>
      <w:r w:rsidR="00CB43D9">
        <w:rPr>
          <w:rFonts w:ascii="Arial" w:hAnsi="Arial" w:cs="Arial"/>
          <w:sz w:val="24"/>
        </w:rPr>
        <w:t xml:space="preserve"> of the students withdrew from the </w:t>
      </w:r>
      <w:r w:rsidR="00052051">
        <w:rPr>
          <w:rFonts w:ascii="Arial" w:hAnsi="Arial" w:cs="Arial"/>
          <w:sz w:val="24"/>
        </w:rPr>
        <w:t>intervention</w:t>
      </w:r>
      <w:r w:rsidR="00CB43D9">
        <w:rPr>
          <w:rFonts w:ascii="Arial" w:hAnsi="Arial" w:cs="Arial"/>
          <w:sz w:val="24"/>
        </w:rPr>
        <w:t xml:space="preserve">. </w:t>
      </w:r>
      <w:r w:rsidR="005F60AE">
        <w:rPr>
          <w:rFonts w:ascii="Arial" w:hAnsi="Arial" w:cs="Arial"/>
          <w:sz w:val="24"/>
        </w:rPr>
        <w:t xml:space="preserve">This was done based on the ethical guidelines </w:t>
      </w:r>
      <w:r w:rsidR="00A05E66">
        <w:rPr>
          <w:rFonts w:ascii="Arial" w:hAnsi="Arial" w:cs="Arial"/>
          <w:sz w:val="24"/>
        </w:rPr>
        <w:t xml:space="preserve">for educational research as dictated by the British Educational Research Association </w:t>
      </w:r>
      <w:sdt>
        <w:sdtPr>
          <w:rPr>
            <w:rFonts w:ascii="Arial" w:hAnsi="Arial" w:cs="Arial"/>
            <w:sz w:val="24"/>
          </w:rPr>
          <w:id w:val="-730842454"/>
          <w:citation/>
        </w:sdtPr>
        <w:sdtContent>
          <w:r w:rsidR="007C6197">
            <w:rPr>
              <w:rFonts w:ascii="Arial" w:hAnsi="Arial" w:cs="Arial"/>
              <w:sz w:val="24"/>
            </w:rPr>
            <w:fldChar w:fldCharType="begin"/>
          </w:r>
          <w:r w:rsidR="007C6197">
            <w:rPr>
              <w:rFonts w:ascii="Arial" w:hAnsi="Arial" w:cs="Arial"/>
              <w:sz w:val="24"/>
            </w:rPr>
            <w:instrText xml:space="preserve">CITATION Bri11 \n  \l 2057 </w:instrText>
          </w:r>
          <w:r w:rsidR="007C6197">
            <w:rPr>
              <w:rFonts w:ascii="Arial" w:hAnsi="Arial" w:cs="Arial"/>
              <w:sz w:val="24"/>
            </w:rPr>
            <w:fldChar w:fldCharType="separate"/>
          </w:r>
          <w:r w:rsidR="00A8258E" w:rsidRPr="00A8258E">
            <w:rPr>
              <w:rFonts w:ascii="Arial" w:hAnsi="Arial" w:cs="Arial"/>
              <w:noProof/>
              <w:sz w:val="24"/>
            </w:rPr>
            <w:t>(2011)</w:t>
          </w:r>
          <w:r w:rsidR="007C6197">
            <w:rPr>
              <w:rFonts w:ascii="Arial" w:hAnsi="Arial" w:cs="Arial"/>
              <w:sz w:val="24"/>
            </w:rPr>
            <w:fldChar w:fldCharType="end"/>
          </w:r>
        </w:sdtContent>
      </w:sdt>
      <w:r w:rsidR="007C6197">
        <w:rPr>
          <w:rFonts w:ascii="Arial" w:hAnsi="Arial" w:cs="Arial"/>
          <w:sz w:val="24"/>
        </w:rPr>
        <w:t>.</w:t>
      </w:r>
    </w:p>
    <w:p w14:paraId="2BE6BDC4" w14:textId="15BB27A2" w:rsidR="007C6197" w:rsidRDefault="007C6197" w:rsidP="002D080A">
      <w:pPr>
        <w:spacing w:line="480" w:lineRule="auto"/>
        <w:ind w:firstLine="360"/>
        <w:jc w:val="both"/>
        <w:rPr>
          <w:rFonts w:ascii="Arial" w:hAnsi="Arial" w:cs="Arial"/>
          <w:sz w:val="24"/>
        </w:rPr>
      </w:pPr>
      <w:r>
        <w:rPr>
          <w:rFonts w:ascii="Arial" w:hAnsi="Arial" w:cs="Arial"/>
          <w:sz w:val="24"/>
        </w:rPr>
        <w:t xml:space="preserve">Whilst the </w:t>
      </w:r>
      <w:r w:rsidR="009C5605">
        <w:rPr>
          <w:rFonts w:ascii="Arial" w:hAnsi="Arial" w:cs="Arial"/>
          <w:sz w:val="24"/>
        </w:rPr>
        <w:t xml:space="preserve">students </w:t>
      </w:r>
      <w:r w:rsidR="002C16CC">
        <w:rPr>
          <w:rFonts w:ascii="Arial" w:hAnsi="Arial" w:cs="Arial"/>
          <w:sz w:val="24"/>
        </w:rPr>
        <w:t>had to complete the tasks</w:t>
      </w:r>
      <w:r w:rsidR="008E0D99">
        <w:rPr>
          <w:rFonts w:ascii="Arial" w:hAnsi="Arial" w:cs="Arial"/>
          <w:sz w:val="24"/>
        </w:rPr>
        <w:t xml:space="preserve"> this was due to </w:t>
      </w:r>
      <w:r w:rsidR="00153C64">
        <w:rPr>
          <w:rFonts w:ascii="Arial" w:hAnsi="Arial" w:cs="Arial"/>
          <w:sz w:val="24"/>
        </w:rPr>
        <w:t xml:space="preserve">my having addressed the ‘cost/benefit ratio’ </w:t>
      </w:r>
      <w:sdt>
        <w:sdtPr>
          <w:rPr>
            <w:rFonts w:ascii="Arial" w:hAnsi="Arial" w:cs="Arial"/>
            <w:sz w:val="24"/>
          </w:rPr>
          <w:id w:val="-1818409992"/>
          <w:citation/>
        </w:sdtPr>
        <w:sdtContent>
          <w:r w:rsidR="00E27332">
            <w:rPr>
              <w:rFonts w:ascii="Arial" w:hAnsi="Arial" w:cs="Arial"/>
              <w:sz w:val="24"/>
            </w:rPr>
            <w:fldChar w:fldCharType="begin"/>
          </w:r>
          <w:r w:rsidR="002B4768">
            <w:rPr>
              <w:rFonts w:ascii="Arial" w:hAnsi="Arial" w:cs="Arial"/>
              <w:sz w:val="24"/>
            </w:rPr>
            <w:instrText xml:space="preserve">CITATION LCo13 \l 2057 </w:instrText>
          </w:r>
          <w:r w:rsidR="00E27332">
            <w:rPr>
              <w:rFonts w:ascii="Arial" w:hAnsi="Arial" w:cs="Arial"/>
              <w:sz w:val="24"/>
            </w:rPr>
            <w:fldChar w:fldCharType="separate"/>
          </w:r>
          <w:r w:rsidR="00A8258E" w:rsidRPr="00A8258E">
            <w:rPr>
              <w:rFonts w:ascii="Arial" w:hAnsi="Arial" w:cs="Arial"/>
              <w:noProof/>
              <w:sz w:val="24"/>
            </w:rPr>
            <w:t>(Cohen, et al., 2013)</w:t>
          </w:r>
          <w:r w:rsidR="00E27332">
            <w:rPr>
              <w:rFonts w:ascii="Arial" w:hAnsi="Arial" w:cs="Arial"/>
              <w:sz w:val="24"/>
            </w:rPr>
            <w:fldChar w:fldCharType="end"/>
          </w:r>
        </w:sdtContent>
      </w:sdt>
      <w:r w:rsidR="00E27332">
        <w:rPr>
          <w:rFonts w:ascii="Arial" w:hAnsi="Arial" w:cs="Arial"/>
          <w:sz w:val="24"/>
        </w:rPr>
        <w:t xml:space="preserve">. All task </w:t>
      </w:r>
      <w:proofErr w:type="gramStart"/>
      <w:r w:rsidR="00E27332">
        <w:rPr>
          <w:rFonts w:ascii="Arial" w:hAnsi="Arial" w:cs="Arial"/>
          <w:sz w:val="24"/>
        </w:rPr>
        <w:t>are</w:t>
      </w:r>
      <w:proofErr w:type="gramEnd"/>
      <w:r w:rsidR="00E27332">
        <w:rPr>
          <w:rFonts w:ascii="Arial" w:hAnsi="Arial" w:cs="Arial"/>
          <w:sz w:val="24"/>
        </w:rPr>
        <w:t xml:space="preserve"> part of the </w:t>
      </w:r>
      <w:r w:rsidR="00375659">
        <w:rPr>
          <w:rFonts w:ascii="Arial" w:hAnsi="Arial" w:cs="Arial"/>
          <w:sz w:val="24"/>
        </w:rPr>
        <w:t xml:space="preserve">department’s </w:t>
      </w:r>
      <w:r w:rsidR="009C5605">
        <w:rPr>
          <w:rFonts w:ascii="Arial" w:hAnsi="Arial" w:cs="Arial"/>
          <w:sz w:val="24"/>
        </w:rPr>
        <w:t>S</w:t>
      </w:r>
      <w:r w:rsidR="00375659">
        <w:rPr>
          <w:rFonts w:ascii="Arial" w:hAnsi="Arial" w:cs="Arial"/>
          <w:sz w:val="24"/>
        </w:rPr>
        <w:t xml:space="preserve">chemes of </w:t>
      </w:r>
      <w:r w:rsidR="009C5605">
        <w:rPr>
          <w:rFonts w:ascii="Arial" w:hAnsi="Arial" w:cs="Arial"/>
          <w:sz w:val="24"/>
        </w:rPr>
        <w:t>W</w:t>
      </w:r>
      <w:r w:rsidR="00375659">
        <w:rPr>
          <w:rFonts w:ascii="Arial" w:hAnsi="Arial" w:cs="Arial"/>
          <w:sz w:val="24"/>
        </w:rPr>
        <w:t xml:space="preserve">ork. Slight adjustments </w:t>
      </w:r>
      <w:r w:rsidR="009C5605">
        <w:rPr>
          <w:rFonts w:ascii="Arial" w:hAnsi="Arial" w:cs="Arial"/>
          <w:sz w:val="24"/>
        </w:rPr>
        <w:t>we</w:t>
      </w:r>
      <w:r w:rsidR="00D57FDC">
        <w:rPr>
          <w:rFonts w:ascii="Arial" w:hAnsi="Arial" w:cs="Arial"/>
          <w:sz w:val="24"/>
        </w:rPr>
        <w:t>re</w:t>
      </w:r>
      <w:r w:rsidR="00375659">
        <w:rPr>
          <w:rFonts w:ascii="Arial" w:hAnsi="Arial" w:cs="Arial"/>
          <w:sz w:val="24"/>
        </w:rPr>
        <w:t xml:space="preserve"> carried out </w:t>
      </w:r>
      <w:r w:rsidR="00A5325B">
        <w:rPr>
          <w:rFonts w:ascii="Arial" w:hAnsi="Arial" w:cs="Arial"/>
          <w:sz w:val="24"/>
        </w:rPr>
        <w:t xml:space="preserve">to facilitate the </w:t>
      </w:r>
      <w:r w:rsidR="00052051">
        <w:rPr>
          <w:rFonts w:ascii="Arial" w:hAnsi="Arial" w:cs="Arial"/>
          <w:sz w:val="24"/>
        </w:rPr>
        <w:t>intervention</w:t>
      </w:r>
      <w:r w:rsidR="00A5325B">
        <w:rPr>
          <w:rFonts w:ascii="Arial" w:hAnsi="Arial" w:cs="Arial"/>
          <w:sz w:val="24"/>
        </w:rPr>
        <w:t xml:space="preserve"> such as, the structure of the oracy task and the title of the expository essay.</w:t>
      </w:r>
      <w:r w:rsidR="009C5605">
        <w:rPr>
          <w:rFonts w:ascii="Arial" w:hAnsi="Arial" w:cs="Arial"/>
          <w:sz w:val="24"/>
        </w:rPr>
        <w:t xml:space="preserve"> Upon discussing this with their usual subject teacher, it was made clear that the adjustments were of no negligent significance to the learners’ progression.</w:t>
      </w:r>
      <w:r w:rsidR="00A5325B">
        <w:rPr>
          <w:rFonts w:ascii="Arial" w:hAnsi="Arial" w:cs="Arial"/>
          <w:sz w:val="24"/>
        </w:rPr>
        <w:t xml:space="preserve"> </w:t>
      </w:r>
      <w:r w:rsidR="00072A66">
        <w:rPr>
          <w:rFonts w:ascii="Arial" w:hAnsi="Arial" w:cs="Arial"/>
          <w:sz w:val="24"/>
        </w:rPr>
        <w:t xml:space="preserve">The title of the essay </w:t>
      </w:r>
      <w:r w:rsidR="009C5605">
        <w:rPr>
          <w:rFonts w:ascii="Arial" w:hAnsi="Arial" w:cs="Arial"/>
          <w:sz w:val="24"/>
        </w:rPr>
        <w:t>was</w:t>
      </w:r>
      <w:r w:rsidR="00072A66">
        <w:rPr>
          <w:rFonts w:ascii="Arial" w:hAnsi="Arial" w:cs="Arial"/>
          <w:sz w:val="24"/>
        </w:rPr>
        <w:t xml:space="preserve"> decided by the class when choosing what their </w:t>
      </w:r>
      <w:r w:rsidR="00072A66">
        <w:rPr>
          <w:rFonts w:ascii="Arial" w:hAnsi="Arial" w:cs="Arial"/>
          <w:i/>
          <w:sz w:val="24"/>
        </w:rPr>
        <w:t>big question</w:t>
      </w:r>
      <w:r w:rsidR="00D57FDC">
        <w:rPr>
          <w:rFonts w:ascii="Arial" w:hAnsi="Arial" w:cs="Arial"/>
          <w:i/>
          <w:sz w:val="24"/>
        </w:rPr>
        <w:t xml:space="preserve"> </w:t>
      </w:r>
      <w:r w:rsidR="009C5605">
        <w:rPr>
          <w:rFonts w:ascii="Arial" w:hAnsi="Arial" w:cs="Arial"/>
          <w:sz w:val="24"/>
        </w:rPr>
        <w:t>was</w:t>
      </w:r>
      <w:r w:rsidR="00D57FDC">
        <w:rPr>
          <w:rFonts w:ascii="Arial" w:hAnsi="Arial" w:cs="Arial"/>
          <w:sz w:val="24"/>
        </w:rPr>
        <w:t xml:space="preserve"> going to be for the </w:t>
      </w:r>
      <w:r w:rsidR="00744695">
        <w:rPr>
          <w:rFonts w:ascii="Arial" w:hAnsi="Arial" w:cs="Arial"/>
          <w:sz w:val="24"/>
        </w:rPr>
        <w:t xml:space="preserve">Philosophy for Children </w:t>
      </w:r>
      <w:r w:rsidR="009C5605">
        <w:rPr>
          <w:rFonts w:ascii="Arial" w:hAnsi="Arial" w:cs="Arial"/>
          <w:sz w:val="24"/>
        </w:rPr>
        <w:t>O</w:t>
      </w:r>
      <w:r w:rsidR="00744695">
        <w:rPr>
          <w:rFonts w:ascii="Arial" w:hAnsi="Arial" w:cs="Arial"/>
          <w:sz w:val="24"/>
        </w:rPr>
        <w:t xml:space="preserve">racy task. </w:t>
      </w:r>
      <w:r w:rsidR="009C5605">
        <w:rPr>
          <w:rFonts w:ascii="Arial" w:hAnsi="Arial" w:cs="Arial"/>
          <w:sz w:val="24"/>
        </w:rPr>
        <w:t xml:space="preserve">In the build up to the intervention, as a class we discussed </w:t>
      </w:r>
      <w:r w:rsidR="009C5605">
        <w:rPr>
          <w:rFonts w:ascii="Arial" w:hAnsi="Arial" w:cs="Arial"/>
          <w:i/>
          <w:sz w:val="24"/>
        </w:rPr>
        <w:t xml:space="preserve">big </w:t>
      </w:r>
      <w:r w:rsidR="009C5605" w:rsidRPr="009C5605">
        <w:rPr>
          <w:rFonts w:ascii="Arial" w:hAnsi="Arial" w:cs="Arial"/>
          <w:i/>
          <w:sz w:val="24"/>
        </w:rPr>
        <w:t>thinking</w:t>
      </w:r>
      <w:r w:rsidR="009C5605">
        <w:rPr>
          <w:rFonts w:ascii="Arial" w:hAnsi="Arial" w:cs="Arial"/>
          <w:i/>
          <w:sz w:val="24"/>
        </w:rPr>
        <w:t xml:space="preserve"> </w:t>
      </w:r>
      <w:r w:rsidR="009C5605">
        <w:rPr>
          <w:rFonts w:ascii="Arial" w:hAnsi="Arial" w:cs="Arial"/>
          <w:sz w:val="24"/>
        </w:rPr>
        <w:t xml:space="preserve">in preparation for the task. </w:t>
      </w:r>
      <w:r w:rsidR="00C74887" w:rsidRPr="009C5605">
        <w:rPr>
          <w:rFonts w:ascii="Arial" w:hAnsi="Arial" w:cs="Arial"/>
          <w:sz w:val="24"/>
        </w:rPr>
        <w:t>This</w:t>
      </w:r>
      <w:r w:rsidR="00C74887">
        <w:rPr>
          <w:rFonts w:ascii="Arial" w:hAnsi="Arial" w:cs="Arial"/>
          <w:sz w:val="24"/>
        </w:rPr>
        <w:t xml:space="preserve"> </w:t>
      </w:r>
      <w:r w:rsidR="009C5605">
        <w:rPr>
          <w:rFonts w:ascii="Arial" w:hAnsi="Arial" w:cs="Arial"/>
          <w:sz w:val="24"/>
        </w:rPr>
        <w:t>was</w:t>
      </w:r>
      <w:r w:rsidR="00C74887">
        <w:rPr>
          <w:rFonts w:ascii="Arial" w:hAnsi="Arial" w:cs="Arial"/>
          <w:sz w:val="24"/>
        </w:rPr>
        <w:t xml:space="preserve"> done to ensure </w:t>
      </w:r>
      <w:r w:rsidR="009C5605">
        <w:rPr>
          <w:rFonts w:ascii="Arial" w:hAnsi="Arial" w:cs="Arial"/>
          <w:sz w:val="24"/>
        </w:rPr>
        <w:t>that the students’</w:t>
      </w:r>
      <w:r w:rsidR="002B4768">
        <w:rPr>
          <w:rFonts w:ascii="Arial" w:hAnsi="Arial" w:cs="Arial"/>
          <w:sz w:val="24"/>
        </w:rPr>
        <w:t xml:space="preserve"> </w:t>
      </w:r>
      <w:r w:rsidR="0097080B">
        <w:rPr>
          <w:rFonts w:ascii="Arial" w:hAnsi="Arial" w:cs="Arial"/>
          <w:sz w:val="24"/>
        </w:rPr>
        <w:t xml:space="preserve">‘rights and values’ </w:t>
      </w:r>
      <w:sdt>
        <w:sdtPr>
          <w:rPr>
            <w:rFonts w:ascii="Arial" w:hAnsi="Arial" w:cs="Arial"/>
            <w:sz w:val="24"/>
          </w:rPr>
          <w:id w:val="1204979350"/>
          <w:citation/>
        </w:sdtPr>
        <w:sdtContent>
          <w:r w:rsidR="0097080B">
            <w:rPr>
              <w:rFonts w:ascii="Arial" w:hAnsi="Arial" w:cs="Arial"/>
              <w:sz w:val="24"/>
            </w:rPr>
            <w:fldChar w:fldCharType="begin"/>
          </w:r>
          <w:r w:rsidR="0097080B">
            <w:rPr>
              <w:rFonts w:ascii="Arial" w:hAnsi="Arial" w:cs="Arial"/>
              <w:sz w:val="24"/>
            </w:rPr>
            <w:instrText xml:space="preserve">CITATION LCo13 \p 75 \n  \y  \l 2057 </w:instrText>
          </w:r>
          <w:r w:rsidR="0097080B">
            <w:rPr>
              <w:rFonts w:ascii="Arial" w:hAnsi="Arial" w:cs="Arial"/>
              <w:sz w:val="24"/>
            </w:rPr>
            <w:fldChar w:fldCharType="separate"/>
          </w:r>
          <w:r w:rsidR="00A8258E" w:rsidRPr="00A8258E">
            <w:rPr>
              <w:rFonts w:ascii="Arial" w:hAnsi="Arial" w:cs="Arial"/>
              <w:noProof/>
              <w:sz w:val="24"/>
            </w:rPr>
            <w:t>(p. 75)</w:t>
          </w:r>
          <w:r w:rsidR="0097080B">
            <w:rPr>
              <w:rFonts w:ascii="Arial" w:hAnsi="Arial" w:cs="Arial"/>
              <w:sz w:val="24"/>
            </w:rPr>
            <w:fldChar w:fldCharType="end"/>
          </w:r>
        </w:sdtContent>
      </w:sdt>
      <w:r w:rsidR="0097080B">
        <w:rPr>
          <w:rFonts w:ascii="Arial" w:hAnsi="Arial" w:cs="Arial"/>
          <w:sz w:val="24"/>
        </w:rPr>
        <w:t xml:space="preserve"> </w:t>
      </w:r>
      <w:proofErr w:type="spellStart"/>
      <w:r w:rsidR="009C5605">
        <w:rPr>
          <w:rFonts w:ascii="Arial" w:hAnsi="Arial" w:cs="Arial"/>
          <w:sz w:val="24"/>
        </w:rPr>
        <w:t>we</w:t>
      </w:r>
      <w:r w:rsidR="00D12CE7">
        <w:rPr>
          <w:rFonts w:ascii="Arial" w:hAnsi="Arial" w:cs="Arial"/>
          <w:sz w:val="24"/>
        </w:rPr>
        <w:t>re</w:t>
      </w:r>
      <w:proofErr w:type="spellEnd"/>
      <w:r w:rsidR="0097080B">
        <w:rPr>
          <w:rFonts w:ascii="Arial" w:hAnsi="Arial" w:cs="Arial"/>
          <w:sz w:val="24"/>
        </w:rPr>
        <w:t xml:space="preserve"> not threatened</w:t>
      </w:r>
      <w:r w:rsidR="001462FC">
        <w:rPr>
          <w:rFonts w:ascii="Arial" w:hAnsi="Arial" w:cs="Arial"/>
          <w:sz w:val="24"/>
        </w:rPr>
        <w:t xml:space="preserve"> and to</w:t>
      </w:r>
      <w:r w:rsidR="009C5605">
        <w:rPr>
          <w:rFonts w:ascii="Arial" w:hAnsi="Arial" w:cs="Arial"/>
          <w:sz w:val="24"/>
        </w:rPr>
        <w:t xml:space="preserve"> check that I was</w:t>
      </w:r>
      <w:r w:rsidR="001462FC">
        <w:rPr>
          <w:rFonts w:ascii="Arial" w:hAnsi="Arial" w:cs="Arial"/>
          <w:sz w:val="24"/>
        </w:rPr>
        <w:t xml:space="preserve"> protect</w:t>
      </w:r>
      <w:r w:rsidR="009C5605">
        <w:rPr>
          <w:rFonts w:ascii="Arial" w:hAnsi="Arial" w:cs="Arial"/>
          <w:sz w:val="24"/>
        </w:rPr>
        <w:t>ing</w:t>
      </w:r>
      <w:r w:rsidR="001462FC">
        <w:rPr>
          <w:rFonts w:ascii="Arial" w:hAnsi="Arial" w:cs="Arial"/>
          <w:sz w:val="24"/>
        </w:rPr>
        <w:t xml:space="preserve"> </w:t>
      </w:r>
      <w:r w:rsidR="009C5605">
        <w:rPr>
          <w:rFonts w:ascii="Arial" w:hAnsi="Arial" w:cs="Arial"/>
          <w:sz w:val="24"/>
        </w:rPr>
        <w:t>t</w:t>
      </w:r>
      <w:r w:rsidR="001462FC">
        <w:rPr>
          <w:rFonts w:ascii="Arial" w:hAnsi="Arial" w:cs="Arial"/>
          <w:sz w:val="24"/>
        </w:rPr>
        <w:t xml:space="preserve">heir right to ‘exert </w:t>
      </w:r>
      <w:r w:rsidR="00D12CE7">
        <w:rPr>
          <w:rFonts w:ascii="Arial" w:hAnsi="Arial" w:cs="Arial"/>
          <w:sz w:val="24"/>
        </w:rPr>
        <w:t xml:space="preserve">control over their lives and to take decisions for themselves’ </w:t>
      </w:r>
      <w:sdt>
        <w:sdtPr>
          <w:rPr>
            <w:rFonts w:ascii="Arial" w:hAnsi="Arial" w:cs="Arial"/>
            <w:sz w:val="24"/>
          </w:rPr>
          <w:id w:val="2096441304"/>
          <w:citation/>
        </w:sdtPr>
        <w:sdtContent>
          <w:r w:rsidR="00D12CE7">
            <w:rPr>
              <w:rFonts w:ascii="Arial" w:hAnsi="Arial" w:cs="Arial"/>
              <w:sz w:val="24"/>
            </w:rPr>
            <w:fldChar w:fldCharType="begin"/>
          </w:r>
          <w:r w:rsidR="00D12CE7">
            <w:rPr>
              <w:rFonts w:ascii="Arial" w:hAnsi="Arial" w:cs="Arial"/>
              <w:sz w:val="24"/>
            </w:rPr>
            <w:instrText xml:space="preserve">CITATION LCo13 \p 77 \n  \y  \l 2057 </w:instrText>
          </w:r>
          <w:r w:rsidR="00D12CE7">
            <w:rPr>
              <w:rFonts w:ascii="Arial" w:hAnsi="Arial" w:cs="Arial"/>
              <w:sz w:val="24"/>
            </w:rPr>
            <w:fldChar w:fldCharType="separate"/>
          </w:r>
          <w:r w:rsidR="00A8258E" w:rsidRPr="00A8258E">
            <w:rPr>
              <w:rFonts w:ascii="Arial" w:hAnsi="Arial" w:cs="Arial"/>
              <w:noProof/>
              <w:sz w:val="24"/>
            </w:rPr>
            <w:t>(p. 77)</w:t>
          </w:r>
          <w:r w:rsidR="00D12CE7">
            <w:rPr>
              <w:rFonts w:ascii="Arial" w:hAnsi="Arial" w:cs="Arial"/>
              <w:sz w:val="24"/>
            </w:rPr>
            <w:fldChar w:fldCharType="end"/>
          </w:r>
        </w:sdtContent>
      </w:sdt>
      <w:r w:rsidR="00D12CE7">
        <w:rPr>
          <w:rFonts w:ascii="Arial" w:hAnsi="Arial" w:cs="Arial"/>
          <w:sz w:val="24"/>
        </w:rPr>
        <w:t>.</w:t>
      </w:r>
      <w:r w:rsidR="009C5605">
        <w:rPr>
          <w:rFonts w:ascii="Arial" w:hAnsi="Arial" w:cs="Arial"/>
          <w:sz w:val="24"/>
        </w:rPr>
        <w:t xml:space="preserve"> The students’ usual teacher was present throughout the pre-testing phase, intervention phase and post-testing phase.</w:t>
      </w:r>
    </w:p>
    <w:p w14:paraId="516DBAAF" w14:textId="30E00AAF" w:rsidR="00C144FB" w:rsidRDefault="004D7C0F" w:rsidP="002E61D9">
      <w:pPr>
        <w:spacing w:line="480" w:lineRule="auto"/>
        <w:ind w:firstLine="360"/>
        <w:jc w:val="both"/>
        <w:rPr>
          <w:rFonts w:ascii="Arial" w:hAnsi="Arial" w:cs="Arial"/>
          <w:sz w:val="24"/>
        </w:rPr>
      </w:pPr>
      <w:r>
        <w:rPr>
          <w:rFonts w:ascii="Arial" w:hAnsi="Arial" w:cs="Arial"/>
          <w:sz w:val="24"/>
        </w:rPr>
        <w:t xml:space="preserve">As previously stated, </w:t>
      </w:r>
      <w:r w:rsidR="0096383D">
        <w:rPr>
          <w:rFonts w:ascii="Arial" w:hAnsi="Arial" w:cs="Arial"/>
          <w:sz w:val="24"/>
        </w:rPr>
        <w:t xml:space="preserve">all </w:t>
      </w:r>
      <w:r w:rsidR="002E61D9">
        <w:rPr>
          <w:rFonts w:ascii="Arial" w:hAnsi="Arial" w:cs="Arial"/>
          <w:sz w:val="24"/>
        </w:rPr>
        <w:t>the students that</w:t>
      </w:r>
      <w:r w:rsidR="0096383D">
        <w:rPr>
          <w:rFonts w:ascii="Arial" w:hAnsi="Arial" w:cs="Arial"/>
          <w:sz w:val="24"/>
        </w:rPr>
        <w:t xml:space="preserve"> part</w:t>
      </w:r>
      <w:r w:rsidR="002E61D9">
        <w:rPr>
          <w:rFonts w:ascii="Arial" w:hAnsi="Arial" w:cs="Arial"/>
          <w:sz w:val="24"/>
        </w:rPr>
        <w:t>oo</w:t>
      </w:r>
      <w:r w:rsidR="0096383D">
        <w:rPr>
          <w:rFonts w:ascii="Arial" w:hAnsi="Arial" w:cs="Arial"/>
          <w:sz w:val="24"/>
        </w:rPr>
        <w:t xml:space="preserve">k in this </w:t>
      </w:r>
      <w:r w:rsidR="00052051">
        <w:rPr>
          <w:rFonts w:ascii="Arial" w:hAnsi="Arial" w:cs="Arial"/>
          <w:sz w:val="24"/>
        </w:rPr>
        <w:t>intervention</w:t>
      </w:r>
      <w:r w:rsidR="0096383D">
        <w:rPr>
          <w:rFonts w:ascii="Arial" w:hAnsi="Arial" w:cs="Arial"/>
          <w:sz w:val="24"/>
        </w:rPr>
        <w:t xml:space="preserve"> were explained what would happen and how </w:t>
      </w:r>
      <w:r w:rsidR="002E61D9">
        <w:rPr>
          <w:rFonts w:ascii="Arial" w:hAnsi="Arial" w:cs="Arial"/>
          <w:sz w:val="24"/>
        </w:rPr>
        <w:t>I would use and treat the data I was collecting</w:t>
      </w:r>
      <w:r w:rsidR="0096383D">
        <w:rPr>
          <w:rFonts w:ascii="Arial" w:hAnsi="Arial" w:cs="Arial"/>
          <w:sz w:val="24"/>
        </w:rPr>
        <w:t xml:space="preserve">. </w:t>
      </w:r>
      <w:r w:rsidR="009D1251">
        <w:rPr>
          <w:rFonts w:ascii="Arial" w:hAnsi="Arial" w:cs="Arial"/>
          <w:sz w:val="24"/>
        </w:rPr>
        <w:t xml:space="preserve">This was done so as to ascertain ‘informed consent’ as defined </w:t>
      </w:r>
      <w:r w:rsidR="0017096F">
        <w:rPr>
          <w:rFonts w:ascii="Arial" w:hAnsi="Arial" w:cs="Arial"/>
          <w:sz w:val="24"/>
        </w:rPr>
        <w:t xml:space="preserve">by </w:t>
      </w:r>
      <w:proofErr w:type="spellStart"/>
      <w:r w:rsidR="0017096F">
        <w:rPr>
          <w:rFonts w:ascii="Arial" w:hAnsi="Arial" w:cs="Arial"/>
          <w:sz w:val="24"/>
        </w:rPr>
        <w:t>Diesner</w:t>
      </w:r>
      <w:proofErr w:type="spellEnd"/>
      <w:r w:rsidR="0017096F">
        <w:rPr>
          <w:rFonts w:ascii="Arial" w:hAnsi="Arial" w:cs="Arial"/>
          <w:sz w:val="24"/>
        </w:rPr>
        <w:t xml:space="preserve"> and Crandall as ‘the procedures in which individuals choose </w:t>
      </w:r>
      <w:r w:rsidR="009545CF">
        <w:rPr>
          <w:rFonts w:ascii="Arial" w:hAnsi="Arial" w:cs="Arial"/>
          <w:sz w:val="24"/>
        </w:rPr>
        <w:t>whether</w:t>
      </w:r>
      <w:r w:rsidR="0017096F">
        <w:rPr>
          <w:rFonts w:ascii="Arial" w:hAnsi="Arial" w:cs="Arial"/>
          <w:sz w:val="24"/>
        </w:rPr>
        <w:t xml:space="preserve"> to participate in an investigation after being informed of facts that would be likely to influence their decisions’ </w:t>
      </w:r>
      <w:sdt>
        <w:sdtPr>
          <w:rPr>
            <w:rFonts w:ascii="Arial" w:hAnsi="Arial" w:cs="Arial"/>
            <w:sz w:val="24"/>
          </w:rPr>
          <w:id w:val="-1356720234"/>
          <w:citation/>
        </w:sdtPr>
        <w:sdtContent>
          <w:r w:rsidR="0017096F">
            <w:rPr>
              <w:rFonts w:ascii="Arial" w:hAnsi="Arial" w:cs="Arial"/>
              <w:sz w:val="24"/>
            </w:rPr>
            <w:fldChar w:fldCharType="begin"/>
          </w:r>
          <w:r w:rsidR="0017096F">
            <w:rPr>
              <w:rFonts w:ascii="Arial" w:hAnsi="Arial" w:cs="Arial"/>
              <w:sz w:val="24"/>
            </w:rPr>
            <w:instrText xml:space="preserve">CITATION EDi78 \p 58 \n  \l 2057 </w:instrText>
          </w:r>
          <w:r w:rsidR="0017096F">
            <w:rPr>
              <w:rFonts w:ascii="Arial" w:hAnsi="Arial" w:cs="Arial"/>
              <w:sz w:val="24"/>
            </w:rPr>
            <w:fldChar w:fldCharType="separate"/>
          </w:r>
          <w:r w:rsidR="00A8258E" w:rsidRPr="00A8258E">
            <w:rPr>
              <w:rFonts w:ascii="Arial" w:hAnsi="Arial" w:cs="Arial"/>
              <w:noProof/>
              <w:sz w:val="24"/>
            </w:rPr>
            <w:t>(1978, p. 58)</w:t>
          </w:r>
          <w:r w:rsidR="0017096F">
            <w:rPr>
              <w:rFonts w:ascii="Arial" w:hAnsi="Arial" w:cs="Arial"/>
              <w:sz w:val="24"/>
            </w:rPr>
            <w:fldChar w:fldCharType="end"/>
          </w:r>
        </w:sdtContent>
      </w:sdt>
      <w:r w:rsidR="0017096F">
        <w:rPr>
          <w:rFonts w:ascii="Arial" w:hAnsi="Arial" w:cs="Arial"/>
          <w:sz w:val="24"/>
        </w:rPr>
        <w:t>.</w:t>
      </w:r>
      <w:r w:rsidR="002D2E2A">
        <w:rPr>
          <w:rFonts w:ascii="Arial" w:hAnsi="Arial" w:cs="Arial"/>
          <w:sz w:val="24"/>
        </w:rPr>
        <w:t xml:space="preserve"> The British Educational Research Association </w:t>
      </w:r>
      <w:sdt>
        <w:sdtPr>
          <w:rPr>
            <w:rFonts w:ascii="Arial" w:hAnsi="Arial" w:cs="Arial"/>
            <w:sz w:val="24"/>
          </w:rPr>
          <w:id w:val="-929417862"/>
          <w:citation/>
        </w:sdtPr>
        <w:sdtContent>
          <w:r w:rsidR="00E37448">
            <w:rPr>
              <w:rFonts w:ascii="Arial" w:hAnsi="Arial" w:cs="Arial"/>
              <w:sz w:val="24"/>
            </w:rPr>
            <w:fldChar w:fldCharType="begin"/>
          </w:r>
          <w:r w:rsidR="00E37448">
            <w:rPr>
              <w:rFonts w:ascii="Arial" w:hAnsi="Arial" w:cs="Arial"/>
              <w:sz w:val="24"/>
            </w:rPr>
            <w:instrText xml:space="preserve">CITATION Bri11 \n  \l 2057 </w:instrText>
          </w:r>
          <w:r w:rsidR="00E37448">
            <w:rPr>
              <w:rFonts w:ascii="Arial" w:hAnsi="Arial" w:cs="Arial"/>
              <w:sz w:val="24"/>
            </w:rPr>
            <w:fldChar w:fldCharType="separate"/>
          </w:r>
          <w:r w:rsidR="00A8258E" w:rsidRPr="00A8258E">
            <w:rPr>
              <w:rFonts w:ascii="Arial" w:hAnsi="Arial" w:cs="Arial"/>
              <w:noProof/>
              <w:sz w:val="24"/>
            </w:rPr>
            <w:t>(2011)</w:t>
          </w:r>
          <w:r w:rsidR="00E37448">
            <w:rPr>
              <w:rFonts w:ascii="Arial" w:hAnsi="Arial" w:cs="Arial"/>
              <w:sz w:val="24"/>
            </w:rPr>
            <w:fldChar w:fldCharType="end"/>
          </w:r>
        </w:sdtContent>
      </w:sdt>
      <w:r w:rsidR="00E37448">
        <w:rPr>
          <w:rFonts w:ascii="Arial" w:hAnsi="Arial" w:cs="Arial"/>
          <w:sz w:val="24"/>
        </w:rPr>
        <w:t xml:space="preserve">, </w:t>
      </w:r>
      <w:r w:rsidR="002E61D9">
        <w:rPr>
          <w:rFonts w:ascii="Arial" w:hAnsi="Arial" w:cs="Arial"/>
          <w:sz w:val="24"/>
        </w:rPr>
        <w:t>describes voluntary informed consent as ‘</w:t>
      </w:r>
      <w:r w:rsidR="002E61D9" w:rsidRPr="002E61D9">
        <w:rPr>
          <w:rFonts w:ascii="Arial" w:hAnsi="Arial" w:cs="Arial"/>
          <w:sz w:val="24"/>
        </w:rPr>
        <w:t>the condition in which participants understand and agree to their participation without any duress, prior to the research getting underway</w:t>
      </w:r>
      <w:r w:rsidR="002E61D9">
        <w:rPr>
          <w:rFonts w:ascii="Arial" w:hAnsi="Arial" w:cs="Arial"/>
          <w:sz w:val="24"/>
        </w:rPr>
        <w:t xml:space="preserve">’ </w:t>
      </w:r>
      <w:sdt>
        <w:sdtPr>
          <w:rPr>
            <w:rFonts w:ascii="Arial" w:hAnsi="Arial" w:cs="Arial"/>
            <w:sz w:val="24"/>
          </w:rPr>
          <w:id w:val="-1631315296"/>
          <w:citation/>
        </w:sdtPr>
        <w:sdtContent>
          <w:r w:rsidR="002E61D9">
            <w:rPr>
              <w:rFonts w:ascii="Arial" w:hAnsi="Arial" w:cs="Arial"/>
              <w:sz w:val="24"/>
            </w:rPr>
            <w:fldChar w:fldCharType="begin"/>
          </w:r>
          <w:r w:rsidR="002E61D9">
            <w:rPr>
              <w:rFonts w:ascii="Arial" w:hAnsi="Arial" w:cs="Arial"/>
              <w:sz w:val="24"/>
            </w:rPr>
            <w:instrText xml:space="preserve">CITATION Bri11 \p 5 \n  \y  \l 2057 </w:instrText>
          </w:r>
          <w:r w:rsidR="002E61D9">
            <w:rPr>
              <w:rFonts w:ascii="Arial" w:hAnsi="Arial" w:cs="Arial"/>
              <w:sz w:val="24"/>
            </w:rPr>
            <w:fldChar w:fldCharType="separate"/>
          </w:r>
          <w:r w:rsidR="00A8258E" w:rsidRPr="00A8258E">
            <w:rPr>
              <w:rFonts w:ascii="Arial" w:hAnsi="Arial" w:cs="Arial"/>
              <w:noProof/>
              <w:sz w:val="24"/>
            </w:rPr>
            <w:t>(p. 5)</w:t>
          </w:r>
          <w:r w:rsidR="002E61D9">
            <w:rPr>
              <w:rFonts w:ascii="Arial" w:hAnsi="Arial" w:cs="Arial"/>
              <w:sz w:val="24"/>
            </w:rPr>
            <w:fldChar w:fldCharType="end"/>
          </w:r>
        </w:sdtContent>
      </w:sdt>
      <w:r w:rsidR="002E61D9" w:rsidRPr="002E61D9">
        <w:rPr>
          <w:rFonts w:ascii="Arial" w:hAnsi="Arial" w:cs="Arial"/>
          <w:sz w:val="24"/>
        </w:rPr>
        <w:t xml:space="preserve">. </w:t>
      </w:r>
      <w:proofErr w:type="spellStart"/>
      <w:r w:rsidR="00165D7D">
        <w:rPr>
          <w:rFonts w:ascii="Arial" w:hAnsi="Arial" w:cs="Arial"/>
          <w:sz w:val="24"/>
        </w:rPr>
        <w:t>Vanderstoep</w:t>
      </w:r>
      <w:proofErr w:type="spellEnd"/>
      <w:r w:rsidR="00165D7D">
        <w:rPr>
          <w:rFonts w:ascii="Arial" w:hAnsi="Arial" w:cs="Arial"/>
          <w:sz w:val="24"/>
        </w:rPr>
        <w:t xml:space="preserve"> and Johnston </w:t>
      </w:r>
      <w:sdt>
        <w:sdtPr>
          <w:rPr>
            <w:rFonts w:ascii="Arial" w:hAnsi="Arial" w:cs="Arial"/>
            <w:sz w:val="24"/>
          </w:rPr>
          <w:id w:val="-925799346"/>
          <w:citation/>
        </w:sdtPr>
        <w:sdtContent>
          <w:r w:rsidR="00165D7D">
            <w:rPr>
              <w:rFonts w:ascii="Arial" w:hAnsi="Arial" w:cs="Arial"/>
              <w:sz w:val="24"/>
            </w:rPr>
            <w:fldChar w:fldCharType="begin"/>
          </w:r>
          <w:r w:rsidR="00165D7D">
            <w:rPr>
              <w:rFonts w:ascii="Arial" w:hAnsi="Arial" w:cs="Arial"/>
              <w:sz w:val="24"/>
            </w:rPr>
            <w:instrText xml:space="preserve">CITATION WVa08 \n  \l 2057 </w:instrText>
          </w:r>
          <w:r w:rsidR="00165D7D">
            <w:rPr>
              <w:rFonts w:ascii="Arial" w:hAnsi="Arial" w:cs="Arial"/>
              <w:sz w:val="24"/>
            </w:rPr>
            <w:fldChar w:fldCharType="separate"/>
          </w:r>
          <w:r w:rsidR="00A8258E" w:rsidRPr="00A8258E">
            <w:rPr>
              <w:rFonts w:ascii="Arial" w:hAnsi="Arial" w:cs="Arial"/>
              <w:noProof/>
              <w:sz w:val="24"/>
            </w:rPr>
            <w:t>(2008)</w:t>
          </w:r>
          <w:r w:rsidR="00165D7D">
            <w:rPr>
              <w:rFonts w:ascii="Arial" w:hAnsi="Arial" w:cs="Arial"/>
              <w:sz w:val="24"/>
            </w:rPr>
            <w:fldChar w:fldCharType="end"/>
          </w:r>
        </w:sdtContent>
      </w:sdt>
      <w:r w:rsidR="00165D7D">
        <w:rPr>
          <w:rFonts w:ascii="Arial" w:hAnsi="Arial" w:cs="Arial"/>
          <w:sz w:val="24"/>
        </w:rPr>
        <w:t xml:space="preserve"> </w:t>
      </w:r>
      <w:r w:rsidR="009545CF">
        <w:rPr>
          <w:rFonts w:ascii="Arial" w:hAnsi="Arial" w:cs="Arial"/>
          <w:sz w:val="24"/>
        </w:rPr>
        <w:t>reiterate the same thing in their own words.</w:t>
      </w:r>
      <w:r w:rsidR="007E64D0">
        <w:rPr>
          <w:rFonts w:ascii="Arial" w:hAnsi="Arial" w:cs="Arial"/>
          <w:sz w:val="24"/>
        </w:rPr>
        <w:t xml:space="preserve"> </w:t>
      </w:r>
      <w:proofErr w:type="gramStart"/>
      <w:r w:rsidR="009545CF">
        <w:rPr>
          <w:rFonts w:ascii="Arial" w:hAnsi="Arial" w:cs="Arial"/>
          <w:sz w:val="24"/>
        </w:rPr>
        <w:t>In order to</w:t>
      </w:r>
      <w:proofErr w:type="gramEnd"/>
      <w:r w:rsidR="009545CF">
        <w:rPr>
          <w:rFonts w:ascii="Arial" w:hAnsi="Arial" w:cs="Arial"/>
          <w:sz w:val="24"/>
        </w:rPr>
        <w:t xml:space="preserve"> be assured of </w:t>
      </w:r>
      <w:r w:rsidR="00374545">
        <w:rPr>
          <w:rFonts w:ascii="Arial" w:hAnsi="Arial" w:cs="Arial"/>
          <w:sz w:val="24"/>
        </w:rPr>
        <w:t xml:space="preserve">‘informed consent’, learners must be able to comprehend what is being said, </w:t>
      </w:r>
      <w:r w:rsidR="00301F68">
        <w:rPr>
          <w:rFonts w:ascii="Arial" w:hAnsi="Arial" w:cs="Arial"/>
          <w:sz w:val="24"/>
        </w:rPr>
        <w:t xml:space="preserve">be assured of the voluntary nature of data gathering </w:t>
      </w:r>
      <w:r w:rsidR="00283D14">
        <w:rPr>
          <w:rFonts w:ascii="Arial" w:hAnsi="Arial" w:cs="Arial"/>
          <w:sz w:val="24"/>
        </w:rPr>
        <w:t xml:space="preserve">and have all the information available to make the decision </w:t>
      </w:r>
      <w:sdt>
        <w:sdtPr>
          <w:rPr>
            <w:rFonts w:ascii="Arial" w:hAnsi="Arial" w:cs="Arial"/>
            <w:sz w:val="24"/>
          </w:rPr>
          <w:id w:val="-2059696216"/>
          <w:citation/>
        </w:sdtPr>
        <w:sdtContent>
          <w:r w:rsidR="00283D14">
            <w:rPr>
              <w:rFonts w:ascii="Arial" w:hAnsi="Arial" w:cs="Arial"/>
              <w:sz w:val="24"/>
            </w:rPr>
            <w:fldChar w:fldCharType="begin"/>
          </w:r>
          <w:r w:rsidR="00283D14">
            <w:rPr>
              <w:rFonts w:ascii="Arial" w:hAnsi="Arial" w:cs="Arial"/>
              <w:sz w:val="24"/>
            </w:rPr>
            <w:instrText xml:space="preserve">CITATION LCo13 \p 78 \l 2057 </w:instrText>
          </w:r>
          <w:r w:rsidR="00283D14">
            <w:rPr>
              <w:rFonts w:ascii="Arial" w:hAnsi="Arial" w:cs="Arial"/>
              <w:sz w:val="24"/>
            </w:rPr>
            <w:fldChar w:fldCharType="separate"/>
          </w:r>
          <w:r w:rsidR="00A8258E" w:rsidRPr="00A8258E">
            <w:rPr>
              <w:rFonts w:ascii="Arial" w:hAnsi="Arial" w:cs="Arial"/>
              <w:noProof/>
              <w:sz w:val="24"/>
            </w:rPr>
            <w:t>(Cohen, et al., 2013, p. 78)</w:t>
          </w:r>
          <w:r w:rsidR="00283D14">
            <w:rPr>
              <w:rFonts w:ascii="Arial" w:hAnsi="Arial" w:cs="Arial"/>
              <w:sz w:val="24"/>
            </w:rPr>
            <w:fldChar w:fldCharType="end"/>
          </w:r>
        </w:sdtContent>
      </w:sdt>
      <w:r w:rsidR="00283D14">
        <w:rPr>
          <w:rFonts w:ascii="Arial" w:hAnsi="Arial" w:cs="Arial"/>
          <w:sz w:val="24"/>
        </w:rPr>
        <w:t>.</w:t>
      </w:r>
      <w:r w:rsidR="002E61D9">
        <w:rPr>
          <w:rFonts w:ascii="Arial" w:hAnsi="Arial" w:cs="Arial"/>
          <w:sz w:val="24"/>
        </w:rPr>
        <w:t xml:space="preserve"> As such, I made certain to use language that I knew the students understood and then check for understanding by asking students who I </w:t>
      </w:r>
      <w:r w:rsidR="008B540F">
        <w:rPr>
          <w:rFonts w:ascii="Arial" w:hAnsi="Arial" w:cs="Arial"/>
          <w:sz w:val="24"/>
        </w:rPr>
        <w:t xml:space="preserve">had previously identified to be at different points of attainment through the attainment tracking on the school’s ‘SIMS’ software. I also reminded the students of their right to </w:t>
      </w:r>
      <w:proofErr w:type="gramStart"/>
      <w:r w:rsidR="008B540F">
        <w:rPr>
          <w:rFonts w:ascii="Arial" w:hAnsi="Arial" w:cs="Arial"/>
          <w:sz w:val="24"/>
        </w:rPr>
        <w:t>withdrawn</w:t>
      </w:r>
      <w:proofErr w:type="gramEnd"/>
      <w:r w:rsidR="008B540F">
        <w:rPr>
          <w:rFonts w:ascii="Arial" w:hAnsi="Arial" w:cs="Arial"/>
          <w:sz w:val="24"/>
        </w:rPr>
        <w:t xml:space="preserve"> and how the data would be used before the commencement of each phase: pre-testing, intervention and post-testing.</w:t>
      </w:r>
    </w:p>
    <w:p w14:paraId="40A2A0DE" w14:textId="25CCD748" w:rsidR="001B3EAF" w:rsidRDefault="00FC56AC" w:rsidP="002D080A">
      <w:pPr>
        <w:pStyle w:val="Heading1"/>
        <w:spacing w:line="480" w:lineRule="auto"/>
        <w:rPr>
          <w:rFonts w:ascii="Arial" w:hAnsi="Arial" w:cs="Arial"/>
          <w:color w:val="auto"/>
        </w:rPr>
      </w:pPr>
      <w:r>
        <w:rPr>
          <w:rFonts w:ascii="Arial" w:hAnsi="Arial" w:cs="Arial"/>
          <w:color w:val="auto"/>
        </w:rPr>
        <w:lastRenderedPageBreak/>
        <w:t>Evaluation</w:t>
      </w:r>
    </w:p>
    <w:p w14:paraId="3E6B9D94" w14:textId="2A464C63" w:rsidR="00FC56AC" w:rsidRDefault="00FC56AC" w:rsidP="002D080A">
      <w:pPr>
        <w:spacing w:line="480" w:lineRule="auto"/>
        <w:jc w:val="both"/>
        <w:rPr>
          <w:rFonts w:ascii="Arial" w:hAnsi="Arial" w:cs="Arial"/>
          <w:sz w:val="24"/>
        </w:rPr>
      </w:pPr>
      <w:r w:rsidRPr="000E71AA">
        <w:rPr>
          <w:rFonts w:ascii="Arial" w:hAnsi="Arial" w:cs="Arial"/>
          <w:sz w:val="24"/>
        </w:rPr>
        <w:tab/>
      </w:r>
      <w:proofErr w:type="gramStart"/>
      <w:r w:rsidR="000E71AA" w:rsidRPr="000E71AA">
        <w:rPr>
          <w:rFonts w:ascii="Arial" w:hAnsi="Arial" w:cs="Arial"/>
          <w:sz w:val="24"/>
        </w:rPr>
        <w:t>In order to</w:t>
      </w:r>
      <w:proofErr w:type="gramEnd"/>
      <w:r w:rsidR="000E71AA" w:rsidRPr="000E71AA">
        <w:rPr>
          <w:rFonts w:ascii="Arial" w:hAnsi="Arial" w:cs="Arial"/>
          <w:sz w:val="24"/>
        </w:rPr>
        <w:t xml:space="preserve"> start my </w:t>
      </w:r>
      <w:r w:rsidR="0078309E">
        <w:rPr>
          <w:rFonts w:ascii="Arial" w:hAnsi="Arial" w:cs="Arial"/>
          <w:sz w:val="24"/>
        </w:rPr>
        <w:t>intervention,</w:t>
      </w:r>
      <w:r w:rsidR="000E71AA" w:rsidRPr="000E71AA">
        <w:rPr>
          <w:rFonts w:ascii="Arial" w:hAnsi="Arial" w:cs="Arial"/>
          <w:sz w:val="24"/>
        </w:rPr>
        <w:t xml:space="preserve"> </w:t>
      </w:r>
      <w:r w:rsidR="000E71AA">
        <w:rPr>
          <w:rFonts w:ascii="Arial" w:hAnsi="Arial" w:cs="Arial"/>
          <w:sz w:val="24"/>
        </w:rPr>
        <w:t>I waited until I started a new topic</w:t>
      </w:r>
      <w:r w:rsidR="0080728A">
        <w:rPr>
          <w:rFonts w:ascii="Arial" w:hAnsi="Arial" w:cs="Arial"/>
          <w:sz w:val="24"/>
        </w:rPr>
        <w:t xml:space="preserve"> – ‘</w:t>
      </w:r>
      <w:r w:rsidR="000E71AA">
        <w:rPr>
          <w:rFonts w:ascii="Arial" w:hAnsi="Arial" w:cs="Arial"/>
          <w:sz w:val="24"/>
        </w:rPr>
        <w:t xml:space="preserve">Homelessness’. </w:t>
      </w:r>
      <w:r w:rsidR="00B36D0F">
        <w:rPr>
          <w:rFonts w:ascii="Arial" w:hAnsi="Arial" w:cs="Arial"/>
          <w:sz w:val="24"/>
        </w:rPr>
        <w:t xml:space="preserve">I ensured that </w:t>
      </w:r>
      <w:proofErr w:type="gramStart"/>
      <w:r w:rsidR="00B36D0F">
        <w:rPr>
          <w:rFonts w:ascii="Arial" w:hAnsi="Arial" w:cs="Arial"/>
          <w:sz w:val="24"/>
        </w:rPr>
        <w:t xml:space="preserve">all </w:t>
      </w:r>
      <w:r w:rsidR="0080728A">
        <w:rPr>
          <w:rFonts w:ascii="Arial" w:hAnsi="Arial" w:cs="Arial"/>
          <w:sz w:val="24"/>
        </w:rPr>
        <w:t>of</w:t>
      </w:r>
      <w:proofErr w:type="gramEnd"/>
      <w:r w:rsidR="0080728A">
        <w:rPr>
          <w:rFonts w:ascii="Arial" w:hAnsi="Arial" w:cs="Arial"/>
          <w:sz w:val="24"/>
        </w:rPr>
        <w:t xml:space="preserve"> the students </w:t>
      </w:r>
      <w:r w:rsidR="00B36D0F">
        <w:rPr>
          <w:rFonts w:ascii="Arial" w:hAnsi="Arial" w:cs="Arial"/>
          <w:sz w:val="24"/>
        </w:rPr>
        <w:t xml:space="preserve">had been taught the necessary skills to complete the </w:t>
      </w:r>
      <w:r w:rsidR="0080728A">
        <w:rPr>
          <w:rFonts w:ascii="Arial" w:hAnsi="Arial" w:cs="Arial"/>
          <w:sz w:val="24"/>
        </w:rPr>
        <w:t>pre-testing R</w:t>
      </w:r>
      <w:r w:rsidR="00B36D0F">
        <w:rPr>
          <w:rFonts w:ascii="Arial" w:hAnsi="Arial" w:cs="Arial"/>
          <w:sz w:val="24"/>
        </w:rPr>
        <w:t>eading test</w:t>
      </w:r>
      <w:r w:rsidR="008A6DA4">
        <w:rPr>
          <w:rFonts w:ascii="Arial" w:hAnsi="Arial" w:cs="Arial"/>
          <w:sz w:val="24"/>
        </w:rPr>
        <w:t xml:space="preserve">. </w:t>
      </w:r>
      <w:r w:rsidR="0080728A">
        <w:rPr>
          <w:rFonts w:ascii="Arial" w:hAnsi="Arial" w:cs="Arial"/>
          <w:sz w:val="24"/>
        </w:rPr>
        <w:t xml:space="preserve">I made sure that </w:t>
      </w:r>
      <w:proofErr w:type="gramStart"/>
      <w:r w:rsidR="0080728A">
        <w:rPr>
          <w:rFonts w:ascii="Arial" w:hAnsi="Arial" w:cs="Arial"/>
          <w:sz w:val="24"/>
        </w:rPr>
        <w:t>all of</w:t>
      </w:r>
      <w:proofErr w:type="gramEnd"/>
      <w:r w:rsidR="0080728A">
        <w:rPr>
          <w:rFonts w:ascii="Arial" w:hAnsi="Arial" w:cs="Arial"/>
          <w:sz w:val="24"/>
        </w:rPr>
        <w:t xml:space="preserve"> the students </w:t>
      </w:r>
      <w:r w:rsidR="008A6DA4">
        <w:rPr>
          <w:rFonts w:ascii="Arial" w:hAnsi="Arial" w:cs="Arial"/>
          <w:sz w:val="24"/>
        </w:rPr>
        <w:t>had information</w:t>
      </w:r>
      <w:r w:rsidR="0080728A">
        <w:rPr>
          <w:rFonts w:ascii="Arial" w:hAnsi="Arial" w:cs="Arial"/>
          <w:sz w:val="24"/>
        </w:rPr>
        <w:t xml:space="preserve"> that</w:t>
      </w:r>
      <w:r w:rsidR="008A6DA4">
        <w:rPr>
          <w:rFonts w:ascii="Arial" w:hAnsi="Arial" w:cs="Arial"/>
          <w:sz w:val="24"/>
        </w:rPr>
        <w:t xml:space="preserve"> they could use to complete the </w:t>
      </w:r>
      <w:r w:rsidR="0080728A">
        <w:rPr>
          <w:rFonts w:ascii="Arial" w:hAnsi="Arial" w:cs="Arial"/>
          <w:sz w:val="24"/>
        </w:rPr>
        <w:t>Philosophy for Children O</w:t>
      </w:r>
      <w:r w:rsidR="008A6DA4">
        <w:rPr>
          <w:rFonts w:ascii="Arial" w:hAnsi="Arial" w:cs="Arial"/>
          <w:sz w:val="24"/>
        </w:rPr>
        <w:t xml:space="preserve">racy task </w:t>
      </w:r>
      <w:r w:rsidR="00DD595F">
        <w:rPr>
          <w:rFonts w:ascii="Arial" w:hAnsi="Arial" w:cs="Arial"/>
          <w:sz w:val="24"/>
        </w:rPr>
        <w:t xml:space="preserve">and that all of this would then inform the </w:t>
      </w:r>
      <w:r w:rsidR="0080728A">
        <w:rPr>
          <w:rFonts w:ascii="Arial" w:hAnsi="Arial" w:cs="Arial"/>
          <w:sz w:val="24"/>
        </w:rPr>
        <w:t>post-testing W</w:t>
      </w:r>
      <w:r w:rsidR="00DD595F">
        <w:rPr>
          <w:rFonts w:ascii="Arial" w:hAnsi="Arial" w:cs="Arial"/>
          <w:sz w:val="24"/>
        </w:rPr>
        <w:t xml:space="preserve">riting task. The three </w:t>
      </w:r>
      <w:r w:rsidR="0080728A">
        <w:rPr>
          <w:rFonts w:ascii="Arial" w:hAnsi="Arial" w:cs="Arial"/>
          <w:sz w:val="24"/>
        </w:rPr>
        <w:t xml:space="preserve">phases </w:t>
      </w:r>
      <w:r w:rsidR="00DD595F">
        <w:rPr>
          <w:rFonts w:ascii="Arial" w:hAnsi="Arial" w:cs="Arial"/>
          <w:sz w:val="24"/>
        </w:rPr>
        <w:t xml:space="preserve">came at the end of the </w:t>
      </w:r>
      <w:r w:rsidR="0080728A">
        <w:rPr>
          <w:rFonts w:ascii="Arial" w:hAnsi="Arial" w:cs="Arial"/>
          <w:sz w:val="24"/>
        </w:rPr>
        <w:t>S</w:t>
      </w:r>
      <w:r w:rsidR="00DD595F">
        <w:rPr>
          <w:rFonts w:ascii="Arial" w:hAnsi="Arial" w:cs="Arial"/>
          <w:sz w:val="24"/>
        </w:rPr>
        <w:t>cheme</w:t>
      </w:r>
      <w:r w:rsidR="0080728A">
        <w:rPr>
          <w:rFonts w:ascii="Arial" w:hAnsi="Arial" w:cs="Arial"/>
          <w:sz w:val="24"/>
        </w:rPr>
        <w:t>s</w:t>
      </w:r>
      <w:r w:rsidR="007E2438">
        <w:rPr>
          <w:rFonts w:ascii="Arial" w:hAnsi="Arial" w:cs="Arial"/>
          <w:sz w:val="24"/>
        </w:rPr>
        <w:t xml:space="preserve"> of </w:t>
      </w:r>
      <w:r w:rsidR="0080728A">
        <w:rPr>
          <w:rFonts w:ascii="Arial" w:hAnsi="Arial" w:cs="Arial"/>
          <w:sz w:val="24"/>
        </w:rPr>
        <w:t>W</w:t>
      </w:r>
      <w:r w:rsidR="007E2438">
        <w:rPr>
          <w:rFonts w:ascii="Arial" w:hAnsi="Arial" w:cs="Arial"/>
          <w:sz w:val="24"/>
        </w:rPr>
        <w:t xml:space="preserve">ork to make </w:t>
      </w:r>
      <w:r w:rsidR="0080728A">
        <w:rPr>
          <w:rFonts w:ascii="Arial" w:hAnsi="Arial" w:cs="Arial"/>
          <w:sz w:val="24"/>
        </w:rPr>
        <w:t xml:space="preserve">sure that </w:t>
      </w:r>
      <w:r w:rsidR="007E2438">
        <w:rPr>
          <w:rFonts w:ascii="Arial" w:hAnsi="Arial" w:cs="Arial"/>
          <w:sz w:val="24"/>
        </w:rPr>
        <w:t xml:space="preserve">the content </w:t>
      </w:r>
      <w:r w:rsidR="0080728A">
        <w:rPr>
          <w:rFonts w:ascii="Arial" w:hAnsi="Arial" w:cs="Arial"/>
          <w:sz w:val="24"/>
        </w:rPr>
        <w:t xml:space="preserve">was </w:t>
      </w:r>
      <w:r w:rsidR="007E2438">
        <w:rPr>
          <w:rFonts w:ascii="Arial" w:hAnsi="Arial" w:cs="Arial"/>
          <w:sz w:val="24"/>
        </w:rPr>
        <w:t>available</w:t>
      </w:r>
      <w:r w:rsidR="0080728A">
        <w:rPr>
          <w:rFonts w:ascii="Arial" w:hAnsi="Arial" w:cs="Arial"/>
          <w:sz w:val="24"/>
        </w:rPr>
        <w:t xml:space="preserve"> to </w:t>
      </w:r>
      <w:proofErr w:type="gramStart"/>
      <w:r w:rsidR="0080728A">
        <w:rPr>
          <w:rFonts w:ascii="Arial" w:hAnsi="Arial" w:cs="Arial"/>
          <w:sz w:val="24"/>
        </w:rPr>
        <w:t>all of</w:t>
      </w:r>
      <w:proofErr w:type="gramEnd"/>
      <w:r w:rsidR="0080728A">
        <w:rPr>
          <w:rFonts w:ascii="Arial" w:hAnsi="Arial" w:cs="Arial"/>
          <w:sz w:val="24"/>
        </w:rPr>
        <w:t xml:space="preserve"> </w:t>
      </w:r>
      <w:proofErr w:type="spellStart"/>
      <w:r w:rsidR="0080728A">
        <w:rPr>
          <w:rFonts w:ascii="Arial" w:hAnsi="Arial" w:cs="Arial"/>
          <w:sz w:val="24"/>
        </w:rPr>
        <w:t>the</w:t>
      </w:r>
      <w:proofErr w:type="spellEnd"/>
      <w:r w:rsidR="0080728A">
        <w:rPr>
          <w:rFonts w:ascii="Arial" w:hAnsi="Arial" w:cs="Arial"/>
          <w:sz w:val="24"/>
        </w:rPr>
        <w:t xml:space="preserve"> students</w:t>
      </w:r>
      <w:r w:rsidR="007E2438">
        <w:rPr>
          <w:rFonts w:ascii="Arial" w:hAnsi="Arial" w:cs="Arial"/>
          <w:sz w:val="24"/>
        </w:rPr>
        <w:t xml:space="preserve">. This was so </w:t>
      </w:r>
      <w:r w:rsidR="0080728A">
        <w:rPr>
          <w:rFonts w:ascii="Arial" w:hAnsi="Arial" w:cs="Arial"/>
          <w:sz w:val="24"/>
        </w:rPr>
        <w:t>the students</w:t>
      </w:r>
      <w:r w:rsidR="007E2438">
        <w:rPr>
          <w:rFonts w:ascii="Arial" w:hAnsi="Arial" w:cs="Arial"/>
          <w:sz w:val="24"/>
        </w:rPr>
        <w:t xml:space="preserve"> could focus on the skills during</w:t>
      </w:r>
      <w:r w:rsidR="0080728A">
        <w:rPr>
          <w:rFonts w:ascii="Arial" w:hAnsi="Arial" w:cs="Arial"/>
          <w:sz w:val="24"/>
        </w:rPr>
        <w:t xml:space="preserve"> each phase</w:t>
      </w:r>
      <w:r w:rsidR="001146AD">
        <w:rPr>
          <w:rFonts w:ascii="Arial" w:hAnsi="Arial" w:cs="Arial"/>
          <w:sz w:val="24"/>
        </w:rPr>
        <w:t>. Throughout the series of lessons</w:t>
      </w:r>
      <w:r w:rsidR="0080728A">
        <w:rPr>
          <w:rFonts w:ascii="Arial" w:hAnsi="Arial" w:cs="Arial"/>
          <w:sz w:val="24"/>
        </w:rPr>
        <w:t xml:space="preserve"> prior to the intervention</w:t>
      </w:r>
      <w:r w:rsidR="001146AD">
        <w:rPr>
          <w:rFonts w:ascii="Arial" w:hAnsi="Arial" w:cs="Arial"/>
          <w:sz w:val="24"/>
        </w:rPr>
        <w:t xml:space="preserve">, I used </w:t>
      </w:r>
      <w:r w:rsidR="002915E6">
        <w:rPr>
          <w:rFonts w:ascii="Arial" w:hAnsi="Arial" w:cs="Arial"/>
          <w:sz w:val="24"/>
        </w:rPr>
        <w:t xml:space="preserve">Philosophy for Children </w:t>
      </w:r>
      <w:r w:rsidR="00F10311">
        <w:rPr>
          <w:rFonts w:ascii="Arial" w:hAnsi="Arial" w:cs="Arial"/>
          <w:sz w:val="24"/>
        </w:rPr>
        <w:t>based tasks to nurture the environment needed</w:t>
      </w:r>
      <w:r w:rsidR="0080728A">
        <w:rPr>
          <w:rFonts w:ascii="Arial" w:hAnsi="Arial" w:cs="Arial"/>
          <w:sz w:val="24"/>
        </w:rPr>
        <w:t xml:space="preserve"> </w:t>
      </w:r>
      <w:proofErr w:type="gramStart"/>
      <w:r w:rsidR="0080728A">
        <w:rPr>
          <w:rFonts w:ascii="Arial" w:hAnsi="Arial" w:cs="Arial"/>
          <w:sz w:val="24"/>
        </w:rPr>
        <w:t xml:space="preserve">in an attempt </w:t>
      </w:r>
      <w:r w:rsidR="00F10311">
        <w:rPr>
          <w:rFonts w:ascii="Arial" w:hAnsi="Arial" w:cs="Arial"/>
          <w:sz w:val="24"/>
        </w:rPr>
        <w:t>to</w:t>
      </w:r>
      <w:proofErr w:type="gramEnd"/>
      <w:r w:rsidR="00F10311">
        <w:rPr>
          <w:rFonts w:ascii="Arial" w:hAnsi="Arial" w:cs="Arial"/>
          <w:sz w:val="24"/>
        </w:rPr>
        <w:t xml:space="preserve"> facilitate a full session</w:t>
      </w:r>
      <w:r w:rsidR="003A5D3B">
        <w:rPr>
          <w:rFonts w:ascii="Arial" w:hAnsi="Arial" w:cs="Arial"/>
          <w:sz w:val="24"/>
        </w:rPr>
        <w:t>. Several of the learners have Behavioural, Emotional and Social disorders</w:t>
      </w:r>
      <w:r w:rsidR="00DB6F4B">
        <w:rPr>
          <w:rFonts w:ascii="Arial" w:hAnsi="Arial" w:cs="Arial"/>
          <w:sz w:val="24"/>
        </w:rPr>
        <w:t xml:space="preserve"> as well as one with SPLD – Attention Deficit Hyperactive Disorder and one with Speech, Language and Communication difficulties. </w:t>
      </w:r>
      <w:r w:rsidR="0080728A">
        <w:rPr>
          <w:rFonts w:ascii="Arial" w:hAnsi="Arial" w:cs="Arial"/>
          <w:sz w:val="24"/>
        </w:rPr>
        <w:t>Through my experience of teaching these students I came to understand that they</w:t>
      </w:r>
      <w:r w:rsidR="004915E7">
        <w:rPr>
          <w:rFonts w:ascii="Arial" w:hAnsi="Arial" w:cs="Arial"/>
          <w:sz w:val="24"/>
        </w:rPr>
        <w:t xml:space="preserve"> do not respond well to change, nor do they respond well to </w:t>
      </w:r>
      <w:r w:rsidR="00185D58">
        <w:rPr>
          <w:rFonts w:ascii="Arial" w:hAnsi="Arial" w:cs="Arial"/>
          <w:sz w:val="24"/>
        </w:rPr>
        <w:t xml:space="preserve">a lack of focus with regards to discussion. </w:t>
      </w:r>
      <w:r w:rsidR="0080728A">
        <w:rPr>
          <w:rFonts w:ascii="Arial" w:hAnsi="Arial" w:cs="Arial"/>
          <w:sz w:val="24"/>
        </w:rPr>
        <w:t>Also, the students’ understanding of answering a question was – and in some ways still is – that i</w:t>
      </w:r>
      <w:r w:rsidR="00185D58">
        <w:rPr>
          <w:rFonts w:ascii="Arial" w:hAnsi="Arial" w:cs="Arial"/>
          <w:sz w:val="24"/>
        </w:rPr>
        <w:t>f you ask</w:t>
      </w:r>
      <w:r w:rsidR="0080728A">
        <w:rPr>
          <w:rFonts w:ascii="Arial" w:hAnsi="Arial" w:cs="Arial"/>
          <w:sz w:val="24"/>
        </w:rPr>
        <w:t xml:space="preserve"> them</w:t>
      </w:r>
      <w:r w:rsidR="00185D58">
        <w:rPr>
          <w:rFonts w:ascii="Arial" w:hAnsi="Arial" w:cs="Arial"/>
          <w:sz w:val="24"/>
        </w:rPr>
        <w:t xml:space="preserve"> a question, the</w:t>
      </w:r>
      <w:r w:rsidR="0080728A">
        <w:rPr>
          <w:rFonts w:ascii="Arial" w:hAnsi="Arial" w:cs="Arial"/>
          <w:sz w:val="24"/>
        </w:rPr>
        <w:t xml:space="preserve">n they are supposed to answer the </w:t>
      </w:r>
      <w:r w:rsidR="00185D58">
        <w:rPr>
          <w:rFonts w:ascii="Arial" w:hAnsi="Arial" w:cs="Arial"/>
          <w:sz w:val="24"/>
        </w:rPr>
        <w:t xml:space="preserve">question </w:t>
      </w:r>
      <w:r w:rsidR="0080728A">
        <w:rPr>
          <w:rFonts w:ascii="Arial" w:hAnsi="Arial" w:cs="Arial"/>
          <w:sz w:val="24"/>
        </w:rPr>
        <w:t>with one</w:t>
      </w:r>
      <w:r w:rsidR="00185D58">
        <w:rPr>
          <w:rFonts w:ascii="Arial" w:hAnsi="Arial" w:cs="Arial"/>
          <w:sz w:val="24"/>
        </w:rPr>
        <w:t xml:space="preserve"> answer</w:t>
      </w:r>
      <w:r w:rsidR="0080728A">
        <w:rPr>
          <w:rFonts w:ascii="Arial" w:hAnsi="Arial" w:cs="Arial"/>
          <w:sz w:val="24"/>
        </w:rPr>
        <w:t>. T</w:t>
      </w:r>
      <w:r w:rsidR="001D3E64">
        <w:rPr>
          <w:rFonts w:ascii="Arial" w:hAnsi="Arial" w:cs="Arial"/>
          <w:sz w:val="24"/>
        </w:rPr>
        <w:t>h</w:t>
      </w:r>
      <w:r w:rsidR="0080728A">
        <w:rPr>
          <w:rFonts w:ascii="Arial" w:hAnsi="Arial" w:cs="Arial"/>
          <w:sz w:val="24"/>
        </w:rPr>
        <w:t>e</w:t>
      </w:r>
      <w:r w:rsidR="001D3E64">
        <w:rPr>
          <w:rFonts w:ascii="Arial" w:hAnsi="Arial" w:cs="Arial"/>
          <w:sz w:val="24"/>
        </w:rPr>
        <w:t xml:space="preserve"> answer</w:t>
      </w:r>
      <w:r w:rsidR="0080728A">
        <w:rPr>
          <w:rFonts w:ascii="Arial" w:hAnsi="Arial" w:cs="Arial"/>
          <w:sz w:val="24"/>
        </w:rPr>
        <w:t>s they gave initially were</w:t>
      </w:r>
      <w:r w:rsidR="001D3E64">
        <w:rPr>
          <w:rFonts w:ascii="Arial" w:hAnsi="Arial" w:cs="Arial"/>
          <w:sz w:val="24"/>
        </w:rPr>
        <w:t xml:space="preserve"> at the surface level. One of the challenges I faced was </w:t>
      </w:r>
      <w:r w:rsidR="00827A8E">
        <w:rPr>
          <w:rFonts w:ascii="Arial" w:hAnsi="Arial" w:cs="Arial"/>
          <w:sz w:val="24"/>
        </w:rPr>
        <w:t xml:space="preserve">overcoming this </w:t>
      </w:r>
      <w:r w:rsidR="0080728A">
        <w:rPr>
          <w:rFonts w:ascii="Arial" w:hAnsi="Arial" w:cs="Arial"/>
          <w:sz w:val="24"/>
        </w:rPr>
        <w:t xml:space="preserve">thought process </w:t>
      </w:r>
      <w:r w:rsidR="00827A8E">
        <w:rPr>
          <w:rFonts w:ascii="Arial" w:hAnsi="Arial" w:cs="Arial"/>
          <w:sz w:val="24"/>
        </w:rPr>
        <w:t xml:space="preserve">that is intrinsic in their understanding of answering a </w:t>
      </w:r>
      <w:r w:rsidR="006247D9">
        <w:rPr>
          <w:rFonts w:ascii="Arial" w:hAnsi="Arial" w:cs="Arial"/>
          <w:i/>
          <w:sz w:val="24"/>
        </w:rPr>
        <w:t>big question</w:t>
      </w:r>
      <w:r w:rsidR="006247D9">
        <w:rPr>
          <w:rFonts w:ascii="Arial" w:hAnsi="Arial" w:cs="Arial"/>
          <w:sz w:val="24"/>
        </w:rPr>
        <w:t xml:space="preserve">. </w:t>
      </w:r>
    </w:p>
    <w:p w14:paraId="0B0E4B92" w14:textId="1C3EBD5F" w:rsidR="001A5896" w:rsidRDefault="006247D9" w:rsidP="002D080A">
      <w:pPr>
        <w:spacing w:line="480" w:lineRule="auto"/>
        <w:jc w:val="both"/>
        <w:rPr>
          <w:rFonts w:ascii="Arial" w:hAnsi="Arial" w:cs="Arial"/>
          <w:sz w:val="24"/>
        </w:rPr>
      </w:pPr>
      <w:r>
        <w:rPr>
          <w:rFonts w:ascii="Arial" w:hAnsi="Arial" w:cs="Arial"/>
          <w:sz w:val="24"/>
        </w:rPr>
        <w:tab/>
        <w:t xml:space="preserve">To develop this understanding, I encouraged </w:t>
      </w:r>
      <w:r w:rsidR="00182A12">
        <w:rPr>
          <w:rFonts w:ascii="Arial" w:hAnsi="Arial" w:cs="Arial"/>
          <w:sz w:val="24"/>
        </w:rPr>
        <w:t>anecdotal evidence</w:t>
      </w:r>
      <w:r w:rsidR="0080728A">
        <w:rPr>
          <w:rFonts w:ascii="Arial" w:hAnsi="Arial" w:cs="Arial"/>
          <w:sz w:val="24"/>
        </w:rPr>
        <w:t xml:space="preserve"> by asking the students about their own experiences</w:t>
      </w:r>
      <w:r w:rsidR="00182A12">
        <w:rPr>
          <w:rFonts w:ascii="Arial" w:hAnsi="Arial" w:cs="Arial"/>
          <w:sz w:val="24"/>
        </w:rPr>
        <w:t xml:space="preserve">. I showed the </w:t>
      </w:r>
      <w:r w:rsidR="0080728A">
        <w:rPr>
          <w:rFonts w:ascii="Arial" w:hAnsi="Arial" w:cs="Arial"/>
          <w:sz w:val="24"/>
        </w:rPr>
        <w:t xml:space="preserve">students several </w:t>
      </w:r>
      <w:r w:rsidR="00182A12">
        <w:rPr>
          <w:rFonts w:ascii="Arial" w:hAnsi="Arial" w:cs="Arial"/>
          <w:sz w:val="24"/>
        </w:rPr>
        <w:t>videos about homeless individuals</w:t>
      </w:r>
      <w:r w:rsidR="00871CA8">
        <w:rPr>
          <w:rFonts w:ascii="Arial" w:hAnsi="Arial" w:cs="Arial"/>
          <w:sz w:val="24"/>
        </w:rPr>
        <w:t xml:space="preserve"> which showed different stories regarding how they became homeless</w:t>
      </w:r>
      <w:r w:rsidR="0080728A">
        <w:rPr>
          <w:rFonts w:ascii="Arial" w:hAnsi="Arial" w:cs="Arial"/>
          <w:sz w:val="24"/>
        </w:rPr>
        <w:t xml:space="preserve"> and different perspectives of homelessness</w:t>
      </w:r>
      <w:r w:rsidR="00871CA8">
        <w:rPr>
          <w:rFonts w:ascii="Arial" w:hAnsi="Arial" w:cs="Arial"/>
          <w:sz w:val="24"/>
        </w:rPr>
        <w:t xml:space="preserve">. </w:t>
      </w:r>
      <w:r w:rsidR="00053A94">
        <w:rPr>
          <w:rFonts w:ascii="Arial" w:hAnsi="Arial" w:cs="Arial"/>
          <w:sz w:val="24"/>
        </w:rPr>
        <w:t>One of t</w:t>
      </w:r>
      <w:r w:rsidR="00871CA8">
        <w:rPr>
          <w:rFonts w:ascii="Arial" w:hAnsi="Arial" w:cs="Arial"/>
          <w:sz w:val="24"/>
        </w:rPr>
        <w:t xml:space="preserve">he questions that followed </w:t>
      </w:r>
      <w:r w:rsidR="00053A94">
        <w:rPr>
          <w:rFonts w:ascii="Arial" w:hAnsi="Arial" w:cs="Arial"/>
          <w:sz w:val="24"/>
        </w:rPr>
        <w:t>was</w:t>
      </w:r>
      <w:r w:rsidR="00871CA8">
        <w:rPr>
          <w:rFonts w:ascii="Arial" w:hAnsi="Arial" w:cs="Arial"/>
          <w:sz w:val="24"/>
        </w:rPr>
        <w:t xml:space="preserve">, ‘why </w:t>
      </w:r>
      <w:proofErr w:type="gramStart"/>
      <w:r w:rsidR="00871CA8">
        <w:rPr>
          <w:rFonts w:ascii="Arial" w:hAnsi="Arial" w:cs="Arial"/>
          <w:sz w:val="24"/>
        </w:rPr>
        <w:t>do people homeless</w:t>
      </w:r>
      <w:proofErr w:type="gramEnd"/>
      <w:r w:rsidR="00871CA8">
        <w:rPr>
          <w:rFonts w:ascii="Arial" w:hAnsi="Arial" w:cs="Arial"/>
          <w:sz w:val="24"/>
        </w:rPr>
        <w:t xml:space="preserve"> become homeless?’ </w:t>
      </w:r>
      <w:r w:rsidR="00B741DD">
        <w:rPr>
          <w:rFonts w:ascii="Arial" w:hAnsi="Arial" w:cs="Arial"/>
          <w:sz w:val="24"/>
        </w:rPr>
        <w:t>When they answered, ‘because of drugs.’ I would then ask</w:t>
      </w:r>
      <w:r w:rsidR="00805BD3">
        <w:rPr>
          <w:rFonts w:ascii="Arial" w:hAnsi="Arial" w:cs="Arial"/>
          <w:sz w:val="24"/>
        </w:rPr>
        <w:t>, ‘why</w:t>
      </w:r>
      <w:r w:rsidR="00053A94">
        <w:rPr>
          <w:rFonts w:ascii="Arial" w:hAnsi="Arial" w:cs="Arial"/>
          <w:sz w:val="24"/>
        </w:rPr>
        <w:t xml:space="preserve"> do drugs decide to make someone homeless</w:t>
      </w:r>
      <w:r w:rsidR="00805BD3">
        <w:rPr>
          <w:rFonts w:ascii="Arial" w:hAnsi="Arial" w:cs="Arial"/>
          <w:sz w:val="24"/>
        </w:rPr>
        <w:t>?’</w:t>
      </w:r>
      <w:r w:rsidR="00053A94">
        <w:rPr>
          <w:rFonts w:ascii="Arial" w:hAnsi="Arial" w:cs="Arial"/>
          <w:sz w:val="24"/>
        </w:rPr>
        <w:t xml:space="preserve"> ‘what do drugs to make someone homeless?’ This would then lead the students to have to rethink how they answer the question before attempting to do so more coherently and fully. O</w:t>
      </w:r>
      <w:r w:rsidR="00805BD3">
        <w:rPr>
          <w:rFonts w:ascii="Arial" w:hAnsi="Arial" w:cs="Arial"/>
          <w:sz w:val="24"/>
        </w:rPr>
        <w:t>r</w:t>
      </w:r>
      <w:r w:rsidR="00053A94">
        <w:rPr>
          <w:rFonts w:ascii="Arial" w:hAnsi="Arial" w:cs="Arial"/>
          <w:sz w:val="24"/>
        </w:rPr>
        <w:t>,</w:t>
      </w:r>
      <w:r w:rsidR="00805BD3">
        <w:rPr>
          <w:rFonts w:ascii="Arial" w:hAnsi="Arial" w:cs="Arial"/>
          <w:sz w:val="24"/>
        </w:rPr>
        <w:t xml:space="preserve"> I would challenge their answer with another reason that was shown in the video</w:t>
      </w:r>
      <w:r w:rsidR="00053A94">
        <w:rPr>
          <w:rFonts w:ascii="Arial" w:hAnsi="Arial" w:cs="Arial"/>
          <w:sz w:val="24"/>
        </w:rPr>
        <w:t xml:space="preserve"> for example, ‘but in the video, Jo said that she became homeless because she fell out with her mum over her step-dad, so how did drugs make her homeless?’</w:t>
      </w:r>
      <w:r w:rsidR="00805BD3">
        <w:rPr>
          <w:rFonts w:ascii="Arial" w:hAnsi="Arial" w:cs="Arial"/>
          <w:sz w:val="24"/>
        </w:rPr>
        <w:t xml:space="preserve"> </w:t>
      </w:r>
      <w:r w:rsidR="003676DA">
        <w:rPr>
          <w:rFonts w:ascii="Arial" w:hAnsi="Arial" w:cs="Arial"/>
          <w:sz w:val="24"/>
        </w:rPr>
        <w:t>Once they began to grasp the idea that there can be more than one answer to a question, the</w:t>
      </w:r>
      <w:r w:rsidR="00053A94">
        <w:rPr>
          <w:rFonts w:ascii="Arial" w:hAnsi="Arial" w:cs="Arial"/>
          <w:sz w:val="24"/>
        </w:rPr>
        <w:t xml:space="preserve"> students</w:t>
      </w:r>
      <w:r w:rsidR="003676DA">
        <w:rPr>
          <w:rFonts w:ascii="Arial" w:hAnsi="Arial" w:cs="Arial"/>
          <w:sz w:val="24"/>
        </w:rPr>
        <w:t xml:space="preserve"> began to challenge each other</w:t>
      </w:r>
      <w:r w:rsidR="00325441">
        <w:rPr>
          <w:rFonts w:ascii="Arial" w:hAnsi="Arial" w:cs="Arial"/>
          <w:sz w:val="24"/>
        </w:rPr>
        <w:t xml:space="preserve">. </w:t>
      </w:r>
      <w:r w:rsidR="00053A94">
        <w:rPr>
          <w:rFonts w:ascii="Arial" w:hAnsi="Arial" w:cs="Arial"/>
          <w:sz w:val="24"/>
        </w:rPr>
        <w:t>Although, t</w:t>
      </w:r>
      <w:r w:rsidR="00325441">
        <w:rPr>
          <w:rFonts w:ascii="Arial" w:hAnsi="Arial" w:cs="Arial"/>
          <w:sz w:val="24"/>
        </w:rPr>
        <w:t>he</w:t>
      </w:r>
      <w:r w:rsidR="00053A94">
        <w:rPr>
          <w:rFonts w:ascii="Arial" w:hAnsi="Arial" w:cs="Arial"/>
          <w:sz w:val="24"/>
        </w:rPr>
        <w:t xml:space="preserve"> students did consistently</w:t>
      </w:r>
      <w:r w:rsidR="00325441">
        <w:rPr>
          <w:rFonts w:ascii="Arial" w:hAnsi="Arial" w:cs="Arial"/>
          <w:sz w:val="24"/>
        </w:rPr>
        <w:t xml:space="preserve"> struggle with the ‘why’</w:t>
      </w:r>
      <w:r w:rsidR="00053A94">
        <w:rPr>
          <w:rFonts w:ascii="Arial" w:hAnsi="Arial" w:cs="Arial"/>
          <w:sz w:val="24"/>
        </w:rPr>
        <w:t xml:space="preserve"> questions</w:t>
      </w:r>
      <w:r w:rsidR="00325441">
        <w:rPr>
          <w:rFonts w:ascii="Arial" w:hAnsi="Arial" w:cs="Arial"/>
          <w:sz w:val="24"/>
        </w:rPr>
        <w:t xml:space="preserve">, they </w:t>
      </w:r>
      <w:r w:rsidR="00053A94">
        <w:rPr>
          <w:rFonts w:ascii="Arial" w:hAnsi="Arial" w:cs="Arial"/>
          <w:sz w:val="24"/>
        </w:rPr>
        <w:t xml:space="preserve">did </w:t>
      </w:r>
      <w:r w:rsidR="00325441">
        <w:rPr>
          <w:rFonts w:ascii="Arial" w:hAnsi="Arial" w:cs="Arial"/>
          <w:sz w:val="24"/>
        </w:rPr>
        <w:t xml:space="preserve">start to think </w:t>
      </w:r>
      <w:r w:rsidR="00325441">
        <w:rPr>
          <w:rFonts w:ascii="Arial" w:hAnsi="Arial" w:cs="Arial"/>
          <w:i/>
          <w:sz w:val="24"/>
        </w:rPr>
        <w:t>bigger</w:t>
      </w:r>
      <w:r w:rsidR="00325441">
        <w:rPr>
          <w:rFonts w:ascii="Arial" w:hAnsi="Arial" w:cs="Arial"/>
          <w:sz w:val="24"/>
        </w:rPr>
        <w:t xml:space="preserve">. </w:t>
      </w:r>
      <w:r w:rsidR="00A0516A">
        <w:rPr>
          <w:rFonts w:ascii="Arial" w:hAnsi="Arial" w:cs="Arial"/>
          <w:sz w:val="24"/>
        </w:rPr>
        <w:t>Using smaller Philosophy for Children tasks</w:t>
      </w:r>
      <w:r w:rsidR="00616579">
        <w:rPr>
          <w:rFonts w:ascii="Arial" w:hAnsi="Arial" w:cs="Arial"/>
          <w:sz w:val="24"/>
        </w:rPr>
        <w:t xml:space="preserve"> amongst other</w:t>
      </w:r>
      <w:r w:rsidR="00A9329E">
        <w:rPr>
          <w:rFonts w:ascii="Arial" w:hAnsi="Arial" w:cs="Arial"/>
          <w:sz w:val="24"/>
        </w:rPr>
        <w:t>, more focussed</w:t>
      </w:r>
      <w:r w:rsidR="00053A94">
        <w:rPr>
          <w:rFonts w:ascii="Arial" w:hAnsi="Arial" w:cs="Arial"/>
          <w:sz w:val="24"/>
        </w:rPr>
        <w:t>,</w:t>
      </w:r>
      <w:r w:rsidR="00A9329E">
        <w:rPr>
          <w:rFonts w:ascii="Arial" w:hAnsi="Arial" w:cs="Arial"/>
          <w:sz w:val="24"/>
        </w:rPr>
        <w:t xml:space="preserve"> tasks buil</w:t>
      </w:r>
      <w:r w:rsidR="00053A94">
        <w:rPr>
          <w:rFonts w:ascii="Arial" w:hAnsi="Arial" w:cs="Arial"/>
          <w:sz w:val="24"/>
        </w:rPr>
        <w:t>t</w:t>
      </w:r>
      <w:r w:rsidR="00A9329E">
        <w:rPr>
          <w:rFonts w:ascii="Arial" w:hAnsi="Arial" w:cs="Arial"/>
          <w:sz w:val="24"/>
        </w:rPr>
        <w:t xml:space="preserve"> their thinking skills and inform</w:t>
      </w:r>
      <w:r w:rsidR="00053A94">
        <w:rPr>
          <w:rFonts w:ascii="Arial" w:hAnsi="Arial" w:cs="Arial"/>
          <w:sz w:val="24"/>
        </w:rPr>
        <w:t>ed</w:t>
      </w:r>
      <w:r w:rsidR="00A9329E">
        <w:rPr>
          <w:rFonts w:ascii="Arial" w:hAnsi="Arial" w:cs="Arial"/>
          <w:sz w:val="24"/>
        </w:rPr>
        <w:t xml:space="preserve"> </w:t>
      </w:r>
      <w:r w:rsidR="001A5896">
        <w:rPr>
          <w:rFonts w:ascii="Arial" w:hAnsi="Arial" w:cs="Arial"/>
          <w:sz w:val="24"/>
        </w:rPr>
        <w:t>the following tasks</w:t>
      </w:r>
      <w:r w:rsidR="00053A94">
        <w:rPr>
          <w:rFonts w:ascii="Arial" w:hAnsi="Arial" w:cs="Arial"/>
          <w:sz w:val="24"/>
        </w:rPr>
        <w:t xml:space="preserve"> in the lessons prior to the intervention</w:t>
      </w:r>
      <w:r w:rsidR="001A5896">
        <w:rPr>
          <w:rFonts w:ascii="Arial" w:hAnsi="Arial" w:cs="Arial"/>
          <w:sz w:val="24"/>
        </w:rPr>
        <w:t xml:space="preserve">, supporting </w:t>
      </w:r>
      <w:r w:rsidR="00053A94">
        <w:rPr>
          <w:rFonts w:ascii="Arial" w:hAnsi="Arial" w:cs="Arial"/>
          <w:sz w:val="24"/>
        </w:rPr>
        <w:t xml:space="preserve">the students’ </w:t>
      </w:r>
      <w:r w:rsidR="001A5896">
        <w:rPr>
          <w:rFonts w:ascii="Arial" w:hAnsi="Arial" w:cs="Arial"/>
          <w:sz w:val="24"/>
        </w:rPr>
        <w:t xml:space="preserve">‘critical thinking’ </w:t>
      </w:r>
      <w:sdt>
        <w:sdtPr>
          <w:rPr>
            <w:rFonts w:ascii="Arial" w:hAnsi="Arial" w:cs="Arial"/>
            <w:sz w:val="24"/>
          </w:rPr>
          <w:id w:val="-442146319"/>
          <w:citation/>
        </w:sdtPr>
        <w:sdtContent>
          <w:r w:rsidR="00482362">
            <w:rPr>
              <w:rFonts w:ascii="Arial" w:hAnsi="Arial" w:cs="Arial"/>
              <w:sz w:val="24"/>
            </w:rPr>
            <w:fldChar w:fldCharType="begin"/>
          </w:r>
          <w:r w:rsidR="00482362">
            <w:rPr>
              <w:rFonts w:ascii="Arial" w:hAnsi="Arial" w:cs="Arial"/>
              <w:sz w:val="24"/>
            </w:rPr>
            <w:instrText xml:space="preserve">CITATION Gra15 \p 48 \l 2057 </w:instrText>
          </w:r>
          <w:r w:rsidR="00482362">
            <w:rPr>
              <w:rFonts w:ascii="Arial" w:hAnsi="Arial" w:cs="Arial"/>
              <w:sz w:val="24"/>
            </w:rPr>
            <w:fldChar w:fldCharType="separate"/>
          </w:r>
          <w:r w:rsidR="00A8258E" w:rsidRPr="00A8258E">
            <w:rPr>
              <w:rFonts w:ascii="Arial" w:hAnsi="Arial" w:cs="Arial"/>
              <w:noProof/>
              <w:sz w:val="24"/>
            </w:rPr>
            <w:t>(Donaldson, 2015, p. 48)</w:t>
          </w:r>
          <w:r w:rsidR="00482362">
            <w:rPr>
              <w:rFonts w:ascii="Arial" w:hAnsi="Arial" w:cs="Arial"/>
              <w:sz w:val="24"/>
            </w:rPr>
            <w:fldChar w:fldCharType="end"/>
          </w:r>
        </w:sdtContent>
      </w:sdt>
      <w:r w:rsidR="00053A94">
        <w:rPr>
          <w:rFonts w:ascii="Arial" w:hAnsi="Arial" w:cs="Arial"/>
          <w:sz w:val="24"/>
        </w:rPr>
        <w:t xml:space="preserve"> skills</w:t>
      </w:r>
      <w:r w:rsidR="00482362">
        <w:rPr>
          <w:rFonts w:ascii="Arial" w:hAnsi="Arial" w:cs="Arial"/>
          <w:sz w:val="24"/>
        </w:rPr>
        <w:t xml:space="preserve">. Thereby facilitating </w:t>
      </w:r>
      <w:r w:rsidR="00FC5705">
        <w:rPr>
          <w:rFonts w:ascii="Arial" w:hAnsi="Arial" w:cs="Arial"/>
          <w:sz w:val="24"/>
        </w:rPr>
        <w:t>the</w:t>
      </w:r>
      <w:r w:rsidR="00053A94">
        <w:rPr>
          <w:rFonts w:ascii="Arial" w:hAnsi="Arial" w:cs="Arial"/>
          <w:sz w:val="24"/>
        </w:rPr>
        <w:t xml:space="preserve"> potential</w:t>
      </w:r>
      <w:r w:rsidR="00FC5705">
        <w:rPr>
          <w:rFonts w:ascii="Arial" w:hAnsi="Arial" w:cs="Arial"/>
          <w:sz w:val="24"/>
        </w:rPr>
        <w:t xml:space="preserve"> new </w:t>
      </w:r>
      <w:r w:rsidR="00FC5705">
        <w:rPr>
          <w:rFonts w:ascii="Arial" w:hAnsi="Arial" w:cs="Arial"/>
          <w:sz w:val="24"/>
        </w:rPr>
        <w:lastRenderedPageBreak/>
        <w:t xml:space="preserve">curriculum </w:t>
      </w:r>
      <w:r w:rsidR="002B0378">
        <w:rPr>
          <w:rFonts w:ascii="Arial" w:hAnsi="Arial" w:cs="Arial"/>
          <w:sz w:val="24"/>
        </w:rPr>
        <w:t>in Wales.</w:t>
      </w:r>
      <w:r w:rsidR="003849A9">
        <w:rPr>
          <w:rFonts w:ascii="Arial" w:hAnsi="Arial" w:cs="Arial"/>
          <w:sz w:val="24"/>
        </w:rPr>
        <w:t xml:space="preserve"> </w:t>
      </w:r>
      <w:r w:rsidR="00E65EEA">
        <w:rPr>
          <w:rFonts w:ascii="Arial" w:hAnsi="Arial" w:cs="Arial"/>
          <w:sz w:val="24"/>
        </w:rPr>
        <w:t xml:space="preserve">‘Children begin to think philosophically when they begin to ask why’ </w:t>
      </w:r>
      <w:sdt>
        <w:sdtPr>
          <w:rPr>
            <w:rFonts w:ascii="Arial" w:hAnsi="Arial" w:cs="Arial"/>
            <w:sz w:val="24"/>
          </w:rPr>
          <w:id w:val="-448549146"/>
          <w:citation/>
        </w:sdtPr>
        <w:sdtContent>
          <w:r w:rsidR="007C121D">
            <w:rPr>
              <w:rFonts w:ascii="Arial" w:hAnsi="Arial" w:cs="Arial"/>
              <w:sz w:val="24"/>
            </w:rPr>
            <w:fldChar w:fldCharType="begin"/>
          </w:r>
          <w:r w:rsidR="007C121D">
            <w:rPr>
              <w:rFonts w:ascii="Arial" w:hAnsi="Arial" w:cs="Arial"/>
              <w:sz w:val="24"/>
            </w:rPr>
            <w:instrText xml:space="preserve">CITATION MLi77 \p 38 \l 2057 </w:instrText>
          </w:r>
          <w:r w:rsidR="007C121D">
            <w:rPr>
              <w:rFonts w:ascii="Arial" w:hAnsi="Arial" w:cs="Arial"/>
              <w:sz w:val="24"/>
            </w:rPr>
            <w:fldChar w:fldCharType="separate"/>
          </w:r>
          <w:r w:rsidR="00A8258E" w:rsidRPr="00A8258E">
            <w:rPr>
              <w:rFonts w:ascii="Arial" w:hAnsi="Arial" w:cs="Arial"/>
              <w:noProof/>
              <w:sz w:val="24"/>
            </w:rPr>
            <w:t>(Lipman, et al., 1977, p. 38)</w:t>
          </w:r>
          <w:r w:rsidR="007C121D">
            <w:rPr>
              <w:rFonts w:ascii="Arial" w:hAnsi="Arial" w:cs="Arial"/>
              <w:sz w:val="24"/>
            </w:rPr>
            <w:fldChar w:fldCharType="end"/>
          </w:r>
        </w:sdtContent>
      </w:sdt>
      <w:r w:rsidR="007C121D">
        <w:rPr>
          <w:rFonts w:ascii="Arial" w:hAnsi="Arial" w:cs="Arial"/>
          <w:sz w:val="24"/>
        </w:rPr>
        <w:t>.</w:t>
      </w:r>
      <w:r w:rsidR="002D6E01">
        <w:rPr>
          <w:rFonts w:ascii="Arial" w:hAnsi="Arial" w:cs="Arial"/>
          <w:sz w:val="24"/>
        </w:rPr>
        <w:t xml:space="preserve"> </w:t>
      </w:r>
      <w:r w:rsidR="003653AD">
        <w:rPr>
          <w:rFonts w:ascii="Arial" w:hAnsi="Arial" w:cs="Arial"/>
          <w:sz w:val="24"/>
        </w:rPr>
        <w:t xml:space="preserve">The point of doing these tasks was to get </w:t>
      </w:r>
      <w:proofErr w:type="spellStart"/>
      <w:r w:rsidR="00053A94">
        <w:rPr>
          <w:rFonts w:ascii="Arial" w:hAnsi="Arial" w:cs="Arial"/>
          <w:sz w:val="24"/>
        </w:rPr>
        <w:t>the</w:t>
      </w:r>
      <w:proofErr w:type="spellEnd"/>
      <w:r w:rsidR="00053A94">
        <w:rPr>
          <w:rFonts w:ascii="Arial" w:hAnsi="Arial" w:cs="Arial"/>
          <w:sz w:val="24"/>
        </w:rPr>
        <w:t xml:space="preserve"> students</w:t>
      </w:r>
      <w:r w:rsidR="003653AD">
        <w:rPr>
          <w:rFonts w:ascii="Arial" w:hAnsi="Arial" w:cs="Arial"/>
          <w:sz w:val="24"/>
        </w:rPr>
        <w:t xml:space="preserve"> to ask ‘why?’ </w:t>
      </w:r>
      <w:r w:rsidR="00053A94">
        <w:rPr>
          <w:rFonts w:ascii="Arial" w:hAnsi="Arial" w:cs="Arial"/>
          <w:sz w:val="24"/>
        </w:rPr>
        <w:t>even if they couldn’t answer the question when they were explicitly asked it.</w:t>
      </w:r>
    </w:p>
    <w:p w14:paraId="3E433002" w14:textId="6D1F000F" w:rsidR="003653AD" w:rsidRDefault="003653AD" w:rsidP="002D080A">
      <w:pPr>
        <w:spacing w:line="480" w:lineRule="auto"/>
        <w:jc w:val="both"/>
        <w:rPr>
          <w:rFonts w:ascii="Arial" w:hAnsi="Arial" w:cs="Arial"/>
          <w:sz w:val="24"/>
        </w:rPr>
      </w:pPr>
      <w:r>
        <w:rPr>
          <w:rFonts w:ascii="Arial" w:hAnsi="Arial" w:cs="Arial"/>
          <w:sz w:val="24"/>
        </w:rPr>
        <w:tab/>
        <w:t xml:space="preserve">The reason </w:t>
      </w:r>
      <w:r w:rsidR="00E522AA">
        <w:rPr>
          <w:rFonts w:ascii="Arial" w:hAnsi="Arial" w:cs="Arial"/>
          <w:sz w:val="24"/>
        </w:rPr>
        <w:t>the students</w:t>
      </w:r>
      <w:r>
        <w:rPr>
          <w:rFonts w:ascii="Arial" w:hAnsi="Arial" w:cs="Arial"/>
          <w:sz w:val="24"/>
        </w:rPr>
        <w:t xml:space="preserve"> need to ask ‘why?’ is beca</w:t>
      </w:r>
      <w:r w:rsidR="009F0194">
        <w:rPr>
          <w:rFonts w:ascii="Arial" w:hAnsi="Arial" w:cs="Arial"/>
          <w:sz w:val="24"/>
        </w:rPr>
        <w:t>use it informs their writing. In the National Literacy and Numeracy Framework, the writing strand</w:t>
      </w:r>
      <w:r w:rsidR="00F0528A">
        <w:rPr>
          <w:rFonts w:ascii="Arial" w:hAnsi="Arial" w:cs="Arial"/>
          <w:sz w:val="24"/>
        </w:rPr>
        <w:t xml:space="preserve"> for learners in </w:t>
      </w:r>
      <w:r w:rsidR="00354C29">
        <w:rPr>
          <w:rFonts w:ascii="Arial" w:hAnsi="Arial" w:cs="Arial"/>
          <w:sz w:val="24"/>
        </w:rPr>
        <w:t>Y</w:t>
      </w:r>
      <w:r w:rsidR="00F0528A">
        <w:rPr>
          <w:rFonts w:ascii="Arial" w:hAnsi="Arial" w:cs="Arial"/>
          <w:sz w:val="24"/>
        </w:rPr>
        <w:t xml:space="preserve">ear 9 states that </w:t>
      </w:r>
      <w:r w:rsidR="00354C29">
        <w:rPr>
          <w:rFonts w:ascii="Arial" w:hAnsi="Arial" w:cs="Arial"/>
          <w:sz w:val="24"/>
        </w:rPr>
        <w:t>they</w:t>
      </w:r>
      <w:r w:rsidR="005B3BBD">
        <w:rPr>
          <w:rFonts w:ascii="Arial" w:hAnsi="Arial" w:cs="Arial"/>
          <w:sz w:val="24"/>
        </w:rPr>
        <w:t xml:space="preserve"> s</w:t>
      </w:r>
      <w:r w:rsidR="00372C74">
        <w:rPr>
          <w:rFonts w:ascii="Arial" w:hAnsi="Arial" w:cs="Arial"/>
          <w:sz w:val="24"/>
        </w:rPr>
        <w:t>hould be able to give ‘detailed explanations as appropriate to [the] purpose</w:t>
      </w:r>
      <w:r w:rsidR="004242D5">
        <w:rPr>
          <w:rFonts w:ascii="Arial" w:hAnsi="Arial" w:cs="Arial"/>
          <w:sz w:val="24"/>
        </w:rPr>
        <w:t xml:space="preserve">’. When teaching </w:t>
      </w:r>
      <w:r w:rsidR="00354C29">
        <w:rPr>
          <w:rFonts w:ascii="Arial" w:hAnsi="Arial" w:cs="Arial"/>
          <w:sz w:val="24"/>
        </w:rPr>
        <w:t>the students</w:t>
      </w:r>
      <w:r w:rsidR="004242D5">
        <w:rPr>
          <w:rFonts w:ascii="Arial" w:hAnsi="Arial" w:cs="Arial"/>
          <w:sz w:val="24"/>
        </w:rPr>
        <w:t xml:space="preserve"> to write an essay they are taught to present a point, back it up with </w:t>
      </w:r>
      <w:proofErr w:type="gramStart"/>
      <w:r w:rsidR="004242D5">
        <w:rPr>
          <w:rFonts w:ascii="Arial" w:hAnsi="Arial" w:cs="Arial"/>
          <w:sz w:val="24"/>
        </w:rPr>
        <w:t>a</w:t>
      </w:r>
      <w:proofErr w:type="gramEnd"/>
      <w:r w:rsidR="004242D5">
        <w:rPr>
          <w:rFonts w:ascii="Arial" w:hAnsi="Arial" w:cs="Arial"/>
          <w:sz w:val="24"/>
        </w:rPr>
        <w:t xml:space="preserve"> evidence and then explain</w:t>
      </w:r>
      <w:r w:rsidR="00BB3C64">
        <w:rPr>
          <w:rFonts w:ascii="Arial" w:hAnsi="Arial" w:cs="Arial"/>
          <w:sz w:val="24"/>
        </w:rPr>
        <w:t xml:space="preserve"> ‘why’ that piece of evidence proves their point. By teaching them to ask why, they can pre-emptively</w:t>
      </w:r>
      <w:r w:rsidR="00217135">
        <w:rPr>
          <w:rFonts w:ascii="Arial" w:hAnsi="Arial" w:cs="Arial"/>
          <w:sz w:val="24"/>
        </w:rPr>
        <w:t xml:space="preserve"> give </w:t>
      </w:r>
      <w:r w:rsidR="008A6F07">
        <w:rPr>
          <w:rFonts w:ascii="Arial" w:hAnsi="Arial" w:cs="Arial"/>
          <w:sz w:val="24"/>
        </w:rPr>
        <w:t xml:space="preserve">explanations </w:t>
      </w:r>
      <w:r w:rsidR="00217135">
        <w:rPr>
          <w:rFonts w:ascii="Arial" w:hAnsi="Arial" w:cs="Arial"/>
          <w:sz w:val="24"/>
        </w:rPr>
        <w:t xml:space="preserve">as </w:t>
      </w:r>
      <w:r w:rsidR="00354C29">
        <w:rPr>
          <w:rFonts w:ascii="Arial" w:hAnsi="Arial" w:cs="Arial"/>
          <w:sz w:val="24"/>
        </w:rPr>
        <w:t xml:space="preserve">the process shifts from their Oracy to their Writing </w:t>
      </w:r>
      <w:sdt>
        <w:sdtPr>
          <w:rPr>
            <w:rFonts w:ascii="Arial" w:hAnsi="Arial" w:cs="Arial"/>
            <w:sz w:val="24"/>
          </w:rPr>
          <w:id w:val="1105620415"/>
          <w:citation/>
        </w:sdtPr>
        <w:sdtContent>
          <w:r w:rsidR="00354C29">
            <w:rPr>
              <w:rFonts w:ascii="Arial" w:hAnsi="Arial" w:cs="Arial"/>
              <w:sz w:val="24"/>
            </w:rPr>
            <w:fldChar w:fldCharType="begin"/>
          </w:r>
          <w:r w:rsidR="00354C29">
            <w:rPr>
              <w:rFonts w:ascii="Arial" w:hAnsi="Arial" w:cs="Arial"/>
              <w:sz w:val="24"/>
            </w:rPr>
            <w:instrText xml:space="preserve"> CITATION Wel16 \l 2057 </w:instrText>
          </w:r>
          <w:r w:rsidR="00354C29">
            <w:rPr>
              <w:rFonts w:ascii="Arial" w:hAnsi="Arial" w:cs="Arial"/>
              <w:sz w:val="24"/>
            </w:rPr>
            <w:fldChar w:fldCharType="separate"/>
          </w:r>
          <w:r w:rsidR="00A8258E" w:rsidRPr="00A8258E">
            <w:rPr>
              <w:rFonts w:ascii="Arial" w:hAnsi="Arial" w:cs="Arial"/>
              <w:noProof/>
              <w:sz w:val="24"/>
            </w:rPr>
            <w:t>(Welsh Government, 2016)</w:t>
          </w:r>
          <w:r w:rsidR="00354C29">
            <w:rPr>
              <w:rFonts w:ascii="Arial" w:hAnsi="Arial" w:cs="Arial"/>
              <w:sz w:val="24"/>
            </w:rPr>
            <w:fldChar w:fldCharType="end"/>
          </w:r>
        </w:sdtContent>
      </w:sdt>
      <w:r w:rsidR="008A6F07">
        <w:rPr>
          <w:rFonts w:ascii="Arial" w:hAnsi="Arial" w:cs="Arial"/>
          <w:sz w:val="24"/>
        </w:rPr>
        <w:t>.</w:t>
      </w:r>
      <w:r w:rsidR="00864FF4">
        <w:rPr>
          <w:rFonts w:ascii="Arial" w:hAnsi="Arial" w:cs="Arial"/>
          <w:sz w:val="24"/>
        </w:rPr>
        <w:t xml:space="preserve"> </w:t>
      </w:r>
    </w:p>
    <w:p w14:paraId="7AC77520" w14:textId="696733F8" w:rsidR="004E5066" w:rsidRDefault="00053B1D" w:rsidP="002D080A">
      <w:pPr>
        <w:spacing w:line="480" w:lineRule="auto"/>
        <w:jc w:val="both"/>
        <w:rPr>
          <w:rFonts w:ascii="Arial" w:hAnsi="Arial" w:cs="Arial"/>
          <w:sz w:val="24"/>
        </w:rPr>
      </w:pPr>
      <w:r>
        <w:rPr>
          <w:rFonts w:ascii="Arial" w:hAnsi="Arial" w:cs="Arial"/>
          <w:sz w:val="24"/>
        </w:rPr>
        <w:tab/>
        <w:t xml:space="preserve">To test the baseline, </w:t>
      </w:r>
      <w:proofErr w:type="gramStart"/>
      <w:r>
        <w:rPr>
          <w:rFonts w:ascii="Arial" w:hAnsi="Arial" w:cs="Arial"/>
          <w:sz w:val="24"/>
        </w:rPr>
        <w:t xml:space="preserve">all </w:t>
      </w:r>
      <w:r w:rsidR="00354C29">
        <w:rPr>
          <w:rFonts w:ascii="Arial" w:hAnsi="Arial" w:cs="Arial"/>
          <w:sz w:val="24"/>
        </w:rPr>
        <w:t>of</w:t>
      </w:r>
      <w:proofErr w:type="gramEnd"/>
      <w:r w:rsidR="00354C29">
        <w:rPr>
          <w:rFonts w:ascii="Arial" w:hAnsi="Arial" w:cs="Arial"/>
          <w:sz w:val="24"/>
        </w:rPr>
        <w:t xml:space="preserve"> the students</w:t>
      </w:r>
      <w:r>
        <w:rPr>
          <w:rFonts w:ascii="Arial" w:hAnsi="Arial" w:cs="Arial"/>
          <w:sz w:val="24"/>
        </w:rPr>
        <w:t xml:space="preserve"> </w:t>
      </w:r>
      <w:r w:rsidR="007656FE">
        <w:rPr>
          <w:rFonts w:ascii="Arial" w:hAnsi="Arial" w:cs="Arial"/>
          <w:sz w:val="24"/>
        </w:rPr>
        <w:t xml:space="preserve">completed a </w:t>
      </w:r>
      <w:r w:rsidR="00187F4D">
        <w:rPr>
          <w:rFonts w:ascii="Arial" w:hAnsi="Arial" w:cs="Arial"/>
          <w:sz w:val="24"/>
        </w:rPr>
        <w:t xml:space="preserve">comprehension test </w:t>
      </w:r>
      <w:r w:rsidR="00354C29">
        <w:rPr>
          <w:rFonts w:ascii="Arial" w:hAnsi="Arial" w:cs="Arial"/>
          <w:sz w:val="24"/>
        </w:rPr>
        <w:t xml:space="preserve">(the Reading focussed assessment) </w:t>
      </w:r>
      <w:r w:rsidR="00187F4D">
        <w:rPr>
          <w:rFonts w:ascii="Arial" w:hAnsi="Arial" w:cs="Arial"/>
          <w:sz w:val="24"/>
        </w:rPr>
        <w:t>focusing on homelessness as</w:t>
      </w:r>
      <w:r w:rsidR="00354C29">
        <w:rPr>
          <w:rFonts w:ascii="Arial" w:hAnsi="Arial" w:cs="Arial"/>
          <w:sz w:val="24"/>
        </w:rPr>
        <w:t xml:space="preserve"> the</w:t>
      </w:r>
      <w:r w:rsidR="00187F4D">
        <w:rPr>
          <w:rFonts w:ascii="Arial" w:hAnsi="Arial" w:cs="Arial"/>
          <w:sz w:val="24"/>
        </w:rPr>
        <w:t xml:space="preserve"> </w:t>
      </w:r>
      <w:r w:rsidR="0064468A">
        <w:rPr>
          <w:rFonts w:ascii="Arial" w:hAnsi="Arial" w:cs="Arial"/>
          <w:sz w:val="24"/>
        </w:rPr>
        <w:t xml:space="preserve">content. The benefits of this were that </w:t>
      </w:r>
      <w:proofErr w:type="gramStart"/>
      <w:r w:rsidR="0064468A">
        <w:rPr>
          <w:rFonts w:ascii="Arial" w:hAnsi="Arial" w:cs="Arial"/>
          <w:sz w:val="24"/>
        </w:rPr>
        <w:t xml:space="preserve">all </w:t>
      </w:r>
      <w:r w:rsidR="00354C29">
        <w:rPr>
          <w:rFonts w:ascii="Arial" w:hAnsi="Arial" w:cs="Arial"/>
          <w:sz w:val="24"/>
        </w:rPr>
        <w:t>of</w:t>
      </w:r>
      <w:proofErr w:type="gramEnd"/>
      <w:r w:rsidR="00354C29">
        <w:rPr>
          <w:rFonts w:ascii="Arial" w:hAnsi="Arial" w:cs="Arial"/>
          <w:sz w:val="24"/>
        </w:rPr>
        <w:t xml:space="preserve"> the students</w:t>
      </w:r>
      <w:r w:rsidR="0064468A">
        <w:rPr>
          <w:rFonts w:ascii="Arial" w:hAnsi="Arial" w:cs="Arial"/>
          <w:sz w:val="24"/>
        </w:rPr>
        <w:t xml:space="preserve"> had knowledge of the content prior to the test</w:t>
      </w:r>
      <w:r w:rsidR="003A6B0E">
        <w:rPr>
          <w:rFonts w:ascii="Arial" w:hAnsi="Arial" w:cs="Arial"/>
          <w:sz w:val="24"/>
        </w:rPr>
        <w:t xml:space="preserve"> </w:t>
      </w:r>
      <w:r w:rsidR="00354C29">
        <w:rPr>
          <w:rFonts w:ascii="Arial" w:hAnsi="Arial" w:cs="Arial"/>
          <w:sz w:val="24"/>
        </w:rPr>
        <w:t>to prevent any unnecessary distress to them. The test also</w:t>
      </w:r>
      <w:r w:rsidR="003A6B0E">
        <w:rPr>
          <w:rFonts w:ascii="Arial" w:hAnsi="Arial" w:cs="Arial"/>
          <w:sz w:val="24"/>
        </w:rPr>
        <w:t xml:space="preserve"> produced quantifiable data for progress tracking. The limitations however, </w:t>
      </w:r>
      <w:r w:rsidR="00CC5F47">
        <w:rPr>
          <w:rFonts w:ascii="Arial" w:hAnsi="Arial" w:cs="Arial"/>
          <w:sz w:val="24"/>
        </w:rPr>
        <w:t xml:space="preserve">are that of their ability to read. </w:t>
      </w:r>
      <w:r w:rsidR="00354C29">
        <w:rPr>
          <w:rFonts w:ascii="Arial" w:hAnsi="Arial" w:cs="Arial"/>
          <w:sz w:val="24"/>
        </w:rPr>
        <w:t xml:space="preserve">You can speak fluently and coherently; process verbal information; discuss and debate a topic, all without having to be able to read. </w:t>
      </w:r>
      <w:r w:rsidR="00A733C4">
        <w:rPr>
          <w:rFonts w:ascii="Arial" w:hAnsi="Arial" w:cs="Arial"/>
          <w:sz w:val="24"/>
        </w:rPr>
        <w:t>One of the learners</w:t>
      </w:r>
      <w:r w:rsidR="00A25B38">
        <w:rPr>
          <w:rFonts w:ascii="Arial" w:hAnsi="Arial" w:cs="Arial"/>
          <w:sz w:val="24"/>
        </w:rPr>
        <w:t xml:space="preserve">’ first language is Welsh, another has </w:t>
      </w:r>
      <w:r w:rsidR="009F69DC">
        <w:rPr>
          <w:rFonts w:ascii="Arial" w:hAnsi="Arial" w:cs="Arial"/>
          <w:sz w:val="24"/>
        </w:rPr>
        <w:t xml:space="preserve">a reading age of 6, others look at a paragraph and start to shake </w:t>
      </w:r>
      <w:r w:rsidR="00C53623">
        <w:rPr>
          <w:rFonts w:ascii="Arial" w:hAnsi="Arial" w:cs="Arial"/>
          <w:sz w:val="24"/>
        </w:rPr>
        <w:t>because the thought of reading stresses them out</w:t>
      </w:r>
      <w:r w:rsidR="000141D1">
        <w:rPr>
          <w:rFonts w:ascii="Arial" w:hAnsi="Arial" w:cs="Arial"/>
          <w:sz w:val="24"/>
        </w:rPr>
        <w:t xml:space="preserve"> to the point where they experience that physical reaction.</w:t>
      </w:r>
      <w:r w:rsidR="006F12E0">
        <w:rPr>
          <w:rFonts w:ascii="Arial" w:hAnsi="Arial" w:cs="Arial"/>
          <w:sz w:val="24"/>
        </w:rPr>
        <w:t xml:space="preserve"> This is where the</w:t>
      </w:r>
      <w:r w:rsidR="00354C29">
        <w:rPr>
          <w:rFonts w:ascii="Arial" w:hAnsi="Arial" w:cs="Arial"/>
          <w:sz w:val="24"/>
        </w:rPr>
        <w:t xml:space="preserve"> students’</w:t>
      </w:r>
      <w:r w:rsidR="006F12E0">
        <w:rPr>
          <w:rFonts w:ascii="Arial" w:hAnsi="Arial" w:cs="Arial"/>
          <w:sz w:val="24"/>
        </w:rPr>
        <w:t xml:space="preserve"> lack of confidence overcomes their ability</w:t>
      </w:r>
      <w:r w:rsidR="00354C29">
        <w:rPr>
          <w:rFonts w:ascii="Arial" w:hAnsi="Arial" w:cs="Arial"/>
          <w:sz w:val="24"/>
        </w:rPr>
        <w:t xml:space="preserve"> to process information</w:t>
      </w:r>
      <w:r w:rsidR="006F12E0">
        <w:rPr>
          <w:rFonts w:ascii="Arial" w:hAnsi="Arial" w:cs="Arial"/>
          <w:sz w:val="24"/>
        </w:rPr>
        <w:t>.</w:t>
      </w:r>
      <w:r w:rsidR="00354C29">
        <w:rPr>
          <w:rFonts w:ascii="Arial" w:hAnsi="Arial" w:cs="Arial"/>
          <w:sz w:val="24"/>
        </w:rPr>
        <w:t xml:space="preserve"> Whilst this pre-testing was carried out in their usual subject classroom, </w:t>
      </w:r>
      <w:r w:rsidR="00620494">
        <w:rPr>
          <w:rFonts w:ascii="Arial" w:hAnsi="Arial" w:cs="Arial"/>
          <w:sz w:val="24"/>
        </w:rPr>
        <w:t xml:space="preserve">many of </w:t>
      </w:r>
      <w:r w:rsidR="00354C29">
        <w:rPr>
          <w:rFonts w:ascii="Arial" w:hAnsi="Arial" w:cs="Arial"/>
          <w:sz w:val="24"/>
        </w:rPr>
        <w:t xml:space="preserve">the students became very agitated when completing this task and did not complete the entire test in the hour due to their lack of confidence </w:t>
      </w:r>
      <w:r w:rsidR="00190E0D">
        <w:rPr>
          <w:rFonts w:ascii="Arial" w:hAnsi="Arial" w:cs="Arial"/>
          <w:sz w:val="24"/>
        </w:rPr>
        <w:t xml:space="preserve">in their ability to answer the questions </w:t>
      </w:r>
      <w:r w:rsidR="00354C29">
        <w:rPr>
          <w:rFonts w:ascii="Arial" w:hAnsi="Arial" w:cs="Arial"/>
          <w:sz w:val="24"/>
        </w:rPr>
        <w:t xml:space="preserve">and in some cases, </w:t>
      </w:r>
      <w:r w:rsidR="00190E0D">
        <w:rPr>
          <w:rFonts w:ascii="Arial" w:hAnsi="Arial" w:cs="Arial"/>
          <w:sz w:val="24"/>
        </w:rPr>
        <w:t xml:space="preserve">a lack of </w:t>
      </w:r>
      <w:r w:rsidR="00354C29">
        <w:rPr>
          <w:rFonts w:ascii="Arial" w:hAnsi="Arial" w:cs="Arial"/>
          <w:sz w:val="24"/>
        </w:rPr>
        <w:t>understanding as they were unable to ask what the questions meant.</w:t>
      </w:r>
    </w:p>
    <w:p w14:paraId="65208DDB" w14:textId="77777777" w:rsidR="00190E0D" w:rsidRDefault="004E5066" w:rsidP="002D080A">
      <w:pPr>
        <w:spacing w:line="480" w:lineRule="auto"/>
        <w:jc w:val="both"/>
        <w:rPr>
          <w:rFonts w:ascii="Arial" w:hAnsi="Arial" w:cs="Arial"/>
          <w:sz w:val="24"/>
        </w:rPr>
      </w:pPr>
      <w:r>
        <w:rPr>
          <w:rFonts w:ascii="Arial" w:hAnsi="Arial" w:cs="Arial"/>
          <w:sz w:val="24"/>
        </w:rPr>
        <w:tab/>
        <w:t xml:space="preserve">The next </w:t>
      </w:r>
      <w:r w:rsidR="00190E0D">
        <w:rPr>
          <w:rFonts w:ascii="Arial" w:hAnsi="Arial" w:cs="Arial"/>
          <w:sz w:val="24"/>
        </w:rPr>
        <w:t xml:space="preserve">phase </w:t>
      </w:r>
      <w:r>
        <w:rPr>
          <w:rFonts w:ascii="Arial" w:hAnsi="Arial" w:cs="Arial"/>
          <w:sz w:val="24"/>
        </w:rPr>
        <w:t xml:space="preserve">was to </w:t>
      </w:r>
      <w:r w:rsidR="00F867DB">
        <w:rPr>
          <w:rFonts w:ascii="Arial" w:hAnsi="Arial" w:cs="Arial"/>
          <w:sz w:val="24"/>
        </w:rPr>
        <w:t xml:space="preserve">facilitate </w:t>
      </w:r>
      <w:r w:rsidR="00190E0D">
        <w:rPr>
          <w:rFonts w:ascii="Arial" w:hAnsi="Arial" w:cs="Arial"/>
          <w:sz w:val="24"/>
        </w:rPr>
        <w:t xml:space="preserve">the intervention: </w:t>
      </w:r>
      <w:r w:rsidR="00F867DB">
        <w:rPr>
          <w:rFonts w:ascii="Arial" w:hAnsi="Arial" w:cs="Arial"/>
          <w:sz w:val="24"/>
        </w:rPr>
        <w:t>an hour-long Philosophy for Children session. At the end of the baseline test</w:t>
      </w:r>
      <w:r w:rsidR="00190E0D">
        <w:rPr>
          <w:rFonts w:ascii="Arial" w:hAnsi="Arial" w:cs="Arial"/>
          <w:sz w:val="24"/>
        </w:rPr>
        <w:t xml:space="preserve"> or pre-testing phase</w:t>
      </w:r>
      <w:r w:rsidR="00F867DB">
        <w:rPr>
          <w:rFonts w:ascii="Arial" w:hAnsi="Arial" w:cs="Arial"/>
          <w:sz w:val="24"/>
        </w:rPr>
        <w:t xml:space="preserve">, I asked </w:t>
      </w:r>
      <w:proofErr w:type="gramStart"/>
      <w:r w:rsidR="00F867DB">
        <w:rPr>
          <w:rFonts w:ascii="Arial" w:hAnsi="Arial" w:cs="Arial"/>
          <w:sz w:val="24"/>
        </w:rPr>
        <w:t xml:space="preserve">all </w:t>
      </w:r>
      <w:r w:rsidR="00190E0D">
        <w:rPr>
          <w:rFonts w:ascii="Arial" w:hAnsi="Arial" w:cs="Arial"/>
          <w:sz w:val="24"/>
        </w:rPr>
        <w:t>of</w:t>
      </w:r>
      <w:proofErr w:type="gramEnd"/>
      <w:r w:rsidR="00190E0D">
        <w:rPr>
          <w:rFonts w:ascii="Arial" w:hAnsi="Arial" w:cs="Arial"/>
          <w:sz w:val="24"/>
        </w:rPr>
        <w:t xml:space="preserve"> the students </w:t>
      </w:r>
      <w:r w:rsidR="00B91119">
        <w:rPr>
          <w:rFonts w:ascii="Arial" w:hAnsi="Arial" w:cs="Arial"/>
          <w:sz w:val="24"/>
        </w:rPr>
        <w:t xml:space="preserve">to write a </w:t>
      </w:r>
      <w:r w:rsidR="00190E0D">
        <w:rPr>
          <w:rFonts w:ascii="Arial" w:hAnsi="Arial" w:cs="Arial"/>
          <w:i/>
          <w:sz w:val="24"/>
        </w:rPr>
        <w:t xml:space="preserve">big </w:t>
      </w:r>
      <w:r w:rsidR="00B91119">
        <w:rPr>
          <w:rFonts w:ascii="Arial" w:hAnsi="Arial" w:cs="Arial"/>
          <w:sz w:val="24"/>
        </w:rPr>
        <w:t>question about homelessness that they felt they could discuss as a class for one-hour</w:t>
      </w:r>
      <w:r w:rsidR="00190E0D">
        <w:rPr>
          <w:rFonts w:ascii="Arial" w:hAnsi="Arial" w:cs="Arial"/>
          <w:sz w:val="24"/>
        </w:rPr>
        <w:t xml:space="preserve"> and write an essay about</w:t>
      </w:r>
      <w:r w:rsidR="00B91119">
        <w:rPr>
          <w:rFonts w:ascii="Arial" w:hAnsi="Arial" w:cs="Arial"/>
          <w:sz w:val="24"/>
        </w:rPr>
        <w:t xml:space="preserve">. The most popular question </w:t>
      </w:r>
      <w:r w:rsidR="00190E0D">
        <w:rPr>
          <w:rFonts w:ascii="Arial" w:hAnsi="Arial" w:cs="Arial"/>
          <w:sz w:val="24"/>
        </w:rPr>
        <w:t xml:space="preserve">from the students </w:t>
      </w:r>
      <w:r w:rsidR="00B91119">
        <w:rPr>
          <w:rFonts w:ascii="Arial" w:hAnsi="Arial" w:cs="Arial"/>
          <w:sz w:val="24"/>
        </w:rPr>
        <w:t xml:space="preserve">was ‘what </w:t>
      </w:r>
      <w:proofErr w:type="gramStart"/>
      <w:r w:rsidR="00B91119">
        <w:rPr>
          <w:rFonts w:ascii="Arial" w:hAnsi="Arial" w:cs="Arial"/>
          <w:sz w:val="24"/>
        </w:rPr>
        <w:t>is it like</w:t>
      </w:r>
      <w:proofErr w:type="gramEnd"/>
      <w:r w:rsidR="00B91119">
        <w:rPr>
          <w:rFonts w:ascii="Arial" w:hAnsi="Arial" w:cs="Arial"/>
          <w:sz w:val="24"/>
        </w:rPr>
        <w:t xml:space="preserve"> to be homeless?’</w:t>
      </w:r>
      <w:r w:rsidR="00190E0D">
        <w:rPr>
          <w:rFonts w:ascii="Arial" w:hAnsi="Arial" w:cs="Arial"/>
          <w:sz w:val="24"/>
        </w:rPr>
        <w:t xml:space="preserve"> or a similar variation of that question.</w:t>
      </w:r>
      <w:r w:rsidR="00B91119">
        <w:rPr>
          <w:rFonts w:ascii="Arial" w:hAnsi="Arial" w:cs="Arial"/>
          <w:sz w:val="24"/>
        </w:rPr>
        <w:t xml:space="preserve"> </w:t>
      </w:r>
      <w:r w:rsidR="00A739A9">
        <w:rPr>
          <w:rFonts w:ascii="Arial" w:hAnsi="Arial" w:cs="Arial"/>
          <w:sz w:val="24"/>
        </w:rPr>
        <w:t xml:space="preserve">The following lesson, </w:t>
      </w:r>
      <w:r w:rsidR="00B70CB4">
        <w:rPr>
          <w:rFonts w:ascii="Arial" w:hAnsi="Arial" w:cs="Arial"/>
          <w:sz w:val="24"/>
        </w:rPr>
        <w:t xml:space="preserve">the question was </w:t>
      </w:r>
      <w:r w:rsidR="00190E0D">
        <w:rPr>
          <w:rFonts w:ascii="Arial" w:hAnsi="Arial" w:cs="Arial"/>
          <w:sz w:val="24"/>
        </w:rPr>
        <w:t xml:space="preserve">exhibited via a projector </w:t>
      </w:r>
      <w:r w:rsidR="00B70CB4">
        <w:rPr>
          <w:rFonts w:ascii="Arial" w:hAnsi="Arial" w:cs="Arial"/>
          <w:sz w:val="24"/>
        </w:rPr>
        <w:t xml:space="preserve">on </w:t>
      </w:r>
      <w:r w:rsidR="00190E0D">
        <w:rPr>
          <w:rFonts w:ascii="Arial" w:hAnsi="Arial" w:cs="Arial"/>
          <w:sz w:val="24"/>
        </w:rPr>
        <w:t>a large white</w:t>
      </w:r>
      <w:r w:rsidR="00B70CB4">
        <w:rPr>
          <w:rFonts w:ascii="Arial" w:hAnsi="Arial" w:cs="Arial"/>
          <w:sz w:val="24"/>
        </w:rPr>
        <w:t xml:space="preserve">board at the front of the classroom for all to see. Under the question was </w:t>
      </w:r>
      <w:r w:rsidR="000A51AB">
        <w:rPr>
          <w:rFonts w:ascii="Arial" w:hAnsi="Arial" w:cs="Arial"/>
          <w:sz w:val="24"/>
        </w:rPr>
        <w:t xml:space="preserve">a few suggestions of things that might influence </w:t>
      </w:r>
      <w:r w:rsidR="00EC3C89">
        <w:rPr>
          <w:rFonts w:ascii="Arial" w:hAnsi="Arial" w:cs="Arial"/>
          <w:sz w:val="24"/>
        </w:rPr>
        <w:t>their responses</w:t>
      </w:r>
      <w:r w:rsidR="00190E0D">
        <w:rPr>
          <w:rFonts w:ascii="Arial" w:hAnsi="Arial" w:cs="Arial"/>
          <w:sz w:val="24"/>
        </w:rPr>
        <w:t xml:space="preserve">: </w:t>
      </w:r>
    </w:p>
    <w:p w14:paraId="0821B375" w14:textId="64419000" w:rsidR="00190E0D" w:rsidRDefault="00190E0D" w:rsidP="00190E0D">
      <w:pPr>
        <w:spacing w:line="480" w:lineRule="auto"/>
        <w:ind w:left="720" w:firstLine="720"/>
        <w:jc w:val="both"/>
        <w:rPr>
          <w:rFonts w:ascii="Arial" w:hAnsi="Arial" w:cs="Arial"/>
          <w:sz w:val="24"/>
        </w:rPr>
      </w:pPr>
      <w:r>
        <w:rPr>
          <w:rFonts w:ascii="Arial" w:hAnsi="Arial" w:cs="Arial"/>
          <w:sz w:val="24"/>
        </w:rPr>
        <w:t>‘Things to think about:</w:t>
      </w:r>
    </w:p>
    <w:p w14:paraId="423E31EE" w14:textId="73A6AB14" w:rsidR="00190E0D" w:rsidRDefault="00190E0D" w:rsidP="00190E0D">
      <w:pPr>
        <w:spacing w:line="480" w:lineRule="auto"/>
        <w:ind w:left="720" w:firstLine="72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sidR="00A63052">
        <w:rPr>
          <w:rFonts w:ascii="Arial" w:hAnsi="Arial" w:cs="Arial"/>
          <w:sz w:val="24"/>
        </w:rPr>
        <w:t>What is b</w:t>
      </w:r>
      <w:r>
        <w:rPr>
          <w:rFonts w:ascii="Arial" w:hAnsi="Arial" w:cs="Arial"/>
          <w:sz w:val="24"/>
        </w:rPr>
        <w:t>eing homeless</w:t>
      </w:r>
      <w:r w:rsidR="00A63052">
        <w:rPr>
          <w:rFonts w:ascii="Arial" w:hAnsi="Arial" w:cs="Arial"/>
          <w:sz w:val="24"/>
        </w:rPr>
        <w:t xml:space="preserve"> like?</w:t>
      </w:r>
    </w:p>
    <w:p w14:paraId="2BF3C212" w14:textId="6A979F4E" w:rsidR="00190E0D" w:rsidRDefault="00190E0D" w:rsidP="00190E0D">
      <w:pPr>
        <w:spacing w:line="480" w:lineRule="auto"/>
        <w:ind w:left="720" w:firstLine="72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sidR="00A63052">
        <w:rPr>
          <w:rFonts w:ascii="Arial" w:hAnsi="Arial" w:cs="Arial"/>
          <w:sz w:val="24"/>
        </w:rPr>
        <w:t>What do other p</w:t>
      </w:r>
      <w:r>
        <w:rPr>
          <w:rFonts w:ascii="Arial" w:hAnsi="Arial" w:cs="Arial"/>
          <w:sz w:val="24"/>
        </w:rPr>
        <w:t>eople</w:t>
      </w:r>
      <w:r w:rsidR="00A63052">
        <w:rPr>
          <w:rFonts w:ascii="Arial" w:hAnsi="Arial" w:cs="Arial"/>
          <w:sz w:val="24"/>
        </w:rPr>
        <w:t xml:space="preserve"> think of homeless people?</w:t>
      </w:r>
    </w:p>
    <w:p w14:paraId="7636B805" w14:textId="77570E0D" w:rsidR="00190E0D" w:rsidRDefault="00190E0D" w:rsidP="00190E0D">
      <w:pPr>
        <w:spacing w:line="480" w:lineRule="auto"/>
        <w:ind w:left="720" w:firstLine="72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sidR="00A63052">
        <w:rPr>
          <w:rFonts w:ascii="Arial" w:hAnsi="Arial" w:cs="Arial"/>
          <w:sz w:val="24"/>
        </w:rPr>
        <w:t>What do you think of homeless people?</w:t>
      </w:r>
    </w:p>
    <w:p w14:paraId="0893D9AF" w14:textId="672CD320" w:rsidR="00190E0D" w:rsidRDefault="00190E0D" w:rsidP="00190E0D">
      <w:pPr>
        <w:spacing w:line="480" w:lineRule="auto"/>
        <w:ind w:left="720" w:firstLine="72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t xml:space="preserve">What you would do </w:t>
      </w:r>
      <w:r w:rsidR="00A63052">
        <w:rPr>
          <w:rFonts w:ascii="Arial" w:hAnsi="Arial" w:cs="Arial"/>
          <w:sz w:val="24"/>
        </w:rPr>
        <w:t>if you were homeless?</w:t>
      </w:r>
    </w:p>
    <w:p w14:paraId="7ABC3BE7" w14:textId="72BEB90A" w:rsidR="00190E0D" w:rsidRDefault="00190E0D" w:rsidP="00190E0D">
      <w:pPr>
        <w:spacing w:line="480" w:lineRule="auto"/>
        <w:ind w:left="720" w:firstLine="72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sidR="00A63052">
        <w:rPr>
          <w:rFonts w:ascii="Arial" w:hAnsi="Arial" w:cs="Arial"/>
          <w:sz w:val="24"/>
        </w:rPr>
        <w:t>What are the p</w:t>
      </w:r>
      <w:r>
        <w:rPr>
          <w:rFonts w:ascii="Arial" w:hAnsi="Arial" w:cs="Arial"/>
          <w:sz w:val="24"/>
        </w:rPr>
        <w:t>ositives of being homeless</w:t>
      </w:r>
      <w:r w:rsidR="00A63052">
        <w:rPr>
          <w:rFonts w:ascii="Arial" w:hAnsi="Arial" w:cs="Arial"/>
          <w:sz w:val="24"/>
        </w:rPr>
        <w:t>?</w:t>
      </w:r>
    </w:p>
    <w:p w14:paraId="5A369B10" w14:textId="510217C0" w:rsidR="00190E0D" w:rsidRDefault="00190E0D" w:rsidP="00190E0D">
      <w:pPr>
        <w:spacing w:line="480" w:lineRule="auto"/>
        <w:ind w:left="720" w:firstLine="72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sidR="00A63052">
        <w:rPr>
          <w:rFonts w:ascii="Arial" w:hAnsi="Arial" w:cs="Arial"/>
          <w:sz w:val="24"/>
        </w:rPr>
        <w:t>What are the n</w:t>
      </w:r>
      <w:r>
        <w:rPr>
          <w:rFonts w:ascii="Arial" w:hAnsi="Arial" w:cs="Arial"/>
          <w:sz w:val="24"/>
        </w:rPr>
        <w:t>egatives of being homeless</w:t>
      </w:r>
      <w:r w:rsidR="00A63052">
        <w:rPr>
          <w:rFonts w:ascii="Arial" w:hAnsi="Arial" w:cs="Arial"/>
          <w:sz w:val="24"/>
        </w:rPr>
        <w:t>?</w:t>
      </w:r>
    </w:p>
    <w:p w14:paraId="08F08B85" w14:textId="1CA2792D" w:rsidR="00190E0D" w:rsidRDefault="00190E0D" w:rsidP="00190E0D">
      <w:pPr>
        <w:spacing w:line="480" w:lineRule="auto"/>
        <w:ind w:left="720" w:firstLine="72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sidR="00A63052">
        <w:rPr>
          <w:rFonts w:ascii="Arial" w:hAnsi="Arial" w:cs="Arial"/>
          <w:sz w:val="24"/>
        </w:rPr>
        <w:t>What is the d</w:t>
      </w:r>
      <w:r>
        <w:rPr>
          <w:rFonts w:ascii="Arial" w:hAnsi="Arial" w:cs="Arial"/>
          <w:sz w:val="24"/>
        </w:rPr>
        <w:t>efinition of homelessness</w:t>
      </w:r>
      <w:r w:rsidR="00A63052">
        <w:rPr>
          <w:rFonts w:ascii="Arial" w:hAnsi="Arial" w:cs="Arial"/>
          <w:sz w:val="24"/>
        </w:rPr>
        <w:t>?</w:t>
      </w:r>
    </w:p>
    <w:p w14:paraId="200F87A5" w14:textId="40AE21FB" w:rsidR="00A63052" w:rsidRDefault="00A63052" w:rsidP="00190E0D">
      <w:pPr>
        <w:spacing w:line="480" w:lineRule="auto"/>
        <w:ind w:left="720" w:firstLine="72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t xml:space="preserve">What is </w:t>
      </w:r>
      <w:r w:rsidR="00A8258E">
        <w:rPr>
          <w:rFonts w:ascii="Arial" w:hAnsi="Arial" w:cs="Arial"/>
          <w:sz w:val="24"/>
        </w:rPr>
        <w:t xml:space="preserve">a </w:t>
      </w:r>
      <w:r>
        <w:rPr>
          <w:rFonts w:ascii="Arial" w:hAnsi="Arial" w:cs="Arial"/>
          <w:sz w:val="24"/>
        </w:rPr>
        <w:t>‘home’?</w:t>
      </w:r>
    </w:p>
    <w:p w14:paraId="75849D32" w14:textId="57E3EAF5" w:rsidR="00190E0D" w:rsidRDefault="00A63052" w:rsidP="00A63052">
      <w:pPr>
        <w:spacing w:line="480" w:lineRule="auto"/>
        <w:ind w:left="3600"/>
        <w:jc w:val="both"/>
        <w:rPr>
          <w:rFonts w:ascii="Arial" w:hAnsi="Arial" w:cs="Arial"/>
          <w:sz w:val="24"/>
        </w:rPr>
      </w:pPr>
      <w:r>
        <w:rPr>
          <w:rFonts w:ascii="Arial" w:hAnsi="Arial" w:cs="Arial"/>
          <w:sz w:val="24"/>
        </w:rPr>
        <w:t>Can you think of anything else</w:t>
      </w:r>
      <w:r w:rsidR="00190E0D">
        <w:rPr>
          <w:rFonts w:ascii="Arial" w:hAnsi="Arial" w:cs="Arial"/>
          <w:sz w:val="24"/>
        </w:rPr>
        <w:t xml:space="preserve"> we have discussed in class</w:t>
      </w:r>
      <w:r>
        <w:rPr>
          <w:rFonts w:ascii="Arial" w:hAnsi="Arial" w:cs="Arial"/>
          <w:sz w:val="24"/>
        </w:rPr>
        <w:t>?</w:t>
      </w:r>
    </w:p>
    <w:p w14:paraId="26D2E877" w14:textId="774058E1" w:rsidR="00190E0D" w:rsidRDefault="00190E0D" w:rsidP="00190E0D">
      <w:pPr>
        <w:spacing w:line="480" w:lineRule="auto"/>
        <w:ind w:left="720" w:firstLine="72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t xml:space="preserve">Why </w:t>
      </w:r>
      <w:r w:rsidR="00A63052">
        <w:rPr>
          <w:rFonts w:ascii="Arial" w:hAnsi="Arial" w:cs="Arial"/>
          <w:sz w:val="24"/>
        </w:rPr>
        <w:t xml:space="preserve">are </w:t>
      </w:r>
      <w:r>
        <w:rPr>
          <w:rFonts w:ascii="Arial" w:hAnsi="Arial" w:cs="Arial"/>
          <w:sz w:val="24"/>
        </w:rPr>
        <w:t>people homeless</w:t>
      </w:r>
      <w:r w:rsidR="00A63052">
        <w:rPr>
          <w:rFonts w:ascii="Arial" w:hAnsi="Arial" w:cs="Arial"/>
          <w:sz w:val="24"/>
        </w:rPr>
        <w:t>?</w:t>
      </w:r>
    </w:p>
    <w:p w14:paraId="423673EC" w14:textId="55C4F1DE" w:rsidR="00190E0D" w:rsidRDefault="00190E0D" w:rsidP="00190E0D">
      <w:pPr>
        <w:spacing w:line="480" w:lineRule="auto"/>
        <w:ind w:left="720" w:firstLine="720"/>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t xml:space="preserve">Why </w:t>
      </w:r>
      <w:r w:rsidR="00A63052">
        <w:rPr>
          <w:rFonts w:ascii="Arial" w:hAnsi="Arial" w:cs="Arial"/>
          <w:sz w:val="24"/>
        </w:rPr>
        <w:t xml:space="preserve">do </w:t>
      </w:r>
      <w:r>
        <w:rPr>
          <w:rFonts w:ascii="Arial" w:hAnsi="Arial" w:cs="Arial"/>
          <w:sz w:val="24"/>
        </w:rPr>
        <w:t>people stay homeless</w:t>
      </w:r>
      <w:r w:rsidR="00A63052">
        <w:rPr>
          <w:rFonts w:ascii="Arial" w:hAnsi="Arial" w:cs="Arial"/>
          <w:sz w:val="24"/>
        </w:rPr>
        <w:t>?</w:t>
      </w:r>
      <w:r w:rsidR="00A8258E">
        <w:rPr>
          <w:rFonts w:ascii="Arial" w:hAnsi="Arial" w:cs="Arial"/>
          <w:sz w:val="24"/>
        </w:rPr>
        <w:t>’</w:t>
      </w:r>
    </w:p>
    <w:p w14:paraId="69937FE6" w14:textId="6A843E47" w:rsidR="00E478F7" w:rsidRDefault="00EC3C89" w:rsidP="00190E0D">
      <w:pPr>
        <w:spacing w:line="480" w:lineRule="auto"/>
        <w:jc w:val="both"/>
        <w:rPr>
          <w:rFonts w:ascii="Arial" w:hAnsi="Arial" w:cs="Arial"/>
          <w:sz w:val="24"/>
        </w:rPr>
      </w:pPr>
      <w:r>
        <w:rPr>
          <w:rFonts w:ascii="Arial" w:hAnsi="Arial" w:cs="Arial"/>
          <w:sz w:val="24"/>
        </w:rPr>
        <w:t xml:space="preserve">I then </w:t>
      </w:r>
      <w:r>
        <w:rPr>
          <w:rFonts w:ascii="Arial" w:hAnsi="Arial" w:cs="Arial"/>
          <w:sz w:val="24"/>
        </w:rPr>
        <w:lastRenderedPageBreak/>
        <w:t xml:space="preserve">explained the task </w:t>
      </w:r>
      <w:r w:rsidR="00190E0D">
        <w:rPr>
          <w:rFonts w:ascii="Arial" w:hAnsi="Arial" w:cs="Arial"/>
          <w:sz w:val="24"/>
        </w:rPr>
        <w:t xml:space="preserve">to the students, talked them through the points on the board </w:t>
      </w:r>
      <w:proofErr w:type="gramStart"/>
      <w:r w:rsidR="00190E0D">
        <w:rPr>
          <w:rFonts w:ascii="Arial" w:hAnsi="Arial" w:cs="Arial"/>
          <w:sz w:val="24"/>
        </w:rPr>
        <w:t>so as to</w:t>
      </w:r>
      <w:proofErr w:type="gramEnd"/>
      <w:r w:rsidR="00190E0D">
        <w:rPr>
          <w:rFonts w:ascii="Arial" w:hAnsi="Arial" w:cs="Arial"/>
          <w:sz w:val="24"/>
        </w:rPr>
        <w:t xml:space="preserve"> engage their prior knowledge </w:t>
      </w:r>
      <w:r>
        <w:rPr>
          <w:rFonts w:ascii="Arial" w:hAnsi="Arial" w:cs="Arial"/>
          <w:sz w:val="24"/>
        </w:rPr>
        <w:t>and</w:t>
      </w:r>
      <w:r w:rsidR="00DC546F">
        <w:rPr>
          <w:rFonts w:ascii="Arial" w:hAnsi="Arial" w:cs="Arial"/>
          <w:sz w:val="24"/>
        </w:rPr>
        <w:t xml:space="preserve"> that by the end of the lesson they will have created a structure for their next assessment. </w:t>
      </w:r>
      <w:r w:rsidR="00B70CB4">
        <w:rPr>
          <w:rFonts w:ascii="Arial" w:hAnsi="Arial" w:cs="Arial"/>
          <w:sz w:val="24"/>
        </w:rPr>
        <w:t xml:space="preserve"> </w:t>
      </w:r>
      <w:r w:rsidR="00826ADA">
        <w:rPr>
          <w:rFonts w:ascii="Arial" w:hAnsi="Arial" w:cs="Arial"/>
          <w:sz w:val="24"/>
        </w:rPr>
        <w:t>Three red cards were placed on a table in the middle of the room</w:t>
      </w:r>
      <w:r w:rsidR="000E1F09">
        <w:rPr>
          <w:rFonts w:ascii="Arial" w:hAnsi="Arial" w:cs="Arial"/>
          <w:sz w:val="24"/>
        </w:rPr>
        <w:t xml:space="preserve"> (none of the </w:t>
      </w:r>
      <w:r w:rsidR="00935718">
        <w:rPr>
          <w:rFonts w:ascii="Arial" w:hAnsi="Arial" w:cs="Arial"/>
          <w:sz w:val="24"/>
        </w:rPr>
        <w:t>students</w:t>
      </w:r>
      <w:r w:rsidR="000E1F09">
        <w:rPr>
          <w:rFonts w:ascii="Arial" w:hAnsi="Arial" w:cs="Arial"/>
          <w:sz w:val="24"/>
        </w:rPr>
        <w:t xml:space="preserve"> </w:t>
      </w:r>
      <w:proofErr w:type="gramStart"/>
      <w:r w:rsidR="000E1F09">
        <w:rPr>
          <w:rFonts w:ascii="Arial" w:hAnsi="Arial" w:cs="Arial"/>
          <w:sz w:val="24"/>
        </w:rPr>
        <w:t>were allowed to</w:t>
      </w:r>
      <w:proofErr w:type="gramEnd"/>
      <w:r w:rsidR="000E1F09">
        <w:rPr>
          <w:rFonts w:ascii="Arial" w:hAnsi="Arial" w:cs="Arial"/>
          <w:sz w:val="24"/>
        </w:rPr>
        <w:t xml:space="preserve"> sit on this table). The </w:t>
      </w:r>
      <w:r w:rsidR="00935718">
        <w:rPr>
          <w:rFonts w:ascii="Arial" w:hAnsi="Arial" w:cs="Arial"/>
          <w:sz w:val="24"/>
        </w:rPr>
        <w:t>students</w:t>
      </w:r>
      <w:r w:rsidR="00974CFE">
        <w:rPr>
          <w:rFonts w:ascii="Arial" w:hAnsi="Arial" w:cs="Arial"/>
          <w:sz w:val="24"/>
        </w:rPr>
        <w:t xml:space="preserve"> were </w:t>
      </w:r>
      <w:r w:rsidR="00935718">
        <w:rPr>
          <w:rFonts w:ascii="Arial" w:hAnsi="Arial" w:cs="Arial"/>
          <w:sz w:val="24"/>
        </w:rPr>
        <w:t xml:space="preserve">then </w:t>
      </w:r>
      <w:r w:rsidR="00974CFE">
        <w:rPr>
          <w:rFonts w:ascii="Arial" w:hAnsi="Arial" w:cs="Arial"/>
          <w:sz w:val="24"/>
        </w:rPr>
        <w:t>told that if anyone</w:t>
      </w:r>
      <w:r w:rsidR="006A4B1A">
        <w:rPr>
          <w:rFonts w:ascii="Arial" w:hAnsi="Arial" w:cs="Arial"/>
          <w:sz w:val="24"/>
        </w:rPr>
        <w:t xml:space="preserve"> felt that a</w:t>
      </w:r>
      <w:r w:rsidR="00935718">
        <w:rPr>
          <w:rFonts w:ascii="Arial" w:hAnsi="Arial" w:cs="Arial"/>
          <w:sz w:val="24"/>
        </w:rPr>
        <w:t>ny of the</w:t>
      </w:r>
      <w:r w:rsidR="006A4B1A">
        <w:rPr>
          <w:rFonts w:ascii="Arial" w:hAnsi="Arial" w:cs="Arial"/>
          <w:sz w:val="24"/>
        </w:rPr>
        <w:t xml:space="preserve"> student</w:t>
      </w:r>
      <w:r w:rsidR="00935718">
        <w:rPr>
          <w:rFonts w:ascii="Arial" w:hAnsi="Arial" w:cs="Arial"/>
          <w:sz w:val="24"/>
        </w:rPr>
        <w:t>s</w:t>
      </w:r>
      <w:r w:rsidR="00974CFE">
        <w:rPr>
          <w:rFonts w:ascii="Arial" w:hAnsi="Arial" w:cs="Arial"/>
          <w:sz w:val="24"/>
        </w:rPr>
        <w:t xml:space="preserve"> w</w:t>
      </w:r>
      <w:r w:rsidR="00935718">
        <w:rPr>
          <w:rFonts w:ascii="Arial" w:hAnsi="Arial" w:cs="Arial"/>
          <w:sz w:val="24"/>
        </w:rPr>
        <w:t>ere</w:t>
      </w:r>
      <w:r w:rsidR="00974CFE">
        <w:rPr>
          <w:rFonts w:ascii="Arial" w:hAnsi="Arial" w:cs="Arial"/>
          <w:sz w:val="24"/>
        </w:rPr>
        <w:t xml:space="preserve"> talking over another student or </w:t>
      </w:r>
      <w:r w:rsidR="006A4B1A">
        <w:rPr>
          <w:rFonts w:ascii="Arial" w:hAnsi="Arial" w:cs="Arial"/>
          <w:sz w:val="24"/>
        </w:rPr>
        <w:t xml:space="preserve">‘hogging’ the ball, </w:t>
      </w:r>
      <w:r w:rsidR="002106B5">
        <w:rPr>
          <w:rFonts w:ascii="Arial" w:hAnsi="Arial" w:cs="Arial"/>
          <w:sz w:val="24"/>
        </w:rPr>
        <w:t xml:space="preserve">they were to pick up a red card. A ball was used to </w:t>
      </w:r>
      <w:r w:rsidR="00A07E2D">
        <w:rPr>
          <w:rFonts w:ascii="Arial" w:hAnsi="Arial" w:cs="Arial"/>
          <w:sz w:val="24"/>
        </w:rPr>
        <w:t xml:space="preserve">be passed around the classroom and if </w:t>
      </w:r>
      <w:r w:rsidR="00935718">
        <w:rPr>
          <w:rFonts w:ascii="Arial" w:hAnsi="Arial" w:cs="Arial"/>
          <w:sz w:val="24"/>
        </w:rPr>
        <w:t>they</w:t>
      </w:r>
      <w:r w:rsidR="00A07E2D">
        <w:rPr>
          <w:rFonts w:ascii="Arial" w:hAnsi="Arial" w:cs="Arial"/>
          <w:sz w:val="24"/>
        </w:rPr>
        <w:t xml:space="preserve"> had the ball, </w:t>
      </w:r>
      <w:r w:rsidR="00935718">
        <w:rPr>
          <w:rFonts w:ascii="Arial" w:hAnsi="Arial" w:cs="Arial"/>
          <w:sz w:val="24"/>
        </w:rPr>
        <w:t xml:space="preserve">they </w:t>
      </w:r>
      <w:r w:rsidR="00A07E2D">
        <w:rPr>
          <w:rFonts w:ascii="Arial" w:hAnsi="Arial" w:cs="Arial"/>
          <w:sz w:val="24"/>
        </w:rPr>
        <w:t xml:space="preserve">could speak. If </w:t>
      </w:r>
      <w:r w:rsidR="00935718">
        <w:rPr>
          <w:rFonts w:ascii="Arial" w:hAnsi="Arial" w:cs="Arial"/>
          <w:sz w:val="24"/>
        </w:rPr>
        <w:t>they</w:t>
      </w:r>
      <w:r w:rsidR="00A07E2D">
        <w:rPr>
          <w:rFonts w:ascii="Arial" w:hAnsi="Arial" w:cs="Arial"/>
          <w:sz w:val="24"/>
        </w:rPr>
        <w:t xml:space="preserve"> didn’t have the ball</w:t>
      </w:r>
      <w:r w:rsidR="00935718">
        <w:rPr>
          <w:rFonts w:ascii="Arial" w:hAnsi="Arial" w:cs="Arial"/>
          <w:sz w:val="24"/>
        </w:rPr>
        <w:t xml:space="preserve"> however</w:t>
      </w:r>
      <w:r w:rsidR="00A07E2D">
        <w:rPr>
          <w:rFonts w:ascii="Arial" w:hAnsi="Arial" w:cs="Arial"/>
          <w:sz w:val="24"/>
        </w:rPr>
        <w:t xml:space="preserve">, </w:t>
      </w:r>
      <w:r w:rsidR="00935718">
        <w:rPr>
          <w:rFonts w:ascii="Arial" w:hAnsi="Arial" w:cs="Arial"/>
          <w:sz w:val="24"/>
        </w:rPr>
        <w:t xml:space="preserve">they </w:t>
      </w:r>
      <w:r w:rsidR="00A07E2D">
        <w:rPr>
          <w:rFonts w:ascii="Arial" w:hAnsi="Arial" w:cs="Arial"/>
          <w:sz w:val="24"/>
        </w:rPr>
        <w:t xml:space="preserve">couldn’t speak. </w:t>
      </w:r>
      <w:r w:rsidR="00E34BD3">
        <w:rPr>
          <w:rFonts w:ascii="Arial" w:hAnsi="Arial" w:cs="Arial"/>
          <w:sz w:val="24"/>
        </w:rPr>
        <w:t xml:space="preserve">If </w:t>
      </w:r>
      <w:r w:rsidR="00935718">
        <w:rPr>
          <w:rFonts w:ascii="Arial" w:hAnsi="Arial" w:cs="Arial"/>
          <w:sz w:val="24"/>
        </w:rPr>
        <w:t xml:space="preserve">any of the students </w:t>
      </w:r>
      <w:r w:rsidR="00E34BD3">
        <w:rPr>
          <w:rFonts w:ascii="Arial" w:hAnsi="Arial" w:cs="Arial"/>
          <w:sz w:val="24"/>
        </w:rPr>
        <w:t xml:space="preserve">wanted to speak </w:t>
      </w:r>
      <w:r w:rsidR="00935718">
        <w:rPr>
          <w:rFonts w:ascii="Arial" w:hAnsi="Arial" w:cs="Arial"/>
          <w:sz w:val="24"/>
        </w:rPr>
        <w:t xml:space="preserve">they </w:t>
      </w:r>
      <w:r w:rsidR="00E34BD3">
        <w:rPr>
          <w:rFonts w:ascii="Arial" w:hAnsi="Arial" w:cs="Arial"/>
          <w:sz w:val="24"/>
        </w:rPr>
        <w:t xml:space="preserve">needed to put </w:t>
      </w:r>
      <w:r w:rsidR="00935718">
        <w:rPr>
          <w:rFonts w:ascii="Arial" w:hAnsi="Arial" w:cs="Arial"/>
          <w:sz w:val="24"/>
        </w:rPr>
        <w:t xml:space="preserve">their </w:t>
      </w:r>
      <w:r w:rsidR="00E34BD3">
        <w:rPr>
          <w:rFonts w:ascii="Arial" w:hAnsi="Arial" w:cs="Arial"/>
          <w:sz w:val="24"/>
        </w:rPr>
        <w:t>hands u</w:t>
      </w:r>
      <w:r w:rsidR="00935718">
        <w:rPr>
          <w:rFonts w:ascii="Arial" w:hAnsi="Arial" w:cs="Arial"/>
          <w:sz w:val="24"/>
        </w:rPr>
        <w:t>p</w:t>
      </w:r>
      <w:r w:rsidR="00E34BD3">
        <w:rPr>
          <w:rFonts w:ascii="Arial" w:hAnsi="Arial" w:cs="Arial"/>
          <w:sz w:val="24"/>
        </w:rPr>
        <w:t xml:space="preserve"> as though </w:t>
      </w:r>
      <w:r w:rsidR="00935718">
        <w:rPr>
          <w:rFonts w:ascii="Arial" w:hAnsi="Arial" w:cs="Arial"/>
          <w:sz w:val="24"/>
        </w:rPr>
        <w:t xml:space="preserve">they </w:t>
      </w:r>
      <w:r w:rsidR="00E34BD3">
        <w:rPr>
          <w:rFonts w:ascii="Arial" w:hAnsi="Arial" w:cs="Arial"/>
          <w:sz w:val="24"/>
        </w:rPr>
        <w:t>were waiting to catch the ball</w:t>
      </w:r>
      <w:r w:rsidR="00935718">
        <w:rPr>
          <w:rFonts w:ascii="Arial" w:hAnsi="Arial" w:cs="Arial"/>
          <w:sz w:val="24"/>
        </w:rPr>
        <w:t xml:space="preserve"> </w:t>
      </w:r>
      <w:proofErr w:type="gramStart"/>
      <w:r w:rsidR="00935718">
        <w:rPr>
          <w:rFonts w:ascii="Arial" w:hAnsi="Arial" w:cs="Arial"/>
          <w:sz w:val="24"/>
        </w:rPr>
        <w:t>so as to</w:t>
      </w:r>
      <w:proofErr w:type="gramEnd"/>
      <w:r w:rsidR="00935718">
        <w:rPr>
          <w:rFonts w:ascii="Arial" w:hAnsi="Arial" w:cs="Arial"/>
          <w:sz w:val="24"/>
        </w:rPr>
        <w:t xml:space="preserve"> signal silently to the speaker that they were wanting to speak next</w:t>
      </w:r>
      <w:r w:rsidR="00E34BD3">
        <w:rPr>
          <w:rFonts w:ascii="Arial" w:hAnsi="Arial" w:cs="Arial"/>
          <w:sz w:val="24"/>
        </w:rPr>
        <w:t>.</w:t>
      </w:r>
      <w:r w:rsidR="00DB3951">
        <w:rPr>
          <w:rFonts w:ascii="Arial" w:hAnsi="Arial" w:cs="Arial"/>
          <w:sz w:val="24"/>
        </w:rPr>
        <w:t xml:space="preserve"> </w:t>
      </w:r>
      <w:proofErr w:type="spellStart"/>
      <w:r w:rsidR="00DB3951">
        <w:rPr>
          <w:rFonts w:ascii="Arial" w:hAnsi="Arial" w:cs="Arial"/>
          <w:sz w:val="24"/>
        </w:rPr>
        <w:t>The</w:t>
      </w:r>
      <w:proofErr w:type="spellEnd"/>
      <w:r w:rsidR="00935718">
        <w:rPr>
          <w:rFonts w:ascii="Arial" w:hAnsi="Arial" w:cs="Arial"/>
          <w:sz w:val="24"/>
        </w:rPr>
        <w:t xml:space="preserve"> students</w:t>
      </w:r>
      <w:r w:rsidR="00DB3951">
        <w:rPr>
          <w:rFonts w:ascii="Arial" w:hAnsi="Arial" w:cs="Arial"/>
          <w:sz w:val="24"/>
        </w:rPr>
        <w:t xml:space="preserve"> were also told that none of them could speak more than twice</w:t>
      </w:r>
      <w:r w:rsidR="00935718">
        <w:rPr>
          <w:rFonts w:ascii="Arial" w:hAnsi="Arial" w:cs="Arial"/>
          <w:sz w:val="24"/>
        </w:rPr>
        <w:t xml:space="preserve"> and had to patient when waiting for </w:t>
      </w:r>
      <w:proofErr w:type="spellStart"/>
      <w:r w:rsidR="00935718">
        <w:rPr>
          <w:rFonts w:ascii="Arial" w:hAnsi="Arial" w:cs="Arial"/>
          <w:sz w:val="24"/>
        </w:rPr>
        <w:t>the</w:t>
      </w:r>
      <w:proofErr w:type="spellEnd"/>
      <w:r w:rsidR="00935718">
        <w:rPr>
          <w:rFonts w:ascii="Arial" w:hAnsi="Arial" w:cs="Arial"/>
          <w:sz w:val="24"/>
        </w:rPr>
        <w:t xml:space="preserve"> ball</w:t>
      </w:r>
      <w:r w:rsidR="00DB3951">
        <w:rPr>
          <w:rFonts w:ascii="Arial" w:hAnsi="Arial" w:cs="Arial"/>
          <w:sz w:val="24"/>
        </w:rPr>
        <w:t xml:space="preserve">. </w:t>
      </w:r>
      <w:r w:rsidR="008D1DA9">
        <w:rPr>
          <w:rFonts w:ascii="Arial" w:hAnsi="Arial" w:cs="Arial"/>
          <w:sz w:val="24"/>
        </w:rPr>
        <w:t xml:space="preserve">During the task, </w:t>
      </w:r>
      <w:r w:rsidR="00935718">
        <w:rPr>
          <w:rFonts w:ascii="Arial" w:hAnsi="Arial" w:cs="Arial"/>
          <w:sz w:val="24"/>
        </w:rPr>
        <w:t xml:space="preserve">the students </w:t>
      </w:r>
      <w:r w:rsidR="008D1DA9">
        <w:rPr>
          <w:rFonts w:ascii="Arial" w:hAnsi="Arial" w:cs="Arial"/>
          <w:sz w:val="24"/>
        </w:rPr>
        <w:t xml:space="preserve">began by answering the question on a surface level. It </w:t>
      </w:r>
      <w:r w:rsidR="00935718">
        <w:rPr>
          <w:rFonts w:ascii="Arial" w:hAnsi="Arial" w:cs="Arial"/>
          <w:sz w:val="24"/>
        </w:rPr>
        <w:t>wa</w:t>
      </w:r>
      <w:r w:rsidR="008D1DA9">
        <w:rPr>
          <w:rFonts w:ascii="Arial" w:hAnsi="Arial" w:cs="Arial"/>
          <w:sz w:val="24"/>
        </w:rPr>
        <w:t xml:space="preserve">s only when </w:t>
      </w:r>
      <w:r w:rsidR="005A770E">
        <w:rPr>
          <w:rFonts w:ascii="Arial" w:hAnsi="Arial" w:cs="Arial"/>
          <w:sz w:val="24"/>
        </w:rPr>
        <w:t xml:space="preserve">some of the </w:t>
      </w:r>
      <w:r w:rsidR="00935718">
        <w:rPr>
          <w:rFonts w:ascii="Arial" w:hAnsi="Arial" w:cs="Arial"/>
          <w:sz w:val="24"/>
        </w:rPr>
        <w:t>students</w:t>
      </w:r>
      <w:r w:rsidR="005A770E">
        <w:rPr>
          <w:rFonts w:ascii="Arial" w:hAnsi="Arial" w:cs="Arial"/>
          <w:sz w:val="24"/>
        </w:rPr>
        <w:t xml:space="preserve"> started to give examples of what they had seen or what they had heard</w:t>
      </w:r>
      <w:r w:rsidR="00935718">
        <w:rPr>
          <w:rFonts w:ascii="Arial" w:hAnsi="Arial" w:cs="Arial"/>
          <w:sz w:val="24"/>
        </w:rPr>
        <w:t xml:space="preserve"> (anecdotal evidence)</w:t>
      </w:r>
      <w:r w:rsidR="005A770E">
        <w:rPr>
          <w:rFonts w:ascii="Arial" w:hAnsi="Arial" w:cs="Arial"/>
          <w:sz w:val="24"/>
        </w:rPr>
        <w:t xml:space="preserve"> that those initial </w:t>
      </w:r>
      <w:r w:rsidR="00935718">
        <w:rPr>
          <w:rFonts w:ascii="Arial" w:hAnsi="Arial" w:cs="Arial"/>
          <w:sz w:val="24"/>
        </w:rPr>
        <w:t xml:space="preserve">students </w:t>
      </w:r>
      <w:r w:rsidR="005A770E">
        <w:rPr>
          <w:rFonts w:ascii="Arial" w:hAnsi="Arial" w:cs="Arial"/>
          <w:sz w:val="24"/>
        </w:rPr>
        <w:t xml:space="preserve">began to </w:t>
      </w:r>
      <w:r w:rsidR="005F052C">
        <w:rPr>
          <w:rFonts w:ascii="Arial" w:hAnsi="Arial" w:cs="Arial"/>
          <w:sz w:val="24"/>
        </w:rPr>
        <w:t xml:space="preserve">make </w:t>
      </w:r>
      <w:r w:rsidR="005A770E">
        <w:rPr>
          <w:rFonts w:ascii="Arial" w:hAnsi="Arial" w:cs="Arial"/>
          <w:sz w:val="24"/>
        </w:rPr>
        <w:t xml:space="preserve">‘meaningful’ </w:t>
      </w:r>
      <w:sdt>
        <w:sdtPr>
          <w:rPr>
            <w:rFonts w:ascii="Arial" w:hAnsi="Arial" w:cs="Arial"/>
            <w:sz w:val="24"/>
          </w:rPr>
          <w:id w:val="2094665211"/>
          <w:citation/>
        </w:sdtPr>
        <w:sdtContent>
          <w:r w:rsidR="00192C9A">
            <w:rPr>
              <w:rFonts w:ascii="Arial" w:hAnsi="Arial" w:cs="Arial"/>
              <w:sz w:val="24"/>
            </w:rPr>
            <w:fldChar w:fldCharType="begin"/>
          </w:r>
          <w:r w:rsidR="00192C9A">
            <w:rPr>
              <w:rFonts w:ascii="Arial" w:hAnsi="Arial" w:cs="Arial"/>
              <w:sz w:val="24"/>
            </w:rPr>
            <w:instrText xml:space="preserve">CITATION RWe971 \p 51 \l 2057 </w:instrText>
          </w:r>
          <w:r w:rsidR="00192C9A">
            <w:rPr>
              <w:rFonts w:ascii="Arial" w:hAnsi="Arial" w:cs="Arial"/>
              <w:sz w:val="24"/>
            </w:rPr>
            <w:fldChar w:fldCharType="separate"/>
          </w:r>
          <w:r w:rsidR="00A8258E" w:rsidRPr="00A8258E">
            <w:rPr>
              <w:rFonts w:ascii="Arial" w:hAnsi="Arial" w:cs="Arial"/>
              <w:noProof/>
              <w:sz w:val="24"/>
            </w:rPr>
            <w:t>(Wegerif &amp; Mercer, 1997, p. 51)</w:t>
          </w:r>
          <w:r w:rsidR="00192C9A">
            <w:rPr>
              <w:rFonts w:ascii="Arial" w:hAnsi="Arial" w:cs="Arial"/>
              <w:sz w:val="24"/>
            </w:rPr>
            <w:fldChar w:fldCharType="end"/>
          </w:r>
        </w:sdtContent>
      </w:sdt>
      <w:r w:rsidR="00CA7A56">
        <w:rPr>
          <w:rFonts w:ascii="Arial" w:hAnsi="Arial" w:cs="Arial"/>
          <w:sz w:val="24"/>
        </w:rPr>
        <w:t xml:space="preserve"> contributions to the discussion. </w:t>
      </w:r>
      <w:r w:rsidR="00236428">
        <w:rPr>
          <w:rFonts w:ascii="Arial" w:hAnsi="Arial" w:cs="Arial"/>
          <w:sz w:val="24"/>
        </w:rPr>
        <w:t xml:space="preserve">Once the task was </w:t>
      </w:r>
      <w:proofErr w:type="gramStart"/>
      <w:r w:rsidR="00236428">
        <w:rPr>
          <w:rFonts w:ascii="Arial" w:hAnsi="Arial" w:cs="Arial"/>
          <w:sz w:val="24"/>
        </w:rPr>
        <w:t>brought to an end</w:t>
      </w:r>
      <w:proofErr w:type="gramEnd"/>
      <w:r w:rsidR="00236428">
        <w:rPr>
          <w:rFonts w:ascii="Arial" w:hAnsi="Arial" w:cs="Arial"/>
          <w:sz w:val="24"/>
        </w:rPr>
        <w:t xml:space="preserve">, I relayed the course of their </w:t>
      </w:r>
      <w:r w:rsidR="00136477">
        <w:rPr>
          <w:rFonts w:ascii="Arial" w:hAnsi="Arial" w:cs="Arial"/>
          <w:sz w:val="24"/>
        </w:rPr>
        <w:t xml:space="preserve">session </w:t>
      </w:r>
      <w:r w:rsidR="00DA530F">
        <w:rPr>
          <w:rFonts w:ascii="Arial" w:hAnsi="Arial" w:cs="Arial"/>
          <w:sz w:val="24"/>
        </w:rPr>
        <w:t>to the</w:t>
      </w:r>
      <w:r w:rsidR="00935718">
        <w:rPr>
          <w:rFonts w:ascii="Arial" w:hAnsi="Arial" w:cs="Arial"/>
          <w:sz w:val="24"/>
        </w:rPr>
        <w:t xml:space="preserve"> entire class</w:t>
      </w:r>
      <w:r w:rsidR="002258A9">
        <w:rPr>
          <w:rFonts w:ascii="Arial" w:hAnsi="Arial" w:cs="Arial"/>
          <w:sz w:val="24"/>
        </w:rPr>
        <w:t>.</w:t>
      </w:r>
      <w:r w:rsidR="00E478F7" w:rsidRPr="00E478F7">
        <w:rPr>
          <w:rFonts w:ascii="Arial" w:hAnsi="Arial" w:cs="Arial"/>
          <w:sz w:val="24"/>
        </w:rPr>
        <w:t xml:space="preserve"> </w:t>
      </w:r>
    </w:p>
    <w:p w14:paraId="583B2E01" w14:textId="19372E88" w:rsidR="00053B1D" w:rsidRDefault="00935718" w:rsidP="002D080A">
      <w:pPr>
        <w:spacing w:line="480" w:lineRule="auto"/>
        <w:ind w:firstLine="720"/>
        <w:jc w:val="both"/>
        <w:rPr>
          <w:rFonts w:ascii="Arial" w:hAnsi="Arial" w:cs="Arial"/>
          <w:sz w:val="24"/>
        </w:rPr>
      </w:pPr>
      <w:r>
        <w:rPr>
          <w:rFonts w:ascii="Arial" w:hAnsi="Arial" w:cs="Arial"/>
          <w:sz w:val="24"/>
        </w:rPr>
        <w:t xml:space="preserve">The students </w:t>
      </w:r>
      <w:r w:rsidR="00E478F7">
        <w:rPr>
          <w:rFonts w:ascii="Arial" w:hAnsi="Arial" w:cs="Arial"/>
          <w:sz w:val="24"/>
        </w:rPr>
        <w:t>managed to maintain the</w:t>
      </w:r>
      <w:r w:rsidR="000448B7">
        <w:rPr>
          <w:rFonts w:ascii="Arial" w:hAnsi="Arial" w:cs="Arial"/>
          <w:sz w:val="24"/>
        </w:rPr>
        <w:t xml:space="preserve"> </w:t>
      </w:r>
      <w:r w:rsidR="00E478F7">
        <w:rPr>
          <w:rFonts w:ascii="Arial" w:hAnsi="Arial" w:cs="Arial"/>
          <w:sz w:val="24"/>
        </w:rPr>
        <w:t>task for twenty</w:t>
      </w:r>
      <w:r>
        <w:rPr>
          <w:rFonts w:ascii="Arial" w:hAnsi="Arial" w:cs="Arial"/>
          <w:sz w:val="24"/>
        </w:rPr>
        <w:t xml:space="preserve"> </w:t>
      </w:r>
      <w:r w:rsidR="00E478F7">
        <w:rPr>
          <w:rFonts w:ascii="Arial" w:hAnsi="Arial" w:cs="Arial"/>
          <w:sz w:val="24"/>
        </w:rPr>
        <w:t>minutes before it became too much. After this, the attention</w:t>
      </w:r>
      <w:r>
        <w:rPr>
          <w:rFonts w:ascii="Arial" w:hAnsi="Arial" w:cs="Arial"/>
          <w:sz w:val="24"/>
        </w:rPr>
        <w:t xml:space="preserve"> of </w:t>
      </w:r>
      <w:proofErr w:type="gramStart"/>
      <w:r>
        <w:rPr>
          <w:rFonts w:ascii="Arial" w:hAnsi="Arial" w:cs="Arial"/>
          <w:sz w:val="24"/>
        </w:rPr>
        <w:t>the majority of</w:t>
      </w:r>
      <w:proofErr w:type="gramEnd"/>
      <w:r>
        <w:rPr>
          <w:rFonts w:ascii="Arial" w:hAnsi="Arial" w:cs="Arial"/>
          <w:sz w:val="24"/>
        </w:rPr>
        <w:t xml:space="preserve"> the students</w:t>
      </w:r>
      <w:r w:rsidR="00E478F7">
        <w:rPr>
          <w:rFonts w:ascii="Arial" w:hAnsi="Arial" w:cs="Arial"/>
          <w:sz w:val="24"/>
        </w:rPr>
        <w:t xml:space="preserve"> became limited and the task </w:t>
      </w:r>
      <w:r>
        <w:rPr>
          <w:rFonts w:ascii="Arial" w:hAnsi="Arial" w:cs="Arial"/>
          <w:sz w:val="24"/>
        </w:rPr>
        <w:t>was brought</w:t>
      </w:r>
      <w:r w:rsidR="00E478F7">
        <w:rPr>
          <w:rFonts w:ascii="Arial" w:hAnsi="Arial" w:cs="Arial"/>
          <w:sz w:val="24"/>
        </w:rPr>
        <w:t xml:space="preserve"> to an end. This identified one major limitation with Philosophy for Children, children with low attention spans </w:t>
      </w:r>
      <w:r>
        <w:rPr>
          <w:rFonts w:ascii="Arial" w:hAnsi="Arial" w:cs="Arial"/>
          <w:sz w:val="24"/>
        </w:rPr>
        <w:t xml:space="preserve">may </w:t>
      </w:r>
      <w:r w:rsidR="00E478F7">
        <w:rPr>
          <w:rFonts w:ascii="Arial" w:hAnsi="Arial" w:cs="Arial"/>
          <w:sz w:val="24"/>
        </w:rPr>
        <w:t xml:space="preserve">not </w:t>
      </w:r>
      <w:r>
        <w:rPr>
          <w:rFonts w:ascii="Arial" w:hAnsi="Arial" w:cs="Arial"/>
          <w:sz w:val="24"/>
        </w:rPr>
        <w:t xml:space="preserve">be able to </w:t>
      </w:r>
      <w:r w:rsidR="00E478F7">
        <w:rPr>
          <w:rFonts w:ascii="Arial" w:hAnsi="Arial" w:cs="Arial"/>
          <w:sz w:val="24"/>
        </w:rPr>
        <w:t>sustain prolonged verbal interaction</w:t>
      </w:r>
      <w:r>
        <w:rPr>
          <w:rFonts w:ascii="Arial" w:hAnsi="Arial" w:cs="Arial"/>
          <w:sz w:val="24"/>
        </w:rPr>
        <w:t xml:space="preserve"> utilising Critical Thinking skills</w:t>
      </w:r>
      <w:r w:rsidR="00E478F7">
        <w:rPr>
          <w:rFonts w:ascii="Arial" w:hAnsi="Arial" w:cs="Arial"/>
          <w:sz w:val="24"/>
        </w:rPr>
        <w:t xml:space="preserve">. The shorter tasks </w:t>
      </w:r>
      <w:r>
        <w:rPr>
          <w:rFonts w:ascii="Arial" w:hAnsi="Arial" w:cs="Arial"/>
          <w:sz w:val="24"/>
        </w:rPr>
        <w:t xml:space="preserve">may have </w:t>
      </w:r>
      <w:r w:rsidR="00E478F7">
        <w:rPr>
          <w:rFonts w:ascii="Arial" w:hAnsi="Arial" w:cs="Arial"/>
          <w:sz w:val="24"/>
        </w:rPr>
        <w:t xml:space="preserve">worked </w:t>
      </w:r>
      <w:r>
        <w:rPr>
          <w:rFonts w:ascii="Arial" w:hAnsi="Arial" w:cs="Arial"/>
          <w:sz w:val="24"/>
        </w:rPr>
        <w:t xml:space="preserve">purely </w:t>
      </w:r>
      <w:r w:rsidR="00E478F7">
        <w:rPr>
          <w:rFonts w:ascii="Arial" w:hAnsi="Arial" w:cs="Arial"/>
          <w:sz w:val="24"/>
        </w:rPr>
        <w:t xml:space="preserve">because they were shorter. Without </w:t>
      </w:r>
      <w:r>
        <w:rPr>
          <w:rFonts w:ascii="Arial" w:hAnsi="Arial" w:cs="Arial"/>
          <w:sz w:val="24"/>
        </w:rPr>
        <w:t xml:space="preserve">the </w:t>
      </w:r>
      <w:r w:rsidR="00E478F7">
        <w:rPr>
          <w:rFonts w:ascii="Arial" w:hAnsi="Arial" w:cs="Arial"/>
          <w:sz w:val="24"/>
        </w:rPr>
        <w:t>teacher</w:t>
      </w:r>
      <w:r>
        <w:rPr>
          <w:rFonts w:ascii="Arial" w:hAnsi="Arial" w:cs="Arial"/>
          <w:sz w:val="24"/>
        </w:rPr>
        <w:t>’s</w:t>
      </w:r>
      <w:r w:rsidR="00E478F7">
        <w:rPr>
          <w:rFonts w:ascii="Arial" w:hAnsi="Arial" w:cs="Arial"/>
          <w:sz w:val="24"/>
        </w:rPr>
        <w:t xml:space="preserve"> input for </w:t>
      </w:r>
      <w:r w:rsidR="001607CC">
        <w:rPr>
          <w:rFonts w:ascii="Arial" w:hAnsi="Arial" w:cs="Arial"/>
          <w:sz w:val="24"/>
        </w:rPr>
        <w:t>a task intended to last for one</w:t>
      </w:r>
      <w:r>
        <w:rPr>
          <w:rFonts w:ascii="Arial" w:hAnsi="Arial" w:cs="Arial"/>
          <w:sz w:val="24"/>
        </w:rPr>
        <w:t xml:space="preserve"> </w:t>
      </w:r>
      <w:r w:rsidR="001607CC">
        <w:rPr>
          <w:rFonts w:ascii="Arial" w:hAnsi="Arial" w:cs="Arial"/>
          <w:sz w:val="24"/>
        </w:rPr>
        <w:t xml:space="preserve">hour, </w:t>
      </w:r>
      <w:r>
        <w:rPr>
          <w:rFonts w:ascii="Arial" w:hAnsi="Arial" w:cs="Arial"/>
          <w:sz w:val="24"/>
        </w:rPr>
        <w:t xml:space="preserve">the students </w:t>
      </w:r>
      <w:r w:rsidR="001607CC">
        <w:rPr>
          <w:rFonts w:ascii="Arial" w:hAnsi="Arial" w:cs="Arial"/>
          <w:sz w:val="24"/>
        </w:rPr>
        <w:t>became agitated</w:t>
      </w:r>
      <w:r w:rsidR="006704FD">
        <w:rPr>
          <w:rFonts w:ascii="Arial" w:hAnsi="Arial" w:cs="Arial"/>
          <w:sz w:val="24"/>
        </w:rPr>
        <w:t xml:space="preserve"> and started to take the task less seriously. </w:t>
      </w:r>
      <w:r w:rsidR="00F6332C">
        <w:rPr>
          <w:rFonts w:ascii="Arial" w:hAnsi="Arial" w:cs="Arial"/>
          <w:sz w:val="24"/>
        </w:rPr>
        <w:t xml:space="preserve">This may have been due to a lack of a specific </w:t>
      </w:r>
      <w:proofErr w:type="gramStart"/>
      <w:r w:rsidR="00F6332C">
        <w:rPr>
          <w:rFonts w:ascii="Arial" w:hAnsi="Arial" w:cs="Arial"/>
          <w:sz w:val="24"/>
        </w:rPr>
        <w:t>focus,</w:t>
      </w:r>
      <w:proofErr w:type="gramEnd"/>
      <w:r w:rsidR="00F6332C">
        <w:rPr>
          <w:rFonts w:ascii="Arial" w:hAnsi="Arial" w:cs="Arial"/>
          <w:sz w:val="24"/>
        </w:rPr>
        <w:t xml:space="preserve"> the scale of thinking may have been </w:t>
      </w:r>
      <w:r w:rsidR="00F6332C" w:rsidRPr="00F6332C">
        <w:rPr>
          <w:rFonts w:ascii="Arial" w:hAnsi="Arial" w:cs="Arial"/>
          <w:i/>
          <w:sz w:val="24"/>
        </w:rPr>
        <w:t>too</w:t>
      </w:r>
      <w:r w:rsidR="00F6332C">
        <w:rPr>
          <w:rFonts w:ascii="Arial" w:hAnsi="Arial" w:cs="Arial"/>
          <w:i/>
          <w:sz w:val="24"/>
        </w:rPr>
        <w:t xml:space="preserve"> </w:t>
      </w:r>
      <w:r w:rsidR="00F6332C">
        <w:rPr>
          <w:rFonts w:ascii="Arial" w:hAnsi="Arial" w:cs="Arial"/>
          <w:sz w:val="24"/>
        </w:rPr>
        <w:t xml:space="preserve">big since they are used to simpler levels of thinking in other subjects. Also, the students </w:t>
      </w:r>
      <w:r w:rsidR="006704FD">
        <w:rPr>
          <w:rFonts w:ascii="Arial" w:hAnsi="Arial" w:cs="Arial"/>
          <w:sz w:val="24"/>
        </w:rPr>
        <w:t xml:space="preserve">were reluctant to </w:t>
      </w:r>
      <w:r w:rsidR="00DB3283">
        <w:rPr>
          <w:rFonts w:ascii="Arial" w:hAnsi="Arial" w:cs="Arial"/>
          <w:sz w:val="24"/>
        </w:rPr>
        <w:t>stop the task</w:t>
      </w:r>
      <w:r w:rsidR="00F6332C">
        <w:rPr>
          <w:rFonts w:ascii="Arial" w:hAnsi="Arial" w:cs="Arial"/>
          <w:sz w:val="24"/>
        </w:rPr>
        <w:t xml:space="preserve"> even when you could see that they were aware of the decline in engagement and the abuse of the task ‘rules’</w:t>
      </w:r>
      <w:r w:rsidR="00F37FB9">
        <w:rPr>
          <w:rFonts w:ascii="Arial" w:hAnsi="Arial" w:cs="Arial"/>
          <w:sz w:val="24"/>
        </w:rPr>
        <w:t>.</w:t>
      </w:r>
    </w:p>
    <w:p w14:paraId="6227E8E0" w14:textId="1FB6E43B" w:rsidR="002258A9" w:rsidRDefault="002258A9" w:rsidP="002D080A">
      <w:pPr>
        <w:spacing w:line="480" w:lineRule="auto"/>
        <w:ind w:firstLine="720"/>
        <w:jc w:val="both"/>
        <w:rPr>
          <w:rFonts w:ascii="Arial" w:hAnsi="Arial" w:cs="Arial"/>
          <w:sz w:val="24"/>
        </w:rPr>
      </w:pPr>
      <w:r>
        <w:rPr>
          <w:rFonts w:ascii="Arial" w:hAnsi="Arial" w:cs="Arial"/>
          <w:sz w:val="24"/>
        </w:rPr>
        <w:t>Following this</w:t>
      </w:r>
      <w:r w:rsidR="00640206">
        <w:rPr>
          <w:rFonts w:ascii="Arial" w:hAnsi="Arial" w:cs="Arial"/>
          <w:sz w:val="24"/>
        </w:rPr>
        <w:t>, I attempted the same task again but in smaller groups</w:t>
      </w:r>
      <w:r w:rsidR="00A24E18">
        <w:rPr>
          <w:rFonts w:ascii="Arial" w:hAnsi="Arial" w:cs="Arial"/>
          <w:sz w:val="24"/>
        </w:rPr>
        <w:t xml:space="preserve"> of three. The </w:t>
      </w:r>
      <w:r w:rsidR="00F6332C">
        <w:rPr>
          <w:rFonts w:ascii="Arial" w:hAnsi="Arial" w:cs="Arial"/>
          <w:sz w:val="24"/>
        </w:rPr>
        <w:t xml:space="preserve">students </w:t>
      </w:r>
      <w:r w:rsidR="00A24E18">
        <w:rPr>
          <w:rFonts w:ascii="Arial" w:hAnsi="Arial" w:cs="Arial"/>
          <w:sz w:val="24"/>
        </w:rPr>
        <w:t>discussed the question</w:t>
      </w:r>
      <w:r w:rsidR="00CF4544">
        <w:rPr>
          <w:rFonts w:ascii="Arial" w:hAnsi="Arial" w:cs="Arial"/>
          <w:sz w:val="24"/>
        </w:rPr>
        <w:t xml:space="preserve"> amongst themselves for five minutes. This was much more manageable </w:t>
      </w:r>
      <w:r w:rsidR="00C26AC2">
        <w:rPr>
          <w:rFonts w:ascii="Arial" w:hAnsi="Arial" w:cs="Arial"/>
          <w:sz w:val="24"/>
        </w:rPr>
        <w:t xml:space="preserve">for them. Yet again, </w:t>
      </w:r>
      <w:r w:rsidR="00CF4544">
        <w:rPr>
          <w:rFonts w:ascii="Arial" w:hAnsi="Arial" w:cs="Arial"/>
          <w:sz w:val="24"/>
        </w:rPr>
        <w:t xml:space="preserve">their </w:t>
      </w:r>
      <w:r w:rsidR="00CD64D0">
        <w:rPr>
          <w:rFonts w:ascii="Arial" w:hAnsi="Arial" w:cs="Arial"/>
          <w:sz w:val="24"/>
        </w:rPr>
        <w:t>engagement started off with directly answering the question before their discussions ensued.</w:t>
      </w:r>
      <w:r w:rsidR="00C26AC2">
        <w:rPr>
          <w:rFonts w:ascii="Arial" w:hAnsi="Arial" w:cs="Arial"/>
          <w:sz w:val="24"/>
        </w:rPr>
        <w:t xml:space="preserve"> </w:t>
      </w:r>
      <w:r w:rsidR="0076423D">
        <w:rPr>
          <w:rFonts w:ascii="Arial" w:hAnsi="Arial" w:cs="Arial"/>
          <w:sz w:val="24"/>
        </w:rPr>
        <w:t xml:space="preserve">Again, I relayed what they </w:t>
      </w:r>
      <w:r w:rsidR="0076423D">
        <w:rPr>
          <w:rFonts w:ascii="Arial" w:hAnsi="Arial" w:cs="Arial"/>
          <w:sz w:val="24"/>
        </w:rPr>
        <w:lastRenderedPageBreak/>
        <w:t xml:space="preserve">had all said in the group and several of them appeared to be surprised by the result of their </w:t>
      </w:r>
      <w:r w:rsidR="001C5AFF">
        <w:rPr>
          <w:rFonts w:ascii="Arial" w:hAnsi="Arial" w:cs="Arial"/>
          <w:sz w:val="24"/>
        </w:rPr>
        <w:t>participation in the task.</w:t>
      </w:r>
    </w:p>
    <w:p w14:paraId="26DAE829" w14:textId="036B3AC1" w:rsidR="00CA7A56" w:rsidRDefault="00CA7A56" w:rsidP="002D080A">
      <w:pPr>
        <w:spacing w:line="480" w:lineRule="auto"/>
        <w:jc w:val="both"/>
        <w:rPr>
          <w:rFonts w:ascii="Arial" w:hAnsi="Arial" w:cs="Arial"/>
          <w:sz w:val="24"/>
        </w:rPr>
      </w:pPr>
      <w:r>
        <w:rPr>
          <w:rFonts w:ascii="Arial" w:hAnsi="Arial" w:cs="Arial"/>
          <w:sz w:val="24"/>
        </w:rPr>
        <w:tab/>
      </w:r>
      <w:r w:rsidR="00F56310">
        <w:rPr>
          <w:rFonts w:ascii="Arial" w:hAnsi="Arial" w:cs="Arial"/>
          <w:sz w:val="24"/>
        </w:rPr>
        <w:t>U</w:t>
      </w:r>
      <w:r w:rsidR="003143E9">
        <w:rPr>
          <w:rFonts w:ascii="Arial" w:hAnsi="Arial" w:cs="Arial"/>
          <w:sz w:val="24"/>
        </w:rPr>
        <w:t xml:space="preserve">tilising the </w:t>
      </w:r>
      <w:r w:rsidR="001C5AFF">
        <w:rPr>
          <w:rFonts w:ascii="Arial" w:hAnsi="Arial" w:cs="Arial"/>
          <w:sz w:val="24"/>
        </w:rPr>
        <w:t xml:space="preserve">information collated from both attempts at the </w:t>
      </w:r>
      <w:r w:rsidR="00052051">
        <w:rPr>
          <w:rFonts w:ascii="Arial" w:hAnsi="Arial" w:cs="Arial"/>
          <w:sz w:val="24"/>
        </w:rPr>
        <w:t>intervention</w:t>
      </w:r>
      <w:r w:rsidR="00F56310">
        <w:rPr>
          <w:rFonts w:ascii="Arial" w:hAnsi="Arial" w:cs="Arial"/>
          <w:sz w:val="24"/>
        </w:rPr>
        <w:t xml:space="preserve">, I created a structure for their expository essay. </w:t>
      </w:r>
      <w:r w:rsidR="003340B7">
        <w:rPr>
          <w:rFonts w:ascii="Arial" w:hAnsi="Arial" w:cs="Arial"/>
          <w:sz w:val="24"/>
        </w:rPr>
        <w:t>At the beginning of the following lesson I went through the structure with the</w:t>
      </w:r>
      <w:r w:rsidR="00F6332C">
        <w:rPr>
          <w:rFonts w:ascii="Arial" w:hAnsi="Arial" w:cs="Arial"/>
          <w:sz w:val="24"/>
        </w:rPr>
        <w:t xml:space="preserve"> students</w:t>
      </w:r>
      <w:r w:rsidR="003340B7">
        <w:rPr>
          <w:rFonts w:ascii="Arial" w:hAnsi="Arial" w:cs="Arial"/>
          <w:sz w:val="24"/>
        </w:rPr>
        <w:t xml:space="preserve"> and cited comments individuals made </w:t>
      </w:r>
      <w:r w:rsidR="00F468EF">
        <w:rPr>
          <w:rFonts w:ascii="Arial" w:hAnsi="Arial" w:cs="Arial"/>
          <w:sz w:val="24"/>
        </w:rPr>
        <w:t>to assist their understanding and facilitate the connection between what they said and how they could then write that down</w:t>
      </w:r>
      <w:r w:rsidR="00F6332C">
        <w:rPr>
          <w:rFonts w:ascii="Arial" w:hAnsi="Arial" w:cs="Arial"/>
          <w:sz w:val="24"/>
        </w:rPr>
        <w:t xml:space="preserve"> – activating their prior knowledge and making the connections explicit for them</w:t>
      </w:r>
      <w:r w:rsidR="00F468EF">
        <w:rPr>
          <w:rFonts w:ascii="Arial" w:hAnsi="Arial" w:cs="Arial"/>
          <w:sz w:val="24"/>
        </w:rPr>
        <w:t xml:space="preserve">. I also crafted a </w:t>
      </w:r>
      <w:r w:rsidR="003143E9">
        <w:rPr>
          <w:rFonts w:ascii="Arial" w:hAnsi="Arial" w:cs="Arial"/>
          <w:sz w:val="24"/>
        </w:rPr>
        <w:t>model response</w:t>
      </w:r>
      <w:r w:rsidR="00F468EF">
        <w:rPr>
          <w:rFonts w:ascii="Arial" w:hAnsi="Arial" w:cs="Arial"/>
          <w:sz w:val="24"/>
        </w:rPr>
        <w:t xml:space="preserve"> based on their opinions. This was given to them</w:t>
      </w:r>
      <w:r w:rsidR="00B64C9A">
        <w:rPr>
          <w:rFonts w:ascii="Arial" w:hAnsi="Arial" w:cs="Arial"/>
          <w:sz w:val="24"/>
        </w:rPr>
        <w:t xml:space="preserve"> to support their writing. For the rest of that lesson </w:t>
      </w:r>
      <w:r w:rsidR="00F6332C">
        <w:rPr>
          <w:rFonts w:ascii="Arial" w:hAnsi="Arial" w:cs="Arial"/>
          <w:sz w:val="24"/>
        </w:rPr>
        <w:t>the students</w:t>
      </w:r>
      <w:r w:rsidR="003143E9">
        <w:rPr>
          <w:rFonts w:ascii="Arial" w:hAnsi="Arial" w:cs="Arial"/>
          <w:sz w:val="24"/>
        </w:rPr>
        <w:t xml:space="preserve"> wrote their own expository essay titled, ‘</w:t>
      </w:r>
      <w:r w:rsidR="00F6332C">
        <w:rPr>
          <w:rFonts w:ascii="Arial" w:hAnsi="Arial" w:cs="Arial"/>
          <w:sz w:val="24"/>
        </w:rPr>
        <w:t>W</w:t>
      </w:r>
      <w:r w:rsidR="00637FF5">
        <w:rPr>
          <w:rFonts w:ascii="Arial" w:hAnsi="Arial" w:cs="Arial"/>
          <w:sz w:val="24"/>
        </w:rPr>
        <w:t>hat is it like to be homeless?’ They did this individually</w:t>
      </w:r>
      <w:r w:rsidR="008F4FF0">
        <w:rPr>
          <w:rFonts w:ascii="Arial" w:hAnsi="Arial" w:cs="Arial"/>
          <w:sz w:val="24"/>
        </w:rPr>
        <w:t xml:space="preserve"> and their responses were written in </w:t>
      </w:r>
      <w:proofErr w:type="gramStart"/>
      <w:r w:rsidR="00B64C9A">
        <w:rPr>
          <w:rFonts w:ascii="Arial" w:hAnsi="Arial" w:cs="Arial"/>
          <w:sz w:val="24"/>
        </w:rPr>
        <w:t>forty</w:t>
      </w:r>
      <w:r w:rsidR="00F6332C">
        <w:rPr>
          <w:rFonts w:ascii="Arial" w:hAnsi="Arial" w:cs="Arial"/>
          <w:sz w:val="24"/>
        </w:rPr>
        <w:t xml:space="preserve"> </w:t>
      </w:r>
      <w:r w:rsidR="00B64C9A">
        <w:rPr>
          <w:rFonts w:ascii="Arial" w:hAnsi="Arial" w:cs="Arial"/>
          <w:sz w:val="24"/>
        </w:rPr>
        <w:t>five</w:t>
      </w:r>
      <w:proofErr w:type="gramEnd"/>
      <w:r w:rsidR="00B64C9A">
        <w:rPr>
          <w:rFonts w:ascii="Arial" w:hAnsi="Arial" w:cs="Arial"/>
          <w:sz w:val="24"/>
        </w:rPr>
        <w:t xml:space="preserve"> minutes</w:t>
      </w:r>
      <w:r w:rsidR="008F4FF0">
        <w:rPr>
          <w:rFonts w:ascii="Arial" w:hAnsi="Arial" w:cs="Arial"/>
          <w:sz w:val="24"/>
        </w:rPr>
        <w:t>.</w:t>
      </w:r>
    </w:p>
    <w:p w14:paraId="43B99DA9" w14:textId="28DDC159" w:rsidR="00A63052" w:rsidRDefault="00A63052" w:rsidP="002D080A">
      <w:pPr>
        <w:spacing w:line="480" w:lineRule="auto"/>
        <w:jc w:val="both"/>
        <w:rPr>
          <w:rFonts w:ascii="Arial" w:hAnsi="Arial" w:cs="Arial"/>
          <w:sz w:val="24"/>
        </w:rPr>
      </w:pPr>
      <w:r>
        <w:rPr>
          <w:rFonts w:ascii="Arial" w:hAnsi="Arial" w:cs="Arial"/>
          <w:sz w:val="24"/>
        </w:rPr>
        <w:tab/>
        <w:t>The structure was as follows:</w:t>
      </w:r>
    </w:p>
    <w:p w14:paraId="5E4F3DA9" w14:textId="4FA23B99" w:rsidR="00A63052" w:rsidRDefault="00A63052" w:rsidP="002D080A">
      <w:pPr>
        <w:spacing w:line="480" w:lineRule="auto"/>
        <w:jc w:val="both"/>
        <w:rPr>
          <w:rFonts w:ascii="Arial" w:hAnsi="Arial" w:cs="Arial"/>
          <w:sz w:val="24"/>
        </w:rPr>
      </w:pPr>
      <w:r>
        <w:rPr>
          <w:rFonts w:ascii="Arial" w:hAnsi="Arial" w:cs="Arial"/>
          <w:sz w:val="24"/>
        </w:rPr>
        <w:t>Introduction – What is it like to be homeless?</w:t>
      </w:r>
    </w:p>
    <w:p w14:paraId="5132158C" w14:textId="225C7286" w:rsidR="00A63052" w:rsidRDefault="00A63052" w:rsidP="002D080A">
      <w:pPr>
        <w:spacing w:line="480" w:lineRule="auto"/>
        <w:jc w:val="both"/>
        <w:rPr>
          <w:rFonts w:ascii="Arial" w:hAnsi="Arial" w:cs="Arial"/>
          <w:sz w:val="24"/>
        </w:rPr>
      </w:pPr>
      <w:r>
        <w:rPr>
          <w:rFonts w:ascii="Arial" w:hAnsi="Arial" w:cs="Arial"/>
          <w:sz w:val="24"/>
        </w:rPr>
        <w:tab/>
        <w:t>Key words: Cold, lonely, depressing, unhealthy.</w:t>
      </w:r>
    </w:p>
    <w:p w14:paraId="3422DF7A" w14:textId="753F8EF6" w:rsidR="00A63052" w:rsidRDefault="00A63052" w:rsidP="002D080A">
      <w:pPr>
        <w:spacing w:line="480" w:lineRule="auto"/>
        <w:jc w:val="both"/>
        <w:rPr>
          <w:rFonts w:ascii="Arial" w:hAnsi="Arial" w:cs="Arial"/>
          <w:sz w:val="24"/>
        </w:rPr>
      </w:pPr>
      <w:r>
        <w:rPr>
          <w:rFonts w:ascii="Arial" w:hAnsi="Arial" w:cs="Arial"/>
          <w:sz w:val="24"/>
        </w:rPr>
        <w:t>1</w:t>
      </w:r>
      <w:r w:rsidRPr="00A63052">
        <w:rPr>
          <w:rFonts w:ascii="Arial" w:hAnsi="Arial" w:cs="Arial"/>
          <w:sz w:val="24"/>
          <w:vertAlign w:val="superscript"/>
        </w:rPr>
        <w:t>st</w:t>
      </w:r>
      <w:r>
        <w:rPr>
          <w:rFonts w:ascii="Arial" w:hAnsi="Arial" w:cs="Arial"/>
          <w:sz w:val="24"/>
        </w:rPr>
        <w:t xml:space="preserve"> Paragraph – Why are people homeless?</w:t>
      </w:r>
    </w:p>
    <w:p w14:paraId="618FDF2A" w14:textId="3694604F" w:rsidR="00A63052" w:rsidRDefault="00A63052" w:rsidP="002D080A">
      <w:pPr>
        <w:spacing w:line="480" w:lineRule="auto"/>
        <w:jc w:val="both"/>
        <w:rPr>
          <w:rFonts w:ascii="Arial" w:hAnsi="Arial" w:cs="Arial"/>
          <w:sz w:val="24"/>
        </w:rPr>
      </w:pPr>
      <w:r>
        <w:rPr>
          <w:rFonts w:ascii="Arial" w:hAnsi="Arial" w:cs="Arial"/>
          <w:sz w:val="24"/>
        </w:rPr>
        <w:tab/>
        <w:t>Key words: drugs, family problems, money problems, government.</w:t>
      </w:r>
    </w:p>
    <w:p w14:paraId="1D0F0F8C" w14:textId="05AC1AFF" w:rsidR="00A63052" w:rsidRDefault="00A63052" w:rsidP="002D080A">
      <w:pPr>
        <w:spacing w:line="480" w:lineRule="auto"/>
        <w:jc w:val="both"/>
        <w:rPr>
          <w:rFonts w:ascii="Arial" w:hAnsi="Arial" w:cs="Arial"/>
          <w:sz w:val="24"/>
        </w:rPr>
      </w:pPr>
      <w:r>
        <w:rPr>
          <w:rFonts w:ascii="Arial" w:hAnsi="Arial" w:cs="Arial"/>
          <w:sz w:val="24"/>
        </w:rPr>
        <w:t>2</w:t>
      </w:r>
      <w:r w:rsidRPr="00A63052">
        <w:rPr>
          <w:rFonts w:ascii="Arial" w:hAnsi="Arial" w:cs="Arial"/>
          <w:sz w:val="24"/>
          <w:vertAlign w:val="superscript"/>
        </w:rPr>
        <w:t>nd</w:t>
      </w:r>
      <w:r>
        <w:rPr>
          <w:rFonts w:ascii="Arial" w:hAnsi="Arial" w:cs="Arial"/>
          <w:sz w:val="24"/>
        </w:rPr>
        <w:t xml:space="preserve"> Paragraph – What do people think of homeless people?</w:t>
      </w:r>
    </w:p>
    <w:p w14:paraId="563E7B19" w14:textId="74CD5E6B" w:rsidR="00A63052" w:rsidRDefault="00A63052" w:rsidP="002D080A">
      <w:pPr>
        <w:spacing w:line="480" w:lineRule="auto"/>
        <w:jc w:val="both"/>
        <w:rPr>
          <w:rFonts w:ascii="Arial" w:hAnsi="Arial" w:cs="Arial"/>
          <w:sz w:val="24"/>
        </w:rPr>
      </w:pPr>
      <w:r>
        <w:rPr>
          <w:rFonts w:ascii="Arial" w:hAnsi="Arial" w:cs="Arial"/>
          <w:sz w:val="24"/>
        </w:rPr>
        <w:tab/>
        <w:t>Key words: lazy, addicts, leeches, worthless.</w:t>
      </w:r>
    </w:p>
    <w:p w14:paraId="01C3BEE5" w14:textId="169BDF2C" w:rsidR="00A63052" w:rsidRDefault="00A63052" w:rsidP="002D080A">
      <w:pPr>
        <w:spacing w:line="480" w:lineRule="auto"/>
        <w:jc w:val="both"/>
        <w:rPr>
          <w:rFonts w:ascii="Arial" w:hAnsi="Arial" w:cs="Arial"/>
          <w:sz w:val="24"/>
        </w:rPr>
      </w:pPr>
      <w:r>
        <w:rPr>
          <w:rFonts w:ascii="Arial" w:hAnsi="Arial" w:cs="Arial"/>
          <w:sz w:val="24"/>
        </w:rPr>
        <w:t>3</w:t>
      </w:r>
      <w:r w:rsidRPr="00A63052">
        <w:rPr>
          <w:rFonts w:ascii="Arial" w:hAnsi="Arial" w:cs="Arial"/>
          <w:sz w:val="24"/>
          <w:vertAlign w:val="superscript"/>
        </w:rPr>
        <w:t>rd</w:t>
      </w:r>
      <w:r>
        <w:rPr>
          <w:rFonts w:ascii="Arial" w:hAnsi="Arial" w:cs="Arial"/>
          <w:sz w:val="24"/>
        </w:rPr>
        <w:t xml:space="preserve"> Paragraph – What do you think of homeless people?</w:t>
      </w:r>
    </w:p>
    <w:p w14:paraId="39705A36" w14:textId="5D0EA9FB" w:rsidR="00A63052" w:rsidRDefault="00A63052" w:rsidP="002D080A">
      <w:pPr>
        <w:spacing w:line="480" w:lineRule="auto"/>
        <w:jc w:val="both"/>
        <w:rPr>
          <w:rFonts w:ascii="Arial" w:hAnsi="Arial" w:cs="Arial"/>
          <w:sz w:val="24"/>
        </w:rPr>
      </w:pPr>
      <w:r>
        <w:rPr>
          <w:rFonts w:ascii="Arial" w:hAnsi="Arial" w:cs="Arial"/>
          <w:sz w:val="24"/>
        </w:rPr>
        <w:tab/>
        <w:t>Key words: misunderstood, abused, unfortunate, unloved, forgotten.</w:t>
      </w:r>
    </w:p>
    <w:p w14:paraId="6A90A65E" w14:textId="72A2727A" w:rsidR="00A63052" w:rsidRDefault="00A63052" w:rsidP="002D080A">
      <w:pPr>
        <w:spacing w:line="480" w:lineRule="auto"/>
        <w:jc w:val="both"/>
        <w:rPr>
          <w:rFonts w:ascii="Arial" w:hAnsi="Arial" w:cs="Arial"/>
          <w:sz w:val="24"/>
        </w:rPr>
      </w:pPr>
      <w:r>
        <w:rPr>
          <w:rFonts w:ascii="Arial" w:hAnsi="Arial" w:cs="Arial"/>
          <w:sz w:val="24"/>
        </w:rPr>
        <w:t>4</w:t>
      </w:r>
      <w:r w:rsidRPr="00A63052">
        <w:rPr>
          <w:rFonts w:ascii="Arial" w:hAnsi="Arial" w:cs="Arial"/>
          <w:sz w:val="24"/>
          <w:vertAlign w:val="superscript"/>
        </w:rPr>
        <w:t>th</w:t>
      </w:r>
      <w:r>
        <w:rPr>
          <w:rFonts w:ascii="Arial" w:hAnsi="Arial" w:cs="Arial"/>
          <w:sz w:val="24"/>
        </w:rPr>
        <w:t xml:space="preserve"> Paragraph – What would you do if you were homeless?</w:t>
      </w:r>
    </w:p>
    <w:p w14:paraId="110AB4A8" w14:textId="1B42F44A" w:rsidR="00A63052" w:rsidRDefault="00A63052" w:rsidP="002D080A">
      <w:pPr>
        <w:spacing w:line="480" w:lineRule="auto"/>
        <w:jc w:val="both"/>
        <w:rPr>
          <w:rFonts w:ascii="Arial" w:hAnsi="Arial" w:cs="Arial"/>
          <w:sz w:val="24"/>
        </w:rPr>
      </w:pPr>
      <w:r>
        <w:rPr>
          <w:rFonts w:ascii="Arial" w:hAnsi="Arial" w:cs="Arial"/>
          <w:sz w:val="24"/>
        </w:rPr>
        <w:tab/>
        <w:t xml:space="preserve">Key words: Shelter </w:t>
      </w:r>
      <w:proofErr w:type="spellStart"/>
      <w:r>
        <w:rPr>
          <w:rFonts w:ascii="Arial" w:hAnsi="Arial" w:cs="Arial"/>
          <w:sz w:val="24"/>
        </w:rPr>
        <w:t>Cymru</w:t>
      </w:r>
      <w:proofErr w:type="spellEnd"/>
      <w:r>
        <w:rPr>
          <w:rFonts w:ascii="Arial" w:hAnsi="Arial" w:cs="Arial"/>
          <w:sz w:val="24"/>
        </w:rPr>
        <w:t xml:space="preserve">, charities, tent, </w:t>
      </w:r>
      <w:r w:rsidR="00EC56CF">
        <w:rPr>
          <w:rFonts w:ascii="Arial" w:hAnsi="Arial" w:cs="Arial"/>
          <w:sz w:val="24"/>
        </w:rPr>
        <w:t>beg, busk, odd jobs, arrested.</w:t>
      </w:r>
    </w:p>
    <w:p w14:paraId="46BAF270" w14:textId="23AC1233" w:rsidR="00EC56CF" w:rsidRDefault="00EC56CF" w:rsidP="002D080A">
      <w:pPr>
        <w:spacing w:line="480" w:lineRule="auto"/>
        <w:jc w:val="both"/>
        <w:rPr>
          <w:rFonts w:ascii="Arial" w:hAnsi="Arial" w:cs="Arial"/>
          <w:sz w:val="24"/>
        </w:rPr>
      </w:pPr>
      <w:r>
        <w:rPr>
          <w:rFonts w:ascii="Arial" w:hAnsi="Arial" w:cs="Arial"/>
          <w:sz w:val="24"/>
        </w:rPr>
        <w:t>Conclusion – Would you like to be homeless?</w:t>
      </w:r>
    </w:p>
    <w:p w14:paraId="31557B61" w14:textId="1DD529E9" w:rsidR="00EC56CF" w:rsidRDefault="00EC56CF" w:rsidP="002D080A">
      <w:pPr>
        <w:spacing w:line="480" w:lineRule="auto"/>
        <w:jc w:val="both"/>
        <w:rPr>
          <w:rFonts w:ascii="Arial" w:hAnsi="Arial" w:cs="Arial"/>
          <w:sz w:val="24"/>
        </w:rPr>
      </w:pPr>
      <w:r>
        <w:rPr>
          <w:rFonts w:ascii="Arial" w:hAnsi="Arial" w:cs="Arial"/>
          <w:sz w:val="24"/>
        </w:rPr>
        <w:tab/>
        <w:t>Key words: human rights, lonely, cold, sad, wet, suicidal, addiction, rich people.</w:t>
      </w:r>
    </w:p>
    <w:p w14:paraId="1E2A0323" w14:textId="76E0620F" w:rsidR="000448B7" w:rsidRDefault="000448B7" w:rsidP="002D080A">
      <w:pPr>
        <w:spacing w:line="480" w:lineRule="auto"/>
        <w:jc w:val="both"/>
        <w:rPr>
          <w:rFonts w:ascii="Arial" w:hAnsi="Arial" w:cs="Arial"/>
          <w:sz w:val="24"/>
        </w:rPr>
      </w:pPr>
      <w:r>
        <w:rPr>
          <w:rFonts w:ascii="Arial" w:hAnsi="Arial" w:cs="Arial"/>
          <w:sz w:val="24"/>
        </w:rPr>
        <w:tab/>
        <w:t>The most</w:t>
      </w:r>
      <w:r w:rsidRPr="000448B7">
        <w:rPr>
          <w:rFonts w:ascii="Arial" w:hAnsi="Arial" w:cs="Arial"/>
          <w:sz w:val="24"/>
        </w:rPr>
        <w:t xml:space="preserve"> </w:t>
      </w:r>
      <w:r>
        <w:rPr>
          <w:rFonts w:ascii="Arial" w:hAnsi="Arial" w:cs="Arial"/>
          <w:sz w:val="24"/>
        </w:rPr>
        <w:t xml:space="preserve">pressing difficulty throughout this </w:t>
      </w:r>
      <w:r w:rsidR="00052051">
        <w:rPr>
          <w:rFonts w:ascii="Arial" w:hAnsi="Arial" w:cs="Arial"/>
          <w:sz w:val="24"/>
        </w:rPr>
        <w:t>intervention</w:t>
      </w:r>
      <w:r>
        <w:rPr>
          <w:rFonts w:ascii="Arial" w:hAnsi="Arial" w:cs="Arial"/>
          <w:sz w:val="24"/>
        </w:rPr>
        <w:t xml:space="preserve"> was </w:t>
      </w:r>
      <w:r w:rsidR="00F25549">
        <w:rPr>
          <w:rFonts w:ascii="Arial" w:hAnsi="Arial" w:cs="Arial"/>
          <w:sz w:val="24"/>
        </w:rPr>
        <w:t xml:space="preserve">the </w:t>
      </w:r>
      <w:r w:rsidR="00F6332C">
        <w:rPr>
          <w:rFonts w:ascii="Arial" w:hAnsi="Arial" w:cs="Arial"/>
          <w:sz w:val="24"/>
        </w:rPr>
        <w:t>student</w:t>
      </w:r>
      <w:r w:rsidR="00F25549">
        <w:rPr>
          <w:rFonts w:ascii="Arial" w:hAnsi="Arial" w:cs="Arial"/>
          <w:sz w:val="24"/>
        </w:rPr>
        <w:t xml:space="preserve">s’ mindset. As </w:t>
      </w:r>
      <w:proofErr w:type="gramStart"/>
      <w:r w:rsidR="00F25549">
        <w:rPr>
          <w:rFonts w:ascii="Arial" w:hAnsi="Arial" w:cs="Arial"/>
          <w:sz w:val="24"/>
        </w:rPr>
        <w:t xml:space="preserve">all </w:t>
      </w:r>
      <w:r w:rsidR="00F6332C">
        <w:rPr>
          <w:rFonts w:ascii="Arial" w:hAnsi="Arial" w:cs="Arial"/>
          <w:sz w:val="24"/>
        </w:rPr>
        <w:t>of</w:t>
      </w:r>
      <w:proofErr w:type="gramEnd"/>
      <w:r w:rsidR="00F6332C">
        <w:rPr>
          <w:rFonts w:ascii="Arial" w:hAnsi="Arial" w:cs="Arial"/>
          <w:sz w:val="24"/>
        </w:rPr>
        <w:t xml:space="preserve"> the students</w:t>
      </w:r>
      <w:r w:rsidR="00F25549">
        <w:rPr>
          <w:rFonts w:ascii="Arial" w:hAnsi="Arial" w:cs="Arial"/>
          <w:sz w:val="24"/>
        </w:rPr>
        <w:t xml:space="preserve"> </w:t>
      </w:r>
      <w:r w:rsidR="003834CA">
        <w:rPr>
          <w:rFonts w:ascii="Arial" w:hAnsi="Arial" w:cs="Arial"/>
          <w:sz w:val="24"/>
        </w:rPr>
        <w:t xml:space="preserve">are </w:t>
      </w:r>
      <w:r w:rsidR="00F25549">
        <w:rPr>
          <w:rFonts w:ascii="Arial" w:hAnsi="Arial" w:cs="Arial"/>
          <w:sz w:val="24"/>
        </w:rPr>
        <w:t xml:space="preserve">on the </w:t>
      </w:r>
      <w:r w:rsidR="00F6332C">
        <w:rPr>
          <w:rFonts w:ascii="Arial" w:hAnsi="Arial" w:cs="Arial"/>
          <w:sz w:val="24"/>
        </w:rPr>
        <w:t>A</w:t>
      </w:r>
      <w:r w:rsidR="00F25549">
        <w:rPr>
          <w:rFonts w:ascii="Arial" w:hAnsi="Arial" w:cs="Arial"/>
          <w:sz w:val="24"/>
        </w:rPr>
        <w:t xml:space="preserve">dditional </w:t>
      </w:r>
      <w:r w:rsidR="00F6332C">
        <w:rPr>
          <w:rFonts w:ascii="Arial" w:hAnsi="Arial" w:cs="Arial"/>
          <w:sz w:val="24"/>
        </w:rPr>
        <w:t>L</w:t>
      </w:r>
      <w:r w:rsidR="00F25549">
        <w:rPr>
          <w:rFonts w:ascii="Arial" w:hAnsi="Arial" w:cs="Arial"/>
          <w:sz w:val="24"/>
        </w:rPr>
        <w:t xml:space="preserve">earning </w:t>
      </w:r>
      <w:r w:rsidR="00F6332C">
        <w:rPr>
          <w:rFonts w:ascii="Arial" w:hAnsi="Arial" w:cs="Arial"/>
          <w:sz w:val="24"/>
        </w:rPr>
        <w:t>N</w:t>
      </w:r>
      <w:r w:rsidR="00F25549">
        <w:rPr>
          <w:rFonts w:ascii="Arial" w:hAnsi="Arial" w:cs="Arial"/>
          <w:sz w:val="24"/>
        </w:rPr>
        <w:t xml:space="preserve">eeds register, they have a </w:t>
      </w:r>
      <w:r w:rsidR="00153268">
        <w:rPr>
          <w:rFonts w:ascii="Arial" w:hAnsi="Arial" w:cs="Arial"/>
          <w:sz w:val="24"/>
        </w:rPr>
        <w:t>‘</w:t>
      </w:r>
      <w:r w:rsidR="000209EA">
        <w:rPr>
          <w:rFonts w:ascii="Arial" w:hAnsi="Arial" w:cs="Arial"/>
          <w:sz w:val="24"/>
        </w:rPr>
        <w:t>fixe</w:t>
      </w:r>
      <w:r w:rsidR="00153268">
        <w:rPr>
          <w:rFonts w:ascii="Arial" w:hAnsi="Arial" w:cs="Arial"/>
          <w:sz w:val="24"/>
        </w:rPr>
        <w:t xml:space="preserve">d-mindset’ </w:t>
      </w:r>
      <w:sdt>
        <w:sdtPr>
          <w:rPr>
            <w:rFonts w:ascii="Arial" w:hAnsi="Arial" w:cs="Arial"/>
            <w:sz w:val="24"/>
          </w:rPr>
          <w:id w:val="-1123917913"/>
          <w:citation/>
        </w:sdtPr>
        <w:sdtContent>
          <w:r w:rsidR="006F6EFF">
            <w:rPr>
              <w:rFonts w:ascii="Arial" w:hAnsi="Arial" w:cs="Arial"/>
              <w:sz w:val="24"/>
            </w:rPr>
            <w:fldChar w:fldCharType="begin"/>
          </w:r>
          <w:r w:rsidR="006F6EFF">
            <w:rPr>
              <w:rFonts w:ascii="Arial" w:hAnsi="Arial" w:cs="Arial"/>
              <w:sz w:val="24"/>
            </w:rPr>
            <w:instrText xml:space="preserve"> CITATION CDw12 \l 2057 </w:instrText>
          </w:r>
          <w:r w:rsidR="006F6EFF">
            <w:rPr>
              <w:rFonts w:ascii="Arial" w:hAnsi="Arial" w:cs="Arial"/>
              <w:sz w:val="24"/>
            </w:rPr>
            <w:fldChar w:fldCharType="separate"/>
          </w:r>
          <w:r w:rsidR="00A8258E" w:rsidRPr="00A8258E">
            <w:rPr>
              <w:rFonts w:ascii="Arial" w:hAnsi="Arial" w:cs="Arial"/>
              <w:noProof/>
              <w:sz w:val="24"/>
            </w:rPr>
            <w:t>(Dweck, 2012)</w:t>
          </w:r>
          <w:r w:rsidR="006F6EFF">
            <w:rPr>
              <w:rFonts w:ascii="Arial" w:hAnsi="Arial" w:cs="Arial"/>
              <w:sz w:val="24"/>
            </w:rPr>
            <w:fldChar w:fldCharType="end"/>
          </w:r>
        </w:sdtContent>
      </w:sdt>
      <w:r w:rsidR="00BA349E">
        <w:rPr>
          <w:rFonts w:ascii="Arial" w:hAnsi="Arial" w:cs="Arial"/>
          <w:sz w:val="24"/>
        </w:rPr>
        <w:t xml:space="preserve"> and believe that they </w:t>
      </w:r>
      <w:r w:rsidR="003834CA">
        <w:rPr>
          <w:rFonts w:ascii="Arial" w:hAnsi="Arial" w:cs="Arial"/>
          <w:sz w:val="24"/>
        </w:rPr>
        <w:t>a</w:t>
      </w:r>
      <w:r w:rsidR="00BA349E">
        <w:rPr>
          <w:rFonts w:ascii="Arial" w:hAnsi="Arial" w:cs="Arial"/>
          <w:sz w:val="24"/>
        </w:rPr>
        <w:t xml:space="preserve">re ‘dumb’ or ‘stupid’. </w:t>
      </w:r>
      <w:r w:rsidR="00006FE5">
        <w:rPr>
          <w:rFonts w:ascii="Arial" w:hAnsi="Arial" w:cs="Arial"/>
          <w:sz w:val="24"/>
        </w:rPr>
        <w:t xml:space="preserve">One way I attempted to improve this was setting similar tasks each lesson, building their skills through repetition in the lead up to the </w:t>
      </w:r>
      <w:r w:rsidR="00276020">
        <w:rPr>
          <w:rFonts w:ascii="Arial" w:hAnsi="Arial" w:cs="Arial"/>
          <w:sz w:val="24"/>
        </w:rPr>
        <w:t xml:space="preserve">testing phase. In doing this, whenever a </w:t>
      </w:r>
      <w:r w:rsidR="00F6332C">
        <w:rPr>
          <w:rFonts w:ascii="Arial" w:hAnsi="Arial" w:cs="Arial"/>
          <w:sz w:val="24"/>
        </w:rPr>
        <w:t>student</w:t>
      </w:r>
      <w:r w:rsidR="00276020">
        <w:rPr>
          <w:rFonts w:ascii="Arial" w:hAnsi="Arial" w:cs="Arial"/>
          <w:sz w:val="24"/>
        </w:rPr>
        <w:t xml:space="preserve"> said</w:t>
      </w:r>
      <w:r w:rsidR="00F6332C">
        <w:rPr>
          <w:rFonts w:ascii="Arial" w:hAnsi="Arial" w:cs="Arial"/>
          <w:sz w:val="24"/>
        </w:rPr>
        <w:t xml:space="preserve"> to me</w:t>
      </w:r>
      <w:r w:rsidR="00276020">
        <w:rPr>
          <w:rFonts w:ascii="Arial" w:hAnsi="Arial" w:cs="Arial"/>
          <w:sz w:val="24"/>
        </w:rPr>
        <w:t>, ‘I can’t do this</w:t>
      </w:r>
      <w:r w:rsidR="00654E20">
        <w:rPr>
          <w:rFonts w:ascii="Arial" w:hAnsi="Arial" w:cs="Arial"/>
          <w:sz w:val="24"/>
        </w:rPr>
        <w:t>,’ I could challenge this reasonably and with evidence in their own work.</w:t>
      </w:r>
      <w:r w:rsidR="00F6332C">
        <w:rPr>
          <w:rFonts w:ascii="Arial" w:hAnsi="Arial" w:cs="Arial"/>
          <w:sz w:val="24"/>
        </w:rPr>
        <w:t xml:space="preserve"> The students</w:t>
      </w:r>
      <w:r w:rsidR="0073677E">
        <w:rPr>
          <w:rFonts w:ascii="Arial" w:hAnsi="Arial" w:cs="Arial"/>
          <w:sz w:val="24"/>
        </w:rPr>
        <w:t xml:space="preserve"> did become more persistent with tasks, as seen through marking their books prior to the </w:t>
      </w:r>
      <w:r w:rsidR="00052051">
        <w:rPr>
          <w:rFonts w:ascii="Arial" w:hAnsi="Arial" w:cs="Arial"/>
          <w:sz w:val="24"/>
        </w:rPr>
        <w:t>intervention</w:t>
      </w:r>
      <w:r w:rsidR="0073677E">
        <w:rPr>
          <w:rFonts w:ascii="Arial" w:hAnsi="Arial" w:cs="Arial"/>
          <w:sz w:val="24"/>
        </w:rPr>
        <w:t xml:space="preserve">. </w:t>
      </w:r>
      <w:r w:rsidR="00CF7716">
        <w:rPr>
          <w:rFonts w:ascii="Arial" w:hAnsi="Arial" w:cs="Arial"/>
          <w:sz w:val="24"/>
        </w:rPr>
        <w:t xml:space="preserve">All of which, lay the foundations for the </w:t>
      </w:r>
      <w:r w:rsidR="00052051">
        <w:rPr>
          <w:rFonts w:ascii="Arial" w:hAnsi="Arial" w:cs="Arial"/>
          <w:sz w:val="24"/>
        </w:rPr>
        <w:t>intervention</w:t>
      </w:r>
      <w:r w:rsidR="00CF7716">
        <w:rPr>
          <w:rFonts w:ascii="Arial" w:hAnsi="Arial" w:cs="Arial"/>
          <w:sz w:val="24"/>
        </w:rPr>
        <w:t xml:space="preserve"> to be viable.</w:t>
      </w:r>
    </w:p>
    <w:p w14:paraId="02C21757" w14:textId="0F691E42" w:rsidR="000E76A0" w:rsidRDefault="00834C58" w:rsidP="002D080A">
      <w:pPr>
        <w:spacing w:line="480" w:lineRule="auto"/>
        <w:jc w:val="both"/>
        <w:rPr>
          <w:rFonts w:ascii="Arial" w:hAnsi="Arial" w:cs="Arial"/>
          <w:sz w:val="24"/>
        </w:rPr>
      </w:pPr>
      <w:r>
        <w:rPr>
          <w:rFonts w:ascii="Arial" w:hAnsi="Arial" w:cs="Arial"/>
          <w:sz w:val="24"/>
        </w:rPr>
        <w:tab/>
        <w:t xml:space="preserve">The scaffolding offered was structured </w:t>
      </w:r>
      <w:r w:rsidR="002B78AC">
        <w:rPr>
          <w:rFonts w:ascii="Arial" w:hAnsi="Arial" w:cs="Arial"/>
          <w:sz w:val="24"/>
        </w:rPr>
        <w:t xml:space="preserve">through their own interpretations of the question and how they </w:t>
      </w:r>
      <w:r w:rsidR="00F6332C">
        <w:rPr>
          <w:rFonts w:ascii="Arial" w:hAnsi="Arial" w:cs="Arial"/>
          <w:sz w:val="24"/>
        </w:rPr>
        <w:t xml:space="preserve">had </w:t>
      </w:r>
      <w:r w:rsidR="002B78AC">
        <w:rPr>
          <w:rFonts w:ascii="Arial" w:hAnsi="Arial" w:cs="Arial"/>
          <w:sz w:val="24"/>
        </w:rPr>
        <w:t xml:space="preserve">approached </w:t>
      </w:r>
      <w:r w:rsidR="00F00A3A">
        <w:rPr>
          <w:rFonts w:ascii="Arial" w:hAnsi="Arial" w:cs="Arial"/>
          <w:sz w:val="24"/>
        </w:rPr>
        <w:t>more complex thinking processes. This allowed the structure and content to remain familiar</w:t>
      </w:r>
      <w:r w:rsidR="00F6332C">
        <w:rPr>
          <w:rFonts w:ascii="Arial" w:hAnsi="Arial" w:cs="Arial"/>
          <w:sz w:val="24"/>
        </w:rPr>
        <w:t xml:space="preserve"> to them</w:t>
      </w:r>
      <w:r w:rsidR="00F00A3A">
        <w:rPr>
          <w:rFonts w:ascii="Arial" w:hAnsi="Arial" w:cs="Arial"/>
          <w:sz w:val="24"/>
        </w:rPr>
        <w:t xml:space="preserve">. When they </w:t>
      </w:r>
      <w:r w:rsidR="00CA51D8">
        <w:rPr>
          <w:rFonts w:ascii="Arial" w:hAnsi="Arial" w:cs="Arial"/>
          <w:sz w:val="24"/>
        </w:rPr>
        <w:t xml:space="preserve">said that they didn’t know how or what to write, I reminded them of what they </w:t>
      </w:r>
      <w:r w:rsidR="00F6332C">
        <w:rPr>
          <w:rFonts w:ascii="Arial" w:hAnsi="Arial" w:cs="Arial"/>
          <w:sz w:val="24"/>
        </w:rPr>
        <w:t xml:space="preserve">had </w:t>
      </w:r>
      <w:r w:rsidR="00CA51D8">
        <w:rPr>
          <w:rFonts w:ascii="Arial" w:hAnsi="Arial" w:cs="Arial"/>
          <w:sz w:val="24"/>
        </w:rPr>
        <w:t xml:space="preserve">said. We would then discuss </w:t>
      </w:r>
      <w:r w:rsidR="00AB2232">
        <w:rPr>
          <w:rFonts w:ascii="Arial" w:hAnsi="Arial" w:cs="Arial"/>
          <w:sz w:val="24"/>
        </w:rPr>
        <w:t xml:space="preserve">what they had said. I </w:t>
      </w:r>
      <w:r w:rsidR="000F2569">
        <w:rPr>
          <w:rFonts w:ascii="Arial" w:hAnsi="Arial" w:cs="Arial"/>
          <w:sz w:val="24"/>
        </w:rPr>
        <w:t>then asked them to say the</w:t>
      </w:r>
      <w:r w:rsidR="00F6332C">
        <w:rPr>
          <w:rFonts w:ascii="Arial" w:hAnsi="Arial" w:cs="Arial"/>
          <w:sz w:val="24"/>
        </w:rPr>
        <w:t>ir</w:t>
      </w:r>
      <w:r w:rsidR="000F2569">
        <w:rPr>
          <w:rFonts w:ascii="Arial" w:hAnsi="Arial" w:cs="Arial"/>
          <w:sz w:val="24"/>
        </w:rPr>
        <w:t xml:space="preserve"> paragraph out-loud</w:t>
      </w:r>
      <w:r w:rsidR="00686C9C">
        <w:rPr>
          <w:rFonts w:ascii="Arial" w:hAnsi="Arial" w:cs="Arial"/>
          <w:sz w:val="24"/>
        </w:rPr>
        <w:t xml:space="preserve">. Once they did this, I </w:t>
      </w:r>
      <w:r w:rsidR="00686C9C">
        <w:rPr>
          <w:rFonts w:ascii="Arial" w:hAnsi="Arial" w:cs="Arial"/>
          <w:sz w:val="24"/>
        </w:rPr>
        <w:lastRenderedPageBreak/>
        <w:t xml:space="preserve">reassured them that what they had said was exactly what they needed to write – unless they needed to extend </w:t>
      </w:r>
      <w:r w:rsidR="001B6A1E">
        <w:rPr>
          <w:rFonts w:ascii="Arial" w:hAnsi="Arial" w:cs="Arial"/>
          <w:sz w:val="24"/>
        </w:rPr>
        <w:t xml:space="preserve">their response. If further scaffolding was needed I would provide it through the model given or </w:t>
      </w:r>
      <w:r w:rsidR="00C860F9">
        <w:rPr>
          <w:rFonts w:ascii="Arial" w:hAnsi="Arial" w:cs="Arial"/>
          <w:sz w:val="24"/>
        </w:rPr>
        <w:t xml:space="preserve">remodel the paragraph with them, using their own words. With a small class, </w:t>
      </w:r>
      <w:r w:rsidR="00174D56">
        <w:rPr>
          <w:rFonts w:ascii="Arial" w:hAnsi="Arial" w:cs="Arial"/>
          <w:sz w:val="24"/>
        </w:rPr>
        <w:t>two teachers and a learning support assistant, this was manageable</w:t>
      </w:r>
      <w:r w:rsidR="00F6332C">
        <w:rPr>
          <w:rFonts w:ascii="Arial" w:hAnsi="Arial" w:cs="Arial"/>
          <w:sz w:val="24"/>
        </w:rPr>
        <w:t xml:space="preserve"> as they did the same as supplied me with notes on their involvement in the post-testing phase.</w:t>
      </w:r>
    </w:p>
    <w:p w14:paraId="4717B49A" w14:textId="40BE1356" w:rsidR="00040B87" w:rsidRDefault="00040B87" w:rsidP="002D080A">
      <w:pPr>
        <w:spacing w:line="480" w:lineRule="auto"/>
        <w:jc w:val="both"/>
        <w:rPr>
          <w:rFonts w:ascii="Arial" w:hAnsi="Arial" w:cs="Arial"/>
          <w:sz w:val="24"/>
        </w:rPr>
      </w:pPr>
      <w:r>
        <w:rPr>
          <w:rFonts w:ascii="Arial" w:hAnsi="Arial" w:cs="Arial"/>
          <w:sz w:val="24"/>
        </w:rPr>
        <w:tab/>
        <w:t xml:space="preserve">With regards to my first question, ‘Will Philosophy for Children improve writing skills?’ </w:t>
      </w:r>
      <w:r w:rsidR="005A3194">
        <w:rPr>
          <w:rFonts w:ascii="Arial" w:hAnsi="Arial" w:cs="Arial"/>
          <w:sz w:val="24"/>
        </w:rPr>
        <w:t xml:space="preserve">the </w:t>
      </w:r>
      <w:r w:rsidR="001A7E4A">
        <w:rPr>
          <w:rFonts w:ascii="Arial" w:hAnsi="Arial" w:cs="Arial"/>
          <w:sz w:val="24"/>
        </w:rPr>
        <w:t xml:space="preserve">data suggests that </w:t>
      </w:r>
      <w:r w:rsidR="005A3194">
        <w:rPr>
          <w:rFonts w:ascii="Arial" w:hAnsi="Arial" w:cs="Arial"/>
          <w:sz w:val="24"/>
        </w:rPr>
        <w:t>yes</w:t>
      </w:r>
      <w:r w:rsidR="001A7E4A">
        <w:rPr>
          <w:rFonts w:ascii="Arial" w:hAnsi="Arial" w:cs="Arial"/>
          <w:sz w:val="24"/>
        </w:rPr>
        <w:t>, it will</w:t>
      </w:r>
      <w:r w:rsidR="005A3194">
        <w:rPr>
          <w:rFonts w:ascii="Arial" w:hAnsi="Arial" w:cs="Arial"/>
          <w:sz w:val="24"/>
        </w:rPr>
        <w:t xml:space="preserve">. </w:t>
      </w:r>
      <w:r w:rsidR="00F6332C">
        <w:rPr>
          <w:rFonts w:ascii="Arial" w:hAnsi="Arial" w:cs="Arial"/>
          <w:sz w:val="24"/>
        </w:rPr>
        <w:t>The students</w:t>
      </w:r>
      <w:r w:rsidR="000D787A">
        <w:rPr>
          <w:rFonts w:ascii="Arial" w:hAnsi="Arial" w:cs="Arial"/>
          <w:sz w:val="24"/>
        </w:rPr>
        <w:t xml:space="preserve"> began to extend their writing</w:t>
      </w:r>
      <w:r w:rsidR="00714518">
        <w:rPr>
          <w:rFonts w:ascii="Arial" w:hAnsi="Arial" w:cs="Arial"/>
          <w:sz w:val="24"/>
        </w:rPr>
        <w:t xml:space="preserve"> and generate meaning. Instead of </w:t>
      </w:r>
      <w:r w:rsidR="00034713">
        <w:rPr>
          <w:rFonts w:ascii="Arial" w:hAnsi="Arial" w:cs="Arial"/>
          <w:sz w:val="24"/>
        </w:rPr>
        <w:t>answering the question in a list of words,</w:t>
      </w:r>
      <w:r w:rsidR="00263AEE">
        <w:rPr>
          <w:rFonts w:ascii="Arial" w:hAnsi="Arial" w:cs="Arial"/>
          <w:sz w:val="24"/>
        </w:rPr>
        <w:t xml:space="preserve"> ‘</w:t>
      </w:r>
      <w:r w:rsidR="00034713">
        <w:rPr>
          <w:rFonts w:ascii="Arial" w:hAnsi="Arial" w:cs="Arial"/>
          <w:sz w:val="24"/>
        </w:rPr>
        <w:t xml:space="preserve">cold, lonely, </w:t>
      </w:r>
      <w:r w:rsidR="00263AEE">
        <w:rPr>
          <w:rFonts w:ascii="Arial" w:hAnsi="Arial" w:cs="Arial"/>
          <w:sz w:val="24"/>
        </w:rPr>
        <w:t xml:space="preserve">scabby’. They began to explain why being homeless is cold; why being homeless is lonely; why </w:t>
      </w:r>
      <w:r w:rsidR="00F85DA7">
        <w:rPr>
          <w:rFonts w:ascii="Arial" w:hAnsi="Arial" w:cs="Arial"/>
          <w:sz w:val="24"/>
        </w:rPr>
        <w:t>people think homeless people are ‘scabby’. The</w:t>
      </w:r>
      <w:r w:rsidR="00F6332C">
        <w:rPr>
          <w:rFonts w:ascii="Arial" w:hAnsi="Arial" w:cs="Arial"/>
          <w:sz w:val="24"/>
        </w:rPr>
        <w:t xml:space="preserve"> students</w:t>
      </w:r>
      <w:r w:rsidR="00F85DA7">
        <w:rPr>
          <w:rFonts w:ascii="Arial" w:hAnsi="Arial" w:cs="Arial"/>
          <w:sz w:val="24"/>
        </w:rPr>
        <w:t xml:space="preserve"> weren’t just asking questions and beginning to </w:t>
      </w:r>
      <w:r w:rsidR="00EE241F">
        <w:rPr>
          <w:rFonts w:ascii="Arial" w:hAnsi="Arial" w:cs="Arial"/>
          <w:sz w:val="24"/>
        </w:rPr>
        <w:t xml:space="preserve">think philosophically as Lipman </w:t>
      </w:r>
      <w:sdt>
        <w:sdtPr>
          <w:rPr>
            <w:rFonts w:ascii="Arial" w:hAnsi="Arial" w:cs="Arial"/>
            <w:sz w:val="24"/>
          </w:rPr>
          <w:id w:val="1554734918"/>
          <w:citation/>
        </w:sdtPr>
        <w:sdtContent>
          <w:r w:rsidR="00EE241F">
            <w:rPr>
              <w:rFonts w:ascii="Arial" w:hAnsi="Arial" w:cs="Arial"/>
              <w:sz w:val="24"/>
            </w:rPr>
            <w:fldChar w:fldCharType="begin"/>
          </w:r>
          <w:r w:rsidR="00EE241F">
            <w:rPr>
              <w:rFonts w:ascii="Arial" w:hAnsi="Arial" w:cs="Arial"/>
              <w:sz w:val="24"/>
            </w:rPr>
            <w:instrText xml:space="preserve">CITATION MLi77 \n  \l 2057 </w:instrText>
          </w:r>
          <w:r w:rsidR="00EE241F">
            <w:rPr>
              <w:rFonts w:ascii="Arial" w:hAnsi="Arial" w:cs="Arial"/>
              <w:sz w:val="24"/>
            </w:rPr>
            <w:fldChar w:fldCharType="separate"/>
          </w:r>
          <w:r w:rsidR="00A8258E" w:rsidRPr="00A8258E">
            <w:rPr>
              <w:rFonts w:ascii="Arial" w:hAnsi="Arial" w:cs="Arial"/>
              <w:noProof/>
              <w:sz w:val="24"/>
            </w:rPr>
            <w:t>(1977)</w:t>
          </w:r>
          <w:r w:rsidR="00EE241F">
            <w:rPr>
              <w:rFonts w:ascii="Arial" w:hAnsi="Arial" w:cs="Arial"/>
              <w:sz w:val="24"/>
            </w:rPr>
            <w:fldChar w:fldCharType="end"/>
          </w:r>
        </w:sdtContent>
      </w:sdt>
      <w:r w:rsidR="00EE241F">
        <w:rPr>
          <w:rFonts w:ascii="Arial" w:hAnsi="Arial" w:cs="Arial"/>
          <w:sz w:val="24"/>
        </w:rPr>
        <w:t xml:space="preserve"> explains, but they were then answering the</w:t>
      </w:r>
      <w:r w:rsidR="00705A47">
        <w:rPr>
          <w:rFonts w:ascii="Arial" w:hAnsi="Arial" w:cs="Arial"/>
          <w:sz w:val="24"/>
        </w:rPr>
        <w:t xml:space="preserve"> question by giving that explanation. </w:t>
      </w:r>
      <w:r w:rsidR="00C20C17">
        <w:rPr>
          <w:rFonts w:ascii="Arial" w:hAnsi="Arial" w:cs="Arial"/>
          <w:sz w:val="24"/>
        </w:rPr>
        <w:t>As previously state</w:t>
      </w:r>
      <w:r w:rsidR="003D5A73">
        <w:rPr>
          <w:rFonts w:ascii="Arial" w:hAnsi="Arial" w:cs="Arial"/>
          <w:sz w:val="24"/>
        </w:rPr>
        <w:t>d</w:t>
      </w:r>
      <w:r w:rsidR="00C20C17">
        <w:rPr>
          <w:rFonts w:ascii="Arial" w:hAnsi="Arial" w:cs="Arial"/>
          <w:sz w:val="24"/>
        </w:rPr>
        <w:t xml:space="preserve">, the Programme of Study for English: Key Stage 2 – 4 </w:t>
      </w:r>
      <w:sdt>
        <w:sdtPr>
          <w:rPr>
            <w:rFonts w:ascii="Arial" w:hAnsi="Arial" w:cs="Arial"/>
            <w:sz w:val="24"/>
          </w:rPr>
          <w:id w:val="-661158910"/>
          <w:citation/>
        </w:sdtPr>
        <w:sdtContent>
          <w:r w:rsidR="00C20C17">
            <w:rPr>
              <w:rFonts w:ascii="Arial" w:hAnsi="Arial" w:cs="Arial"/>
              <w:sz w:val="24"/>
            </w:rPr>
            <w:fldChar w:fldCharType="begin"/>
          </w:r>
          <w:r w:rsidR="00C20C17">
            <w:rPr>
              <w:rFonts w:ascii="Arial" w:hAnsi="Arial" w:cs="Arial"/>
              <w:sz w:val="24"/>
            </w:rPr>
            <w:instrText xml:space="preserve"> CITATION Wel161 \l 2057 </w:instrText>
          </w:r>
          <w:r w:rsidR="00C20C17">
            <w:rPr>
              <w:rFonts w:ascii="Arial" w:hAnsi="Arial" w:cs="Arial"/>
              <w:sz w:val="24"/>
            </w:rPr>
            <w:fldChar w:fldCharType="separate"/>
          </w:r>
          <w:r w:rsidR="00A8258E" w:rsidRPr="00A8258E">
            <w:rPr>
              <w:rFonts w:ascii="Arial" w:hAnsi="Arial" w:cs="Arial"/>
              <w:noProof/>
              <w:sz w:val="24"/>
            </w:rPr>
            <w:t>(Welsh government, 2016)</w:t>
          </w:r>
          <w:r w:rsidR="00C20C17">
            <w:rPr>
              <w:rFonts w:ascii="Arial" w:hAnsi="Arial" w:cs="Arial"/>
              <w:sz w:val="24"/>
            </w:rPr>
            <w:fldChar w:fldCharType="end"/>
          </w:r>
        </w:sdtContent>
      </w:sdt>
      <w:r w:rsidR="003D5A73">
        <w:rPr>
          <w:rFonts w:ascii="Arial" w:hAnsi="Arial" w:cs="Arial"/>
          <w:sz w:val="24"/>
        </w:rPr>
        <w:t xml:space="preserve"> would be used to measure their progress. </w:t>
      </w:r>
      <w:r w:rsidR="00C4719D">
        <w:rPr>
          <w:rFonts w:ascii="Arial" w:hAnsi="Arial" w:cs="Arial"/>
          <w:sz w:val="24"/>
        </w:rPr>
        <w:t xml:space="preserve">Has </w:t>
      </w:r>
      <w:r w:rsidR="00705A47">
        <w:rPr>
          <w:rFonts w:ascii="Arial" w:hAnsi="Arial" w:cs="Arial"/>
          <w:sz w:val="24"/>
        </w:rPr>
        <w:t xml:space="preserve">their spelling, </w:t>
      </w:r>
      <w:r w:rsidR="00C4719D">
        <w:rPr>
          <w:rFonts w:ascii="Arial" w:hAnsi="Arial" w:cs="Arial"/>
          <w:sz w:val="24"/>
        </w:rPr>
        <w:t xml:space="preserve">punctuation and grammar improved? </w:t>
      </w:r>
      <w:r w:rsidR="0051372D">
        <w:rPr>
          <w:rFonts w:ascii="Arial" w:hAnsi="Arial" w:cs="Arial"/>
          <w:sz w:val="24"/>
        </w:rPr>
        <w:t xml:space="preserve">No. But, their structure and </w:t>
      </w:r>
      <w:r w:rsidR="003349E2">
        <w:rPr>
          <w:rFonts w:ascii="Arial" w:hAnsi="Arial" w:cs="Arial"/>
          <w:sz w:val="24"/>
        </w:rPr>
        <w:t>intent to create meaning has. Their ability to write for a specific purpose</w:t>
      </w:r>
      <w:r w:rsidR="00C20C17">
        <w:rPr>
          <w:rFonts w:ascii="Arial" w:hAnsi="Arial" w:cs="Arial"/>
          <w:sz w:val="24"/>
        </w:rPr>
        <w:t>, has. The</w:t>
      </w:r>
      <w:r w:rsidR="00820080">
        <w:rPr>
          <w:rFonts w:ascii="Arial" w:hAnsi="Arial" w:cs="Arial"/>
          <w:sz w:val="24"/>
        </w:rPr>
        <w:t xml:space="preserve"> skills that are measured in higher levels than they are attaining have improved</w:t>
      </w:r>
      <w:r w:rsidR="00077452">
        <w:rPr>
          <w:rFonts w:ascii="Arial" w:hAnsi="Arial" w:cs="Arial"/>
          <w:sz w:val="24"/>
        </w:rPr>
        <w:t xml:space="preserve">. However, without improvement in spelling, punctuation and grammar, </w:t>
      </w:r>
      <w:r w:rsidR="00273BD1">
        <w:rPr>
          <w:rFonts w:ascii="Arial" w:hAnsi="Arial" w:cs="Arial"/>
          <w:sz w:val="24"/>
        </w:rPr>
        <w:t>these students</w:t>
      </w:r>
      <w:r w:rsidR="00B724CC">
        <w:rPr>
          <w:rFonts w:ascii="Arial" w:hAnsi="Arial" w:cs="Arial"/>
          <w:sz w:val="24"/>
        </w:rPr>
        <w:t xml:space="preserve"> cannot achieve these levels.</w:t>
      </w:r>
    </w:p>
    <w:p w14:paraId="6ABF0836" w14:textId="4B00D81D" w:rsidR="00B724CC" w:rsidRDefault="00B724CC" w:rsidP="002D080A">
      <w:pPr>
        <w:spacing w:line="480" w:lineRule="auto"/>
        <w:jc w:val="both"/>
        <w:rPr>
          <w:rFonts w:ascii="Arial" w:hAnsi="Arial" w:cs="Arial"/>
          <w:sz w:val="24"/>
        </w:rPr>
      </w:pPr>
      <w:r>
        <w:rPr>
          <w:rFonts w:ascii="Arial" w:hAnsi="Arial" w:cs="Arial"/>
          <w:sz w:val="24"/>
        </w:rPr>
        <w:tab/>
        <w:t>With regards to my second question: ‘Will Philosophy for Children improve oracy skills?’</w:t>
      </w:r>
      <w:r w:rsidR="00937DEC">
        <w:rPr>
          <w:rFonts w:ascii="Arial" w:hAnsi="Arial" w:cs="Arial"/>
          <w:sz w:val="24"/>
        </w:rPr>
        <w:t xml:space="preserve"> the </w:t>
      </w:r>
      <w:r w:rsidR="00CF6305">
        <w:rPr>
          <w:rFonts w:ascii="Arial" w:hAnsi="Arial" w:cs="Arial"/>
          <w:sz w:val="24"/>
        </w:rPr>
        <w:t xml:space="preserve">data suggests that </w:t>
      </w:r>
      <w:r w:rsidR="00937DEC">
        <w:rPr>
          <w:rFonts w:ascii="Arial" w:hAnsi="Arial" w:cs="Arial"/>
          <w:sz w:val="24"/>
        </w:rPr>
        <w:t>yes</w:t>
      </w:r>
      <w:r w:rsidR="00CF6305">
        <w:rPr>
          <w:rFonts w:ascii="Arial" w:hAnsi="Arial" w:cs="Arial"/>
          <w:sz w:val="24"/>
        </w:rPr>
        <w:t>, it wil</w:t>
      </w:r>
      <w:r w:rsidR="001A7E4A">
        <w:rPr>
          <w:rFonts w:ascii="Arial" w:hAnsi="Arial" w:cs="Arial"/>
          <w:sz w:val="24"/>
        </w:rPr>
        <w:t>l</w:t>
      </w:r>
      <w:r w:rsidR="00937DEC">
        <w:rPr>
          <w:rFonts w:ascii="Arial" w:hAnsi="Arial" w:cs="Arial"/>
          <w:sz w:val="24"/>
        </w:rPr>
        <w:t xml:space="preserve">. </w:t>
      </w:r>
      <w:r w:rsidR="00273BD1">
        <w:rPr>
          <w:rFonts w:ascii="Arial" w:hAnsi="Arial" w:cs="Arial"/>
          <w:sz w:val="24"/>
        </w:rPr>
        <w:t>The students</w:t>
      </w:r>
      <w:r w:rsidR="00937DEC">
        <w:rPr>
          <w:rFonts w:ascii="Arial" w:hAnsi="Arial" w:cs="Arial"/>
          <w:sz w:val="24"/>
        </w:rPr>
        <w:t xml:space="preserve"> began to talk more coherently and comprehensively. When </w:t>
      </w:r>
      <w:r w:rsidR="00273BD1">
        <w:rPr>
          <w:rFonts w:ascii="Arial" w:hAnsi="Arial" w:cs="Arial"/>
          <w:sz w:val="24"/>
        </w:rPr>
        <w:t xml:space="preserve">they were </w:t>
      </w:r>
      <w:r w:rsidR="00937DEC">
        <w:rPr>
          <w:rFonts w:ascii="Arial" w:hAnsi="Arial" w:cs="Arial"/>
          <w:sz w:val="24"/>
        </w:rPr>
        <w:t>asked</w:t>
      </w:r>
      <w:r w:rsidR="005A4F42">
        <w:rPr>
          <w:rFonts w:ascii="Arial" w:hAnsi="Arial" w:cs="Arial"/>
          <w:sz w:val="24"/>
        </w:rPr>
        <w:t xml:space="preserve"> to speak their paragraph before writing it, they did so confidently</w:t>
      </w:r>
      <w:r w:rsidR="00372829">
        <w:rPr>
          <w:rFonts w:ascii="Arial" w:hAnsi="Arial" w:cs="Arial"/>
          <w:sz w:val="24"/>
        </w:rPr>
        <w:t xml:space="preserve">, with clarity and precision. Their sentences were organised and relevant. </w:t>
      </w:r>
      <w:r w:rsidR="001A65DE">
        <w:rPr>
          <w:rFonts w:ascii="Arial" w:hAnsi="Arial" w:cs="Arial"/>
          <w:sz w:val="24"/>
        </w:rPr>
        <w:t>They explained their opinions using evidence to back up what they were saying.</w:t>
      </w:r>
      <w:r w:rsidR="002F47D8">
        <w:rPr>
          <w:rFonts w:ascii="Arial" w:hAnsi="Arial" w:cs="Arial"/>
          <w:sz w:val="24"/>
        </w:rPr>
        <w:t xml:space="preserve"> When asked if they could choose a better word</w:t>
      </w:r>
      <w:r w:rsidR="00466F9C">
        <w:rPr>
          <w:rFonts w:ascii="Arial" w:hAnsi="Arial" w:cs="Arial"/>
          <w:sz w:val="24"/>
        </w:rPr>
        <w:t xml:space="preserve"> in place of ‘scabby’, the </w:t>
      </w:r>
      <w:r w:rsidR="00466F9C">
        <w:rPr>
          <w:rFonts w:ascii="Arial" w:hAnsi="Arial" w:cs="Arial"/>
          <w:sz w:val="24"/>
        </w:rPr>
        <w:lastRenderedPageBreak/>
        <w:t xml:space="preserve">majority could. </w:t>
      </w:r>
      <w:r w:rsidR="006904A1">
        <w:rPr>
          <w:rFonts w:ascii="Arial" w:hAnsi="Arial" w:cs="Arial"/>
          <w:sz w:val="24"/>
        </w:rPr>
        <w:t xml:space="preserve">By starting with the </w:t>
      </w:r>
      <w:proofErr w:type="gramStart"/>
      <w:r w:rsidR="006904A1">
        <w:rPr>
          <w:rFonts w:ascii="Arial" w:hAnsi="Arial" w:cs="Arial"/>
          <w:sz w:val="24"/>
        </w:rPr>
        <w:t>language</w:t>
      </w:r>
      <w:proofErr w:type="gramEnd"/>
      <w:r w:rsidR="006904A1">
        <w:rPr>
          <w:rFonts w:ascii="Arial" w:hAnsi="Arial" w:cs="Arial"/>
          <w:sz w:val="24"/>
        </w:rPr>
        <w:t xml:space="preserve"> they have available to them</w:t>
      </w:r>
      <w:r w:rsidR="001A5DF8">
        <w:rPr>
          <w:rFonts w:ascii="Arial" w:hAnsi="Arial" w:cs="Arial"/>
          <w:sz w:val="24"/>
        </w:rPr>
        <w:t>, at least you have a platform to build upon</w:t>
      </w:r>
      <w:r w:rsidR="00273BD1">
        <w:rPr>
          <w:rFonts w:ascii="Arial" w:hAnsi="Arial" w:cs="Arial"/>
          <w:sz w:val="24"/>
        </w:rPr>
        <w:t xml:space="preserve"> however, once that language was in place – due to the hands off approach that Philosophy for Children requires – it was difficult to shift it to more appropriate vocabulary.</w:t>
      </w:r>
    </w:p>
    <w:p w14:paraId="2F6AE574" w14:textId="0CA8E378" w:rsidR="001A5DF8" w:rsidRDefault="009B231D" w:rsidP="002D080A">
      <w:pPr>
        <w:pStyle w:val="Heading1"/>
        <w:spacing w:line="480" w:lineRule="auto"/>
        <w:rPr>
          <w:rFonts w:ascii="Arial" w:hAnsi="Arial" w:cs="Arial"/>
          <w:color w:val="auto"/>
        </w:rPr>
      </w:pPr>
      <w:r>
        <w:rPr>
          <w:rFonts w:ascii="Arial" w:hAnsi="Arial" w:cs="Arial"/>
          <w:color w:val="auto"/>
        </w:rPr>
        <w:t>Conclusion</w:t>
      </w:r>
    </w:p>
    <w:p w14:paraId="462B1DD4" w14:textId="1C27C655" w:rsidR="009B231D" w:rsidRDefault="009B231D" w:rsidP="002D080A">
      <w:pPr>
        <w:spacing w:line="480" w:lineRule="auto"/>
        <w:jc w:val="both"/>
        <w:rPr>
          <w:rFonts w:ascii="Arial" w:hAnsi="Arial" w:cs="Arial"/>
          <w:sz w:val="24"/>
        </w:rPr>
      </w:pPr>
      <w:r>
        <w:rPr>
          <w:rFonts w:ascii="Arial" w:hAnsi="Arial" w:cs="Arial"/>
          <w:sz w:val="24"/>
        </w:rPr>
        <w:tab/>
      </w:r>
      <w:r w:rsidR="009D7288">
        <w:rPr>
          <w:rFonts w:ascii="Arial" w:hAnsi="Arial" w:cs="Arial"/>
          <w:sz w:val="24"/>
        </w:rPr>
        <w:t xml:space="preserve">In conclusion, the </w:t>
      </w:r>
      <w:r w:rsidR="00052051">
        <w:rPr>
          <w:rFonts w:ascii="Arial" w:hAnsi="Arial" w:cs="Arial"/>
          <w:sz w:val="24"/>
        </w:rPr>
        <w:t>intervention</w:t>
      </w:r>
      <w:r w:rsidR="009D7288">
        <w:rPr>
          <w:rFonts w:ascii="Arial" w:hAnsi="Arial" w:cs="Arial"/>
          <w:sz w:val="24"/>
        </w:rPr>
        <w:t xml:space="preserve"> must </w:t>
      </w:r>
      <w:proofErr w:type="gramStart"/>
      <w:r w:rsidR="009D7288">
        <w:rPr>
          <w:rFonts w:ascii="Arial" w:hAnsi="Arial" w:cs="Arial"/>
          <w:sz w:val="24"/>
        </w:rPr>
        <w:t>be considered to be</w:t>
      </w:r>
      <w:proofErr w:type="gramEnd"/>
      <w:r w:rsidR="009D7288">
        <w:rPr>
          <w:rFonts w:ascii="Arial" w:hAnsi="Arial" w:cs="Arial"/>
          <w:sz w:val="24"/>
        </w:rPr>
        <w:t xml:space="preserve"> null and void. </w:t>
      </w:r>
      <w:r w:rsidR="002C126F">
        <w:rPr>
          <w:rFonts w:ascii="Arial" w:hAnsi="Arial" w:cs="Arial"/>
          <w:sz w:val="24"/>
        </w:rPr>
        <w:t xml:space="preserve">My initial attempt at the </w:t>
      </w:r>
      <w:r w:rsidR="00052051">
        <w:rPr>
          <w:rFonts w:ascii="Arial" w:hAnsi="Arial" w:cs="Arial"/>
          <w:sz w:val="24"/>
        </w:rPr>
        <w:t>intervention</w:t>
      </w:r>
      <w:r w:rsidR="002C126F">
        <w:rPr>
          <w:rFonts w:ascii="Arial" w:hAnsi="Arial" w:cs="Arial"/>
          <w:sz w:val="24"/>
        </w:rPr>
        <w:t xml:space="preserve"> was not complete</w:t>
      </w:r>
      <w:r w:rsidR="00273BD1">
        <w:rPr>
          <w:rFonts w:ascii="Arial" w:hAnsi="Arial" w:cs="Arial"/>
          <w:sz w:val="24"/>
        </w:rPr>
        <w:t>d</w:t>
      </w:r>
      <w:r w:rsidR="002C126F">
        <w:rPr>
          <w:rFonts w:ascii="Arial" w:hAnsi="Arial" w:cs="Arial"/>
          <w:sz w:val="24"/>
        </w:rPr>
        <w:t>. As such, the second attempt was influenced by the first</w:t>
      </w:r>
      <w:r w:rsidR="00095922">
        <w:rPr>
          <w:rFonts w:ascii="Arial" w:hAnsi="Arial" w:cs="Arial"/>
          <w:sz w:val="24"/>
        </w:rPr>
        <w:t xml:space="preserve"> and therefore the data collated </w:t>
      </w:r>
      <w:r w:rsidR="002207E4">
        <w:rPr>
          <w:rFonts w:ascii="Arial" w:hAnsi="Arial" w:cs="Arial"/>
          <w:sz w:val="24"/>
        </w:rPr>
        <w:t>is not representative of what Philosophy for Children as an in</w:t>
      </w:r>
      <w:r w:rsidR="00F40596">
        <w:rPr>
          <w:rFonts w:ascii="Arial" w:hAnsi="Arial" w:cs="Arial"/>
          <w:sz w:val="24"/>
        </w:rPr>
        <w:t>t</w:t>
      </w:r>
      <w:r w:rsidR="002207E4">
        <w:rPr>
          <w:rFonts w:ascii="Arial" w:hAnsi="Arial" w:cs="Arial"/>
          <w:sz w:val="24"/>
        </w:rPr>
        <w:t xml:space="preserve">ervention </w:t>
      </w:r>
      <w:r w:rsidR="00F40596">
        <w:rPr>
          <w:rFonts w:ascii="Arial" w:hAnsi="Arial" w:cs="Arial"/>
          <w:sz w:val="24"/>
        </w:rPr>
        <w:t xml:space="preserve">can </w:t>
      </w:r>
      <w:proofErr w:type="gramStart"/>
      <w:r w:rsidR="00F40596">
        <w:rPr>
          <w:rFonts w:ascii="Arial" w:hAnsi="Arial" w:cs="Arial"/>
          <w:sz w:val="24"/>
        </w:rPr>
        <w:t>actually achieve</w:t>
      </w:r>
      <w:proofErr w:type="gramEnd"/>
      <w:r w:rsidR="002C126F">
        <w:rPr>
          <w:rFonts w:ascii="Arial" w:hAnsi="Arial" w:cs="Arial"/>
          <w:sz w:val="24"/>
        </w:rPr>
        <w:t xml:space="preserve">. </w:t>
      </w:r>
      <w:r w:rsidR="00833A9F">
        <w:rPr>
          <w:rFonts w:ascii="Arial" w:hAnsi="Arial" w:cs="Arial"/>
          <w:sz w:val="24"/>
        </w:rPr>
        <w:t xml:space="preserve">However, the findings </w:t>
      </w:r>
      <w:r w:rsidR="006523D2">
        <w:rPr>
          <w:rFonts w:ascii="Arial" w:hAnsi="Arial" w:cs="Arial"/>
          <w:sz w:val="24"/>
        </w:rPr>
        <w:t>do indicate a need for future</w:t>
      </w:r>
      <w:r w:rsidR="00273BD1">
        <w:rPr>
          <w:rFonts w:ascii="Arial" w:hAnsi="Arial" w:cs="Arial"/>
          <w:sz w:val="24"/>
        </w:rPr>
        <w:t xml:space="preserve"> experimentation of this</w:t>
      </w:r>
      <w:r w:rsidR="006523D2">
        <w:rPr>
          <w:rFonts w:ascii="Arial" w:hAnsi="Arial" w:cs="Arial"/>
          <w:sz w:val="24"/>
        </w:rPr>
        <w:t xml:space="preserve"> </w:t>
      </w:r>
      <w:r w:rsidR="00052051">
        <w:rPr>
          <w:rFonts w:ascii="Arial" w:hAnsi="Arial" w:cs="Arial"/>
          <w:sz w:val="24"/>
        </w:rPr>
        <w:t>intervention</w:t>
      </w:r>
      <w:r w:rsidR="006523D2">
        <w:rPr>
          <w:rFonts w:ascii="Arial" w:hAnsi="Arial" w:cs="Arial"/>
          <w:sz w:val="24"/>
        </w:rPr>
        <w:t xml:space="preserve"> within my own practice.</w:t>
      </w:r>
    </w:p>
    <w:p w14:paraId="4B7E2FAE" w14:textId="43C50687" w:rsidR="00F40596" w:rsidRDefault="00F40596" w:rsidP="002D080A">
      <w:pPr>
        <w:spacing w:line="480" w:lineRule="auto"/>
        <w:jc w:val="both"/>
        <w:rPr>
          <w:rFonts w:ascii="Arial" w:hAnsi="Arial" w:cs="Arial"/>
          <w:sz w:val="24"/>
        </w:rPr>
      </w:pPr>
      <w:r>
        <w:rPr>
          <w:rFonts w:ascii="Arial" w:hAnsi="Arial" w:cs="Arial"/>
          <w:sz w:val="24"/>
        </w:rPr>
        <w:tab/>
      </w:r>
      <w:r w:rsidR="00094AA9">
        <w:rPr>
          <w:rFonts w:ascii="Arial" w:hAnsi="Arial" w:cs="Arial"/>
          <w:sz w:val="24"/>
        </w:rPr>
        <w:t xml:space="preserve">Their attainment in terms of the levels they achieved </w:t>
      </w:r>
      <w:r w:rsidR="00BB5F0A">
        <w:rPr>
          <w:rFonts w:ascii="Arial" w:hAnsi="Arial" w:cs="Arial"/>
          <w:sz w:val="24"/>
        </w:rPr>
        <w:t xml:space="preserve">in their assessments </w:t>
      </w:r>
      <w:r w:rsidR="004A108F">
        <w:rPr>
          <w:rFonts w:ascii="Arial" w:hAnsi="Arial" w:cs="Arial"/>
          <w:sz w:val="24"/>
        </w:rPr>
        <w:t xml:space="preserve">did improve marginally. </w:t>
      </w:r>
      <w:r w:rsidR="00BB5F0A">
        <w:rPr>
          <w:rFonts w:ascii="Arial" w:hAnsi="Arial" w:cs="Arial"/>
          <w:sz w:val="24"/>
        </w:rPr>
        <w:t>However, an</w:t>
      </w:r>
      <w:r w:rsidR="004A108F">
        <w:rPr>
          <w:rFonts w:ascii="Arial" w:hAnsi="Arial" w:cs="Arial"/>
          <w:sz w:val="24"/>
        </w:rPr>
        <w:t xml:space="preserve"> explicit focus on spelling, punctuation and grammar is needed to help these </w:t>
      </w:r>
      <w:r w:rsidR="00273BD1">
        <w:rPr>
          <w:rFonts w:ascii="Arial" w:hAnsi="Arial" w:cs="Arial"/>
          <w:sz w:val="24"/>
        </w:rPr>
        <w:t>students</w:t>
      </w:r>
      <w:r w:rsidR="004A108F">
        <w:rPr>
          <w:rFonts w:ascii="Arial" w:hAnsi="Arial" w:cs="Arial"/>
          <w:sz w:val="24"/>
        </w:rPr>
        <w:t xml:space="preserve"> </w:t>
      </w:r>
      <w:r w:rsidR="008D66B0">
        <w:rPr>
          <w:rFonts w:ascii="Arial" w:hAnsi="Arial" w:cs="Arial"/>
          <w:sz w:val="24"/>
        </w:rPr>
        <w:t xml:space="preserve">improve. Further use of Philosophy for Children is recommended for these </w:t>
      </w:r>
      <w:proofErr w:type="gramStart"/>
      <w:r w:rsidR="00273BD1">
        <w:rPr>
          <w:rFonts w:ascii="Arial" w:hAnsi="Arial" w:cs="Arial"/>
          <w:sz w:val="24"/>
        </w:rPr>
        <w:t>particular students</w:t>
      </w:r>
      <w:proofErr w:type="gramEnd"/>
      <w:r w:rsidR="008D66B0">
        <w:rPr>
          <w:rFonts w:ascii="Arial" w:hAnsi="Arial" w:cs="Arial"/>
          <w:sz w:val="24"/>
        </w:rPr>
        <w:t xml:space="preserve"> to keep them asking ‘why?’</w:t>
      </w:r>
      <w:r w:rsidR="006B62A7">
        <w:rPr>
          <w:rFonts w:ascii="Arial" w:hAnsi="Arial" w:cs="Arial"/>
          <w:sz w:val="24"/>
        </w:rPr>
        <w:t xml:space="preserve"> But this should be carried out in short tasks and along side </w:t>
      </w:r>
      <w:r w:rsidR="00F435C3">
        <w:rPr>
          <w:rFonts w:ascii="Arial" w:hAnsi="Arial" w:cs="Arial"/>
          <w:sz w:val="24"/>
        </w:rPr>
        <w:t xml:space="preserve">other forms of intervention to improve their fundamental writing skills. </w:t>
      </w:r>
      <w:r w:rsidR="00062E57">
        <w:rPr>
          <w:rFonts w:ascii="Arial" w:hAnsi="Arial" w:cs="Arial"/>
          <w:sz w:val="24"/>
        </w:rPr>
        <w:t xml:space="preserve">The following table shows </w:t>
      </w:r>
      <w:r w:rsidR="005C0D36">
        <w:rPr>
          <w:rFonts w:ascii="Arial" w:hAnsi="Arial" w:cs="Arial"/>
          <w:sz w:val="24"/>
        </w:rPr>
        <w:t>overall improvement:</w:t>
      </w:r>
    </w:p>
    <w:tbl>
      <w:tblPr>
        <w:tblW w:w="5000" w:type="pct"/>
        <w:tblLook w:val="04A0" w:firstRow="1" w:lastRow="0" w:firstColumn="1" w:lastColumn="0" w:noHBand="0" w:noVBand="1"/>
      </w:tblPr>
      <w:tblGrid>
        <w:gridCol w:w="1804"/>
        <w:gridCol w:w="1803"/>
        <w:gridCol w:w="1803"/>
        <w:gridCol w:w="1803"/>
        <w:gridCol w:w="1803"/>
      </w:tblGrid>
      <w:tr w:rsidR="007C5A9A" w:rsidRPr="007C5A9A" w14:paraId="563490A9"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D9E1F2" w:fill="D9E1F2"/>
            <w:noWrap/>
            <w:vAlign w:val="center"/>
            <w:hideMark/>
          </w:tcPr>
          <w:p w14:paraId="5C860A8A" w14:textId="04F55853"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Student</w:t>
            </w:r>
            <w:r w:rsidR="00844E3B">
              <w:rPr>
                <w:rFonts w:ascii="Arial" w:eastAsia="Times New Roman" w:hAnsi="Arial" w:cs="Arial"/>
                <w:color w:val="000000"/>
                <w:sz w:val="24"/>
                <w:szCs w:val="24"/>
                <w:lang w:eastAsia="en-GB"/>
              </w:rPr>
              <w:t>*</w:t>
            </w:r>
          </w:p>
        </w:tc>
        <w:tc>
          <w:tcPr>
            <w:tcW w:w="1000" w:type="pct"/>
            <w:tcBorders>
              <w:top w:val="single" w:sz="4" w:space="0" w:color="8EA9DB"/>
              <w:left w:val="nil"/>
              <w:bottom w:val="single" w:sz="4" w:space="0" w:color="8EA9DB"/>
              <w:right w:val="nil"/>
            </w:tcBorders>
            <w:shd w:val="clear" w:color="D9E1F2" w:fill="D9E1F2"/>
            <w:noWrap/>
            <w:vAlign w:val="center"/>
            <w:hideMark/>
          </w:tcPr>
          <w:p w14:paraId="1D4F2C72"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Reading</w:t>
            </w:r>
          </w:p>
        </w:tc>
        <w:tc>
          <w:tcPr>
            <w:tcW w:w="1000" w:type="pct"/>
            <w:tcBorders>
              <w:top w:val="single" w:sz="4" w:space="0" w:color="8EA9DB"/>
              <w:left w:val="nil"/>
              <w:bottom w:val="single" w:sz="4" w:space="0" w:color="8EA9DB"/>
              <w:right w:val="nil"/>
            </w:tcBorders>
            <w:shd w:val="clear" w:color="D9E1F2" w:fill="D9E1F2"/>
            <w:noWrap/>
            <w:vAlign w:val="center"/>
            <w:hideMark/>
          </w:tcPr>
          <w:p w14:paraId="0168E2DE"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Oracy 1</w:t>
            </w:r>
          </w:p>
        </w:tc>
        <w:tc>
          <w:tcPr>
            <w:tcW w:w="1000" w:type="pct"/>
            <w:tcBorders>
              <w:top w:val="single" w:sz="4" w:space="0" w:color="8EA9DB"/>
              <w:left w:val="nil"/>
              <w:bottom w:val="single" w:sz="4" w:space="0" w:color="8EA9DB"/>
              <w:right w:val="nil"/>
            </w:tcBorders>
            <w:shd w:val="clear" w:color="D9E1F2" w:fill="D9E1F2"/>
            <w:noWrap/>
            <w:vAlign w:val="center"/>
            <w:hideMark/>
          </w:tcPr>
          <w:p w14:paraId="2FD3FCC5"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Oracy 2</w:t>
            </w:r>
          </w:p>
        </w:tc>
        <w:tc>
          <w:tcPr>
            <w:tcW w:w="1000" w:type="pct"/>
            <w:tcBorders>
              <w:top w:val="single" w:sz="4" w:space="0" w:color="8EA9DB"/>
              <w:left w:val="nil"/>
              <w:bottom w:val="single" w:sz="4" w:space="0" w:color="8EA9DB"/>
              <w:right w:val="single" w:sz="4" w:space="0" w:color="8EA9DB"/>
            </w:tcBorders>
            <w:shd w:val="clear" w:color="D9E1F2" w:fill="D9E1F2"/>
            <w:noWrap/>
            <w:vAlign w:val="center"/>
            <w:hideMark/>
          </w:tcPr>
          <w:p w14:paraId="7294EC27"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Writing</w:t>
            </w:r>
          </w:p>
        </w:tc>
      </w:tr>
      <w:tr w:rsidR="007C5A9A" w:rsidRPr="007C5A9A" w14:paraId="708DAF54"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auto" w:fill="auto"/>
            <w:noWrap/>
            <w:vAlign w:val="center"/>
            <w:hideMark/>
          </w:tcPr>
          <w:p w14:paraId="399E88A0"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#01</w:t>
            </w:r>
          </w:p>
        </w:tc>
        <w:tc>
          <w:tcPr>
            <w:tcW w:w="1000" w:type="pct"/>
            <w:tcBorders>
              <w:top w:val="single" w:sz="4" w:space="0" w:color="8EA9DB"/>
              <w:left w:val="nil"/>
              <w:bottom w:val="single" w:sz="4" w:space="0" w:color="8EA9DB"/>
              <w:right w:val="nil"/>
            </w:tcBorders>
            <w:shd w:val="clear" w:color="auto" w:fill="auto"/>
            <w:noWrap/>
            <w:vAlign w:val="center"/>
            <w:hideMark/>
          </w:tcPr>
          <w:p w14:paraId="11EC24D0"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3c</w:t>
            </w:r>
          </w:p>
        </w:tc>
        <w:tc>
          <w:tcPr>
            <w:tcW w:w="1000" w:type="pct"/>
            <w:tcBorders>
              <w:top w:val="single" w:sz="4" w:space="0" w:color="8EA9DB"/>
              <w:left w:val="nil"/>
              <w:bottom w:val="single" w:sz="4" w:space="0" w:color="8EA9DB"/>
              <w:right w:val="nil"/>
            </w:tcBorders>
            <w:shd w:val="clear" w:color="auto" w:fill="auto"/>
            <w:noWrap/>
            <w:vAlign w:val="center"/>
            <w:hideMark/>
          </w:tcPr>
          <w:p w14:paraId="2B4D0C5E"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3b</w:t>
            </w:r>
          </w:p>
        </w:tc>
        <w:tc>
          <w:tcPr>
            <w:tcW w:w="1000" w:type="pct"/>
            <w:tcBorders>
              <w:top w:val="single" w:sz="4" w:space="0" w:color="8EA9DB"/>
              <w:left w:val="nil"/>
              <w:bottom w:val="single" w:sz="4" w:space="0" w:color="8EA9DB"/>
              <w:right w:val="nil"/>
            </w:tcBorders>
            <w:shd w:val="clear" w:color="auto" w:fill="auto"/>
            <w:noWrap/>
            <w:vAlign w:val="center"/>
            <w:hideMark/>
          </w:tcPr>
          <w:p w14:paraId="45E02C98"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4c</w:t>
            </w:r>
          </w:p>
        </w:tc>
        <w:tc>
          <w:tcPr>
            <w:tcW w:w="1000" w:type="pct"/>
            <w:tcBorders>
              <w:top w:val="single" w:sz="4" w:space="0" w:color="8EA9DB"/>
              <w:left w:val="nil"/>
              <w:bottom w:val="single" w:sz="4" w:space="0" w:color="8EA9DB"/>
              <w:right w:val="single" w:sz="4" w:space="0" w:color="8EA9DB"/>
            </w:tcBorders>
            <w:shd w:val="clear" w:color="auto" w:fill="auto"/>
            <w:noWrap/>
            <w:vAlign w:val="center"/>
            <w:hideMark/>
          </w:tcPr>
          <w:p w14:paraId="441B90C5"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3b</w:t>
            </w:r>
          </w:p>
        </w:tc>
      </w:tr>
      <w:tr w:rsidR="007C5A9A" w:rsidRPr="007C5A9A" w14:paraId="54C1C09E"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D9E1F2" w:fill="D9E1F2"/>
            <w:noWrap/>
            <w:vAlign w:val="center"/>
            <w:hideMark/>
          </w:tcPr>
          <w:p w14:paraId="068C1A96"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#02</w:t>
            </w:r>
          </w:p>
        </w:tc>
        <w:tc>
          <w:tcPr>
            <w:tcW w:w="1000" w:type="pct"/>
            <w:tcBorders>
              <w:top w:val="single" w:sz="4" w:space="0" w:color="8EA9DB"/>
              <w:left w:val="nil"/>
              <w:bottom w:val="single" w:sz="4" w:space="0" w:color="8EA9DB"/>
              <w:right w:val="nil"/>
            </w:tcBorders>
            <w:shd w:val="clear" w:color="D9E1F2" w:fill="D9E1F2"/>
            <w:noWrap/>
            <w:vAlign w:val="center"/>
            <w:hideMark/>
          </w:tcPr>
          <w:p w14:paraId="47E4A3B7"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4a</w:t>
            </w:r>
          </w:p>
        </w:tc>
        <w:tc>
          <w:tcPr>
            <w:tcW w:w="1000" w:type="pct"/>
            <w:tcBorders>
              <w:top w:val="single" w:sz="4" w:space="0" w:color="8EA9DB"/>
              <w:left w:val="nil"/>
              <w:bottom w:val="single" w:sz="4" w:space="0" w:color="8EA9DB"/>
              <w:right w:val="nil"/>
            </w:tcBorders>
            <w:shd w:val="clear" w:color="D9E1F2" w:fill="D9E1F2"/>
            <w:noWrap/>
            <w:vAlign w:val="center"/>
            <w:hideMark/>
          </w:tcPr>
          <w:p w14:paraId="2969784D"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4a</w:t>
            </w:r>
          </w:p>
        </w:tc>
        <w:tc>
          <w:tcPr>
            <w:tcW w:w="1000" w:type="pct"/>
            <w:tcBorders>
              <w:top w:val="single" w:sz="4" w:space="0" w:color="8EA9DB"/>
              <w:left w:val="nil"/>
              <w:bottom w:val="single" w:sz="4" w:space="0" w:color="8EA9DB"/>
              <w:right w:val="nil"/>
            </w:tcBorders>
            <w:shd w:val="clear" w:color="D9E1F2" w:fill="D9E1F2"/>
            <w:noWrap/>
            <w:vAlign w:val="center"/>
            <w:hideMark/>
          </w:tcPr>
          <w:p w14:paraId="4E38ED20"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c>
          <w:tcPr>
            <w:tcW w:w="1000" w:type="pct"/>
            <w:tcBorders>
              <w:top w:val="single" w:sz="4" w:space="0" w:color="8EA9DB"/>
              <w:left w:val="nil"/>
              <w:bottom w:val="single" w:sz="4" w:space="0" w:color="8EA9DB"/>
              <w:right w:val="single" w:sz="4" w:space="0" w:color="8EA9DB"/>
            </w:tcBorders>
            <w:shd w:val="clear" w:color="D9E1F2" w:fill="D9E1F2"/>
            <w:noWrap/>
            <w:vAlign w:val="center"/>
            <w:hideMark/>
          </w:tcPr>
          <w:p w14:paraId="78EDC594"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r>
      <w:tr w:rsidR="007C5A9A" w:rsidRPr="007C5A9A" w14:paraId="10EEF4D9"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auto" w:fill="auto"/>
            <w:noWrap/>
            <w:vAlign w:val="center"/>
            <w:hideMark/>
          </w:tcPr>
          <w:p w14:paraId="28073EFF"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#03</w:t>
            </w:r>
          </w:p>
        </w:tc>
        <w:tc>
          <w:tcPr>
            <w:tcW w:w="1000" w:type="pct"/>
            <w:tcBorders>
              <w:top w:val="single" w:sz="4" w:space="0" w:color="8EA9DB"/>
              <w:left w:val="nil"/>
              <w:bottom w:val="single" w:sz="4" w:space="0" w:color="8EA9DB"/>
              <w:right w:val="nil"/>
            </w:tcBorders>
            <w:shd w:val="clear" w:color="auto" w:fill="auto"/>
            <w:noWrap/>
            <w:vAlign w:val="center"/>
            <w:hideMark/>
          </w:tcPr>
          <w:p w14:paraId="39088F0F"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4b</w:t>
            </w:r>
          </w:p>
        </w:tc>
        <w:tc>
          <w:tcPr>
            <w:tcW w:w="1000" w:type="pct"/>
            <w:tcBorders>
              <w:top w:val="single" w:sz="4" w:space="0" w:color="8EA9DB"/>
              <w:left w:val="nil"/>
              <w:bottom w:val="single" w:sz="4" w:space="0" w:color="8EA9DB"/>
              <w:right w:val="nil"/>
            </w:tcBorders>
            <w:shd w:val="clear" w:color="auto" w:fill="auto"/>
            <w:noWrap/>
            <w:vAlign w:val="center"/>
            <w:hideMark/>
          </w:tcPr>
          <w:p w14:paraId="186504CC"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4a</w:t>
            </w:r>
          </w:p>
        </w:tc>
        <w:tc>
          <w:tcPr>
            <w:tcW w:w="1000" w:type="pct"/>
            <w:tcBorders>
              <w:top w:val="single" w:sz="4" w:space="0" w:color="8EA9DB"/>
              <w:left w:val="nil"/>
              <w:bottom w:val="single" w:sz="4" w:space="0" w:color="8EA9DB"/>
              <w:right w:val="nil"/>
            </w:tcBorders>
            <w:shd w:val="clear" w:color="auto" w:fill="auto"/>
            <w:noWrap/>
            <w:vAlign w:val="center"/>
            <w:hideMark/>
          </w:tcPr>
          <w:p w14:paraId="7675D17C"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5a</w:t>
            </w:r>
          </w:p>
        </w:tc>
        <w:tc>
          <w:tcPr>
            <w:tcW w:w="1000" w:type="pct"/>
            <w:tcBorders>
              <w:top w:val="single" w:sz="4" w:space="0" w:color="8EA9DB"/>
              <w:left w:val="nil"/>
              <w:bottom w:val="single" w:sz="4" w:space="0" w:color="8EA9DB"/>
              <w:right w:val="single" w:sz="4" w:space="0" w:color="8EA9DB"/>
            </w:tcBorders>
            <w:shd w:val="clear" w:color="auto" w:fill="auto"/>
            <w:noWrap/>
            <w:vAlign w:val="center"/>
            <w:hideMark/>
          </w:tcPr>
          <w:p w14:paraId="20F277E9"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r>
      <w:tr w:rsidR="007C5A9A" w:rsidRPr="007C5A9A" w14:paraId="2537D913"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D9E1F2" w:fill="D9E1F2"/>
            <w:noWrap/>
            <w:vAlign w:val="center"/>
            <w:hideMark/>
          </w:tcPr>
          <w:p w14:paraId="3A33DC15"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#04</w:t>
            </w:r>
          </w:p>
        </w:tc>
        <w:tc>
          <w:tcPr>
            <w:tcW w:w="1000" w:type="pct"/>
            <w:tcBorders>
              <w:top w:val="single" w:sz="4" w:space="0" w:color="8EA9DB"/>
              <w:left w:val="nil"/>
              <w:bottom w:val="single" w:sz="4" w:space="0" w:color="8EA9DB"/>
              <w:right w:val="nil"/>
            </w:tcBorders>
            <w:shd w:val="clear" w:color="D9E1F2" w:fill="D9E1F2"/>
            <w:noWrap/>
            <w:vAlign w:val="center"/>
            <w:hideMark/>
          </w:tcPr>
          <w:p w14:paraId="728EF4C2"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4c</w:t>
            </w:r>
          </w:p>
        </w:tc>
        <w:tc>
          <w:tcPr>
            <w:tcW w:w="1000" w:type="pct"/>
            <w:tcBorders>
              <w:top w:val="single" w:sz="4" w:space="0" w:color="8EA9DB"/>
              <w:left w:val="nil"/>
              <w:bottom w:val="single" w:sz="4" w:space="0" w:color="8EA9DB"/>
              <w:right w:val="nil"/>
            </w:tcBorders>
            <w:shd w:val="clear" w:color="D9E1F2" w:fill="D9E1F2"/>
            <w:noWrap/>
            <w:vAlign w:val="center"/>
            <w:hideMark/>
          </w:tcPr>
          <w:p w14:paraId="71509C3A"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4b</w:t>
            </w:r>
          </w:p>
        </w:tc>
        <w:tc>
          <w:tcPr>
            <w:tcW w:w="1000" w:type="pct"/>
            <w:tcBorders>
              <w:top w:val="single" w:sz="4" w:space="0" w:color="8EA9DB"/>
              <w:left w:val="nil"/>
              <w:bottom w:val="single" w:sz="4" w:space="0" w:color="8EA9DB"/>
              <w:right w:val="nil"/>
            </w:tcBorders>
            <w:shd w:val="clear" w:color="D9E1F2" w:fill="D9E1F2"/>
            <w:noWrap/>
            <w:vAlign w:val="center"/>
            <w:hideMark/>
          </w:tcPr>
          <w:p w14:paraId="3C8650AF"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c>
          <w:tcPr>
            <w:tcW w:w="1000" w:type="pct"/>
            <w:tcBorders>
              <w:top w:val="single" w:sz="4" w:space="0" w:color="8EA9DB"/>
              <w:left w:val="nil"/>
              <w:bottom w:val="single" w:sz="4" w:space="0" w:color="8EA9DB"/>
              <w:right w:val="single" w:sz="4" w:space="0" w:color="8EA9DB"/>
            </w:tcBorders>
            <w:shd w:val="clear" w:color="D9E1F2" w:fill="D9E1F2"/>
            <w:noWrap/>
            <w:vAlign w:val="center"/>
            <w:hideMark/>
          </w:tcPr>
          <w:p w14:paraId="07D22DE8"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4a</w:t>
            </w:r>
          </w:p>
        </w:tc>
      </w:tr>
      <w:tr w:rsidR="007C5A9A" w:rsidRPr="007C5A9A" w14:paraId="12AD5C57"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auto" w:fill="auto"/>
            <w:noWrap/>
            <w:vAlign w:val="center"/>
            <w:hideMark/>
          </w:tcPr>
          <w:p w14:paraId="6A8F85CA"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#05</w:t>
            </w:r>
          </w:p>
        </w:tc>
        <w:tc>
          <w:tcPr>
            <w:tcW w:w="1000" w:type="pct"/>
            <w:tcBorders>
              <w:top w:val="single" w:sz="4" w:space="0" w:color="8EA9DB"/>
              <w:left w:val="nil"/>
              <w:bottom w:val="single" w:sz="4" w:space="0" w:color="8EA9DB"/>
              <w:right w:val="nil"/>
            </w:tcBorders>
            <w:shd w:val="clear" w:color="auto" w:fill="auto"/>
            <w:noWrap/>
            <w:vAlign w:val="center"/>
            <w:hideMark/>
          </w:tcPr>
          <w:p w14:paraId="1F0C990F"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3a</w:t>
            </w:r>
          </w:p>
        </w:tc>
        <w:tc>
          <w:tcPr>
            <w:tcW w:w="1000" w:type="pct"/>
            <w:tcBorders>
              <w:top w:val="single" w:sz="4" w:space="0" w:color="8EA9DB"/>
              <w:left w:val="nil"/>
              <w:bottom w:val="single" w:sz="4" w:space="0" w:color="8EA9DB"/>
              <w:right w:val="nil"/>
            </w:tcBorders>
            <w:shd w:val="clear" w:color="auto" w:fill="auto"/>
            <w:noWrap/>
            <w:vAlign w:val="center"/>
            <w:hideMark/>
          </w:tcPr>
          <w:p w14:paraId="4158A5E6"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4c</w:t>
            </w:r>
          </w:p>
        </w:tc>
        <w:tc>
          <w:tcPr>
            <w:tcW w:w="1000" w:type="pct"/>
            <w:tcBorders>
              <w:top w:val="single" w:sz="4" w:space="0" w:color="8EA9DB"/>
              <w:left w:val="nil"/>
              <w:bottom w:val="single" w:sz="4" w:space="0" w:color="8EA9DB"/>
              <w:right w:val="nil"/>
            </w:tcBorders>
            <w:shd w:val="clear" w:color="auto" w:fill="auto"/>
            <w:noWrap/>
            <w:vAlign w:val="center"/>
            <w:hideMark/>
          </w:tcPr>
          <w:p w14:paraId="00E12D0B"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4b</w:t>
            </w:r>
          </w:p>
        </w:tc>
        <w:tc>
          <w:tcPr>
            <w:tcW w:w="1000" w:type="pct"/>
            <w:tcBorders>
              <w:top w:val="single" w:sz="4" w:space="0" w:color="8EA9DB"/>
              <w:left w:val="nil"/>
              <w:bottom w:val="single" w:sz="4" w:space="0" w:color="8EA9DB"/>
              <w:right w:val="single" w:sz="4" w:space="0" w:color="8EA9DB"/>
            </w:tcBorders>
            <w:shd w:val="clear" w:color="auto" w:fill="auto"/>
            <w:noWrap/>
            <w:vAlign w:val="center"/>
            <w:hideMark/>
          </w:tcPr>
          <w:p w14:paraId="5989B338"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4c</w:t>
            </w:r>
          </w:p>
        </w:tc>
      </w:tr>
      <w:tr w:rsidR="007C5A9A" w:rsidRPr="007C5A9A" w14:paraId="0189E641"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D9E1F2" w:fill="D9E1F2"/>
            <w:noWrap/>
            <w:vAlign w:val="center"/>
            <w:hideMark/>
          </w:tcPr>
          <w:p w14:paraId="1FBC3140"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#06</w:t>
            </w:r>
          </w:p>
        </w:tc>
        <w:tc>
          <w:tcPr>
            <w:tcW w:w="1000" w:type="pct"/>
            <w:tcBorders>
              <w:top w:val="single" w:sz="4" w:space="0" w:color="8EA9DB"/>
              <w:left w:val="nil"/>
              <w:bottom w:val="single" w:sz="4" w:space="0" w:color="8EA9DB"/>
              <w:right w:val="nil"/>
            </w:tcBorders>
            <w:shd w:val="clear" w:color="D9E1F2" w:fill="D9E1F2"/>
            <w:noWrap/>
            <w:vAlign w:val="center"/>
            <w:hideMark/>
          </w:tcPr>
          <w:p w14:paraId="11BA2E35"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3b</w:t>
            </w:r>
          </w:p>
        </w:tc>
        <w:tc>
          <w:tcPr>
            <w:tcW w:w="1000" w:type="pct"/>
            <w:tcBorders>
              <w:top w:val="single" w:sz="4" w:space="0" w:color="8EA9DB"/>
              <w:left w:val="nil"/>
              <w:bottom w:val="single" w:sz="4" w:space="0" w:color="8EA9DB"/>
              <w:right w:val="nil"/>
            </w:tcBorders>
            <w:shd w:val="clear" w:color="D9E1F2" w:fill="D9E1F2"/>
            <w:noWrap/>
            <w:vAlign w:val="center"/>
            <w:hideMark/>
          </w:tcPr>
          <w:p w14:paraId="2E8B6572"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3a</w:t>
            </w:r>
          </w:p>
        </w:tc>
        <w:tc>
          <w:tcPr>
            <w:tcW w:w="1000" w:type="pct"/>
            <w:tcBorders>
              <w:top w:val="single" w:sz="4" w:space="0" w:color="8EA9DB"/>
              <w:left w:val="nil"/>
              <w:bottom w:val="single" w:sz="4" w:space="0" w:color="8EA9DB"/>
              <w:right w:val="nil"/>
            </w:tcBorders>
            <w:shd w:val="clear" w:color="D9E1F2" w:fill="D9E1F2"/>
            <w:noWrap/>
            <w:vAlign w:val="center"/>
            <w:hideMark/>
          </w:tcPr>
          <w:p w14:paraId="34BF971D"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3b</w:t>
            </w:r>
          </w:p>
        </w:tc>
        <w:tc>
          <w:tcPr>
            <w:tcW w:w="1000" w:type="pct"/>
            <w:tcBorders>
              <w:top w:val="single" w:sz="4" w:space="0" w:color="8EA9DB"/>
              <w:left w:val="nil"/>
              <w:bottom w:val="single" w:sz="4" w:space="0" w:color="8EA9DB"/>
              <w:right w:val="single" w:sz="4" w:space="0" w:color="8EA9DB"/>
            </w:tcBorders>
            <w:shd w:val="clear" w:color="D9E1F2" w:fill="D9E1F2"/>
            <w:noWrap/>
            <w:vAlign w:val="center"/>
            <w:hideMark/>
          </w:tcPr>
          <w:p w14:paraId="3514FF10"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3b</w:t>
            </w:r>
          </w:p>
        </w:tc>
      </w:tr>
      <w:tr w:rsidR="007C5A9A" w:rsidRPr="007C5A9A" w14:paraId="4637C439"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auto" w:fill="auto"/>
            <w:noWrap/>
            <w:vAlign w:val="center"/>
            <w:hideMark/>
          </w:tcPr>
          <w:p w14:paraId="2252EC22"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#07</w:t>
            </w:r>
          </w:p>
        </w:tc>
        <w:tc>
          <w:tcPr>
            <w:tcW w:w="1000" w:type="pct"/>
            <w:tcBorders>
              <w:top w:val="single" w:sz="4" w:space="0" w:color="8EA9DB"/>
              <w:left w:val="nil"/>
              <w:bottom w:val="single" w:sz="4" w:space="0" w:color="8EA9DB"/>
              <w:right w:val="nil"/>
            </w:tcBorders>
            <w:shd w:val="clear" w:color="auto" w:fill="auto"/>
            <w:noWrap/>
            <w:vAlign w:val="center"/>
            <w:hideMark/>
          </w:tcPr>
          <w:p w14:paraId="6239A7BF"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3c</w:t>
            </w:r>
          </w:p>
        </w:tc>
        <w:tc>
          <w:tcPr>
            <w:tcW w:w="1000" w:type="pct"/>
            <w:tcBorders>
              <w:top w:val="single" w:sz="4" w:space="0" w:color="8EA9DB"/>
              <w:left w:val="nil"/>
              <w:bottom w:val="single" w:sz="4" w:space="0" w:color="8EA9DB"/>
              <w:right w:val="nil"/>
            </w:tcBorders>
            <w:shd w:val="clear" w:color="auto" w:fill="auto"/>
            <w:noWrap/>
            <w:vAlign w:val="center"/>
            <w:hideMark/>
          </w:tcPr>
          <w:p w14:paraId="58E53618"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3b</w:t>
            </w:r>
          </w:p>
        </w:tc>
        <w:tc>
          <w:tcPr>
            <w:tcW w:w="1000" w:type="pct"/>
            <w:tcBorders>
              <w:top w:val="single" w:sz="4" w:space="0" w:color="8EA9DB"/>
              <w:left w:val="nil"/>
              <w:bottom w:val="single" w:sz="4" w:space="0" w:color="8EA9DB"/>
              <w:right w:val="nil"/>
            </w:tcBorders>
            <w:shd w:val="clear" w:color="auto" w:fill="auto"/>
            <w:noWrap/>
            <w:vAlign w:val="center"/>
            <w:hideMark/>
          </w:tcPr>
          <w:p w14:paraId="6C5927DC"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3b</w:t>
            </w:r>
          </w:p>
        </w:tc>
        <w:tc>
          <w:tcPr>
            <w:tcW w:w="1000" w:type="pct"/>
            <w:tcBorders>
              <w:top w:val="single" w:sz="4" w:space="0" w:color="8EA9DB"/>
              <w:left w:val="nil"/>
              <w:bottom w:val="single" w:sz="4" w:space="0" w:color="8EA9DB"/>
              <w:right w:val="single" w:sz="4" w:space="0" w:color="8EA9DB"/>
            </w:tcBorders>
            <w:shd w:val="clear" w:color="auto" w:fill="auto"/>
            <w:noWrap/>
            <w:vAlign w:val="center"/>
            <w:hideMark/>
          </w:tcPr>
          <w:p w14:paraId="335B0767"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3c</w:t>
            </w:r>
          </w:p>
        </w:tc>
      </w:tr>
      <w:tr w:rsidR="007C5A9A" w:rsidRPr="007C5A9A" w14:paraId="5EADC1A3"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D9E1F2" w:fill="D9E1F2"/>
            <w:noWrap/>
            <w:vAlign w:val="center"/>
            <w:hideMark/>
          </w:tcPr>
          <w:p w14:paraId="646F9552"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#08</w:t>
            </w:r>
          </w:p>
        </w:tc>
        <w:tc>
          <w:tcPr>
            <w:tcW w:w="1000" w:type="pct"/>
            <w:tcBorders>
              <w:top w:val="single" w:sz="4" w:space="0" w:color="8EA9DB"/>
              <w:left w:val="nil"/>
              <w:bottom w:val="single" w:sz="4" w:space="0" w:color="8EA9DB"/>
              <w:right w:val="nil"/>
            </w:tcBorders>
            <w:shd w:val="clear" w:color="D9E1F2" w:fill="D9E1F2"/>
            <w:noWrap/>
            <w:vAlign w:val="center"/>
            <w:hideMark/>
          </w:tcPr>
          <w:p w14:paraId="27C06A18"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4a</w:t>
            </w:r>
          </w:p>
        </w:tc>
        <w:tc>
          <w:tcPr>
            <w:tcW w:w="1000" w:type="pct"/>
            <w:tcBorders>
              <w:top w:val="single" w:sz="4" w:space="0" w:color="8EA9DB"/>
              <w:left w:val="nil"/>
              <w:bottom w:val="single" w:sz="4" w:space="0" w:color="8EA9DB"/>
              <w:right w:val="nil"/>
            </w:tcBorders>
            <w:shd w:val="clear" w:color="D9E1F2" w:fill="D9E1F2"/>
            <w:noWrap/>
            <w:vAlign w:val="center"/>
            <w:hideMark/>
          </w:tcPr>
          <w:p w14:paraId="1BB2E580"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c>
          <w:tcPr>
            <w:tcW w:w="1000" w:type="pct"/>
            <w:tcBorders>
              <w:top w:val="single" w:sz="4" w:space="0" w:color="8EA9DB"/>
              <w:left w:val="nil"/>
              <w:bottom w:val="single" w:sz="4" w:space="0" w:color="8EA9DB"/>
              <w:right w:val="nil"/>
            </w:tcBorders>
            <w:shd w:val="clear" w:color="D9E1F2" w:fill="D9E1F2"/>
            <w:noWrap/>
            <w:vAlign w:val="center"/>
            <w:hideMark/>
          </w:tcPr>
          <w:p w14:paraId="391B1D9E"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5a</w:t>
            </w:r>
          </w:p>
        </w:tc>
        <w:tc>
          <w:tcPr>
            <w:tcW w:w="1000" w:type="pct"/>
            <w:tcBorders>
              <w:top w:val="single" w:sz="4" w:space="0" w:color="8EA9DB"/>
              <w:left w:val="nil"/>
              <w:bottom w:val="single" w:sz="4" w:space="0" w:color="8EA9DB"/>
              <w:right w:val="single" w:sz="4" w:space="0" w:color="8EA9DB"/>
            </w:tcBorders>
            <w:shd w:val="clear" w:color="D9E1F2" w:fill="D9E1F2"/>
            <w:noWrap/>
            <w:vAlign w:val="center"/>
            <w:hideMark/>
          </w:tcPr>
          <w:p w14:paraId="604C0020"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r>
      <w:tr w:rsidR="007C5A9A" w:rsidRPr="007C5A9A" w14:paraId="12861AF2"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auto" w:fill="auto"/>
            <w:noWrap/>
            <w:vAlign w:val="center"/>
            <w:hideMark/>
          </w:tcPr>
          <w:p w14:paraId="4AEA6747"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lastRenderedPageBreak/>
              <w:t>#09</w:t>
            </w:r>
          </w:p>
        </w:tc>
        <w:tc>
          <w:tcPr>
            <w:tcW w:w="1000" w:type="pct"/>
            <w:tcBorders>
              <w:top w:val="single" w:sz="4" w:space="0" w:color="8EA9DB"/>
              <w:left w:val="nil"/>
              <w:bottom w:val="single" w:sz="4" w:space="0" w:color="8EA9DB"/>
              <w:right w:val="nil"/>
            </w:tcBorders>
            <w:shd w:val="clear" w:color="auto" w:fill="auto"/>
            <w:noWrap/>
            <w:vAlign w:val="center"/>
            <w:hideMark/>
          </w:tcPr>
          <w:p w14:paraId="1D88D933"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3a</w:t>
            </w:r>
          </w:p>
        </w:tc>
        <w:tc>
          <w:tcPr>
            <w:tcW w:w="1000" w:type="pct"/>
            <w:tcBorders>
              <w:top w:val="single" w:sz="4" w:space="0" w:color="8EA9DB"/>
              <w:left w:val="nil"/>
              <w:bottom w:val="single" w:sz="4" w:space="0" w:color="8EA9DB"/>
              <w:right w:val="nil"/>
            </w:tcBorders>
            <w:shd w:val="clear" w:color="auto" w:fill="auto"/>
            <w:noWrap/>
            <w:vAlign w:val="center"/>
            <w:hideMark/>
          </w:tcPr>
          <w:p w14:paraId="26013B2B"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4b</w:t>
            </w:r>
          </w:p>
        </w:tc>
        <w:tc>
          <w:tcPr>
            <w:tcW w:w="1000" w:type="pct"/>
            <w:tcBorders>
              <w:top w:val="single" w:sz="4" w:space="0" w:color="8EA9DB"/>
              <w:left w:val="nil"/>
              <w:bottom w:val="single" w:sz="4" w:space="0" w:color="8EA9DB"/>
              <w:right w:val="nil"/>
            </w:tcBorders>
            <w:shd w:val="clear" w:color="auto" w:fill="auto"/>
            <w:noWrap/>
            <w:vAlign w:val="center"/>
            <w:hideMark/>
          </w:tcPr>
          <w:p w14:paraId="18479898"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c>
          <w:tcPr>
            <w:tcW w:w="1000" w:type="pct"/>
            <w:tcBorders>
              <w:top w:val="single" w:sz="4" w:space="0" w:color="8EA9DB"/>
              <w:left w:val="nil"/>
              <w:bottom w:val="single" w:sz="4" w:space="0" w:color="8EA9DB"/>
              <w:right w:val="single" w:sz="4" w:space="0" w:color="8EA9DB"/>
            </w:tcBorders>
            <w:shd w:val="clear" w:color="auto" w:fill="auto"/>
            <w:noWrap/>
            <w:vAlign w:val="center"/>
            <w:hideMark/>
          </w:tcPr>
          <w:p w14:paraId="0DB5CCFF"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4c</w:t>
            </w:r>
          </w:p>
        </w:tc>
      </w:tr>
      <w:tr w:rsidR="007C5A9A" w:rsidRPr="007C5A9A" w14:paraId="517ADC04"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D9E1F2" w:fill="D9E1F2"/>
            <w:noWrap/>
            <w:vAlign w:val="center"/>
            <w:hideMark/>
          </w:tcPr>
          <w:p w14:paraId="3DC47441"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#10</w:t>
            </w:r>
          </w:p>
        </w:tc>
        <w:tc>
          <w:tcPr>
            <w:tcW w:w="1000" w:type="pct"/>
            <w:tcBorders>
              <w:top w:val="single" w:sz="4" w:space="0" w:color="8EA9DB"/>
              <w:left w:val="nil"/>
              <w:bottom w:val="single" w:sz="4" w:space="0" w:color="8EA9DB"/>
              <w:right w:val="nil"/>
            </w:tcBorders>
            <w:shd w:val="clear" w:color="D9E1F2" w:fill="D9E1F2"/>
            <w:noWrap/>
            <w:vAlign w:val="center"/>
            <w:hideMark/>
          </w:tcPr>
          <w:p w14:paraId="34ACC040"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4a</w:t>
            </w:r>
          </w:p>
        </w:tc>
        <w:tc>
          <w:tcPr>
            <w:tcW w:w="1000" w:type="pct"/>
            <w:tcBorders>
              <w:top w:val="single" w:sz="4" w:space="0" w:color="8EA9DB"/>
              <w:left w:val="nil"/>
              <w:bottom w:val="single" w:sz="4" w:space="0" w:color="8EA9DB"/>
              <w:right w:val="nil"/>
            </w:tcBorders>
            <w:shd w:val="clear" w:color="D9E1F2" w:fill="D9E1F2"/>
            <w:noWrap/>
            <w:vAlign w:val="center"/>
            <w:hideMark/>
          </w:tcPr>
          <w:p w14:paraId="62581A89"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c>
          <w:tcPr>
            <w:tcW w:w="1000" w:type="pct"/>
            <w:tcBorders>
              <w:top w:val="single" w:sz="4" w:space="0" w:color="8EA9DB"/>
              <w:left w:val="nil"/>
              <w:bottom w:val="single" w:sz="4" w:space="0" w:color="8EA9DB"/>
              <w:right w:val="nil"/>
            </w:tcBorders>
            <w:shd w:val="clear" w:color="D9E1F2" w:fill="D9E1F2"/>
            <w:noWrap/>
            <w:vAlign w:val="center"/>
            <w:hideMark/>
          </w:tcPr>
          <w:p w14:paraId="68FED7F4"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5a</w:t>
            </w:r>
          </w:p>
        </w:tc>
        <w:tc>
          <w:tcPr>
            <w:tcW w:w="1000" w:type="pct"/>
            <w:tcBorders>
              <w:top w:val="single" w:sz="4" w:space="0" w:color="8EA9DB"/>
              <w:left w:val="nil"/>
              <w:bottom w:val="single" w:sz="4" w:space="0" w:color="8EA9DB"/>
              <w:right w:val="single" w:sz="4" w:space="0" w:color="8EA9DB"/>
            </w:tcBorders>
            <w:shd w:val="clear" w:color="D9E1F2" w:fill="D9E1F2"/>
            <w:noWrap/>
            <w:vAlign w:val="center"/>
            <w:hideMark/>
          </w:tcPr>
          <w:p w14:paraId="13AF91D9"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r>
      <w:tr w:rsidR="007C5A9A" w:rsidRPr="007C5A9A" w14:paraId="766DDA02"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auto" w:fill="auto"/>
            <w:noWrap/>
            <w:vAlign w:val="center"/>
            <w:hideMark/>
          </w:tcPr>
          <w:p w14:paraId="71576968"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#11</w:t>
            </w:r>
          </w:p>
        </w:tc>
        <w:tc>
          <w:tcPr>
            <w:tcW w:w="1000" w:type="pct"/>
            <w:tcBorders>
              <w:top w:val="single" w:sz="4" w:space="0" w:color="8EA9DB"/>
              <w:left w:val="nil"/>
              <w:bottom w:val="single" w:sz="4" w:space="0" w:color="8EA9DB"/>
              <w:right w:val="nil"/>
            </w:tcBorders>
            <w:shd w:val="clear" w:color="auto" w:fill="auto"/>
            <w:noWrap/>
            <w:vAlign w:val="center"/>
            <w:hideMark/>
          </w:tcPr>
          <w:p w14:paraId="4173A076"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c>
          <w:tcPr>
            <w:tcW w:w="1000" w:type="pct"/>
            <w:tcBorders>
              <w:top w:val="single" w:sz="4" w:space="0" w:color="8EA9DB"/>
              <w:left w:val="nil"/>
              <w:bottom w:val="single" w:sz="4" w:space="0" w:color="8EA9DB"/>
              <w:right w:val="nil"/>
            </w:tcBorders>
            <w:shd w:val="clear" w:color="auto" w:fill="auto"/>
            <w:noWrap/>
            <w:vAlign w:val="center"/>
            <w:hideMark/>
          </w:tcPr>
          <w:p w14:paraId="0BDF9514"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5b</w:t>
            </w:r>
          </w:p>
        </w:tc>
        <w:tc>
          <w:tcPr>
            <w:tcW w:w="1000" w:type="pct"/>
            <w:tcBorders>
              <w:top w:val="single" w:sz="4" w:space="0" w:color="8EA9DB"/>
              <w:left w:val="nil"/>
              <w:bottom w:val="single" w:sz="4" w:space="0" w:color="8EA9DB"/>
              <w:right w:val="nil"/>
            </w:tcBorders>
            <w:shd w:val="clear" w:color="auto" w:fill="auto"/>
            <w:noWrap/>
            <w:vAlign w:val="center"/>
            <w:hideMark/>
          </w:tcPr>
          <w:p w14:paraId="1B66DB50"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6b</w:t>
            </w:r>
          </w:p>
        </w:tc>
        <w:tc>
          <w:tcPr>
            <w:tcW w:w="1000" w:type="pct"/>
            <w:tcBorders>
              <w:top w:val="single" w:sz="4" w:space="0" w:color="8EA9DB"/>
              <w:left w:val="nil"/>
              <w:bottom w:val="single" w:sz="4" w:space="0" w:color="8EA9DB"/>
              <w:right w:val="single" w:sz="4" w:space="0" w:color="8EA9DB"/>
            </w:tcBorders>
            <w:shd w:val="clear" w:color="auto" w:fill="auto"/>
            <w:noWrap/>
            <w:vAlign w:val="center"/>
            <w:hideMark/>
          </w:tcPr>
          <w:p w14:paraId="53F844A2"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5a</w:t>
            </w:r>
          </w:p>
        </w:tc>
      </w:tr>
      <w:tr w:rsidR="007C5A9A" w:rsidRPr="007C5A9A" w14:paraId="32001012"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D9E1F2" w:fill="D9E1F2"/>
            <w:noWrap/>
            <w:vAlign w:val="center"/>
            <w:hideMark/>
          </w:tcPr>
          <w:p w14:paraId="6F5172CA"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#12</w:t>
            </w:r>
          </w:p>
        </w:tc>
        <w:tc>
          <w:tcPr>
            <w:tcW w:w="1000" w:type="pct"/>
            <w:tcBorders>
              <w:top w:val="single" w:sz="4" w:space="0" w:color="8EA9DB"/>
              <w:left w:val="nil"/>
              <w:bottom w:val="single" w:sz="4" w:space="0" w:color="8EA9DB"/>
              <w:right w:val="nil"/>
            </w:tcBorders>
            <w:shd w:val="clear" w:color="D9E1F2" w:fill="D9E1F2"/>
            <w:noWrap/>
            <w:vAlign w:val="center"/>
            <w:hideMark/>
          </w:tcPr>
          <w:p w14:paraId="22AD9729"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4c</w:t>
            </w:r>
          </w:p>
        </w:tc>
        <w:tc>
          <w:tcPr>
            <w:tcW w:w="1000" w:type="pct"/>
            <w:tcBorders>
              <w:top w:val="single" w:sz="4" w:space="0" w:color="8EA9DB"/>
              <w:left w:val="nil"/>
              <w:bottom w:val="single" w:sz="4" w:space="0" w:color="8EA9DB"/>
              <w:right w:val="nil"/>
            </w:tcBorders>
            <w:shd w:val="clear" w:color="D9E1F2" w:fill="D9E1F2"/>
            <w:noWrap/>
            <w:vAlign w:val="center"/>
            <w:hideMark/>
          </w:tcPr>
          <w:p w14:paraId="788CC965"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4a</w:t>
            </w:r>
          </w:p>
        </w:tc>
        <w:tc>
          <w:tcPr>
            <w:tcW w:w="1000" w:type="pct"/>
            <w:tcBorders>
              <w:top w:val="single" w:sz="4" w:space="0" w:color="8EA9DB"/>
              <w:left w:val="nil"/>
              <w:bottom w:val="single" w:sz="4" w:space="0" w:color="8EA9DB"/>
              <w:right w:val="nil"/>
            </w:tcBorders>
            <w:shd w:val="clear" w:color="D9E1F2" w:fill="D9E1F2"/>
            <w:noWrap/>
            <w:vAlign w:val="center"/>
            <w:hideMark/>
          </w:tcPr>
          <w:p w14:paraId="4C172F29"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5b</w:t>
            </w:r>
          </w:p>
        </w:tc>
        <w:tc>
          <w:tcPr>
            <w:tcW w:w="1000" w:type="pct"/>
            <w:tcBorders>
              <w:top w:val="single" w:sz="4" w:space="0" w:color="8EA9DB"/>
              <w:left w:val="nil"/>
              <w:bottom w:val="single" w:sz="4" w:space="0" w:color="8EA9DB"/>
              <w:right w:val="single" w:sz="4" w:space="0" w:color="8EA9DB"/>
            </w:tcBorders>
            <w:shd w:val="clear" w:color="D9E1F2" w:fill="D9E1F2"/>
            <w:noWrap/>
            <w:vAlign w:val="center"/>
            <w:hideMark/>
          </w:tcPr>
          <w:p w14:paraId="30792152"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4a</w:t>
            </w:r>
          </w:p>
        </w:tc>
      </w:tr>
      <w:tr w:rsidR="007C5A9A" w:rsidRPr="007C5A9A" w14:paraId="155A9B31"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auto" w:fill="auto"/>
            <w:noWrap/>
            <w:vAlign w:val="center"/>
            <w:hideMark/>
          </w:tcPr>
          <w:p w14:paraId="47754EBE"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#13</w:t>
            </w:r>
          </w:p>
        </w:tc>
        <w:tc>
          <w:tcPr>
            <w:tcW w:w="1000" w:type="pct"/>
            <w:tcBorders>
              <w:top w:val="single" w:sz="4" w:space="0" w:color="8EA9DB"/>
              <w:left w:val="nil"/>
              <w:bottom w:val="single" w:sz="4" w:space="0" w:color="8EA9DB"/>
              <w:right w:val="nil"/>
            </w:tcBorders>
            <w:shd w:val="clear" w:color="auto" w:fill="auto"/>
            <w:noWrap/>
            <w:vAlign w:val="center"/>
            <w:hideMark/>
          </w:tcPr>
          <w:p w14:paraId="7A5A9E72"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4b</w:t>
            </w:r>
          </w:p>
        </w:tc>
        <w:tc>
          <w:tcPr>
            <w:tcW w:w="1000" w:type="pct"/>
            <w:tcBorders>
              <w:top w:val="single" w:sz="4" w:space="0" w:color="8EA9DB"/>
              <w:left w:val="nil"/>
              <w:bottom w:val="single" w:sz="4" w:space="0" w:color="8EA9DB"/>
              <w:right w:val="nil"/>
            </w:tcBorders>
            <w:shd w:val="clear" w:color="auto" w:fill="auto"/>
            <w:noWrap/>
            <w:vAlign w:val="center"/>
            <w:hideMark/>
          </w:tcPr>
          <w:p w14:paraId="017D69F0"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4a</w:t>
            </w:r>
          </w:p>
        </w:tc>
        <w:tc>
          <w:tcPr>
            <w:tcW w:w="1000" w:type="pct"/>
            <w:tcBorders>
              <w:top w:val="single" w:sz="4" w:space="0" w:color="8EA9DB"/>
              <w:left w:val="nil"/>
              <w:bottom w:val="single" w:sz="4" w:space="0" w:color="8EA9DB"/>
              <w:right w:val="nil"/>
            </w:tcBorders>
            <w:shd w:val="clear" w:color="auto" w:fill="auto"/>
            <w:noWrap/>
            <w:vAlign w:val="center"/>
            <w:hideMark/>
          </w:tcPr>
          <w:p w14:paraId="4355CCAB"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5b</w:t>
            </w:r>
          </w:p>
        </w:tc>
        <w:tc>
          <w:tcPr>
            <w:tcW w:w="1000" w:type="pct"/>
            <w:tcBorders>
              <w:top w:val="single" w:sz="4" w:space="0" w:color="8EA9DB"/>
              <w:left w:val="nil"/>
              <w:bottom w:val="single" w:sz="4" w:space="0" w:color="8EA9DB"/>
              <w:right w:val="single" w:sz="4" w:space="0" w:color="8EA9DB"/>
            </w:tcBorders>
            <w:shd w:val="clear" w:color="auto" w:fill="auto"/>
            <w:noWrap/>
            <w:vAlign w:val="center"/>
            <w:hideMark/>
          </w:tcPr>
          <w:p w14:paraId="4D99839A"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4a</w:t>
            </w:r>
          </w:p>
        </w:tc>
      </w:tr>
      <w:tr w:rsidR="007C5A9A" w:rsidRPr="007C5A9A" w14:paraId="3736BE0F"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D9E1F2" w:fill="D9E1F2"/>
            <w:noWrap/>
            <w:vAlign w:val="center"/>
            <w:hideMark/>
          </w:tcPr>
          <w:p w14:paraId="50005E06"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#14</w:t>
            </w:r>
          </w:p>
        </w:tc>
        <w:tc>
          <w:tcPr>
            <w:tcW w:w="1000" w:type="pct"/>
            <w:tcBorders>
              <w:top w:val="single" w:sz="4" w:space="0" w:color="8EA9DB"/>
              <w:left w:val="nil"/>
              <w:bottom w:val="single" w:sz="4" w:space="0" w:color="8EA9DB"/>
              <w:right w:val="nil"/>
            </w:tcBorders>
            <w:shd w:val="clear" w:color="D9E1F2" w:fill="D9E1F2"/>
            <w:noWrap/>
            <w:vAlign w:val="center"/>
            <w:hideMark/>
          </w:tcPr>
          <w:p w14:paraId="3923E100"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c>
          <w:tcPr>
            <w:tcW w:w="1000" w:type="pct"/>
            <w:tcBorders>
              <w:top w:val="single" w:sz="4" w:space="0" w:color="8EA9DB"/>
              <w:left w:val="nil"/>
              <w:bottom w:val="single" w:sz="4" w:space="0" w:color="8EA9DB"/>
              <w:right w:val="nil"/>
            </w:tcBorders>
            <w:shd w:val="clear" w:color="D9E1F2" w:fill="D9E1F2"/>
            <w:noWrap/>
            <w:vAlign w:val="center"/>
            <w:hideMark/>
          </w:tcPr>
          <w:p w14:paraId="307B8828"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4a</w:t>
            </w:r>
          </w:p>
        </w:tc>
        <w:tc>
          <w:tcPr>
            <w:tcW w:w="1000" w:type="pct"/>
            <w:tcBorders>
              <w:top w:val="single" w:sz="4" w:space="0" w:color="8EA9DB"/>
              <w:left w:val="nil"/>
              <w:bottom w:val="single" w:sz="4" w:space="0" w:color="8EA9DB"/>
              <w:right w:val="nil"/>
            </w:tcBorders>
            <w:shd w:val="clear" w:color="D9E1F2" w:fill="D9E1F2"/>
            <w:noWrap/>
            <w:vAlign w:val="center"/>
            <w:hideMark/>
          </w:tcPr>
          <w:p w14:paraId="0E232121"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6c</w:t>
            </w:r>
          </w:p>
        </w:tc>
        <w:tc>
          <w:tcPr>
            <w:tcW w:w="1000" w:type="pct"/>
            <w:tcBorders>
              <w:top w:val="single" w:sz="4" w:space="0" w:color="8EA9DB"/>
              <w:left w:val="nil"/>
              <w:bottom w:val="single" w:sz="4" w:space="0" w:color="8EA9DB"/>
              <w:right w:val="single" w:sz="4" w:space="0" w:color="8EA9DB"/>
            </w:tcBorders>
            <w:shd w:val="clear" w:color="D9E1F2" w:fill="D9E1F2"/>
            <w:noWrap/>
            <w:vAlign w:val="center"/>
            <w:hideMark/>
          </w:tcPr>
          <w:p w14:paraId="74BAA41C"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5b</w:t>
            </w:r>
          </w:p>
        </w:tc>
      </w:tr>
      <w:tr w:rsidR="007C5A9A" w:rsidRPr="007C5A9A" w14:paraId="433B167A"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auto" w:fill="auto"/>
            <w:noWrap/>
            <w:vAlign w:val="center"/>
            <w:hideMark/>
          </w:tcPr>
          <w:p w14:paraId="4A2610E7"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#15</w:t>
            </w:r>
          </w:p>
        </w:tc>
        <w:tc>
          <w:tcPr>
            <w:tcW w:w="1000" w:type="pct"/>
            <w:tcBorders>
              <w:top w:val="single" w:sz="4" w:space="0" w:color="8EA9DB"/>
              <w:left w:val="nil"/>
              <w:bottom w:val="single" w:sz="4" w:space="0" w:color="8EA9DB"/>
              <w:right w:val="nil"/>
            </w:tcBorders>
            <w:shd w:val="clear" w:color="auto" w:fill="auto"/>
            <w:noWrap/>
            <w:vAlign w:val="center"/>
            <w:hideMark/>
          </w:tcPr>
          <w:p w14:paraId="31634463"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3b</w:t>
            </w:r>
          </w:p>
        </w:tc>
        <w:tc>
          <w:tcPr>
            <w:tcW w:w="1000" w:type="pct"/>
            <w:tcBorders>
              <w:top w:val="single" w:sz="4" w:space="0" w:color="8EA9DB"/>
              <w:left w:val="nil"/>
              <w:bottom w:val="single" w:sz="4" w:space="0" w:color="8EA9DB"/>
              <w:right w:val="nil"/>
            </w:tcBorders>
            <w:shd w:val="clear" w:color="auto" w:fill="auto"/>
            <w:noWrap/>
            <w:vAlign w:val="center"/>
            <w:hideMark/>
          </w:tcPr>
          <w:p w14:paraId="484354F8"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3c</w:t>
            </w:r>
          </w:p>
        </w:tc>
        <w:tc>
          <w:tcPr>
            <w:tcW w:w="1000" w:type="pct"/>
            <w:tcBorders>
              <w:top w:val="single" w:sz="4" w:space="0" w:color="8EA9DB"/>
              <w:left w:val="nil"/>
              <w:bottom w:val="single" w:sz="4" w:space="0" w:color="8EA9DB"/>
              <w:right w:val="nil"/>
            </w:tcBorders>
            <w:shd w:val="clear" w:color="auto" w:fill="auto"/>
            <w:noWrap/>
            <w:vAlign w:val="center"/>
            <w:hideMark/>
          </w:tcPr>
          <w:p w14:paraId="5A1F811D"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4c</w:t>
            </w:r>
          </w:p>
        </w:tc>
        <w:tc>
          <w:tcPr>
            <w:tcW w:w="1000" w:type="pct"/>
            <w:tcBorders>
              <w:top w:val="single" w:sz="4" w:space="0" w:color="8EA9DB"/>
              <w:left w:val="nil"/>
              <w:bottom w:val="single" w:sz="4" w:space="0" w:color="8EA9DB"/>
              <w:right w:val="single" w:sz="4" w:space="0" w:color="8EA9DB"/>
            </w:tcBorders>
            <w:shd w:val="clear" w:color="auto" w:fill="auto"/>
            <w:noWrap/>
            <w:vAlign w:val="center"/>
            <w:hideMark/>
          </w:tcPr>
          <w:p w14:paraId="05A91945"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3b</w:t>
            </w:r>
          </w:p>
        </w:tc>
      </w:tr>
      <w:tr w:rsidR="007C5A9A" w:rsidRPr="007C5A9A" w14:paraId="40A23A21"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D9E1F2" w:fill="D9E1F2"/>
            <w:noWrap/>
            <w:vAlign w:val="center"/>
            <w:hideMark/>
          </w:tcPr>
          <w:p w14:paraId="4CDA18D1"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#16</w:t>
            </w:r>
          </w:p>
        </w:tc>
        <w:tc>
          <w:tcPr>
            <w:tcW w:w="1000" w:type="pct"/>
            <w:tcBorders>
              <w:top w:val="single" w:sz="4" w:space="0" w:color="8EA9DB"/>
              <w:left w:val="nil"/>
              <w:bottom w:val="single" w:sz="4" w:space="0" w:color="8EA9DB"/>
              <w:right w:val="nil"/>
            </w:tcBorders>
            <w:shd w:val="clear" w:color="D9E1F2" w:fill="D9E1F2"/>
            <w:noWrap/>
            <w:vAlign w:val="center"/>
            <w:hideMark/>
          </w:tcPr>
          <w:p w14:paraId="65F6E33D"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4c</w:t>
            </w:r>
          </w:p>
        </w:tc>
        <w:tc>
          <w:tcPr>
            <w:tcW w:w="1000" w:type="pct"/>
            <w:tcBorders>
              <w:top w:val="single" w:sz="4" w:space="0" w:color="8EA9DB"/>
              <w:left w:val="nil"/>
              <w:bottom w:val="single" w:sz="4" w:space="0" w:color="8EA9DB"/>
              <w:right w:val="nil"/>
            </w:tcBorders>
            <w:shd w:val="clear" w:color="D9E1F2" w:fill="D9E1F2"/>
            <w:noWrap/>
            <w:vAlign w:val="center"/>
            <w:hideMark/>
          </w:tcPr>
          <w:p w14:paraId="4B7888C8"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4c</w:t>
            </w:r>
          </w:p>
        </w:tc>
        <w:tc>
          <w:tcPr>
            <w:tcW w:w="1000" w:type="pct"/>
            <w:tcBorders>
              <w:top w:val="single" w:sz="4" w:space="0" w:color="8EA9DB"/>
              <w:left w:val="nil"/>
              <w:bottom w:val="single" w:sz="4" w:space="0" w:color="8EA9DB"/>
              <w:right w:val="nil"/>
            </w:tcBorders>
            <w:shd w:val="clear" w:color="D9E1F2" w:fill="D9E1F2"/>
            <w:noWrap/>
            <w:vAlign w:val="center"/>
            <w:hideMark/>
          </w:tcPr>
          <w:p w14:paraId="6A243087"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5b</w:t>
            </w:r>
          </w:p>
        </w:tc>
        <w:tc>
          <w:tcPr>
            <w:tcW w:w="1000" w:type="pct"/>
            <w:tcBorders>
              <w:top w:val="single" w:sz="4" w:space="0" w:color="8EA9DB"/>
              <w:left w:val="nil"/>
              <w:bottom w:val="single" w:sz="4" w:space="0" w:color="8EA9DB"/>
              <w:right w:val="single" w:sz="4" w:space="0" w:color="8EA9DB"/>
            </w:tcBorders>
            <w:shd w:val="clear" w:color="D9E1F2" w:fill="D9E1F2"/>
            <w:noWrap/>
            <w:vAlign w:val="center"/>
            <w:hideMark/>
          </w:tcPr>
          <w:p w14:paraId="09669D03"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4a</w:t>
            </w:r>
          </w:p>
        </w:tc>
      </w:tr>
      <w:tr w:rsidR="007C5A9A" w:rsidRPr="007C5A9A" w14:paraId="4F12532F"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auto" w:fill="auto"/>
            <w:noWrap/>
            <w:vAlign w:val="center"/>
            <w:hideMark/>
          </w:tcPr>
          <w:p w14:paraId="2A9CED1D"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#17</w:t>
            </w:r>
          </w:p>
        </w:tc>
        <w:tc>
          <w:tcPr>
            <w:tcW w:w="1000" w:type="pct"/>
            <w:tcBorders>
              <w:top w:val="single" w:sz="4" w:space="0" w:color="8EA9DB"/>
              <w:left w:val="nil"/>
              <w:bottom w:val="single" w:sz="4" w:space="0" w:color="8EA9DB"/>
              <w:right w:val="nil"/>
            </w:tcBorders>
            <w:shd w:val="clear" w:color="auto" w:fill="auto"/>
            <w:noWrap/>
            <w:vAlign w:val="center"/>
            <w:hideMark/>
          </w:tcPr>
          <w:p w14:paraId="6141454E"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3a</w:t>
            </w:r>
          </w:p>
        </w:tc>
        <w:tc>
          <w:tcPr>
            <w:tcW w:w="1000" w:type="pct"/>
            <w:tcBorders>
              <w:top w:val="single" w:sz="4" w:space="0" w:color="8EA9DB"/>
              <w:left w:val="nil"/>
              <w:bottom w:val="single" w:sz="4" w:space="0" w:color="8EA9DB"/>
              <w:right w:val="nil"/>
            </w:tcBorders>
            <w:shd w:val="clear" w:color="auto" w:fill="auto"/>
            <w:noWrap/>
            <w:vAlign w:val="center"/>
            <w:hideMark/>
          </w:tcPr>
          <w:p w14:paraId="200C9E06"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4b</w:t>
            </w:r>
          </w:p>
        </w:tc>
        <w:tc>
          <w:tcPr>
            <w:tcW w:w="1000" w:type="pct"/>
            <w:tcBorders>
              <w:top w:val="single" w:sz="4" w:space="0" w:color="8EA9DB"/>
              <w:left w:val="nil"/>
              <w:bottom w:val="single" w:sz="4" w:space="0" w:color="8EA9DB"/>
              <w:right w:val="nil"/>
            </w:tcBorders>
            <w:shd w:val="clear" w:color="auto" w:fill="auto"/>
            <w:noWrap/>
            <w:vAlign w:val="center"/>
            <w:hideMark/>
          </w:tcPr>
          <w:p w14:paraId="1F171A1C"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c>
          <w:tcPr>
            <w:tcW w:w="1000" w:type="pct"/>
            <w:tcBorders>
              <w:top w:val="single" w:sz="4" w:space="0" w:color="8EA9DB"/>
              <w:left w:val="nil"/>
              <w:bottom w:val="single" w:sz="4" w:space="0" w:color="8EA9DB"/>
              <w:right w:val="single" w:sz="4" w:space="0" w:color="8EA9DB"/>
            </w:tcBorders>
            <w:shd w:val="clear" w:color="auto" w:fill="auto"/>
            <w:noWrap/>
            <w:vAlign w:val="center"/>
            <w:hideMark/>
          </w:tcPr>
          <w:p w14:paraId="5451540D"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4c</w:t>
            </w:r>
          </w:p>
        </w:tc>
      </w:tr>
      <w:tr w:rsidR="007C5A9A" w:rsidRPr="007C5A9A" w14:paraId="22FE959B" w14:textId="77777777" w:rsidTr="00774EED">
        <w:trPr>
          <w:trHeight w:val="294"/>
        </w:trPr>
        <w:tc>
          <w:tcPr>
            <w:tcW w:w="1000" w:type="pct"/>
            <w:tcBorders>
              <w:top w:val="single" w:sz="4" w:space="0" w:color="8EA9DB"/>
              <w:left w:val="single" w:sz="4" w:space="0" w:color="8EA9DB"/>
              <w:bottom w:val="single" w:sz="4" w:space="0" w:color="8EA9DB"/>
              <w:right w:val="nil"/>
            </w:tcBorders>
            <w:shd w:val="clear" w:color="D9E1F2" w:fill="D9E1F2"/>
            <w:noWrap/>
            <w:vAlign w:val="center"/>
            <w:hideMark/>
          </w:tcPr>
          <w:p w14:paraId="0D0E1176"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#18</w:t>
            </w:r>
          </w:p>
        </w:tc>
        <w:tc>
          <w:tcPr>
            <w:tcW w:w="1000" w:type="pct"/>
            <w:tcBorders>
              <w:top w:val="single" w:sz="4" w:space="0" w:color="8EA9DB"/>
              <w:left w:val="nil"/>
              <w:bottom w:val="single" w:sz="4" w:space="0" w:color="8EA9DB"/>
              <w:right w:val="nil"/>
            </w:tcBorders>
            <w:shd w:val="clear" w:color="D9E1F2" w:fill="D9E1F2"/>
            <w:noWrap/>
            <w:vAlign w:val="center"/>
            <w:hideMark/>
          </w:tcPr>
          <w:p w14:paraId="6FC0981B"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4b</w:t>
            </w:r>
          </w:p>
        </w:tc>
        <w:tc>
          <w:tcPr>
            <w:tcW w:w="1000" w:type="pct"/>
            <w:tcBorders>
              <w:top w:val="single" w:sz="4" w:space="0" w:color="8EA9DB"/>
              <w:left w:val="nil"/>
              <w:bottom w:val="single" w:sz="4" w:space="0" w:color="8EA9DB"/>
              <w:right w:val="nil"/>
            </w:tcBorders>
            <w:shd w:val="clear" w:color="D9E1F2" w:fill="D9E1F2"/>
            <w:noWrap/>
            <w:vAlign w:val="center"/>
            <w:hideMark/>
          </w:tcPr>
          <w:p w14:paraId="4A984582"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c>
          <w:tcPr>
            <w:tcW w:w="1000" w:type="pct"/>
            <w:tcBorders>
              <w:top w:val="single" w:sz="4" w:space="0" w:color="8EA9DB"/>
              <w:left w:val="nil"/>
              <w:bottom w:val="single" w:sz="4" w:space="0" w:color="8EA9DB"/>
              <w:right w:val="nil"/>
            </w:tcBorders>
            <w:shd w:val="clear" w:color="D9E1F2" w:fill="D9E1F2"/>
            <w:noWrap/>
            <w:vAlign w:val="center"/>
            <w:hideMark/>
          </w:tcPr>
          <w:p w14:paraId="4EAF7640"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5b</w:t>
            </w:r>
          </w:p>
        </w:tc>
        <w:tc>
          <w:tcPr>
            <w:tcW w:w="1000" w:type="pct"/>
            <w:tcBorders>
              <w:top w:val="single" w:sz="4" w:space="0" w:color="8EA9DB"/>
              <w:left w:val="nil"/>
              <w:bottom w:val="single" w:sz="4" w:space="0" w:color="8EA9DB"/>
              <w:right w:val="single" w:sz="4" w:space="0" w:color="8EA9DB"/>
            </w:tcBorders>
            <w:shd w:val="clear" w:color="D9E1F2" w:fill="D9E1F2"/>
            <w:noWrap/>
            <w:vAlign w:val="center"/>
            <w:hideMark/>
          </w:tcPr>
          <w:p w14:paraId="3C584FEA" w14:textId="77777777" w:rsidR="007C5A9A" w:rsidRPr="007C5A9A" w:rsidRDefault="007C5A9A" w:rsidP="002D080A">
            <w:pPr>
              <w:spacing w:after="0" w:line="480" w:lineRule="auto"/>
              <w:jc w:val="center"/>
              <w:rPr>
                <w:rFonts w:ascii="Arial" w:eastAsia="Times New Roman" w:hAnsi="Arial" w:cs="Arial"/>
                <w:color w:val="000000"/>
                <w:sz w:val="24"/>
                <w:szCs w:val="24"/>
                <w:lang w:eastAsia="en-GB"/>
              </w:rPr>
            </w:pPr>
            <w:r w:rsidRPr="007C5A9A">
              <w:rPr>
                <w:rFonts w:ascii="Arial" w:eastAsia="Times New Roman" w:hAnsi="Arial" w:cs="Arial"/>
                <w:color w:val="000000"/>
                <w:sz w:val="24"/>
                <w:szCs w:val="24"/>
                <w:lang w:eastAsia="en-GB"/>
              </w:rPr>
              <w:t>5c</w:t>
            </w:r>
          </w:p>
        </w:tc>
      </w:tr>
    </w:tbl>
    <w:p w14:paraId="5E1295A6" w14:textId="1884445B" w:rsidR="00844E3B" w:rsidRDefault="00FE5FA7" w:rsidP="002D080A">
      <w:pPr>
        <w:spacing w:line="480" w:lineRule="auto"/>
        <w:jc w:val="both"/>
        <w:rPr>
          <w:rFonts w:ascii="Arial" w:hAnsi="Arial" w:cs="Arial"/>
          <w:sz w:val="24"/>
        </w:rPr>
      </w:pPr>
      <w:r>
        <w:rPr>
          <w:rFonts w:ascii="Arial" w:hAnsi="Arial" w:cs="Arial"/>
          <w:sz w:val="24"/>
        </w:rPr>
        <w:tab/>
      </w:r>
      <w:r w:rsidR="00844E3B">
        <w:rPr>
          <w:rFonts w:ascii="Arial" w:hAnsi="Arial" w:cs="Arial"/>
          <w:sz w:val="24"/>
        </w:rPr>
        <w:t xml:space="preserve">*Student numbers are in no </w:t>
      </w:r>
      <w:proofErr w:type="gramStart"/>
      <w:r w:rsidR="00844E3B">
        <w:rPr>
          <w:rFonts w:ascii="Arial" w:hAnsi="Arial" w:cs="Arial"/>
          <w:sz w:val="24"/>
        </w:rPr>
        <w:t>particular order</w:t>
      </w:r>
      <w:proofErr w:type="gramEnd"/>
      <w:r w:rsidR="001B0141">
        <w:rPr>
          <w:rFonts w:ascii="Arial" w:hAnsi="Arial" w:cs="Arial"/>
          <w:sz w:val="24"/>
        </w:rPr>
        <w:t xml:space="preserve"> in relation to the students.</w:t>
      </w:r>
    </w:p>
    <w:p w14:paraId="3E45DD4A" w14:textId="30069C13" w:rsidR="005C0D36" w:rsidRDefault="0035469C" w:rsidP="002D080A">
      <w:pPr>
        <w:spacing w:line="480" w:lineRule="auto"/>
        <w:ind w:firstLine="720"/>
        <w:jc w:val="both"/>
        <w:rPr>
          <w:rFonts w:ascii="Arial" w:hAnsi="Arial" w:cs="Arial"/>
          <w:sz w:val="24"/>
        </w:rPr>
      </w:pPr>
      <w:r>
        <w:rPr>
          <w:rFonts w:ascii="Arial" w:hAnsi="Arial" w:cs="Arial"/>
          <w:sz w:val="24"/>
        </w:rPr>
        <w:t xml:space="preserve">This table shows that </w:t>
      </w:r>
      <w:proofErr w:type="gramStart"/>
      <w:r>
        <w:rPr>
          <w:rFonts w:ascii="Arial" w:hAnsi="Arial" w:cs="Arial"/>
          <w:sz w:val="24"/>
        </w:rPr>
        <w:t>the majority of</w:t>
      </w:r>
      <w:proofErr w:type="gramEnd"/>
      <w:r>
        <w:rPr>
          <w:rFonts w:ascii="Arial" w:hAnsi="Arial" w:cs="Arial"/>
          <w:sz w:val="24"/>
        </w:rPr>
        <w:t xml:space="preserve"> </w:t>
      </w:r>
      <w:r w:rsidR="00273BD1">
        <w:rPr>
          <w:rFonts w:ascii="Arial" w:hAnsi="Arial" w:cs="Arial"/>
          <w:sz w:val="24"/>
        </w:rPr>
        <w:t>the students</w:t>
      </w:r>
      <w:r>
        <w:rPr>
          <w:rFonts w:ascii="Arial" w:hAnsi="Arial" w:cs="Arial"/>
          <w:sz w:val="24"/>
        </w:rPr>
        <w:t xml:space="preserve"> improved between </w:t>
      </w:r>
      <w:r w:rsidR="00B22598">
        <w:rPr>
          <w:rFonts w:ascii="Arial" w:hAnsi="Arial" w:cs="Arial"/>
          <w:sz w:val="24"/>
        </w:rPr>
        <w:t xml:space="preserve">the reading assessment and the writing assessment. It also shows that </w:t>
      </w:r>
      <w:proofErr w:type="gramStart"/>
      <w:r w:rsidR="006F51F9">
        <w:rPr>
          <w:rFonts w:ascii="Arial" w:hAnsi="Arial" w:cs="Arial"/>
          <w:sz w:val="24"/>
        </w:rPr>
        <w:t>the majority of</w:t>
      </w:r>
      <w:proofErr w:type="gramEnd"/>
      <w:r w:rsidR="006F51F9">
        <w:rPr>
          <w:rFonts w:ascii="Arial" w:hAnsi="Arial" w:cs="Arial"/>
          <w:sz w:val="24"/>
        </w:rPr>
        <w:t xml:space="preserve"> </w:t>
      </w:r>
      <w:r w:rsidR="00273BD1">
        <w:rPr>
          <w:rFonts w:ascii="Arial" w:hAnsi="Arial" w:cs="Arial"/>
          <w:sz w:val="24"/>
        </w:rPr>
        <w:t>the students</w:t>
      </w:r>
      <w:r w:rsidR="006F51F9">
        <w:rPr>
          <w:rFonts w:ascii="Arial" w:hAnsi="Arial" w:cs="Arial"/>
          <w:sz w:val="24"/>
        </w:rPr>
        <w:t xml:space="preserve"> improved between the first Philosophy for Children attempt and the second. The reason why this happened could be because </w:t>
      </w:r>
      <w:r w:rsidR="00B94ABA">
        <w:rPr>
          <w:rFonts w:ascii="Arial" w:hAnsi="Arial" w:cs="Arial"/>
          <w:sz w:val="24"/>
        </w:rPr>
        <w:t>they had a more secure understanding of the task, or because they were in smaller groups. The results do not give a conclusive response to this</w:t>
      </w:r>
      <w:r w:rsidR="005012BC">
        <w:rPr>
          <w:rFonts w:ascii="Arial" w:hAnsi="Arial" w:cs="Arial"/>
          <w:sz w:val="24"/>
        </w:rPr>
        <w:t xml:space="preserve"> improvement. </w:t>
      </w:r>
    </w:p>
    <w:p w14:paraId="26A4F4FF" w14:textId="1CF4382B" w:rsidR="00F43379" w:rsidRDefault="00F43379" w:rsidP="002D080A">
      <w:pPr>
        <w:spacing w:line="480" w:lineRule="auto"/>
        <w:jc w:val="both"/>
        <w:rPr>
          <w:rFonts w:ascii="Arial" w:hAnsi="Arial" w:cs="Arial"/>
          <w:sz w:val="24"/>
        </w:rPr>
      </w:pPr>
      <w:r>
        <w:rPr>
          <w:rFonts w:ascii="Arial" w:hAnsi="Arial" w:cs="Arial"/>
          <w:sz w:val="24"/>
        </w:rPr>
        <w:tab/>
        <w:t>If this</w:t>
      </w:r>
      <w:r w:rsidR="00C93D8E">
        <w:rPr>
          <w:rFonts w:ascii="Arial" w:hAnsi="Arial" w:cs="Arial"/>
          <w:sz w:val="24"/>
        </w:rPr>
        <w:t xml:space="preserve"> </w:t>
      </w:r>
      <w:r w:rsidR="00052051">
        <w:rPr>
          <w:rFonts w:ascii="Arial" w:hAnsi="Arial" w:cs="Arial"/>
          <w:sz w:val="24"/>
        </w:rPr>
        <w:t>intervention</w:t>
      </w:r>
      <w:r w:rsidR="00C93D8E">
        <w:rPr>
          <w:rFonts w:ascii="Arial" w:hAnsi="Arial" w:cs="Arial"/>
          <w:sz w:val="24"/>
        </w:rPr>
        <w:t xml:space="preserve"> were to be taken forward I would recommend attempting t</w:t>
      </w:r>
      <w:r w:rsidR="00600325">
        <w:rPr>
          <w:rFonts w:ascii="Arial" w:hAnsi="Arial" w:cs="Arial"/>
          <w:sz w:val="24"/>
        </w:rPr>
        <w:t xml:space="preserve">he Philosophy for Children </w:t>
      </w:r>
      <w:r w:rsidR="0059207C">
        <w:rPr>
          <w:rFonts w:ascii="Arial" w:hAnsi="Arial" w:cs="Arial"/>
          <w:sz w:val="24"/>
        </w:rPr>
        <w:t>task</w:t>
      </w:r>
      <w:r w:rsidR="00C93D8E">
        <w:rPr>
          <w:rFonts w:ascii="Arial" w:hAnsi="Arial" w:cs="Arial"/>
          <w:sz w:val="24"/>
        </w:rPr>
        <w:t xml:space="preserve"> with </w:t>
      </w:r>
      <w:r w:rsidR="0034253C">
        <w:rPr>
          <w:rFonts w:ascii="Arial" w:hAnsi="Arial" w:cs="Arial"/>
          <w:sz w:val="24"/>
        </w:rPr>
        <w:t xml:space="preserve">smaller groups of </w:t>
      </w:r>
      <w:r w:rsidR="00273BD1">
        <w:rPr>
          <w:rFonts w:ascii="Arial" w:hAnsi="Arial" w:cs="Arial"/>
          <w:sz w:val="24"/>
        </w:rPr>
        <w:t>students</w:t>
      </w:r>
      <w:r w:rsidR="009015BD">
        <w:rPr>
          <w:rFonts w:ascii="Arial" w:hAnsi="Arial" w:cs="Arial"/>
          <w:sz w:val="24"/>
        </w:rPr>
        <w:t xml:space="preserve"> for a shorter </w:t>
      </w:r>
      <w:proofErr w:type="gramStart"/>
      <w:r w:rsidR="009015BD">
        <w:rPr>
          <w:rFonts w:ascii="Arial" w:hAnsi="Arial" w:cs="Arial"/>
          <w:sz w:val="24"/>
        </w:rPr>
        <w:t>period of time</w:t>
      </w:r>
      <w:proofErr w:type="gramEnd"/>
      <w:r w:rsidR="009015BD">
        <w:rPr>
          <w:rFonts w:ascii="Arial" w:hAnsi="Arial" w:cs="Arial"/>
          <w:sz w:val="24"/>
        </w:rPr>
        <w:t xml:space="preserve"> than one</w:t>
      </w:r>
      <w:r w:rsidR="00273BD1">
        <w:rPr>
          <w:rFonts w:ascii="Arial" w:hAnsi="Arial" w:cs="Arial"/>
          <w:sz w:val="24"/>
        </w:rPr>
        <w:t xml:space="preserve"> </w:t>
      </w:r>
      <w:r w:rsidR="009015BD">
        <w:rPr>
          <w:rFonts w:ascii="Arial" w:hAnsi="Arial" w:cs="Arial"/>
          <w:sz w:val="24"/>
        </w:rPr>
        <w:t xml:space="preserve">hour. </w:t>
      </w:r>
      <w:r w:rsidR="001B0141">
        <w:rPr>
          <w:rFonts w:ascii="Arial" w:hAnsi="Arial" w:cs="Arial"/>
          <w:sz w:val="24"/>
        </w:rPr>
        <w:t xml:space="preserve">This </w:t>
      </w:r>
      <w:r w:rsidR="00CF037E">
        <w:rPr>
          <w:rFonts w:ascii="Arial" w:hAnsi="Arial" w:cs="Arial"/>
          <w:sz w:val="24"/>
        </w:rPr>
        <w:t>c</w:t>
      </w:r>
      <w:r w:rsidR="001B0141">
        <w:rPr>
          <w:rFonts w:ascii="Arial" w:hAnsi="Arial" w:cs="Arial"/>
          <w:sz w:val="24"/>
        </w:rPr>
        <w:t xml:space="preserve">ould </w:t>
      </w:r>
      <w:r w:rsidR="0007275F">
        <w:rPr>
          <w:rFonts w:ascii="Arial" w:hAnsi="Arial" w:cs="Arial"/>
          <w:sz w:val="24"/>
        </w:rPr>
        <w:t xml:space="preserve">help them adjust to </w:t>
      </w:r>
      <w:r w:rsidR="0007275F">
        <w:rPr>
          <w:rFonts w:ascii="Arial" w:hAnsi="Arial" w:cs="Arial"/>
          <w:i/>
          <w:sz w:val="24"/>
        </w:rPr>
        <w:t>big question thinking</w:t>
      </w:r>
      <w:r w:rsidR="0007275F">
        <w:rPr>
          <w:rFonts w:ascii="Arial" w:hAnsi="Arial" w:cs="Arial"/>
          <w:sz w:val="24"/>
        </w:rPr>
        <w:t xml:space="preserve"> and prevent frustration</w:t>
      </w:r>
      <w:r w:rsidR="0001729C">
        <w:rPr>
          <w:rFonts w:ascii="Arial" w:hAnsi="Arial" w:cs="Arial"/>
          <w:sz w:val="24"/>
        </w:rPr>
        <w:t xml:space="preserve"> amongst those on the </w:t>
      </w:r>
      <w:r w:rsidR="00273BD1">
        <w:rPr>
          <w:rFonts w:ascii="Arial" w:hAnsi="Arial" w:cs="Arial"/>
          <w:sz w:val="24"/>
        </w:rPr>
        <w:t>A</w:t>
      </w:r>
      <w:r w:rsidR="0001729C">
        <w:rPr>
          <w:rFonts w:ascii="Arial" w:hAnsi="Arial" w:cs="Arial"/>
          <w:sz w:val="24"/>
        </w:rPr>
        <w:t xml:space="preserve">dditional </w:t>
      </w:r>
      <w:r w:rsidR="00273BD1">
        <w:rPr>
          <w:rFonts w:ascii="Arial" w:hAnsi="Arial" w:cs="Arial"/>
          <w:sz w:val="24"/>
        </w:rPr>
        <w:t>L</w:t>
      </w:r>
      <w:r w:rsidR="0001729C">
        <w:rPr>
          <w:rFonts w:ascii="Arial" w:hAnsi="Arial" w:cs="Arial"/>
          <w:sz w:val="24"/>
        </w:rPr>
        <w:t xml:space="preserve">earning </w:t>
      </w:r>
      <w:r w:rsidR="00273BD1">
        <w:rPr>
          <w:rFonts w:ascii="Arial" w:hAnsi="Arial" w:cs="Arial"/>
          <w:sz w:val="24"/>
        </w:rPr>
        <w:t>N</w:t>
      </w:r>
      <w:r w:rsidR="0001729C">
        <w:rPr>
          <w:rFonts w:ascii="Arial" w:hAnsi="Arial" w:cs="Arial"/>
          <w:sz w:val="24"/>
        </w:rPr>
        <w:t>eed</w:t>
      </w:r>
      <w:r w:rsidR="00273BD1">
        <w:rPr>
          <w:rFonts w:ascii="Arial" w:hAnsi="Arial" w:cs="Arial"/>
          <w:sz w:val="24"/>
        </w:rPr>
        <w:t>s</w:t>
      </w:r>
      <w:r w:rsidR="0001729C">
        <w:rPr>
          <w:rFonts w:ascii="Arial" w:hAnsi="Arial" w:cs="Arial"/>
          <w:sz w:val="24"/>
        </w:rPr>
        <w:t xml:space="preserve"> register. </w:t>
      </w:r>
    </w:p>
    <w:p w14:paraId="2DBB7B55" w14:textId="0949DBB1" w:rsidR="004430E7" w:rsidRDefault="0017663C" w:rsidP="002D080A">
      <w:pPr>
        <w:spacing w:line="480" w:lineRule="auto"/>
        <w:jc w:val="both"/>
        <w:rPr>
          <w:rFonts w:ascii="Arial" w:hAnsi="Arial" w:cs="Arial"/>
          <w:sz w:val="24"/>
        </w:rPr>
      </w:pPr>
      <w:r>
        <w:rPr>
          <w:rFonts w:ascii="Arial" w:hAnsi="Arial" w:cs="Arial"/>
          <w:sz w:val="24"/>
        </w:rPr>
        <w:tab/>
        <w:t>Philosophy for Children has its place</w:t>
      </w:r>
      <w:r w:rsidR="007963BF">
        <w:rPr>
          <w:rFonts w:ascii="Arial" w:hAnsi="Arial" w:cs="Arial"/>
          <w:sz w:val="24"/>
        </w:rPr>
        <w:t xml:space="preserve">, as do other teaching practices. Philosophy for Children cannot replace those teaching </w:t>
      </w:r>
      <w:proofErr w:type="gramStart"/>
      <w:r w:rsidR="007963BF">
        <w:rPr>
          <w:rFonts w:ascii="Arial" w:hAnsi="Arial" w:cs="Arial"/>
          <w:sz w:val="24"/>
        </w:rPr>
        <w:t>practices</w:t>
      </w:r>
      <w:proofErr w:type="gramEnd"/>
      <w:r w:rsidR="00F46FEE">
        <w:rPr>
          <w:rFonts w:ascii="Arial" w:hAnsi="Arial" w:cs="Arial"/>
          <w:sz w:val="24"/>
        </w:rPr>
        <w:t xml:space="preserve"> but it c</w:t>
      </w:r>
      <w:r w:rsidR="00FA26F2">
        <w:rPr>
          <w:rFonts w:ascii="Arial" w:hAnsi="Arial" w:cs="Arial"/>
          <w:sz w:val="24"/>
        </w:rPr>
        <w:t>ould</w:t>
      </w:r>
      <w:r w:rsidR="00F46FEE">
        <w:rPr>
          <w:rFonts w:ascii="Arial" w:hAnsi="Arial" w:cs="Arial"/>
          <w:sz w:val="24"/>
        </w:rPr>
        <w:t xml:space="preserve"> work </w:t>
      </w:r>
      <w:proofErr w:type="spellStart"/>
      <w:r w:rsidR="00F46FEE">
        <w:rPr>
          <w:rFonts w:ascii="Arial" w:hAnsi="Arial" w:cs="Arial"/>
          <w:sz w:val="24"/>
        </w:rPr>
        <w:t>along side</w:t>
      </w:r>
      <w:proofErr w:type="spellEnd"/>
      <w:r w:rsidR="00F46FEE">
        <w:rPr>
          <w:rFonts w:ascii="Arial" w:hAnsi="Arial" w:cs="Arial"/>
          <w:sz w:val="24"/>
        </w:rPr>
        <w:t xml:space="preserve"> them. Philosophy for Children doesn’t have to be </w:t>
      </w:r>
      <w:r w:rsidR="00102E5F">
        <w:rPr>
          <w:rFonts w:ascii="Arial" w:hAnsi="Arial" w:cs="Arial"/>
          <w:sz w:val="24"/>
        </w:rPr>
        <w:t xml:space="preserve">full </w:t>
      </w:r>
      <w:r w:rsidR="00273BD1">
        <w:rPr>
          <w:rFonts w:ascii="Arial" w:hAnsi="Arial" w:cs="Arial"/>
          <w:sz w:val="24"/>
        </w:rPr>
        <w:t xml:space="preserve">one </w:t>
      </w:r>
      <w:r w:rsidR="00102E5F">
        <w:rPr>
          <w:rFonts w:ascii="Arial" w:hAnsi="Arial" w:cs="Arial"/>
          <w:sz w:val="24"/>
        </w:rPr>
        <w:t>hour long</w:t>
      </w:r>
      <w:r w:rsidR="00536006">
        <w:rPr>
          <w:rFonts w:ascii="Arial" w:hAnsi="Arial" w:cs="Arial"/>
          <w:sz w:val="24"/>
        </w:rPr>
        <w:t xml:space="preserve"> or </w:t>
      </w:r>
      <w:proofErr w:type="gramStart"/>
      <w:r w:rsidR="00102E5F">
        <w:rPr>
          <w:rFonts w:ascii="Arial" w:hAnsi="Arial" w:cs="Arial"/>
          <w:sz w:val="24"/>
        </w:rPr>
        <w:t>three hour</w:t>
      </w:r>
      <w:proofErr w:type="gramEnd"/>
      <w:r w:rsidR="00102E5F">
        <w:rPr>
          <w:rFonts w:ascii="Arial" w:hAnsi="Arial" w:cs="Arial"/>
          <w:sz w:val="24"/>
        </w:rPr>
        <w:t xml:space="preserve"> </w:t>
      </w:r>
      <w:r w:rsidR="00102E5F">
        <w:rPr>
          <w:rFonts w:ascii="Arial" w:hAnsi="Arial" w:cs="Arial"/>
          <w:sz w:val="24"/>
        </w:rPr>
        <w:lastRenderedPageBreak/>
        <w:t>long sessions. It c</w:t>
      </w:r>
      <w:r w:rsidR="00FA26F2">
        <w:rPr>
          <w:rFonts w:ascii="Arial" w:hAnsi="Arial" w:cs="Arial"/>
          <w:sz w:val="24"/>
        </w:rPr>
        <w:t>ould</w:t>
      </w:r>
      <w:r w:rsidR="00102E5F">
        <w:rPr>
          <w:rFonts w:ascii="Arial" w:hAnsi="Arial" w:cs="Arial"/>
          <w:sz w:val="24"/>
        </w:rPr>
        <w:t xml:space="preserve"> be </w:t>
      </w:r>
      <w:r w:rsidR="00AF42F7">
        <w:rPr>
          <w:rFonts w:ascii="Arial" w:hAnsi="Arial" w:cs="Arial"/>
          <w:sz w:val="24"/>
        </w:rPr>
        <w:t>fifteen minutes in the middle of a lesson</w:t>
      </w:r>
      <w:r w:rsidR="008A7784">
        <w:rPr>
          <w:rFonts w:ascii="Arial" w:hAnsi="Arial" w:cs="Arial"/>
          <w:sz w:val="24"/>
        </w:rPr>
        <w:t xml:space="preserve"> followed up with everyone saying one point that they want to contribute in response to the question </w:t>
      </w:r>
      <w:r w:rsidR="00273BD1">
        <w:rPr>
          <w:rFonts w:ascii="Arial" w:hAnsi="Arial" w:cs="Arial"/>
          <w:sz w:val="24"/>
        </w:rPr>
        <w:t>or</w:t>
      </w:r>
      <w:r w:rsidR="008A7784">
        <w:rPr>
          <w:rFonts w:ascii="Arial" w:hAnsi="Arial" w:cs="Arial"/>
          <w:sz w:val="24"/>
        </w:rPr>
        <w:t xml:space="preserve"> anything that was mentioned </w:t>
      </w:r>
      <w:r w:rsidR="00920DB0">
        <w:rPr>
          <w:rFonts w:ascii="Arial" w:hAnsi="Arial" w:cs="Arial"/>
          <w:sz w:val="24"/>
        </w:rPr>
        <w:t xml:space="preserve">in those fifteen minutes or at the end of the lesson. </w:t>
      </w:r>
      <w:r w:rsidR="009771AC">
        <w:rPr>
          <w:rFonts w:ascii="Arial" w:hAnsi="Arial" w:cs="Arial"/>
          <w:sz w:val="24"/>
        </w:rPr>
        <w:t>By doing so</w:t>
      </w:r>
      <w:r w:rsidR="004A39B2">
        <w:rPr>
          <w:rFonts w:ascii="Arial" w:hAnsi="Arial" w:cs="Arial"/>
          <w:sz w:val="24"/>
        </w:rPr>
        <w:t xml:space="preserve">, as teachers we can actively address the ‘lack’ </w:t>
      </w:r>
      <w:r w:rsidR="00BD0F82">
        <w:rPr>
          <w:rFonts w:ascii="Arial" w:hAnsi="Arial" w:cs="Arial"/>
          <w:sz w:val="24"/>
        </w:rPr>
        <w:t xml:space="preserve">of focus on </w:t>
      </w:r>
      <w:r w:rsidR="00273BD1">
        <w:rPr>
          <w:rFonts w:ascii="Arial" w:hAnsi="Arial" w:cs="Arial"/>
          <w:sz w:val="24"/>
        </w:rPr>
        <w:t>O</w:t>
      </w:r>
      <w:r w:rsidR="00BD0F82">
        <w:rPr>
          <w:rFonts w:ascii="Arial" w:hAnsi="Arial" w:cs="Arial"/>
          <w:sz w:val="24"/>
        </w:rPr>
        <w:t xml:space="preserve">racy that Palmer is concerned about </w:t>
      </w:r>
      <w:sdt>
        <w:sdtPr>
          <w:rPr>
            <w:rFonts w:ascii="Arial" w:hAnsi="Arial" w:cs="Arial"/>
            <w:sz w:val="24"/>
          </w:rPr>
          <w:id w:val="1997303354"/>
          <w:citation/>
        </w:sdtPr>
        <w:sdtContent>
          <w:r w:rsidR="00BD0F82">
            <w:rPr>
              <w:rFonts w:ascii="Arial" w:hAnsi="Arial" w:cs="Arial"/>
              <w:sz w:val="24"/>
            </w:rPr>
            <w:fldChar w:fldCharType="begin"/>
          </w:r>
          <w:r w:rsidR="00273BD1">
            <w:rPr>
              <w:rFonts w:ascii="Arial" w:hAnsi="Arial" w:cs="Arial"/>
              <w:sz w:val="24"/>
            </w:rPr>
            <w:instrText xml:space="preserve">CITATION Pla03 \n  \l 2057 </w:instrText>
          </w:r>
          <w:r w:rsidR="00BD0F82">
            <w:rPr>
              <w:rFonts w:ascii="Arial" w:hAnsi="Arial" w:cs="Arial"/>
              <w:sz w:val="24"/>
            </w:rPr>
            <w:fldChar w:fldCharType="separate"/>
          </w:r>
          <w:r w:rsidR="00A8258E" w:rsidRPr="00A8258E">
            <w:rPr>
              <w:rFonts w:ascii="Arial" w:hAnsi="Arial" w:cs="Arial"/>
              <w:noProof/>
              <w:sz w:val="24"/>
            </w:rPr>
            <w:t>(2003)</w:t>
          </w:r>
          <w:r w:rsidR="00BD0F82">
            <w:rPr>
              <w:rFonts w:ascii="Arial" w:hAnsi="Arial" w:cs="Arial"/>
              <w:sz w:val="24"/>
            </w:rPr>
            <w:fldChar w:fldCharType="end"/>
          </w:r>
        </w:sdtContent>
      </w:sdt>
      <w:r w:rsidR="00BD0F82">
        <w:rPr>
          <w:rFonts w:ascii="Arial" w:hAnsi="Arial" w:cs="Arial"/>
          <w:sz w:val="24"/>
        </w:rPr>
        <w:t xml:space="preserve">. </w:t>
      </w:r>
      <w:r w:rsidR="00804559">
        <w:rPr>
          <w:rFonts w:ascii="Arial" w:hAnsi="Arial" w:cs="Arial"/>
          <w:sz w:val="24"/>
        </w:rPr>
        <w:t xml:space="preserve">We can </w:t>
      </w:r>
      <w:r w:rsidR="00E80CAF">
        <w:rPr>
          <w:rFonts w:ascii="Arial" w:hAnsi="Arial" w:cs="Arial"/>
          <w:sz w:val="24"/>
        </w:rPr>
        <w:t xml:space="preserve">attempt to </w:t>
      </w:r>
      <w:r w:rsidR="00804559">
        <w:rPr>
          <w:rFonts w:ascii="Arial" w:hAnsi="Arial" w:cs="Arial"/>
          <w:sz w:val="24"/>
        </w:rPr>
        <w:t>support those who are</w:t>
      </w:r>
      <w:r w:rsidR="00DA1F39">
        <w:rPr>
          <w:rFonts w:ascii="Arial" w:hAnsi="Arial" w:cs="Arial"/>
          <w:sz w:val="24"/>
        </w:rPr>
        <w:t xml:space="preserve"> ‘impoverished in terms of ideas and vocabulary’ </w:t>
      </w:r>
      <w:sdt>
        <w:sdtPr>
          <w:rPr>
            <w:rFonts w:ascii="Arial" w:hAnsi="Arial" w:cs="Arial"/>
            <w:sz w:val="24"/>
          </w:rPr>
          <w:id w:val="-1206707374"/>
          <w:citation/>
        </w:sdtPr>
        <w:sdtContent>
          <w:r w:rsidR="00DA1F39">
            <w:rPr>
              <w:rFonts w:ascii="Arial" w:hAnsi="Arial" w:cs="Arial"/>
              <w:sz w:val="24"/>
            </w:rPr>
            <w:fldChar w:fldCharType="begin"/>
          </w:r>
          <w:r w:rsidR="00DA1F39">
            <w:rPr>
              <w:rFonts w:ascii="Arial" w:hAnsi="Arial" w:cs="Arial"/>
              <w:sz w:val="24"/>
            </w:rPr>
            <w:instrText xml:space="preserve">CITATION Pla03 \p 73 \n  \y  \l 2057 </w:instrText>
          </w:r>
          <w:r w:rsidR="00DA1F39">
            <w:rPr>
              <w:rFonts w:ascii="Arial" w:hAnsi="Arial" w:cs="Arial"/>
              <w:sz w:val="24"/>
            </w:rPr>
            <w:fldChar w:fldCharType="separate"/>
          </w:r>
          <w:r w:rsidR="00A8258E" w:rsidRPr="00A8258E">
            <w:rPr>
              <w:rFonts w:ascii="Arial" w:hAnsi="Arial" w:cs="Arial"/>
              <w:noProof/>
              <w:sz w:val="24"/>
            </w:rPr>
            <w:t>(p. 73)</w:t>
          </w:r>
          <w:r w:rsidR="00DA1F39">
            <w:rPr>
              <w:rFonts w:ascii="Arial" w:hAnsi="Arial" w:cs="Arial"/>
              <w:sz w:val="24"/>
            </w:rPr>
            <w:fldChar w:fldCharType="end"/>
          </w:r>
        </w:sdtContent>
      </w:sdt>
      <w:r w:rsidR="00E445B3">
        <w:rPr>
          <w:rFonts w:ascii="Arial" w:hAnsi="Arial" w:cs="Arial"/>
          <w:sz w:val="24"/>
        </w:rPr>
        <w:t>. Not only that but we c</w:t>
      </w:r>
      <w:r w:rsidR="00E80CAF">
        <w:rPr>
          <w:rFonts w:ascii="Arial" w:hAnsi="Arial" w:cs="Arial"/>
          <w:sz w:val="24"/>
        </w:rPr>
        <w:t>ould</w:t>
      </w:r>
      <w:r w:rsidR="00E445B3">
        <w:rPr>
          <w:rFonts w:ascii="Arial" w:hAnsi="Arial" w:cs="Arial"/>
          <w:sz w:val="24"/>
        </w:rPr>
        <w:t xml:space="preserve"> use</w:t>
      </w:r>
      <w:r w:rsidR="00E80CAF">
        <w:rPr>
          <w:rFonts w:ascii="Arial" w:hAnsi="Arial" w:cs="Arial"/>
          <w:sz w:val="24"/>
        </w:rPr>
        <w:t xml:space="preserve"> P</w:t>
      </w:r>
      <w:r w:rsidR="005A4511">
        <w:rPr>
          <w:rFonts w:ascii="Arial" w:hAnsi="Arial" w:cs="Arial"/>
          <w:sz w:val="24"/>
        </w:rPr>
        <w:t>h</w:t>
      </w:r>
      <w:r w:rsidR="00E80CAF">
        <w:rPr>
          <w:rFonts w:ascii="Arial" w:hAnsi="Arial" w:cs="Arial"/>
          <w:sz w:val="24"/>
        </w:rPr>
        <w:t>ilosophy for Children</w:t>
      </w:r>
      <w:r w:rsidR="00E445B3">
        <w:rPr>
          <w:rFonts w:ascii="Arial" w:hAnsi="Arial" w:cs="Arial"/>
          <w:sz w:val="24"/>
        </w:rPr>
        <w:t xml:space="preserve"> </w:t>
      </w:r>
      <w:r w:rsidR="00F21847">
        <w:rPr>
          <w:rFonts w:ascii="Arial" w:hAnsi="Arial" w:cs="Arial"/>
          <w:sz w:val="24"/>
        </w:rPr>
        <w:t xml:space="preserve">as part of our </w:t>
      </w:r>
      <w:r w:rsidR="00E445B3">
        <w:rPr>
          <w:rFonts w:ascii="Arial" w:hAnsi="Arial" w:cs="Arial"/>
          <w:sz w:val="24"/>
        </w:rPr>
        <w:t xml:space="preserve">assessment for learning </w:t>
      </w:r>
      <w:sdt>
        <w:sdtPr>
          <w:rPr>
            <w:rFonts w:ascii="Arial" w:hAnsi="Arial" w:cs="Arial"/>
            <w:sz w:val="24"/>
          </w:rPr>
          <w:id w:val="-1184667277"/>
          <w:citation/>
        </w:sdtPr>
        <w:sdtContent>
          <w:r w:rsidR="00E445B3">
            <w:rPr>
              <w:rFonts w:ascii="Arial" w:hAnsi="Arial" w:cs="Arial"/>
              <w:sz w:val="24"/>
            </w:rPr>
            <w:fldChar w:fldCharType="begin"/>
          </w:r>
          <w:r w:rsidR="00C56E84">
            <w:rPr>
              <w:rFonts w:ascii="Arial" w:hAnsi="Arial" w:cs="Arial"/>
              <w:sz w:val="24"/>
            </w:rPr>
            <w:instrText xml:space="preserve">CITATION Ale121 \p 1 \l 2057 </w:instrText>
          </w:r>
          <w:r w:rsidR="00E445B3">
            <w:rPr>
              <w:rFonts w:ascii="Arial" w:hAnsi="Arial" w:cs="Arial"/>
              <w:sz w:val="24"/>
            </w:rPr>
            <w:fldChar w:fldCharType="separate"/>
          </w:r>
          <w:r w:rsidR="00A8258E" w:rsidRPr="00A8258E">
            <w:rPr>
              <w:rFonts w:ascii="Arial" w:hAnsi="Arial" w:cs="Arial"/>
              <w:noProof/>
              <w:sz w:val="24"/>
            </w:rPr>
            <w:t>(Alexander, 2012, p. 1)</w:t>
          </w:r>
          <w:r w:rsidR="00E445B3">
            <w:rPr>
              <w:rFonts w:ascii="Arial" w:hAnsi="Arial" w:cs="Arial"/>
              <w:sz w:val="24"/>
            </w:rPr>
            <w:fldChar w:fldCharType="end"/>
          </w:r>
        </w:sdtContent>
      </w:sdt>
      <w:r w:rsidR="00F21847">
        <w:rPr>
          <w:rFonts w:ascii="Arial" w:hAnsi="Arial" w:cs="Arial"/>
          <w:sz w:val="24"/>
        </w:rPr>
        <w:t xml:space="preserve"> throughout the lesson or as a </w:t>
      </w:r>
      <w:r w:rsidR="00FE1B43">
        <w:rPr>
          <w:rFonts w:ascii="Arial" w:hAnsi="Arial" w:cs="Arial"/>
          <w:sz w:val="24"/>
        </w:rPr>
        <w:t xml:space="preserve">‘meaningful’ plenary </w:t>
      </w:r>
      <w:sdt>
        <w:sdtPr>
          <w:rPr>
            <w:rFonts w:ascii="Arial" w:hAnsi="Arial" w:cs="Arial"/>
            <w:sz w:val="24"/>
          </w:rPr>
          <w:id w:val="1233818468"/>
          <w:citation/>
        </w:sdtPr>
        <w:sdtContent>
          <w:r w:rsidR="00835A08">
            <w:rPr>
              <w:rFonts w:ascii="Arial" w:hAnsi="Arial" w:cs="Arial"/>
              <w:sz w:val="24"/>
            </w:rPr>
            <w:fldChar w:fldCharType="begin"/>
          </w:r>
          <w:r w:rsidR="00835A08">
            <w:rPr>
              <w:rFonts w:ascii="Arial" w:hAnsi="Arial" w:cs="Arial"/>
              <w:sz w:val="24"/>
            </w:rPr>
            <w:instrText xml:space="preserve">CITATION RWe971 \p 51 \l 2057 </w:instrText>
          </w:r>
          <w:r w:rsidR="00835A08">
            <w:rPr>
              <w:rFonts w:ascii="Arial" w:hAnsi="Arial" w:cs="Arial"/>
              <w:sz w:val="24"/>
            </w:rPr>
            <w:fldChar w:fldCharType="separate"/>
          </w:r>
          <w:r w:rsidR="00A8258E" w:rsidRPr="00A8258E">
            <w:rPr>
              <w:rFonts w:ascii="Arial" w:hAnsi="Arial" w:cs="Arial"/>
              <w:noProof/>
              <w:sz w:val="24"/>
            </w:rPr>
            <w:t>(Wegerif &amp; Mercer, 1997, p. 51)</w:t>
          </w:r>
          <w:r w:rsidR="00835A08">
            <w:rPr>
              <w:rFonts w:ascii="Arial" w:hAnsi="Arial" w:cs="Arial"/>
              <w:sz w:val="24"/>
            </w:rPr>
            <w:fldChar w:fldCharType="end"/>
          </w:r>
        </w:sdtContent>
      </w:sdt>
      <w:r w:rsidR="00835A08">
        <w:rPr>
          <w:rFonts w:ascii="Arial" w:hAnsi="Arial" w:cs="Arial"/>
          <w:sz w:val="24"/>
        </w:rPr>
        <w:t xml:space="preserve">. </w:t>
      </w:r>
      <w:r w:rsidR="00E66978">
        <w:rPr>
          <w:rFonts w:ascii="Arial" w:hAnsi="Arial" w:cs="Arial"/>
          <w:sz w:val="24"/>
        </w:rPr>
        <w:t>We c</w:t>
      </w:r>
      <w:r w:rsidR="005A4511">
        <w:rPr>
          <w:rFonts w:ascii="Arial" w:hAnsi="Arial" w:cs="Arial"/>
          <w:sz w:val="24"/>
        </w:rPr>
        <w:t>ould</w:t>
      </w:r>
      <w:r w:rsidR="00E66978">
        <w:rPr>
          <w:rFonts w:ascii="Arial" w:hAnsi="Arial" w:cs="Arial"/>
          <w:sz w:val="24"/>
        </w:rPr>
        <w:t xml:space="preserve"> create a classroom culture that thrives on a ‘community of inquiry’ </w:t>
      </w:r>
      <w:sdt>
        <w:sdtPr>
          <w:rPr>
            <w:rFonts w:ascii="Arial" w:hAnsi="Arial" w:cs="Arial"/>
            <w:sz w:val="24"/>
          </w:rPr>
          <w:id w:val="-1032180900"/>
          <w:citation/>
        </w:sdtPr>
        <w:sdtContent>
          <w:r w:rsidR="00E66978">
            <w:rPr>
              <w:rFonts w:ascii="Arial" w:hAnsi="Arial" w:cs="Arial"/>
              <w:sz w:val="24"/>
            </w:rPr>
            <w:fldChar w:fldCharType="begin"/>
          </w:r>
          <w:r w:rsidR="009722F6">
            <w:rPr>
              <w:rFonts w:ascii="Arial" w:hAnsi="Arial" w:cs="Arial"/>
              <w:sz w:val="24"/>
            </w:rPr>
            <w:instrText xml:space="preserve">CITATION MLi851 \p 216 \l 2057 </w:instrText>
          </w:r>
          <w:r w:rsidR="00E66978">
            <w:rPr>
              <w:rFonts w:ascii="Arial" w:hAnsi="Arial" w:cs="Arial"/>
              <w:sz w:val="24"/>
            </w:rPr>
            <w:fldChar w:fldCharType="separate"/>
          </w:r>
          <w:r w:rsidR="00A8258E" w:rsidRPr="00A8258E">
            <w:rPr>
              <w:rFonts w:ascii="Arial" w:hAnsi="Arial" w:cs="Arial"/>
              <w:noProof/>
              <w:sz w:val="24"/>
            </w:rPr>
            <w:t>(Lipman, 1985, p. 216)</w:t>
          </w:r>
          <w:r w:rsidR="00E66978">
            <w:rPr>
              <w:rFonts w:ascii="Arial" w:hAnsi="Arial" w:cs="Arial"/>
              <w:sz w:val="24"/>
            </w:rPr>
            <w:fldChar w:fldCharType="end"/>
          </w:r>
        </w:sdtContent>
      </w:sdt>
      <w:r w:rsidR="00043ABE">
        <w:rPr>
          <w:rFonts w:ascii="Arial" w:hAnsi="Arial" w:cs="Arial"/>
          <w:sz w:val="24"/>
        </w:rPr>
        <w:t xml:space="preserve"> and encourage co-operational learning </w:t>
      </w:r>
      <w:r w:rsidR="00365B6A">
        <w:rPr>
          <w:rFonts w:ascii="Arial" w:hAnsi="Arial" w:cs="Arial"/>
          <w:sz w:val="24"/>
        </w:rPr>
        <w:t xml:space="preserve">amongst our </w:t>
      </w:r>
      <w:r w:rsidR="00273BD1">
        <w:rPr>
          <w:rFonts w:ascii="Arial" w:hAnsi="Arial" w:cs="Arial"/>
          <w:sz w:val="24"/>
        </w:rPr>
        <w:t>students</w:t>
      </w:r>
      <w:r w:rsidR="00365B6A">
        <w:rPr>
          <w:rFonts w:ascii="Arial" w:hAnsi="Arial" w:cs="Arial"/>
          <w:sz w:val="24"/>
        </w:rPr>
        <w:t xml:space="preserve"> to empower them</w:t>
      </w:r>
      <w:sdt>
        <w:sdtPr>
          <w:rPr>
            <w:rFonts w:ascii="Arial" w:hAnsi="Arial" w:cs="Arial"/>
            <w:sz w:val="24"/>
          </w:rPr>
          <w:id w:val="-169403690"/>
          <w:citation/>
        </w:sdtPr>
        <w:sdtContent>
          <w:r w:rsidR="00365B6A">
            <w:rPr>
              <w:rFonts w:ascii="Arial" w:hAnsi="Arial" w:cs="Arial"/>
              <w:sz w:val="24"/>
            </w:rPr>
            <w:fldChar w:fldCharType="begin"/>
          </w:r>
          <w:r w:rsidR="00F50354">
            <w:rPr>
              <w:rFonts w:ascii="Arial" w:hAnsi="Arial" w:cs="Arial"/>
              <w:sz w:val="24"/>
            </w:rPr>
            <w:instrText xml:space="preserve">CITATION Joh12 \p 6 \l 2057 </w:instrText>
          </w:r>
          <w:r w:rsidR="00365B6A">
            <w:rPr>
              <w:rFonts w:ascii="Arial" w:hAnsi="Arial" w:cs="Arial"/>
              <w:sz w:val="24"/>
            </w:rPr>
            <w:fldChar w:fldCharType="separate"/>
          </w:r>
          <w:r w:rsidR="00A8258E">
            <w:rPr>
              <w:rFonts w:ascii="Arial" w:hAnsi="Arial" w:cs="Arial"/>
              <w:noProof/>
              <w:sz w:val="24"/>
            </w:rPr>
            <w:t xml:space="preserve"> </w:t>
          </w:r>
          <w:r w:rsidR="00A8258E" w:rsidRPr="00A8258E">
            <w:rPr>
              <w:rFonts w:ascii="Arial" w:hAnsi="Arial" w:cs="Arial"/>
              <w:noProof/>
              <w:sz w:val="24"/>
            </w:rPr>
            <w:t>(Hattie, 2012, p. 6)</w:t>
          </w:r>
          <w:r w:rsidR="00365B6A">
            <w:rPr>
              <w:rFonts w:ascii="Arial" w:hAnsi="Arial" w:cs="Arial"/>
              <w:sz w:val="24"/>
            </w:rPr>
            <w:fldChar w:fldCharType="end"/>
          </w:r>
        </w:sdtContent>
      </w:sdt>
      <w:r w:rsidR="00273BD1">
        <w:rPr>
          <w:rFonts w:ascii="Arial" w:hAnsi="Arial" w:cs="Arial"/>
          <w:sz w:val="24"/>
        </w:rPr>
        <w:t xml:space="preserve"> and ignite their Critical Thinking skills</w:t>
      </w:r>
      <w:r w:rsidR="00F50354">
        <w:rPr>
          <w:rFonts w:ascii="Arial" w:hAnsi="Arial" w:cs="Arial"/>
          <w:sz w:val="24"/>
        </w:rPr>
        <w:t xml:space="preserve">. All of which </w:t>
      </w:r>
      <w:r w:rsidR="005A4511">
        <w:rPr>
          <w:rFonts w:ascii="Arial" w:hAnsi="Arial" w:cs="Arial"/>
          <w:sz w:val="24"/>
        </w:rPr>
        <w:t>m</w:t>
      </w:r>
      <w:r w:rsidR="008A777B">
        <w:rPr>
          <w:rFonts w:ascii="Arial" w:hAnsi="Arial" w:cs="Arial"/>
          <w:sz w:val="24"/>
        </w:rPr>
        <w:t>ay</w:t>
      </w:r>
      <w:r w:rsidR="00F50354">
        <w:rPr>
          <w:rFonts w:ascii="Arial" w:hAnsi="Arial" w:cs="Arial"/>
          <w:sz w:val="24"/>
        </w:rPr>
        <w:t xml:space="preserve"> help to form </w:t>
      </w:r>
      <w:r w:rsidR="00735E2F">
        <w:rPr>
          <w:rFonts w:ascii="Arial" w:hAnsi="Arial" w:cs="Arial"/>
          <w:sz w:val="24"/>
        </w:rPr>
        <w:t>the foundations of the four purposes of the curriculum as outline</w:t>
      </w:r>
      <w:r w:rsidR="00203587">
        <w:rPr>
          <w:rFonts w:ascii="Arial" w:hAnsi="Arial" w:cs="Arial"/>
          <w:sz w:val="24"/>
        </w:rPr>
        <w:t>d</w:t>
      </w:r>
      <w:r w:rsidR="00735E2F">
        <w:rPr>
          <w:rFonts w:ascii="Arial" w:hAnsi="Arial" w:cs="Arial"/>
          <w:sz w:val="24"/>
        </w:rPr>
        <w:t xml:space="preserve"> in Successful Futures: </w:t>
      </w:r>
      <w:r w:rsidR="00764C6B">
        <w:rPr>
          <w:rFonts w:ascii="Arial" w:hAnsi="Arial" w:cs="Arial"/>
          <w:sz w:val="24"/>
        </w:rPr>
        <w:t>Independent Review of Curriculum and Assessment Arrangements in Wales</w:t>
      </w:r>
      <w:r w:rsidR="00203587">
        <w:rPr>
          <w:rFonts w:ascii="Arial" w:hAnsi="Arial" w:cs="Arial"/>
          <w:sz w:val="24"/>
        </w:rPr>
        <w:t>.</w:t>
      </w:r>
    </w:p>
    <w:p w14:paraId="6DDD266E" w14:textId="338A7A09" w:rsidR="006864A6" w:rsidRDefault="006864A6" w:rsidP="002D080A">
      <w:pPr>
        <w:pStyle w:val="Heading1"/>
        <w:spacing w:line="480" w:lineRule="auto"/>
        <w:rPr>
          <w:rFonts w:ascii="Arial" w:hAnsi="Arial" w:cs="Arial"/>
          <w:color w:val="auto"/>
        </w:rPr>
      </w:pPr>
      <w:r>
        <w:rPr>
          <w:rFonts w:ascii="Arial" w:hAnsi="Arial" w:cs="Arial"/>
          <w:color w:val="auto"/>
        </w:rPr>
        <w:t>Limitations and Future Development</w:t>
      </w:r>
    </w:p>
    <w:p w14:paraId="627886FB" w14:textId="2402AD87" w:rsidR="006864A6" w:rsidRDefault="0070063A" w:rsidP="002D080A">
      <w:pPr>
        <w:spacing w:line="480" w:lineRule="auto"/>
        <w:jc w:val="both"/>
        <w:rPr>
          <w:rFonts w:ascii="Arial" w:hAnsi="Arial" w:cs="Arial"/>
          <w:sz w:val="24"/>
        </w:rPr>
      </w:pPr>
      <w:r>
        <w:rPr>
          <w:rFonts w:ascii="Arial" w:hAnsi="Arial" w:cs="Arial"/>
          <w:sz w:val="24"/>
        </w:rPr>
        <w:tab/>
      </w:r>
      <w:r w:rsidR="00EC56CF">
        <w:rPr>
          <w:rFonts w:ascii="Arial" w:hAnsi="Arial" w:cs="Arial"/>
          <w:sz w:val="24"/>
        </w:rPr>
        <w:t>As previously stated, w</w:t>
      </w:r>
      <w:r w:rsidR="00C62904">
        <w:rPr>
          <w:rFonts w:ascii="Arial" w:hAnsi="Arial" w:cs="Arial"/>
          <w:sz w:val="24"/>
        </w:rPr>
        <w:t xml:space="preserve">ith the </w:t>
      </w:r>
      <w:r w:rsidR="00052051">
        <w:rPr>
          <w:rFonts w:ascii="Arial" w:hAnsi="Arial" w:cs="Arial"/>
          <w:sz w:val="24"/>
        </w:rPr>
        <w:t>intervention</w:t>
      </w:r>
      <w:r w:rsidR="00C62904">
        <w:rPr>
          <w:rFonts w:ascii="Arial" w:hAnsi="Arial" w:cs="Arial"/>
          <w:sz w:val="24"/>
        </w:rPr>
        <w:t xml:space="preserve"> null and void in terms of the invalidity </w:t>
      </w:r>
      <w:r w:rsidR="00000782">
        <w:rPr>
          <w:rFonts w:ascii="Arial" w:hAnsi="Arial" w:cs="Arial"/>
          <w:sz w:val="24"/>
        </w:rPr>
        <w:t>of the data gathering process, this ‘one shot’ approach</w:t>
      </w:r>
      <w:r w:rsidR="00E84F1C">
        <w:rPr>
          <w:rFonts w:ascii="Arial" w:hAnsi="Arial" w:cs="Arial"/>
          <w:sz w:val="24"/>
        </w:rPr>
        <w:t xml:space="preserve"> has led to limited </w:t>
      </w:r>
      <w:r w:rsidR="00EC56CF">
        <w:rPr>
          <w:rFonts w:ascii="Arial" w:hAnsi="Arial" w:cs="Arial"/>
          <w:sz w:val="24"/>
        </w:rPr>
        <w:t xml:space="preserve">tangible </w:t>
      </w:r>
      <w:r w:rsidR="00E84F1C">
        <w:rPr>
          <w:rFonts w:ascii="Arial" w:hAnsi="Arial" w:cs="Arial"/>
          <w:sz w:val="24"/>
        </w:rPr>
        <w:t>results and findings that cannot be fully substantiated.</w:t>
      </w:r>
      <w:r w:rsidR="00EC56CF">
        <w:rPr>
          <w:rFonts w:ascii="Arial" w:hAnsi="Arial" w:cs="Arial"/>
          <w:sz w:val="24"/>
        </w:rPr>
        <w:t xml:space="preserve"> Other than the invalid data that has been presented, I am merely left with anecdotal evidence that is less than useless when attempting to prove or disprove a hypothesis.</w:t>
      </w:r>
      <w:r w:rsidR="00E84F1C">
        <w:rPr>
          <w:rFonts w:ascii="Arial" w:hAnsi="Arial" w:cs="Arial"/>
          <w:sz w:val="24"/>
        </w:rPr>
        <w:t xml:space="preserve"> As such, any future development</w:t>
      </w:r>
      <w:r w:rsidR="002A338E">
        <w:rPr>
          <w:rFonts w:ascii="Arial" w:hAnsi="Arial" w:cs="Arial"/>
          <w:sz w:val="24"/>
        </w:rPr>
        <w:t>s I make with regards to utilising Philosophy for Children to improve writing or oracy must</w:t>
      </w:r>
      <w:r w:rsidR="00515643">
        <w:rPr>
          <w:rFonts w:ascii="Arial" w:hAnsi="Arial" w:cs="Arial"/>
          <w:sz w:val="24"/>
        </w:rPr>
        <w:t xml:space="preserve"> be tested with multiple classes</w:t>
      </w:r>
      <w:r w:rsidR="00EC56CF">
        <w:rPr>
          <w:rFonts w:ascii="Arial" w:hAnsi="Arial" w:cs="Arial"/>
          <w:sz w:val="24"/>
        </w:rPr>
        <w:t xml:space="preserve"> to avoid ‘one shot’ research</w:t>
      </w:r>
      <w:r w:rsidR="00515643">
        <w:rPr>
          <w:rFonts w:ascii="Arial" w:hAnsi="Arial" w:cs="Arial"/>
          <w:sz w:val="24"/>
        </w:rPr>
        <w:t>.</w:t>
      </w:r>
      <w:r w:rsidR="00EC56CF">
        <w:rPr>
          <w:rFonts w:ascii="Arial" w:hAnsi="Arial" w:cs="Arial"/>
          <w:sz w:val="24"/>
        </w:rPr>
        <w:t xml:space="preserve"> By testing multiple classes </w:t>
      </w:r>
      <w:r w:rsidR="00AC0857">
        <w:rPr>
          <w:rFonts w:ascii="Arial" w:hAnsi="Arial" w:cs="Arial"/>
          <w:sz w:val="24"/>
        </w:rPr>
        <w:t xml:space="preserve">and collecting quantitative data </w:t>
      </w:r>
      <w:r w:rsidR="00EC56CF">
        <w:rPr>
          <w:rFonts w:ascii="Arial" w:hAnsi="Arial" w:cs="Arial"/>
          <w:sz w:val="24"/>
        </w:rPr>
        <w:t xml:space="preserve">I can build a bigger picture </w:t>
      </w:r>
      <w:r w:rsidR="00AC0857">
        <w:rPr>
          <w:rFonts w:ascii="Arial" w:hAnsi="Arial" w:cs="Arial"/>
          <w:sz w:val="24"/>
        </w:rPr>
        <w:t xml:space="preserve">that could be considered </w:t>
      </w:r>
      <w:proofErr w:type="spellStart"/>
      <w:r w:rsidR="00AC0857">
        <w:rPr>
          <w:rFonts w:ascii="Arial" w:hAnsi="Arial" w:cs="Arial"/>
          <w:sz w:val="24"/>
        </w:rPr>
        <w:t>to</w:t>
      </w:r>
      <w:proofErr w:type="spellEnd"/>
      <w:r w:rsidR="00AC0857">
        <w:rPr>
          <w:rFonts w:ascii="Arial" w:hAnsi="Arial" w:cs="Arial"/>
          <w:sz w:val="24"/>
        </w:rPr>
        <w:t xml:space="preserve"> ‘reflect the overall population’ and would also allow for ‘statistical validity’ </w:t>
      </w:r>
      <w:sdt>
        <w:sdtPr>
          <w:rPr>
            <w:rFonts w:ascii="Arial" w:hAnsi="Arial" w:cs="Arial"/>
            <w:sz w:val="24"/>
          </w:rPr>
          <w:id w:val="-347562178"/>
          <w:citation/>
        </w:sdtPr>
        <w:sdtContent>
          <w:r w:rsidR="00AC0857">
            <w:rPr>
              <w:rFonts w:ascii="Arial" w:hAnsi="Arial" w:cs="Arial"/>
              <w:sz w:val="24"/>
            </w:rPr>
            <w:fldChar w:fldCharType="begin"/>
          </w:r>
          <w:r w:rsidR="00AC0857">
            <w:rPr>
              <w:rFonts w:ascii="Arial" w:hAnsi="Arial" w:cs="Arial"/>
              <w:sz w:val="24"/>
            </w:rPr>
            <w:instrText xml:space="preserve">CITATION WVa08 \p 7 \l 2057 </w:instrText>
          </w:r>
          <w:r w:rsidR="00AC0857">
            <w:rPr>
              <w:rFonts w:ascii="Arial" w:hAnsi="Arial" w:cs="Arial"/>
              <w:sz w:val="24"/>
            </w:rPr>
            <w:fldChar w:fldCharType="separate"/>
          </w:r>
          <w:r w:rsidR="00A8258E" w:rsidRPr="00A8258E">
            <w:rPr>
              <w:rFonts w:ascii="Arial" w:hAnsi="Arial" w:cs="Arial"/>
              <w:noProof/>
              <w:sz w:val="24"/>
            </w:rPr>
            <w:t>(Vanderstoep &amp; Johnston, 2008, p. 7)</w:t>
          </w:r>
          <w:r w:rsidR="00AC0857">
            <w:rPr>
              <w:rFonts w:ascii="Arial" w:hAnsi="Arial" w:cs="Arial"/>
              <w:sz w:val="24"/>
            </w:rPr>
            <w:fldChar w:fldCharType="end"/>
          </w:r>
        </w:sdtContent>
      </w:sdt>
      <w:r w:rsidR="00AC0857">
        <w:rPr>
          <w:rFonts w:ascii="Arial" w:hAnsi="Arial" w:cs="Arial"/>
          <w:sz w:val="24"/>
        </w:rPr>
        <w:t>. This would help me to adjust my teaching practices across multiple classes. However, by doing this I would not then be able to tailor the experiment to individual classes if I were to compare the data. If the approach is different within the experiment it cannot be comparable.</w:t>
      </w:r>
      <w:r w:rsidR="00515643">
        <w:rPr>
          <w:rFonts w:ascii="Arial" w:hAnsi="Arial" w:cs="Arial"/>
          <w:sz w:val="24"/>
        </w:rPr>
        <w:t xml:space="preserve"> </w:t>
      </w:r>
      <w:r w:rsidR="00092852">
        <w:rPr>
          <w:rFonts w:ascii="Arial" w:hAnsi="Arial" w:cs="Arial"/>
          <w:sz w:val="24"/>
        </w:rPr>
        <w:t xml:space="preserve">Without focused </w:t>
      </w:r>
      <w:r w:rsidR="007E1916">
        <w:rPr>
          <w:rFonts w:ascii="Arial" w:hAnsi="Arial" w:cs="Arial"/>
          <w:sz w:val="24"/>
        </w:rPr>
        <w:t xml:space="preserve">instruction with regards to the fundamental writing skills i.e. spelling, punctuation and grammar, </w:t>
      </w:r>
      <w:r w:rsidR="00273BD1">
        <w:rPr>
          <w:rFonts w:ascii="Arial" w:hAnsi="Arial" w:cs="Arial"/>
          <w:sz w:val="24"/>
        </w:rPr>
        <w:t>the students</w:t>
      </w:r>
      <w:r w:rsidR="00B85635">
        <w:rPr>
          <w:rFonts w:ascii="Arial" w:hAnsi="Arial" w:cs="Arial"/>
          <w:sz w:val="24"/>
        </w:rPr>
        <w:t xml:space="preserve"> cannot be expected to learn that purely through speech. There needs to be other forms of instruction to build this. For </w:t>
      </w:r>
      <w:r w:rsidR="00273BD1">
        <w:rPr>
          <w:rFonts w:ascii="Arial" w:hAnsi="Arial" w:cs="Arial"/>
          <w:sz w:val="24"/>
        </w:rPr>
        <w:t>those students</w:t>
      </w:r>
      <w:r w:rsidR="00B85635">
        <w:rPr>
          <w:rFonts w:ascii="Arial" w:hAnsi="Arial" w:cs="Arial"/>
          <w:sz w:val="24"/>
        </w:rPr>
        <w:t xml:space="preserve"> whose </w:t>
      </w:r>
      <w:r w:rsidR="009036AC">
        <w:rPr>
          <w:rFonts w:ascii="Arial" w:hAnsi="Arial" w:cs="Arial"/>
          <w:sz w:val="24"/>
        </w:rPr>
        <w:t xml:space="preserve">fundamental writing skills are secure, Philosophy for Children may help them to reach </w:t>
      </w:r>
      <w:r w:rsidR="005514F0">
        <w:rPr>
          <w:rFonts w:ascii="Arial" w:hAnsi="Arial" w:cs="Arial"/>
          <w:sz w:val="24"/>
        </w:rPr>
        <w:t>those higher levels that this class</w:t>
      </w:r>
      <w:r>
        <w:rPr>
          <w:rFonts w:ascii="Arial" w:hAnsi="Arial" w:cs="Arial"/>
          <w:sz w:val="24"/>
        </w:rPr>
        <w:t xml:space="preserve"> </w:t>
      </w:r>
      <w:r w:rsidR="005514F0">
        <w:rPr>
          <w:rFonts w:ascii="Arial" w:hAnsi="Arial" w:cs="Arial"/>
          <w:sz w:val="24"/>
        </w:rPr>
        <w:t xml:space="preserve">were exhibiting but unable to attain. </w:t>
      </w:r>
      <w:r w:rsidR="00AC0857">
        <w:rPr>
          <w:rFonts w:ascii="Arial" w:hAnsi="Arial" w:cs="Arial"/>
          <w:sz w:val="24"/>
        </w:rPr>
        <w:t>At present, I am running a fundamental writing skills surgery with these students every Thursday for one hour to ensure that the ‘cost/benefit ratio’</w:t>
      </w:r>
      <w:r w:rsidR="00A8258E">
        <w:rPr>
          <w:rFonts w:ascii="Arial" w:hAnsi="Arial" w:cs="Arial"/>
          <w:sz w:val="24"/>
        </w:rPr>
        <w:t xml:space="preserve"> </w:t>
      </w:r>
      <w:sdt>
        <w:sdtPr>
          <w:rPr>
            <w:rFonts w:ascii="Arial" w:hAnsi="Arial" w:cs="Arial"/>
            <w:sz w:val="24"/>
          </w:rPr>
          <w:id w:val="842199835"/>
          <w:citation/>
        </w:sdtPr>
        <w:sdtContent>
          <w:r w:rsidR="00A8258E">
            <w:rPr>
              <w:rFonts w:ascii="Arial" w:hAnsi="Arial" w:cs="Arial"/>
              <w:sz w:val="24"/>
            </w:rPr>
            <w:fldChar w:fldCharType="begin"/>
          </w:r>
          <w:r w:rsidR="00A8258E">
            <w:rPr>
              <w:rFonts w:ascii="Arial" w:hAnsi="Arial" w:cs="Arial"/>
              <w:sz w:val="24"/>
            </w:rPr>
            <w:instrText xml:space="preserve"> CITATION LCo13 \l 2057 </w:instrText>
          </w:r>
          <w:r w:rsidR="00A8258E">
            <w:rPr>
              <w:rFonts w:ascii="Arial" w:hAnsi="Arial" w:cs="Arial"/>
              <w:sz w:val="24"/>
            </w:rPr>
            <w:fldChar w:fldCharType="separate"/>
          </w:r>
          <w:r w:rsidR="00A8258E" w:rsidRPr="00A8258E">
            <w:rPr>
              <w:rFonts w:ascii="Arial" w:hAnsi="Arial" w:cs="Arial"/>
              <w:noProof/>
              <w:sz w:val="24"/>
            </w:rPr>
            <w:t>(Cohen, et al., 2013)</w:t>
          </w:r>
          <w:r w:rsidR="00A8258E">
            <w:rPr>
              <w:rFonts w:ascii="Arial" w:hAnsi="Arial" w:cs="Arial"/>
              <w:sz w:val="24"/>
            </w:rPr>
            <w:fldChar w:fldCharType="end"/>
          </w:r>
        </w:sdtContent>
      </w:sdt>
      <w:r w:rsidR="00AC0857">
        <w:rPr>
          <w:rFonts w:ascii="Arial" w:hAnsi="Arial" w:cs="Arial"/>
          <w:sz w:val="24"/>
        </w:rPr>
        <w:t xml:space="preserve"> has not been unduly irrationalised</w:t>
      </w:r>
      <w:r w:rsidR="00A8258E">
        <w:rPr>
          <w:rFonts w:ascii="Arial" w:hAnsi="Arial" w:cs="Arial"/>
          <w:sz w:val="24"/>
        </w:rPr>
        <w:t>,</w:t>
      </w:r>
      <w:r w:rsidR="00AC0857">
        <w:rPr>
          <w:rFonts w:ascii="Arial" w:hAnsi="Arial" w:cs="Arial"/>
          <w:sz w:val="24"/>
        </w:rPr>
        <w:t xml:space="preserve"> </w:t>
      </w:r>
      <w:proofErr w:type="gramStart"/>
      <w:r w:rsidR="00A8258E">
        <w:rPr>
          <w:rFonts w:ascii="Arial" w:hAnsi="Arial" w:cs="Arial"/>
          <w:sz w:val="24"/>
        </w:rPr>
        <w:t>in an attempt to</w:t>
      </w:r>
      <w:proofErr w:type="gramEnd"/>
      <w:r w:rsidR="00A8258E">
        <w:rPr>
          <w:rFonts w:ascii="Arial" w:hAnsi="Arial" w:cs="Arial"/>
          <w:sz w:val="24"/>
        </w:rPr>
        <w:t xml:space="preserve"> bring their Writing skills up to par with their Critical Thinking skills in terms of achievement.</w:t>
      </w:r>
    </w:p>
    <w:p w14:paraId="71A380CB" w14:textId="232599C6" w:rsidR="006C6CED" w:rsidRDefault="006C6CED" w:rsidP="002D080A">
      <w:pPr>
        <w:spacing w:line="480" w:lineRule="auto"/>
        <w:jc w:val="both"/>
        <w:rPr>
          <w:rFonts w:ascii="Arial" w:hAnsi="Arial" w:cs="Arial"/>
          <w:sz w:val="24"/>
        </w:rPr>
      </w:pPr>
      <w:r>
        <w:rPr>
          <w:rFonts w:ascii="Arial" w:hAnsi="Arial" w:cs="Arial"/>
          <w:sz w:val="24"/>
        </w:rPr>
        <w:lastRenderedPageBreak/>
        <w:tab/>
        <w:t xml:space="preserve">Also, </w:t>
      </w:r>
      <w:r w:rsidR="00EC56CF">
        <w:rPr>
          <w:rFonts w:ascii="Arial" w:hAnsi="Arial" w:cs="Arial"/>
          <w:sz w:val="24"/>
        </w:rPr>
        <w:t xml:space="preserve">after </w:t>
      </w:r>
      <w:proofErr w:type="gramStart"/>
      <w:r w:rsidR="0063666C">
        <w:rPr>
          <w:rFonts w:ascii="Arial" w:hAnsi="Arial" w:cs="Arial"/>
          <w:sz w:val="24"/>
        </w:rPr>
        <w:t>taking into account</w:t>
      </w:r>
      <w:proofErr w:type="gramEnd"/>
      <w:r w:rsidR="0063666C">
        <w:rPr>
          <w:rFonts w:ascii="Arial" w:hAnsi="Arial" w:cs="Arial"/>
          <w:sz w:val="24"/>
        </w:rPr>
        <w:t xml:space="preserve"> the </w:t>
      </w:r>
      <w:r w:rsidR="00273BD1">
        <w:rPr>
          <w:rFonts w:ascii="Arial" w:hAnsi="Arial" w:cs="Arial"/>
          <w:sz w:val="24"/>
        </w:rPr>
        <w:t>A</w:t>
      </w:r>
      <w:r w:rsidR="0063666C">
        <w:rPr>
          <w:rFonts w:ascii="Arial" w:hAnsi="Arial" w:cs="Arial"/>
          <w:sz w:val="24"/>
        </w:rPr>
        <w:t xml:space="preserve">dditional </w:t>
      </w:r>
      <w:r w:rsidR="00273BD1">
        <w:rPr>
          <w:rFonts w:ascii="Arial" w:hAnsi="Arial" w:cs="Arial"/>
          <w:sz w:val="24"/>
        </w:rPr>
        <w:t>L</w:t>
      </w:r>
      <w:r w:rsidR="0063666C">
        <w:rPr>
          <w:rFonts w:ascii="Arial" w:hAnsi="Arial" w:cs="Arial"/>
          <w:sz w:val="24"/>
        </w:rPr>
        <w:t xml:space="preserve">earning </w:t>
      </w:r>
      <w:r w:rsidR="00273BD1">
        <w:rPr>
          <w:rFonts w:ascii="Arial" w:hAnsi="Arial" w:cs="Arial"/>
          <w:sz w:val="24"/>
        </w:rPr>
        <w:t>N</w:t>
      </w:r>
      <w:r w:rsidR="0063666C">
        <w:rPr>
          <w:rFonts w:ascii="Arial" w:hAnsi="Arial" w:cs="Arial"/>
          <w:sz w:val="24"/>
        </w:rPr>
        <w:t>eed of the</w:t>
      </w:r>
      <w:r w:rsidR="00273BD1">
        <w:rPr>
          <w:rFonts w:ascii="Arial" w:hAnsi="Arial" w:cs="Arial"/>
          <w:sz w:val="24"/>
        </w:rPr>
        <w:t xml:space="preserve"> students in this class</w:t>
      </w:r>
      <w:r w:rsidR="0063666C">
        <w:rPr>
          <w:rFonts w:ascii="Arial" w:hAnsi="Arial" w:cs="Arial"/>
          <w:sz w:val="24"/>
        </w:rPr>
        <w:t xml:space="preserve">, </w:t>
      </w:r>
      <w:r w:rsidR="00EC56CF">
        <w:rPr>
          <w:rFonts w:ascii="Arial" w:hAnsi="Arial" w:cs="Arial"/>
          <w:sz w:val="24"/>
        </w:rPr>
        <w:t xml:space="preserve">the </w:t>
      </w:r>
      <w:r w:rsidR="00533295">
        <w:rPr>
          <w:rFonts w:ascii="Arial" w:hAnsi="Arial" w:cs="Arial"/>
          <w:sz w:val="24"/>
        </w:rPr>
        <w:t xml:space="preserve">timing was an issue. </w:t>
      </w:r>
      <w:r w:rsidR="00EC56CF">
        <w:rPr>
          <w:rFonts w:ascii="Arial" w:hAnsi="Arial" w:cs="Arial"/>
          <w:sz w:val="24"/>
        </w:rPr>
        <w:t>I think that s</w:t>
      </w:r>
      <w:r w:rsidR="00533295">
        <w:rPr>
          <w:rFonts w:ascii="Arial" w:hAnsi="Arial" w:cs="Arial"/>
          <w:sz w:val="24"/>
        </w:rPr>
        <w:t xml:space="preserve">horter timings for discussing </w:t>
      </w:r>
      <w:r w:rsidR="00533295">
        <w:rPr>
          <w:rFonts w:ascii="Arial" w:hAnsi="Arial" w:cs="Arial"/>
          <w:i/>
          <w:sz w:val="24"/>
        </w:rPr>
        <w:t>big questions</w:t>
      </w:r>
      <w:r w:rsidR="00533295">
        <w:rPr>
          <w:rFonts w:ascii="Arial" w:hAnsi="Arial" w:cs="Arial"/>
          <w:sz w:val="24"/>
        </w:rPr>
        <w:t xml:space="preserve"> </w:t>
      </w:r>
      <w:r w:rsidR="00543E35">
        <w:rPr>
          <w:rFonts w:ascii="Arial" w:hAnsi="Arial" w:cs="Arial"/>
          <w:sz w:val="24"/>
        </w:rPr>
        <w:t xml:space="preserve">would likely be more beneficial to </w:t>
      </w:r>
      <w:r w:rsidR="00273BD1">
        <w:rPr>
          <w:rFonts w:ascii="Arial" w:hAnsi="Arial" w:cs="Arial"/>
          <w:sz w:val="24"/>
        </w:rPr>
        <w:t>these students</w:t>
      </w:r>
      <w:r w:rsidR="00543E35">
        <w:rPr>
          <w:rFonts w:ascii="Arial" w:hAnsi="Arial" w:cs="Arial"/>
          <w:sz w:val="24"/>
        </w:rPr>
        <w:t xml:space="preserve"> as their focus may not be sustained </w:t>
      </w:r>
      <w:r w:rsidR="00EC56CF">
        <w:rPr>
          <w:rFonts w:ascii="Arial" w:hAnsi="Arial" w:cs="Arial"/>
          <w:sz w:val="24"/>
        </w:rPr>
        <w:t xml:space="preserve">– as exhibited in this intervention – </w:t>
      </w:r>
      <w:r w:rsidR="00543E35">
        <w:rPr>
          <w:rFonts w:ascii="Arial" w:hAnsi="Arial" w:cs="Arial"/>
          <w:sz w:val="24"/>
        </w:rPr>
        <w:t>on the question at hand</w:t>
      </w:r>
      <w:r w:rsidR="0052342B">
        <w:rPr>
          <w:rFonts w:ascii="Arial" w:hAnsi="Arial" w:cs="Arial"/>
          <w:sz w:val="24"/>
        </w:rPr>
        <w:t xml:space="preserve"> and any deviation from the question for too prolonged </w:t>
      </w:r>
      <w:proofErr w:type="gramStart"/>
      <w:r w:rsidR="0052342B">
        <w:rPr>
          <w:rFonts w:ascii="Arial" w:hAnsi="Arial" w:cs="Arial"/>
          <w:sz w:val="24"/>
        </w:rPr>
        <w:t>a period of time</w:t>
      </w:r>
      <w:proofErr w:type="gramEnd"/>
      <w:r w:rsidR="0052342B">
        <w:rPr>
          <w:rFonts w:ascii="Arial" w:hAnsi="Arial" w:cs="Arial"/>
          <w:sz w:val="24"/>
        </w:rPr>
        <w:t xml:space="preserve"> may be </w:t>
      </w:r>
      <w:r w:rsidR="00B40631">
        <w:rPr>
          <w:rFonts w:ascii="Arial" w:hAnsi="Arial" w:cs="Arial"/>
          <w:sz w:val="24"/>
        </w:rPr>
        <w:t>detrimental</w:t>
      </w:r>
      <w:r w:rsidR="0052342B">
        <w:rPr>
          <w:rFonts w:ascii="Arial" w:hAnsi="Arial" w:cs="Arial"/>
          <w:sz w:val="24"/>
        </w:rPr>
        <w:t xml:space="preserve"> to their engagement with it</w:t>
      </w:r>
      <w:r w:rsidR="00EC56CF">
        <w:rPr>
          <w:rFonts w:ascii="Arial" w:hAnsi="Arial" w:cs="Arial"/>
          <w:sz w:val="24"/>
        </w:rPr>
        <w:t xml:space="preserve"> – again, as exhibited in this intervention</w:t>
      </w:r>
      <w:r w:rsidR="0052342B">
        <w:rPr>
          <w:rFonts w:ascii="Arial" w:hAnsi="Arial" w:cs="Arial"/>
          <w:sz w:val="24"/>
        </w:rPr>
        <w:t>.</w:t>
      </w:r>
    </w:p>
    <w:p w14:paraId="1637B47D" w14:textId="547D364C" w:rsidR="002D080A" w:rsidRDefault="00B27247" w:rsidP="002D080A">
      <w:pPr>
        <w:spacing w:line="480" w:lineRule="auto"/>
        <w:jc w:val="both"/>
        <w:rPr>
          <w:rFonts w:ascii="Arial" w:hAnsi="Arial" w:cs="Arial"/>
          <w:sz w:val="24"/>
        </w:rPr>
      </w:pPr>
      <w:r>
        <w:rPr>
          <w:rFonts w:ascii="Arial" w:hAnsi="Arial" w:cs="Arial"/>
          <w:sz w:val="24"/>
        </w:rPr>
        <w:tab/>
        <w:t xml:space="preserve">Additionally, </w:t>
      </w:r>
      <w:r w:rsidR="0054294F">
        <w:rPr>
          <w:rFonts w:ascii="Arial" w:hAnsi="Arial" w:cs="Arial"/>
          <w:sz w:val="24"/>
        </w:rPr>
        <w:t xml:space="preserve">when conducting Philosophy for Children, the lack of </w:t>
      </w:r>
      <w:r w:rsidR="00EC56CF">
        <w:rPr>
          <w:rFonts w:ascii="Arial" w:hAnsi="Arial" w:cs="Arial"/>
          <w:sz w:val="24"/>
        </w:rPr>
        <w:t xml:space="preserve">the </w:t>
      </w:r>
      <w:r w:rsidR="0054294F">
        <w:rPr>
          <w:rFonts w:ascii="Arial" w:hAnsi="Arial" w:cs="Arial"/>
          <w:sz w:val="24"/>
        </w:rPr>
        <w:t>teacher</w:t>
      </w:r>
      <w:r w:rsidR="00EC56CF">
        <w:rPr>
          <w:rFonts w:ascii="Arial" w:hAnsi="Arial" w:cs="Arial"/>
          <w:sz w:val="24"/>
        </w:rPr>
        <w:t>’s</w:t>
      </w:r>
      <w:r w:rsidR="0054294F">
        <w:rPr>
          <w:rFonts w:ascii="Arial" w:hAnsi="Arial" w:cs="Arial"/>
          <w:sz w:val="24"/>
        </w:rPr>
        <w:t xml:space="preserve"> input prevents the ability to change the language </w:t>
      </w:r>
      <w:r w:rsidR="00EC56CF">
        <w:rPr>
          <w:rFonts w:ascii="Arial" w:hAnsi="Arial" w:cs="Arial"/>
          <w:sz w:val="24"/>
        </w:rPr>
        <w:t xml:space="preserve">that is being </w:t>
      </w:r>
      <w:r w:rsidR="0054294F">
        <w:rPr>
          <w:rFonts w:ascii="Arial" w:hAnsi="Arial" w:cs="Arial"/>
          <w:sz w:val="24"/>
        </w:rPr>
        <w:t xml:space="preserve">used. This </w:t>
      </w:r>
      <w:r w:rsidR="009E267D">
        <w:rPr>
          <w:rFonts w:ascii="Arial" w:hAnsi="Arial" w:cs="Arial"/>
          <w:sz w:val="24"/>
        </w:rPr>
        <w:t>c</w:t>
      </w:r>
      <w:r w:rsidR="00EC56CF">
        <w:rPr>
          <w:rFonts w:ascii="Arial" w:hAnsi="Arial" w:cs="Arial"/>
          <w:sz w:val="24"/>
        </w:rPr>
        <w:t>ould</w:t>
      </w:r>
      <w:r w:rsidR="009E267D">
        <w:rPr>
          <w:rFonts w:ascii="Arial" w:hAnsi="Arial" w:cs="Arial"/>
          <w:sz w:val="24"/>
        </w:rPr>
        <w:t xml:space="preserve"> then have a </w:t>
      </w:r>
      <w:proofErr w:type="gramStart"/>
      <w:r w:rsidR="009E267D">
        <w:rPr>
          <w:rFonts w:ascii="Arial" w:hAnsi="Arial" w:cs="Arial"/>
          <w:sz w:val="24"/>
        </w:rPr>
        <w:t>knock on</w:t>
      </w:r>
      <w:proofErr w:type="gramEnd"/>
      <w:r w:rsidR="009E267D">
        <w:rPr>
          <w:rFonts w:ascii="Arial" w:hAnsi="Arial" w:cs="Arial"/>
          <w:sz w:val="24"/>
        </w:rPr>
        <w:t xml:space="preserve"> effect on their writing, hence </w:t>
      </w:r>
      <w:r w:rsidR="00273BD1">
        <w:rPr>
          <w:rFonts w:ascii="Arial" w:hAnsi="Arial" w:cs="Arial"/>
          <w:sz w:val="24"/>
        </w:rPr>
        <w:t>these particular students</w:t>
      </w:r>
      <w:r w:rsidR="009E267D">
        <w:rPr>
          <w:rFonts w:ascii="Arial" w:hAnsi="Arial" w:cs="Arial"/>
          <w:sz w:val="24"/>
        </w:rPr>
        <w:t xml:space="preserve"> referring to homeless people as ‘scabby’ when drafting their essays and the need to adjust that later</w:t>
      </w:r>
      <w:r w:rsidR="00C42A66">
        <w:rPr>
          <w:rFonts w:ascii="Arial" w:hAnsi="Arial" w:cs="Arial"/>
          <w:sz w:val="24"/>
        </w:rPr>
        <w:t xml:space="preserve"> once the language has already be learnt and associated</w:t>
      </w:r>
      <w:r w:rsidR="00EC56CF">
        <w:rPr>
          <w:rFonts w:ascii="Arial" w:hAnsi="Arial" w:cs="Arial"/>
          <w:sz w:val="24"/>
        </w:rPr>
        <w:t xml:space="preserve"> – the wiring in the brain has already been made</w:t>
      </w:r>
      <w:r w:rsidR="00C42A66">
        <w:rPr>
          <w:rFonts w:ascii="Arial" w:hAnsi="Arial" w:cs="Arial"/>
          <w:sz w:val="24"/>
        </w:rPr>
        <w:t xml:space="preserve">. </w:t>
      </w:r>
    </w:p>
    <w:p w14:paraId="3749844F" w14:textId="77777777" w:rsidR="002D080A" w:rsidRDefault="002D080A" w:rsidP="002D080A">
      <w:pPr>
        <w:spacing w:line="480" w:lineRule="auto"/>
        <w:rPr>
          <w:rFonts w:ascii="Arial" w:hAnsi="Arial" w:cs="Arial"/>
          <w:sz w:val="24"/>
        </w:rPr>
      </w:pPr>
      <w:r>
        <w:rPr>
          <w:rFonts w:ascii="Arial" w:hAnsi="Arial" w:cs="Arial"/>
          <w:sz w:val="24"/>
        </w:rPr>
        <w:br w:type="page"/>
      </w:r>
    </w:p>
    <w:sdt>
      <w:sdtPr>
        <w:id w:val="1124188498"/>
        <w:docPartObj>
          <w:docPartGallery w:val="Bibliographies"/>
          <w:docPartUnique/>
        </w:docPartObj>
      </w:sdtPr>
      <w:sdtEndPr>
        <w:rPr>
          <w:rFonts w:ascii="Arial" w:eastAsiaTheme="minorHAnsi" w:hAnsi="Arial" w:cs="Arial"/>
          <w:color w:val="auto"/>
          <w:sz w:val="24"/>
          <w:szCs w:val="24"/>
        </w:rPr>
      </w:sdtEndPr>
      <w:sdtContent>
        <w:p w14:paraId="78F960E9" w14:textId="17F4B2EB" w:rsidR="00A8258E" w:rsidRPr="00A8258E" w:rsidRDefault="00A8258E">
          <w:pPr>
            <w:pStyle w:val="Heading1"/>
            <w:rPr>
              <w:rFonts w:ascii="Arial" w:hAnsi="Arial" w:cs="Arial"/>
              <w:color w:val="auto"/>
              <w:szCs w:val="24"/>
            </w:rPr>
          </w:pPr>
          <w:r w:rsidRPr="00A8258E">
            <w:rPr>
              <w:rFonts w:ascii="Arial" w:hAnsi="Arial" w:cs="Arial"/>
              <w:color w:val="auto"/>
              <w:szCs w:val="24"/>
            </w:rPr>
            <w:t>References</w:t>
          </w:r>
        </w:p>
        <w:sdt>
          <w:sdtPr>
            <w:rPr>
              <w:rFonts w:ascii="Arial" w:hAnsi="Arial" w:cs="Arial"/>
              <w:sz w:val="24"/>
              <w:szCs w:val="24"/>
            </w:rPr>
            <w:id w:val="-573587230"/>
            <w:bibliography/>
          </w:sdtPr>
          <w:sdtContent>
            <w:p w14:paraId="0DD762F5" w14:textId="77777777" w:rsidR="00A8258E" w:rsidRPr="00A8258E" w:rsidRDefault="00A8258E" w:rsidP="00A8258E">
              <w:pPr>
                <w:pStyle w:val="Bibliography"/>
                <w:rPr>
                  <w:rFonts w:ascii="Arial" w:hAnsi="Arial" w:cs="Arial"/>
                  <w:noProof/>
                  <w:sz w:val="24"/>
                  <w:szCs w:val="24"/>
                </w:rPr>
              </w:pPr>
              <w:r w:rsidRPr="00A8258E">
                <w:rPr>
                  <w:rFonts w:ascii="Arial" w:hAnsi="Arial" w:cs="Arial"/>
                  <w:sz w:val="24"/>
                  <w:szCs w:val="24"/>
                </w:rPr>
                <w:fldChar w:fldCharType="begin"/>
              </w:r>
              <w:r w:rsidRPr="00A8258E">
                <w:rPr>
                  <w:rFonts w:ascii="Arial" w:hAnsi="Arial" w:cs="Arial"/>
                  <w:sz w:val="24"/>
                  <w:szCs w:val="24"/>
                </w:rPr>
                <w:instrText xml:space="preserve"> BIBLIOGRAPHY </w:instrText>
              </w:r>
              <w:r w:rsidRPr="00A8258E">
                <w:rPr>
                  <w:rFonts w:ascii="Arial" w:hAnsi="Arial" w:cs="Arial"/>
                  <w:sz w:val="24"/>
                  <w:szCs w:val="24"/>
                </w:rPr>
                <w:fldChar w:fldCharType="separate"/>
              </w:r>
              <w:r w:rsidRPr="00A8258E">
                <w:rPr>
                  <w:rFonts w:ascii="Arial" w:hAnsi="Arial" w:cs="Arial"/>
                  <w:noProof/>
                  <w:sz w:val="24"/>
                  <w:szCs w:val="24"/>
                </w:rPr>
                <w:t xml:space="preserve">Alexander, R., 2012. </w:t>
              </w:r>
              <w:r w:rsidRPr="00A8258E">
                <w:rPr>
                  <w:rFonts w:ascii="Arial" w:hAnsi="Arial" w:cs="Arial"/>
                  <w:i/>
                  <w:iCs/>
                  <w:noProof/>
                  <w:sz w:val="24"/>
                  <w:szCs w:val="24"/>
                </w:rPr>
                <w:t xml:space="preserve">Improving Oracy and Classroom Talk in English Schools: Achievements and Challenges. </w:t>
              </w:r>
              <w:r w:rsidRPr="00A8258E">
                <w:rPr>
                  <w:rFonts w:ascii="Arial" w:hAnsi="Arial" w:cs="Arial"/>
                  <w:noProof/>
                  <w:sz w:val="24"/>
                  <w:szCs w:val="24"/>
                </w:rPr>
                <w:t>s.l.:s.n.</w:t>
              </w:r>
            </w:p>
            <w:p w14:paraId="1AFC17E3"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Barrow, W., 2010. Dialogic, participation and the potential for Philosophy for Children. </w:t>
              </w:r>
              <w:r w:rsidRPr="00A8258E">
                <w:rPr>
                  <w:rFonts w:ascii="Arial" w:hAnsi="Arial" w:cs="Arial"/>
                  <w:i/>
                  <w:iCs/>
                  <w:noProof/>
                  <w:sz w:val="24"/>
                  <w:szCs w:val="24"/>
                </w:rPr>
                <w:t xml:space="preserve">Thinking skills and Creativity, </w:t>
              </w:r>
              <w:r w:rsidRPr="00A8258E">
                <w:rPr>
                  <w:rFonts w:ascii="Arial" w:hAnsi="Arial" w:cs="Arial"/>
                  <w:noProof/>
                  <w:sz w:val="24"/>
                  <w:szCs w:val="24"/>
                </w:rPr>
                <w:t>Issue 5, pp. 61-69.</w:t>
              </w:r>
            </w:p>
            <w:p w14:paraId="542D32DC"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Biesta, G., 2012. Giving Teaching Back to Education: Responding to the Disappearance of the Teacher. </w:t>
              </w:r>
              <w:r w:rsidRPr="00A8258E">
                <w:rPr>
                  <w:rFonts w:ascii="Arial" w:hAnsi="Arial" w:cs="Arial"/>
                  <w:i/>
                  <w:iCs/>
                  <w:noProof/>
                  <w:sz w:val="24"/>
                  <w:szCs w:val="24"/>
                </w:rPr>
                <w:t xml:space="preserve">Phenomenology &amp; Practice, </w:t>
              </w:r>
              <w:r w:rsidRPr="00A8258E">
                <w:rPr>
                  <w:rFonts w:ascii="Arial" w:hAnsi="Arial" w:cs="Arial"/>
                  <w:noProof/>
                  <w:sz w:val="24"/>
                  <w:szCs w:val="24"/>
                </w:rPr>
                <w:t>6(2), pp. 35-49.</w:t>
              </w:r>
            </w:p>
            <w:p w14:paraId="65050221"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British Educational Research Association, 2011. </w:t>
              </w:r>
              <w:r w:rsidRPr="00A8258E">
                <w:rPr>
                  <w:rFonts w:ascii="Arial" w:hAnsi="Arial" w:cs="Arial"/>
                  <w:i/>
                  <w:iCs/>
                  <w:noProof/>
                  <w:sz w:val="24"/>
                  <w:szCs w:val="24"/>
                </w:rPr>
                <w:t xml:space="preserve">Ethical Guidelines for Educational Research. </w:t>
              </w:r>
              <w:r w:rsidRPr="00A8258E">
                <w:rPr>
                  <w:rFonts w:ascii="Arial" w:hAnsi="Arial" w:cs="Arial"/>
                  <w:noProof/>
                  <w:sz w:val="24"/>
                  <w:szCs w:val="24"/>
                </w:rPr>
                <w:t>London: British Educational Research Association.</w:t>
              </w:r>
            </w:p>
            <w:p w14:paraId="0C2F8E86"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Cohen, L., Manion, L. &amp; Morrison, K., 2013. </w:t>
              </w:r>
              <w:r w:rsidRPr="00A8258E">
                <w:rPr>
                  <w:rFonts w:ascii="Arial" w:hAnsi="Arial" w:cs="Arial"/>
                  <w:i/>
                  <w:iCs/>
                  <w:noProof/>
                  <w:sz w:val="24"/>
                  <w:szCs w:val="24"/>
                </w:rPr>
                <w:t xml:space="preserve">Research Methods in Education. </w:t>
              </w:r>
              <w:r w:rsidRPr="00A8258E">
                <w:rPr>
                  <w:rFonts w:ascii="Arial" w:hAnsi="Arial" w:cs="Arial"/>
                  <w:noProof/>
                  <w:sz w:val="24"/>
                  <w:szCs w:val="24"/>
                </w:rPr>
                <w:t>7 ed. New York: Routledge.</w:t>
              </w:r>
            </w:p>
            <w:p w14:paraId="177B58B0"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Diesner, E. &amp; Crandall, R., 1978. </w:t>
              </w:r>
              <w:r w:rsidRPr="00A8258E">
                <w:rPr>
                  <w:rFonts w:ascii="Arial" w:hAnsi="Arial" w:cs="Arial"/>
                  <w:i/>
                  <w:iCs/>
                  <w:noProof/>
                  <w:sz w:val="24"/>
                  <w:szCs w:val="24"/>
                </w:rPr>
                <w:t xml:space="preserve">Ethics in Social and Behavioural Research. </w:t>
              </w:r>
              <w:r w:rsidRPr="00A8258E">
                <w:rPr>
                  <w:rFonts w:ascii="Arial" w:hAnsi="Arial" w:cs="Arial"/>
                  <w:noProof/>
                  <w:sz w:val="24"/>
                  <w:szCs w:val="24"/>
                </w:rPr>
                <w:t>Chicago: University of Chicago Press.</w:t>
              </w:r>
            </w:p>
            <w:p w14:paraId="72061FA4"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Donaldson, G., 2015. </w:t>
              </w:r>
              <w:r w:rsidRPr="00A8258E">
                <w:rPr>
                  <w:rFonts w:ascii="Arial" w:hAnsi="Arial" w:cs="Arial"/>
                  <w:i/>
                  <w:iCs/>
                  <w:noProof/>
                  <w:sz w:val="24"/>
                  <w:szCs w:val="24"/>
                </w:rPr>
                <w:t xml:space="preserve">Successful Futures: Independent Review of Curriculum and Assessment Arrangements in Wales, </w:t>
              </w:r>
              <w:r w:rsidRPr="00A8258E">
                <w:rPr>
                  <w:rFonts w:ascii="Arial" w:hAnsi="Arial" w:cs="Arial"/>
                  <w:noProof/>
                  <w:sz w:val="24"/>
                  <w:szCs w:val="24"/>
                </w:rPr>
                <w:t>Cardiff: Illustrations.</w:t>
              </w:r>
            </w:p>
            <w:p w14:paraId="6FF8D042"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Dweck, C., 2012. </w:t>
              </w:r>
              <w:r w:rsidRPr="00A8258E">
                <w:rPr>
                  <w:rFonts w:ascii="Arial" w:hAnsi="Arial" w:cs="Arial"/>
                  <w:i/>
                  <w:iCs/>
                  <w:noProof/>
                  <w:sz w:val="24"/>
                  <w:szCs w:val="24"/>
                </w:rPr>
                <w:t xml:space="preserve">Mindset: The New Psychology of Success. </w:t>
              </w:r>
              <w:r w:rsidRPr="00A8258E">
                <w:rPr>
                  <w:rFonts w:ascii="Arial" w:hAnsi="Arial" w:cs="Arial"/>
                  <w:noProof/>
                  <w:sz w:val="24"/>
                  <w:szCs w:val="24"/>
                </w:rPr>
                <w:t>s.l.:Constable &amp; Robinson.</w:t>
              </w:r>
            </w:p>
            <w:p w14:paraId="375A7395"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Education Endowment Fund, 2015. </w:t>
              </w:r>
              <w:r w:rsidRPr="00A8258E">
                <w:rPr>
                  <w:rFonts w:ascii="Arial" w:hAnsi="Arial" w:cs="Arial"/>
                  <w:i/>
                  <w:iCs/>
                  <w:noProof/>
                  <w:sz w:val="24"/>
                  <w:szCs w:val="24"/>
                </w:rPr>
                <w:t xml:space="preserve">Philosophy for Children: Evaluation Report and Executive Summary, </w:t>
              </w:r>
              <w:r w:rsidRPr="00A8258E">
                <w:rPr>
                  <w:rFonts w:ascii="Arial" w:hAnsi="Arial" w:cs="Arial"/>
                  <w:noProof/>
                  <w:sz w:val="24"/>
                  <w:szCs w:val="24"/>
                </w:rPr>
                <w:t>Durham: Durham University.</w:t>
              </w:r>
            </w:p>
            <w:p w14:paraId="2410DB7F"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Estyn, 2018. </w:t>
              </w:r>
              <w:r w:rsidRPr="00A8258E">
                <w:rPr>
                  <w:rFonts w:ascii="Arial" w:hAnsi="Arial" w:cs="Arial"/>
                  <w:i/>
                  <w:iCs/>
                  <w:noProof/>
                  <w:sz w:val="24"/>
                  <w:szCs w:val="24"/>
                </w:rPr>
                <w:t xml:space="preserve">A Report on Lewis School Pengam. </w:t>
              </w:r>
              <w:r w:rsidRPr="00A8258E">
                <w:rPr>
                  <w:rFonts w:ascii="Arial" w:hAnsi="Arial" w:cs="Arial"/>
                  <w:noProof/>
                  <w:sz w:val="24"/>
                  <w:szCs w:val="24"/>
                </w:rPr>
                <w:t>Cardiff: Estyn.</w:t>
              </w:r>
            </w:p>
            <w:p w14:paraId="35C14BBD"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Hattie, J., 2012. </w:t>
              </w:r>
              <w:r w:rsidRPr="00A8258E">
                <w:rPr>
                  <w:rFonts w:ascii="Arial" w:hAnsi="Arial" w:cs="Arial"/>
                  <w:i/>
                  <w:iCs/>
                  <w:noProof/>
                  <w:sz w:val="24"/>
                  <w:szCs w:val="24"/>
                </w:rPr>
                <w:t xml:space="preserve">Visible learning for Teachers. </w:t>
              </w:r>
              <w:r w:rsidRPr="00A8258E">
                <w:rPr>
                  <w:rFonts w:ascii="Arial" w:hAnsi="Arial" w:cs="Arial"/>
                  <w:noProof/>
                  <w:sz w:val="24"/>
                  <w:szCs w:val="24"/>
                </w:rPr>
                <w:t>New York: Routledge.</w:t>
              </w:r>
            </w:p>
            <w:p w14:paraId="538358C4"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Kugleman, F., 2015. </w:t>
              </w:r>
              <w:r w:rsidRPr="00A8258E">
                <w:rPr>
                  <w:rFonts w:ascii="Arial" w:hAnsi="Arial" w:cs="Arial"/>
                  <w:i/>
                  <w:iCs/>
                  <w:noProof/>
                  <w:sz w:val="24"/>
                  <w:szCs w:val="24"/>
                </w:rPr>
                <w:t xml:space="preserve">Blooms Taxonomy Cheat Sheet. </w:t>
              </w:r>
              <w:r w:rsidRPr="00A8258E">
                <w:rPr>
                  <w:rFonts w:ascii="Arial" w:hAnsi="Arial" w:cs="Arial"/>
                  <w:noProof/>
                  <w:sz w:val="24"/>
                  <w:szCs w:val="24"/>
                </w:rPr>
                <w:t xml:space="preserve">[Online] </w:t>
              </w:r>
              <w:r w:rsidRPr="00A8258E">
                <w:rPr>
                  <w:rFonts w:ascii="Arial" w:hAnsi="Arial" w:cs="Arial"/>
                  <w:noProof/>
                  <w:sz w:val="24"/>
                  <w:szCs w:val="24"/>
                </w:rPr>
                <w:br/>
                <w:t xml:space="preserve">Available at: </w:t>
              </w:r>
              <w:r w:rsidRPr="00A8258E">
                <w:rPr>
                  <w:rFonts w:ascii="Arial" w:hAnsi="Arial" w:cs="Arial"/>
                  <w:noProof/>
                  <w:sz w:val="24"/>
                  <w:szCs w:val="24"/>
                  <w:u w:val="single"/>
                </w:rPr>
                <w:t>http://www.bloomstaxonomy.org/Blooms%20Taxonomy%20questions.pdf</w:t>
              </w:r>
              <w:r w:rsidRPr="00A8258E">
                <w:rPr>
                  <w:rFonts w:ascii="Arial" w:hAnsi="Arial" w:cs="Arial"/>
                  <w:noProof/>
                  <w:sz w:val="24"/>
                  <w:szCs w:val="24"/>
                </w:rPr>
                <w:br/>
                <w:t>[Accessed 12 05 2018].</w:t>
              </w:r>
            </w:p>
            <w:p w14:paraId="70F13F80"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Light, P., Sheldon, S. &amp; Woodhead, M., 1991. </w:t>
              </w:r>
              <w:r w:rsidRPr="00A8258E">
                <w:rPr>
                  <w:rFonts w:ascii="Arial" w:hAnsi="Arial" w:cs="Arial"/>
                  <w:i/>
                  <w:iCs/>
                  <w:noProof/>
                  <w:sz w:val="24"/>
                  <w:szCs w:val="24"/>
                </w:rPr>
                <w:t xml:space="preserve">Learning to Think. </w:t>
              </w:r>
              <w:r w:rsidRPr="00A8258E">
                <w:rPr>
                  <w:rFonts w:ascii="Arial" w:hAnsi="Arial" w:cs="Arial"/>
                  <w:noProof/>
                  <w:sz w:val="24"/>
                  <w:szCs w:val="24"/>
                </w:rPr>
                <w:t>London: Routledge.</w:t>
              </w:r>
            </w:p>
            <w:p w14:paraId="721E0BB5"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Lipman, M., 1985. Philosophy for Children. In: </w:t>
              </w:r>
              <w:r w:rsidRPr="00A8258E">
                <w:rPr>
                  <w:rFonts w:ascii="Arial" w:hAnsi="Arial" w:cs="Arial"/>
                  <w:i/>
                  <w:iCs/>
                  <w:noProof/>
                  <w:sz w:val="24"/>
                  <w:szCs w:val="24"/>
                </w:rPr>
                <w:t xml:space="preserve">Developing Minds: A Resource Book for Teaching Thinking. </w:t>
              </w:r>
              <w:r w:rsidRPr="00A8258E">
                <w:rPr>
                  <w:rFonts w:ascii="Arial" w:hAnsi="Arial" w:cs="Arial"/>
                  <w:noProof/>
                  <w:sz w:val="24"/>
                  <w:szCs w:val="24"/>
                </w:rPr>
                <w:t>Washington: ERIC, pp. 212-216.</w:t>
              </w:r>
            </w:p>
            <w:p w14:paraId="05B4027D"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Lipman, M., Sharp, A. &amp; Oscanyan, F., 1977. </w:t>
              </w:r>
              <w:r w:rsidRPr="00A8258E">
                <w:rPr>
                  <w:rFonts w:ascii="Arial" w:hAnsi="Arial" w:cs="Arial"/>
                  <w:i/>
                  <w:iCs/>
                  <w:noProof/>
                  <w:sz w:val="24"/>
                  <w:szCs w:val="24"/>
                </w:rPr>
                <w:t xml:space="preserve">Philosophy in the Classroom. </w:t>
              </w:r>
              <w:r w:rsidRPr="00A8258E">
                <w:rPr>
                  <w:rFonts w:ascii="Arial" w:hAnsi="Arial" w:cs="Arial"/>
                  <w:noProof/>
                  <w:sz w:val="24"/>
                  <w:szCs w:val="24"/>
                </w:rPr>
                <w:t>New Jersey: The Institue for the advancement of Philosophy for Children.</w:t>
              </w:r>
            </w:p>
            <w:p w14:paraId="65D01FE4"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Palmer, S., 2003. Literacy for the Future. </w:t>
              </w:r>
              <w:r w:rsidRPr="00A8258E">
                <w:rPr>
                  <w:rFonts w:ascii="Arial" w:hAnsi="Arial" w:cs="Arial"/>
                  <w:i/>
                  <w:iCs/>
                  <w:noProof/>
                  <w:sz w:val="24"/>
                  <w:szCs w:val="24"/>
                </w:rPr>
                <w:t xml:space="preserve">Education Review, </w:t>
              </w:r>
              <w:r w:rsidRPr="00A8258E">
                <w:rPr>
                  <w:rFonts w:ascii="Arial" w:hAnsi="Arial" w:cs="Arial"/>
                  <w:noProof/>
                  <w:sz w:val="24"/>
                  <w:szCs w:val="24"/>
                </w:rPr>
                <w:t>16(2), pp. 70-74.</w:t>
              </w:r>
            </w:p>
            <w:p w14:paraId="7C646DA7"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UK Government, 1998. </w:t>
              </w:r>
              <w:r w:rsidRPr="00A8258E">
                <w:rPr>
                  <w:rFonts w:ascii="Arial" w:hAnsi="Arial" w:cs="Arial"/>
                  <w:i/>
                  <w:iCs/>
                  <w:noProof/>
                  <w:sz w:val="24"/>
                  <w:szCs w:val="24"/>
                </w:rPr>
                <w:t xml:space="preserve">Data Protection Act. </w:t>
              </w:r>
              <w:r w:rsidRPr="00A8258E">
                <w:rPr>
                  <w:rFonts w:ascii="Arial" w:hAnsi="Arial" w:cs="Arial"/>
                  <w:noProof/>
                  <w:sz w:val="24"/>
                  <w:szCs w:val="24"/>
                </w:rPr>
                <w:t>s.l.:s.n.</w:t>
              </w:r>
            </w:p>
            <w:p w14:paraId="33CF9B3A"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UK Government, 2002. </w:t>
              </w:r>
              <w:r w:rsidRPr="00A8258E">
                <w:rPr>
                  <w:rFonts w:ascii="Arial" w:hAnsi="Arial" w:cs="Arial"/>
                  <w:i/>
                  <w:iCs/>
                  <w:noProof/>
                  <w:sz w:val="24"/>
                  <w:szCs w:val="24"/>
                </w:rPr>
                <w:t xml:space="preserve">Education Act. </w:t>
              </w:r>
              <w:r w:rsidRPr="00A8258E">
                <w:rPr>
                  <w:rFonts w:ascii="Arial" w:hAnsi="Arial" w:cs="Arial"/>
                  <w:noProof/>
                  <w:sz w:val="24"/>
                  <w:szCs w:val="24"/>
                </w:rPr>
                <w:t>s.l.:s.n.</w:t>
              </w:r>
            </w:p>
            <w:p w14:paraId="3E82C7C7"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Vanderstoep, W. &amp; Johnston, D., 2008. </w:t>
              </w:r>
              <w:r w:rsidRPr="00A8258E">
                <w:rPr>
                  <w:rFonts w:ascii="Arial" w:hAnsi="Arial" w:cs="Arial"/>
                  <w:i/>
                  <w:iCs/>
                  <w:noProof/>
                  <w:sz w:val="24"/>
                  <w:szCs w:val="24"/>
                </w:rPr>
                <w:t xml:space="preserve">Research Methods for everyday Life: Blending Qualitative and Quantitative Approaches. </w:t>
              </w:r>
              <w:r w:rsidRPr="00A8258E">
                <w:rPr>
                  <w:rFonts w:ascii="Arial" w:hAnsi="Arial" w:cs="Arial"/>
                  <w:noProof/>
                  <w:sz w:val="24"/>
                  <w:szCs w:val="24"/>
                </w:rPr>
                <w:t>San Francisco: Jossey Bass.</w:t>
              </w:r>
            </w:p>
            <w:p w14:paraId="3A36F09D"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Wegerif, R. &amp; Mercer, N., 1997. A Dialogical Framework for Reasearching Peer Talk. In: </w:t>
              </w:r>
              <w:r w:rsidRPr="00A8258E">
                <w:rPr>
                  <w:rFonts w:ascii="Arial" w:hAnsi="Arial" w:cs="Arial"/>
                  <w:i/>
                  <w:iCs/>
                  <w:noProof/>
                  <w:sz w:val="24"/>
                  <w:szCs w:val="24"/>
                </w:rPr>
                <w:t xml:space="preserve">Computers and Tal in the Primary Classroom. </w:t>
              </w:r>
              <w:r w:rsidRPr="00A8258E">
                <w:rPr>
                  <w:rFonts w:ascii="Arial" w:hAnsi="Arial" w:cs="Arial"/>
                  <w:noProof/>
                  <w:sz w:val="24"/>
                  <w:szCs w:val="24"/>
                </w:rPr>
                <w:t>Clevedon: Multilingual Matters, pp. 49-65.</w:t>
              </w:r>
            </w:p>
            <w:p w14:paraId="68B99046"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Welsh Government, 2014. </w:t>
              </w:r>
              <w:r w:rsidRPr="00A8258E">
                <w:rPr>
                  <w:rFonts w:ascii="Arial" w:hAnsi="Arial" w:cs="Arial"/>
                  <w:i/>
                  <w:iCs/>
                  <w:noProof/>
                  <w:sz w:val="24"/>
                  <w:szCs w:val="24"/>
                </w:rPr>
                <w:t xml:space="preserve">National Literacy and Numeracy Framework. </w:t>
              </w:r>
              <w:r w:rsidRPr="00A8258E">
                <w:rPr>
                  <w:rFonts w:ascii="Arial" w:hAnsi="Arial" w:cs="Arial"/>
                  <w:noProof/>
                  <w:sz w:val="24"/>
                  <w:szCs w:val="24"/>
                </w:rPr>
                <w:t xml:space="preserve">[Online] </w:t>
              </w:r>
              <w:r w:rsidRPr="00A8258E">
                <w:rPr>
                  <w:rFonts w:ascii="Arial" w:hAnsi="Arial" w:cs="Arial"/>
                  <w:noProof/>
                  <w:sz w:val="24"/>
                  <w:szCs w:val="24"/>
                </w:rPr>
                <w:br/>
                <w:t xml:space="preserve">Available at: </w:t>
              </w:r>
              <w:r w:rsidRPr="00A8258E">
                <w:rPr>
                  <w:rFonts w:ascii="Arial" w:hAnsi="Arial" w:cs="Arial"/>
                  <w:noProof/>
                  <w:sz w:val="24"/>
                  <w:szCs w:val="24"/>
                  <w:u w:val="single"/>
                </w:rPr>
                <w:t>http://learning.gov.wales/resources/browse-all/nlnf/framework?lang=en</w:t>
              </w:r>
              <w:r w:rsidRPr="00A8258E">
                <w:rPr>
                  <w:rFonts w:ascii="Arial" w:hAnsi="Arial" w:cs="Arial"/>
                  <w:noProof/>
                  <w:sz w:val="24"/>
                  <w:szCs w:val="24"/>
                </w:rPr>
                <w:br/>
                <w:t>[Accessed 12 05 2018].</w:t>
              </w:r>
            </w:p>
            <w:p w14:paraId="31E0B415"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Welsh Government, 2016. </w:t>
              </w:r>
              <w:r w:rsidRPr="00A8258E">
                <w:rPr>
                  <w:rFonts w:ascii="Arial" w:hAnsi="Arial" w:cs="Arial"/>
                  <w:i/>
                  <w:iCs/>
                  <w:noProof/>
                  <w:sz w:val="24"/>
                  <w:szCs w:val="24"/>
                </w:rPr>
                <w:t xml:space="preserve">Masters in Educational Practice: Literacy: Creating best practice: Developing oracy. </w:t>
              </w:r>
              <w:r w:rsidRPr="00A8258E">
                <w:rPr>
                  <w:rFonts w:ascii="Arial" w:hAnsi="Arial" w:cs="Arial"/>
                  <w:noProof/>
                  <w:sz w:val="24"/>
                  <w:szCs w:val="24"/>
                </w:rPr>
                <w:t xml:space="preserve">[Online] </w:t>
              </w:r>
              <w:r w:rsidRPr="00A8258E">
                <w:rPr>
                  <w:rFonts w:ascii="Arial" w:hAnsi="Arial" w:cs="Arial"/>
                  <w:noProof/>
                  <w:sz w:val="24"/>
                  <w:szCs w:val="24"/>
                </w:rPr>
                <w:br/>
                <w:t xml:space="preserve">Available at: </w:t>
              </w:r>
              <w:r w:rsidRPr="00A8258E">
                <w:rPr>
                  <w:rFonts w:ascii="Arial" w:hAnsi="Arial" w:cs="Arial"/>
                  <w:noProof/>
                  <w:sz w:val="24"/>
                  <w:szCs w:val="24"/>
                  <w:u w:val="single"/>
                </w:rPr>
                <w:t>http://learning.gov.wales/resources/learningpacks/mep/literacy/creating-best-practice/developing-oracy/?lang=en</w:t>
              </w:r>
              <w:r w:rsidRPr="00A8258E">
                <w:rPr>
                  <w:rFonts w:ascii="Arial" w:hAnsi="Arial" w:cs="Arial"/>
                  <w:noProof/>
                  <w:sz w:val="24"/>
                  <w:szCs w:val="24"/>
                </w:rPr>
                <w:br/>
                <w:t>[Accessed 12 05 2018].</w:t>
              </w:r>
            </w:p>
            <w:p w14:paraId="14695DA0"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Welsh government, 2016. </w:t>
              </w:r>
              <w:r w:rsidRPr="00A8258E">
                <w:rPr>
                  <w:rFonts w:ascii="Arial" w:hAnsi="Arial" w:cs="Arial"/>
                  <w:i/>
                  <w:iCs/>
                  <w:noProof/>
                  <w:sz w:val="24"/>
                  <w:szCs w:val="24"/>
                </w:rPr>
                <w:t xml:space="preserve">Programme of Study for English: Key Stages 2 - 4. </w:t>
              </w:r>
              <w:r w:rsidRPr="00A8258E">
                <w:rPr>
                  <w:rFonts w:ascii="Arial" w:hAnsi="Arial" w:cs="Arial"/>
                  <w:noProof/>
                  <w:sz w:val="24"/>
                  <w:szCs w:val="24"/>
                </w:rPr>
                <w:t>Cardiff: s.n.</w:t>
              </w:r>
            </w:p>
            <w:p w14:paraId="29398E5B"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Welsh Government, 2017. </w:t>
              </w:r>
              <w:r w:rsidRPr="00A8258E">
                <w:rPr>
                  <w:rFonts w:ascii="Arial" w:hAnsi="Arial" w:cs="Arial"/>
                  <w:i/>
                  <w:iCs/>
                  <w:noProof/>
                  <w:sz w:val="24"/>
                  <w:szCs w:val="24"/>
                </w:rPr>
                <w:t xml:space="preserve">School Census Results, 2017. </w:t>
              </w:r>
              <w:r w:rsidRPr="00A8258E">
                <w:rPr>
                  <w:rFonts w:ascii="Arial" w:hAnsi="Arial" w:cs="Arial"/>
                  <w:noProof/>
                  <w:sz w:val="24"/>
                  <w:szCs w:val="24"/>
                </w:rPr>
                <w:t xml:space="preserve">[Online] </w:t>
              </w:r>
              <w:r w:rsidRPr="00A8258E">
                <w:rPr>
                  <w:rFonts w:ascii="Arial" w:hAnsi="Arial" w:cs="Arial"/>
                  <w:noProof/>
                  <w:sz w:val="24"/>
                  <w:szCs w:val="24"/>
                </w:rPr>
                <w:br/>
                <w:t xml:space="preserve">Available at: </w:t>
              </w:r>
              <w:r w:rsidRPr="00A8258E">
                <w:rPr>
                  <w:rFonts w:ascii="Arial" w:hAnsi="Arial" w:cs="Arial"/>
                  <w:noProof/>
                  <w:sz w:val="24"/>
                  <w:szCs w:val="24"/>
                  <w:u w:val="single"/>
                </w:rPr>
                <w:t>https://gov.wales/docs/statistics/2017/170726-school-census-results-2017-en.pdf</w:t>
              </w:r>
              <w:r w:rsidRPr="00A8258E">
                <w:rPr>
                  <w:rFonts w:ascii="Arial" w:hAnsi="Arial" w:cs="Arial"/>
                  <w:noProof/>
                  <w:sz w:val="24"/>
                  <w:szCs w:val="24"/>
                </w:rPr>
                <w:br/>
                <w:t>[Accessed 12 05 2018].</w:t>
              </w:r>
            </w:p>
            <w:p w14:paraId="2016FAA0"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Welsh Government, 2018. </w:t>
              </w:r>
              <w:r w:rsidRPr="00A8258E">
                <w:rPr>
                  <w:rFonts w:ascii="Arial" w:hAnsi="Arial" w:cs="Arial"/>
                  <w:i/>
                  <w:iCs/>
                  <w:noProof/>
                  <w:sz w:val="24"/>
                  <w:szCs w:val="24"/>
                </w:rPr>
                <w:t xml:space="preserve">New School Curriculum. </w:t>
              </w:r>
              <w:r w:rsidRPr="00A8258E">
                <w:rPr>
                  <w:rFonts w:ascii="Arial" w:hAnsi="Arial" w:cs="Arial"/>
                  <w:noProof/>
                  <w:sz w:val="24"/>
                  <w:szCs w:val="24"/>
                </w:rPr>
                <w:t xml:space="preserve">[Online] </w:t>
              </w:r>
              <w:r w:rsidRPr="00A8258E">
                <w:rPr>
                  <w:rFonts w:ascii="Arial" w:hAnsi="Arial" w:cs="Arial"/>
                  <w:noProof/>
                  <w:sz w:val="24"/>
                  <w:szCs w:val="24"/>
                </w:rPr>
                <w:br/>
                <w:t xml:space="preserve">Available at: </w:t>
              </w:r>
              <w:r w:rsidRPr="00A8258E">
                <w:rPr>
                  <w:rFonts w:ascii="Arial" w:hAnsi="Arial" w:cs="Arial"/>
                  <w:noProof/>
                  <w:sz w:val="24"/>
                  <w:szCs w:val="24"/>
                  <w:u w:val="single"/>
                </w:rPr>
                <w:t>https://gov.wales/topics/educationandskills/schoolshome/curriculuminwales/curriculum-for-wales-curriculum-for-life/?lang=en</w:t>
              </w:r>
              <w:r w:rsidRPr="00A8258E">
                <w:rPr>
                  <w:rFonts w:ascii="Arial" w:hAnsi="Arial" w:cs="Arial"/>
                  <w:noProof/>
                  <w:sz w:val="24"/>
                  <w:szCs w:val="24"/>
                </w:rPr>
                <w:br/>
                <w:t>[Accessed 12 05 2018].</w:t>
              </w:r>
            </w:p>
            <w:p w14:paraId="2C997D21" w14:textId="77777777" w:rsidR="00A8258E" w:rsidRPr="00A8258E" w:rsidRDefault="00A8258E" w:rsidP="00A8258E">
              <w:pPr>
                <w:pStyle w:val="Bibliography"/>
                <w:rPr>
                  <w:rFonts w:ascii="Arial" w:hAnsi="Arial" w:cs="Arial"/>
                  <w:noProof/>
                  <w:sz w:val="24"/>
                  <w:szCs w:val="24"/>
                </w:rPr>
              </w:pPr>
              <w:r w:rsidRPr="00A8258E">
                <w:rPr>
                  <w:rFonts w:ascii="Arial" w:hAnsi="Arial" w:cs="Arial"/>
                  <w:noProof/>
                  <w:sz w:val="24"/>
                  <w:szCs w:val="24"/>
                </w:rPr>
                <w:t xml:space="preserve">WJEC, 2014. </w:t>
              </w:r>
              <w:r w:rsidRPr="00A8258E">
                <w:rPr>
                  <w:rFonts w:ascii="Arial" w:hAnsi="Arial" w:cs="Arial"/>
                  <w:i/>
                  <w:iCs/>
                  <w:noProof/>
                  <w:sz w:val="24"/>
                  <w:szCs w:val="24"/>
                </w:rPr>
                <w:t xml:space="preserve">WJEC GCSE in ENGLISH LANGUAGE. </w:t>
              </w:r>
              <w:r w:rsidRPr="00A8258E">
                <w:rPr>
                  <w:rFonts w:ascii="Arial" w:hAnsi="Arial" w:cs="Arial"/>
                  <w:noProof/>
                  <w:sz w:val="24"/>
                  <w:szCs w:val="24"/>
                </w:rPr>
                <w:t>Cardiff: WJEC.</w:t>
              </w:r>
            </w:p>
            <w:p w14:paraId="1207D664" w14:textId="2C60C866" w:rsidR="00A8258E" w:rsidRPr="00A8258E" w:rsidRDefault="00A8258E" w:rsidP="00A8258E">
              <w:pPr>
                <w:rPr>
                  <w:rFonts w:ascii="Arial" w:hAnsi="Arial" w:cs="Arial"/>
                  <w:sz w:val="24"/>
                  <w:szCs w:val="24"/>
                </w:rPr>
              </w:pPr>
              <w:r w:rsidRPr="00A8258E">
                <w:rPr>
                  <w:rFonts w:ascii="Arial" w:hAnsi="Arial" w:cs="Arial"/>
                  <w:b/>
                  <w:bCs/>
                  <w:noProof/>
                  <w:sz w:val="24"/>
                  <w:szCs w:val="24"/>
                </w:rPr>
                <w:fldChar w:fldCharType="end"/>
              </w:r>
            </w:p>
          </w:sdtContent>
        </w:sdt>
      </w:sdtContent>
    </w:sdt>
    <w:p w14:paraId="6BFFA7E6" w14:textId="719840C3" w:rsidR="002D080A" w:rsidRPr="00A8258E" w:rsidRDefault="002D080A" w:rsidP="00A8258E">
      <w:pPr>
        <w:pStyle w:val="Heading1"/>
        <w:spacing w:line="480" w:lineRule="auto"/>
        <w:rPr>
          <w:rFonts w:ascii="Arial" w:hAnsi="Arial" w:cs="Arial"/>
          <w:color w:val="auto"/>
          <w:sz w:val="24"/>
          <w:szCs w:val="24"/>
        </w:rPr>
      </w:pPr>
    </w:p>
    <w:p w14:paraId="31371D82" w14:textId="77777777" w:rsidR="00B27247" w:rsidRPr="00A8258E" w:rsidRDefault="00B27247" w:rsidP="0070063A">
      <w:pPr>
        <w:jc w:val="both"/>
        <w:rPr>
          <w:rFonts w:ascii="Arial" w:hAnsi="Arial" w:cs="Arial"/>
          <w:sz w:val="24"/>
          <w:szCs w:val="24"/>
        </w:rPr>
      </w:pPr>
    </w:p>
    <w:sectPr w:rsidR="00B27247" w:rsidRPr="00A8258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63DCE"/>
    <w:multiLevelType w:val="hybridMultilevel"/>
    <w:tmpl w:val="8CAAC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742489"/>
    <w:rsid w:val="00000782"/>
    <w:rsid w:val="00000EA6"/>
    <w:rsid w:val="00006FE5"/>
    <w:rsid w:val="00007B62"/>
    <w:rsid w:val="000141D1"/>
    <w:rsid w:val="0001729C"/>
    <w:rsid w:val="000209EA"/>
    <w:rsid w:val="00021D8B"/>
    <w:rsid w:val="00024317"/>
    <w:rsid w:val="00025876"/>
    <w:rsid w:val="00033067"/>
    <w:rsid w:val="000345A0"/>
    <w:rsid w:val="00034713"/>
    <w:rsid w:val="0003790B"/>
    <w:rsid w:val="00040B87"/>
    <w:rsid w:val="00043ABE"/>
    <w:rsid w:val="00044055"/>
    <w:rsid w:val="000448B7"/>
    <w:rsid w:val="00052051"/>
    <w:rsid w:val="00053A94"/>
    <w:rsid w:val="00053B1D"/>
    <w:rsid w:val="00062E57"/>
    <w:rsid w:val="000665F1"/>
    <w:rsid w:val="0007275F"/>
    <w:rsid w:val="00072A66"/>
    <w:rsid w:val="00073F52"/>
    <w:rsid w:val="0007446E"/>
    <w:rsid w:val="00077452"/>
    <w:rsid w:val="0008451A"/>
    <w:rsid w:val="00084D89"/>
    <w:rsid w:val="00091386"/>
    <w:rsid w:val="00092852"/>
    <w:rsid w:val="00094AA9"/>
    <w:rsid w:val="00095922"/>
    <w:rsid w:val="000A2268"/>
    <w:rsid w:val="000A51AB"/>
    <w:rsid w:val="000D787A"/>
    <w:rsid w:val="000E1F09"/>
    <w:rsid w:val="000E227B"/>
    <w:rsid w:val="000E62CB"/>
    <w:rsid w:val="000E71AA"/>
    <w:rsid w:val="000E76A0"/>
    <w:rsid w:val="000F2569"/>
    <w:rsid w:val="000F4BDB"/>
    <w:rsid w:val="00102E5F"/>
    <w:rsid w:val="00105CD8"/>
    <w:rsid w:val="001079F3"/>
    <w:rsid w:val="001146AD"/>
    <w:rsid w:val="001157E8"/>
    <w:rsid w:val="0012030C"/>
    <w:rsid w:val="00121B7D"/>
    <w:rsid w:val="00136477"/>
    <w:rsid w:val="00144335"/>
    <w:rsid w:val="00144392"/>
    <w:rsid w:val="001462FC"/>
    <w:rsid w:val="00153268"/>
    <w:rsid w:val="00153C64"/>
    <w:rsid w:val="00156C7E"/>
    <w:rsid w:val="001607CC"/>
    <w:rsid w:val="00163B9E"/>
    <w:rsid w:val="00165D7D"/>
    <w:rsid w:val="0017096F"/>
    <w:rsid w:val="00171596"/>
    <w:rsid w:val="00174A59"/>
    <w:rsid w:val="00174D56"/>
    <w:rsid w:val="001754BA"/>
    <w:rsid w:val="0017663C"/>
    <w:rsid w:val="00176894"/>
    <w:rsid w:val="00177116"/>
    <w:rsid w:val="00181958"/>
    <w:rsid w:val="00182A12"/>
    <w:rsid w:val="00185D58"/>
    <w:rsid w:val="00187288"/>
    <w:rsid w:val="00187F4D"/>
    <w:rsid w:val="00190E0D"/>
    <w:rsid w:val="00192C9A"/>
    <w:rsid w:val="001A16A4"/>
    <w:rsid w:val="001A2073"/>
    <w:rsid w:val="001A5896"/>
    <w:rsid w:val="001A5DF8"/>
    <w:rsid w:val="001A65DE"/>
    <w:rsid w:val="001A7E4A"/>
    <w:rsid w:val="001B0141"/>
    <w:rsid w:val="001B3EAF"/>
    <w:rsid w:val="001B6A1E"/>
    <w:rsid w:val="001C5AFF"/>
    <w:rsid w:val="001D3E64"/>
    <w:rsid w:val="002015CB"/>
    <w:rsid w:val="00203587"/>
    <w:rsid w:val="00205C5A"/>
    <w:rsid w:val="002106B5"/>
    <w:rsid w:val="00212938"/>
    <w:rsid w:val="00217135"/>
    <w:rsid w:val="00217559"/>
    <w:rsid w:val="002207E4"/>
    <w:rsid w:val="00223842"/>
    <w:rsid w:val="002258A9"/>
    <w:rsid w:val="00227B49"/>
    <w:rsid w:val="00233351"/>
    <w:rsid w:val="00236428"/>
    <w:rsid w:val="0024405C"/>
    <w:rsid w:val="002519D2"/>
    <w:rsid w:val="0025385E"/>
    <w:rsid w:val="00254782"/>
    <w:rsid w:val="00263AEE"/>
    <w:rsid w:val="00264AA8"/>
    <w:rsid w:val="00266960"/>
    <w:rsid w:val="00267C27"/>
    <w:rsid w:val="00270844"/>
    <w:rsid w:val="00273BD1"/>
    <w:rsid w:val="00274027"/>
    <w:rsid w:val="00276020"/>
    <w:rsid w:val="00283D14"/>
    <w:rsid w:val="00286019"/>
    <w:rsid w:val="002915E6"/>
    <w:rsid w:val="002922B9"/>
    <w:rsid w:val="00294D4A"/>
    <w:rsid w:val="002A338E"/>
    <w:rsid w:val="002B0378"/>
    <w:rsid w:val="002B39D5"/>
    <w:rsid w:val="002B4768"/>
    <w:rsid w:val="002B682F"/>
    <w:rsid w:val="002B78AC"/>
    <w:rsid w:val="002C126F"/>
    <w:rsid w:val="002C16CC"/>
    <w:rsid w:val="002C2AE9"/>
    <w:rsid w:val="002C7C89"/>
    <w:rsid w:val="002D080A"/>
    <w:rsid w:val="002D2CF2"/>
    <w:rsid w:val="002D2E2A"/>
    <w:rsid w:val="002D6E01"/>
    <w:rsid w:val="002E23D5"/>
    <w:rsid w:val="002E358C"/>
    <w:rsid w:val="002E5653"/>
    <w:rsid w:val="002E61D9"/>
    <w:rsid w:val="002F47D8"/>
    <w:rsid w:val="002F5160"/>
    <w:rsid w:val="00301F68"/>
    <w:rsid w:val="0030677C"/>
    <w:rsid w:val="003073F3"/>
    <w:rsid w:val="00310D96"/>
    <w:rsid w:val="003143E9"/>
    <w:rsid w:val="00325441"/>
    <w:rsid w:val="00325F2D"/>
    <w:rsid w:val="003340B7"/>
    <w:rsid w:val="003349E2"/>
    <w:rsid w:val="0034253C"/>
    <w:rsid w:val="003449BF"/>
    <w:rsid w:val="003451E5"/>
    <w:rsid w:val="003502E8"/>
    <w:rsid w:val="0035394B"/>
    <w:rsid w:val="0035469C"/>
    <w:rsid w:val="003549A3"/>
    <w:rsid w:val="00354C29"/>
    <w:rsid w:val="00354EE0"/>
    <w:rsid w:val="003600BE"/>
    <w:rsid w:val="003653AD"/>
    <w:rsid w:val="00365B6A"/>
    <w:rsid w:val="00367284"/>
    <w:rsid w:val="003676DA"/>
    <w:rsid w:val="00372829"/>
    <w:rsid w:val="00372C74"/>
    <w:rsid w:val="00374545"/>
    <w:rsid w:val="00375659"/>
    <w:rsid w:val="003834CA"/>
    <w:rsid w:val="003849A9"/>
    <w:rsid w:val="003979B8"/>
    <w:rsid w:val="003A5D3B"/>
    <w:rsid w:val="003A6B0E"/>
    <w:rsid w:val="003B79BE"/>
    <w:rsid w:val="003C14AE"/>
    <w:rsid w:val="003C7EC7"/>
    <w:rsid w:val="003D0C19"/>
    <w:rsid w:val="003D5A73"/>
    <w:rsid w:val="003D79C4"/>
    <w:rsid w:val="003F5C4B"/>
    <w:rsid w:val="00404F0B"/>
    <w:rsid w:val="00416B9C"/>
    <w:rsid w:val="004242D5"/>
    <w:rsid w:val="004245F6"/>
    <w:rsid w:val="00427EB5"/>
    <w:rsid w:val="00436114"/>
    <w:rsid w:val="00437F25"/>
    <w:rsid w:val="00442D40"/>
    <w:rsid w:val="004430E7"/>
    <w:rsid w:val="0044560F"/>
    <w:rsid w:val="0046022E"/>
    <w:rsid w:val="00466F9C"/>
    <w:rsid w:val="00477AF0"/>
    <w:rsid w:val="00482362"/>
    <w:rsid w:val="004868CF"/>
    <w:rsid w:val="004915E7"/>
    <w:rsid w:val="00495CF2"/>
    <w:rsid w:val="004A108F"/>
    <w:rsid w:val="004A1210"/>
    <w:rsid w:val="004A14FA"/>
    <w:rsid w:val="004A1CDE"/>
    <w:rsid w:val="004A39B2"/>
    <w:rsid w:val="004B3A5B"/>
    <w:rsid w:val="004B53BC"/>
    <w:rsid w:val="004C0F96"/>
    <w:rsid w:val="004C1EB0"/>
    <w:rsid w:val="004D7C0F"/>
    <w:rsid w:val="004E5066"/>
    <w:rsid w:val="004F060F"/>
    <w:rsid w:val="004F146F"/>
    <w:rsid w:val="005012BC"/>
    <w:rsid w:val="0051372D"/>
    <w:rsid w:val="00515474"/>
    <w:rsid w:val="00515643"/>
    <w:rsid w:val="00516691"/>
    <w:rsid w:val="005174BF"/>
    <w:rsid w:val="0052103C"/>
    <w:rsid w:val="005219F3"/>
    <w:rsid w:val="0052342B"/>
    <w:rsid w:val="00524D37"/>
    <w:rsid w:val="00527A6E"/>
    <w:rsid w:val="00530B90"/>
    <w:rsid w:val="00533295"/>
    <w:rsid w:val="00536006"/>
    <w:rsid w:val="0053720D"/>
    <w:rsid w:val="0054294F"/>
    <w:rsid w:val="00543465"/>
    <w:rsid w:val="00543E35"/>
    <w:rsid w:val="005514F0"/>
    <w:rsid w:val="005611DC"/>
    <w:rsid w:val="0059207C"/>
    <w:rsid w:val="0059410B"/>
    <w:rsid w:val="005A04DB"/>
    <w:rsid w:val="005A3194"/>
    <w:rsid w:val="005A4511"/>
    <w:rsid w:val="005A4F42"/>
    <w:rsid w:val="005A74CD"/>
    <w:rsid w:val="005A770E"/>
    <w:rsid w:val="005B3BBD"/>
    <w:rsid w:val="005C0D36"/>
    <w:rsid w:val="005F052C"/>
    <w:rsid w:val="005F60AE"/>
    <w:rsid w:val="00600325"/>
    <w:rsid w:val="0061025B"/>
    <w:rsid w:val="00616579"/>
    <w:rsid w:val="00620494"/>
    <w:rsid w:val="00620F6D"/>
    <w:rsid w:val="00623CC3"/>
    <w:rsid w:val="006247D9"/>
    <w:rsid w:val="00636434"/>
    <w:rsid w:val="0063666C"/>
    <w:rsid w:val="00637FF5"/>
    <w:rsid w:val="00640206"/>
    <w:rsid w:val="0064468A"/>
    <w:rsid w:val="006523D2"/>
    <w:rsid w:val="00654E20"/>
    <w:rsid w:val="006574AA"/>
    <w:rsid w:val="0066358C"/>
    <w:rsid w:val="006704FD"/>
    <w:rsid w:val="00673D3B"/>
    <w:rsid w:val="006805D6"/>
    <w:rsid w:val="006864A6"/>
    <w:rsid w:val="00686C9C"/>
    <w:rsid w:val="006904A1"/>
    <w:rsid w:val="00692CD1"/>
    <w:rsid w:val="00697011"/>
    <w:rsid w:val="006A4B1A"/>
    <w:rsid w:val="006A6FB4"/>
    <w:rsid w:val="006B62A7"/>
    <w:rsid w:val="006B7A5E"/>
    <w:rsid w:val="006C23E8"/>
    <w:rsid w:val="006C6CED"/>
    <w:rsid w:val="006E568B"/>
    <w:rsid w:val="006E7986"/>
    <w:rsid w:val="006F12E0"/>
    <w:rsid w:val="006F231C"/>
    <w:rsid w:val="006F321A"/>
    <w:rsid w:val="006F40D1"/>
    <w:rsid w:val="006F51F9"/>
    <w:rsid w:val="006F6EFF"/>
    <w:rsid w:val="0070063A"/>
    <w:rsid w:val="00705A47"/>
    <w:rsid w:val="00714518"/>
    <w:rsid w:val="00721924"/>
    <w:rsid w:val="00730E15"/>
    <w:rsid w:val="00735E2F"/>
    <w:rsid w:val="0073677E"/>
    <w:rsid w:val="00736D7C"/>
    <w:rsid w:val="00744695"/>
    <w:rsid w:val="00745390"/>
    <w:rsid w:val="0075076F"/>
    <w:rsid w:val="00752944"/>
    <w:rsid w:val="00752CAB"/>
    <w:rsid w:val="00754FA7"/>
    <w:rsid w:val="007616BA"/>
    <w:rsid w:val="0076423D"/>
    <w:rsid w:val="00764C6B"/>
    <w:rsid w:val="007656FE"/>
    <w:rsid w:val="0076644E"/>
    <w:rsid w:val="00774EED"/>
    <w:rsid w:val="0078309E"/>
    <w:rsid w:val="00783934"/>
    <w:rsid w:val="00785F2F"/>
    <w:rsid w:val="007963BF"/>
    <w:rsid w:val="007A0478"/>
    <w:rsid w:val="007B1D32"/>
    <w:rsid w:val="007B5040"/>
    <w:rsid w:val="007B598F"/>
    <w:rsid w:val="007C10E6"/>
    <w:rsid w:val="007C121D"/>
    <w:rsid w:val="007C5A9A"/>
    <w:rsid w:val="007C6197"/>
    <w:rsid w:val="007D3076"/>
    <w:rsid w:val="007D5786"/>
    <w:rsid w:val="007E0706"/>
    <w:rsid w:val="007E1916"/>
    <w:rsid w:val="007E2438"/>
    <w:rsid w:val="007E64D0"/>
    <w:rsid w:val="007F3ABB"/>
    <w:rsid w:val="00801AF3"/>
    <w:rsid w:val="00804559"/>
    <w:rsid w:val="00804BAE"/>
    <w:rsid w:val="00804F99"/>
    <w:rsid w:val="00805BD3"/>
    <w:rsid w:val="0080728A"/>
    <w:rsid w:val="00816F9C"/>
    <w:rsid w:val="00820080"/>
    <w:rsid w:val="008207C5"/>
    <w:rsid w:val="00820AC2"/>
    <w:rsid w:val="008224A9"/>
    <w:rsid w:val="00826ADA"/>
    <w:rsid w:val="008276F8"/>
    <w:rsid w:val="00827A8E"/>
    <w:rsid w:val="00833A9F"/>
    <w:rsid w:val="00834C58"/>
    <w:rsid w:val="00835A08"/>
    <w:rsid w:val="00844E3B"/>
    <w:rsid w:val="00851067"/>
    <w:rsid w:val="00854538"/>
    <w:rsid w:val="00860035"/>
    <w:rsid w:val="00864455"/>
    <w:rsid w:val="00864FF4"/>
    <w:rsid w:val="008710FC"/>
    <w:rsid w:val="00871CA8"/>
    <w:rsid w:val="0087214E"/>
    <w:rsid w:val="0087387F"/>
    <w:rsid w:val="00882D54"/>
    <w:rsid w:val="00883817"/>
    <w:rsid w:val="00893F46"/>
    <w:rsid w:val="00895287"/>
    <w:rsid w:val="008A6DA4"/>
    <w:rsid w:val="008A6F07"/>
    <w:rsid w:val="008A777B"/>
    <w:rsid w:val="008A7784"/>
    <w:rsid w:val="008B540F"/>
    <w:rsid w:val="008C06EA"/>
    <w:rsid w:val="008C450D"/>
    <w:rsid w:val="008C737E"/>
    <w:rsid w:val="008D1DA9"/>
    <w:rsid w:val="008D5DB9"/>
    <w:rsid w:val="008D66B0"/>
    <w:rsid w:val="008E0D99"/>
    <w:rsid w:val="008F4FF0"/>
    <w:rsid w:val="009015BD"/>
    <w:rsid w:val="00901CA1"/>
    <w:rsid w:val="009036AC"/>
    <w:rsid w:val="00907C92"/>
    <w:rsid w:val="00916E61"/>
    <w:rsid w:val="00920DB0"/>
    <w:rsid w:val="009232A5"/>
    <w:rsid w:val="00923A1E"/>
    <w:rsid w:val="00935718"/>
    <w:rsid w:val="00937B1B"/>
    <w:rsid w:val="00937DEC"/>
    <w:rsid w:val="009545CF"/>
    <w:rsid w:val="0096209D"/>
    <w:rsid w:val="00962A3E"/>
    <w:rsid w:val="0096383D"/>
    <w:rsid w:val="0097080B"/>
    <w:rsid w:val="009722F6"/>
    <w:rsid w:val="00974CFE"/>
    <w:rsid w:val="009771AC"/>
    <w:rsid w:val="0098730B"/>
    <w:rsid w:val="009939FC"/>
    <w:rsid w:val="0099541D"/>
    <w:rsid w:val="009A425B"/>
    <w:rsid w:val="009A42C7"/>
    <w:rsid w:val="009A6137"/>
    <w:rsid w:val="009A6AA7"/>
    <w:rsid w:val="009B231D"/>
    <w:rsid w:val="009C5605"/>
    <w:rsid w:val="009C7485"/>
    <w:rsid w:val="009D1251"/>
    <w:rsid w:val="009D6ABC"/>
    <w:rsid w:val="009D7288"/>
    <w:rsid w:val="009E0CA1"/>
    <w:rsid w:val="009E267D"/>
    <w:rsid w:val="009E2FD1"/>
    <w:rsid w:val="009E73E6"/>
    <w:rsid w:val="009F0194"/>
    <w:rsid w:val="009F6865"/>
    <w:rsid w:val="009F69DC"/>
    <w:rsid w:val="00A02DC2"/>
    <w:rsid w:val="00A0516A"/>
    <w:rsid w:val="00A05E66"/>
    <w:rsid w:val="00A0743E"/>
    <w:rsid w:val="00A076B7"/>
    <w:rsid w:val="00A07E2D"/>
    <w:rsid w:val="00A13ACA"/>
    <w:rsid w:val="00A1742D"/>
    <w:rsid w:val="00A23F35"/>
    <w:rsid w:val="00A24E18"/>
    <w:rsid w:val="00A25B38"/>
    <w:rsid w:val="00A33399"/>
    <w:rsid w:val="00A42ABA"/>
    <w:rsid w:val="00A509BF"/>
    <w:rsid w:val="00A51735"/>
    <w:rsid w:val="00A5325B"/>
    <w:rsid w:val="00A61021"/>
    <w:rsid w:val="00A63052"/>
    <w:rsid w:val="00A72172"/>
    <w:rsid w:val="00A733C4"/>
    <w:rsid w:val="00A739A9"/>
    <w:rsid w:val="00A8258E"/>
    <w:rsid w:val="00A827DF"/>
    <w:rsid w:val="00A9329E"/>
    <w:rsid w:val="00AA0036"/>
    <w:rsid w:val="00AB2232"/>
    <w:rsid w:val="00AC0857"/>
    <w:rsid w:val="00AC1265"/>
    <w:rsid w:val="00AE3BA6"/>
    <w:rsid w:val="00AE74B0"/>
    <w:rsid w:val="00AF1FA4"/>
    <w:rsid w:val="00AF42F7"/>
    <w:rsid w:val="00AF74D8"/>
    <w:rsid w:val="00B01254"/>
    <w:rsid w:val="00B0558D"/>
    <w:rsid w:val="00B11967"/>
    <w:rsid w:val="00B13FF7"/>
    <w:rsid w:val="00B22598"/>
    <w:rsid w:val="00B243AC"/>
    <w:rsid w:val="00B27247"/>
    <w:rsid w:val="00B3082E"/>
    <w:rsid w:val="00B36D0F"/>
    <w:rsid w:val="00B40631"/>
    <w:rsid w:val="00B64C9A"/>
    <w:rsid w:val="00B70CB4"/>
    <w:rsid w:val="00B724CC"/>
    <w:rsid w:val="00B741DD"/>
    <w:rsid w:val="00B85635"/>
    <w:rsid w:val="00B91119"/>
    <w:rsid w:val="00B94ABA"/>
    <w:rsid w:val="00B96EDC"/>
    <w:rsid w:val="00BA349E"/>
    <w:rsid w:val="00BB23F6"/>
    <w:rsid w:val="00BB3C64"/>
    <w:rsid w:val="00BB5F0A"/>
    <w:rsid w:val="00BD0F82"/>
    <w:rsid w:val="00BF57FE"/>
    <w:rsid w:val="00BF6304"/>
    <w:rsid w:val="00BF677D"/>
    <w:rsid w:val="00C006B7"/>
    <w:rsid w:val="00C143F7"/>
    <w:rsid w:val="00C144FB"/>
    <w:rsid w:val="00C20C17"/>
    <w:rsid w:val="00C23620"/>
    <w:rsid w:val="00C237E1"/>
    <w:rsid w:val="00C26AC2"/>
    <w:rsid w:val="00C27143"/>
    <w:rsid w:val="00C42A66"/>
    <w:rsid w:val="00C4719D"/>
    <w:rsid w:val="00C53623"/>
    <w:rsid w:val="00C5668B"/>
    <w:rsid w:val="00C56E84"/>
    <w:rsid w:val="00C62904"/>
    <w:rsid w:val="00C74887"/>
    <w:rsid w:val="00C765B7"/>
    <w:rsid w:val="00C773EB"/>
    <w:rsid w:val="00C860F9"/>
    <w:rsid w:val="00C93602"/>
    <w:rsid w:val="00C93D8E"/>
    <w:rsid w:val="00CA3516"/>
    <w:rsid w:val="00CA51D8"/>
    <w:rsid w:val="00CA7A56"/>
    <w:rsid w:val="00CB32D3"/>
    <w:rsid w:val="00CB43D9"/>
    <w:rsid w:val="00CC445F"/>
    <w:rsid w:val="00CC5F47"/>
    <w:rsid w:val="00CD3E10"/>
    <w:rsid w:val="00CD64D0"/>
    <w:rsid w:val="00CF037E"/>
    <w:rsid w:val="00CF4544"/>
    <w:rsid w:val="00CF6305"/>
    <w:rsid w:val="00CF636C"/>
    <w:rsid w:val="00CF7716"/>
    <w:rsid w:val="00D029EE"/>
    <w:rsid w:val="00D05300"/>
    <w:rsid w:val="00D0640F"/>
    <w:rsid w:val="00D12489"/>
    <w:rsid w:val="00D12CE7"/>
    <w:rsid w:val="00D13340"/>
    <w:rsid w:val="00D376AF"/>
    <w:rsid w:val="00D57EB0"/>
    <w:rsid w:val="00D57FDC"/>
    <w:rsid w:val="00D67490"/>
    <w:rsid w:val="00D71259"/>
    <w:rsid w:val="00D76B22"/>
    <w:rsid w:val="00D82069"/>
    <w:rsid w:val="00D86EE5"/>
    <w:rsid w:val="00D910A1"/>
    <w:rsid w:val="00DA1F39"/>
    <w:rsid w:val="00DA1FDA"/>
    <w:rsid w:val="00DA530F"/>
    <w:rsid w:val="00DA6882"/>
    <w:rsid w:val="00DB1770"/>
    <w:rsid w:val="00DB3283"/>
    <w:rsid w:val="00DB3951"/>
    <w:rsid w:val="00DB6F4B"/>
    <w:rsid w:val="00DB764D"/>
    <w:rsid w:val="00DC4990"/>
    <w:rsid w:val="00DC546F"/>
    <w:rsid w:val="00DD1E1C"/>
    <w:rsid w:val="00DD595F"/>
    <w:rsid w:val="00E13A69"/>
    <w:rsid w:val="00E17FBA"/>
    <w:rsid w:val="00E222D2"/>
    <w:rsid w:val="00E27332"/>
    <w:rsid w:val="00E30C7B"/>
    <w:rsid w:val="00E34BD3"/>
    <w:rsid w:val="00E37448"/>
    <w:rsid w:val="00E445B3"/>
    <w:rsid w:val="00E4509D"/>
    <w:rsid w:val="00E478F7"/>
    <w:rsid w:val="00E522AA"/>
    <w:rsid w:val="00E548CE"/>
    <w:rsid w:val="00E56EEB"/>
    <w:rsid w:val="00E61152"/>
    <w:rsid w:val="00E65EEA"/>
    <w:rsid w:val="00E66978"/>
    <w:rsid w:val="00E80CAF"/>
    <w:rsid w:val="00E84F1C"/>
    <w:rsid w:val="00E9583C"/>
    <w:rsid w:val="00E97E23"/>
    <w:rsid w:val="00EA7BC3"/>
    <w:rsid w:val="00EC3C89"/>
    <w:rsid w:val="00EC56CF"/>
    <w:rsid w:val="00ED21B3"/>
    <w:rsid w:val="00ED2F6C"/>
    <w:rsid w:val="00ED50E3"/>
    <w:rsid w:val="00ED57B5"/>
    <w:rsid w:val="00ED6218"/>
    <w:rsid w:val="00EE241F"/>
    <w:rsid w:val="00EE6F11"/>
    <w:rsid w:val="00F00A3A"/>
    <w:rsid w:val="00F0528A"/>
    <w:rsid w:val="00F06B3F"/>
    <w:rsid w:val="00F07976"/>
    <w:rsid w:val="00F10311"/>
    <w:rsid w:val="00F130FB"/>
    <w:rsid w:val="00F17D6C"/>
    <w:rsid w:val="00F21847"/>
    <w:rsid w:val="00F25549"/>
    <w:rsid w:val="00F260CB"/>
    <w:rsid w:val="00F26128"/>
    <w:rsid w:val="00F33D92"/>
    <w:rsid w:val="00F35BD1"/>
    <w:rsid w:val="00F37FB9"/>
    <w:rsid w:val="00F40596"/>
    <w:rsid w:val="00F40FA8"/>
    <w:rsid w:val="00F43379"/>
    <w:rsid w:val="00F435C3"/>
    <w:rsid w:val="00F468EF"/>
    <w:rsid w:val="00F46FEE"/>
    <w:rsid w:val="00F50354"/>
    <w:rsid w:val="00F5490B"/>
    <w:rsid w:val="00F56310"/>
    <w:rsid w:val="00F579CE"/>
    <w:rsid w:val="00F60727"/>
    <w:rsid w:val="00F6332C"/>
    <w:rsid w:val="00F65D22"/>
    <w:rsid w:val="00F85DA7"/>
    <w:rsid w:val="00F867DB"/>
    <w:rsid w:val="00F9017C"/>
    <w:rsid w:val="00F914DD"/>
    <w:rsid w:val="00FA26F2"/>
    <w:rsid w:val="00FA44EE"/>
    <w:rsid w:val="00FA4EFA"/>
    <w:rsid w:val="00FA51B3"/>
    <w:rsid w:val="00FA5FD5"/>
    <w:rsid w:val="00FC25EB"/>
    <w:rsid w:val="00FC3136"/>
    <w:rsid w:val="00FC56AC"/>
    <w:rsid w:val="00FC5705"/>
    <w:rsid w:val="00FC66CF"/>
    <w:rsid w:val="00FD07C4"/>
    <w:rsid w:val="00FE1B43"/>
    <w:rsid w:val="00FE5FA7"/>
    <w:rsid w:val="00FF083F"/>
    <w:rsid w:val="08484247"/>
    <w:rsid w:val="4D742489"/>
    <w:rsid w:val="4F33F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42489"/>
  <w15:chartTrackingRefBased/>
  <w15:docId w15:val="{BE24289E-36EC-4C02-AAEA-D9C87FFF0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A1F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DA1FDA"/>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23620"/>
    <w:pPr>
      <w:ind w:left="720"/>
      <w:contextualSpacing/>
    </w:pPr>
  </w:style>
  <w:style w:type="paragraph" w:styleId="Bibliography">
    <w:name w:val="Bibliography"/>
    <w:basedOn w:val="Normal"/>
    <w:next w:val="Normal"/>
    <w:uiPriority w:val="37"/>
    <w:unhideWhenUsed/>
    <w:rsid w:val="002D080A"/>
  </w:style>
  <w:style w:type="paragraph" w:styleId="BalloonText">
    <w:name w:val="Balloon Text"/>
    <w:basedOn w:val="Normal"/>
    <w:link w:val="BalloonTextChar"/>
    <w:uiPriority w:val="99"/>
    <w:semiHidden/>
    <w:unhideWhenUsed/>
    <w:rsid w:val="007B1D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7432">
      <w:bodyDiv w:val="1"/>
      <w:marLeft w:val="0"/>
      <w:marRight w:val="0"/>
      <w:marTop w:val="0"/>
      <w:marBottom w:val="0"/>
      <w:divBdr>
        <w:top w:val="none" w:sz="0" w:space="0" w:color="auto"/>
        <w:left w:val="none" w:sz="0" w:space="0" w:color="auto"/>
        <w:bottom w:val="none" w:sz="0" w:space="0" w:color="auto"/>
        <w:right w:val="none" w:sz="0" w:space="0" w:color="auto"/>
      </w:divBdr>
    </w:div>
    <w:div w:id="32973258">
      <w:bodyDiv w:val="1"/>
      <w:marLeft w:val="0"/>
      <w:marRight w:val="0"/>
      <w:marTop w:val="0"/>
      <w:marBottom w:val="0"/>
      <w:divBdr>
        <w:top w:val="none" w:sz="0" w:space="0" w:color="auto"/>
        <w:left w:val="none" w:sz="0" w:space="0" w:color="auto"/>
        <w:bottom w:val="none" w:sz="0" w:space="0" w:color="auto"/>
        <w:right w:val="none" w:sz="0" w:space="0" w:color="auto"/>
      </w:divBdr>
    </w:div>
    <w:div w:id="46300084">
      <w:bodyDiv w:val="1"/>
      <w:marLeft w:val="0"/>
      <w:marRight w:val="0"/>
      <w:marTop w:val="0"/>
      <w:marBottom w:val="0"/>
      <w:divBdr>
        <w:top w:val="none" w:sz="0" w:space="0" w:color="auto"/>
        <w:left w:val="none" w:sz="0" w:space="0" w:color="auto"/>
        <w:bottom w:val="none" w:sz="0" w:space="0" w:color="auto"/>
        <w:right w:val="none" w:sz="0" w:space="0" w:color="auto"/>
      </w:divBdr>
    </w:div>
    <w:div w:id="53505467">
      <w:bodyDiv w:val="1"/>
      <w:marLeft w:val="0"/>
      <w:marRight w:val="0"/>
      <w:marTop w:val="0"/>
      <w:marBottom w:val="0"/>
      <w:divBdr>
        <w:top w:val="none" w:sz="0" w:space="0" w:color="auto"/>
        <w:left w:val="none" w:sz="0" w:space="0" w:color="auto"/>
        <w:bottom w:val="none" w:sz="0" w:space="0" w:color="auto"/>
        <w:right w:val="none" w:sz="0" w:space="0" w:color="auto"/>
      </w:divBdr>
    </w:div>
    <w:div w:id="56514965">
      <w:bodyDiv w:val="1"/>
      <w:marLeft w:val="0"/>
      <w:marRight w:val="0"/>
      <w:marTop w:val="0"/>
      <w:marBottom w:val="0"/>
      <w:divBdr>
        <w:top w:val="none" w:sz="0" w:space="0" w:color="auto"/>
        <w:left w:val="none" w:sz="0" w:space="0" w:color="auto"/>
        <w:bottom w:val="none" w:sz="0" w:space="0" w:color="auto"/>
        <w:right w:val="none" w:sz="0" w:space="0" w:color="auto"/>
      </w:divBdr>
    </w:div>
    <w:div w:id="64690601">
      <w:bodyDiv w:val="1"/>
      <w:marLeft w:val="0"/>
      <w:marRight w:val="0"/>
      <w:marTop w:val="0"/>
      <w:marBottom w:val="0"/>
      <w:divBdr>
        <w:top w:val="none" w:sz="0" w:space="0" w:color="auto"/>
        <w:left w:val="none" w:sz="0" w:space="0" w:color="auto"/>
        <w:bottom w:val="none" w:sz="0" w:space="0" w:color="auto"/>
        <w:right w:val="none" w:sz="0" w:space="0" w:color="auto"/>
      </w:divBdr>
    </w:div>
    <w:div w:id="76557219">
      <w:bodyDiv w:val="1"/>
      <w:marLeft w:val="0"/>
      <w:marRight w:val="0"/>
      <w:marTop w:val="0"/>
      <w:marBottom w:val="0"/>
      <w:divBdr>
        <w:top w:val="none" w:sz="0" w:space="0" w:color="auto"/>
        <w:left w:val="none" w:sz="0" w:space="0" w:color="auto"/>
        <w:bottom w:val="none" w:sz="0" w:space="0" w:color="auto"/>
        <w:right w:val="none" w:sz="0" w:space="0" w:color="auto"/>
      </w:divBdr>
    </w:div>
    <w:div w:id="77018762">
      <w:bodyDiv w:val="1"/>
      <w:marLeft w:val="0"/>
      <w:marRight w:val="0"/>
      <w:marTop w:val="0"/>
      <w:marBottom w:val="0"/>
      <w:divBdr>
        <w:top w:val="none" w:sz="0" w:space="0" w:color="auto"/>
        <w:left w:val="none" w:sz="0" w:space="0" w:color="auto"/>
        <w:bottom w:val="none" w:sz="0" w:space="0" w:color="auto"/>
        <w:right w:val="none" w:sz="0" w:space="0" w:color="auto"/>
      </w:divBdr>
    </w:div>
    <w:div w:id="85806444">
      <w:bodyDiv w:val="1"/>
      <w:marLeft w:val="0"/>
      <w:marRight w:val="0"/>
      <w:marTop w:val="0"/>
      <w:marBottom w:val="0"/>
      <w:divBdr>
        <w:top w:val="none" w:sz="0" w:space="0" w:color="auto"/>
        <w:left w:val="none" w:sz="0" w:space="0" w:color="auto"/>
        <w:bottom w:val="none" w:sz="0" w:space="0" w:color="auto"/>
        <w:right w:val="none" w:sz="0" w:space="0" w:color="auto"/>
      </w:divBdr>
    </w:div>
    <w:div w:id="87892918">
      <w:bodyDiv w:val="1"/>
      <w:marLeft w:val="0"/>
      <w:marRight w:val="0"/>
      <w:marTop w:val="0"/>
      <w:marBottom w:val="0"/>
      <w:divBdr>
        <w:top w:val="none" w:sz="0" w:space="0" w:color="auto"/>
        <w:left w:val="none" w:sz="0" w:space="0" w:color="auto"/>
        <w:bottom w:val="none" w:sz="0" w:space="0" w:color="auto"/>
        <w:right w:val="none" w:sz="0" w:space="0" w:color="auto"/>
      </w:divBdr>
    </w:div>
    <w:div w:id="92164118">
      <w:bodyDiv w:val="1"/>
      <w:marLeft w:val="0"/>
      <w:marRight w:val="0"/>
      <w:marTop w:val="0"/>
      <w:marBottom w:val="0"/>
      <w:divBdr>
        <w:top w:val="none" w:sz="0" w:space="0" w:color="auto"/>
        <w:left w:val="none" w:sz="0" w:space="0" w:color="auto"/>
        <w:bottom w:val="none" w:sz="0" w:space="0" w:color="auto"/>
        <w:right w:val="none" w:sz="0" w:space="0" w:color="auto"/>
      </w:divBdr>
    </w:div>
    <w:div w:id="97720319">
      <w:bodyDiv w:val="1"/>
      <w:marLeft w:val="0"/>
      <w:marRight w:val="0"/>
      <w:marTop w:val="0"/>
      <w:marBottom w:val="0"/>
      <w:divBdr>
        <w:top w:val="none" w:sz="0" w:space="0" w:color="auto"/>
        <w:left w:val="none" w:sz="0" w:space="0" w:color="auto"/>
        <w:bottom w:val="none" w:sz="0" w:space="0" w:color="auto"/>
        <w:right w:val="none" w:sz="0" w:space="0" w:color="auto"/>
      </w:divBdr>
    </w:div>
    <w:div w:id="109588710">
      <w:bodyDiv w:val="1"/>
      <w:marLeft w:val="0"/>
      <w:marRight w:val="0"/>
      <w:marTop w:val="0"/>
      <w:marBottom w:val="0"/>
      <w:divBdr>
        <w:top w:val="none" w:sz="0" w:space="0" w:color="auto"/>
        <w:left w:val="none" w:sz="0" w:space="0" w:color="auto"/>
        <w:bottom w:val="none" w:sz="0" w:space="0" w:color="auto"/>
        <w:right w:val="none" w:sz="0" w:space="0" w:color="auto"/>
      </w:divBdr>
    </w:div>
    <w:div w:id="112286497">
      <w:bodyDiv w:val="1"/>
      <w:marLeft w:val="0"/>
      <w:marRight w:val="0"/>
      <w:marTop w:val="0"/>
      <w:marBottom w:val="0"/>
      <w:divBdr>
        <w:top w:val="none" w:sz="0" w:space="0" w:color="auto"/>
        <w:left w:val="none" w:sz="0" w:space="0" w:color="auto"/>
        <w:bottom w:val="none" w:sz="0" w:space="0" w:color="auto"/>
        <w:right w:val="none" w:sz="0" w:space="0" w:color="auto"/>
      </w:divBdr>
    </w:div>
    <w:div w:id="116724791">
      <w:bodyDiv w:val="1"/>
      <w:marLeft w:val="0"/>
      <w:marRight w:val="0"/>
      <w:marTop w:val="0"/>
      <w:marBottom w:val="0"/>
      <w:divBdr>
        <w:top w:val="none" w:sz="0" w:space="0" w:color="auto"/>
        <w:left w:val="none" w:sz="0" w:space="0" w:color="auto"/>
        <w:bottom w:val="none" w:sz="0" w:space="0" w:color="auto"/>
        <w:right w:val="none" w:sz="0" w:space="0" w:color="auto"/>
      </w:divBdr>
    </w:div>
    <w:div w:id="120074431">
      <w:bodyDiv w:val="1"/>
      <w:marLeft w:val="0"/>
      <w:marRight w:val="0"/>
      <w:marTop w:val="0"/>
      <w:marBottom w:val="0"/>
      <w:divBdr>
        <w:top w:val="none" w:sz="0" w:space="0" w:color="auto"/>
        <w:left w:val="none" w:sz="0" w:space="0" w:color="auto"/>
        <w:bottom w:val="none" w:sz="0" w:space="0" w:color="auto"/>
        <w:right w:val="none" w:sz="0" w:space="0" w:color="auto"/>
      </w:divBdr>
    </w:div>
    <w:div w:id="125511528">
      <w:bodyDiv w:val="1"/>
      <w:marLeft w:val="0"/>
      <w:marRight w:val="0"/>
      <w:marTop w:val="0"/>
      <w:marBottom w:val="0"/>
      <w:divBdr>
        <w:top w:val="none" w:sz="0" w:space="0" w:color="auto"/>
        <w:left w:val="none" w:sz="0" w:space="0" w:color="auto"/>
        <w:bottom w:val="none" w:sz="0" w:space="0" w:color="auto"/>
        <w:right w:val="none" w:sz="0" w:space="0" w:color="auto"/>
      </w:divBdr>
    </w:div>
    <w:div w:id="131750158">
      <w:bodyDiv w:val="1"/>
      <w:marLeft w:val="0"/>
      <w:marRight w:val="0"/>
      <w:marTop w:val="0"/>
      <w:marBottom w:val="0"/>
      <w:divBdr>
        <w:top w:val="none" w:sz="0" w:space="0" w:color="auto"/>
        <w:left w:val="none" w:sz="0" w:space="0" w:color="auto"/>
        <w:bottom w:val="none" w:sz="0" w:space="0" w:color="auto"/>
        <w:right w:val="none" w:sz="0" w:space="0" w:color="auto"/>
      </w:divBdr>
    </w:div>
    <w:div w:id="133914237">
      <w:bodyDiv w:val="1"/>
      <w:marLeft w:val="0"/>
      <w:marRight w:val="0"/>
      <w:marTop w:val="0"/>
      <w:marBottom w:val="0"/>
      <w:divBdr>
        <w:top w:val="none" w:sz="0" w:space="0" w:color="auto"/>
        <w:left w:val="none" w:sz="0" w:space="0" w:color="auto"/>
        <w:bottom w:val="none" w:sz="0" w:space="0" w:color="auto"/>
        <w:right w:val="none" w:sz="0" w:space="0" w:color="auto"/>
      </w:divBdr>
    </w:div>
    <w:div w:id="137458596">
      <w:bodyDiv w:val="1"/>
      <w:marLeft w:val="0"/>
      <w:marRight w:val="0"/>
      <w:marTop w:val="0"/>
      <w:marBottom w:val="0"/>
      <w:divBdr>
        <w:top w:val="none" w:sz="0" w:space="0" w:color="auto"/>
        <w:left w:val="none" w:sz="0" w:space="0" w:color="auto"/>
        <w:bottom w:val="none" w:sz="0" w:space="0" w:color="auto"/>
        <w:right w:val="none" w:sz="0" w:space="0" w:color="auto"/>
      </w:divBdr>
    </w:div>
    <w:div w:id="148717646">
      <w:bodyDiv w:val="1"/>
      <w:marLeft w:val="0"/>
      <w:marRight w:val="0"/>
      <w:marTop w:val="0"/>
      <w:marBottom w:val="0"/>
      <w:divBdr>
        <w:top w:val="none" w:sz="0" w:space="0" w:color="auto"/>
        <w:left w:val="none" w:sz="0" w:space="0" w:color="auto"/>
        <w:bottom w:val="none" w:sz="0" w:space="0" w:color="auto"/>
        <w:right w:val="none" w:sz="0" w:space="0" w:color="auto"/>
      </w:divBdr>
    </w:div>
    <w:div w:id="156965154">
      <w:bodyDiv w:val="1"/>
      <w:marLeft w:val="0"/>
      <w:marRight w:val="0"/>
      <w:marTop w:val="0"/>
      <w:marBottom w:val="0"/>
      <w:divBdr>
        <w:top w:val="none" w:sz="0" w:space="0" w:color="auto"/>
        <w:left w:val="none" w:sz="0" w:space="0" w:color="auto"/>
        <w:bottom w:val="none" w:sz="0" w:space="0" w:color="auto"/>
        <w:right w:val="none" w:sz="0" w:space="0" w:color="auto"/>
      </w:divBdr>
    </w:div>
    <w:div w:id="161898201">
      <w:bodyDiv w:val="1"/>
      <w:marLeft w:val="0"/>
      <w:marRight w:val="0"/>
      <w:marTop w:val="0"/>
      <w:marBottom w:val="0"/>
      <w:divBdr>
        <w:top w:val="none" w:sz="0" w:space="0" w:color="auto"/>
        <w:left w:val="none" w:sz="0" w:space="0" w:color="auto"/>
        <w:bottom w:val="none" w:sz="0" w:space="0" w:color="auto"/>
        <w:right w:val="none" w:sz="0" w:space="0" w:color="auto"/>
      </w:divBdr>
    </w:div>
    <w:div w:id="162816682">
      <w:bodyDiv w:val="1"/>
      <w:marLeft w:val="0"/>
      <w:marRight w:val="0"/>
      <w:marTop w:val="0"/>
      <w:marBottom w:val="0"/>
      <w:divBdr>
        <w:top w:val="none" w:sz="0" w:space="0" w:color="auto"/>
        <w:left w:val="none" w:sz="0" w:space="0" w:color="auto"/>
        <w:bottom w:val="none" w:sz="0" w:space="0" w:color="auto"/>
        <w:right w:val="none" w:sz="0" w:space="0" w:color="auto"/>
      </w:divBdr>
    </w:div>
    <w:div w:id="171729755">
      <w:bodyDiv w:val="1"/>
      <w:marLeft w:val="0"/>
      <w:marRight w:val="0"/>
      <w:marTop w:val="0"/>
      <w:marBottom w:val="0"/>
      <w:divBdr>
        <w:top w:val="none" w:sz="0" w:space="0" w:color="auto"/>
        <w:left w:val="none" w:sz="0" w:space="0" w:color="auto"/>
        <w:bottom w:val="none" w:sz="0" w:space="0" w:color="auto"/>
        <w:right w:val="none" w:sz="0" w:space="0" w:color="auto"/>
      </w:divBdr>
    </w:div>
    <w:div w:id="172692610">
      <w:bodyDiv w:val="1"/>
      <w:marLeft w:val="0"/>
      <w:marRight w:val="0"/>
      <w:marTop w:val="0"/>
      <w:marBottom w:val="0"/>
      <w:divBdr>
        <w:top w:val="none" w:sz="0" w:space="0" w:color="auto"/>
        <w:left w:val="none" w:sz="0" w:space="0" w:color="auto"/>
        <w:bottom w:val="none" w:sz="0" w:space="0" w:color="auto"/>
        <w:right w:val="none" w:sz="0" w:space="0" w:color="auto"/>
      </w:divBdr>
    </w:div>
    <w:div w:id="175199427">
      <w:bodyDiv w:val="1"/>
      <w:marLeft w:val="0"/>
      <w:marRight w:val="0"/>
      <w:marTop w:val="0"/>
      <w:marBottom w:val="0"/>
      <w:divBdr>
        <w:top w:val="none" w:sz="0" w:space="0" w:color="auto"/>
        <w:left w:val="none" w:sz="0" w:space="0" w:color="auto"/>
        <w:bottom w:val="none" w:sz="0" w:space="0" w:color="auto"/>
        <w:right w:val="none" w:sz="0" w:space="0" w:color="auto"/>
      </w:divBdr>
    </w:div>
    <w:div w:id="186525643">
      <w:bodyDiv w:val="1"/>
      <w:marLeft w:val="0"/>
      <w:marRight w:val="0"/>
      <w:marTop w:val="0"/>
      <w:marBottom w:val="0"/>
      <w:divBdr>
        <w:top w:val="none" w:sz="0" w:space="0" w:color="auto"/>
        <w:left w:val="none" w:sz="0" w:space="0" w:color="auto"/>
        <w:bottom w:val="none" w:sz="0" w:space="0" w:color="auto"/>
        <w:right w:val="none" w:sz="0" w:space="0" w:color="auto"/>
      </w:divBdr>
    </w:div>
    <w:div w:id="195393655">
      <w:bodyDiv w:val="1"/>
      <w:marLeft w:val="0"/>
      <w:marRight w:val="0"/>
      <w:marTop w:val="0"/>
      <w:marBottom w:val="0"/>
      <w:divBdr>
        <w:top w:val="none" w:sz="0" w:space="0" w:color="auto"/>
        <w:left w:val="none" w:sz="0" w:space="0" w:color="auto"/>
        <w:bottom w:val="none" w:sz="0" w:space="0" w:color="auto"/>
        <w:right w:val="none" w:sz="0" w:space="0" w:color="auto"/>
      </w:divBdr>
    </w:div>
    <w:div w:id="206646763">
      <w:bodyDiv w:val="1"/>
      <w:marLeft w:val="0"/>
      <w:marRight w:val="0"/>
      <w:marTop w:val="0"/>
      <w:marBottom w:val="0"/>
      <w:divBdr>
        <w:top w:val="none" w:sz="0" w:space="0" w:color="auto"/>
        <w:left w:val="none" w:sz="0" w:space="0" w:color="auto"/>
        <w:bottom w:val="none" w:sz="0" w:space="0" w:color="auto"/>
        <w:right w:val="none" w:sz="0" w:space="0" w:color="auto"/>
      </w:divBdr>
    </w:div>
    <w:div w:id="208802630">
      <w:bodyDiv w:val="1"/>
      <w:marLeft w:val="0"/>
      <w:marRight w:val="0"/>
      <w:marTop w:val="0"/>
      <w:marBottom w:val="0"/>
      <w:divBdr>
        <w:top w:val="none" w:sz="0" w:space="0" w:color="auto"/>
        <w:left w:val="none" w:sz="0" w:space="0" w:color="auto"/>
        <w:bottom w:val="none" w:sz="0" w:space="0" w:color="auto"/>
        <w:right w:val="none" w:sz="0" w:space="0" w:color="auto"/>
      </w:divBdr>
    </w:div>
    <w:div w:id="214662976">
      <w:bodyDiv w:val="1"/>
      <w:marLeft w:val="0"/>
      <w:marRight w:val="0"/>
      <w:marTop w:val="0"/>
      <w:marBottom w:val="0"/>
      <w:divBdr>
        <w:top w:val="none" w:sz="0" w:space="0" w:color="auto"/>
        <w:left w:val="none" w:sz="0" w:space="0" w:color="auto"/>
        <w:bottom w:val="none" w:sz="0" w:space="0" w:color="auto"/>
        <w:right w:val="none" w:sz="0" w:space="0" w:color="auto"/>
      </w:divBdr>
    </w:div>
    <w:div w:id="221064285">
      <w:bodyDiv w:val="1"/>
      <w:marLeft w:val="0"/>
      <w:marRight w:val="0"/>
      <w:marTop w:val="0"/>
      <w:marBottom w:val="0"/>
      <w:divBdr>
        <w:top w:val="none" w:sz="0" w:space="0" w:color="auto"/>
        <w:left w:val="none" w:sz="0" w:space="0" w:color="auto"/>
        <w:bottom w:val="none" w:sz="0" w:space="0" w:color="auto"/>
        <w:right w:val="none" w:sz="0" w:space="0" w:color="auto"/>
      </w:divBdr>
    </w:div>
    <w:div w:id="247731787">
      <w:bodyDiv w:val="1"/>
      <w:marLeft w:val="0"/>
      <w:marRight w:val="0"/>
      <w:marTop w:val="0"/>
      <w:marBottom w:val="0"/>
      <w:divBdr>
        <w:top w:val="none" w:sz="0" w:space="0" w:color="auto"/>
        <w:left w:val="none" w:sz="0" w:space="0" w:color="auto"/>
        <w:bottom w:val="none" w:sz="0" w:space="0" w:color="auto"/>
        <w:right w:val="none" w:sz="0" w:space="0" w:color="auto"/>
      </w:divBdr>
    </w:div>
    <w:div w:id="252205824">
      <w:bodyDiv w:val="1"/>
      <w:marLeft w:val="0"/>
      <w:marRight w:val="0"/>
      <w:marTop w:val="0"/>
      <w:marBottom w:val="0"/>
      <w:divBdr>
        <w:top w:val="none" w:sz="0" w:space="0" w:color="auto"/>
        <w:left w:val="none" w:sz="0" w:space="0" w:color="auto"/>
        <w:bottom w:val="none" w:sz="0" w:space="0" w:color="auto"/>
        <w:right w:val="none" w:sz="0" w:space="0" w:color="auto"/>
      </w:divBdr>
    </w:div>
    <w:div w:id="256597465">
      <w:bodyDiv w:val="1"/>
      <w:marLeft w:val="0"/>
      <w:marRight w:val="0"/>
      <w:marTop w:val="0"/>
      <w:marBottom w:val="0"/>
      <w:divBdr>
        <w:top w:val="none" w:sz="0" w:space="0" w:color="auto"/>
        <w:left w:val="none" w:sz="0" w:space="0" w:color="auto"/>
        <w:bottom w:val="none" w:sz="0" w:space="0" w:color="auto"/>
        <w:right w:val="none" w:sz="0" w:space="0" w:color="auto"/>
      </w:divBdr>
    </w:div>
    <w:div w:id="256669423">
      <w:bodyDiv w:val="1"/>
      <w:marLeft w:val="0"/>
      <w:marRight w:val="0"/>
      <w:marTop w:val="0"/>
      <w:marBottom w:val="0"/>
      <w:divBdr>
        <w:top w:val="none" w:sz="0" w:space="0" w:color="auto"/>
        <w:left w:val="none" w:sz="0" w:space="0" w:color="auto"/>
        <w:bottom w:val="none" w:sz="0" w:space="0" w:color="auto"/>
        <w:right w:val="none" w:sz="0" w:space="0" w:color="auto"/>
      </w:divBdr>
    </w:div>
    <w:div w:id="273944641">
      <w:bodyDiv w:val="1"/>
      <w:marLeft w:val="0"/>
      <w:marRight w:val="0"/>
      <w:marTop w:val="0"/>
      <w:marBottom w:val="0"/>
      <w:divBdr>
        <w:top w:val="none" w:sz="0" w:space="0" w:color="auto"/>
        <w:left w:val="none" w:sz="0" w:space="0" w:color="auto"/>
        <w:bottom w:val="none" w:sz="0" w:space="0" w:color="auto"/>
        <w:right w:val="none" w:sz="0" w:space="0" w:color="auto"/>
      </w:divBdr>
    </w:div>
    <w:div w:id="283125697">
      <w:bodyDiv w:val="1"/>
      <w:marLeft w:val="0"/>
      <w:marRight w:val="0"/>
      <w:marTop w:val="0"/>
      <w:marBottom w:val="0"/>
      <w:divBdr>
        <w:top w:val="none" w:sz="0" w:space="0" w:color="auto"/>
        <w:left w:val="none" w:sz="0" w:space="0" w:color="auto"/>
        <w:bottom w:val="none" w:sz="0" w:space="0" w:color="auto"/>
        <w:right w:val="none" w:sz="0" w:space="0" w:color="auto"/>
      </w:divBdr>
    </w:div>
    <w:div w:id="291518468">
      <w:bodyDiv w:val="1"/>
      <w:marLeft w:val="0"/>
      <w:marRight w:val="0"/>
      <w:marTop w:val="0"/>
      <w:marBottom w:val="0"/>
      <w:divBdr>
        <w:top w:val="none" w:sz="0" w:space="0" w:color="auto"/>
        <w:left w:val="none" w:sz="0" w:space="0" w:color="auto"/>
        <w:bottom w:val="none" w:sz="0" w:space="0" w:color="auto"/>
        <w:right w:val="none" w:sz="0" w:space="0" w:color="auto"/>
      </w:divBdr>
    </w:div>
    <w:div w:id="292759185">
      <w:bodyDiv w:val="1"/>
      <w:marLeft w:val="0"/>
      <w:marRight w:val="0"/>
      <w:marTop w:val="0"/>
      <w:marBottom w:val="0"/>
      <w:divBdr>
        <w:top w:val="none" w:sz="0" w:space="0" w:color="auto"/>
        <w:left w:val="none" w:sz="0" w:space="0" w:color="auto"/>
        <w:bottom w:val="none" w:sz="0" w:space="0" w:color="auto"/>
        <w:right w:val="none" w:sz="0" w:space="0" w:color="auto"/>
      </w:divBdr>
    </w:div>
    <w:div w:id="293562772">
      <w:bodyDiv w:val="1"/>
      <w:marLeft w:val="0"/>
      <w:marRight w:val="0"/>
      <w:marTop w:val="0"/>
      <w:marBottom w:val="0"/>
      <w:divBdr>
        <w:top w:val="none" w:sz="0" w:space="0" w:color="auto"/>
        <w:left w:val="none" w:sz="0" w:space="0" w:color="auto"/>
        <w:bottom w:val="none" w:sz="0" w:space="0" w:color="auto"/>
        <w:right w:val="none" w:sz="0" w:space="0" w:color="auto"/>
      </w:divBdr>
    </w:div>
    <w:div w:id="306251707">
      <w:bodyDiv w:val="1"/>
      <w:marLeft w:val="0"/>
      <w:marRight w:val="0"/>
      <w:marTop w:val="0"/>
      <w:marBottom w:val="0"/>
      <w:divBdr>
        <w:top w:val="none" w:sz="0" w:space="0" w:color="auto"/>
        <w:left w:val="none" w:sz="0" w:space="0" w:color="auto"/>
        <w:bottom w:val="none" w:sz="0" w:space="0" w:color="auto"/>
        <w:right w:val="none" w:sz="0" w:space="0" w:color="auto"/>
      </w:divBdr>
    </w:div>
    <w:div w:id="316030496">
      <w:bodyDiv w:val="1"/>
      <w:marLeft w:val="0"/>
      <w:marRight w:val="0"/>
      <w:marTop w:val="0"/>
      <w:marBottom w:val="0"/>
      <w:divBdr>
        <w:top w:val="none" w:sz="0" w:space="0" w:color="auto"/>
        <w:left w:val="none" w:sz="0" w:space="0" w:color="auto"/>
        <w:bottom w:val="none" w:sz="0" w:space="0" w:color="auto"/>
        <w:right w:val="none" w:sz="0" w:space="0" w:color="auto"/>
      </w:divBdr>
    </w:div>
    <w:div w:id="324825444">
      <w:bodyDiv w:val="1"/>
      <w:marLeft w:val="0"/>
      <w:marRight w:val="0"/>
      <w:marTop w:val="0"/>
      <w:marBottom w:val="0"/>
      <w:divBdr>
        <w:top w:val="none" w:sz="0" w:space="0" w:color="auto"/>
        <w:left w:val="none" w:sz="0" w:space="0" w:color="auto"/>
        <w:bottom w:val="none" w:sz="0" w:space="0" w:color="auto"/>
        <w:right w:val="none" w:sz="0" w:space="0" w:color="auto"/>
      </w:divBdr>
    </w:div>
    <w:div w:id="329213687">
      <w:bodyDiv w:val="1"/>
      <w:marLeft w:val="0"/>
      <w:marRight w:val="0"/>
      <w:marTop w:val="0"/>
      <w:marBottom w:val="0"/>
      <w:divBdr>
        <w:top w:val="none" w:sz="0" w:space="0" w:color="auto"/>
        <w:left w:val="none" w:sz="0" w:space="0" w:color="auto"/>
        <w:bottom w:val="none" w:sz="0" w:space="0" w:color="auto"/>
        <w:right w:val="none" w:sz="0" w:space="0" w:color="auto"/>
      </w:divBdr>
    </w:div>
    <w:div w:id="334915169">
      <w:bodyDiv w:val="1"/>
      <w:marLeft w:val="0"/>
      <w:marRight w:val="0"/>
      <w:marTop w:val="0"/>
      <w:marBottom w:val="0"/>
      <w:divBdr>
        <w:top w:val="none" w:sz="0" w:space="0" w:color="auto"/>
        <w:left w:val="none" w:sz="0" w:space="0" w:color="auto"/>
        <w:bottom w:val="none" w:sz="0" w:space="0" w:color="auto"/>
        <w:right w:val="none" w:sz="0" w:space="0" w:color="auto"/>
      </w:divBdr>
    </w:div>
    <w:div w:id="341706778">
      <w:bodyDiv w:val="1"/>
      <w:marLeft w:val="0"/>
      <w:marRight w:val="0"/>
      <w:marTop w:val="0"/>
      <w:marBottom w:val="0"/>
      <w:divBdr>
        <w:top w:val="none" w:sz="0" w:space="0" w:color="auto"/>
        <w:left w:val="none" w:sz="0" w:space="0" w:color="auto"/>
        <w:bottom w:val="none" w:sz="0" w:space="0" w:color="auto"/>
        <w:right w:val="none" w:sz="0" w:space="0" w:color="auto"/>
      </w:divBdr>
    </w:div>
    <w:div w:id="345133953">
      <w:bodyDiv w:val="1"/>
      <w:marLeft w:val="0"/>
      <w:marRight w:val="0"/>
      <w:marTop w:val="0"/>
      <w:marBottom w:val="0"/>
      <w:divBdr>
        <w:top w:val="none" w:sz="0" w:space="0" w:color="auto"/>
        <w:left w:val="none" w:sz="0" w:space="0" w:color="auto"/>
        <w:bottom w:val="none" w:sz="0" w:space="0" w:color="auto"/>
        <w:right w:val="none" w:sz="0" w:space="0" w:color="auto"/>
      </w:divBdr>
    </w:div>
    <w:div w:id="354042917">
      <w:bodyDiv w:val="1"/>
      <w:marLeft w:val="0"/>
      <w:marRight w:val="0"/>
      <w:marTop w:val="0"/>
      <w:marBottom w:val="0"/>
      <w:divBdr>
        <w:top w:val="none" w:sz="0" w:space="0" w:color="auto"/>
        <w:left w:val="none" w:sz="0" w:space="0" w:color="auto"/>
        <w:bottom w:val="none" w:sz="0" w:space="0" w:color="auto"/>
        <w:right w:val="none" w:sz="0" w:space="0" w:color="auto"/>
      </w:divBdr>
    </w:div>
    <w:div w:id="356546644">
      <w:bodyDiv w:val="1"/>
      <w:marLeft w:val="0"/>
      <w:marRight w:val="0"/>
      <w:marTop w:val="0"/>
      <w:marBottom w:val="0"/>
      <w:divBdr>
        <w:top w:val="none" w:sz="0" w:space="0" w:color="auto"/>
        <w:left w:val="none" w:sz="0" w:space="0" w:color="auto"/>
        <w:bottom w:val="none" w:sz="0" w:space="0" w:color="auto"/>
        <w:right w:val="none" w:sz="0" w:space="0" w:color="auto"/>
      </w:divBdr>
    </w:div>
    <w:div w:id="357127584">
      <w:bodyDiv w:val="1"/>
      <w:marLeft w:val="0"/>
      <w:marRight w:val="0"/>
      <w:marTop w:val="0"/>
      <w:marBottom w:val="0"/>
      <w:divBdr>
        <w:top w:val="none" w:sz="0" w:space="0" w:color="auto"/>
        <w:left w:val="none" w:sz="0" w:space="0" w:color="auto"/>
        <w:bottom w:val="none" w:sz="0" w:space="0" w:color="auto"/>
        <w:right w:val="none" w:sz="0" w:space="0" w:color="auto"/>
      </w:divBdr>
    </w:div>
    <w:div w:id="361246905">
      <w:bodyDiv w:val="1"/>
      <w:marLeft w:val="0"/>
      <w:marRight w:val="0"/>
      <w:marTop w:val="0"/>
      <w:marBottom w:val="0"/>
      <w:divBdr>
        <w:top w:val="none" w:sz="0" w:space="0" w:color="auto"/>
        <w:left w:val="none" w:sz="0" w:space="0" w:color="auto"/>
        <w:bottom w:val="none" w:sz="0" w:space="0" w:color="auto"/>
        <w:right w:val="none" w:sz="0" w:space="0" w:color="auto"/>
      </w:divBdr>
    </w:div>
    <w:div w:id="364212751">
      <w:bodyDiv w:val="1"/>
      <w:marLeft w:val="0"/>
      <w:marRight w:val="0"/>
      <w:marTop w:val="0"/>
      <w:marBottom w:val="0"/>
      <w:divBdr>
        <w:top w:val="none" w:sz="0" w:space="0" w:color="auto"/>
        <w:left w:val="none" w:sz="0" w:space="0" w:color="auto"/>
        <w:bottom w:val="none" w:sz="0" w:space="0" w:color="auto"/>
        <w:right w:val="none" w:sz="0" w:space="0" w:color="auto"/>
      </w:divBdr>
    </w:div>
    <w:div w:id="365103316">
      <w:bodyDiv w:val="1"/>
      <w:marLeft w:val="0"/>
      <w:marRight w:val="0"/>
      <w:marTop w:val="0"/>
      <w:marBottom w:val="0"/>
      <w:divBdr>
        <w:top w:val="none" w:sz="0" w:space="0" w:color="auto"/>
        <w:left w:val="none" w:sz="0" w:space="0" w:color="auto"/>
        <w:bottom w:val="none" w:sz="0" w:space="0" w:color="auto"/>
        <w:right w:val="none" w:sz="0" w:space="0" w:color="auto"/>
      </w:divBdr>
    </w:div>
    <w:div w:id="381290347">
      <w:bodyDiv w:val="1"/>
      <w:marLeft w:val="0"/>
      <w:marRight w:val="0"/>
      <w:marTop w:val="0"/>
      <w:marBottom w:val="0"/>
      <w:divBdr>
        <w:top w:val="none" w:sz="0" w:space="0" w:color="auto"/>
        <w:left w:val="none" w:sz="0" w:space="0" w:color="auto"/>
        <w:bottom w:val="none" w:sz="0" w:space="0" w:color="auto"/>
        <w:right w:val="none" w:sz="0" w:space="0" w:color="auto"/>
      </w:divBdr>
    </w:div>
    <w:div w:id="383254953">
      <w:bodyDiv w:val="1"/>
      <w:marLeft w:val="0"/>
      <w:marRight w:val="0"/>
      <w:marTop w:val="0"/>
      <w:marBottom w:val="0"/>
      <w:divBdr>
        <w:top w:val="none" w:sz="0" w:space="0" w:color="auto"/>
        <w:left w:val="none" w:sz="0" w:space="0" w:color="auto"/>
        <w:bottom w:val="none" w:sz="0" w:space="0" w:color="auto"/>
        <w:right w:val="none" w:sz="0" w:space="0" w:color="auto"/>
      </w:divBdr>
    </w:div>
    <w:div w:id="385686176">
      <w:bodyDiv w:val="1"/>
      <w:marLeft w:val="0"/>
      <w:marRight w:val="0"/>
      <w:marTop w:val="0"/>
      <w:marBottom w:val="0"/>
      <w:divBdr>
        <w:top w:val="none" w:sz="0" w:space="0" w:color="auto"/>
        <w:left w:val="none" w:sz="0" w:space="0" w:color="auto"/>
        <w:bottom w:val="none" w:sz="0" w:space="0" w:color="auto"/>
        <w:right w:val="none" w:sz="0" w:space="0" w:color="auto"/>
      </w:divBdr>
    </w:div>
    <w:div w:id="406071267">
      <w:bodyDiv w:val="1"/>
      <w:marLeft w:val="0"/>
      <w:marRight w:val="0"/>
      <w:marTop w:val="0"/>
      <w:marBottom w:val="0"/>
      <w:divBdr>
        <w:top w:val="none" w:sz="0" w:space="0" w:color="auto"/>
        <w:left w:val="none" w:sz="0" w:space="0" w:color="auto"/>
        <w:bottom w:val="none" w:sz="0" w:space="0" w:color="auto"/>
        <w:right w:val="none" w:sz="0" w:space="0" w:color="auto"/>
      </w:divBdr>
    </w:div>
    <w:div w:id="407965734">
      <w:bodyDiv w:val="1"/>
      <w:marLeft w:val="0"/>
      <w:marRight w:val="0"/>
      <w:marTop w:val="0"/>
      <w:marBottom w:val="0"/>
      <w:divBdr>
        <w:top w:val="none" w:sz="0" w:space="0" w:color="auto"/>
        <w:left w:val="none" w:sz="0" w:space="0" w:color="auto"/>
        <w:bottom w:val="none" w:sz="0" w:space="0" w:color="auto"/>
        <w:right w:val="none" w:sz="0" w:space="0" w:color="auto"/>
      </w:divBdr>
    </w:div>
    <w:div w:id="437792735">
      <w:bodyDiv w:val="1"/>
      <w:marLeft w:val="0"/>
      <w:marRight w:val="0"/>
      <w:marTop w:val="0"/>
      <w:marBottom w:val="0"/>
      <w:divBdr>
        <w:top w:val="none" w:sz="0" w:space="0" w:color="auto"/>
        <w:left w:val="none" w:sz="0" w:space="0" w:color="auto"/>
        <w:bottom w:val="none" w:sz="0" w:space="0" w:color="auto"/>
        <w:right w:val="none" w:sz="0" w:space="0" w:color="auto"/>
      </w:divBdr>
    </w:div>
    <w:div w:id="445198534">
      <w:bodyDiv w:val="1"/>
      <w:marLeft w:val="0"/>
      <w:marRight w:val="0"/>
      <w:marTop w:val="0"/>
      <w:marBottom w:val="0"/>
      <w:divBdr>
        <w:top w:val="none" w:sz="0" w:space="0" w:color="auto"/>
        <w:left w:val="none" w:sz="0" w:space="0" w:color="auto"/>
        <w:bottom w:val="none" w:sz="0" w:space="0" w:color="auto"/>
        <w:right w:val="none" w:sz="0" w:space="0" w:color="auto"/>
      </w:divBdr>
    </w:div>
    <w:div w:id="451942364">
      <w:bodyDiv w:val="1"/>
      <w:marLeft w:val="0"/>
      <w:marRight w:val="0"/>
      <w:marTop w:val="0"/>
      <w:marBottom w:val="0"/>
      <w:divBdr>
        <w:top w:val="none" w:sz="0" w:space="0" w:color="auto"/>
        <w:left w:val="none" w:sz="0" w:space="0" w:color="auto"/>
        <w:bottom w:val="none" w:sz="0" w:space="0" w:color="auto"/>
        <w:right w:val="none" w:sz="0" w:space="0" w:color="auto"/>
      </w:divBdr>
    </w:div>
    <w:div w:id="452020398">
      <w:bodyDiv w:val="1"/>
      <w:marLeft w:val="0"/>
      <w:marRight w:val="0"/>
      <w:marTop w:val="0"/>
      <w:marBottom w:val="0"/>
      <w:divBdr>
        <w:top w:val="none" w:sz="0" w:space="0" w:color="auto"/>
        <w:left w:val="none" w:sz="0" w:space="0" w:color="auto"/>
        <w:bottom w:val="none" w:sz="0" w:space="0" w:color="auto"/>
        <w:right w:val="none" w:sz="0" w:space="0" w:color="auto"/>
      </w:divBdr>
    </w:div>
    <w:div w:id="456796826">
      <w:bodyDiv w:val="1"/>
      <w:marLeft w:val="0"/>
      <w:marRight w:val="0"/>
      <w:marTop w:val="0"/>
      <w:marBottom w:val="0"/>
      <w:divBdr>
        <w:top w:val="none" w:sz="0" w:space="0" w:color="auto"/>
        <w:left w:val="none" w:sz="0" w:space="0" w:color="auto"/>
        <w:bottom w:val="none" w:sz="0" w:space="0" w:color="auto"/>
        <w:right w:val="none" w:sz="0" w:space="0" w:color="auto"/>
      </w:divBdr>
    </w:div>
    <w:div w:id="467823102">
      <w:bodyDiv w:val="1"/>
      <w:marLeft w:val="0"/>
      <w:marRight w:val="0"/>
      <w:marTop w:val="0"/>
      <w:marBottom w:val="0"/>
      <w:divBdr>
        <w:top w:val="none" w:sz="0" w:space="0" w:color="auto"/>
        <w:left w:val="none" w:sz="0" w:space="0" w:color="auto"/>
        <w:bottom w:val="none" w:sz="0" w:space="0" w:color="auto"/>
        <w:right w:val="none" w:sz="0" w:space="0" w:color="auto"/>
      </w:divBdr>
    </w:div>
    <w:div w:id="471169988">
      <w:bodyDiv w:val="1"/>
      <w:marLeft w:val="0"/>
      <w:marRight w:val="0"/>
      <w:marTop w:val="0"/>
      <w:marBottom w:val="0"/>
      <w:divBdr>
        <w:top w:val="none" w:sz="0" w:space="0" w:color="auto"/>
        <w:left w:val="none" w:sz="0" w:space="0" w:color="auto"/>
        <w:bottom w:val="none" w:sz="0" w:space="0" w:color="auto"/>
        <w:right w:val="none" w:sz="0" w:space="0" w:color="auto"/>
      </w:divBdr>
    </w:div>
    <w:div w:id="477112369">
      <w:bodyDiv w:val="1"/>
      <w:marLeft w:val="0"/>
      <w:marRight w:val="0"/>
      <w:marTop w:val="0"/>
      <w:marBottom w:val="0"/>
      <w:divBdr>
        <w:top w:val="none" w:sz="0" w:space="0" w:color="auto"/>
        <w:left w:val="none" w:sz="0" w:space="0" w:color="auto"/>
        <w:bottom w:val="none" w:sz="0" w:space="0" w:color="auto"/>
        <w:right w:val="none" w:sz="0" w:space="0" w:color="auto"/>
      </w:divBdr>
    </w:div>
    <w:div w:id="487331940">
      <w:bodyDiv w:val="1"/>
      <w:marLeft w:val="0"/>
      <w:marRight w:val="0"/>
      <w:marTop w:val="0"/>
      <w:marBottom w:val="0"/>
      <w:divBdr>
        <w:top w:val="none" w:sz="0" w:space="0" w:color="auto"/>
        <w:left w:val="none" w:sz="0" w:space="0" w:color="auto"/>
        <w:bottom w:val="none" w:sz="0" w:space="0" w:color="auto"/>
        <w:right w:val="none" w:sz="0" w:space="0" w:color="auto"/>
      </w:divBdr>
    </w:div>
    <w:div w:id="487671132">
      <w:bodyDiv w:val="1"/>
      <w:marLeft w:val="0"/>
      <w:marRight w:val="0"/>
      <w:marTop w:val="0"/>
      <w:marBottom w:val="0"/>
      <w:divBdr>
        <w:top w:val="none" w:sz="0" w:space="0" w:color="auto"/>
        <w:left w:val="none" w:sz="0" w:space="0" w:color="auto"/>
        <w:bottom w:val="none" w:sz="0" w:space="0" w:color="auto"/>
        <w:right w:val="none" w:sz="0" w:space="0" w:color="auto"/>
      </w:divBdr>
    </w:div>
    <w:div w:id="489055998">
      <w:bodyDiv w:val="1"/>
      <w:marLeft w:val="0"/>
      <w:marRight w:val="0"/>
      <w:marTop w:val="0"/>
      <w:marBottom w:val="0"/>
      <w:divBdr>
        <w:top w:val="none" w:sz="0" w:space="0" w:color="auto"/>
        <w:left w:val="none" w:sz="0" w:space="0" w:color="auto"/>
        <w:bottom w:val="none" w:sz="0" w:space="0" w:color="auto"/>
        <w:right w:val="none" w:sz="0" w:space="0" w:color="auto"/>
      </w:divBdr>
    </w:div>
    <w:div w:id="500773630">
      <w:bodyDiv w:val="1"/>
      <w:marLeft w:val="0"/>
      <w:marRight w:val="0"/>
      <w:marTop w:val="0"/>
      <w:marBottom w:val="0"/>
      <w:divBdr>
        <w:top w:val="none" w:sz="0" w:space="0" w:color="auto"/>
        <w:left w:val="none" w:sz="0" w:space="0" w:color="auto"/>
        <w:bottom w:val="none" w:sz="0" w:space="0" w:color="auto"/>
        <w:right w:val="none" w:sz="0" w:space="0" w:color="auto"/>
      </w:divBdr>
    </w:div>
    <w:div w:id="512033347">
      <w:bodyDiv w:val="1"/>
      <w:marLeft w:val="0"/>
      <w:marRight w:val="0"/>
      <w:marTop w:val="0"/>
      <w:marBottom w:val="0"/>
      <w:divBdr>
        <w:top w:val="none" w:sz="0" w:space="0" w:color="auto"/>
        <w:left w:val="none" w:sz="0" w:space="0" w:color="auto"/>
        <w:bottom w:val="none" w:sz="0" w:space="0" w:color="auto"/>
        <w:right w:val="none" w:sz="0" w:space="0" w:color="auto"/>
      </w:divBdr>
    </w:div>
    <w:div w:id="519242923">
      <w:bodyDiv w:val="1"/>
      <w:marLeft w:val="0"/>
      <w:marRight w:val="0"/>
      <w:marTop w:val="0"/>
      <w:marBottom w:val="0"/>
      <w:divBdr>
        <w:top w:val="none" w:sz="0" w:space="0" w:color="auto"/>
        <w:left w:val="none" w:sz="0" w:space="0" w:color="auto"/>
        <w:bottom w:val="none" w:sz="0" w:space="0" w:color="auto"/>
        <w:right w:val="none" w:sz="0" w:space="0" w:color="auto"/>
      </w:divBdr>
    </w:div>
    <w:div w:id="520048461">
      <w:bodyDiv w:val="1"/>
      <w:marLeft w:val="0"/>
      <w:marRight w:val="0"/>
      <w:marTop w:val="0"/>
      <w:marBottom w:val="0"/>
      <w:divBdr>
        <w:top w:val="none" w:sz="0" w:space="0" w:color="auto"/>
        <w:left w:val="none" w:sz="0" w:space="0" w:color="auto"/>
        <w:bottom w:val="none" w:sz="0" w:space="0" w:color="auto"/>
        <w:right w:val="none" w:sz="0" w:space="0" w:color="auto"/>
      </w:divBdr>
    </w:div>
    <w:div w:id="525290482">
      <w:bodyDiv w:val="1"/>
      <w:marLeft w:val="0"/>
      <w:marRight w:val="0"/>
      <w:marTop w:val="0"/>
      <w:marBottom w:val="0"/>
      <w:divBdr>
        <w:top w:val="none" w:sz="0" w:space="0" w:color="auto"/>
        <w:left w:val="none" w:sz="0" w:space="0" w:color="auto"/>
        <w:bottom w:val="none" w:sz="0" w:space="0" w:color="auto"/>
        <w:right w:val="none" w:sz="0" w:space="0" w:color="auto"/>
      </w:divBdr>
    </w:div>
    <w:div w:id="525339295">
      <w:bodyDiv w:val="1"/>
      <w:marLeft w:val="0"/>
      <w:marRight w:val="0"/>
      <w:marTop w:val="0"/>
      <w:marBottom w:val="0"/>
      <w:divBdr>
        <w:top w:val="none" w:sz="0" w:space="0" w:color="auto"/>
        <w:left w:val="none" w:sz="0" w:space="0" w:color="auto"/>
        <w:bottom w:val="none" w:sz="0" w:space="0" w:color="auto"/>
        <w:right w:val="none" w:sz="0" w:space="0" w:color="auto"/>
      </w:divBdr>
    </w:div>
    <w:div w:id="532428675">
      <w:bodyDiv w:val="1"/>
      <w:marLeft w:val="0"/>
      <w:marRight w:val="0"/>
      <w:marTop w:val="0"/>
      <w:marBottom w:val="0"/>
      <w:divBdr>
        <w:top w:val="none" w:sz="0" w:space="0" w:color="auto"/>
        <w:left w:val="none" w:sz="0" w:space="0" w:color="auto"/>
        <w:bottom w:val="none" w:sz="0" w:space="0" w:color="auto"/>
        <w:right w:val="none" w:sz="0" w:space="0" w:color="auto"/>
      </w:divBdr>
    </w:div>
    <w:div w:id="541210706">
      <w:bodyDiv w:val="1"/>
      <w:marLeft w:val="0"/>
      <w:marRight w:val="0"/>
      <w:marTop w:val="0"/>
      <w:marBottom w:val="0"/>
      <w:divBdr>
        <w:top w:val="none" w:sz="0" w:space="0" w:color="auto"/>
        <w:left w:val="none" w:sz="0" w:space="0" w:color="auto"/>
        <w:bottom w:val="none" w:sz="0" w:space="0" w:color="auto"/>
        <w:right w:val="none" w:sz="0" w:space="0" w:color="auto"/>
      </w:divBdr>
    </w:div>
    <w:div w:id="543097553">
      <w:bodyDiv w:val="1"/>
      <w:marLeft w:val="0"/>
      <w:marRight w:val="0"/>
      <w:marTop w:val="0"/>
      <w:marBottom w:val="0"/>
      <w:divBdr>
        <w:top w:val="none" w:sz="0" w:space="0" w:color="auto"/>
        <w:left w:val="none" w:sz="0" w:space="0" w:color="auto"/>
        <w:bottom w:val="none" w:sz="0" w:space="0" w:color="auto"/>
        <w:right w:val="none" w:sz="0" w:space="0" w:color="auto"/>
      </w:divBdr>
    </w:div>
    <w:div w:id="579607370">
      <w:bodyDiv w:val="1"/>
      <w:marLeft w:val="0"/>
      <w:marRight w:val="0"/>
      <w:marTop w:val="0"/>
      <w:marBottom w:val="0"/>
      <w:divBdr>
        <w:top w:val="none" w:sz="0" w:space="0" w:color="auto"/>
        <w:left w:val="none" w:sz="0" w:space="0" w:color="auto"/>
        <w:bottom w:val="none" w:sz="0" w:space="0" w:color="auto"/>
        <w:right w:val="none" w:sz="0" w:space="0" w:color="auto"/>
      </w:divBdr>
    </w:div>
    <w:div w:id="582104295">
      <w:bodyDiv w:val="1"/>
      <w:marLeft w:val="0"/>
      <w:marRight w:val="0"/>
      <w:marTop w:val="0"/>
      <w:marBottom w:val="0"/>
      <w:divBdr>
        <w:top w:val="none" w:sz="0" w:space="0" w:color="auto"/>
        <w:left w:val="none" w:sz="0" w:space="0" w:color="auto"/>
        <w:bottom w:val="none" w:sz="0" w:space="0" w:color="auto"/>
        <w:right w:val="none" w:sz="0" w:space="0" w:color="auto"/>
      </w:divBdr>
    </w:div>
    <w:div w:id="595987150">
      <w:bodyDiv w:val="1"/>
      <w:marLeft w:val="0"/>
      <w:marRight w:val="0"/>
      <w:marTop w:val="0"/>
      <w:marBottom w:val="0"/>
      <w:divBdr>
        <w:top w:val="none" w:sz="0" w:space="0" w:color="auto"/>
        <w:left w:val="none" w:sz="0" w:space="0" w:color="auto"/>
        <w:bottom w:val="none" w:sz="0" w:space="0" w:color="auto"/>
        <w:right w:val="none" w:sz="0" w:space="0" w:color="auto"/>
      </w:divBdr>
    </w:div>
    <w:div w:id="603265541">
      <w:bodyDiv w:val="1"/>
      <w:marLeft w:val="0"/>
      <w:marRight w:val="0"/>
      <w:marTop w:val="0"/>
      <w:marBottom w:val="0"/>
      <w:divBdr>
        <w:top w:val="none" w:sz="0" w:space="0" w:color="auto"/>
        <w:left w:val="none" w:sz="0" w:space="0" w:color="auto"/>
        <w:bottom w:val="none" w:sz="0" w:space="0" w:color="auto"/>
        <w:right w:val="none" w:sz="0" w:space="0" w:color="auto"/>
      </w:divBdr>
    </w:div>
    <w:div w:id="608052751">
      <w:bodyDiv w:val="1"/>
      <w:marLeft w:val="0"/>
      <w:marRight w:val="0"/>
      <w:marTop w:val="0"/>
      <w:marBottom w:val="0"/>
      <w:divBdr>
        <w:top w:val="none" w:sz="0" w:space="0" w:color="auto"/>
        <w:left w:val="none" w:sz="0" w:space="0" w:color="auto"/>
        <w:bottom w:val="none" w:sz="0" w:space="0" w:color="auto"/>
        <w:right w:val="none" w:sz="0" w:space="0" w:color="auto"/>
      </w:divBdr>
    </w:div>
    <w:div w:id="608468684">
      <w:bodyDiv w:val="1"/>
      <w:marLeft w:val="0"/>
      <w:marRight w:val="0"/>
      <w:marTop w:val="0"/>
      <w:marBottom w:val="0"/>
      <w:divBdr>
        <w:top w:val="none" w:sz="0" w:space="0" w:color="auto"/>
        <w:left w:val="none" w:sz="0" w:space="0" w:color="auto"/>
        <w:bottom w:val="none" w:sz="0" w:space="0" w:color="auto"/>
        <w:right w:val="none" w:sz="0" w:space="0" w:color="auto"/>
      </w:divBdr>
    </w:div>
    <w:div w:id="618804646">
      <w:bodyDiv w:val="1"/>
      <w:marLeft w:val="0"/>
      <w:marRight w:val="0"/>
      <w:marTop w:val="0"/>
      <w:marBottom w:val="0"/>
      <w:divBdr>
        <w:top w:val="none" w:sz="0" w:space="0" w:color="auto"/>
        <w:left w:val="none" w:sz="0" w:space="0" w:color="auto"/>
        <w:bottom w:val="none" w:sz="0" w:space="0" w:color="auto"/>
        <w:right w:val="none" w:sz="0" w:space="0" w:color="auto"/>
      </w:divBdr>
    </w:div>
    <w:div w:id="636229781">
      <w:bodyDiv w:val="1"/>
      <w:marLeft w:val="0"/>
      <w:marRight w:val="0"/>
      <w:marTop w:val="0"/>
      <w:marBottom w:val="0"/>
      <w:divBdr>
        <w:top w:val="none" w:sz="0" w:space="0" w:color="auto"/>
        <w:left w:val="none" w:sz="0" w:space="0" w:color="auto"/>
        <w:bottom w:val="none" w:sz="0" w:space="0" w:color="auto"/>
        <w:right w:val="none" w:sz="0" w:space="0" w:color="auto"/>
      </w:divBdr>
    </w:div>
    <w:div w:id="643394797">
      <w:bodyDiv w:val="1"/>
      <w:marLeft w:val="0"/>
      <w:marRight w:val="0"/>
      <w:marTop w:val="0"/>
      <w:marBottom w:val="0"/>
      <w:divBdr>
        <w:top w:val="none" w:sz="0" w:space="0" w:color="auto"/>
        <w:left w:val="none" w:sz="0" w:space="0" w:color="auto"/>
        <w:bottom w:val="none" w:sz="0" w:space="0" w:color="auto"/>
        <w:right w:val="none" w:sz="0" w:space="0" w:color="auto"/>
      </w:divBdr>
    </w:div>
    <w:div w:id="645430940">
      <w:bodyDiv w:val="1"/>
      <w:marLeft w:val="0"/>
      <w:marRight w:val="0"/>
      <w:marTop w:val="0"/>
      <w:marBottom w:val="0"/>
      <w:divBdr>
        <w:top w:val="none" w:sz="0" w:space="0" w:color="auto"/>
        <w:left w:val="none" w:sz="0" w:space="0" w:color="auto"/>
        <w:bottom w:val="none" w:sz="0" w:space="0" w:color="auto"/>
        <w:right w:val="none" w:sz="0" w:space="0" w:color="auto"/>
      </w:divBdr>
    </w:div>
    <w:div w:id="665715541">
      <w:bodyDiv w:val="1"/>
      <w:marLeft w:val="0"/>
      <w:marRight w:val="0"/>
      <w:marTop w:val="0"/>
      <w:marBottom w:val="0"/>
      <w:divBdr>
        <w:top w:val="none" w:sz="0" w:space="0" w:color="auto"/>
        <w:left w:val="none" w:sz="0" w:space="0" w:color="auto"/>
        <w:bottom w:val="none" w:sz="0" w:space="0" w:color="auto"/>
        <w:right w:val="none" w:sz="0" w:space="0" w:color="auto"/>
      </w:divBdr>
    </w:div>
    <w:div w:id="669719744">
      <w:bodyDiv w:val="1"/>
      <w:marLeft w:val="0"/>
      <w:marRight w:val="0"/>
      <w:marTop w:val="0"/>
      <w:marBottom w:val="0"/>
      <w:divBdr>
        <w:top w:val="none" w:sz="0" w:space="0" w:color="auto"/>
        <w:left w:val="none" w:sz="0" w:space="0" w:color="auto"/>
        <w:bottom w:val="none" w:sz="0" w:space="0" w:color="auto"/>
        <w:right w:val="none" w:sz="0" w:space="0" w:color="auto"/>
      </w:divBdr>
    </w:div>
    <w:div w:id="670446083">
      <w:bodyDiv w:val="1"/>
      <w:marLeft w:val="0"/>
      <w:marRight w:val="0"/>
      <w:marTop w:val="0"/>
      <w:marBottom w:val="0"/>
      <w:divBdr>
        <w:top w:val="none" w:sz="0" w:space="0" w:color="auto"/>
        <w:left w:val="none" w:sz="0" w:space="0" w:color="auto"/>
        <w:bottom w:val="none" w:sz="0" w:space="0" w:color="auto"/>
        <w:right w:val="none" w:sz="0" w:space="0" w:color="auto"/>
      </w:divBdr>
    </w:div>
    <w:div w:id="671761549">
      <w:bodyDiv w:val="1"/>
      <w:marLeft w:val="0"/>
      <w:marRight w:val="0"/>
      <w:marTop w:val="0"/>
      <w:marBottom w:val="0"/>
      <w:divBdr>
        <w:top w:val="none" w:sz="0" w:space="0" w:color="auto"/>
        <w:left w:val="none" w:sz="0" w:space="0" w:color="auto"/>
        <w:bottom w:val="none" w:sz="0" w:space="0" w:color="auto"/>
        <w:right w:val="none" w:sz="0" w:space="0" w:color="auto"/>
      </w:divBdr>
    </w:div>
    <w:div w:id="682896419">
      <w:bodyDiv w:val="1"/>
      <w:marLeft w:val="0"/>
      <w:marRight w:val="0"/>
      <w:marTop w:val="0"/>
      <w:marBottom w:val="0"/>
      <w:divBdr>
        <w:top w:val="none" w:sz="0" w:space="0" w:color="auto"/>
        <w:left w:val="none" w:sz="0" w:space="0" w:color="auto"/>
        <w:bottom w:val="none" w:sz="0" w:space="0" w:color="auto"/>
        <w:right w:val="none" w:sz="0" w:space="0" w:color="auto"/>
      </w:divBdr>
    </w:div>
    <w:div w:id="688870036">
      <w:bodyDiv w:val="1"/>
      <w:marLeft w:val="0"/>
      <w:marRight w:val="0"/>
      <w:marTop w:val="0"/>
      <w:marBottom w:val="0"/>
      <w:divBdr>
        <w:top w:val="none" w:sz="0" w:space="0" w:color="auto"/>
        <w:left w:val="none" w:sz="0" w:space="0" w:color="auto"/>
        <w:bottom w:val="none" w:sz="0" w:space="0" w:color="auto"/>
        <w:right w:val="none" w:sz="0" w:space="0" w:color="auto"/>
      </w:divBdr>
    </w:div>
    <w:div w:id="690692699">
      <w:bodyDiv w:val="1"/>
      <w:marLeft w:val="0"/>
      <w:marRight w:val="0"/>
      <w:marTop w:val="0"/>
      <w:marBottom w:val="0"/>
      <w:divBdr>
        <w:top w:val="none" w:sz="0" w:space="0" w:color="auto"/>
        <w:left w:val="none" w:sz="0" w:space="0" w:color="auto"/>
        <w:bottom w:val="none" w:sz="0" w:space="0" w:color="auto"/>
        <w:right w:val="none" w:sz="0" w:space="0" w:color="auto"/>
      </w:divBdr>
    </w:div>
    <w:div w:id="695740490">
      <w:bodyDiv w:val="1"/>
      <w:marLeft w:val="0"/>
      <w:marRight w:val="0"/>
      <w:marTop w:val="0"/>
      <w:marBottom w:val="0"/>
      <w:divBdr>
        <w:top w:val="none" w:sz="0" w:space="0" w:color="auto"/>
        <w:left w:val="none" w:sz="0" w:space="0" w:color="auto"/>
        <w:bottom w:val="none" w:sz="0" w:space="0" w:color="auto"/>
        <w:right w:val="none" w:sz="0" w:space="0" w:color="auto"/>
      </w:divBdr>
    </w:div>
    <w:div w:id="708145691">
      <w:bodyDiv w:val="1"/>
      <w:marLeft w:val="0"/>
      <w:marRight w:val="0"/>
      <w:marTop w:val="0"/>
      <w:marBottom w:val="0"/>
      <w:divBdr>
        <w:top w:val="none" w:sz="0" w:space="0" w:color="auto"/>
        <w:left w:val="none" w:sz="0" w:space="0" w:color="auto"/>
        <w:bottom w:val="none" w:sz="0" w:space="0" w:color="auto"/>
        <w:right w:val="none" w:sz="0" w:space="0" w:color="auto"/>
      </w:divBdr>
    </w:div>
    <w:div w:id="714740977">
      <w:bodyDiv w:val="1"/>
      <w:marLeft w:val="0"/>
      <w:marRight w:val="0"/>
      <w:marTop w:val="0"/>
      <w:marBottom w:val="0"/>
      <w:divBdr>
        <w:top w:val="none" w:sz="0" w:space="0" w:color="auto"/>
        <w:left w:val="none" w:sz="0" w:space="0" w:color="auto"/>
        <w:bottom w:val="none" w:sz="0" w:space="0" w:color="auto"/>
        <w:right w:val="none" w:sz="0" w:space="0" w:color="auto"/>
      </w:divBdr>
    </w:div>
    <w:div w:id="724178716">
      <w:bodyDiv w:val="1"/>
      <w:marLeft w:val="0"/>
      <w:marRight w:val="0"/>
      <w:marTop w:val="0"/>
      <w:marBottom w:val="0"/>
      <w:divBdr>
        <w:top w:val="none" w:sz="0" w:space="0" w:color="auto"/>
        <w:left w:val="none" w:sz="0" w:space="0" w:color="auto"/>
        <w:bottom w:val="none" w:sz="0" w:space="0" w:color="auto"/>
        <w:right w:val="none" w:sz="0" w:space="0" w:color="auto"/>
      </w:divBdr>
    </w:div>
    <w:div w:id="729420248">
      <w:bodyDiv w:val="1"/>
      <w:marLeft w:val="0"/>
      <w:marRight w:val="0"/>
      <w:marTop w:val="0"/>
      <w:marBottom w:val="0"/>
      <w:divBdr>
        <w:top w:val="none" w:sz="0" w:space="0" w:color="auto"/>
        <w:left w:val="none" w:sz="0" w:space="0" w:color="auto"/>
        <w:bottom w:val="none" w:sz="0" w:space="0" w:color="auto"/>
        <w:right w:val="none" w:sz="0" w:space="0" w:color="auto"/>
      </w:divBdr>
    </w:div>
    <w:div w:id="731125118">
      <w:bodyDiv w:val="1"/>
      <w:marLeft w:val="0"/>
      <w:marRight w:val="0"/>
      <w:marTop w:val="0"/>
      <w:marBottom w:val="0"/>
      <w:divBdr>
        <w:top w:val="none" w:sz="0" w:space="0" w:color="auto"/>
        <w:left w:val="none" w:sz="0" w:space="0" w:color="auto"/>
        <w:bottom w:val="none" w:sz="0" w:space="0" w:color="auto"/>
        <w:right w:val="none" w:sz="0" w:space="0" w:color="auto"/>
      </w:divBdr>
    </w:div>
    <w:div w:id="738944988">
      <w:bodyDiv w:val="1"/>
      <w:marLeft w:val="0"/>
      <w:marRight w:val="0"/>
      <w:marTop w:val="0"/>
      <w:marBottom w:val="0"/>
      <w:divBdr>
        <w:top w:val="none" w:sz="0" w:space="0" w:color="auto"/>
        <w:left w:val="none" w:sz="0" w:space="0" w:color="auto"/>
        <w:bottom w:val="none" w:sz="0" w:space="0" w:color="auto"/>
        <w:right w:val="none" w:sz="0" w:space="0" w:color="auto"/>
      </w:divBdr>
    </w:div>
    <w:div w:id="743458572">
      <w:bodyDiv w:val="1"/>
      <w:marLeft w:val="0"/>
      <w:marRight w:val="0"/>
      <w:marTop w:val="0"/>
      <w:marBottom w:val="0"/>
      <w:divBdr>
        <w:top w:val="none" w:sz="0" w:space="0" w:color="auto"/>
        <w:left w:val="none" w:sz="0" w:space="0" w:color="auto"/>
        <w:bottom w:val="none" w:sz="0" w:space="0" w:color="auto"/>
        <w:right w:val="none" w:sz="0" w:space="0" w:color="auto"/>
      </w:divBdr>
    </w:div>
    <w:div w:id="759526389">
      <w:bodyDiv w:val="1"/>
      <w:marLeft w:val="0"/>
      <w:marRight w:val="0"/>
      <w:marTop w:val="0"/>
      <w:marBottom w:val="0"/>
      <w:divBdr>
        <w:top w:val="none" w:sz="0" w:space="0" w:color="auto"/>
        <w:left w:val="none" w:sz="0" w:space="0" w:color="auto"/>
        <w:bottom w:val="none" w:sz="0" w:space="0" w:color="auto"/>
        <w:right w:val="none" w:sz="0" w:space="0" w:color="auto"/>
      </w:divBdr>
    </w:div>
    <w:div w:id="759566030">
      <w:bodyDiv w:val="1"/>
      <w:marLeft w:val="0"/>
      <w:marRight w:val="0"/>
      <w:marTop w:val="0"/>
      <w:marBottom w:val="0"/>
      <w:divBdr>
        <w:top w:val="none" w:sz="0" w:space="0" w:color="auto"/>
        <w:left w:val="none" w:sz="0" w:space="0" w:color="auto"/>
        <w:bottom w:val="none" w:sz="0" w:space="0" w:color="auto"/>
        <w:right w:val="none" w:sz="0" w:space="0" w:color="auto"/>
      </w:divBdr>
    </w:div>
    <w:div w:id="765426020">
      <w:bodyDiv w:val="1"/>
      <w:marLeft w:val="0"/>
      <w:marRight w:val="0"/>
      <w:marTop w:val="0"/>
      <w:marBottom w:val="0"/>
      <w:divBdr>
        <w:top w:val="none" w:sz="0" w:space="0" w:color="auto"/>
        <w:left w:val="none" w:sz="0" w:space="0" w:color="auto"/>
        <w:bottom w:val="none" w:sz="0" w:space="0" w:color="auto"/>
        <w:right w:val="none" w:sz="0" w:space="0" w:color="auto"/>
      </w:divBdr>
    </w:div>
    <w:div w:id="767695671">
      <w:bodyDiv w:val="1"/>
      <w:marLeft w:val="0"/>
      <w:marRight w:val="0"/>
      <w:marTop w:val="0"/>
      <w:marBottom w:val="0"/>
      <w:divBdr>
        <w:top w:val="none" w:sz="0" w:space="0" w:color="auto"/>
        <w:left w:val="none" w:sz="0" w:space="0" w:color="auto"/>
        <w:bottom w:val="none" w:sz="0" w:space="0" w:color="auto"/>
        <w:right w:val="none" w:sz="0" w:space="0" w:color="auto"/>
      </w:divBdr>
    </w:div>
    <w:div w:id="780535994">
      <w:bodyDiv w:val="1"/>
      <w:marLeft w:val="0"/>
      <w:marRight w:val="0"/>
      <w:marTop w:val="0"/>
      <w:marBottom w:val="0"/>
      <w:divBdr>
        <w:top w:val="none" w:sz="0" w:space="0" w:color="auto"/>
        <w:left w:val="none" w:sz="0" w:space="0" w:color="auto"/>
        <w:bottom w:val="none" w:sz="0" w:space="0" w:color="auto"/>
        <w:right w:val="none" w:sz="0" w:space="0" w:color="auto"/>
      </w:divBdr>
    </w:div>
    <w:div w:id="783572998">
      <w:bodyDiv w:val="1"/>
      <w:marLeft w:val="0"/>
      <w:marRight w:val="0"/>
      <w:marTop w:val="0"/>
      <w:marBottom w:val="0"/>
      <w:divBdr>
        <w:top w:val="none" w:sz="0" w:space="0" w:color="auto"/>
        <w:left w:val="none" w:sz="0" w:space="0" w:color="auto"/>
        <w:bottom w:val="none" w:sz="0" w:space="0" w:color="auto"/>
        <w:right w:val="none" w:sz="0" w:space="0" w:color="auto"/>
      </w:divBdr>
    </w:div>
    <w:div w:id="791634817">
      <w:bodyDiv w:val="1"/>
      <w:marLeft w:val="0"/>
      <w:marRight w:val="0"/>
      <w:marTop w:val="0"/>
      <w:marBottom w:val="0"/>
      <w:divBdr>
        <w:top w:val="none" w:sz="0" w:space="0" w:color="auto"/>
        <w:left w:val="none" w:sz="0" w:space="0" w:color="auto"/>
        <w:bottom w:val="none" w:sz="0" w:space="0" w:color="auto"/>
        <w:right w:val="none" w:sz="0" w:space="0" w:color="auto"/>
      </w:divBdr>
    </w:div>
    <w:div w:id="801271231">
      <w:bodyDiv w:val="1"/>
      <w:marLeft w:val="0"/>
      <w:marRight w:val="0"/>
      <w:marTop w:val="0"/>
      <w:marBottom w:val="0"/>
      <w:divBdr>
        <w:top w:val="none" w:sz="0" w:space="0" w:color="auto"/>
        <w:left w:val="none" w:sz="0" w:space="0" w:color="auto"/>
        <w:bottom w:val="none" w:sz="0" w:space="0" w:color="auto"/>
        <w:right w:val="none" w:sz="0" w:space="0" w:color="auto"/>
      </w:divBdr>
    </w:div>
    <w:div w:id="803275957">
      <w:bodyDiv w:val="1"/>
      <w:marLeft w:val="0"/>
      <w:marRight w:val="0"/>
      <w:marTop w:val="0"/>
      <w:marBottom w:val="0"/>
      <w:divBdr>
        <w:top w:val="none" w:sz="0" w:space="0" w:color="auto"/>
        <w:left w:val="none" w:sz="0" w:space="0" w:color="auto"/>
        <w:bottom w:val="none" w:sz="0" w:space="0" w:color="auto"/>
        <w:right w:val="none" w:sz="0" w:space="0" w:color="auto"/>
      </w:divBdr>
    </w:div>
    <w:div w:id="808204967">
      <w:bodyDiv w:val="1"/>
      <w:marLeft w:val="0"/>
      <w:marRight w:val="0"/>
      <w:marTop w:val="0"/>
      <w:marBottom w:val="0"/>
      <w:divBdr>
        <w:top w:val="none" w:sz="0" w:space="0" w:color="auto"/>
        <w:left w:val="none" w:sz="0" w:space="0" w:color="auto"/>
        <w:bottom w:val="none" w:sz="0" w:space="0" w:color="auto"/>
        <w:right w:val="none" w:sz="0" w:space="0" w:color="auto"/>
      </w:divBdr>
    </w:div>
    <w:div w:id="814448315">
      <w:bodyDiv w:val="1"/>
      <w:marLeft w:val="0"/>
      <w:marRight w:val="0"/>
      <w:marTop w:val="0"/>
      <w:marBottom w:val="0"/>
      <w:divBdr>
        <w:top w:val="none" w:sz="0" w:space="0" w:color="auto"/>
        <w:left w:val="none" w:sz="0" w:space="0" w:color="auto"/>
        <w:bottom w:val="none" w:sz="0" w:space="0" w:color="auto"/>
        <w:right w:val="none" w:sz="0" w:space="0" w:color="auto"/>
      </w:divBdr>
    </w:div>
    <w:div w:id="830566345">
      <w:bodyDiv w:val="1"/>
      <w:marLeft w:val="0"/>
      <w:marRight w:val="0"/>
      <w:marTop w:val="0"/>
      <w:marBottom w:val="0"/>
      <w:divBdr>
        <w:top w:val="none" w:sz="0" w:space="0" w:color="auto"/>
        <w:left w:val="none" w:sz="0" w:space="0" w:color="auto"/>
        <w:bottom w:val="none" w:sz="0" w:space="0" w:color="auto"/>
        <w:right w:val="none" w:sz="0" w:space="0" w:color="auto"/>
      </w:divBdr>
    </w:div>
    <w:div w:id="832139975">
      <w:bodyDiv w:val="1"/>
      <w:marLeft w:val="0"/>
      <w:marRight w:val="0"/>
      <w:marTop w:val="0"/>
      <w:marBottom w:val="0"/>
      <w:divBdr>
        <w:top w:val="none" w:sz="0" w:space="0" w:color="auto"/>
        <w:left w:val="none" w:sz="0" w:space="0" w:color="auto"/>
        <w:bottom w:val="none" w:sz="0" w:space="0" w:color="auto"/>
        <w:right w:val="none" w:sz="0" w:space="0" w:color="auto"/>
      </w:divBdr>
    </w:div>
    <w:div w:id="841627674">
      <w:bodyDiv w:val="1"/>
      <w:marLeft w:val="0"/>
      <w:marRight w:val="0"/>
      <w:marTop w:val="0"/>
      <w:marBottom w:val="0"/>
      <w:divBdr>
        <w:top w:val="none" w:sz="0" w:space="0" w:color="auto"/>
        <w:left w:val="none" w:sz="0" w:space="0" w:color="auto"/>
        <w:bottom w:val="none" w:sz="0" w:space="0" w:color="auto"/>
        <w:right w:val="none" w:sz="0" w:space="0" w:color="auto"/>
      </w:divBdr>
    </w:div>
    <w:div w:id="854074075">
      <w:bodyDiv w:val="1"/>
      <w:marLeft w:val="0"/>
      <w:marRight w:val="0"/>
      <w:marTop w:val="0"/>
      <w:marBottom w:val="0"/>
      <w:divBdr>
        <w:top w:val="none" w:sz="0" w:space="0" w:color="auto"/>
        <w:left w:val="none" w:sz="0" w:space="0" w:color="auto"/>
        <w:bottom w:val="none" w:sz="0" w:space="0" w:color="auto"/>
        <w:right w:val="none" w:sz="0" w:space="0" w:color="auto"/>
      </w:divBdr>
    </w:div>
    <w:div w:id="857622815">
      <w:bodyDiv w:val="1"/>
      <w:marLeft w:val="0"/>
      <w:marRight w:val="0"/>
      <w:marTop w:val="0"/>
      <w:marBottom w:val="0"/>
      <w:divBdr>
        <w:top w:val="none" w:sz="0" w:space="0" w:color="auto"/>
        <w:left w:val="none" w:sz="0" w:space="0" w:color="auto"/>
        <w:bottom w:val="none" w:sz="0" w:space="0" w:color="auto"/>
        <w:right w:val="none" w:sz="0" w:space="0" w:color="auto"/>
      </w:divBdr>
    </w:div>
    <w:div w:id="860899863">
      <w:bodyDiv w:val="1"/>
      <w:marLeft w:val="0"/>
      <w:marRight w:val="0"/>
      <w:marTop w:val="0"/>
      <w:marBottom w:val="0"/>
      <w:divBdr>
        <w:top w:val="none" w:sz="0" w:space="0" w:color="auto"/>
        <w:left w:val="none" w:sz="0" w:space="0" w:color="auto"/>
        <w:bottom w:val="none" w:sz="0" w:space="0" w:color="auto"/>
        <w:right w:val="none" w:sz="0" w:space="0" w:color="auto"/>
      </w:divBdr>
    </w:div>
    <w:div w:id="861746233">
      <w:bodyDiv w:val="1"/>
      <w:marLeft w:val="0"/>
      <w:marRight w:val="0"/>
      <w:marTop w:val="0"/>
      <w:marBottom w:val="0"/>
      <w:divBdr>
        <w:top w:val="none" w:sz="0" w:space="0" w:color="auto"/>
        <w:left w:val="none" w:sz="0" w:space="0" w:color="auto"/>
        <w:bottom w:val="none" w:sz="0" w:space="0" w:color="auto"/>
        <w:right w:val="none" w:sz="0" w:space="0" w:color="auto"/>
      </w:divBdr>
    </w:div>
    <w:div w:id="878397113">
      <w:bodyDiv w:val="1"/>
      <w:marLeft w:val="0"/>
      <w:marRight w:val="0"/>
      <w:marTop w:val="0"/>
      <w:marBottom w:val="0"/>
      <w:divBdr>
        <w:top w:val="none" w:sz="0" w:space="0" w:color="auto"/>
        <w:left w:val="none" w:sz="0" w:space="0" w:color="auto"/>
        <w:bottom w:val="none" w:sz="0" w:space="0" w:color="auto"/>
        <w:right w:val="none" w:sz="0" w:space="0" w:color="auto"/>
      </w:divBdr>
    </w:div>
    <w:div w:id="881482559">
      <w:bodyDiv w:val="1"/>
      <w:marLeft w:val="0"/>
      <w:marRight w:val="0"/>
      <w:marTop w:val="0"/>
      <w:marBottom w:val="0"/>
      <w:divBdr>
        <w:top w:val="none" w:sz="0" w:space="0" w:color="auto"/>
        <w:left w:val="none" w:sz="0" w:space="0" w:color="auto"/>
        <w:bottom w:val="none" w:sz="0" w:space="0" w:color="auto"/>
        <w:right w:val="none" w:sz="0" w:space="0" w:color="auto"/>
      </w:divBdr>
    </w:div>
    <w:div w:id="881939776">
      <w:bodyDiv w:val="1"/>
      <w:marLeft w:val="0"/>
      <w:marRight w:val="0"/>
      <w:marTop w:val="0"/>
      <w:marBottom w:val="0"/>
      <w:divBdr>
        <w:top w:val="none" w:sz="0" w:space="0" w:color="auto"/>
        <w:left w:val="none" w:sz="0" w:space="0" w:color="auto"/>
        <w:bottom w:val="none" w:sz="0" w:space="0" w:color="auto"/>
        <w:right w:val="none" w:sz="0" w:space="0" w:color="auto"/>
      </w:divBdr>
    </w:div>
    <w:div w:id="885221164">
      <w:bodyDiv w:val="1"/>
      <w:marLeft w:val="0"/>
      <w:marRight w:val="0"/>
      <w:marTop w:val="0"/>
      <w:marBottom w:val="0"/>
      <w:divBdr>
        <w:top w:val="none" w:sz="0" w:space="0" w:color="auto"/>
        <w:left w:val="none" w:sz="0" w:space="0" w:color="auto"/>
        <w:bottom w:val="none" w:sz="0" w:space="0" w:color="auto"/>
        <w:right w:val="none" w:sz="0" w:space="0" w:color="auto"/>
      </w:divBdr>
    </w:div>
    <w:div w:id="894584246">
      <w:bodyDiv w:val="1"/>
      <w:marLeft w:val="0"/>
      <w:marRight w:val="0"/>
      <w:marTop w:val="0"/>
      <w:marBottom w:val="0"/>
      <w:divBdr>
        <w:top w:val="none" w:sz="0" w:space="0" w:color="auto"/>
        <w:left w:val="none" w:sz="0" w:space="0" w:color="auto"/>
        <w:bottom w:val="none" w:sz="0" w:space="0" w:color="auto"/>
        <w:right w:val="none" w:sz="0" w:space="0" w:color="auto"/>
      </w:divBdr>
    </w:div>
    <w:div w:id="905603429">
      <w:bodyDiv w:val="1"/>
      <w:marLeft w:val="0"/>
      <w:marRight w:val="0"/>
      <w:marTop w:val="0"/>
      <w:marBottom w:val="0"/>
      <w:divBdr>
        <w:top w:val="none" w:sz="0" w:space="0" w:color="auto"/>
        <w:left w:val="none" w:sz="0" w:space="0" w:color="auto"/>
        <w:bottom w:val="none" w:sz="0" w:space="0" w:color="auto"/>
        <w:right w:val="none" w:sz="0" w:space="0" w:color="auto"/>
      </w:divBdr>
    </w:div>
    <w:div w:id="905797256">
      <w:bodyDiv w:val="1"/>
      <w:marLeft w:val="0"/>
      <w:marRight w:val="0"/>
      <w:marTop w:val="0"/>
      <w:marBottom w:val="0"/>
      <w:divBdr>
        <w:top w:val="none" w:sz="0" w:space="0" w:color="auto"/>
        <w:left w:val="none" w:sz="0" w:space="0" w:color="auto"/>
        <w:bottom w:val="none" w:sz="0" w:space="0" w:color="auto"/>
        <w:right w:val="none" w:sz="0" w:space="0" w:color="auto"/>
      </w:divBdr>
    </w:div>
    <w:div w:id="910580466">
      <w:bodyDiv w:val="1"/>
      <w:marLeft w:val="0"/>
      <w:marRight w:val="0"/>
      <w:marTop w:val="0"/>
      <w:marBottom w:val="0"/>
      <w:divBdr>
        <w:top w:val="none" w:sz="0" w:space="0" w:color="auto"/>
        <w:left w:val="none" w:sz="0" w:space="0" w:color="auto"/>
        <w:bottom w:val="none" w:sz="0" w:space="0" w:color="auto"/>
        <w:right w:val="none" w:sz="0" w:space="0" w:color="auto"/>
      </w:divBdr>
    </w:div>
    <w:div w:id="912008051">
      <w:bodyDiv w:val="1"/>
      <w:marLeft w:val="0"/>
      <w:marRight w:val="0"/>
      <w:marTop w:val="0"/>
      <w:marBottom w:val="0"/>
      <w:divBdr>
        <w:top w:val="none" w:sz="0" w:space="0" w:color="auto"/>
        <w:left w:val="none" w:sz="0" w:space="0" w:color="auto"/>
        <w:bottom w:val="none" w:sz="0" w:space="0" w:color="auto"/>
        <w:right w:val="none" w:sz="0" w:space="0" w:color="auto"/>
      </w:divBdr>
    </w:div>
    <w:div w:id="914901845">
      <w:bodyDiv w:val="1"/>
      <w:marLeft w:val="0"/>
      <w:marRight w:val="0"/>
      <w:marTop w:val="0"/>
      <w:marBottom w:val="0"/>
      <w:divBdr>
        <w:top w:val="none" w:sz="0" w:space="0" w:color="auto"/>
        <w:left w:val="none" w:sz="0" w:space="0" w:color="auto"/>
        <w:bottom w:val="none" w:sz="0" w:space="0" w:color="auto"/>
        <w:right w:val="none" w:sz="0" w:space="0" w:color="auto"/>
      </w:divBdr>
    </w:div>
    <w:div w:id="916481130">
      <w:bodyDiv w:val="1"/>
      <w:marLeft w:val="0"/>
      <w:marRight w:val="0"/>
      <w:marTop w:val="0"/>
      <w:marBottom w:val="0"/>
      <w:divBdr>
        <w:top w:val="none" w:sz="0" w:space="0" w:color="auto"/>
        <w:left w:val="none" w:sz="0" w:space="0" w:color="auto"/>
        <w:bottom w:val="none" w:sz="0" w:space="0" w:color="auto"/>
        <w:right w:val="none" w:sz="0" w:space="0" w:color="auto"/>
      </w:divBdr>
    </w:div>
    <w:div w:id="926503100">
      <w:bodyDiv w:val="1"/>
      <w:marLeft w:val="0"/>
      <w:marRight w:val="0"/>
      <w:marTop w:val="0"/>
      <w:marBottom w:val="0"/>
      <w:divBdr>
        <w:top w:val="none" w:sz="0" w:space="0" w:color="auto"/>
        <w:left w:val="none" w:sz="0" w:space="0" w:color="auto"/>
        <w:bottom w:val="none" w:sz="0" w:space="0" w:color="auto"/>
        <w:right w:val="none" w:sz="0" w:space="0" w:color="auto"/>
      </w:divBdr>
    </w:div>
    <w:div w:id="935939756">
      <w:bodyDiv w:val="1"/>
      <w:marLeft w:val="0"/>
      <w:marRight w:val="0"/>
      <w:marTop w:val="0"/>
      <w:marBottom w:val="0"/>
      <w:divBdr>
        <w:top w:val="none" w:sz="0" w:space="0" w:color="auto"/>
        <w:left w:val="none" w:sz="0" w:space="0" w:color="auto"/>
        <w:bottom w:val="none" w:sz="0" w:space="0" w:color="auto"/>
        <w:right w:val="none" w:sz="0" w:space="0" w:color="auto"/>
      </w:divBdr>
    </w:div>
    <w:div w:id="937787113">
      <w:bodyDiv w:val="1"/>
      <w:marLeft w:val="0"/>
      <w:marRight w:val="0"/>
      <w:marTop w:val="0"/>
      <w:marBottom w:val="0"/>
      <w:divBdr>
        <w:top w:val="none" w:sz="0" w:space="0" w:color="auto"/>
        <w:left w:val="none" w:sz="0" w:space="0" w:color="auto"/>
        <w:bottom w:val="none" w:sz="0" w:space="0" w:color="auto"/>
        <w:right w:val="none" w:sz="0" w:space="0" w:color="auto"/>
      </w:divBdr>
    </w:div>
    <w:div w:id="937911598">
      <w:bodyDiv w:val="1"/>
      <w:marLeft w:val="0"/>
      <w:marRight w:val="0"/>
      <w:marTop w:val="0"/>
      <w:marBottom w:val="0"/>
      <w:divBdr>
        <w:top w:val="none" w:sz="0" w:space="0" w:color="auto"/>
        <w:left w:val="none" w:sz="0" w:space="0" w:color="auto"/>
        <w:bottom w:val="none" w:sz="0" w:space="0" w:color="auto"/>
        <w:right w:val="none" w:sz="0" w:space="0" w:color="auto"/>
      </w:divBdr>
    </w:div>
    <w:div w:id="942879743">
      <w:bodyDiv w:val="1"/>
      <w:marLeft w:val="0"/>
      <w:marRight w:val="0"/>
      <w:marTop w:val="0"/>
      <w:marBottom w:val="0"/>
      <w:divBdr>
        <w:top w:val="none" w:sz="0" w:space="0" w:color="auto"/>
        <w:left w:val="none" w:sz="0" w:space="0" w:color="auto"/>
        <w:bottom w:val="none" w:sz="0" w:space="0" w:color="auto"/>
        <w:right w:val="none" w:sz="0" w:space="0" w:color="auto"/>
      </w:divBdr>
    </w:div>
    <w:div w:id="943729202">
      <w:bodyDiv w:val="1"/>
      <w:marLeft w:val="0"/>
      <w:marRight w:val="0"/>
      <w:marTop w:val="0"/>
      <w:marBottom w:val="0"/>
      <w:divBdr>
        <w:top w:val="none" w:sz="0" w:space="0" w:color="auto"/>
        <w:left w:val="none" w:sz="0" w:space="0" w:color="auto"/>
        <w:bottom w:val="none" w:sz="0" w:space="0" w:color="auto"/>
        <w:right w:val="none" w:sz="0" w:space="0" w:color="auto"/>
      </w:divBdr>
    </w:div>
    <w:div w:id="958681679">
      <w:bodyDiv w:val="1"/>
      <w:marLeft w:val="0"/>
      <w:marRight w:val="0"/>
      <w:marTop w:val="0"/>
      <w:marBottom w:val="0"/>
      <w:divBdr>
        <w:top w:val="none" w:sz="0" w:space="0" w:color="auto"/>
        <w:left w:val="none" w:sz="0" w:space="0" w:color="auto"/>
        <w:bottom w:val="none" w:sz="0" w:space="0" w:color="auto"/>
        <w:right w:val="none" w:sz="0" w:space="0" w:color="auto"/>
      </w:divBdr>
    </w:div>
    <w:div w:id="979961765">
      <w:bodyDiv w:val="1"/>
      <w:marLeft w:val="0"/>
      <w:marRight w:val="0"/>
      <w:marTop w:val="0"/>
      <w:marBottom w:val="0"/>
      <w:divBdr>
        <w:top w:val="none" w:sz="0" w:space="0" w:color="auto"/>
        <w:left w:val="none" w:sz="0" w:space="0" w:color="auto"/>
        <w:bottom w:val="none" w:sz="0" w:space="0" w:color="auto"/>
        <w:right w:val="none" w:sz="0" w:space="0" w:color="auto"/>
      </w:divBdr>
    </w:div>
    <w:div w:id="995034687">
      <w:bodyDiv w:val="1"/>
      <w:marLeft w:val="0"/>
      <w:marRight w:val="0"/>
      <w:marTop w:val="0"/>
      <w:marBottom w:val="0"/>
      <w:divBdr>
        <w:top w:val="none" w:sz="0" w:space="0" w:color="auto"/>
        <w:left w:val="none" w:sz="0" w:space="0" w:color="auto"/>
        <w:bottom w:val="none" w:sz="0" w:space="0" w:color="auto"/>
        <w:right w:val="none" w:sz="0" w:space="0" w:color="auto"/>
      </w:divBdr>
    </w:div>
    <w:div w:id="1002246401">
      <w:bodyDiv w:val="1"/>
      <w:marLeft w:val="0"/>
      <w:marRight w:val="0"/>
      <w:marTop w:val="0"/>
      <w:marBottom w:val="0"/>
      <w:divBdr>
        <w:top w:val="none" w:sz="0" w:space="0" w:color="auto"/>
        <w:left w:val="none" w:sz="0" w:space="0" w:color="auto"/>
        <w:bottom w:val="none" w:sz="0" w:space="0" w:color="auto"/>
        <w:right w:val="none" w:sz="0" w:space="0" w:color="auto"/>
      </w:divBdr>
    </w:div>
    <w:div w:id="1005018880">
      <w:bodyDiv w:val="1"/>
      <w:marLeft w:val="0"/>
      <w:marRight w:val="0"/>
      <w:marTop w:val="0"/>
      <w:marBottom w:val="0"/>
      <w:divBdr>
        <w:top w:val="none" w:sz="0" w:space="0" w:color="auto"/>
        <w:left w:val="none" w:sz="0" w:space="0" w:color="auto"/>
        <w:bottom w:val="none" w:sz="0" w:space="0" w:color="auto"/>
        <w:right w:val="none" w:sz="0" w:space="0" w:color="auto"/>
      </w:divBdr>
    </w:div>
    <w:div w:id="1014503679">
      <w:bodyDiv w:val="1"/>
      <w:marLeft w:val="0"/>
      <w:marRight w:val="0"/>
      <w:marTop w:val="0"/>
      <w:marBottom w:val="0"/>
      <w:divBdr>
        <w:top w:val="none" w:sz="0" w:space="0" w:color="auto"/>
        <w:left w:val="none" w:sz="0" w:space="0" w:color="auto"/>
        <w:bottom w:val="none" w:sz="0" w:space="0" w:color="auto"/>
        <w:right w:val="none" w:sz="0" w:space="0" w:color="auto"/>
      </w:divBdr>
    </w:div>
    <w:div w:id="1020745476">
      <w:bodyDiv w:val="1"/>
      <w:marLeft w:val="0"/>
      <w:marRight w:val="0"/>
      <w:marTop w:val="0"/>
      <w:marBottom w:val="0"/>
      <w:divBdr>
        <w:top w:val="none" w:sz="0" w:space="0" w:color="auto"/>
        <w:left w:val="none" w:sz="0" w:space="0" w:color="auto"/>
        <w:bottom w:val="none" w:sz="0" w:space="0" w:color="auto"/>
        <w:right w:val="none" w:sz="0" w:space="0" w:color="auto"/>
      </w:divBdr>
    </w:div>
    <w:div w:id="1022392359">
      <w:bodyDiv w:val="1"/>
      <w:marLeft w:val="0"/>
      <w:marRight w:val="0"/>
      <w:marTop w:val="0"/>
      <w:marBottom w:val="0"/>
      <w:divBdr>
        <w:top w:val="none" w:sz="0" w:space="0" w:color="auto"/>
        <w:left w:val="none" w:sz="0" w:space="0" w:color="auto"/>
        <w:bottom w:val="none" w:sz="0" w:space="0" w:color="auto"/>
        <w:right w:val="none" w:sz="0" w:space="0" w:color="auto"/>
      </w:divBdr>
    </w:div>
    <w:div w:id="1030107507">
      <w:bodyDiv w:val="1"/>
      <w:marLeft w:val="0"/>
      <w:marRight w:val="0"/>
      <w:marTop w:val="0"/>
      <w:marBottom w:val="0"/>
      <w:divBdr>
        <w:top w:val="none" w:sz="0" w:space="0" w:color="auto"/>
        <w:left w:val="none" w:sz="0" w:space="0" w:color="auto"/>
        <w:bottom w:val="none" w:sz="0" w:space="0" w:color="auto"/>
        <w:right w:val="none" w:sz="0" w:space="0" w:color="auto"/>
      </w:divBdr>
    </w:div>
    <w:div w:id="1034117537">
      <w:bodyDiv w:val="1"/>
      <w:marLeft w:val="0"/>
      <w:marRight w:val="0"/>
      <w:marTop w:val="0"/>
      <w:marBottom w:val="0"/>
      <w:divBdr>
        <w:top w:val="none" w:sz="0" w:space="0" w:color="auto"/>
        <w:left w:val="none" w:sz="0" w:space="0" w:color="auto"/>
        <w:bottom w:val="none" w:sz="0" w:space="0" w:color="auto"/>
        <w:right w:val="none" w:sz="0" w:space="0" w:color="auto"/>
      </w:divBdr>
    </w:div>
    <w:div w:id="1035422630">
      <w:bodyDiv w:val="1"/>
      <w:marLeft w:val="0"/>
      <w:marRight w:val="0"/>
      <w:marTop w:val="0"/>
      <w:marBottom w:val="0"/>
      <w:divBdr>
        <w:top w:val="none" w:sz="0" w:space="0" w:color="auto"/>
        <w:left w:val="none" w:sz="0" w:space="0" w:color="auto"/>
        <w:bottom w:val="none" w:sz="0" w:space="0" w:color="auto"/>
        <w:right w:val="none" w:sz="0" w:space="0" w:color="auto"/>
      </w:divBdr>
    </w:div>
    <w:div w:id="1037894865">
      <w:bodyDiv w:val="1"/>
      <w:marLeft w:val="0"/>
      <w:marRight w:val="0"/>
      <w:marTop w:val="0"/>
      <w:marBottom w:val="0"/>
      <w:divBdr>
        <w:top w:val="none" w:sz="0" w:space="0" w:color="auto"/>
        <w:left w:val="none" w:sz="0" w:space="0" w:color="auto"/>
        <w:bottom w:val="none" w:sz="0" w:space="0" w:color="auto"/>
        <w:right w:val="none" w:sz="0" w:space="0" w:color="auto"/>
      </w:divBdr>
    </w:div>
    <w:div w:id="1046217350">
      <w:bodyDiv w:val="1"/>
      <w:marLeft w:val="0"/>
      <w:marRight w:val="0"/>
      <w:marTop w:val="0"/>
      <w:marBottom w:val="0"/>
      <w:divBdr>
        <w:top w:val="none" w:sz="0" w:space="0" w:color="auto"/>
        <w:left w:val="none" w:sz="0" w:space="0" w:color="auto"/>
        <w:bottom w:val="none" w:sz="0" w:space="0" w:color="auto"/>
        <w:right w:val="none" w:sz="0" w:space="0" w:color="auto"/>
      </w:divBdr>
    </w:div>
    <w:div w:id="1048257353">
      <w:bodyDiv w:val="1"/>
      <w:marLeft w:val="0"/>
      <w:marRight w:val="0"/>
      <w:marTop w:val="0"/>
      <w:marBottom w:val="0"/>
      <w:divBdr>
        <w:top w:val="none" w:sz="0" w:space="0" w:color="auto"/>
        <w:left w:val="none" w:sz="0" w:space="0" w:color="auto"/>
        <w:bottom w:val="none" w:sz="0" w:space="0" w:color="auto"/>
        <w:right w:val="none" w:sz="0" w:space="0" w:color="auto"/>
      </w:divBdr>
    </w:div>
    <w:div w:id="1051080749">
      <w:bodyDiv w:val="1"/>
      <w:marLeft w:val="0"/>
      <w:marRight w:val="0"/>
      <w:marTop w:val="0"/>
      <w:marBottom w:val="0"/>
      <w:divBdr>
        <w:top w:val="none" w:sz="0" w:space="0" w:color="auto"/>
        <w:left w:val="none" w:sz="0" w:space="0" w:color="auto"/>
        <w:bottom w:val="none" w:sz="0" w:space="0" w:color="auto"/>
        <w:right w:val="none" w:sz="0" w:space="0" w:color="auto"/>
      </w:divBdr>
    </w:div>
    <w:div w:id="1056123046">
      <w:bodyDiv w:val="1"/>
      <w:marLeft w:val="0"/>
      <w:marRight w:val="0"/>
      <w:marTop w:val="0"/>
      <w:marBottom w:val="0"/>
      <w:divBdr>
        <w:top w:val="none" w:sz="0" w:space="0" w:color="auto"/>
        <w:left w:val="none" w:sz="0" w:space="0" w:color="auto"/>
        <w:bottom w:val="none" w:sz="0" w:space="0" w:color="auto"/>
        <w:right w:val="none" w:sz="0" w:space="0" w:color="auto"/>
      </w:divBdr>
    </w:div>
    <w:div w:id="1060863680">
      <w:bodyDiv w:val="1"/>
      <w:marLeft w:val="0"/>
      <w:marRight w:val="0"/>
      <w:marTop w:val="0"/>
      <w:marBottom w:val="0"/>
      <w:divBdr>
        <w:top w:val="none" w:sz="0" w:space="0" w:color="auto"/>
        <w:left w:val="none" w:sz="0" w:space="0" w:color="auto"/>
        <w:bottom w:val="none" w:sz="0" w:space="0" w:color="auto"/>
        <w:right w:val="none" w:sz="0" w:space="0" w:color="auto"/>
      </w:divBdr>
    </w:div>
    <w:div w:id="1061056108">
      <w:bodyDiv w:val="1"/>
      <w:marLeft w:val="0"/>
      <w:marRight w:val="0"/>
      <w:marTop w:val="0"/>
      <w:marBottom w:val="0"/>
      <w:divBdr>
        <w:top w:val="none" w:sz="0" w:space="0" w:color="auto"/>
        <w:left w:val="none" w:sz="0" w:space="0" w:color="auto"/>
        <w:bottom w:val="none" w:sz="0" w:space="0" w:color="auto"/>
        <w:right w:val="none" w:sz="0" w:space="0" w:color="auto"/>
      </w:divBdr>
    </w:div>
    <w:div w:id="1063021737">
      <w:bodyDiv w:val="1"/>
      <w:marLeft w:val="0"/>
      <w:marRight w:val="0"/>
      <w:marTop w:val="0"/>
      <w:marBottom w:val="0"/>
      <w:divBdr>
        <w:top w:val="none" w:sz="0" w:space="0" w:color="auto"/>
        <w:left w:val="none" w:sz="0" w:space="0" w:color="auto"/>
        <w:bottom w:val="none" w:sz="0" w:space="0" w:color="auto"/>
        <w:right w:val="none" w:sz="0" w:space="0" w:color="auto"/>
      </w:divBdr>
    </w:div>
    <w:div w:id="1071923848">
      <w:bodyDiv w:val="1"/>
      <w:marLeft w:val="0"/>
      <w:marRight w:val="0"/>
      <w:marTop w:val="0"/>
      <w:marBottom w:val="0"/>
      <w:divBdr>
        <w:top w:val="none" w:sz="0" w:space="0" w:color="auto"/>
        <w:left w:val="none" w:sz="0" w:space="0" w:color="auto"/>
        <w:bottom w:val="none" w:sz="0" w:space="0" w:color="auto"/>
        <w:right w:val="none" w:sz="0" w:space="0" w:color="auto"/>
      </w:divBdr>
    </w:div>
    <w:div w:id="1074740722">
      <w:bodyDiv w:val="1"/>
      <w:marLeft w:val="0"/>
      <w:marRight w:val="0"/>
      <w:marTop w:val="0"/>
      <w:marBottom w:val="0"/>
      <w:divBdr>
        <w:top w:val="none" w:sz="0" w:space="0" w:color="auto"/>
        <w:left w:val="none" w:sz="0" w:space="0" w:color="auto"/>
        <w:bottom w:val="none" w:sz="0" w:space="0" w:color="auto"/>
        <w:right w:val="none" w:sz="0" w:space="0" w:color="auto"/>
      </w:divBdr>
    </w:div>
    <w:div w:id="1082490545">
      <w:bodyDiv w:val="1"/>
      <w:marLeft w:val="0"/>
      <w:marRight w:val="0"/>
      <w:marTop w:val="0"/>
      <w:marBottom w:val="0"/>
      <w:divBdr>
        <w:top w:val="none" w:sz="0" w:space="0" w:color="auto"/>
        <w:left w:val="none" w:sz="0" w:space="0" w:color="auto"/>
        <w:bottom w:val="none" w:sz="0" w:space="0" w:color="auto"/>
        <w:right w:val="none" w:sz="0" w:space="0" w:color="auto"/>
      </w:divBdr>
    </w:div>
    <w:div w:id="1088579585">
      <w:bodyDiv w:val="1"/>
      <w:marLeft w:val="0"/>
      <w:marRight w:val="0"/>
      <w:marTop w:val="0"/>
      <w:marBottom w:val="0"/>
      <w:divBdr>
        <w:top w:val="none" w:sz="0" w:space="0" w:color="auto"/>
        <w:left w:val="none" w:sz="0" w:space="0" w:color="auto"/>
        <w:bottom w:val="none" w:sz="0" w:space="0" w:color="auto"/>
        <w:right w:val="none" w:sz="0" w:space="0" w:color="auto"/>
      </w:divBdr>
    </w:div>
    <w:div w:id="1092163631">
      <w:bodyDiv w:val="1"/>
      <w:marLeft w:val="0"/>
      <w:marRight w:val="0"/>
      <w:marTop w:val="0"/>
      <w:marBottom w:val="0"/>
      <w:divBdr>
        <w:top w:val="none" w:sz="0" w:space="0" w:color="auto"/>
        <w:left w:val="none" w:sz="0" w:space="0" w:color="auto"/>
        <w:bottom w:val="none" w:sz="0" w:space="0" w:color="auto"/>
        <w:right w:val="none" w:sz="0" w:space="0" w:color="auto"/>
      </w:divBdr>
    </w:div>
    <w:div w:id="1113592775">
      <w:bodyDiv w:val="1"/>
      <w:marLeft w:val="0"/>
      <w:marRight w:val="0"/>
      <w:marTop w:val="0"/>
      <w:marBottom w:val="0"/>
      <w:divBdr>
        <w:top w:val="none" w:sz="0" w:space="0" w:color="auto"/>
        <w:left w:val="none" w:sz="0" w:space="0" w:color="auto"/>
        <w:bottom w:val="none" w:sz="0" w:space="0" w:color="auto"/>
        <w:right w:val="none" w:sz="0" w:space="0" w:color="auto"/>
      </w:divBdr>
    </w:div>
    <w:div w:id="1114010140">
      <w:bodyDiv w:val="1"/>
      <w:marLeft w:val="0"/>
      <w:marRight w:val="0"/>
      <w:marTop w:val="0"/>
      <w:marBottom w:val="0"/>
      <w:divBdr>
        <w:top w:val="none" w:sz="0" w:space="0" w:color="auto"/>
        <w:left w:val="none" w:sz="0" w:space="0" w:color="auto"/>
        <w:bottom w:val="none" w:sz="0" w:space="0" w:color="auto"/>
        <w:right w:val="none" w:sz="0" w:space="0" w:color="auto"/>
      </w:divBdr>
    </w:div>
    <w:div w:id="1119761964">
      <w:bodyDiv w:val="1"/>
      <w:marLeft w:val="0"/>
      <w:marRight w:val="0"/>
      <w:marTop w:val="0"/>
      <w:marBottom w:val="0"/>
      <w:divBdr>
        <w:top w:val="none" w:sz="0" w:space="0" w:color="auto"/>
        <w:left w:val="none" w:sz="0" w:space="0" w:color="auto"/>
        <w:bottom w:val="none" w:sz="0" w:space="0" w:color="auto"/>
        <w:right w:val="none" w:sz="0" w:space="0" w:color="auto"/>
      </w:divBdr>
    </w:div>
    <w:div w:id="1121146572">
      <w:bodyDiv w:val="1"/>
      <w:marLeft w:val="0"/>
      <w:marRight w:val="0"/>
      <w:marTop w:val="0"/>
      <w:marBottom w:val="0"/>
      <w:divBdr>
        <w:top w:val="none" w:sz="0" w:space="0" w:color="auto"/>
        <w:left w:val="none" w:sz="0" w:space="0" w:color="auto"/>
        <w:bottom w:val="none" w:sz="0" w:space="0" w:color="auto"/>
        <w:right w:val="none" w:sz="0" w:space="0" w:color="auto"/>
      </w:divBdr>
    </w:div>
    <w:div w:id="1122263751">
      <w:bodyDiv w:val="1"/>
      <w:marLeft w:val="0"/>
      <w:marRight w:val="0"/>
      <w:marTop w:val="0"/>
      <w:marBottom w:val="0"/>
      <w:divBdr>
        <w:top w:val="none" w:sz="0" w:space="0" w:color="auto"/>
        <w:left w:val="none" w:sz="0" w:space="0" w:color="auto"/>
        <w:bottom w:val="none" w:sz="0" w:space="0" w:color="auto"/>
        <w:right w:val="none" w:sz="0" w:space="0" w:color="auto"/>
      </w:divBdr>
    </w:div>
    <w:div w:id="1127548516">
      <w:bodyDiv w:val="1"/>
      <w:marLeft w:val="0"/>
      <w:marRight w:val="0"/>
      <w:marTop w:val="0"/>
      <w:marBottom w:val="0"/>
      <w:divBdr>
        <w:top w:val="none" w:sz="0" w:space="0" w:color="auto"/>
        <w:left w:val="none" w:sz="0" w:space="0" w:color="auto"/>
        <w:bottom w:val="none" w:sz="0" w:space="0" w:color="auto"/>
        <w:right w:val="none" w:sz="0" w:space="0" w:color="auto"/>
      </w:divBdr>
    </w:div>
    <w:div w:id="1128669152">
      <w:bodyDiv w:val="1"/>
      <w:marLeft w:val="0"/>
      <w:marRight w:val="0"/>
      <w:marTop w:val="0"/>
      <w:marBottom w:val="0"/>
      <w:divBdr>
        <w:top w:val="none" w:sz="0" w:space="0" w:color="auto"/>
        <w:left w:val="none" w:sz="0" w:space="0" w:color="auto"/>
        <w:bottom w:val="none" w:sz="0" w:space="0" w:color="auto"/>
        <w:right w:val="none" w:sz="0" w:space="0" w:color="auto"/>
      </w:divBdr>
    </w:div>
    <w:div w:id="1132406464">
      <w:bodyDiv w:val="1"/>
      <w:marLeft w:val="0"/>
      <w:marRight w:val="0"/>
      <w:marTop w:val="0"/>
      <w:marBottom w:val="0"/>
      <w:divBdr>
        <w:top w:val="none" w:sz="0" w:space="0" w:color="auto"/>
        <w:left w:val="none" w:sz="0" w:space="0" w:color="auto"/>
        <w:bottom w:val="none" w:sz="0" w:space="0" w:color="auto"/>
        <w:right w:val="none" w:sz="0" w:space="0" w:color="auto"/>
      </w:divBdr>
    </w:div>
    <w:div w:id="1133642685">
      <w:bodyDiv w:val="1"/>
      <w:marLeft w:val="0"/>
      <w:marRight w:val="0"/>
      <w:marTop w:val="0"/>
      <w:marBottom w:val="0"/>
      <w:divBdr>
        <w:top w:val="none" w:sz="0" w:space="0" w:color="auto"/>
        <w:left w:val="none" w:sz="0" w:space="0" w:color="auto"/>
        <w:bottom w:val="none" w:sz="0" w:space="0" w:color="auto"/>
        <w:right w:val="none" w:sz="0" w:space="0" w:color="auto"/>
      </w:divBdr>
    </w:div>
    <w:div w:id="1135366789">
      <w:bodyDiv w:val="1"/>
      <w:marLeft w:val="0"/>
      <w:marRight w:val="0"/>
      <w:marTop w:val="0"/>
      <w:marBottom w:val="0"/>
      <w:divBdr>
        <w:top w:val="none" w:sz="0" w:space="0" w:color="auto"/>
        <w:left w:val="none" w:sz="0" w:space="0" w:color="auto"/>
        <w:bottom w:val="none" w:sz="0" w:space="0" w:color="auto"/>
        <w:right w:val="none" w:sz="0" w:space="0" w:color="auto"/>
      </w:divBdr>
    </w:div>
    <w:div w:id="1152018691">
      <w:bodyDiv w:val="1"/>
      <w:marLeft w:val="0"/>
      <w:marRight w:val="0"/>
      <w:marTop w:val="0"/>
      <w:marBottom w:val="0"/>
      <w:divBdr>
        <w:top w:val="none" w:sz="0" w:space="0" w:color="auto"/>
        <w:left w:val="none" w:sz="0" w:space="0" w:color="auto"/>
        <w:bottom w:val="none" w:sz="0" w:space="0" w:color="auto"/>
        <w:right w:val="none" w:sz="0" w:space="0" w:color="auto"/>
      </w:divBdr>
    </w:div>
    <w:div w:id="1153718200">
      <w:bodyDiv w:val="1"/>
      <w:marLeft w:val="0"/>
      <w:marRight w:val="0"/>
      <w:marTop w:val="0"/>
      <w:marBottom w:val="0"/>
      <w:divBdr>
        <w:top w:val="none" w:sz="0" w:space="0" w:color="auto"/>
        <w:left w:val="none" w:sz="0" w:space="0" w:color="auto"/>
        <w:bottom w:val="none" w:sz="0" w:space="0" w:color="auto"/>
        <w:right w:val="none" w:sz="0" w:space="0" w:color="auto"/>
      </w:divBdr>
    </w:div>
    <w:div w:id="1165784033">
      <w:bodyDiv w:val="1"/>
      <w:marLeft w:val="0"/>
      <w:marRight w:val="0"/>
      <w:marTop w:val="0"/>
      <w:marBottom w:val="0"/>
      <w:divBdr>
        <w:top w:val="none" w:sz="0" w:space="0" w:color="auto"/>
        <w:left w:val="none" w:sz="0" w:space="0" w:color="auto"/>
        <w:bottom w:val="none" w:sz="0" w:space="0" w:color="auto"/>
        <w:right w:val="none" w:sz="0" w:space="0" w:color="auto"/>
      </w:divBdr>
    </w:div>
    <w:div w:id="1184981356">
      <w:bodyDiv w:val="1"/>
      <w:marLeft w:val="0"/>
      <w:marRight w:val="0"/>
      <w:marTop w:val="0"/>
      <w:marBottom w:val="0"/>
      <w:divBdr>
        <w:top w:val="none" w:sz="0" w:space="0" w:color="auto"/>
        <w:left w:val="none" w:sz="0" w:space="0" w:color="auto"/>
        <w:bottom w:val="none" w:sz="0" w:space="0" w:color="auto"/>
        <w:right w:val="none" w:sz="0" w:space="0" w:color="auto"/>
      </w:divBdr>
    </w:div>
    <w:div w:id="1185899915">
      <w:bodyDiv w:val="1"/>
      <w:marLeft w:val="0"/>
      <w:marRight w:val="0"/>
      <w:marTop w:val="0"/>
      <w:marBottom w:val="0"/>
      <w:divBdr>
        <w:top w:val="none" w:sz="0" w:space="0" w:color="auto"/>
        <w:left w:val="none" w:sz="0" w:space="0" w:color="auto"/>
        <w:bottom w:val="none" w:sz="0" w:space="0" w:color="auto"/>
        <w:right w:val="none" w:sz="0" w:space="0" w:color="auto"/>
      </w:divBdr>
    </w:div>
    <w:div w:id="1190488540">
      <w:bodyDiv w:val="1"/>
      <w:marLeft w:val="0"/>
      <w:marRight w:val="0"/>
      <w:marTop w:val="0"/>
      <w:marBottom w:val="0"/>
      <w:divBdr>
        <w:top w:val="none" w:sz="0" w:space="0" w:color="auto"/>
        <w:left w:val="none" w:sz="0" w:space="0" w:color="auto"/>
        <w:bottom w:val="none" w:sz="0" w:space="0" w:color="auto"/>
        <w:right w:val="none" w:sz="0" w:space="0" w:color="auto"/>
      </w:divBdr>
    </w:div>
    <w:div w:id="1193684947">
      <w:bodyDiv w:val="1"/>
      <w:marLeft w:val="0"/>
      <w:marRight w:val="0"/>
      <w:marTop w:val="0"/>
      <w:marBottom w:val="0"/>
      <w:divBdr>
        <w:top w:val="none" w:sz="0" w:space="0" w:color="auto"/>
        <w:left w:val="none" w:sz="0" w:space="0" w:color="auto"/>
        <w:bottom w:val="none" w:sz="0" w:space="0" w:color="auto"/>
        <w:right w:val="none" w:sz="0" w:space="0" w:color="auto"/>
      </w:divBdr>
    </w:div>
    <w:div w:id="1198198944">
      <w:bodyDiv w:val="1"/>
      <w:marLeft w:val="0"/>
      <w:marRight w:val="0"/>
      <w:marTop w:val="0"/>
      <w:marBottom w:val="0"/>
      <w:divBdr>
        <w:top w:val="none" w:sz="0" w:space="0" w:color="auto"/>
        <w:left w:val="none" w:sz="0" w:space="0" w:color="auto"/>
        <w:bottom w:val="none" w:sz="0" w:space="0" w:color="auto"/>
        <w:right w:val="none" w:sz="0" w:space="0" w:color="auto"/>
      </w:divBdr>
    </w:div>
    <w:div w:id="1202746784">
      <w:bodyDiv w:val="1"/>
      <w:marLeft w:val="0"/>
      <w:marRight w:val="0"/>
      <w:marTop w:val="0"/>
      <w:marBottom w:val="0"/>
      <w:divBdr>
        <w:top w:val="none" w:sz="0" w:space="0" w:color="auto"/>
        <w:left w:val="none" w:sz="0" w:space="0" w:color="auto"/>
        <w:bottom w:val="none" w:sz="0" w:space="0" w:color="auto"/>
        <w:right w:val="none" w:sz="0" w:space="0" w:color="auto"/>
      </w:divBdr>
    </w:div>
    <w:div w:id="1212227081">
      <w:bodyDiv w:val="1"/>
      <w:marLeft w:val="0"/>
      <w:marRight w:val="0"/>
      <w:marTop w:val="0"/>
      <w:marBottom w:val="0"/>
      <w:divBdr>
        <w:top w:val="none" w:sz="0" w:space="0" w:color="auto"/>
        <w:left w:val="none" w:sz="0" w:space="0" w:color="auto"/>
        <w:bottom w:val="none" w:sz="0" w:space="0" w:color="auto"/>
        <w:right w:val="none" w:sz="0" w:space="0" w:color="auto"/>
      </w:divBdr>
    </w:div>
    <w:div w:id="1216964469">
      <w:bodyDiv w:val="1"/>
      <w:marLeft w:val="0"/>
      <w:marRight w:val="0"/>
      <w:marTop w:val="0"/>
      <w:marBottom w:val="0"/>
      <w:divBdr>
        <w:top w:val="none" w:sz="0" w:space="0" w:color="auto"/>
        <w:left w:val="none" w:sz="0" w:space="0" w:color="auto"/>
        <w:bottom w:val="none" w:sz="0" w:space="0" w:color="auto"/>
        <w:right w:val="none" w:sz="0" w:space="0" w:color="auto"/>
      </w:divBdr>
    </w:div>
    <w:div w:id="1217664413">
      <w:bodyDiv w:val="1"/>
      <w:marLeft w:val="0"/>
      <w:marRight w:val="0"/>
      <w:marTop w:val="0"/>
      <w:marBottom w:val="0"/>
      <w:divBdr>
        <w:top w:val="none" w:sz="0" w:space="0" w:color="auto"/>
        <w:left w:val="none" w:sz="0" w:space="0" w:color="auto"/>
        <w:bottom w:val="none" w:sz="0" w:space="0" w:color="auto"/>
        <w:right w:val="none" w:sz="0" w:space="0" w:color="auto"/>
      </w:divBdr>
    </w:div>
    <w:div w:id="1230841551">
      <w:bodyDiv w:val="1"/>
      <w:marLeft w:val="0"/>
      <w:marRight w:val="0"/>
      <w:marTop w:val="0"/>
      <w:marBottom w:val="0"/>
      <w:divBdr>
        <w:top w:val="none" w:sz="0" w:space="0" w:color="auto"/>
        <w:left w:val="none" w:sz="0" w:space="0" w:color="auto"/>
        <w:bottom w:val="none" w:sz="0" w:space="0" w:color="auto"/>
        <w:right w:val="none" w:sz="0" w:space="0" w:color="auto"/>
      </w:divBdr>
    </w:div>
    <w:div w:id="1234698329">
      <w:bodyDiv w:val="1"/>
      <w:marLeft w:val="0"/>
      <w:marRight w:val="0"/>
      <w:marTop w:val="0"/>
      <w:marBottom w:val="0"/>
      <w:divBdr>
        <w:top w:val="none" w:sz="0" w:space="0" w:color="auto"/>
        <w:left w:val="none" w:sz="0" w:space="0" w:color="auto"/>
        <w:bottom w:val="none" w:sz="0" w:space="0" w:color="auto"/>
        <w:right w:val="none" w:sz="0" w:space="0" w:color="auto"/>
      </w:divBdr>
    </w:div>
    <w:div w:id="1238902839">
      <w:bodyDiv w:val="1"/>
      <w:marLeft w:val="0"/>
      <w:marRight w:val="0"/>
      <w:marTop w:val="0"/>
      <w:marBottom w:val="0"/>
      <w:divBdr>
        <w:top w:val="none" w:sz="0" w:space="0" w:color="auto"/>
        <w:left w:val="none" w:sz="0" w:space="0" w:color="auto"/>
        <w:bottom w:val="none" w:sz="0" w:space="0" w:color="auto"/>
        <w:right w:val="none" w:sz="0" w:space="0" w:color="auto"/>
      </w:divBdr>
    </w:div>
    <w:div w:id="1241600749">
      <w:bodyDiv w:val="1"/>
      <w:marLeft w:val="0"/>
      <w:marRight w:val="0"/>
      <w:marTop w:val="0"/>
      <w:marBottom w:val="0"/>
      <w:divBdr>
        <w:top w:val="none" w:sz="0" w:space="0" w:color="auto"/>
        <w:left w:val="none" w:sz="0" w:space="0" w:color="auto"/>
        <w:bottom w:val="none" w:sz="0" w:space="0" w:color="auto"/>
        <w:right w:val="none" w:sz="0" w:space="0" w:color="auto"/>
      </w:divBdr>
    </w:div>
    <w:div w:id="1242913101">
      <w:bodyDiv w:val="1"/>
      <w:marLeft w:val="0"/>
      <w:marRight w:val="0"/>
      <w:marTop w:val="0"/>
      <w:marBottom w:val="0"/>
      <w:divBdr>
        <w:top w:val="none" w:sz="0" w:space="0" w:color="auto"/>
        <w:left w:val="none" w:sz="0" w:space="0" w:color="auto"/>
        <w:bottom w:val="none" w:sz="0" w:space="0" w:color="auto"/>
        <w:right w:val="none" w:sz="0" w:space="0" w:color="auto"/>
      </w:divBdr>
    </w:div>
    <w:div w:id="1253589782">
      <w:bodyDiv w:val="1"/>
      <w:marLeft w:val="0"/>
      <w:marRight w:val="0"/>
      <w:marTop w:val="0"/>
      <w:marBottom w:val="0"/>
      <w:divBdr>
        <w:top w:val="none" w:sz="0" w:space="0" w:color="auto"/>
        <w:left w:val="none" w:sz="0" w:space="0" w:color="auto"/>
        <w:bottom w:val="none" w:sz="0" w:space="0" w:color="auto"/>
        <w:right w:val="none" w:sz="0" w:space="0" w:color="auto"/>
      </w:divBdr>
    </w:div>
    <w:div w:id="1257209695">
      <w:bodyDiv w:val="1"/>
      <w:marLeft w:val="0"/>
      <w:marRight w:val="0"/>
      <w:marTop w:val="0"/>
      <w:marBottom w:val="0"/>
      <w:divBdr>
        <w:top w:val="none" w:sz="0" w:space="0" w:color="auto"/>
        <w:left w:val="none" w:sz="0" w:space="0" w:color="auto"/>
        <w:bottom w:val="none" w:sz="0" w:space="0" w:color="auto"/>
        <w:right w:val="none" w:sz="0" w:space="0" w:color="auto"/>
      </w:divBdr>
    </w:div>
    <w:div w:id="1258248820">
      <w:bodyDiv w:val="1"/>
      <w:marLeft w:val="0"/>
      <w:marRight w:val="0"/>
      <w:marTop w:val="0"/>
      <w:marBottom w:val="0"/>
      <w:divBdr>
        <w:top w:val="none" w:sz="0" w:space="0" w:color="auto"/>
        <w:left w:val="none" w:sz="0" w:space="0" w:color="auto"/>
        <w:bottom w:val="none" w:sz="0" w:space="0" w:color="auto"/>
        <w:right w:val="none" w:sz="0" w:space="0" w:color="auto"/>
      </w:divBdr>
    </w:div>
    <w:div w:id="1262908470">
      <w:bodyDiv w:val="1"/>
      <w:marLeft w:val="0"/>
      <w:marRight w:val="0"/>
      <w:marTop w:val="0"/>
      <w:marBottom w:val="0"/>
      <w:divBdr>
        <w:top w:val="none" w:sz="0" w:space="0" w:color="auto"/>
        <w:left w:val="none" w:sz="0" w:space="0" w:color="auto"/>
        <w:bottom w:val="none" w:sz="0" w:space="0" w:color="auto"/>
        <w:right w:val="none" w:sz="0" w:space="0" w:color="auto"/>
      </w:divBdr>
    </w:div>
    <w:div w:id="1263226264">
      <w:bodyDiv w:val="1"/>
      <w:marLeft w:val="0"/>
      <w:marRight w:val="0"/>
      <w:marTop w:val="0"/>
      <w:marBottom w:val="0"/>
      <w:divBdr>
        <w:top w:val="none" w:sz="0" w:space="0" w:color="auto"/>
        <w:left w:val="none" w:sz="0" w:space="0" w:color="auto"/>
        <w:bottom w:val="none" w:sz="0" w:space="0" w:color="auto"/>
        <w:right w:val="none" w:sz="0" w:space="0" w:color="auto"/>
      </w:divBdr>
    </w:div>
    <w:div w:id="1278215351">
      <w:bodyDiv w:val="1"/>
      <w:marLeft w:val="0"/>
      <w:marRight w:val="0"/>
      <w:marTop w:val="0"/>
      <w:marBottom w:val="0"/>
      <w:divBdr>
        <w:top w:val="none" w:sz="0" w:space="0" w:color="auto"/>
        <w:left w:val="none" w:sz="0" w:space="0" w:color="auto"/>
        <w:bottom w:val="none" w:sz="0" w:space="0" w:color="auto"/>
        <w:right w:val="none" w:sz="0" w:space="0" w:color="auto"/>
      </w:divBdr>
    </w:div>
    <w:div w:id="1281720209">
      <w:bodyDiv w:val="1"/>
      <w:marLeft w:val="0"/>
      <w:marRight w:val="0"/>
      <w:marTop w:val="0"/>
      <w:marBottom w:val="0"/>
      <w:divBdr>
        <w:top w:val="none" w:sz="0" w:space="0" w:color="auto"/>
        <w:left w:val="none" w:sz="0" w:space="0" w:color="auto"/>
        <w:bottom w:val="none" w:sz="0" w:space="0" w:color="auto"/>
        <w:right w:val="none" w:sz="0" w:space="0" w:color="auto"/>
      </w:divBdr>
    </w:div>
    <w:div w:id="1282805301">
      <w:bodyDiv w:val="1"/>
      <w:marLeft w:val="0"/>
      <w:marRight w:val="0"/>
      <w:marTop w:val="0"/>
      <w:marBottom w:val="0"/>
      <w:divBdr>
        <w:top w:val="none" w:sz="0" w:space="0" w:color="auto"/>
        <w:left w:val="none" w:sz="0" w:space="0" w:color="auto"/>
        <w:bottom w:val="none" w:sz="0" w:space="0" w:color="auto"/>
        <w:right w:val="none" w:sz="0" w:space="0" w:color="auto"/>
      </w:divBdr>
    </w:div>
    <w:div w:id="1303537342">
      <w:bodyDiv w:val="1"/>
      <w:marLeft w:val="0"/>
      <w:marRight w:val="0"/>
      <w:marTop w:val="0"/>
      <w:marBottom w:val="0"/>
      <w:divBdr>
        <w:top w:val="none" w:sz="0" w:space="0" w:color="auto"/>
        <w:left w:val="none" w:sz="0" w:space="0" w:color="auto"/>
        <w:bottom w:val="none" w:sz="0" w:space="0" w:color="auto"/>
        <w:right w:val="none" w:sz="0" w:space="0" w:color="auto"/>
      </w:divBdr>
    </w:div>
    <w:div w:id="1308634398">
      <w:bodyDiv w:val="1"/>
      <w:marLeft w:val="0"/>
      <w:marRight w:val="0"/>
      <w:marTop w:val="0"/>
      <w:marBottom w:val="0"/>
      <w:divBdr>
        <w:top w:val="none" w:sz="0" w:space="0" w:color="auto"/>
        <w:left w:val="none" w:sz="0" w:space="0" w:color="auto"/>
        <w:bottom w:val="none" w:sz="0" w:space="0" w:color="auto"/>
        <w:right w:val="none" w:sz="0" w:space="0" w:color="auto"/>
      </w:divBdr>
    </w:div>
    <w:div w:id="1310749374">
      <w:bodyDiv w:val="1"/>
      <w:marLeft w:val="0"/>
      <w:marRight w:val="0"/>
      <w:marTop w:val="0"/>
      <w:marBottom w:val="0"/>
      <w:divBdr>
        <w:top w:val="none" w:sz="0" w:space="0" w:color="auto"/>
        <w:left w:val="none" w:sz="0" w:space="0" w:color="auto"/>
        <w:bottom w:val="none" w:sz="0" w:space="0" w:color="auto"/>
        <w:right w:val="none" w:sz="0" w:space="0" w:color="auto"/>
      </w:divBdr>
    </w:div>
    <w:div w:id="1313101228">
      <w:bodyDiv w:val="1"/>
      <w:marLeft w:val="0"/>
      <w:marRight w:val="0"/>
      <w:marTop w:val="0"/>
      <w:marBottom w:val="0"/>
      <w:divBdr>
        <w:top w:val="none" w:sz="0" w:space="0" w:color="auto"/>
        <w:left w:val="none" w:sz="0" w:space="0" w:color="auto"/>
        <w:bottom w:val="none" w:sz="0" w:space="0" w:color="auto"/>
        <w:right w:val="none" w:sz="0" w:space="0" w:color="auto"/>
      </w:divBdr>
    </w:div>
    <w:div w:id="1313410609">
      <w:bodyDiv w:val="1"/>
      <w:marLeft w:val="0"/>
      <w:marRight w:val="0"/>
      <w:marTop w:val="0"/>
      <w:marBottom w:val="0"/>
      <w:divBdr>
        <w:top w:val="none" w:sz="0" w:space="0" w:color="auto"/>
        <w:left w:val="none" w:sz="0" w:space="0" w:color="auto"/>
        <w:bottom w:val="none" w:sz="0" w:space="0" w:color="auto"/>
        <w:right w:val="none" w:sz="0" w:space="0" w:color="auto"/>
      </w:divBdr>
    </w:div>
    <w:div w:id="1316645551">
      <w:bodyDiv w:val="1"/>
      <w:marLeft w:val="0"/>
      <w:marRight w:val="0"/>
      <w:marTop w:val="0"/>
      <w:marBottom w:val="0"/>
      <w:divBdr>
        <w:top w:val="none" w:sz="0" w:space="0" w:color="auto"/>
        <w:left w:val="none" w:sz="0" w:space="0" w:color="auto"/>
        <w:bottom w:val="none" w:sz="0" w:space="0" w:color="auto"/>
        <w:right w:val="none" w:sz="0" w:space="0" w:color="auto"/>
      </w:divBdr>
    </w:div>
    <w:div w:id="1320495990">
      <w:bodyDiv w:val="1"/>
      <w:marLeft w:val="0"/>
      <w:marRight w:val="0"/>
      <w:marTop w:val="0"/>
      <w:marBottom w:val="0"/>
      <w:divBdr>
        <w:top w:val="none" w:sz="0" w:space="0" w:color="auto"/>
        <w:left w:val="none" w:sz="0" w:space="0" w:color="auto"/>
        <w:bottom w:val="none" w:sz="0" w:space="0" w:color="auto"/>
        <w:right w:val="none" w:sz="0" w:space="0" w:color="auto"/>
      </w:divBdr>
    </w:div>
    <w:div w:id="1334605275">
      <w:bodyDiv w:val="1"/>
      <w:marLeft w:val="0"/>
      <w:marRight w:val="0"/>
      <w:marTop w:val="0"/>
      <w:marBottom w:val="0"/>
      <w:divBdr>
        <w:top w:val="none" w:sz="0" w:space="0" w:color="auto"/>
        <w:left w:val="none" w:sz="0" w:space="0" w:color="auto"/>
        <w:bottom w:val="none" w:sz="0" w:space="0" w:color="auto"/>
        <w:right w:val="none" w:sz="0" w:space="0" w:color="auto"/>
      </w:divBdr>
    </w:div>
    <w:div w:id="1335838594">
      <w:bodyDiv w:val="1"/>
      <w:marLeft w:val="0"/>
      <w:marRight w:val="0"/>
      <w:marTop w:val="0"/>
      <w:marBottom w:val="0"/>
      <w:divBdr>
        <w:top w:val="none" w:sz="0" w:space="0" w:color="auto"/>
        <w:left w:val="none" w:sz="0" w:space="0" w:color="auto"/>
        <w:bottom w:val="none" w:sz="0" w:space="0" w:color="auto"/>
        <w:right w:val="none" w:sz="0" w:space="0" w:color="auto"/>
      </w:divBdr>
    </w:div>
    <w:div w:id="1339307666">
      <w:bodyDiv w:val="1"/>
      <w:marLeft w:val="0"/>
      <w:marRight w:val="0"/>
      <w:marTop w:val="0"/>
      <w:marBottom w:val="0"/>
      <w:divBdr>
        <w:top w:val="none" w:sz="0" w:space="0" w:color="auto"/>
        <w:left w:val="none" w:sz="0" w:space="0" w:color="auto"/>
        <w:bottom w:val="none" w:sz="0" w:space="0" w:color="auto"/>
        <w:right w:val="none" w:sz="0" w:space="0" w:color="auto"/>
      </w:divBdr>
    </w:div>
    <w:div w:id="1352603628">
      <w:bodyDiv w:val="1"/>
      <w:marLeft w:val="0"/>
      <w:marRight w:val="0"/>
      <w:marTop w:val="0"/>
      <w:marBottom w:val="0"/>
      <w:divBdr>
        <w:top w:val="none" w:sz="0" w:space="0" w:color="auto"/>
        <w:left w:val="none" w:sz="0" w:space="0" w:color="auto"/>
        <w:bottom w:val="none" w:sz="0" w:space="0" w:color="auto"/>
        <w:right w:val="none" w:sz="0" w:space="0" w:color="auto"/>
      </w:divBdr>
    </w:div>
    <w:div w:id="1358123540">
      <w:bodyDiv w:val="1"/>
      <w:marLeft w:val="0"/>
      <w:marRight w:val="0"/>
      <w:marTop w:val="0"/>
      <w:marBottom w:val="0"/>
      <w:divBdr>
        <w:top w:val="none" w:sz="0" w:space="0" w:color="auto"/>
        <w:left w:val="none" w:sz="0" w:space="0" w:color="auto"/>
        <w:bottom w:val="none" w:sz="0" w:space="0" w:color="auto"/>
        <w:right w:val="none" w:sz="0" w:space="0" w:color="auto"/>
      </w:divBdr>
    </w:div>
    <w:div w:id="1358501228">
      <w:bodyDiv w:val="1"/>
      <w:marLeft w:val="0"/>
      <w:marRight w:val="0"/>
      <w:marTop w:val="0"/>
      <w:marBottom w:val="0"/>
      <w:divBdr>
        <w:top w:val="none" w:sz="0" w:space="0" w:color="auto"/>
        <w:left w:val="none" w:sz="0" w:space="0" w:color="auto"/>
        <w:bottom w:val="none" w:sz="0" w:space="0" w:color="auto"/>
        <w:right w:val="none" w:sz="0" w:space="0" w:color="auto"/>
      </w:divBdr>
    </w:div>
    <w:div w:id="1361012093">
      <w:bodyDiv w:val="1"/>
      <w:marLeft w:val="0"/>
      <w:marRight w:val="0"/>
      <w:marTop w:val="0"/>
      <w:marBottom w:val="0"/>
      <w:divBdr>
        <w:top w:val="none" w:sz="0" w:space="0" w:color="auto"/>
        <w:left w:val="none" w:sz="0" w:space="0" w:color="auto"/>
        <w:bottom w:val="none" w:sz="0" w:space="0" w:color="auto"/>
        <w:right w:val="none" w:sz="0" w:space="0" w:color="auto"/>
      </w:divBdr>
    </w:div>
    <w:div w:id="1365521083">
      <w:bodyDiv w:val="1"/>
      <w:marLeft w:val="0"/>
      <w:marRight w:val="0"/>
      <w:marTop w:val="0"/>
      <w:marBottom w:val="0"/>
      <w:divBdr>
        <w:top w:val="none" w:sz="0" w:space="0" w:color="auto"/>
        <w:left w:val="none" w:sz="0" w:space="0" w:color="auto"/>
        <w:bottom w:val="none" w:sz="0" w:space="0" w:color="auto"/>
        <w:right w:val="none" w:sz="0" w:space="0" w:color="auto"/>
      </w:divBdr>
    </w:div>
    <w:div w:id="1367877201">
      <w:bodyDiv w:val="1"/>
      <w:marLeft w:val="0"/>
      <w:marRight w:val="0"/>
      <w:marTop w:val="0"/>
      <w:marBottom w:val="0"/>
      <w:divBdr>
        <w:top w:val="none" w:sz="0" w:space="0" w:color="auto"/>
        <w:left w:val="none" w:sz="0" w:space="0" w:color="auto"/>
        <w:bottom w:val="none" w:sz="0" w:space="0" w:color="auto"/>
        <w:right w:val="none" w:sz="0" w:space="0" w:color="auto"/>
      </w:divBdr>
    </w:div>
    <w:div w:id="1370958331">
      <w:bodyDiv w:val="1"/>
      <w:marLeft w:val="0"/>
      <w:marRight w:val="0"/>
      <w:marTop w:val="0"/>
      <w:marBottom w:val="0"/>
      <w:divBdr>
        <w:top w:val="none" w:sz="0" w:space="0" w:color="auto"/>
        <w:left w:val="none" w:sz="0" w:space="0" w:color="auto"/>
        <w:bottom w:val="none" w:sz="0" w:space="0" w:color="auto"/>
        <w:right w:val="none" w:sz="0" w:space="0" w:color="auto"/>
      </w:divBdr>
    </w:div>
    <w:div w:id="1371764615">
      <w:bodyDiv w:val="1"/>
      <w:marLeft w:val="0"/>
      <w:marRight w:val="0"/>
      <w:marTop w:val="0"/>
      <w:marBottom w:val="0"/>
      <w:divBdr>
        <w:top w:val="none" w:sz="0" w:space="0" w:color="auto"/>
        <w:left w:val="none" w:sz="0" w:space="0" w:color="auto"/>
        <w:bottom w:val="none" w:sz="0" w:space="0" w:color="auto"/>
        <w:right w:val="none" w:sz="0" w:space="0" w:color="auto"/>
      </w:divBdr>
    </w:div>
    <w:div w:id="1379940267">
      <w:bodyDiv w:val="1"/>
      <w:marLeft w:val="0"/>
      <w:marRight w:val="0"/>
      <w:marTop w:val="0"/>
      <w:marBottom w:val="0"/>
      <w:divBdr>
        <w:top w:val="none" w:sz="0" w:space="0" w:color="auto"/>
        <w:left w:val="none" w:sz="0" w:space="0" w:color="auto"/>
        <w:bottom w:val="none" w:sz="0" w:space="0" w:color="auto"/>
        <w:right w:val="none" w:sz="0" w:space="0" w:color="auto"/>
      </w:divBdr>
    </w:div>
    <w:div w:id="1381444485">
      <w:bodyDiv w:val="1"/>
      <w:marLeft w:val="0"/>
      <w:marRight w:val="0"/>
      <w:marTop w:val="0"/>
      <w:marBottom w:val="0"/>
      <w:divBdr>
        <w:top w:val="none" w:sz="0" w:space="0" w:color="auto"/>
        <w:left w:val="none" w:sz="0" w:space="0" w:color="auto"/>
        <w:bottom w:val="none" w:sz="0" w:space="0" w:color="auto"/>
        <w:right w:val="none" w:sz="0" w:space="0" w:color="auto"/>
      </w:divBdr>
    </w:div>
    <w:div w:id="1391920342">
      <w:bodyDiv w:val="1"/>
      <w:marLeft w:val="0"/>
      <w:marRight w:val="0"/>
      <w:marTop w:val="0"/>
      <w:marBottom w:val="0"/>
      <w:divBdr>
        <w:top w:val="none" w:sz="0" w:space="0" w:color="auto"/>
        <w:left w:val="none" w:sz="0" w:space="0" w:color="auto"/>
        <w:bottom w:val="none" w:sz="0" w:space="0" w:color="auto"/>
        <w:right w:val="none" w:sz="0" w:space="0" w:color="auto"/>
      </w:divBdr>
    </w:div>
    <w:div w:id="1394616405">
      <w:bodyDiv w:val="1"/>
      <w:marLeft w:val="0"/>
      <w:marRight w:val="0"/>
      <w:marTop w:val="0"/>
      <w:marBottom w:val="0"/>
      <w:divBdr>
        <w:top w:val="none" w:sz="0" w:space="0" w:color="auto"/>
        <w:left w:val="none" w:sz="0" w:space="0" w:color="auto"/>
        <w:bottom w:val="none" w:sz="0" w:space="0" w:color="auto"/>
        <w:right w:val="none" w:sz="0" w:space="0" w:color="auto"/>
      </w:divBdr>
    </w:div>
    <w:div w:id="1396273364">
      <w:bodyDiv w:val="1"/>
      <w:marLeft w:val="0"/>
      <w:marRight w:val="0"/>
      <w:marTop w:val="0"/>
      <w:marBottom w:val="0"/>
      <w:divBdr>
        <w:top w:val="none" w:sz="0" w:space="0" w:color="auto"/>
        <w:left w:val="none" w:sz="0" w:space="0" w:color="auto"/>
        <w:bottom w:val="none" w:sz="0" w:space="0" w:color="auto"/>
        <w:right w:val="none" w:sz="0" w:space="0" w:color="auto"/>
      </w:divBdr>
    </w:div>
    <w:div w:id="1405184089">
      <w:bodyDiv w:val="1"/>
      <w:marLeft w:val="0"/>
      <w:marRight w:val="0"/>
      <w:marTop w:val="0"/>
      <w:marBottom w:val="0"/>
      <w:divBdr>
        <w:top w:val="none" w:sz="0" w:space="0" w:color="auto"/>
        <w:left w:val="none" w:sz="0" w:space="0" w:color="auto"/>
        <w:bottom w:val="none" w:sz="0" w:space="0" w:color="auto"/>
        <w:right w:val="none" w:sz="0" w:space="0" w:color="auto"/>
      </w:divBdr>
    </w:div>
    <w:div w:id="1412628608">
      <w:bodyDiv w:val="1"/>
      <w:marLeft w:val="0"/>
      <w:marRight w:val="0"/>
      <w:marTop w:val="0"/>
      <w:marBottom w:val="0"/>
      <w:divBdr>
        <w:top w:val="none" w:sz="0" w:space="0" w:color="auto"/>
        <w:left w:val="none" w:sz="0" w:space="0" w:color="auto"/>
        <w:bottom w:val="none" w:sz="0" w:space="0" w:color="auto"/>
        <w:right w:val="none" w:sz="0" w:space="0" w:color="auto"/>
      </w:divBdr>
    </w:div>
    <w:div w:id="1418554347">
      <w:bodyDiv w:val="1"/>
      <w:marLeft w:val="0"/>
      <w:marRight w:val="0"/>
      <w:marTop w:val="0"/>
      <w:marBottom w:val="0"/>
      <w:divBdr>
        <w:top w:val="none" w:sz="0" w:space="0" w:color="auto"/>
        <w:left w:val="none" w:sz="0" w:space="0" w:color="auto"/>
        <w:bottom w:val="none" w:sz="0" w:space="0" w:color="auto"/>
        <w:right w:val="none" w:sz="0" w:space="0" w:color="auto"/>
      </w:divBdr>
    </w:div>
    <w:div w:id="1420297902">
      <w:bodyDiv w:val="1"/>
      <w:marLeft w:val="0"/>
      <w:marRight w:val="0"/>
      <w:marTop w:val="0"/>
      <w:marBottom w:val="0"/>
      <w:divBdr>
        <w:top w:val="none" w:sz="0" w:space="0" w:color="auto"/>
        <w:left w:val="none" w:sz="0" w:space="0" w:color="auto"/>
        <w:bottom w:val="none" w:sz="0" w:space="0" w:color="auto"/>
        <w:right w:val="none" w:sz="0" w:space="0" w:color="auto"/>
      </w:divBdr>
    </w:div>
    <w:div w:id="1439909817">
      <w:bodyDiv w:val="1"/>
      <w:marLeft w:val="0"/>
      <w:marRight w:val="0"/>
      <w:marTop w:val="0"/>
      <w:marBottom w:val="0"/>
      <w:divBdr>
        <w:top w:val="none" w:sz="0" w:space="0" w:color="auto"/>
        <w:left w:val="none" w:sz="0" w:space="0" w:color="auto"/>
        <w:bottom w:val="none" w:sz="0" w:space="0" w:color="auto"/>
        <w:right w:val="none" w:sz="0" w:space="0" w:color="auto"/>
      </w:divBdr>
    </w:div>
    <w:div w:id="1456749308">
      <w:bodyDiv w:val="1"/>
      <w:marLeft w:val="0"/>
      <w:marRight w:val="0"/>
      <w:marTop w:val="0"/>
      <w:marBottom w:val="0"/>
      <w:divBdr>
        <w:top w:val="none" w:sz="0" w:space="0" w:color="auto"/>
        <w:left w:val="none" w:sz="0" w:space="0" w:color="auto"/>
        <w:bottom w:val="none" w:sz="0" w:space="0" w:color="auto"/>
        <w:right w:val="none" w:sz="0" w:space="0" w:color="auto"/>
      </w:divBdr>
    </w:div>
    <w:div w:id="1460605504">
      <w:bodyDiv w:val="1"/>
      <w:marLeft w:val="0"/>
      <w:marRight w:val="0"/>
      <w:marTop w:val="0"/>
      <w:marBottom w:val="0"/>
      <w:divBdr>
        <w:top w:val="none" w:sz="0" w:space="0" w:color="auto"/>
        <w:left w:val="none" w:sz="0" w:space="0" w:color="auto"/>
        <w:bottom w:val="none" w:sz="0" w:space="0" w:color="auto"/>
        <w:right w:val="none" w:sz="0" w:space="0" w:color="auto"/>
      </w:divBdr>
    </w:div>
    <w:div w:id="1462729186">
      <w:bodyDiv w:val="1"/>
      <w:marLeft w:val="0"/>
      <w:marRight w:val="0"/>
      <w:marTop w:val="0"/>
      <w:marBottom w:val="0"/>
      <w:divBdr>
        <w:top w:val="none" w:sz="0" w:space="0" w:color="auto"/>
        <w:left w:val="none" w:sz="0" w:space="0" w:color="auto"/>
        <w:bottom w:val="none" w:sz="0" w:space="0" w:color="auto"/>
        <w:right w:val="none" w:sz="0" w:space="0" w:color="auto"/>
      </w:divBdr>
    </w:div>
    <w:div w:id="1479149385">
      <w:bodyDiv w:val="1"/>
      <w:marLeft w:val="0"/>
      <w:marRight w:val="0"/>
      <w:marTop w:val="0"/>
      <w:marBottom w:val="0"/>
      <w:divBdr>
        <w:top w:val="none" w:sz="0" w:space="0" w:color="auto"/>
        <w:left w:val="none" w:sz="0" w:space="0" w:color="auto"/>
        <w:bottom w:val="none" w:sz="0" w:space="0" w:color="auto"/>
        <w:right w:val="none" w:sz="0" w:space="0" w:color="auto"/>
      </w:divBdr>
    </w:div>
    <w:div w:id="1483157624">
      <w:bodyDiv w:val="1"/>
      <w:marLeft w:val="0"/>
      <w:marRight w:val="0"/>
      <w:marTop w:val="0"/>
      <w:marBottom w:val="0"/>
      <w:divBdr>
        <w:top w:val="none" w:sz="0" w:space="0" w:color="auto"/>
        <w:left w:val="none" w:sz="0" w:space="0" w:color="auto"/>
        <w:bottom w:val="none" w:sz="0" w:space="0" w:color="auto"/>
        <w:right w:val="none" w:sz="0" w:space="0" w:color="auto"/>
      </w:divBdr>
    </w:div>
    <w:div w:id="1489327889">
      <w:bodyDiv w:val="1"/>
      <w:marLeft w:val="0"/>
      <w:marRight w:val="0"/>
      <w:marTop w:val="0"/>
      <w:marBottom w:val="0"/>
      <w:divBdr>
        <w:top w:val="none" w:sz="0" w:space="0" w:color="auto"/>
        <w:left w:val="none" w:sz="0" w:space="0" w:color="auto"/>
        <w:bottom w:val="none" w:sz="0" w:space="0" w:color="auto"/>
        <w:right w:val="none" w:sz="0" w:space="0" w:color="auto"/>
      </w:divBdr>
    </w:div>
    <w:div w:id="1493595585">
      <w:bodyDiv w:val="1"/>
      <w:marLeft w:val="0"/>
      <w:marRight w:val="0"/>
      <w:marTop w:val="0"/>
      <w:marBottom w:val="0"/>
      <w:divBdr>
        <w:top w:val="none" w:sz="0" w:space="0" w:color="auto"/>
        <w:left w:val="none" w:sz="0" w:space="0" w:color="auto"/>
        <w:bottom w:val="none" w:sz="0" w:space="0" w:color="auto"/>
        <w:right w:val="none" w:sz="0" w:space="0" w:color="auto"/>
      </w:divBdr>
    </w:div>
    <w:div w:id="1497722897">
      <w:bodyDiv w:val="1"/>
      <w:marLeft w:val="0"/>
      <w:marRight w:val="0"/>
      <w:marTop w:val="0"/>
      <w:marBottom w:val="0"/>
      <w:divBdr>
        <w:top w:val="none" w:sz="0" w:space="0" w:color="auto"/>
        <w:left w:val="none" w:sz="0" w:space="0" w:color="auto"/>
        <w:bottom w:val="none" w:sz="0" w:space="0" w:color="auto"/>
        <w:right w:val="none" w:sz="0" w:space="0" w:color="auto"/>
      </w:divBdr>
    </w:div>
    <w:div w:id="1501121544">
      <w:bodyDiv w:val="1"/>
      <w:marLeft w:val="0"/>
      <w:marRight w:val="0"/>
      <w:marTop w:val="0"/>
      <w:marBottom w:val="0"/>
      <w:divBdr>
        <w:top w:val="none" w:sz="0" w:space="0" w:color="auto"/>
        <w:left w:val="none" w:sz="0" w:space="0" w:color="auto"/>
        <w:bottom w:val="none" w:sz="0" w:space="0" w:color="auto"/>
        <w:right w:val="none" w:sz="0" w:space="0" w:color="auto"/>
      </w:divBdr>
    </w:div>
    <w:div w:id="1501968796">
      <w:bodyDiv w:val="1"/>
      <w:marLeft w:val="0"/>
      <w:marRight w:val="0"/>
      <w:marTop w:val="0"/>
      <w:marBottom w:val="0"/>
      <w:divBdr>
        <w:top w:val="none" w:sz="0" w:space="0" w:color="auto"/>
        <w:left w:val="none" w:sz="0" w:space="0" w:color="auto"/>
        <w:bottom w:val="none" w:sz="0" w:space="0" w:color="auto"/>
        <w:right w:val="none" w:sz="0" w:space="0" w:color="auto"/>
      </w:divBdr>
    </w:div>
    <w:div w:id="1503623032">
      <w:bodyDiv w:val="1"/>
      <w:marLeft w:val="0"/>
      <w:marRight w:val="0"/>
      <w:marTop w:val="0"/>
      <w:marBottom w:val="0"/>
      <w:divBdr>
        <w:top w:val="none" w:sz="0" w:space="0" w:color="auto"/>
        <w:left w:val="none" w:sz="0" w:space="0" w:color="auto"/>
        <w:bottom w:val="none" w:sz="0" w:space="0" w:color="auto"/>
        <w:right w:val="none" w:sz="0" w:space="0" w:color="auto"/>
      </w:divBdr>
    </w:div>
    <w:div w:id="1514144862">
      <w:bodyDiv w:val="1"/>
      <w:marLeft w:val="0"/>
      <w:marRight w:val="0"/>
      <w:marTop w:val="0"/>
      <w:marBottom w:val="0"/>
      <w:divBdr>
        <w:top w:val="none" w:sz="0" w:space="0" w:color="auto"/>
        <w:left w:val="none" w:sz="0" w:space="0" w:color="auto"/>
        <w:bottom w:val="none" w:sz="0" w:space="0" w:color="auto"/>
        <w:right w:val="none" w:sz="0" w:space="0" w:color="auto"/>
      </w:divBdr>
    </w:div>
    <w:div w:id="1515261789">
      <w:bodyDiv w:val="1"/>
      <w:marLeft w:val="0"/>
      <w:marRight w:val="0"/>
      <w:marTop w:val="0"/>
      <w:marBottom w:val="0"/>
      <w:divBdr>
        <w:top w:val="none" w:sz="0" w:space="0" w:color="auto"/>
        <w:left w:val="none" w:sz="0" w:space="0" w:color="auto"/>
        <w:bottom w:val="none" w:sz="0" w:space="0" w:color="auto"/>
        <w:right w:val="none" w:sz="0" w:space="0" w:color="auto"/>
      </w:divBdr>
    </w:div>
    <w:div w:id="1534072379">
      <w:bodyDiv w:val="1"/>
      <w:marLeft w:val="0"/>
      <w:marRight w:val="0"/>
      <w:marTop w:val="0"/>
      <w:marBottom w:val="0"/>
      <w:divBdr>
        <w:top w:val="none" w:sz="0" w:space="0" w:color="auto"/>
        <w:left w:val="none" w:sz="0" w:space="0" w:color="auto"/>
        <w:bottom w:val="none" w:sz="0" w:space="0" w:color="auto"/>
        <w:right w:val="none" w:sz="0" w:space="0" w:color="auto"/>
      </w:divBdr>
    </w:div>
    <w:div w:id="1537813728">
      <w:bodyDiv w:val="1"/>
      <w:marLeft w:val="0"/>
      <w:marRight w:val="0"/>
      <w:marTop w:val="0"/>
      <w:marBottom w:val="0"/>
      <w:divBdr>
        <w:top w:val="none" w:sz="0" w:space="0" w:color="auto"/>
        <w:left w:val="none" w:sz="0" w:space="0" w:color="auto"/>
        <w:bottom w:val="none" w:sz="0" w:space="0" w:color="auto"/>
        <w:right w:val="none" w:sz="0" w:space="0" w:color="auto"/>
      </w:divBdr>
    </w:div>
    <w:div w:id="1544093851">
      <w:bodyDiv w:val="1"/>
      <w:marLeft w:val="0"/>
      <w:marRight w:val="0"/>
      <w:marTop w:val="0"/>
      <w:marBottom w:val="0"/>
      <w:divBdr>
        <w:top w:val="none" w:sz="0" w:space="0" w:color="auto"/>
        <w:left w:val="none" w:sz="0" w:space="0" w:color="auto"/>
        <w:bottom w:val="none" w:sz="0" w:space="0" w:color="auto"/>
        <w:right w:val="none" w:sz="0" w:space="0" w:color="auto"/>
      </w:divBdr>
    </w:div>
    <w:div w:id="1544977922">
      <w:bodyDiv w:val="1"/>
      <w:marLeft w:val="0"/>
      <w:marRight w:val="0"/>
      <w:marTop w:val="0"/>
      <w:marBottom w:val="0"/>
      <w:divBdr>
        <w:top w:val="none" w:sz="0" w:space="0" w:color="auto"/>
        <w:left w:val="none" w:sz="0" w:space="0" w:color="auto"/>
        <w:bottom w:val="none" w:sz="0" w:space="0" w:color="auto"/>
        <w:right w:val="none" w:sz="0" w:space="0" w:color="auto"/>
      </w:divBdr>
    </w:div>
    <w:div w:id="1558322722">
      <w:bodyDiv w:val="1"/>
      <w:marLeft w:val="0"/>
      <w:marRight w:val="0"/>
      <w:marTop w:val="0"/>
      <w:marBottom w:val="0"/>
      <w:divBdr>
        <w:top w:val="none" w:sz="0" w:space="0" w:color="auto"/>
        <w:left w:val="none" w:sz="0" w:space="0" w:color="auto"/>
        <w:bottom w:val="none" w:sz="0" w:space="0" w:color="auto"/>
        <w:right w:val="none" w:sz="0" w:space="0" w:color="auto"/>
      </w:divBdr>
    </w:div>
    <w:div w:id="1579024767">
      <w:bodyDiv w:val="1"/>
      <w:marLeft w:val="0"/>
      <w:marRight w:val="0"/>
      <w:marTop w:val="0"/>
      <w:marBottom w:val="0"/>
      <w:divBdr>
        <w:top w:val="none" w:sz="0" w:space="0" w:color="auto"/>
        <w:left w:val="none" w:sz="0" w:space="0" w:color="auto"/>
        <w:bottom w:val="none" w:sz="0" w:space="0" w:color="auto"/>
        <w:right w:val="none" w:sz="0" w:space="0" w:color="auto"/>
      </w:divBdr>
    </w:div>
    <w:div w:id="1580020909">
      <w:bodyDiv w:val="1"/>
      <w:marLeft w:val="0"/>
      <w:marRight w:val="0"/>
      <w:marTop w:val="0"/>
      <w:marBottom w:val="0"/>
      <w:divBdr>
        <w:top w:val="none" w:sz="0" w:space="0" w:color="auto"/>
        <w:left w:val="none" w:sz="0" w:space="0" w:color="auto"/>
        <w:bottom w:val="none" w:sz="0" w:space="0" w:color="auto"/>
        <w:right w:val="none" w:sz="0" w:space="0" w:color="auto"/>
      </w:divBdr>
    </w:div>
    <w:div w:id="1581014270">
      <w:bodyDiv w:val="1"/>
      <w:marLeft w:val="0"/>
      <w:marRight w:val="0"/>
      <w:marTop w:val="0"/>
      <w:marBottom w:val="0"/>
      <w:divBdr>
        <w:top w:val="none" w:sz="0" w:space="0" w:color="auto"/>
        <w:left w:val="none" w:sz="0" w:space="0" w:color="auto"/>
        <w:bottom w:val="none" w:sz="0" w:space="0" w:color="auto"/>
        <w:right w:val="none" w:sz="0" w:space="0" w:color="auto"/>
      </w:divBdr>
    </w:div>
    <w:div w:id="1581136285">
      <w:bodyDiv w:val="1"/>
      <w:marLeft w:val="0"/>
      <w:marRight w:val="0"/>
      <w:marTop w:val="0"/>
      <w:marBottom w:val="0"/>
      <w:divBdr>
        <w:top w:val="none" w:sz="0" w:space="0" w:color="auto"/>
        <w:left w:val="none" w:sz="0" w:space="0" w:color="auto"/>
        <w:bottom w:val="none" w:sz="0" w:space="0" w:color="auto"/>
        <w:right w:val="none" w:sz="0" w:space="0" w:color="auto"/>
      </w:divBdr>
    </w:div>
    <w:div w:id="1596741575">
      <w:bodyDiv w:val="1"/>
      <w:marLeft w:val="0"/>
      <w:marRight w:val="0"/>
      <w:marTop w:val="0"/>
      <w:marBottom w:val="0"/>
      <w:divBdr>
        <w:top w:val="none" w:sz="0" w:space="0" w:color="auto"/>
        <w:left w:val="none" w:sz="0" w:space="0" w:color="auto"/>
        <w:bottom w:val="none" w:sz="0" w:space="0" w:color="auto"/>
        <w:right w:val="none" w:sz="0" w:space="0" w:color="auto"/>
      </w:divBdr>
      <w:divsChild>
        <w:div w:id="359430212">
          <w:marLeft w:val="0"/>
          <w:marRight w:val="0"/>
          <w:marTop w:val="0"/>
          <w:marBottom w:val="0"/>
          <w:divBdr>
            <w:top w:val="none" w:sz="0" w:space="0" w:color="auto"/>
            <w:left w:val="none" w:sz="0" w:space="0" w:color="auto"/>
            <w:bottom w:val="none" w:sz="0" w:space="0" w:color="auto"/>
            <w:right w:val="none" w:sz="0" w:space="0" w:color="auto"/>
          </w:divBdr>
        </w:div>
        <w:div w:id="34696052">
          <w:marLeft w:val="0"/>
          <w:marRight w:val="0"/>
          <w:marTop w:val="0"/>
          <w:marBottom w:val="0"/>
          <w:divBdr>
            <w:top w:val="none" w:sz="0" w:space="0" w:color="auto"/>
            <w:left w:val="none" w:sz="0" w:space="0" w:color="auto"/>
            <w:bottom w:val="none" w:sz="0" w:space="0" w:color="auto"/>
            <w:right w:val="none" w:sz="0" w:space="0" w:color="auto"/>
          </w:divBdr>
        </w:div>
        <w:div w:id="1903633316">
          <w:marLeft w:val="0"/>
          <w:marRight w:val="0"/>
          <w:marTop w:val="0"/>
          <w:marBottom w:val="0"/>
          <w:divBdr>
            <w:top w:val="none" w:sz="0" w:space="0" w:color="auto"/>
            <w:left w:val="none" w:sz="0" w:space="0" w:color="auto"/>
            <w:bottom w:val="none" w:sz="0" w:space="0" w:color="auto"/>
            <w:right w:val="none" w:sz="0" w:space="0" w:color="auto"/>
          </w:divBdr>
        </w:div>
      </w:divsChild>
    </w:div>
    <w:div w:id="1600717927">
      <w:bodyDiv w:val="1"/>
      <w:marLeft w:val="0"/>
      <w:marRight w:val="0"/>
      <w:marTop w:val="0"/>
      <w:marBottom w:val="0"/>
      <w:divBdr>
        <w:top w:val="none" w:sz="0" w:space="0" w:color="auto"/>
        <w:left w:val="none" w:sz="0" w:space="0" w:color="auto"/>
        <w:bottom w:val="none" w:sz="0" w:space="0" w:color="auto"/>
        <w:right w:val="none" w:sz="0" w:space="0" w:color="auto"/>
      </w:divBdr>
    </w:div>
    <w:div w:id="1601261498">
      <w:bodyDiv w:val="1"/>
      <w:marLeft w:val="0"/>
      <w:marRight w:val="0"/>
      <w:marTop w:val="0"/>
      <w:marBottom w:val="0"/>
      <w:divBdr>
        <w:top w:val="none" w:sz="0" w:space="0" w:color="auto"/>
        <w:left w:val="none" w:sz="0" w:space="0" w:color="auto"/>
        <w:bottom w:val="none" w:sz="0" w:space="0" w:color="auto"/>
        <w:right w:val="none" w:sz="0" w:space="0" w:color="auto"/>
      </w:divBdr>
    </w:div>
    <w:div w:id="1604993604">
      <w:bodyDiv w:val="1"/>
      <w:marLeft w:val="0"/>
      <w:marRight w:val="0"/>
      <w:marTop w:val="0"/>
      <w:marBottom w:val="0"/>
      <w:divBdr>
        <w:top w:val="none" w:sz="0" w:space="0" w:color="auto"/>
        <w:left w:val="none" w:sz="0" w:space="0" w:color="auto"/>
        <w:bottom w:val="none" w:sz="0" w:space="0" w:color="auto"/>
        <w:right w:val="none" w:sz="0" w:space="0" w:color="auto"/>
      </w:divBdr>
    </w:div>
    <w:div w:id="1606039681">
      <w:bodyDiv w:val="1"/>
      <w:marLeft w:val="0"/>
      <w:marRight w:val="0"/>
      <w:marTop w:val="0"/>
      <w:marBottom w:val="0"/>
      <w:divBdr>
        <w:top w:val="none" w:sz="0" w:space="0" w:color="auto"/>
        <w:left w:val="none" w:sz="0" w:space="0" w:color="auto"/>
        <w:bottom w:val="none" w:sz="0" w:space="0" w:color="auto"/>
        <w:right w:val="none" w:sz="0" w:space="0" w:color="auto"/>
      </w:divBdr>
    </w:div>
    <w:div w:id="1607225502">
      <w:bodyDiv w:val="1"/>
      <w:marLeft w:val="0"/>
      <w:marRight w:val="0"/>
      <w:marTop w:val="0"/>
      <w:marBottom w:val="0"/>
      <w:divBdr>
        <w:top w:val="none" w:sz="0" w:space="0" w:color="auto"/>
        <w:left w:val="none" w:sz="0" w:space="0" w:color="auto"/>
        <w:bottom w:val="none" w:sz="0" w:space="0" w:color="auto"/>
        <w:right w:val="none" w:sz="0" w:space="0" w:color="auto"/>
      </w:divBdr>
    </w:div>
    <w:div w:id="1609039898">
      <w:bodyDiv w:val="1"/>
      <w:marLeft w:val="0"/>
      <w:marRight w:val="0"/>
      <w:marTop w:val="0"/>
      <w:marBottom w:val="0"/>
      <w:divBdr>
        <w:top w:val="none" w:sz="0" w:space="0" w:color="auto"/>
        <w:left w:val="none" w:sz="0" w:space="0" w:color="auto"/>
        <w:bottom w:val="none" w:sz="0" w:space="0" w:color="auto"/>
        <w:right w:val="none" w:sz="0" w:space="0" w:color="auto"/>
      </w:divBdr>
    </w:div>
    <w:div w:id="1629624490">
      <w:bodyDiv w:val="1"/>
      <w:marLeft w:val="0"/>
      <w:marRight w:val="0"/>
      <w:marTop w:val="0"/>
      <w:marBottom w:val="0"/>
      <w:divBdr>
        <w:top w:val="none" w:sz="0" w:space="0" w:color="auto"/>
        <w:left w:val="none" w:sz="0" w:space="0" w:color="auto"/>
        <w:bottom w:val="none" w:sz="0" w:space="0" w:color="auto"/>
        <w:right w:val="none" w:sz="0" w:space="0" w:color="auto"/>
      </w:divBdr>
    </w:div>
    <w:div w:id="1636790358">
      <w:bodyDiv w:val="1"/>
      <w:marLeft w:val="0"/>
      <w:marRight w:val="0"/>
      <w:marTop w:val="0"/>
      <w:marBottom w:val="0"/>
      <w:divBdr>
        <w:top w:val="none" w:sz="0" w:space="0" w:color="auto"/>
        <w:left w:val="none" w:sz="0" w:space="0" w:color="auto"/>
        <w:bottom w:val="none" w:sz="0" w:space="0" w:color="auto"/>
        <w:right w:val="none" w:sz="0" w:space="0" w:color="auto"/>
      </w:divBdr>
    </w:div>
    <w:div w:id="1636914643">
      <w:bodyDiv w:val="1"/>
      <w:marLeft w:val="0"/>
      <w:marRight w:val="0"/>
      <w:marTop w:val="0"/>
      <w:marBottom w:val="0"/>
      <w:divBdr>
        <w:top w:val="none" w:sz="0" w:space="0" w:color="auto"/>
        <w:left w:val="none" w:sz="0" w:space="0" w:color="auto"/>
        <w:bottom w:val="none" w:sz="0" w:space="0" w:color="auto"/>
        <w:right w:val="none" w:sz="0" w:space="0" w:color="auto"/>
      </w:divBdr>
    </w:div>
    <w:div w:id="1642072358">
      <w:bodyDiv w:val="1"/>
      <w:marLeft w:val="0"/>
      <w:marRight w:val="0"/>
      <w:marTop w:val="0"/>
      <w:marBottom w:val="0"/>
      <w:divBdr>
        <w:top w:val="none" w:sz="0" w:space="0" w:color="auto"/>
        <w:left w:val="none" w:sz="0" w:space="0" w:color="auto"/>
        <w:bottom w:val="none" w:sz="0" w:space="0" w:color="auto"/>
        <w:right w:val="none" w:sz="0" w:space="0" w:color="auto"/>
      </w:divBdr>
    </w:div>
    <w:div w:id="1648822852">
      <w:bodyDiv w:val="1"/>
      <w:marLeft w:val="0"/>
      <w:marRight w:val="0"/>
      <w:marTop w:val="0"/>
      <w:marBottom w:val="0"/>
      <w:divBdr>
        <w:top w:val="none" w:sz="0" w:space="0" w:color="auto"/>
        <w:left w:val="none" w:sz="0" w:space="0" w:color="auto"/>
        <w:bottom w:val="none" w:sz="0" w:space="0" w:color="auto"/>
        <w:right w:val="none" w:sz="0" w:space="0" w:color="auto"/>
      </w:divBdr>
    </w:div>
    <w:div w:id="1662001908">
      <w:bodyDiv w:val="1"/>
      <w:marLeft w:val="0"/>
      <w:marRight w:val="0"/>
      <w:marTop w:val="0"/>
      <w:marBottom w:val="0"/>
      <w:divBdr>
        <w:top w:val="none" w:sz="0" w:space="0" w:color="auto"/>
        <w:left w:val="none" w:sz="0" w:space="0" w:color="auto"/>
        <w:bottom w:val="none" w:sz="0" w:space="0" w:color="auto"/>
        <w:right w:val="none" w:sz="0" w:space="0" w:color="auto"/>
      </w:divBdr>
    </w:div>
    <w:div w:id="1666515632">
      <w:bodyDiv w:val="1"/>
      <w:marLeft w:val="0"/>
      <w:marRight w:val="0"/>
      <w:marTop w:val="0"/>
      <w:marBottom w:val="0"/>
      <w:divBdr>
        <w:top w:val="none" w:sz="0" w:space="0" w:color="auto"/>
        <w:left w:val="none" w:sz="0" w:space="0" w:color="auto"/>
        <w:bottom w:val="none" w:sz="0" w:space="0" w:color="auto"/>
        <w:right w:val="none" w:sz="0" w:space="0" w:color="auto"/>
      </w:divBdr>
    </w:div>
    <w:div w:id="1669357562">
      <w:bodyDiv w:val="1"/>
      <w:marLeft w:val="0"/>
      <w:marRight w:val="0"/>
      <w:marTop w:val="0"/>
      <w:marBottom w:val="0"/>
      <w:divBdr>
        <w:top w:val="none" w:sz="0" w:space="0" w:color="auto"/>
        <w:left w:val="none" w:sz="0" w:space="0" w:color="auto"/>
        <w:bottom w:val="none" w:sz="0" w:space="0" w:color="auto"/>
        <w:right w:val="none" w:sz="0" w:space="0" w:color="auto"/>
      </w:divBdr>
    </w:div>
    <w:div w:id="1671179191">
      <w:bodyDiv w:val="1"/>
      <w:marLeft w:val="0"/>
      <w:marRight w:val="0"/>
      <w:marTop w:val="0"/>
      <w:marBottom w:val="0"/>
      <w:divBdr>
        <w:top w:val="none" w:sz="0" w:space="0" w:color="auto"/>
        <w:left w:val="none" w:sz="0" w:space="0" w:color="auto"/>
        <w:bottom w:val="none" w:sz="0" w:space="0" w:color="auto"/>
        <w:right w:val="none" w:sz="0" w:space="0" w:color="auto"/>
      </w:divBdr>
    </w:div>
    <w:div w:id="1691685243">
      <w:bodyDiv w:val="1"/>
      <w:marLeft w:val="0"/>
      <w:marRight w:val="0"/>
      <w:marTop w:val="0"/>
      <w:marBottom w:val="0"/>
      <w:divBdr>
        <w:top w:val="none" w:sz="0" w:space="0" w:color="auto"/>
        <w:left w:val="none" w:sz="0" w:space="0" w:color="auto"/>
        <w:bottom w:val="none" w:sz="0" w:space="0" w:color="auto"/>
        <w:right w:val="none" w:sz="0" w:space="0" w:color="auto"/>
      </w:divBdr>
    </w:div>
    <w:div w:id="1699427410">
      <w:bodyDiv w:val="1"/>
      <w:marLeft w:val="0"/>
      <w:marRight w:val="0"/>
      <w:marTop w:val="0"/>
      <w:marBottom w:val="0"/>
      <w:divBdr>
        <w:top w:val="none" w:sz="0" w:space="0" w:color="auto"/>
        <w:left w:val="none" w:sz="0" w:space="0" w:color="auto"/>
        <w:bottom w:val="none" w:sz="0" w:space="0" w:color="auto"/>
        <w:right w:val="none" w:sz="0" w:space="0" w:color="auto"/>
      </w:divBdr>
    </w:div>
    <w:div w:id="1703087373">
      <w:bodyDiv w:val="1"/>
      <w:marLeft w:val="0"/>
      <w:marRight w:val="0"/>
      <w:marTop w:val="0"/>
      <w:marBottom w:val="0"/>
      <w:divBdr>
        <w:top w:val="none" w:sz="0" w:space="0" w:color="auto"/>
        <w:left w:val="none" w:sz="0" w:space="0" w:color="auto"/>
        <w:bottom w:val="none" w:sz="0" w:space="0" w:color="auto"/>
        <w:right w:val="none" w:sz="0" w:space="0" w:color="auto"/>
      </w:divBdr>
    </w:div>
    <w:div w:id="1705014130">
      <w:bodyDiv w:val="1"/>
      <w:marLeft w:val="0"/>
      <w:marRight w:val="0"/>
      <w:marTop w:val="0"/>
      <w:marBottom w:val="0"/>
      <w:divBdr>
        <w:top w:val="none" w:sz="0" w:space="0" w:color="auto"/>
        <w:left w:val="none" w:sz="0" w:space="0" w:color="auto"/>
        <w:bottom w:val="none" w:sz="0" w:space="0" w:color="auto"/>
        <w:right w:val="none" w:sz="0" w:space="0" w:color="auto"/>
      </w:divBdr>
    </w:div>
    <w:div w:id="1705403062">
      <w:bodyDiv w:val="1"/>
      <w:marLeft w:val="0"/>
      <w:marRight w:val="0"/>
      <w:marTop w:val="0"/>
      <w:marBottom w:val="0"/>
      <w:divBdr>
        <w:top w:val="none" w:sz="0" w:space="0" w:color="auto"/>
        <w:left w:val="none" w:sz="0" w:space="0" w:color="auto"/>
        <w:bottom w:val="none" w:sz="0" w:space="0" w:color="auto"/>
        <w:right w:val="none" w:sz="0" w:space="0" w:color="auto"/>
      </w:divBdr>
    </w:div>
    <w:div w:id="1708290281">
      <w:bodyDiv w:val="1"/>
      <w:marLeft w:val="0"/>
      <w:marRight w:val="0"/>
      <w:marTop w:val="0"/>
      <w:marBottom w:val="0"/>
      <w:divBdr>
        <w:top w:val="none" w:sz="0" w:space="0" w:color="auto"/>
        <w:left w:val="none" w:sz="0" w:space="0" w:color="auto"/>
        <w:bottom w:val="none" w:sz="0" w:space="0" w:color="auto"/>
        <w:right w:val="none" w:sz="0" w:space="0" w:color="auto"/>
      </w:divBdr>
    </w:div>
    <w:div w:id="1709450224">
      <w:bodyDiv w:val="1"/>
      <w:marLeft w:val="0"/>
      <w:marRight w:val="0"/>
      <w:marTop w:val="0"/>
      <w:marBottom w:val="0"/>
      <w:divBdr>
        <w:top w:val="none" w:sz="0" w:space="0" w:color="auto"/>
        <w:left w:val="none" w:sz="0" w:space="0" w:color="auto"/>
        <w:bottom w:val="none" w:sz="0" w:space="0" w:color="auto"/>
        <w:right w:val="none" w:sz="0" w:space="0" w:color="auto"/>
      </w:divBdr>
    </w:div>
    <w:div w:id="1709835391">
      <w:bodyDiv w:val="1"/>
      <w:marLeft w:val="0"/>
      <w:marRight w:val="0"/>
      <w:marTop w:val="0"/>
      <w:marBottom w:val="0"/>
      <w:divBdr>
        <w:top w:val="none" w:sz="0" w:space="0" w:color="auto"/>
        <w:left w:val="none" w:sz="0" w:space="0" w:color="auto"/>
        <w:bottom w:val="none" w:sz="0" w:space="0" w:color="auto"/>
        <w:right w:val="none" w:sz="0" w:space="0" w:color="auto"/>
      </w:divBdr>
    </w:div>
    <w:div w:id="1717463655">
      <w:bodyDiv w:val="1"/>
      <w:marLeft w:val="0"/>
      <w:marRight w:val="0"/>
      <w:marTop w:val="0"/>
      <w:marBottom w:val="0"/>
      <w:divBdr>
        <w:top w:val="none" w:sz="0" w:space="0" w:color="auto"/>
        <w:left w:val="none" w:sz="0" w:space="0" w:color="auto"/>
        <w:bottom w:val="none" w:sz="0" w:space="0" w:color="auto"/>
        <w:right w:val="none" w:sz="0" w:space="0" w:color="auto"/>
      </w:divBdr>
    </w:div>
    <w:div w:id="1720859732">
      <w:bodyDiv w:val="1"/>
      <w:marLeft w:val="0"/>
      <w:marRight w:val="0"/>
      <w:marTop w:val="0"/>
      <w:marBottom w:val="0"/>
      <w:divBdr>
        <w:top w:val="none" w:sz="0" w:space="0" w:color="auto"/>
        <w:left w:val="none" w:sz="0" w:space="0" w:color="auto"/>
        <w:bottom w:val="none" w:sz="0" w:space="0" w:color="auto"/>
        <w:right w:val="none" w:sz="0" w:space="0" w:color="auto"/>
      </w:divBdr>
    </w:div>
    <w:div w:id="1722047877">
      <w:bodyDiv w:val="1"/>
      <w:marLeft w:val="0"/>
      <w:marRight w:val="0"/>
      <w:marTop w:val="0"/>
      <w:marBottom w:val="0"/>
      <w:divBdr>
        <w:top w:val="none" w:sz="0" w:space="0" w:color="auto"/>
        <w:left w:val="none" w:sz="0" w:space="0" w:color="auto"/>
        <w:bottom w:val="none" w:sz="0" w:space="0" w:color="auto"/>
        <w:right w:val="none" w:sz="0" w:space="0" w:color="auto"/>
      </w:divBdr>
    </w:div>
    <w:div w:id="1727991333">
      <w:bodyDiv w:val="1"/>
      <w:marLeft w:val="0"/>
      <w:marRight w:val="0"/>
      <w:marTop w:val="0"/>
      <w:marBottom w:val="0"/>
      <w:divBdr>
        <w:top w:val="none" w:sz="0" w:space="0" w:color="auto"/>
        <w:left w:val="none" w:sz="0" w:space="0" w:color="auto"/>
        <w:bottom w:val="none" w:sz="0" w:space="0" w:color="auto"/>
        <w:right w:val="none" w:sz="0" w:space="0" w:color="auto"/>
      </w:divBdr>
    </w:div>
    <w:div w:id="1732800788">
      <w:bodyDiv w:val="1"/>
      <w:marLeft w:val="0"/>
      <w:marRight w:val="0"/>
      <w:marTop w:val="0"/>
      <w:marBottom w:val="0"/>
      <w:divBdr>
        <w:top w:val="none" w:sz="0" w:space="0" w:color="auto"/>
        <w:left w:val="none" w:sz="0" w:space="0" w:color="auto"/>
        <w:bottom w:val="none" w:sz="0" w:space="0" w:color="auto"/>
        <w:right w:val="none" w:sz="0" w:space="0" w:color="auto"/>
      </w:divBdr>
    </w:div>
    <w:div w:id="1735815127">
      <w:bodyDiv w:val="1"/>
      <w:marLeft w:val="0"/>
      <w:marRight w:val="0"/>
      <w:marTop w:val="0"/>
      <w:marBottom w:val="0"/>
      <w:divBdr>
        <w:top w:val="none" w:sz="0" w:space="0" w:color="auto"/>
        <w:left w:val="none" w:sz="0" w:space="0" w:color="auto"/>
        <w:bottom w:val="none" w:sz="0" w:space="0" w:color="auto"/>
        <w:right w:val="none" w:sz="0" w:space="0" w:color="auto"/>
      </w:divBdr>
    </w:div>
    <w:div w:id="1744139292">
      <w:bodyDiv w:val="1"/>
      <w:marLeft w:val="0"/>
      <w:marRight w:val="0"/>
      <w:marTop w:val="0"/>
      <w:marBottom w:val="0"/>
      <w:divBdr>
        <w:top w:val="none" w:sz="0" w:space="0" w:color="auto"/>
        <w:left w:val="none" w:sz="0" w:space="0" w:color="auto"/>
        <w:bottom w:val="none" w:sz="0" w:space="0" w:color="auto"/>
        <w:right w:val="none" w:sz="0" w:space="0" w:color="auto"/>
      </w:divBdr>
    </w:div>
    <w:div w:id="1752967185">
      <w:bodyDiv w:val="1"/>
      <w:marLeft w:val="0"/>
      <w:marRight w:val="0"/>
      <w:marTop w:val="0"/>
      <w:marBottom w:val="0"/>
      <w:divBdr>
        <w:top w:val="none" w:sz="0" w:space="0" w:color="auto"/>
        <w:left w:val="none" w:sz="0" w:space="0" w:color="auto"/>
        <w:bottom w:val="none" w:sz="0" w:space="0" w:color="auto"/>
        <w:right w:val="none" w:sz="0" w:space="0" w:color="auto"/>
      </w:divBdr>
    </w:div>
    <w:div w:id="1753241347">
      <w:bodyDiv w:val="1"/>
      <w:marLeft w:val="0"/>
      <w:marRight w:val="0"/>
      <w:marTop w:val="0"/>
      <w:marBottom w:val="0"/>
      <w:divBdr>
        <w:top w:val="none" w:sz="0" w:space="0" w:color="auto"/>
        <w:left w:val="none" w:sz="0" w:space="0" w:color="auto"/>
        <w:bottom w:val="none" w:sz="0" w:space="0" w:color="auto"/>
        <w:right w:val="none" w:sz="0" w:space="0" w:color="auto"/>
      </w:divBdr>
    </w:div>
    <w:div w:id="1756780680">
      <w:bodyDiv w:val="1"/>
      <w:marLeft w:val="0"/>
      <w:marRight w:val="0"/>
      <w:marTop w:val="0"/>
      <w:marBottom w:val="0"/>
      <w:divBdr>
        <w:top w:val="none" w:sz="0" w:space="0" w:color="auto"/>
        <w:left w:val="none" w:sz="0" w:space="0" w:color="auto"/>
        <w:bottom w:val="none" w:sz="0" w:space="0" w:color="auto"/>
        <w:right w:val="none" w:sz="0" w:space="0" w:color="auto"/>
      </w:divBdr>
    </w:div>
    <w:div w:id="1760982290">
      <w:bodyDiv w:val="1"/>
      <w:marLeft w:val="0"/>
      <w:marRight w:val="0"/>
      <w:marTop w:val="0"/>
      <w:marBottom w:val="0"/>
      <w:divBdr>
        <w:top w:val="none" w:sz="0" w:space="0" w:color="auto"/>
        <w:left w:val="none" w:sz="0" w:space="0" w:color="auto"/>
        <w:bottom w:val="none" w:sz="0" w:space="0" w:color="auto"/>
        <w:right w:val="none" w:sz="0" w:space="0" w:color="auto"/>
      </w:divBdr>
    </w:div>
    <w:div w:id="1763447516">
      <w:bodyDiv w:val="1"/>
      <w:marLeft w:val="0"/>
      <w:marRight w:val="0"/>
      <w:marTop w:val="0"/>
      <w:marBottom w:val="0"/>
      <w:divBdr>
        <w:top w:val="none" w:sz="0" w:space="0" w:color="auto"/>
        <w:left w:val="none" w:sz="0" w:space="0" w:color="auto"/>
        <w:bottom w:val="none" w:sz="0" w:space="0" w:color="auto"/>
        <w:right w:val="none" w:sz="0" w:space="0" w:color="auto"/>
      </w:divBdr>
    </w:div>
    <w:div w:id="1776243245">
      <w:bodyDiv w:val="1"/>
      <w:marLeft w:val="0"/>
      <w:marRight w:val="0"/>
      <w:marTop w:val="0"/>
      <w:marBottom w:val="0"/>
      <w:divBdr>
        <w:top w:val="none" w:sz="0" w:space="0" w:color="auto"/>
        <w:left w:val="none" w:sz="0" w:space="0" w:color="auto"/>
        <w:bottom w:val="none" w:sz="0" w:space="0" w:color="auto"/>
        <w:right w:val="none" w:sz="0" w:space="0" w:color="auto"/>
      </w:divBdr>
    </w:div>
    <w:div w:id="1778599092">
      <w:bodyDiv w:val="1"/>
      <w:marLeft w:val="0"/>
      <w:marRight w:val="0"/>
      <w:marTop w:val="0"/>
      <w:marBottom w:val="0"/>
      <w:divBdr>
        <w:top w:val="none" w:sz="0" w:space="0" w:color="auto"/>
        <w:left w:val="none" w:sz="0" w:space="0" w:color="auto"/>
        <w:bottom w:val="none" w:sz="0" w:space="0" w:color="auto"/>
        <w:right w:val="none" w:sz="0" w:space="0" w:color="auto"/>
      </w:divBdr>
    </w:div>
    <w:div w:id="1784034083">
      <w:bodyDiv w:val="1"/>
      <w:marLeft w:val="0"/>
      <w:marRight w:val="0"/>
      <w:marTop w:val="0"/>
      <w:marBottom w:val="0"/>
      <w:divBdr>
        <w:top w:val="none" w:sz="0" w:space="0" w:color="auto"/>
        <w:left w:val="none" w:sz="0" w:space="0" w:color="auto"/>
        <w:bottom w:val="none" w:sz="0" w:space="0" w:color="auto"/>
        <w:right w:val="none" w:sz="0" w:space="0" w:color="auto"/>
      </w:divBdr>
    </w:div>
    <w:div w:id="1786655112">
      <w:bodyDiv w:val="1"/>
      <w:marLeft w:val="0"/>
      <w:marRight w:val="0"/>
      <w:marTop w:val="0"/>
      <w:marBottom w:val="0"/>
      <w:divBdr>
        <w:top w:val="none" w:sz="0" w:space="0" w:color="auto"/>
        <w:left w:val="none" w:sz="0" w:space="0" w:color="auto"/>
        <w:bottom w:val="none" w:sz="0" w:space="0" w:color="auto"/>
        <w:right w:val="none" w:sz="0" w:space="0" w:color="auto"/>
      </w:divBdr>
    </w:div>
    <w:div w:id="1794401835">
      <w:bodyDiv w:val="1"/>
      <w:marLeft w:val="0"/>
      <w:marRight w:val="0"/>
      <w:marTop w:val="0"/>
      <w:marBottom w:val="0"/>
      <w:divBdr>
        <w:top w:val="none" w:sz="0" w:space="0" w:color="auto"/>
        <w:left w:val="none" w:sz="0" w:space="0" w:color="auto"/>
        <w:bottom w:val="none" w:sz="0" w:space="0" w:color="auto"/>
        <w:right w:val="none" w:sz="0" w:space="0" w:color="auto"/>
      </w:divBdr>
    </w:div>
    <w:div w:id="1797600195">
      <w:bodyDiv w:val="1"/>
      <w:marLeft w:val="0"/>
      <w:marRight w:val="0"/>
      <w:marTop w:val="0"/>
      <w:marBottom w:val="0"/>
      <w:divBdr>
        <w:top w:val="none" w:sz="0" w:space="0" w:color="auto"/>
        <w:left w:val="none" w:sz="0" w:space="0" w:color="auto"/>
        <w:bottom w:val="none" w:sz="0" w:space="0" w:color="auto"/>
        <w:right w:val="none" w:sz="0" w:space="0" w:color="auto"/>
      </w:divBdr>
    </w:div>
    <w:div w:id="1801419127">
      <w:bodyDiv w:val="1"/>
      <w:marLeft w:val="0"/>
      <w:marRight w:val="0"/>
      <w:marTop w:val="0"/>
      <w:marBottom w:val="0"/>
      <w:divBdr>
        <w:top w:val="none" w:sz="0" w:space="0" w:color="auto"/>
        <w:left w:val="none" w:sz="0" w:space="0" w:color="auto"/>
        <w:bottom w:val="none" w:sz="0" w:space="0" w:color="auto"/>
        <w:right w:val="none" w:sz="0" w:space="0" w:color="auto"/>
      </w:divBdr>
    </w:div>
    <w:div w:id="1802841443">
      <w:bodyDiv w:val="1"/>
      <w:marLeft w:val="0"/>
      <w:marRight w:val="0"/>
      <w:marTop w:val="0"/>
      <w:marBottom w:val="0"/>
      <w:divBdr>
        <w:top w:val="none" w:sz="0" w:space="0" w:color="auto"/>
        <w:left w:val="none" w:sz="0" w:space="0" w:color="auto"/>
        <w:bottom w:val="none" w:sz="0" w:space="0" w:color="auto"/>
        <w:right w:val="none" w:sz="0" w:space="0" w:color="auto"/>
      </w:divBdr>
    </w:div>
    <w:div w:id="1815221701">
      <w:bodyDiv w:val="1"/>
      <w:marLeft w:val="0"/>
      <w:marRight w:val="0"/>
      <w:marTop w:val="0"/>
      <w:marBottom w:val="0"/>
      <w:divBdr>
        <w:top w:val="none" w:sz="0" w:space="0" w:color="auto"/>
        <w:left w:val="none" w:sz="0" w:space="0" w:color="auto"/>
        <w:bottom w:val="none" w:sz="0" w:space="0" w:color="auto"/>
        <w:right w:val="none" w:sz="0" w:space="0" w:color="auto"/>
      </w:divBdr>
    </w:div>
    <w:div w:id="1815248301">
      <w:bodyDiv w:val="1"/>
      <w:marLeft w:val="0"/>
      <w:marRight w:val="0"/>
      <w:marTop w:val="0"/>
      <w:marBottom w:val="0"/>
      <w:divBdr>
        <w:top w:val="none" w:sz="0" w:space="0" w:color="auto"/>
        <w:left w:val="none" w:sz="0" w:space="0" w:color="auto"/>
        <w:bottom w:val="none" w:sz="0" w:space="0" w:color="auto"/>
        <w:right w:val="none" w:sz="0" w:space="0" w:color="auto"/>
      </w:divBdr>
    </w:div>
    <w:div w:id="1817331730">
      <w:bodyDiv w:val="1"/>
      <w:marLeft w:val="0"/>
      <w:marRight w:val="0"/>
      <w:marTop w:val="0"/>
      <w:marBottom w:val="0"/>
      <w:divBdr>
        <w:top w:val="none" w:sz="0" w:space="0" w:color="auto"/>
        <w:left w:val="none" w:sz="0" w:space="0" w:color="auto"/>
        <w:bottom w:val="none" w:sz="0" w:space="0" w:color="auto"/>
        <w:right w:val="none" w:sz="0" w:space="0" w:color="auto"/>
      </w:divBdr>
    </w:div>
    <w:div w:id="1819566121">
      <w:bodyDiv w:val="1"/>
      <w:marLeft w:val="0"/>
      <w:marRight w:val="0"/>
      <w:marTop w:val="0"/>
      <w:marBottom w:val="0"/>
      <w:divBdr>
        <w:top w:val="none" w:sz="0" w:space="0" w:color="auto"/>
        <w:left w:val="none" w:sz="0" w:space="0" w:color="auto"/>
        <w:bottom w:val="none" w:sz="0" w:space="0" w:color="auto"/>
        <w:right w:val="none" w:sz="0" w:space="0" w:color="auto"/>
      </w:divBdr>
    </w:div>
    <w:div w:id="1821388829">
      <w:bodyDiv w:val="1"/>
      <w:marLeft w:val="0"/>
      <w:marRight w:val="0"/>
      <w:marTop w:val="0"/>
      <w:marBottom w:val="0"/>
      <w:divBdr>
        <w:top w:val="none" w:sz="0" w:space="0" w:color="auto"/>
        <w:left w:val="none" w:sz="0" w:space="0" w:color="auto"/>
        <w:bottom w:val="none" w:sz="0" w:space="0" w:color="auto"/>
        <w:right w:val="none" w:sz="0" w:space="0" w:color="auto"/>
      </w:divBdr>
    </w:div>
    <w:div w:id="1826816784">
      <w:bodyDiv w:val="1"/>
      <w:marLeft w:val="0"/>
      <w:marRight w:val="0"/>
      <w:marTop w:val="0"/>
      <w:marBottom w:val="0"/>
      <w:divBdr>
        <w:top w:val="none" w:sz="0" w:space="0" w:color="auto"/>
        <w:left w:val="none" w:sz="0" w:space="0" w:color="auto"/>
        <w:bottom w:val="none" w:sz="0" w:space="0" w:color="auto"/>
        <w:right w:val="none" w:sz="0" w:space="0" w:color="auto"/>
      </w:divBdr>
    </w:div>
    <w:div w:id="1834446525">
      <w:bodyDiv w:val="1"/>
      <w:marLeft w:val="0"/>
      <w:marRight w:val="0"/>
      <w:marTop w:val="0"/>
      <w:marBottom w:val="0"/>
      <w:divBdr>
        <w:top w:val="none" w:sz="0" w:space="0" w:color="auto"/>
        <w:left w:val="none" w:sz="0" w:space="0" w:color="auto"/>
        <w:bottom w:val="none" w:sz="0" w:space="0" w:color="auto"/>
        <w:right w:val="none" w:sz="0" w:space="0" w:color="auto"/>
      </w:divBdr>
    </w:div>
    <w:div w:id="1838350443">
      <w:bodyDiv w:val="1"/>
      <w:marLeft w:val="0"/>
      <w:marRight w:val="0"/>
      <w:marTop w:val="0"/>
      <w:marBottom w:val="0"/>
      <w:divBdr>
        <w:top w:val="none" w:sz="0" w:space="0" w:color="auto"/>
        <w:left w:val="none" w:sz="0" w:space="0" w:color="auto"/>
        <w:bottom w:val="none" w:sz="0" w:space="0" w:color="auto"/>
        <w:right w:val="none" w:sz="0" w:space="0" w:color="auto"/>
      </w:divBdr>
    </w:div>
    <w:div w:id="1843465684">
      <w:bodyDiv w:val="1"/>
      <w:marLeft w:val="0"/>
      <w:marRight w:val="0"/>
      <w:marTop w:val="0"/>
      <w:marBottom w:val="0"/>
      <w:divBdr>
        <w:top w:val="none" w:sz="0" w:space="0" w:color="auto"/>
        <w:left w:val="none" w:sz="0" w:space="0" w:color="auto"/>
        <w:bottom w:val="none" w:sz="0" w:space="0" w:color="auto"/>
        <w:right w:val="none" w:sz="0" w:space="0" w:color="auto"/>
      </w:divBdr>
    </w:div>
    <w:div w:id="1844008726">
      <w:bodyDiv w:val="1"/>
      <w:marLeft w:val="0"/>
      <w:marRight w:val="0"/>
      <w:marTop w:val="0"/>
      <w:marBottom w:val="0"/>
      <w:divBdr>
        <w:top w:val="none" w:sz="0" w:space="0" w:color="auto"/>
        <w:left w:val="none" w:sz="0" w:space="0" w:color="auto"/>
        <w:bottom w:val="none" w:sz="0" w:space="0" w:color="auto"/>
        <w:right w:val="none" w:sz="0" w:space="0" w:color="auto"/>
      </w:divBdr>
    </w:div>
    <w:div w:id="1846439762">
      <w:bodyDiv w:val="1"/>
      <w:marLeft w:val="0"/>
      <w:marRight w:val="0"/>
      <w:marTop w:val="0"/>
      <w:marBottom w:val="0"/>
      <w:divBdr>
        <w:top w:val="none" w:sz="0" w:space="0" w:color="auto"/>
        <w:left w:val="none" w:sz="0" w:space="0" w:color="auto"/>
        <w:bottom w:val="none" w:sz="0" w:space="0" w:color="auto"/>
        <w:right w:val="none" w:sz="0" w:space="0" w:color="auto"/>
      </w:divBdr>
    </w:div>
    <w:div w:id="1852328103">
      <w:bodyDiv w:val="1"/>
      <w:marLeft w:val="0"/>
      <w:marRight w:val="0"/>
      <w:marTop w:val="0"/>
      <w:marBottom w:val="0"/>
      <w:divBdr>
        <w:top w:val="none" w:sz="0" w:space="0" w:color="auto"/>
        <w:left w:val="none" w:sz="0" w:space="0" w:color="auto"/>
        <w:bottom w:val="none" w:sz="0" w:space="0" w:color="auto"/>
        <w:right w:val="none" w:sz="0" w:space="0" w:color="auto"/>
      </w:divBdr>
    </w:div>
    <w:div w:id="1862276767">
      <w:bodyDiv w:val="1"/>
      <w:marLeft w:val="0"/>
      <w:marRight w:val="0"/>
      <w:marTop w:val="0"/>
      <w:marBottom w:val="0"/>
      <w:divBdr>
        <w:top w:val="none" w:sz="0" w:space="0" w:color="auto"/>
        <w:left w:val="none" w:sz="0" w:space="0" w:color="auto"/>
        <w:bottom w:val="none" w:sz="0" w:space="0" w:color="auto"/>
        <w:right w:val="none" w:sz="0" w:space="0" w:color="auto"/>
      </w:divBdr>
    </w:div>
    <w:div w:id="1872646148">
      <w:bodyDiv w:val="1"/>
      <w:marLeft w:val="0"/>
      <w:marRight w:val="0"/>
      <w:marTop w:val="0"/>
      <w:marBottom w:val="0"/>
      <w:divBdr>
        <w:top w:val="none" w:sz="0" w:space="0" w:color="auto"/>
        <w:left w:val="none" w:sz="0" w:space="0" w:color="auto"/>
        <w:bottom w:val="none" w:sz="0" w:space="0" w:color="auto"/>
        <w:right w:val="none" w:sz="0" w:space="0" w:color="auto"/>
      </w:divBdr>
    </w:div>
    <w:div w:id="1882398391">
      <w:bodyDiv w:val="1"/>
      <w:marLeft w:val="0"/>
      <w:marRight w:val="0"/>
      <w:marTop w:val="0"/>
      <w:marBottom w:val="0"/>
      <w:divBdr>
        <w:top w:val="none" w:sz="0" w:space="0" w:color="auto"/>
        <w:left w:val="none" w:sz="0" w:space="0" w:color="auto"/>
        <w:bottom w:val="none" w:sz="0" w:space="0" w:color="auto"/>
        <w:right w:val="none" w:sz="0" w:space="0" w:color="auto"/>
      </w:divBdr>
    </w:div>
    <w:div w:id="1883011904">
      <w:bodyDiv w:val="1"/>
      <w:marLeft w:val="0"/>
      <w:marRight w:val="0"/>
      <w:marTop w:val="0"/>
      <w:marBottom w:val="0"/>
      <w:divBdr>
        <w:top w:val="none" w:sz="0" w:space="0" w:color="auto"/>
        <w:left w:val="none" w:sz="0" w:space="0" w:color="auto"/>
        <w:bottom w:val="none" w:sz="0" w:space="0" w:color="auto"/>
        <w:right w:val="none" w:sz="0" w:space="0" w:color="auto"/>
      </w:divBdr>
    </w:div>
    <w:div w:id="1896622977">
      <w:bodyDiv w:val="1"/>
      <w:marLeft w:val="0"/>
      <w:marRight w:val="0"/>
      <w:marTop w:val="0"/>
      <w:marBottom w:val="0"/>
      <w:divBdr>
        <w:top w:val="none" w:sz="0" w:space="0" w:color="auto"/>
        <w:left w:val="none" w:sz="0" w:space="0" w:color="auto"/>
        <w:bottom w:val="none" w:sz="0" w:space="0" w:color="auto"/>
        <w:right w:val="none" w:sz="0" w:space="0" w:color="auto"/>
      </w:divBdr>
    </w:div>
    <w:div w:id="1897860469">
      <w:bodyDiv w:val="1"/>
      <w:marLeft w:val="0"/>
      <w:marRight w:val="0"/>
      <w:marTop w:val="0"/>
      <w:marBottom w:val="0"/>
      <w:divBdr>
        <w:top w:val="none" w:sz="0" w:space="0" w:color="auto"/>
        <w:left w:val="none" w:sz="0" w:space="0" w:color="auto"/>
        <w:bottom w:val="none" w:sz="0" w:space="0" w:color="auto"/>
        <w:right w:val="none" w:sz="0" w:space="0" w:color="auto"/>
      </w:divBdr>
    </w:div>
    <w:div w:id="1903129408">
      <w:bodyDiv w:val="1"/>
      <w:marLeft w:val="0"/>
      <w:marRight w:val="0"/>
      <w:marTop w:val="0"/>
      <w:marBottom w:val="0"/>
      <w:divBdr>
        <w:top w:val="none" w:sz="0" w:space="0" w:color="auto"/>
        <w:left w:val="none" w:sz="0" w:space="0" w:color="auto"/>
        <w:bottom w:val="none" w:sz="0" w:space="0" w:color="auto"/>
        <w:right w:val="none" w:sz="0" w:space="0" w:color="auto"/>
      </w:divBdr>
    </w:div>
    <w:div w:id="1903253031">
      <w:bodyDiv w:val="1"/>
      <w:marLeft w:val="0"/>
      <w:marRight w:val="0"/>
      <w:marTop w:val="0"/>
      <w:marBottom w:val="0"/>
      <w:divBdr>
        <w:top w:val="none" w:sz="0" w:space="0" w:color="auto"/>
        <w:left w:val="none" w:sz="0" w:space="0" w:color="auto"/>
        <w:bottom w:val="none" w:sz="0" w:space="0" w:color="auto"/>
        <w:right w:val="none" w:sz="0" w:space="0" w:color="auto"/>
      </w:divBdr>
    </w:div>
    <w:div w:id="1903831340">
      <w:bodyDiv w:val="1"/>
      <w:marLeft w:val="0"/>
      <w:marRight w:val="0"/>
      <w:marTop w:val="0"/>
      <w:marBottom w:val="0"/>
      <w:divBdr>
        <w:top w:val="none" w:sz="0" w:space="0" w:color="auto"/>
        <w:left w:val="none" w:sz="0" w:space="0" w:color="auto"/>
        <w:bottom w:val="none" w:sz="0" w:space="0" w:color="auto"/>
        <w:right w:val="none" w:sz="0" w:space="0" w:color="auto"/>
      </w:divBdr>
    </w:div>
    <w:div w:id="1917670984">
      <w:bodyDiv w:val="1"/>
      <w:marLeft w:val="0"/>
      <w:marRight w:val="0"/>
      <w:marTop w:val="0"/>
      <w:marBottom w:val="0"/>
      <w:divBdr>
        <w:top w:val="none" w:sz="0" w:space="0" w:color="auto"/>
        <w:left w:val="none" w:sz="0" w:space="0" w:color="auto"/>
        <w:bottom w:val="none" w:sz="0" w:space="0" w:color="auto"/>
        <w:right w:val="none" w:sz="0" w:space="0" w:color="auto"/>
      </w:divBdr>
    </w:div>
    <w:div w:id="1944608853">
      <w:bodyDiv w:val="1"/>
      <w:marLeft w:val="0"/>
      <w:marRight w:val="0"/>
      <w:marTop w:val="0"/>
      <w:marBottom w:val="0"/>
      <w:divBdr>
        <w:top w:val="none" w:sz="0" w:space="0" w:color="auto"/>
        <w:left w:val="none" w:sz="0" w:space="0" w:color="auto"/>
        <w:bottom w:val="none" w:sz="0" w:space="0" w:color="auto"/>
        <w:right w:val="none" w:sz="0" w:space="0" w:color="auto"/>
      </w:divBdr>
    </w:div>
    <w:div w:id="1945647847">
      <w:bodyDiv w:val="1"/>
      <w:marLeft w:val="0"/>
      <w:marRight w:val="0"/>
      <w:marTop w:val="0"/>
      <w:marBottom w:val="0"/>
      <w:divBdr>
        <w:top w:val="none" w:sz="0" w:space="0" w:color="auto"/>
        <w:left w:val="none" w:sz="0" w:space="0" w:color="auto"/>
        <w:bottom w:val="none" w:sz="0" w:space="0" w:color="auto"/>
        <w:right w:val="none" w:sz="0" w:space="0" w:color="auto"/>
      </w:divBdr>
    </w:div>
    <w:div w:id="1947689071">
      <w:bodyDiv w:val="1"/>
      <w:marLeft w:val="0"/>
      <w:marRight w:val="0"/>
      <w:marTop w:val="0"/>
      <w:marBottom w:val="0"/>
      <w:divBdr>
        <w:top w:val="none" w:sz="0" w:space="0" w:color="auto"/>
        <w:left w:val="none" w:sz="0" w:space="0" w:color="auto"/>
        <w:bottom w:val="none" w:sz="0" w:space="0" w:color="auto"/>
        <w:right w:val="none" w:sz="0" w:space="0" w:color="auto"/>
      </w:divBdr>
    </w:div>
    <w:div w:id="1964455079">
      <w:bodyDiv w:val="1"/>
      <w:marLeft w:val="0"/>
      <w:marRight w:val="0"/>
      <w:marTop w:val="0"/>
      <w:marBottom w:val="0"/>
      <w:divBdr>
        <w:top w:val="none" w:sz="0" w:space="0" w:color="auto"/>
        <w:left w:val="none" w:sz="0" w:space="0" w:color="auto"/>
        <w:bottom w:val="none" w:sz="0" w:space="0" w:color="auto"/>
        <w:right w:val="none" w:sz="0" w:space="0" w:color="auto"/>
      </w:divBdr>
    </w:div>
    <w:div w:id="1970551248">
      <w:bodyDiv w:val="1"/>
      <w:marLeft w:val="0"/>
      <w:marRight w:val="0"/>
      <w:marTop w:val="0"/>
      <w:marBottom w:val="0"/>
      <w:divBdr>
        <w:top w:val="none" w:sz="0" w:space="0" w:color="auto"/>
        <w:left w:val="none" w:sz="0" w:space="0" w:color="auto"/>
        <w:bottom w:val="none" w:sz="0" w:space="0" w:color="auto"/>
        <w:right w:val="none" w:sz="0" w:space="0" w:color="auto"/>
      </w:divBdr>
    </w:div>
    <w:div w:id="1972201914">
      <w:bodyDiv w:val="1"/>
      <w:marLeft w:val="0"/>
      <w:marRight w:val="0"/>
      <w:marTop w:val="0"/>
      <w:marBottom w:val="0"/>
      <w:divBdr>
        <w:top w:val="none" w:sz="0" w:space="0" w:color="auto"/>
        <w:left w:val="none" w:sz="0" w:space="0" w:color="auto"/>
        <w:bottom w:val="none" w:sz="0" w:space="0" w:color="auto"/>
        <w:right w:val="none" w:sz="0" w:space="0" w:color="auto"/>
      </w:divBdr>
    </w:div>
    <w:div w:id="1975255085">
      <w:bodyDiv w:val="1"/>
      <w:marLeft w:val="0"/>
      <w:marRight w:val="0"/>
      <w:marTop w:val="0"/>
      <w:marBottom w:val="0"/>
      <w:divBdr>
        <w:top w:val="none" w:sz="0" w:space="0" w:color="auto"/>
        <w:left w:val="none" w:sz="0" w:space="0" w:color="auto"/>
        <w:bottom w:val="none" w:sz="0" w:space="0" w:color="auto"/>
        <w:right w:val="none" w:sz="0" w:space="0" w:color="auto"/>
      </w:divBdr>
    </w:div>
    <w:div w:id="1982075720">
      <w:bodyDiv w:val="1"/>
      <w:marLeft w:val="0"/>
      <w:marRight w:val="0"/>
      <w:marTop w:val="0"/>
      <w:marBottom w:val="0"/>
      <w:divBdr>
        <w:top w:val="none" w:sz="0" w:space="0" w:color="auto"/>
        <w:left w:val="none" w:sz="0" w:space="0" w:color="auto"/>
        <w:bottom w:val="none" w:sz="0" w:space="0" w:color="auto"/>
        <w:right w:val="none" w:sz="0" w:space="0" w:color="auto"/>
      </w:divBdr>
    </w:div>
    <w:div w:id="1986615943">
      <w:bodyDiv w:val="1"/>
      <w:marLeft w:val="0"/>
      <w:marRight w:val="0"/>
      <w:marTop w:val="0"/>
      <w:marBottom w:val="0"/>
      <w:divBdr>
        <w:top w:val="none" w:sz="0" w:space="0" w:color="auto"/>
        <w:left w:val="none" w:sz="0" w:space="0" w:color="auto"/>
        <w:bottom w:val="none" w:sz="0" w:space="0" w:color="auto"/>
        <w:right w:val="none" w:sz="0" w:space="0" w:color="auto"/>
      </w:divBdr>
    </w:div>
    <w:div w:id="1989163395">
      <w:bodyDiv w:val="1"/>
      <w:marLeft w:val="0"/>
      <w:marRight w:val="0"/>
      <w:marTop w:val="0"/>
      <w:marBottom w:val="0"/>
      <w:divBdr>
        <w:top w:val="none" w:sz="0" w:space="0" w:color="auto"/>
        <w:left w:val="none" w:sz="0" w:space="0" w:color="auto"/>
        <w:bottom w:val="none" w:sz="0" w:space="0" w:color="auto"/>
        <w:right w:val="none" w:sz="0" w:space="0" w:color="auto"/>
      </w:divBdr>
    </w:div>
    <w:div w:id="1996061381">
      <w:bodyDiv w:val="1"/>
      <w:marLeft w:val="0"/>
      <w:marRight w:val="0"/>
      <w:marTop w:val="0"/>
      <w:marBottom w:val="0"/>
      <w:divBdr>
        <w:top w:val="none" w:sz="0" w:space="0" w:color="auto"/>
        <w:left w:val="none" w:sz="0" w:space="0" w:color="auto"/>
        <w:bottom w:val="none" w:sz="0" w:space="0" w:color="auto"/>
        <w:right w:val="none" w:sz="0" w:space="0" w:color="auto"/>
      </w:divBdr>
    </w:div>
    <w:div w:id="1998874572">
      <w:bodyDiv w:val="1"/>
      <w:marLeft w:val="0"/>
      <w:marRight w:val="0"/>
      <w:marTop w:val="0"/>
      <w:marBottom w:val="0"/>
      <w:divBdr>
        <w:top w:val="none" w:sz="0" w:space="0" w:color="auto"/>
        <w:left w:val="none" w:sz="0" w:space="0" w:color="auto"/>
        <w:bottom w:val="none" w:sz="0" w:space="0" w:color="auto"/>
        <w:right w:val="none" w:sz="0" w:space="0" w:color="auto"/>
      </w:divBdr>
    </w:div>
    <w:div w:id="2015062123">
      <w:bodyDiv w:val="1"/>
      <w:marLeft w:val="0"/>
      <w:marRight w:val="0"/>
      <w:marTop w:val="0"/>
      <w:marBottom w:val="0"/>
      <w:divBdr>
        <w:top w:val="none" w:sz="0" w:space="0" w:color="auto"/>
        <w:left w:val="none" w:sz="0" w:space="0" w:color="auto"/>
        <w:bottom w:val="none" w:sz="0" w:space="0" w:color="auto"/>
        <w:right w:val="none" w:sz="0" w:space="0" w:color="auto"/>
      </w:divBdr>
    </w:div>
    <w:div w:id="2026781898">
      <w:bodyDiv w:val="1"/>
      <w:marLeft w:val="0"/>
      <w:marRight w:val="0"/>
      <w:marTop w:val="0"/>
      <w:marBottom w:val="0"/>
      <w:divBdr>
        <w:top w:val="none" w:sz="0" w:space="0" w:color="auto"/>
        <w:left w:val="none" w:sz="0" w:space="0" w:color="auto"/>
        <w:bottom w:val="none" w:sz="0" w:space="0" w:color="auto"/>
        <w:right w:val="none" w:sz="0" w:space="0" w:color="auto"/>
      </w:divBdr>
    </w:div>
    <w:div w:id="2035958374">
      <w:bodyDiv w:val="1"/>
      <w:marLeft w:val="0"/>
      <w:marRight w:val="0"/>
      <w:marTop w:val="0"/>
      <w:marBottom w:val="0"/>
      <w:divBdr>
        <w:top w:val="none" w:sz="0" w:space="0" w:color="auto"/>
        <w:left w:val="none" w:sz="0" w:space="0" w:color="auto"/>
        <w:bottom w:val="none" w:sz="0" w:space="0" w:color="auto"/>
        <w:right w:val="none" w:sz="0" w:space="0" w:color="auto"/>
      </w:divBdr>
    </w:div>
    <w:div w:id="2042318704">
      <w:bodyDiv w:val="1"/>
      <w:marLeft w:val="0"/>
      <w:marRight w:val="0"/>
      <w:marTop w:val="0"/>
      <w:marBottom w:val="0"/>
      <w:divBdr>
        <w:top w:val="none" w:sz="0" w:space="0" w:color="auto"/>
        <w:left w:val="none" w:sz="0" w:space="0" w:color="auto"/>
        <w:bottom w:val="none" w:sz="0" w:space="0" w:color="auto"/>
        <w:right w:val="none" w:sz="0" w:space="0" w:color="auto"/>
      </w:divBdr>
    </w:div>
    <w:div w:id="2052876575">
      <w:bodyDiv w:val="1"/>
      <w:marLeft w:val="0"/>
      <w:marRight w:val="0"/>
      <w:marTop w:val="0"/>
      <w:marBottom w:val="0"/>
      <w:divBdr>
        <w:top w:val="none" w:sz="0" w:space="0" w:color="auto"/>
        <w:left w:val="none" w:sz="0" w:space="0" w:color="auto"/>
        <w:bottom w:val="none" w:sz="0" w:space="0" w:color="auto"/>
        <w:right w:val="none" w:sz="0" w:space="0" w:color="auto"/>
      </w:divBdr>
    </w:div>
    <w:div w:id="2056466341">
      <w:bodyDiv w:val="1"/>
      <w:marLeft w:val="0"/>
      <w:marRight w:val="0"/>
      <w:marTop w:val="0"/>
      <w:marBottom w:val="0"/>
      <w:divBdr>
        <w:top w:val="none" w:sz="0" w:space="0" w:color="auto"/>
        <w:left w:val="none" w:sz="0" w:space="0" w:color="auto"/>
        <w:bottom w:val="none" w:sz="0" w:space="0" w:color="auto"/>
        <w:right w:val="none" w:sz="0" w:space="0" w:color="auto"/>
      </w:divBdr>
    </w:div>
    <w:div w:id="2070304051">
      <w:bodyDiv w:val="1"/>
      <w:marLeft w:val="0"/>
      <w:marRight w:val="0"/>
      <w:marTop w:val="0"/>
      <w:marBottom w:val="0"/>
      <w:divBdr>
        <w:top w:val="none" w:sz="0" w:space="0" w:color="auto"/>
        <w:left w:val="none" w:sz="0" w:space="0" w:color="auto"/>
        <w:bottom w:val="none" w:sz="0" w:space="0" w:color="auto"/>
        <w:right w:val="none" w:sz="0" w:space="0" w:color="auto"/>
      </w:divBdr>
    </w:div>
    <w:div w:id="2080518415">
      <w:bodyDiv w:val="1"/>
      <w:marLeft w:val="0"/>
      <w:marRight w:val="0"/>
      <w:marTop w:val="0"/>
      <w:marBottom w:val="0"/>
      <w:divBdr>
        <w:top w:val="none" w:sz="0" w:space="0" w:color="auto"/>
        <w:left w:val="none" w:sz="0" w:space="0" w:color="auto"/>
        <w:bottom w:val="none" w:sz="0" w:space="0" w:color="auto"/>
        <w:right w:val="none" w:sz="0" w:space="0" w:color="auto"/>
      </w:divBdr>
    </w:div>
    <w:div w:id="2084059975">
      <w:bodyDiv w:val="1"/>
      <w:marLeft w:val="0"/>
      <w:marRight w:val="0"/>
      <w:marTop w:val="0"/>
      <w:marBottom w:val="0"/>
      <w:divBdr>
        <w:top w:val="none" w:sz="0" w:space="0" w:color="auto"/>
        <w:left w:val="none" w:sz="0" w:space="0" w:color="auto"/>
        <w:bottom w:val="none" w:sz="0" w:space="0" w:color="auto"/>
        <w:right w:val="none" w:sz="0" w:space="0" w:color="auto"/>
      </w:divBdr>
    </w:div>
    <w:div w:id="2086875991">
      <w:bodyDiv w:val="1"/>
      <w:marLeft w:val="0"/>
      <w:marRight w:val="0"/>
      <w:marTop w:val="0"/>
      <w:marBottom w:val="0"/>
      <w:divBdr>
        <w:top w:val="none" w:sz="0" w:space="0" w:color="auto"/>
        <w:left w:val="none" w:sz="0" w:space="0" w:color="auto"/>
        <w:bottom w:val="none" w:sz="0" w:space="0" w:color="auto"/>
        <w:right w:val="none" w:sz="0" w:space="0" w:color="auto"/>
      </w:divBdr>
    </w:div>
    <w:div w:id="2087141997">
      <w:bodyDiv w:val="1"/>
      <w:marLeft w:val="0"/>
      <w:marRight w:val="0"/>
      <w:marTop w:val="0"/>
      <w:marBottom w:val="0"/>
      <w:divBdr>
        <w:top w:val="none" w:sz="0" w:space="0" w:color="auto"/>
        <w:left w:val="none" w:sz="0" w:space="0" w:color="auto"/>
        <w:bottom w:val="none" w:sz="0" w:space="0" w:color="auto"/>
        <w:right w:val="none" w:sz="0" w:space="0" w:color="auto"/>
      </w:divBdr>
    </w:div>
    <w:div w:id="2088839818">
      <w:bodyDiv w:val="1"/>
      <w:marLeft w:val="0"/>
      <w:marRight w:val="0"/>
      <w:marTop w:val="0"/>
      <w:marBottom w:val="0"/>
      <w:divBdr>
        <w:top w:val="none" w:sz="0" w:space="0" w:color="auto"/>
        <w:left w:val="none" w:sz="0" w:space="0" w:color="auto"/>
        <w:bottom w:val="none" w:sz="0" w:space="0" w:color="auto"/>
        <w:right w:val="none" w:sz="0" w:space="0" w:color="auto"/>
      </w:divBdr>
    </w:div>
    <w:div w:id="2095852617">
      <w:bodyDiv w:val="1"/>
      <w:marLeft w:val="0"/>
      <w:marRight w:val="0"/>
      <w:marTop w:val="0"/>
      <w:marBottom w:val="0"/>
      <w:divBdr>
        <w:top w:val="none" w:sz="0" w:space="0" w:color="auto"/>
        <w:left w:val="none" w:sz="0" w:space="0" w:color="auto"/>
        <w:bottom w:val="none" w:sz="0" w:space="0" w:color="auto"/>
        <w:right w:val="none" w:sz="0" w:space="0" w:color="auto"/>
      </w:divBdr>
    </w:div>
    <w:div w:id="2097164615">
      <w:bodyDiv w:val="1"/>
      <w:marLeft w:val="0"/>
      <w:marRight w:val="0"/>
      <w:marTop w:val="0"/>
      <w:marBottom w:val="0"/>
      <w:divBdr>
        <w:top w:val="none" w:sz="0" w:space="0" w:color="auto"/>
        <w:left w:val="none" w:sz="0" w:space="0" w:color="auto"/>
        <w:bottom w:val="none" w:sz="0" w:space="0" w:color="auto"/>
        <w:right w:val="none" w:sz="0" w:space="0" w:color="auto"/>
      </w:divBdr>
    </w:div>
    <w:div w:id="2123762232">
      <w:bodyDiv w:val="1"/>
      <w:marLeft w:val="0"/>
      <w:marRight w:val="0"/>
      <w:marTop w:val="0"/>
      <w:marBottom w:val="0"/>
      <w:divBdr>
        <w:top w:val="none" w:sz="0" w:space="0" w:color="auto"/>
        <w:left w:val="none" w:sz="0" w:space="0" w:color="auto"/>
        <w:bottom w:val="none" w:sz="0" w:space="0" w:color="auto"/>
        <w:right w:val="none" w:sz="0" w:space="0" w:color="auto"/>
      </w:divBdr>
    </w:div>
    <w:div w:id="2123958830">
      <w:bodyDiv w:val="1"/>
      <w:marLeft w:val="0"/>
      <w:marRight w:val="0"/>
      <w:marTop w:val="0"/>
      <w:marBottom w:val="0"/>
      <w:divBdr>
        <w:top w:val="none" w:sz="0" w:space="0" w:color="auto"/>
        <w:left w:val="none" w:sz="0" w:space="0" w:color="auto"/>
        <w:bottom w:val="none" w:sz="0" w:space="0" w:color="auto"/>
        <w:right w:val="none" w:sz="0" w:space="0" w:color="auto"/>
      </w:divBdr>
    </w:div>
    <w:div w:id="2124689475">
      <w:bodyDiv w:val="1"/>
      <w:marLeft w:val="0"/>
      <w:marRight w:val="0"/>
      <w:marTop w:val="0"/>
      <w:marBottom w:val="0"/>
      <w:divBdr>
        <w:top w:val="none" w:sz="0" w:space="0" w:color="auto"/>
        <w:left w:val="none" w:sz="0" w:space="0" w:color="auto"/>
        <w:bottom w:val="none" w:sz="0" w:space="0" w:color="auto"/>
        <w:right w:val="none" w:sz="0" w:space="0" w:color="auto"/>
      </w:divBdr>
    </w:div>
    <w:div w:id="2125494048">
      <w:bodyDiv w:val="1"/>
      <w:marLeft w:val="0"/>
      <w:marRight w:val="0"/>
      <w:marTop w:val="0"/>
      <w:marBottom w:val="0"/>
      <w:divBdr>
        <w:top w:val="none" w:sz="0" w:space="0" w:color="auto"/>
        <w:left w:val="none" w:sz="0" w:space="0" w:color="auto"/>
        <w:bottom w:val="none" w:sz="0" w:space="0" w:color="auto"/>
        <w:right w:val="none" w:sz="0" w:space="0" w:color="auto"/>
      </w:divBdr>
    </w:div>
    <w:div w:id="213032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Literacy</a:t>
            </a:r>
            <a:r>
              <a:rPr lang="en-GB" baseline="0"/>
              <a:t> Focus Weighting for Years 8, 9 and 10 in the Second Half of the Spring Term at School X</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Sheet1!$N$1</c:f>
              <c:strCache>
                <c:ptCount val="1"/>
                <c:pt idx="0">
                  <c:v>8</c:v>
                </c:pt>
              </c:strCache>
            </c:strRef>
          </c:tx>
          <c:spPr>
            <a:solidFill>
              <a:schemeClr val="accent1"/>
            </a:solidFill>
            <a:ln>
              <a:noFill/>
            </a:ln>
            <a:effectLst/>
          </c:spPr>
          <c:invertIfNegative val="0"/>
          <c:cat>
            <c:strRef>
              <c:f>Sheet1!$M$2:$M$4</c:f>
              <c:strCache>
                <c:ptCount val="3"/>
                <c:pt idx="0">
                  <c:v>reading</c:v>
                </c:pt>
                <c:pt idx="1">
                  <c:v>writing</c:v>
                </c:pt>
                <c:pt idx="2">
                  <c:v>oracy</c:v>
                </c:pt>
              </c:strCache>
            </c:strRef>
          </c:cat>
          <c:val>
            <c:numRef>
              <c:f>Sheet1!$N$2:$N$4</c:f>
              <c:numCache>
                <c:formatCode>General</c:formatCode>
                <c:ptCount val="3"/>
                <c:pt idx="0">
                  <c:v>3</c:v>
                </c:pt>
                <c:pt idx="1">
                  <c:v>8</c:v>
                </c:pt>
                <c:pt idx="2">
                  <c:v>4</c:v>
                </c:pt>
              </c:numCache>
            </c:numRef>
          </c:val>
          <c:extLst>
            <c:ext xmlns:c16="http://schemas.microsoft.com/office/drawing/2014/chart" uri="{C3380CC4-5D6E-409C-BE32-E72D297353CC}">
              <c16:uniqueId val="{00000000-CAC3-4C53-AA65-CC0896678F12}"/>
            </c:ext>
          </c:extLst>
        </c:ser>
        <c:ser>
          <c:idx val="1"/>
          <c:order val="1"/>
          <c:tx>
            <c:strRef>
              <c:f>Sheet1!$O$1</c:f>
              <c:strCache>
                <c:ptCount val="1"/>
                <c:pt idx="0">
                  <c:v>9</c:v>
                </c:pt>
              </c:strCache>
            </c:strRef>
          </c:tx>
          <c:spPr>
            <a:solidFill>
              <a:schemeClr val="accent2"/>
            </a:solidFill>
            <a:ln>
              <a:noFill/>
            </a:ln>
            <a:effectLst/>
          </c:spPr>
          <c:invertIfNegative val="0"/>
          <c:cat>
            <c:strRef>
              <c:f>Sheet1!$M$2:$M$4</c:f>
              <c:strCache>
                <c:ptCount val="3"/>
                <c:pt idx="0">
                  <c:v>reading</c:v>
                </c:pt>
                <c:pt idx="1">
                  <c:v>writing</c:v>
                </c:pt>
                <c:pt idx="2">
                  <c:v>oracy</c:v>
                </c:pt>
              </c:strCache>
            </c:strRef>
          </c:cat>
          <c:val>
            <c:numRef>
              <c:f>Sheet1!$O$2:$O$4</c:f>
              <c:numCache>
                <c:formatCode>General</c:formatCode>
                <c:ptCount val="3"/>
                <c:pt idx="0">
                  <c:v>6</c:v>
                </c:pt>
                <c:pt idx="1">
                  <c:v>5</c:v>
                </c:pt>
                <c:pt idx="2">
                  <c:v>3</c:v>
                </c:pt>
              </c:numCache>
            </c:numRef>
          </c:val>
          <c:extLst>
            <c:ext xmlns:c16="http://schemas.microsoft.com/office/drawing/2014/chart" uri="{C3380CC4-5D6E-409C-BE32-E72D297353CC}">
              <c16:uniqueId val="{00000001-CAC3-4C53-AA65-CC0896678F12}"/>
            </c:ext>
          </c:extLst>
        </c:ser>
        <c:ser>
          <c:idx val="2"/>
          <c:order val="2"/>
          <c:tx>
            <c:strRef>
              <c:f>Sheet1!$P$1</c:f>
              <c:strCache>
                <c:ptCount val="1"/>
                <c:pt idx="0">
                  <c:v>10</c:v>
                </c:pt>
              </c:strCache>
            </c:strRef>
          </c:tx>
          <c:spPr>
            <a:solidFill>
              <a:schemeClr val="accent3"/>
            </a:solidFill>
            <a:ln>
              <a:noFill/>
            </a:ln>
            <a:effectLst/>
          </c:spPr>
          <c:invertIfNegative val="0"/>
          <c:cat>
            <c:strRef>
              <c:f>Sheet1!$M$2:$M$4</c:f>
              <c:strCache>
                <c:ptCount val="3"/>
                <c:pt idx="0">
                  <c:v>reading</c:v>
                </c:pt>
                <c:pt idx="1">
                  <c:v>writing</c:v>
                </c:pt>
                <c:pt idx="2">
                  <c:v>oracy</c:v>
                </c:pt>
              </c:strCache>
            </c:strRef>
          </c:cat>
          <c:val>
            <c:numRef>
              <c:f>Sheet1!$P$2:$P$4</c:f>
              <c:numCache>
                <c:formatCode>General</c:formatCode>
                <c:ptCount val="3"/>
                <c:pt idx="0">
                  <c:v>20</c:v>
                </c:pt>
                <c:pt idx="1">
                  <c:v>15</c:v>
                </c:pt>
                <c:pt idx="2">
                  <c:v>0</c:v>
                </c:pt>
              </c:numCache>
            </c:numRef>
          </c:val>
          <c:extLst>
            <c:ext xmlns:c16="http://schemas.microsoft.com/office/drawing/2014/chart" uri="{C3380CC4-5D6E-409C-BE32-E72D297353CC}">
              <c16:uniqueId val="{00000002-CAC3-4C53-AA65-CC0896678F12}"/>
            </c:ext>
          </c:extLst>
        </c:ser>
        <c:dLbls>
          <c:showLegendKey val="0"/>
          <c:showVal val="0"/>
          <c:showCatName val="0"/>
          <c:showSerName val="0"/>
          <c:showPercent val="0"/>
          <c:showBubbleSize val="0"/>
        </c:dLbls>
        <c:gapWidth val="219"/>
        <c:overlap val="-27"/>
        <c:axId val="454685600"/>
        <c:axId val="454688552"/>
      </c:barChart>
      <c:catAx>
        <c:axId val="4546856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Literacy Focus of each</a:t>
                </a:r>
                <a:r>
                  <a:rPr lang="en-GB" baseline="0"/>
                  <a:t> Year Group (8, 9 and 10).</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688552"/>
        <c:crosses val="autoZero"/>
        <c:auto val="1"/>
        <c:lblAlgn val="ctr"/>
        <c:lblOffset val="100"/>
        <c:noMultiLvlLbl val="0"/>
      </c:catAx>
      <c:valAx>
        <c:axId val="454688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Focussed Lessons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685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376C6"/>
    <w:rsid w:val="00637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Gra15</b:Tag>
    <b:SourceType>Report</b:SourceType>
    <b:Guid>{7E8CAC99-A78A-4C5B-B7C0-3D1CD584977C}</b:Guid>
    <b:Title>Successful Futures: Independent Review of Curriculum and Assessment Arrangements in Wales</b:Title>
    <b:Year>2015</b:Year>
    <b:City>Cardiff</b:City>
    <b:Publisher>Illustrations</b:Publisher>
    <b:Author>
      <b:Author>
        <b:NameList>
          <b:Person>
            <b:Last>Donaldson</b:Last>
            <b:First>Graeham</b:First>
          </b:Person>
        </b:NameList>
      </b:Author>
    </b:Author>
    <b:RefOrder>2</b:RefOrder>
  </b:Source>
  <b:Source>
    <b:Tag>UKG021</b:Tag>
    <b:SourceType>Book</b:SourceType>
    <b:Guid>{F20C4B4F-8F6D-4CFE-8AA7-C5B9F19E4932}</b:Guid>
    <b:Author>
      <b:Author>
        <b:Corporate>UK Government</b:Corporate>
      </b:Author>
    </b:Author>
    <b:Title>Education Act</b:Title>
    <b:Year>2002</b:Year>
    <b:RefOrder>4</b:RefOrder>
  </b:Source>
  <b:Source>
    <b:Tag>Wel142</b:Tag>
    <b:SourceType>InternetSite</b:SourceType>
    <b:Guid>{7AC06C05-C89C-44E8-846D-399A8A5C95BF}</b:Guid>
    <b:Title>National Literacy and Numeracy Framework</b:Title>
    <b:Year>2014</b:Year>
    <b:Author>
      <b:Author>
        <b:Corporate>Welsh Government</b:Corporate>
      </b:Author>
    </b:Author>
    <b:YearAccessed>2018</b:YearAccessed>
    <b:MonthAccessed>05</b:MonthAccessed>
    <b:DayAccessed>12</b:DayAccessed>
    <b:URL>http://learning.gov.wales/resources/browse-all/nlnf/framework?lang=en</b:URL>
    <b:RefOrder>5</b:RefOrder>
  </b:Source>
  <b:Source>
    <b:Tag>Pla03</b:Tag>
    <b:SourceType>JournalArticle</b:SourceType>
    <b:Guid>{FA3126FE-9DCA-4C4D-AC2B-900D786E3C23}</b:Guid>
    <b:Author>
      <b:Author>
        <b:NameList>
          <b:Person>
            <b:Last>Palmer</b:Last>
            <b:First>S</b:First>
          </b:Person>
        </b:NameList>
      </b:Author>
    </b:Author>
    <b:Title>Literacy for the Future</b:Title>
    <b:Year>2003</b:Year>
    <b:JournalName>Education Review</b:JournalName>
    <b:Pages>70-74</b:Pages>
    <b:Volume>16</b:Volume>
    <b:Issue>2</b:Issue>
    <b:RefOrder>6</b:RefOrder>
  </b:Source>
  <b:Source>
    <b:Tag>Ale121</b:Tag>
    <b:SourceType>Misc</b:SourceType>
    <b:Guid>{F763C9BD-4A02-4EEC-BEB9-90DE1AD82DC0}</b:Guid>
    <b:Author>
      <b:Author>
        <b:NameList>
          <b:Person>
            <b:Last>Alexander</b:Last>
            <b:First>Robin</b:First>
          </b:Person>
        </b:NameList>
      </b:Author>
    </b:Author>
    <b:Title>Improving Oracy and Classroom Talk in English Schools: Achievements and Challenges</b:Title>
    <b:Year>2012</b:Year>
    <b:Comments>An extended and referenced version of a presentation given at the DofE seminar on Oracy, the National Curriculum and Educational Standards, 20th February 2012</b:Comments>
    <b:RefOrder>7</b:RefOrder>
  </b:Source>
  <b:Source>
    <b:Tag>MLi851</b:Tag>
    <b:SourceType>BookSection</b:SourceType>
    <b:Guid>{B7B1B44D-8A6D-4C1D-8C7E-7031523DC8B6}</b:Guid>
    <b:Title>Philosophy for Children</b:Title>
    <b:Year>1985</b:Year>
    <b:City>Washington</b:City>
    <b:Publisher>ERIC</b:Publisher>
    <b:Author>
      <b:Author>
        <b:NameList>
          <b:Person>
            <b:Last>Lipman</b:Last>
            <b:First>M</b:First>
          </b:Person>
        </b:NameList>
      </b:Author>
    </b:Author>
    <b:BookTitle>Developing Minds: A Resource Book for Teaching Thinking</b:BookTitle>
    <b:Pages>212-216</b:Pages>
    <b:RefOrder>9</b:RefOrder>
  </b:Source>
  <b:Source>
    <b:Tag>Edu15</b:Tag>
    <b:SourceType>Report</b:SourceType>
    <b:Guid>{8B1D35CF-5434-49D8-80A1-D06A50B34704}</b:Guid>
    <b:Author>
      <b:Author>
        <b:Corporate>Education Endowment Fund</b:Corporate>
      </b:Author>
    </b:Author>
    <b:Title>Philosophy for Children: Evaluation Report and Executive Summary</b:Title>
    <b:Year>2015</b:Year>
    <b:City>Durham</b:City>
    <b:Publisher>Durham University</b:Publisher>
    <b:RefOrder>10</b:RefOrder>
  </b:Source>
  <b:Source>
    <b:Tag>Wel17</b:Tag>
    <b:SourceType>DocumentFromInternetSite</b:SourceType>
    <b:Guid>{90408894-AA7B-496F-8409-DF9145F82820}</b:Guid>
    <b:Title>School Census Results, 2017</b:Title>
    <b:Year>2017</b:Year>
    <b:Author>
      <b:Author>
        <b:Corporate>Welsh Government</b:Corporate>
      </b:Author>
    </b:Author>
    <b:Month>07</b:Month>
    <b:Day>26</b:Day>
    <b:YearAccessed>2018</b:YearAccessed>
    <b:MonthAccessed>05</b:MonthAccessed>
    <b:DayAccessed>12</b:DayAccessed>
    <b:URL>https://gov.wales/docs/statistics/2017/170726-school-census-results-2017-en.pdf</b:URL>
    <b:RefOrder>11</b:RefOrder>
  </b:Source>
  <b:Source>
    <b:Tag>RWe971</b:Tag>
    <b:SourceType>BookSection</b:SourceType>
    <b:Guid>{A338762A-9C75-4F59-B897-5FD0357633C0}</b:Guid>
    <b:Title>A Dialogical Framework for Reasearching Peer Talk</b:Title>
    <b:Year>1997</b:Year>
    <b:Author>
      <b:Author>
        <b:NameList>
          <b:Person>
            <b:Last>Wegerif</b:Last>
            <b:First>R</b:First>
          </b:Person>
          <b:Person>
            <b:Last>Mercer</b:Last>
            <b:First>N</b:First>
          </b:Person>
        </b:NameList>
      </b:Author>
    </b:Author>
    <b:BookTitle>Computers and Tal in the Primary Classroom</b:BookTitle>
    <b:Pages>49-65</b:Pages>
    <b:City>Clevedon</b:City>
    <b:Publisher>Multilingual Matters</b:Publisher>
    <b:RefOrder>12</b:RefOrder>
  </b:Source>
  <b:Source>
    <b:Tag>Joh12</b:Tag>
    <b:SourceType>Book</b:SourceType>
    <b:Guid>{8220331F-963C-49C5-91CA-7D3A5095B071}</b:Guid>
    <b:Title>Visible learning for Teachers</b:Title>
    <b:Year>2012</b:Year>
    <b:City>New York</b:City>
    <b:Publisher>Routledge</b:Publisher>
    <b:Author>
      <b:Author>
        <b:NameList>
          <b:Person>
            <b:Last>Hattie</b:Last>
            <b:First>John</b:First>
          </b:Person>
        </b:NameList>
      </b:Author>
    </b:Author>
    <b:RefOrder>13</b:RefOrder>
  </b:Source>
  <b:Source>
    <b:Tag>Bie12</b:Tag>
    <b:SourceType>JournalArticle</b:SourceType>
    <b:Guid>{EE775079-63D4-47D6-8F14-FEA38BD574B2}</b:Guid>
    <b:Author>
      <b:Author>
        <b:NameList>
          <b:Person>
            <b:Last>Biesta</b:Last>
            <b:First>G</b:First>
          </b:Person>
        </b:NameList>
      </b:Author>
    </b:Author>
    <b:Title>Giving Teaching Back to Education: Responding to the Disappearance of the Teacher</b:Title>
    <b:Year>2012</b:Year>
    <b:JournalName>Phenomenology &amp; Practice</b:JournalName>
    <b:Pages>35-49</b:Pages>
    <b:Volume>6</b:Volume>
    <b:Issue>2</b:Issue>
    <b:RefOrder>14</b:RefOrder>
  </b:Source>
  <b:Source>
    <b:Tag>PLi91</b:Tag>
    <b:SourceType>Book</b:SourceType>
    <b:Guid>{7FF6A510-6194-43AC-A51A-7CCF759CED41}</b:Guid>
    <b:Title>Learning to Think</b:Title>
    <b:Year>1991</b:Year>
    <b:City>London</b:City>
    <b:Publisher>Routledge</b:Publisher>
    <b:Author>
      <b:Author>
        <b:NameList>
          <b:Person>
            <b:Last>Light</b:Last>
            <b:First>P</b:First>
          </b:Person>
          <b:Person>
            <b:Last>Sheldon</b:Last>
            <b:First>S</b:First>
          </b:Person>
          <b:Person>
            <b:Last>Woodhead</b:Last>
            <b:First>M</b:First>
          </b:Person>
        </b:NameList>
      </b:Author>
    </b:Author>
    <b:RefOrder>15</b:RefOrder>
  </b:Source>
  <b:Source>
    <b:Tag>WBa01</b:Tag>
    <b:SourceType>JournalArticle</b:SourceType>
    <b:Guid>{22484DEE-4438-4749-BC61-CAC384ECAA07}</b:Guid>
    <b:Title>Dialogic, participation and the potential for Philosophy for Children</b:Title>
    <b:Year>2010</b:Year>
    <b:Author>
      <b:Author>
        <b:NameList>
          <b:Person>
            <b:Last>Barrow</b:Last>
            <b:First>W</b:First>
          </b:Person>
        </b:NameList>
      </b:Author>
    </b:Author>
    <b:JournalName>Thinking skills and Creativity</b:JournalName>
    <b:Pages>61-69</b:Pages>
    <b:Issue>5</b:Issue>
    <b:RefOrder>16</b:RefOrder>
  </b:Source>
  <b:Source>
    <b:Tag>Wel16</b:Tag>
    <b:SourceType>InternetSite</b:SourceType>
    <b:Guid>{A5CE31E9-2235-4047-9C95-7174C8464A10}</b:Guid>
    <b:Title>Masters in Educational Practice: Literacy: Creating best practice: Developing oracy</b:Title>
    <b:Year>2016</b:Year>
    <b:Author>
      <b:Author>
        <b:Corporate>Welsh Government</b:Corporate>
      </b:Author>
    </b:Author>
    <b:YearAccessed>2018</b:YearAccessed>
    <b:MonthAccessed>05</b:MonthAccessed>
    <b:DayAccessed>12</b:DayAccessed>
    <b:URL>http://learning.gov.wales/resources/learningpacks/mep/literacy/creating-best-practice/developing-oracy/?lang=en</b:URL>
    <b:RefOrder>17</b:RefOrder>
  </b:Source>
  <b:Source>
    <b:Tag>UKG98</b:Tag>
    <b:SourceType>Book</b:SourceType>
    <b:Guid>{81749F23-F87B-4F8B-BF6F-7DA9D91E785E}</b:Guid>
    <b:Title>Data Protection Act</b:Title>
    <b:Year>1998</b:Year>
    <b:Author>
      <b:Author>
        <b:Corporate>UK Government</b:Corporate>
      </b:Author>
    </b:Author>
    <b:RefOrder>19</b:RefOrder>
  </b:Source>
  <b:Source>
    <b:Tag>WVa08</b:Tag>
    <b:SourceType>Book</b:SourceType>
    <b:Guid>{34ACE356-FBE6-415C-8CA7-CC5D41B67C61}</b:Guid>
    <b:Author>
      <b:Author>
        <b:NameList>
          <b:Person>
            <b:Last>Vanderstoep</b:Last>
            <b:First>W</b:First>
          </b:Person>
          <b:Person>
            <b:Last>Johnston</b:Last>
            <b:First>D</b:First>
          </b:Person>
        </b:NameList>
      </b:Author>
    </b:Author>
    <b:Title>Research Methods for everyday Life: Blending Qualitative and Quantitative Approaches</b:Title>
    <b:Year>2008</b:Year>
    <b:City>San Francisco</b:City>
    <b:Publisher>Jossey Bass</b:Publisher>
    <b:RefOrder>20</b:RefOrder>
  </b:Source>
  <b:Source>
    <b:Tag>LCo13</b:Tag>
    <b:SourceType>Book</b:SourceType>
    <b:Guid>{5AEE55B1-9A64-4EA0-9840-48D7A837E5BA}</b:Guid>
    <b:Author>
      <b:Author>
        <b:NameList>
          <b:Person>
            <b:Last>Cohen</b:Last>
            <b:First>L</b:First>
          </b:Person>
          <b:Person>
            <b:Last>Manion</b:Last>
            <b:First>L</b:First>
          </b:Person>
          <b:Person>
            <b:Last>Morrison</b:Last>
            <b:First>K</b:First>
          </b:Person>
        </b:NameList>
      </b:Author>
    </b:Author>
    <b:Title>Research Methods in Education</b:Title>
    <b:Year>2013</b:Year>
    <b:City>New York</b:City>
    <b:Publisher>Routledge</b:Publisher>
    <b:Edition>7</b:Edition>
    <b:RefOrder>21</b:RefOrder>
  </b:Source>
  <b:Source>
    <b:Tag>Wel161</b:Tag>
    <b:SourceType>Book</b:SourceType>
    <b:Guid>{49E19F7E-557B-4407-9DCE-1104B672C7F4}</b:Guid>
    <b:Author>
      <b:Author>
        <b:Corporate>Welsh government</b:Corporate>
      </b:Author>
    </b:Author>
    <b:Title>Programme of Study for English: Key Stages 2 - 4 </b:Title>
    <b:Year>2016</b:Year>
    <b:City>Cardiff</b:City>
    <b:RefOrder>22</b:RefOrder>
  </b:Source>
  <b:Source>
    <b:Tag>Bri11</b:Tag>
    <b:SourceType>Book</b:SourceType>
    <b:Guid>{8234EDBC-7520-4249-B434-AF9069B933B0}</b:Guid>
    <b:Author>
      <b:Author>
        <b:Corporate>British Educational Research Association</b:Corporate>
      </b:Author>
    </b:Author>
    <b:Title>Ethical Guidelines for Educational Research</b:Title>
    <b:Year>2011</b:Year>
    <b:City>London</b:City>
    <b:Publisher>British Educational Research Association</b:Publisher>
    <b:RefOrder>23</b:RefOrder>
  </b:Source>
  <b:Source>
    <b:Tag>EDi78</b:Tag>
    <b:SourceType>Book</b:SourceType>
    <b:Guid>{82FBB56F-F983-41F5-8B09-D2150CE75D86}</b:Guid>
    <b:Author>
      <b:Author>
        <b:NameList>
          <b:Person>
            <b:Last>Diesner</b:Last>
            <b:First>E</b:First>
          </b:Person>
          <b:Person>
            <b:Last>Crandall</b:Last>
            <b:First>R</b:First>
          </b:Person>
        </b:NameList>
      </b:Author>
    </b:Author>
    <b:Title>Ethics in Social and Behavioural Research</b:Title>
    <b:Year>1978</b:Year>
    <b:City>Chicago</b:City>
    <b:Publisher>University of Chicago Press</b:Publisher>
    <b:RefOrder>24</b:RefOrder>
  </b:Source>
  <b:Source>
    <b:Tag>CDw12</b:Tag>
    <b:SourceType>Book</b:SourceType>
    <b:Guid>{ECE669AB-BC1C-4B19-9D34-80D867D4AE85}</b:Guid>
    <b:Author>
      <b:Author>
        <b:NameList>
          <b:Person>
            <b:Last>Dweck</b:Last>
            <b:First>C</b:First>
          </b:Person>
        </b:NameList>
      </b:Author>
    </b:Author>
    <b:Title>Mindset: The New Psychology of Success</b:Title>
    <b:Year>2012</b:Year>
    <b:Publisher>Constable &amp; Robinson</b:Publisher>
    <b:RefOrder>26</b:RefOrder>
  </b:Source>
  <b:Source>
    <b:Tag>MLi77</b:Tag>
    <b:SourceType>Book</b:SourceType>
    <b:Guid>{78CAE5C0-A231-45FE-821D-0A5480365730}</b:Guid>
    <b:Author>
      <b:Author>
        <b:NameList>
          <b:Person>
            <b:Last>Lipman</b:Last>
            <b:First>M</b:First>
          </b:Person>
          <b:Person>
            <b:Last>Sharp</b:Last>
            <b:First>A</b:First>
          </b:Person>
          <b:Person>
            <b:Last>Oscanyan</b:Last>
            <b:First>F</b:First>
          </b:Person>
        </b:NameList>
      </b:Author>
    </b:Author>
    <b:Title>Philosophy in the Classroom</b:Title>
    <b:Year>1977</b:Year>
    <b:City>New Jersey</b:City>
    <b:Publisher>The Institue for the advancement of Philosophy for Children</b:Publisher>
    <b:RefOrder>25</b:RefOrder>
  </b:Source>
  <b:Source>
    <b:Tag>Est18</b:Tag>
    <b:SourceType>Book</b:SourceType>
    <b:Guid>{8572DE74-600A-4889-AA75-6E0FC8D86EED}</b:Guid>
    <b:Author>
      <b:Author>
        <b:Corporate>Estyn</b:Corporate>
      </b:Author>
    </b:Author>
    <b:Title>A Report on Lewis School Pengam</b:Title>
    <b:Year>2018</b:Year>
    <b:City>Cardiff</b:City>
    <b:Publisher>Estyn</b:Publisher>
    <b:RefOrder>1</b:RefOrder>
  </b:Source>
  <b:Source>
    <b:Tag>Wel18</b:Tag>
    <b:SourceType>InternetSite</b:SourceType>
    <b:Guid>{798D126C-3436-491E-8FB1-AEE4A8150771}</b:Guid>
    <b:Title>New School Curriculum</b:Title>
    <b:Year>2018</b:Year>
    <b:Author>
      <b:Author>
        <b:Corporate>Welsh Government</b:Corporate>
      </b:Author>
    </b:Author>
    <b:YearAccessed>2018</b:YearAccessed>
    <b:MonthAccessed>05</b:MonthAccessed>
    <b:DayAccessed>12</b:DayAccessed>
    <b:URL>https://gov.wales/topics/educationandskills/schoolshome/curriculuminwales/curriculum-for-wales-curriculum-for-life/?lang=en</b:URL>
    <b:RefOrder>3</b:RefOrder>
  </b:Source>
  <b:Source>
    <b:Tag>Fra15</b:Tag>
    <b:SourceType>InternetSite</b:SourceType>
    <b:Guid>{5D19DEA6-E9FD-4A72-A47A-CB9A2A533178}</b:Guid>
    <b:Author>
      <b:Author>
        <b:NameList>
          <b:Person>
            <b:Last>Kugleman</b:Last>
            <b:First>Francie</b:First>
          </b:Person>
        </b:NameList>
      </b:Author>
    </b:Author>
    <b:Title>Blooms Taxonomy Cheat Sheet</b:Title>
    <b:Year>2015</b:Year>
    <b:YearAccessed>2018</b:YearAccessed>
    <b:MonthAccessed>05</b:MonthAccessed>
    <b:DayAccessed>12</b:DayAccessed>
    <b:URL>http://www.bloomstaxonomy.org/Blooms%20Taxonomy%20questions.pdf</b:URL>
    <b:RefOrder>8</b:RefOrder>
  </b:Source>
  <b:Source>
    <b:Tag>WJE14</b:Tag>
    <b:SourceType>Book</b:SourceType>
    <b:Guid>{CFB2EE62-F571-4349-A166-4D5D53234499}</b:Guid>
    <b:Title>WJEC GCSE in ENGLISH LANGUAGE</b:Title>
    <b:Year>2014</b:Year>
    <b:Author>
      <b:Author>
        <b:Corporate>WJEC</b:Corporate>
      </b:Author>
    </b:Author>
    <b:City>Cardiff</b:City>
    <b:Publisher>WJEC</b:Publisher>
    <b:RefOrder>18</b:RefOrder>
  </b:Source>
</b:Sources>
</file>

<file path=customXml/itemProps1.xml><?xml version="1.0" encoding="utf-8"?>
<ds:datastoreItem xmlns:ds="http://schemas.openxmlformats.org/officeDocument/2006/customXml" ds:itemID="{97F07478-F2FF-4954-B49B-B96A39B9B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4511</TotalTime>
  <Pages>28</Pages>
  <Words>7371</Words>
  <Characters>42015</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 Roberts (1704423)</dc:creator>
  <cp:keywords/>
  <dc:description/>
  <cp:lastModifiedBy>Agnes Roberts</cp:lastModifiedBy>
  <cp:revision>557</cp:revision>
  <cp:lastPrinted>2018-05-12T19:00:00Z</cp:lastPrinted>
  <dcterms:created xsi:type="dcterms:W3CDTF">2018-05-09T13:37:00Z</dcterms:created>
  <dcterms:modified xsi:type="dcterms:W3CDTF">2018-05-13T19:44:00Z</dcterms:modified>
</cp:coreProperties>
</file>