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E3B702" w14:textId="61A3CDED" w:rsidR="00D70B71" w:rsidRPr="00D70B71" w:rsidRDefault="00D70B71" w:rsidP="00D70B71">
      <w:pPr>
        <w:spacing w:after="0" w:line="240" w:lineRule="auto"/>
        <w:rPr>
          <w:rFonts w:ascii="Times New Roman" w:hAnsi="Times New Roman" w:cs="Times New Roman"/>
          <w:sz w:val="24"/>
          <w:u w:val="single"/>
        </w:rPr>
      </w:pPr>
      <w:r w:rsidRPr="00D70B71">
        <w:rPr>
          <w:rFonts w:ascii="Times New Roman" w:hAnsi="Times New Roman" w:cs="Times New Roman"/>
          <w:sz w:val="24"/>
          <w:u w:val="single"/>
        </w:rPr>
        <w:t>Importance of play</w:t>
      </w:r>
    </w:p>
    <w:p w14:paraId="641FE2EC" w14:textId="77777777" w:rsidR="00D70B71" w:rsidRDefault="00D70B71" w:rsidP="00D70B71">
      <w:pPr>
        <w:spacing w:after="0" w:line="240" w:lineRule="auto"/>
        <w:rPr>
          <w:rFonts w:ascii="Times New Roman" w:hAnsi="Times New Roman" w:cs="Times New Roman"/>
          <w:sz w:val="24"/>
        </w:rPr>
      </w:pPr>
    </w:p>
    <w:p w14:paraId="7AD08897" w14:textId="65617C20" w:rsidR="00652717" w:rsidRPr="00E13326" w:rsidRDefault="00CF03E1" w:rsidP="00652717">
      <w:pPr>
        <w:spacing w:after="0" w:line="240" w:lineRule="auto"/>
        <w:ind w:firstLine="720"/>
        <w:rPr>
          <w:rFonts w:ascii="Times New Roman" w:hAnsi="Times New Roman" w:cs="Times New Roman"/>
          <w:sz w:val="24"/>
        </w:rPr>
      </w:pPr>
      <w:r w:rsidRPr="006732C1">
        <w:rPr>
          <w:rFonts w:ascii="Times New Roman" w:hAnsi="Times New Roman" w:cs="Times New Roman"/>
          <w:sz w:val="24"/>
        </w:rPr>
        <w:t>What is play?</w:t>
      </w:r>
      <w:r w:rsidR="00B733AC" w:rsidRPr="006732C1">
        <w:rPr>
          <w:rFonts w:ascii="Times New Roman" w:hAnsi="Times New Roman" w:cs="Times New Roman"/>
          <w:sz w:val="24"/>
        </w:rPr>
        <w:t xml:space="preserve"> </w:t>
      </w:r>
      <w:proofErr w:type="spellStart"/>
      <w:r w:rsidR="00B733AC" w:rsidRPr="006732C1">
        <w:rPr>
          <w:rFonts w:ascii="Times New Roman" w:hAnsi="Times New Roman" w:cs="Times New Roman"/>
          <w:sz w:val="24"/>
        </w:rPr>
        <w:t>Playwales</w:t>
      </w:r>
      <w:proofErr w:type="spellEnd"/>
      <w:r w:rsidR="00B733AC" w:rsidRPr="006732C1">
        <w:rPr>
          <w:rFonts w:ascii="Times New Roman" w:hAnsi="Times New Roman" w:cs="Times New Roman"/>
          <w:sz w:val="24"/>
        </w:rPr>
        <w:t xml:space="preserve"> (2019) says that it is difficult to give the word play a definition and that </w:t>
      </w:r>
      <w:r w:rsidR="002A12CF">
        <w:rPr>
          <w:rFonts w:ascii="Times New Roman" w:hAnsi="Times New Roman" w:cs="Times New Roman"/>
          <w:sz w:val="24"/>
        </w:rPr>
        <w:t>they view play as</w:t>
      </w:r>
      <w:r w:rsidR="00B733AC" w:rsidRPr="006732C1">
        <w:rPr>
          <w:rFonts w:ascii="Times New Roman" w:hAnsi="Times New Roman" w:cs="Times New Roman"/>
          <w:sz w:val="24"/>
        </w:rPr>
        <w:t xml:space="preserve"> different types of interaction or behaviour with others or with objects.</w:t>
      </w:r>
      <w:r w:rsidRPr="006732C1">
        <w:rPr>
          <w:rFonts w:ascii="Times New Roman" w:hAnsi="Times New Roman" w:cs="Times New Roman"/>
          <w:sz w:val="24"/>
        </w:rPr>
        <w:t xml:space="preserve"> </w:t>
      </w:r>
      <w:r w:rsidR="00652717">
        <w:rPr>
          <w:rFonts w:ascii="Times New Roman" w:hAnsi="Times New Roman" w:cs="Times New Roman"/>
          <w:sz w:val="24"/>
        </w:rPr>
        <w:t xml:space="preserve">Children see play differently to adults and because of this the role of the adult is vital in providing self-directed play opportunities. Play is essential to a child’s </w:t>
      </w:r>
      <w:r w:rsidR="002A12CF">
        <w:rPr>
          <w:rFonts w:ascii="Times New Roman" w:hAnsi="Times New Roman" w:cs="Times New Roman"/>
          <w:sz w:val="24"/>
        </w:rPr>
        <w:t xml:space="preserve">holistic </w:t>
      </w:r>
      <w:r w:rsidR="00652717">
        <w:rPr>
          <w:rFonts w:ascii="Times New Roman" w:hAnsi="Times New Roman" w:cs="Times New Roman"/>
          <w:sz w:val="24"/>
        </w:rPr>
        <w:t>development and is one of the areas that contribute and support the progression of children’s language, literacy and communication skills (Welsh Government, 2008).</w:t>
      </w:r>
      <w:r w:rsidR="00896788">
        <w:rPr>
          <w:rFonts w:ascii="Times New Roman" w:hAnsi="Times New Roman" w:cs="Times New Roman"/>
          <w:sz w:val="24"/>
        </w:rPr>
        <w:t xml:space="preserve"> Several theorists believe that play is important, Vygotsky was interested in play as a mode of learning (Arthur and </w:t>
      </w:r>
      <w:proofErr w:type="spellStart"/>
      <w:r w:rsidR="00896788">
        <w:rPr>
          <w:rFonts w:ascii="Times New Roman" w:hAnsi="Times New Roman" w:cs="Times New Roman"/>
          <w:sz w:val="24"/>
        </w:rPr>
        <w:t>Cremin</w:t>
      </w:r>
      <w:proofErr w:type="spellEnd"/>
      <w:r w:rsidR="00896788">
        <w:rPr>
          <w:rFonts w:ascii="Times New Roman" w:hAnsi="Times New Roman" w:cs="Times New Roman"/>
          <w:sz w:val="24"/>
        </w:rPr>
        <w:t xml:space="preserve"> 2010).</w:t>
      </w:r>
      <w:r w:rsidR="002A12CF">
        <w:rPr>
          <w:rFonts w:ascii="Times New Roman" w:hAnsi="Times New Roman" w:cs="Times New Roman"/>
          <w:sz w:val="24"/>
        </w:rPr>
        <w:t xml:space="preserve"> </w:t>
      </w:r>
      <w:r w:rsidR="00E13326">
        <w:rPr>
          <w:rFonts w:ascii="Times New Roman" w:hAnsi="Times New Roman" w:cs="Times New Roman"/>
          <w:sz w:val="24"/>
        </w:rPr>
        <w:t>Susan Isa</w:t>
      </w:r>
      <w:r w:rsidR="000E14BB">
        <w:rPr>
          <w:rFonts w:ascii="Times New Roman" w:hAnsi="Times New Roman" w:cs="Times New Roman"/>
          <w:sz w:val="24"/>
        </w:rPr>
        <w:t>a</w:t>
      </w:r>
      <w:r w:rsidR="00E13326">
        <w:rPr>
          <w:rFonts w:ascii="Times New Roman" w:hAnsi="Times New Roman" w:cs="Times New Roman"/>
          <w:sz w:val="24"/>
        </w:rPr>
        <w:t xml:space="preserve">cs is another who believed play had a strong role towards </w:t>
      </w:r>
      <w:r w:rsidR="000E14BB">
        <w:rPr>
          <w:rFonts w:ascii="Times New Roman" w:hAnsi="Times New Roman" w:cs="Times New Roman"/>
          <w:sz w:val="24"/>
        </w:rPr>
        <w:t>children’s</w:t>
      </w:r>
      <w:r w:rsidR="00E13326">
        <w:rPr>
          <w:rFonts w:ascii="Times New Roman" w:hAnsi="Times New Roman" w:cs="Times New Roman"/>
          <w:sz w:val="24"/>
        </w:rPr>
        <w:t xml:space="preserve"> learning and development (</w:t>
      </w:r>
      <w:proofErr w:type="spellStart"/>
      <w:r w:rsidR="000E14BB">
        <w:rPr>
          <w:rFonts w:ascii="Times New Roman" w:hAnsi="Times New Roman" w:cs="Times New Roman"/>
          <w:sz w:val="24"/>
        </w:rPr>
        <w:t>Mickelburgh</w:t>
      </w:r>
      <w:proofErr w:type="spellEnd"/>
      <w:r w:rsidR="000E14BB">
        <w:rPr>
          <w:rFonts w:ascii="Times New Roman" w:hAnsi="Times New Roman" w:cs="Times New Roman"/>
          <w:sz w:val="24"/>
        </w:rPr>
        <w:t>, 2018). She also believed that “free, unfettered play was of great importance to young children” (Pound, 2005).</w:t>
      </w:r>
    </w:p>
    <w:p w14:paraId="3CDB96DD" w14:textId="77777777" w:rsidR="00E13326" w:rsidRDefault="00B733AC" w:rsidP="00E13326">
      <w:pPr>
        <w:spacing w:after="0" w:line="240" w:lineRule="auto"/>
        <w:ind w:firstLine="720"/>
        <w:rPr>
          <w:rFonts w:ascii="Times New Roman" w:hAnsi="Times New Roman" w:cs="Times New Roman"/>
          <w:sz w:val="24"/>
        </w:rPr>
      </w:pPr>
      <w:r w:rsidRPr="006732C1">
        <w:rPr>
          <w:rFonts w:ascii="Times New Roman" w:hAnsi="Times New Roman" w:cs="Times New Roman"/>
          <w:sz w:val="24"/>
        </w:rPr>
        <w:t xml:space="preserve">Play is a human right as stated in Article 31 of the United Nations Conventions of the Child (UNCRC), “Every child has the right to relax, play and take part in a wide range of cultural and artistic activities” (UNICEF, 2019). </w:t>
      </w:r>
      <w:r w:rsidR="00CF03E1" w:rsidRPr="006732C1">
        <w:rPr>
          <w:rFonts w:ascii="Times New Roman" w:hAnsi="Times New Roman" w:cs="Times New Roman"/>
          <w:sz w:val="24"/>
        </w:rPr>
        <w:t xml:space="preserve">The </w:t>
      </w:r>
      <w:r w:rsidR="00FA22EB" w:rsidRPr="006732C1">
        <w:rPr>
          <w:rFonts w:ascii="Times New Roman" w:hAnsi="Times New Roman" w:cs="Times New Roman"/>
          <w:sz w:val="24"/>
        </w:rPr>
        <w:t>a</w:t>
      </w:r>
      <w:r w:rsidR="00CF03E1" w:rsidRPr="006732C1">
        <w:rPr>
          <w:rFonts w:ascii="Times New Roman" w:hAnsi="Times New Roman" w:cs="Times New Roman"/>
          <w:sz w:val="24"/>
        </w:rPr>
        <w:t>re many different types of play</w:t>
      </w:r>
      <w:r w:rsidR="00C54BE4" w:rsidRPr="006732C1">
        <w:rPr>
          <w:rFonts w:ascii="Times New Roman" w:hAnsi="Times New Roman" w:cs="Times New Roman"/>
          <w:sz w:val="24"/>
        </w:rPr>
        <w:t xml:space="preserve"> that a child </w:t>
      </w:r>
      <w:r w:rsidR="00C54BE4" w:rsidRPr="0011559B">
        <w:rPr>
          <w:rFonts w:ascii="Times New Roman" w:hAnsi="Times New Roman" w:cs="Times New Roman"/>
          <w:sz w:val="24"/>
          <w:szCs w:val="24"/>
        </w:rPr>
        <w:t>can partake in, these include outdoor play, creative play, imaginative play, role play and many more.</w:t>
      </w:r>
      <w:r w:rsidR="0011559B" w:rsidRPr="0011559B">
        <w:rPr>
          <w:rFonts w:ascii="Times New Roman" w:hAnsi="Times New Roman" w:cs="Times New Roman"/>
          <w:sz w:val="24"/>
          <w:szCs w:val="24"/>
        </w:rPr>
        <w:t xml:space="preserve"> When children play it “enables adults to observe children at their highest level of competence and to see their ideas, concerns, and interests” (Arthur and </w:t>
      </w:r>
      <w:proofErr w:type="spellStart"/>
      <w:r w:rsidR="0011559B" w:rsidRPr="0011559B">
        <w:rPr>
          <w:rFonts w:ascii="Times New Roman" w:hAnsi="Times New Roman" w:cs="Times New Roman"/>
          <w:sz w:val="24"/>
          <w:szCs w:val="24"/>
        </w:rPr>
        <w:t>Cremin</w:t>
      </w:r>
      <w:proofErr w:type="spellEnd"/>
      <w:r w:rsidR="0011559B" w:rsidRPr="0011559B">
        <w:rPr>
          <w:rFonts w:ascii="Times New Roman" w:hAnsi="Times New Roman" w:cs="Times New Roman"/>
          <w:sz w:val="24"/>
          <w:szCs w:val="24"/>
        </w:rPr>
        <w:t xml:space="preserve">, 2010). By giving adults a chance to observe they can assess the child individually during solitary play or whilst they are participating in parallel or associative play. These terms are given to </w:t>
      </w:r>
      <w:r w:rsidR="0011559B">
        <w:rPr>
          <w:rFonts w:ascii="Times New Roman" w:hAnsi="Times New Roman" w:cs="Times New Roman"/>
          <w:sz w:val="24"/>
          <w:szCs w:val="24"/>
        </w:rPr>
        <w:t>a</w:t>
      </w:r>
      <w:r w:rsidR="0011559B" w:rsidRPr="0011559B">
        <w:rPr>
          <w:rFonts w:ascii="Times New Roman" w:hAnsi="Times New Roman" w:cs="Times New Roman"/>
          <w:sz w:val="24"/>
          <w:szCs w:val="24"/>
        </w:rPr>
        <w:t xml:space="preserve"> child playing on their own, the child playing alongside another but not necessarily interacting</w:t>
      </w:r>
      <w:r w:rsidR="0011559B">
        <w:rPr>
          <w:rFonts w:ascii="Times New Roman" w:hAnsi="Times New Roman" w:cs="Times New Roman"/>
          <w:sz w:val="24"/>
          <w:szCs w:val="24"/>
        </w:rPr>
        <w:t xml:space="preserve"> together</w:t>
      </w:r>
      <w:r w:rsidR="0011559B" w:rsidRPr="0011559B">
        <w:rPr>
          <w:rFonts w:ascii="Times New Roman" w:hAnsi="Times New Roman" w:cs="Times New Roman"/>
          <w:sz w:val="24"/>
          <w:szCs w:val="24"/>
        </w:rPr>
        <w:t>, and lastly where the child is aware of others and chooses to play and interact with other children (Welsh Government, 2008).</w:t>
      </w:r>
      <w:r w:rsidR="00C54BE4" w:rsidRPr="006732C1">
        <w:rPr>
          <w:rFonts w:ascii="Times New Roman" w:hAnsi="Times New Roman" w:cs="Times New Roman"/>
          <w:sz w:val="24"/>
        </w:rPr>
        <w:t xml:space="preserve"> The Curriculum framework for Wales through the Foundation Phase emphasises on the importance of learning through play (Welsh Government). </w:t>
      </w:r>
    </w:p>
    <w:p w14:paraId="2D1504A3" w14:textId="3A95BE93" w:rsidR="005A15E8" w:rsidRPr="00E13326" w:rsidRDefault="00C54BE4" w:rsidP="00E13326">
      <w:pPr>
        <w:spacing w:after="0" w:line="240" w:lineRule="auto"/>
        <w:ind w:firstLine="720"/>
        <w:rPr>
          <w:rFonts w:ascii="Times New Roman" w:hAnsi="Times New Roman" w:cs="Times New Roman"/>
          <w:sz w:val="24"/>
        </w:rPr>
      </w:pPr>
      <w:r w:rsidRPr="006732C1">
        <w:rPr>
          <w:rFonts w:ascii="Times New Roman" w:hAnsi="Times New Roman" w:cs="Times New Roman"/>
          <w:sz w:val="24"/>
        </w:rPr>
        <w:t xml:space="preserve">The Welsh Government (2008) states that the Foundation Phase </w:t>
      </w:r>
      <w:r w:rsidR="00F07BD7" w:rsidRPr="006732C1">
        <w:rPr>
          <w:rFonts w:ascii="Times New Roman" w:hAnsi="Times New Roman" w:cs="Times New Roman"/>
          <w:sz w:val="24"/>
        </w:rPr>
        <w:t>strongly emphasises the outdoors as an extensive learning environment and should use the outdoors as an extension to the learning done inside.</w:t>
      </w:r>
      <w:r w:rsidR="00E13326">
        <w:rPr>
          <w:rFonts w:ascii="Times New Roman" w:hAnsi="Times New Roman" w:cs="Times New Roman"/>
          <w:sz w:val="24"/>
        </w:rPr>
        <w:t xml:space="preserve"> Froebel believed that young children should be encouraged to enjoy nature and the outdoors</w:t>
      </w:r>
      <w:r w:rsidR="00F07BD7" w:rsidRPr="006732C1">
        <w:rPr>
          <w:rFonts w:ascii="Times New Roman" w:hAnsi="Times New Roman" w:cs="Times New Roman"/>
          <w:sz w:val="24"/>
        </w:rPr>
        <w:t xml:space="preserve"> </w:t>
      </w:r>
      <w:r w:rsidR="00E13326">
        <w:rPr>
          <w:rFonts w:ascii="Times New Roman" w:hAnsi="Times New Roman" w:cs="Times New Roman"/>
          <w:sz w:val="24"/>
        </w:rPr>
        <w:t xml:space="preserve">(Pound 2005). </w:t>
      </w:r>
      <w:r w:rsidR="00F907DE">
        <w:rPr>
          <w:rFonts w:ascii="Times New Roman" w:hAnsi="Times New Roman" w:cs="Times New Roman"/>
          <w:sz w:val="24"/>
        </w:rPr>
        <w:t>“Playing outdoors enables children to play in ways that match their developmental needs” (P</w:t>
      </w:r>
      <w:r w:rsidR="00E13326">
        <w:rPr>
          <w:rFonts w:ascii="Times New Roman" w:hAnsi="Times New Roman" w:cs="Times New Roman"/>
          <w:sz w:val="24"/>
        </w:rPr>
        <w:t xml:space="preserve">ound, 2009). </w:t>
      </w:r>
      <w:r w:rsidR="0014694D">
        <w:rPr>
          <w:rFonts w:ascii="Times New Roman" w:hAnsi="Times New Roman" w:cs="Times New Roman"/>
          <w:sz w:val="24"/>
        </w:rPr>
        <w:t xml:space="preserve">Outdoor play is important to a child’s development and although they may be focused on </w:t>
      </w:r>
      <w:proofErr w:type="gramStart"/>
      <w:r w:rsidR="00E44EE6">
        <w:rPr>
          <w:rFonts w:ascii="Times New Roman" w:hAnsi="Times New Roman" w:cs="Times New Roman"/>
          <w:sz w:val="24"/>
        </w:rPr>
        <w:t>particular aspect</w:t>
      </w:r>
      <w:proofErr w:type="gramEnd"/>
      <w:r w:rsidR="0014694D">
        <w:rPr>
          <w:rFonts w:ascii="Times New Roman" w:hAnsi="Times New Roman" w:cs="Times New Roman"/>
          <w:sz w:val="24"/>
        </w:rPr>
        <w:t xml:space="preserve"> it supports their holistic play</w:t>
      </w:r>
      <w:r w:rsidR="00E44EE6">
        <w:rPr>
          <w:rFonts w:ascii="Times New Roman" w:hAnsi="Times New Roman" w:cs="Times New Roman"/>
          <w:sz w:val="24"/>
        </w:rPr>
        <w:t xml:space="preserve"> also</w:t>
      </w:r>
      <w:r w:rsidR="0014694D">
        <w:rPr>
          <w:rFonts w:ascii="Times New Roman" w:hAnsi="Times New Roman" w:cs="Times New Roman"/>
          <w:sz w:val="24"/>
        </w:rPr>
        <w:t>. Whilst playing outdoors it</w:t>
      </w:r>
      <w:r w:rsidR="00E44EE6">
        <w:rPr>
          <w:rFonts w:ascii="Times New Roman" w:hAnsi="Times New Roman" w:cs="Times New Roman"/>
          <w:sz w:val="24"/>
        </w:rPr>
        <w:t xml:space="preserve"> can</w:t>
      </w:r>
      <w:r w:rsidR="0014694D">
        <w:rPr>
          <w:rFonts w:ascii="Times New Roman" w:hAnsi="Times New Roman" w:cs="Times New Roman"/>
          <w:sz w:val="24"/>
        </w:rPr>
        <w:t xml:space="preserve"> support a child’s physical development as they have more space to move, they’re</w:t>
      </w:r>
      <w:r w:rsidR="00E44EE6">
        <w:rPr>
          <w:rFonts w:ascii="Times New Roman" w:hAnsi="Times New Roman" w:cs="Times New Roman"/>
          <w:sz w:val="24"/>
        </w:rPr>
        <w:t xml:space="preserve"> able to</w:t>
      </w:r>
      <w:r w:rsidR="0014694D">
        <w:rPr>
          <w:rFonts w:ascii="Times New Roman" w:hAnsi="Times New Roman" w:cs="Times New Roman"/>
          <w:sz w:val="24"/>
        </w:rPr>
        <w:t xml:space="preserve"> develop</w:t>
      </w:r>
      <w:r w:rsidR="00E44EE6">
        <w:rPr>
          <w:rFonts w:ascii="Times New Roman" w:hAnsi="Times New Roman" w:cs="Times New Roman"/>
          <w:sz w:val="24"/>
        </w:rPr>
        <w:t xml:space="preserve"> their</w:t>
      </w:r>
      <w:r w:rsidR="0014694D">
        <w:rPr>
          <w:rFonts w:ascii="Times New Roman" w:hAnsi="Times New Roman" w:cs="Times New Roman"/>
          <w:sz w:val="24"/>
        </w:rPr>
        <w:t xml:space="preserve"> </w:t>
      </w:r>
      <w:r w:rsidR="00E131D6">
        <w:rPr>
          <w:rFonts w:ascii="Times New Roman" w:hAnsi="Times New Roman" w:cs="Times New Roman"/>
          <w:sz w:val="24"/>
        </w:rPr>
        <w:t xml:space="preserve">hand eye coordination </w:t>
      </w:r>
      <w:r w:rsidR="0014694D">
        <w:rPr>
          <w:rFonts w:ascii="Times New Roman" w:hAnsi="Times New Roman" w:cs="Times New Roman"/>
          <w:sz w:val="24"/>
        </w:rPr>
        <w:t>by throwing, catching or kicking a ball</w:t>
      </w:r>
      <w:r w:rsidR="00E131D6">
        <w:rPr>
          <w:rFonts w:ascii="Times New Roman" w:hAnsi="Times New Roman" w:cs="Times New Roman"/>
          <w:sz w:val="24"/>
        </w:rPr>
        <w:t xml:space="preserve"> likewise with their gross motor skills through jumping, running, crawling (Early Years). They </w:t>
      </w:r>
      <w:r w:rsidR="00E44EE6">
        <w:rPr>
          <w:rFonts w:ascii="Times New Roman" w:hAnsi="Times New Roman" w:cs="Times New Roman"/>
          <w:sz w:val="24"/>
        </w:rPr>
        <w:t>can</w:t>
      </w:r>
      <w:r w:rsidR="00E131D6">
        <w:rPr>
          <w:rFonts w:ascii="Times New Roman" w:hAnsi="Times New Roman" w:cs="Times New Roman"/>
          <w:sz w:val="24"/>
        </w:rPr>
        <w:t xml:space="preserve"> play creatively through dance and movement </w:t>
      </w:r>
      <w:r w:rsidR="000E14BB">
        <w:rPr>
          <w:rFonts w:ascii="Times New Roman" w:hAnsi="Times New Roman" w:cs="Times New Roman"/>
          <w:sz w:val="24"/>
        </w:rPr>
        <w:t>and</w:t>
      </w:r>
      <w:r w:rsidR="00E131D6">
        <w:rPr>
          <w:rFonts w:ascii="Times New Roman" w:hAnsi="Times New Roman" w:cs="Times New Roman"/>
          <w:sz w:val="24"/>
        </w:rPr>
        <w:t xml:space="preserve"> through drawing with chalk with larger arm movements to that when drawing on a piece of paper. </w:t>
      </w:r>
      <w:r w:rsidR="00E44EE6">
        <w:rPr>
          <w:rFonts w:ascii="Times New Roman" w:hAnsi="Times New Roman" w:cs="Times New Roman"/>
          <w:sz w:val="24"/>
        </w:rPr>
        <w:t xml:space="preserve">They can play together or explore their own company outdoors as the space isn’t limited like within a classroom setting </w:t>
      </w:r>
      <w:r w:rsidR="00E44EE6" w:rsidRPr="00F907DE">
        <w:rPr>
          <w:rFonts w:ascii="Times New Roman" w:hAnsi="Times New Roman" w:cs="Times New Roman"/>
          <w:sz w:val="24"/>
          <w:szCs w:val="24"/>
        </w:rPr>
        <w:t xml:space="preserve">therefore encouraging their self-directed play. </w:t>
      </w:r>
      <w:r w:rsidR="004552AD">
        <w:rPr>
          <w:rFonts w:ascii="Times New Roman" w:hAnsi="Times New Roman" w:cs="Times New Roman"/>
          <w:sz w:val="24"/>
          <w:szCs w:val="24"/>
        </w:rPr>
        <w:t xml:space="preserve">Self-directed play is where the child is in complete control and encourages them to develop independence. </w:t>
      </w:r>
    </w:p>
    <w:p w14:paraId="7C3966C1" w14:textId="783E68EC" w:rsidR="00F907DE" w:rsidRDefault="00F907DE" w:rsidP="00D70B71">
      <w:pPr>
        <w:spacing w:after="0" w:line="240" w:lineRule="auto"/>
        <w:ind w:firstLine="720"/>
        <w:rPr>
          <w:rFonts w:ascii="Times New Roman" w:hAnsi="Times New Roman" w:cs="Times New Roman"/>
          <w:sz w:val="24"/>
          <w:szCs w:val="24"/>
        </w:rPr>
      </w:pPr>
      <w:r w:rsidRPr="00F907DE">
        <w:rPr>
          <w:rFonts w:ascii="Times New Roman" w:hAnsi="Times New Roman" w:cs="Times New Roman"/>
          <w:sz w:val="24"/>
          <w:szCs w:val="24"/>
        </w:rPr>
        <w:t>“Role play is an important part of child development, as it builds confidence, creativity communication, physical development and problem solving</w:t>
      </w:r>
      <w:r>
        <w:rPr>
          <w:rFonts w:ascii="Times New Roman" w:hAnsi="Times New Roman" w:cs="Times New Roman"/>
          <w:sz w:val="24"/>
          <w:szCs w:val="24"/>
        </w:rPr>
        <w:t xml:space="preserve">” (Millwood Education, 2016). When children chose to role play it can be self-directed as they can chose which character they want to be, it can also be holistic as mentioned above the different areas that develop without them being aware that is what is happening. </w:t>
      </w:r>
      <w:r w:rsidR="000E14BB">
        <w:rPr>
          <w:rFonts w:ascii="Times New Roman" w:hAnsi="Times New Roman" w:cs="Times New Roman"/>
          <w:sz w:val="24"/>
          <w:szCs w:val="24"/>
        </w:rPr>
        <w:t xml:space="preserve">The role play shop masks the mathematical development of money, they don’t realise they are doing maths by purchasing items. </w:t>
      </w:r>
      <w:r>
        <w:rPr>
          <w:rFonts w:ascii="Times New Roman" w:hAnsi="Times New Roman" w:cs="Times New Roman"/>
          <w:sz w:val="24"/>
          <w:szCs w:val="24"/>
        </w:rPr>
        <w:t xml:space="preserve">Children are given the opportunity to re-enact real life situations within the role play </w:t>
      </w:r>
      <w:r w:rsidR="00E13326">
        <w:rPr>
          <w:rFonts w:ascii="Times New Roman" w:hAnsi="Times New Roman" w:cs="Times New Roman"/>
          <w:sz w:val="24"/>
          <w:szCs w:val="24"/>
        </w:rPr>
        <w:t>area and</w:t>
      </w:r>
      <w:r>
        <w:rPr>
          <w:rFonts w:ascii="Times New Roman" w:hAnsi="Times New Roman" w:cs="Times New Roman"/>
          <w:sz w:val="24"/>
          <w:szCs w:val="24"/>
        </w:rPr>
        <w:t xml:space="preserve"> </w:t>
      </w:r>
      <w:r w:rsidR="00E13326">
        <w:rPr>
          <w:rFonts w:ascii="Times New Roman" w:hAnsi="Times New Roman" w:cs="Times New Roman"/>
          <w:sz w:val="24"/>
          <w:szCs w:val="24"/>
        </w:rPr>
        <w:t xml:space="preserve">they </w:t>
      </w:r>
      <w:r>
        <w:rPr>
          <w:rFonts w:ascii="Times New Roman" w:hAnsi="Times New Roman" w:cs="Times New Roman"/>
          <w:sz w:val="24"/>
          <w:szCs w:val="24"/>
        </w:rPr>
        <w:t xml:space="preserve">can experiment on </w:t>
      </w:r>
      <w:r w:rsidR="00E13326">
        <w:rPr>
          <w:rFonts w:ascii="Times New Roman" w:hAnsi="Times New Roman" w:cs="Times New Roman"/>
          <w:sz w:val="24"/>
          <w:szCs w:val="24"/>
        </w:rPr>
        <w:t>dealing with these situations in different ways (</w:t>
      </w:r>
      <w:r>
        <w:rPr>
          <w:rFonts w:ascii="Times New Roman" w:hAnsi="Times New Roman" w:cs="Times New Roman"/>
          <w:sz w:val="24"/>
          <w:szCs w:val="24"/>
        </w:rPr>
        <w:t xml:space="preserve">Millwood Education). </w:t>
      </w:r>
      <w:r w:rsidR="000E14BB">
        <w:rPr>
          <w:rFonts w:ascii="Times New Roman" w:hAnsi="Times New Roman" w:cs="Times New Roman"/>
          <w:sz w:val="24"/>
          <w:szCs w:val="24"/>
        </w:rPr>
        <w:t>Children ca</w:t>
      </w:r>
      <w:r w:rsidR="004552AD">
        <w:rPr>
          <w:rFonts w:ascii="Times New Roman" w:hAnsi="Times New Roman" w:cs="Times New Roman"/>
          <w:sz w:val="24"/>
          <w:szCs w:val="24"/>
        </w:rPr>
        <w:t xml:space="preserve">n escape into fantasy play whilst role playing, they can choose their own stories and characters and there is no definite route to take they are able to self-direct </w:t>
      </w:r>
      <w:r w:rsidR="004552AD">
        <w:rPr>
          <w:rFonts w:ascii="Times New Roman" w:hAnsi="Times New Roman" w:cs="Times New Roman"/>
          <w:sz w:val="24"/>
          <w:szCs w:val="24"/>
        </w:rPr>
        <w:lastRenderedPageBreak/>
        <w:t>their play to their preferences.</w:t>
      </w:r>
      <w:r w:rsidR="00AA7B4D">
        <w:rPr>
          <w:rFonts w:ascii="Times New Roman" w:hAnsi="Times New Roman" w:cs="Times New Roman"/>
          <w:sz w:val="24"/>
          <w:szCs w:val="24"/>
        </w:rPr>
        <w:t xml:space="preserve"> Children enjoy role play for a variety of reasons, one being it might not be an experience they have at home and therefore enjoy being able to experience something different in the school setting alongside peers. As </w:t>
      </w:r>
      <w:proofErr w:type="gramStart"/>
      <w:r w:rsidR="00AA7B4D">
        <w:rPr>
          <w:rFonts w:ascii="Times New Roman" w:hAnsi="Times New Roman" w:cs="Times New Roman"/>
          <w:sz w:val="24"/>
          <w:szCs w:val="24"/>
        </w:rPr>
        <w:t>mentioned</w:t>
      </w:r>
      <w:proofErr w:type="gramEnd"/>
      <w:r w:rsidR="00AA7B4D">
        <w:rPr>
          <w:rFonts w:ascii="Times New Roman" w:hAnsi="Times New Roman" w:cs="Times New Roman"/>
          <w:sz w:val="24"/>
          <w:szCs w:val="24"/>
        </w:rPr>
        <w:t xml:space="preserve"> role play can link to both self-directed and holistic play.</w:t>
      </w:r>
      <w:r w:rsidR="004552AD">
        <w:rPr>
          <w:rFonts w:ascii="Times New Roman" w:hAnsi="Times New Roman" w:cs="Times New Roman"/>
          <w:sz w:val="24"/>
          <w:szCs w:val="24"/>
        </w:rPr>
        <w:t xml:space="preserve"> Through self-directed play children </w:t>
      </w:r>
      <w:proofErr w:type="gramStart"/>
      <w:r w:rsidR="004552AD">
        <w:rPr>
          <w:rFonts w:ascii="Times New Roman" w:hAnsi="Times New Roman" w:cs="Times New Roman"/>
          <w:sz w:val="24"/>
          <w:szCs w:val="24"/>
        </w:rPr>
        <w:t>are able to</w:t>
      </w:r>
      <w:proofErr w:type="gramEnd"/>
      <w:r w:rsidR="004552AD">
        <w:rPr>
          <w:rFonts w:ascii="Times New Roman" w:hAnsi="Times New Roman" w:cs="Times New Roman"/>
          <w:sz w:val="24"/>
          <w:szCs w:val="24"/>
        </w:rPr>
        <w:t xml:space="preserve"> be creative, experiment without the worry of failure or being wrong and observe, they are also able to take risks. </w:t>
      </w:r>
      <w:r w:rsidR="00085462">
        <w:rPr>
          <w:rFonts w:ascii="Times New Roman" w:hAnsi="Times New Roman" w:cs="Times New Roman"/>
          <w:sz w:val="24"/>
          <w:szCs w:val="24"/>
        </w:rPr>
        <w:t>(Vires, 2016).</w:t>
      </w:r>
    </w:p>
    <w:p w14:paraId="1E9B5B34" w14:textId="4906959C" w:rsidR="00CB7063" w:rsidRDefault="00CB7063" w:rsidP="00D70B71">
      <w:pPr>
        <w:spacing w:after="0" w:line="240" w:lineRule="auto"/>
        <w:ind w:firstLine="720"/>
        <w:rPr>
          <w:rFonts w:ascii="Times New Roman" w:hAnsi="Times New Roman" w:cs="Times New Roman"/>
          <w:sz w:val="24"/>
          <w:szCs w:val="24"/>
        </w:rPr>
      </w:pPr>
    </w:p>
    <w:p w14:paraId="1CA65299" w14:textId="33BB71A7" w:rsidR="00CB7063" w:rsidRDefault="00CB7063" w:rsidP="00D70B71">
      <w:pPr>
        <w:spacing w:after="0" w:line="240" w:lineRule="auto"/>
        <w:ind w:firstLine="720"/>
        <w:rPr>
          <w:rFonts w:ascii="Times New Roman" w:hAnsi="Times New Roman" w:cs="Times New Roman"/>
          <w:sz w:val="24"/>
          <w:szCs w:val="24"/>
        </w:rPr>
      </w:pPr>
    </w:p>
    <w:p w14:paraId="3903E4BE" w14:textId="656B1507" w:rsidR="00CB7063" w:rsidRDefault="00CB7063" w:rsidP="00D70B71">
      <w:pPr>
        <w:spacing w:after="0" w:line="240" w:lineRule="auto"/>
        <w:ind w:firstLine="720"/>
        <w:rPr>
          <w:rFonts w:ascii="Times New Roman" w:hAnsi="Times New Roman" w:cs="Times New Roman"/>
          <w:sz w:val="24"/>
          <w:szCs w:val="24"/>
        </w:rPr>
      </w:pPr>
    </w:p>
    <w:p w14:paraId="58129CBC" w14:textId="5D13C76A" w:rsidR="00CB7063" w:rsidRDefault="00CB7063" w:rsidP="00D70B71">
      <w:pPr>
        <w:spacing w:after="0" w:line="240" w:lineRule="auto"/>
        <w:ind w:firstLine="720"/>
        <w:rPr>
          <w:rFonts w:ascii="Times New Roman" w:hAnsi="Times New Roman" w:cs="Times New Roman"/>
          <w:sz w:val="24"/>
          <w:szCs w:val="24"/>
        </w:rPr>
      </w:pPr>
    </w:p>
    <w:p w14:paraId="5AD615A8" w14:textId="6209BA4D" w:rsidR="00CB7063" w:rsidRDefault="00CB7063" w:rsidP="00D70B71">
      <w:pPr>
        <w:spacing w:after="0" w:line="240" w:lineRule="auto"/>
        <w:ind w:firstLine="720"/>
        <w:rPr>
          <w:rFonts w:ascii="Times New Roman" w:hAnsi="Times New Roman" w:cs="Times New Roman"/>
          <w:sz w:val="24"/>
          <w:szCs w:val="24"/>
        </w:rPr>
      </w:pPr>
    </w:p>
    <w:p w14:paraId="2A3D07DF" w14:textId="0263BF12" w:rsidR="00CB7063" w:rsidRDefault="00CB7063" w:rsidP="00D70B71">
      <w:pPr>
        <w:spacing w:after="0" w:line="240" w:lineRule="auto"/>
        <w:ind w:firstLine="720"/>
        <w:rPr>
          <w:rFonts w:ascii="Times New Roman" w:hAnsi="Times New Roman" w:cs="Times New Roman"/>
          <w:sz w:val="24"/>
          <w:szCs w:val="24"/>
        </w:rPr>
      </w:pPr>
    </w:p>
    <w:p w14:paraId="47A5CCD6" w14:textId="3EB00988" w:rsidR="00CB7063" w:rsidRDefault="00CB7063" w:rsidP="00D70B71">
      <w:pPr>
        <w:spacing w:after="0" w:line="240" w:lineRule="auto"/>
        <w:ind w:firstLine="720"/>
        <w:rPr>
          <w:rFonts w:ascii="Times New Roman" w:hAnsi="Times New Roman" w:cs="Times New Roman"/>
          <w:sz w:val="24"/>
          <w:szCs w:val="24"/>
        </w:rPr>
      </w:pPr>
    </w:p>
    <w:p w14:paraId="026A8472" w14:textId="4B67BB51" w:rsidR="00CB7063" w:rsidRDefault="00CB7063" w:rsidP="00D70B71">
      <w:pPr>
        <w:spacing w:after="0" w:line="240" w:lineRule="auto"/>
        <w:ind w:firstLine="720"/>
        <w:rPr>
          <w:rFonts w:ascii="Times New Roman" w:hAnsi="Times New Roman" w:cs="Times New Roman"/>
          <w:sz w:val="24"/>
          <w:szCs w:val="24"/>
        </w:rPr>
      </w:pPr>
    </w:p>
    <w:p w14:paraId="6589EB37" w14:textId="7711972F" w:rsidR="00CB7063" w:rsidRDefault="00CB7063" w:rsidP="00D70B71">
      <w:pPr>
        <w:spacing w:after="0" w:line="240" w:lineRule="auto"/>
        <w:ind w:firstLine="720"/>
        <w:rPr>
          <w:rFonts w:ascii="Times New Roman" w:hAnsi="Times New Roman" w:cs="Times New Roman"/>
          <w:sz w:val="24"/>
          <w:szCs w:val="24"/>
        </w:rPr>
      </w:pPr>
    </w:p>
    <w:p w14:paraId="78E1F017" w14:textId="0EC492AD" w:rsidR="00CB7063" w:rsidRDefault="00CB7063" w:rsidP="00D70B71">
      <w:pPr>
        <w:spacing w:after="0" w:line="240" w:lineRule="auto"/>
        <w:ind w:firstLine="720"/>
        <w:rPr>
          <w:rFonts w:ascii="Times New Roman" w:hAnsi="Times New Roman" w:cs="Times New Roman"/>
          <w:sz w:val="24"/>
          <w:szCs w:val="24"/>
        </w:rPr>
      </w:pPr>
    </w:p>
    <w:p w14:paraId="263BB51D" w14:textId="5B9FF133" w:rsidR="00CB7063" w:rsidRDefault="00CB7063" w:rsidP="00D70B71">
      <w:pPr>
        <w:spacing w:after="0" w:line="240" w:lineRule="auto"/>
        <w:ind w:firstLine="720"/>
        <w:rPr>
          <w:rFonts w:ascii="Times New Roman" w:hAnsi="Times New Roman" w:cs="Times New Roman"/>
          <w:sz w:val="24"/>
          <w:szCs w:val="24"/>
        </w:rPr>
      </w:pPr>
    </w:p>
    <w:p w14:paraId="21F51F4D" w14:textId="53BE846B" w:rsidR="00CB7063" w:rsidRDefault="00CB7063" w:rsidP="00D70B71">
      <w:pPr>
        <w:spacing w:after="0" w:line="240" w:lineRule="auto"/>
        <w:ind w:firstLine="720"/>
        <w:rPr>
          <w:rFonts w:ascii="Times New Roman" w:hAnsi="Times New Roman" w:cs="Times New Roman"/>
          <w:sz w:val="24"/>
          <w:szCs w:val="24"/>
        </w:rPr>
      </w:pPr>
    </w:p>
    <w:p w14:paraId="4EEAE698" w14:textId="249D3A60" w:rsidR="00CB7063" w:rsidRDefault="00CB7063" w:rsidP="00D70B71">
      <w:pPr>
        <w:spacing w:after="0" w:line="240" w:lineRule="auto"/>
        <w:ind w:firstLine="720"/>
        <w:rPr>
          <w:rFonts w:ascii="Times New Roman" w:hAnsi="Times New Roman" w:cs="Times New Roman"/>
          <w:sz w:val="24"/>
          <w:szCs w:val="24"/>
        </w:rPr>
      </w:pPr>
    </w:p>
    <w:p w14:paraId="3ED53098" w14:textId="13B60825" w:rsidR="00CB7063" w:rsidRDefault="00CB7063" w:rsidP="00D70B71">
      <w:pPr>
        <w:spacing w:after="0" w:line="240" w:lineRule="auto"/>
        <w:ind w:firstLine="720"/>
        <w:rPr>
          <w:rFonts w:ascii="Times New Roman" w:hAnsi="Times New Roman" w:cs="Times New Roman"/>
          <w:sz w:val="24"/>
          <w:szCs w:val="24"/>
        </w:rPr>
      </w:pPr>
    </w:p>
    <w:p w14:paraId="49632D83" w14:textId="7CD5CBA9" w:rsidR="00CB7063" w:rsidRDefault="00CB7063" w:rsidP="00D70B71">
      <w:pPr>
        <w:spacing w:after="0" w:line="240" w:lineRule="auto"/>
        <w:ind w:firstLine="720"/>
        <w:rPr>
          <w:rFonts w:ascii="Times New Roman" w:hAnsi="Times New Roman" w:cs="Times New Roman"/>
          <w:sz w:val="24"/>
          <w:szCs w:val="24"/>
        </w:rPr>
      </w:pPr>
    </w:p>
    <w:p w14:paraId="30F300C4" w14:textId="7571281B" w:rsidR="00CB7063" w:rsidRDefault="00CB7063" w:rsidP="00D70B71">
      <w:pPr>
        <w:spacing w:after="0" w:line="240" w:lineRule="auto"/>
        <w:ind w:firstLine="720"/>
        <w:rPr>
          <w:rFonts w:ascii="Times New Roman" w:hAnsi="Times New Roman" w:cs="Times New Roman"/>
          <w:sz w:val="24"/>
          <w:szCs w:val="24"/>
        </w:rPr>
      </w:pPr>
    </w:p>
    <w:p w14:paraId="111C89E6" w14:textId="0EE2FA39" w:rsidR="00CB7063" w:rsidRDefault="00CB7063" w:rsidP="00D70B71">
      <w:pPr>
        <w:spacing w:after="0" w:line="240" w:lineRule="auto"/>
        <w:ind w:firstLine="720"/>
        <w:rPr>
          <w:rFonts w:ascii="Times New Roman" w:hAnsi="Times New Roman" w:cs="Times New Roman"/>
          <w:sz w:val="24"/>
          <w:szCs w:val="24"/>
        </w:rPr>
      </w:pPr>
    </w:p>
    <w:p w14:paraId="34A622FE" w14:textId="64992C49" w:rsidR="00CB7063" w:rsidRDefault="00CB7063" w:rsidP="00D70B71">
      <w:pPr>
        <w:spacing w:after="0" w:line="240" w:lineRule="auto"/>
        <w:ind w:firstLine="720"/>
        <w:rPr>
          <w:rFonts w:ascii="Times New Roman" w:hAnsi="Times New Roman" w:cs="Times New Roman"/>
          <w:sz w:val="24"/>
          <w:szCs w:val="24"/>
        </w:rPr>
      </w:pPr>
    </w:p>
    <w:p w14:paraId="6344C755" w14:textId="609FE769" w:rsidR="00CB7063" w:rsidRDefault="00CB7063" w:rsidP="00D70B71">
      <w:pPr>
        <w:spacing w:after="0" w:line="240" w:lineRule="auto"/>
        <w:ind w:firstLine="720"/>
        <w:rPr>
          <w:rFonts w:ascii="Times New Roman" w:hAnsi="Times New Roman" w:cs="Times New Roman"/>
          <w:sz w:val="24"/>
          <w:szCs w:val="24"/>
        </w:rPr>
      </w:pPr>
    </w:p>
    <w:p w14:paraId="717D97AF" w14:textId="7A310E08" w:rsidR="00CB7063" w:rsidRDefault="00CB7063" w:rsidP="00D70B71">
      <w:pPr>
        <w:spacing w:after="0" w:line="240" w:lineRule="auto"/>
        <w:ind w:firstLine="720"/>
        <w:rPr>
          <w:rFonts w:ascii="Times New Roman" w:hAnsi="Times New Roman" w:cs="Times New Roman"/>
          <w:sz w:val="24"/>
          <w:szCs w:val="24"/>
        </w:rPr>
      </w:pPr>
    </w:p>
    <w:p w14:paraId="46F433AE" w14:textId="216F6DE8" w:rsidR="00CB7063" w:rsidRDefault="00CB7063" w:rsidP="00D70B71">
      <w:pPr>
        <w:spacing w:after="0" w:line="240" w:lineRule="auto"/>
        <w:ind w:firstLine="720"/>
        <w:rPr>
          <w:rFonts w:ascii="Times New Roman" w:hAnsi="Times New Roman" w:cs="Times New Roman"/>
          <w:sz w:val="24"/>
          <w:szCs w:val="24"/>
        </w:rPr>
      </w:pPr>
    </w:p>
    <w:p w14:paraId="4AD83300" w14:textId="6329590B" w:rsidR="00CB7063" w:rsidRDefault="00CB7063" w:rsidP="00D70B71">
      <w:pPr>
        <w:spacing w:after="0" w:line="240" w:lineRule="auto"/>
        <w:ind w:firstLine="720"/>
        <w:rPr>
          <w:rFonts w:ascii="Times New Roman" w:hAnsi="Times New Roman" w:cs="Times New Roman"/>
          <w:sz w:val="24"/>
          <w:szCs w:val="24"/>
        </w:rPr>
      </w:pPr>
    </w:p>
    <w:p w14:paraId="4449F73A" w14:textId="649E4C0D" w:rsidR="00CB7063" w:rsidRDefault="00CB7063" w:rsidP="00D70B71">
      <w:pPr>
        <w:spacing w:after="0" w:line="240" w:lineRule="auto"/>
        <w:ind w:firstLine="720"/>
        <w:rPr>
          <w:rFonts w:ascii="Times New Roman" w:hAnsi="Times New Roman" w:cs="Times New Roman"/>
          <w:sz w:val="24"/>
          <w:szCs w:val="24"/>
        </w:rPr>
      </w:pPr>
    </w:p>
    <w:p w14:paraId="27D882B7" w14:textId="381B60DA" w:rsidR="00CB7063" w:rsidRDefault="00CB7063" w:rsidP="00D70B71">
      <w:pPr>
        <w:spacing w:after="0" w:line="240" w:lineRule="auto"/>
        <w:ind w:firstLine="720"/>
        <w:rPr>
          <w:rFonts w:ascii="Times New Roman" w:hAnsi="Times New Roman" w:cs="Times New Roman"/>
          <w:sz w:val="24"/>
          <w:szCs w:val="24"/>
        </w:rPr>
      </w:pPr>
    </w:p>
    <w:p w14:paraId="0D5F51C8" w14:textId="1CD11D2E" w:rsidR="00CB7063" w:rsidRDefault="00CB7063" w:rsidP="00D70B71">
      <w:pPr>
        <w:spacing w:after="0" w:line="240" w:lineRule="auto"/>
        <w:ind w:firstLine="720"/>
        <w:rPr>
          <w:rFonts w:ascii="Times New Roman" w:hAnsi="Times New Roman" w:cs="Times New Roman"/>
          <w:sz w:val="24"/>
          <w:szCs w:val="24"/>
        </w:rPr>
      </w:pPr>
    </w:p>
    <w:p w14:paraId="1D59380B" w14:textId="02C7B8AB" w:rsidR="00CB7063" w:rsidRDefault="00CB7063" w:rsidP="00D70B71">
      <w:pPr>
        <w:spacing w:after="0" w:line="240" w:lineRule="auto"/>
        <w:ind w:firstLine="720"/>
        <w:rPr>
          <w:rFonts w:ascii="Times New Roman" w:hAnsi="Times New Roman" w:cs="Times New Roman"/>
          <w:sz w:val="24"/>
          <w:szCs w:val="24"/>
        </w:rPr>
      </w:pPr>
    </w:p>
    <w:p w14:paraId="43043437" w14:textId="1353EF63" w:rsidR="00CB7063" w:rsidRDefault="00CB7063" w:rsidP="00D70B71">
      <w:pPr>
        <w:spacing w:after="0" w:line="240" w:lineRule="auto"/>
        <w:ind w:firstLine="720"/>
        <w:rPr>
          <w:rFonts w:ascii="Times New Roman" w:hAnsi="Times New Roman" w:cs="Times New Roman"/>
          <w:sz w:val="24"/>
          <w:szCs w:val="24"/>
        </w:rPr>
      </w:pPr>
    </w:p>
    <w:p w14:paraId="1613656F" w14:textId="01271D35" w:rsidR="00CB7063" w:rsidRDefault="00CB7063" w:rsidP="00D70B71">
      <w:pPr>
        <w:spacing w:after="0" w:line="240" w:lineRule="auto"/>
        <w:ind w:firstLine="720"/>
        <w:rPr>
          <w:rFonts w:ascii="Times New Roman" w:hAnsi="Times New Roman" w:cs="Times New Roman"/>
          <w:sz w:val="24"/>
          <w:szCs w:val="24"/>
        </w:rPr>
      </w:pPr>
    </w:p>
    <w:p w14:paraId="5498317A" w14:textId="6DAEEA23" w:rsidR="00CB7063" w:rsidRDefault="00CB7063" w:rsidP="00D70B71">
      <w:pPr>
        <w:spacing w:after="0" w:line="240" w:lineRule="auto"/>
        <w:ind w:firstLine="720"/>
        <w:rPr>
          <w:rFonts w:ascii="Times New Roman" w:hAnsi="Times New Roman" w:cs="Times New Roman"/>
          <w:sz w:val="24"/>
          <w:szCs w:val="24"/>
        </w:rPr>
      </w:pPr>
    </w:p>
    <w:p w14:paraId="6A593DB1" w14:textId="7CA0AE9A" w:rsidR="00CB7063" w:rsidRDefault="00CB7063" w:rsidP="00D70B71">
      <w:pPr>
        <w:spacing w:after="0" w:line="240" w:lineRule="auto"/>
        <w:ind w:firstLine="720"/>
        <w:rPr>
          <w:rFonts w:ascii="Times New Roman" w:hAnsi="Times New Roman" w:cs="Times New Roman"/>
          <w:sz w:val="24"/>
          <w:szCs w:val="24"/>
        </w:rPr>
      </w:pPr>
    </w:p>
    <w:p w14:paraId="3B573B16" w14:textId="1C829FA0" w:rsidR="00CB7063" w:rsidRDefault="00CB7063" w:rsidP="00D70B71">
      <w:pPr>
        <w:spacing w:after="0" w:line="240" w:lineRule="auto"/>
        <w:ind w:firstLine="720"/>
        <w:rPr>
          <w:rFonts w:ascii="Times New Roman" w:hAnsi="Times New Roman" w:cs="Times New Roman"/>
          <w:sz w:val="24"/>
          <w:szCs w:val="24"/>
        </w:rPr>
      </w:pPr>
    </w:p>
    <w:p w14:paraId="5A326E6D" w14:textId="5BC3395E" w:rsidR="00CB7063" w:rsidRDefault="00CB7063" w:rsidP="00D70B71">
      <w:pPr>
        <w:spacing w:after="0" w:line="240" w:lineRule="auto"/>
        <w:ind w:firstLine="720"/>
        <w:rPr>
          <w:rFonts w:ascii="Times New Roman" w:hAnsi="Times New Roman" w:cs="Times New Roman"/>
          <w:sz w:val="24"/>
          <w:szCs w:val="24"/>
        </w:rPr>
      </w:pPr>
    </w:p>
    <w:p w14:paraId="6B7CA8F5" w14:textId="286AA8BB" w:rsidR="00CB7063" w:rsidRDefault="00CB7063" w:rsidP="00D70B71">
      <w:pPr>
        <w:spacing w:after="0" w:line="240" w:lineRule="auto"/>
        <w:ind w:firstLine="720"/>
        <w:rPr>
          <w:rFonts w:ascii="Times New Roman" w:hAnsi="Times New Roman" w:cs="Times New Roman"/>
          <w:sz w:val="24"/>
          <w:szCs w:val="24"/>
        </w:rPr>
      </w:pPr>
    </w:p>
    <w:p w14:paraId="1ED7CCCD" w14:textId="57D89728" w:rsidR="00CB7063" w:rsidRDefault="00CB7063" w:rsidP="00D70B71">
      <w:pPr>
        <w:spacing w:after="0" w:line="240" w:lineRule="auto"/>
        <w:ind w:firstLine="720"/>
        <w:rPr>
          <w:rFonts w:ascii="Times New Roman" w:hAnsi="Times New Roman" w:cs="Times New Roman"/>
          <w:sz w:val="24"/>
          <w:szCs w:val="24"/>
        </w:rPr>
      </w:pPr>
    </w:p>
    <w:p w14:paraId="2B2BCCB3" w14:textId="4A58A979" w:rsidR="00CB7063" w:rsidRDefault="00CB7063" w:rsidP="00D70B71">
      <w:pPr>
        <w:spacing w:after="0" w:line="240" w:lineRule="auto"/>
        <w:ind w:firstLine="720"/>
        <w:rPr>
          <w:rFonts w:ascii="Times New Roman" w:hAnsi="Times New Roman" w:cs="Times New Roman"/>
          <w:sz w:val="24"/>
          <w:szCs w:val="24"/>
        </w:rPr>
      </w:pPr>
    </w:p>
    <w:p w14:paraId="466A5482" w14:textId="7838D8FD" w:rsidR="00CB7063" w:rsidRDefault="00CB7063" w:rsidP="00D70B71">
      <w:pPr>
        <w:spacing w:after="0" w:line="240" w:lineRule="auto"/>
        <w:ind w:firstLine="720"/>
        <w:rPr>
          <w:rFonts w:ascii="Times New Roman" w:hAnsi="Times New Roman" w:cs="Times New Roman"/>
          <w:sz w:val="24"/>
          <w:szCs w:val="24"/>
        </w:rPr>
      </w:pPr>
    </w:p>
    <w:p w14:paraId="37E952FA" w14:textId="0D211E69" w:rsidR="00CB7063" w:rsidRDefault="00CB7063" w:rsidP="00D70B71">
      <w:pPr>
        <w:spacing w:after="0" w:line="240" w:lineRule="auto"/>
        <w:ind w:firstLine="720"/>
        <w:rPr>
          <w:rFonts w:ascii="Times New Roman" w:hAnsi="Times New Roman" w:cs="Times New Roman"/>
          <w:sz w:val="24"/>
          <w:szCs w:val="24"/>
        </w:rPr>
      </w:pPr>
    </w:p>
    <w:p w14:paraId="4A98509A" w14:textId="5058EF19" w:rsidR="00CB7063" w:rsidRDefault="00CB7063" w:rsidP="00D70B71">
      <w:pPr>
        <w:spacing w:after="0" w:line="240" w:lineRule="auto"/>
        <w:ind w:firstLine="720"/>
        <w:rPr>
          <w:rFonts w:ascii="Times New Roman" w:hAnsi="Times New Roman" w:cs="Times New Roman"/>
          <w:sz w:val="24"/>
          <w:szCs w:val="24"/>
        </w:rPr>
      </w:pPr>
    </w:p>
    <w:p w14:paraId="7ED97309" w14:textId="771F221E" w:rsidR="00CB7063" w:rsidRDefault="00CB7063" w:rsidP="00D70B71">
      <w:pPr>
        <w:spacing w:after="0" w:line="240" w:lineRule="auto"/>
        <w:ind w:firstLine="720"/>
        <w:rPr>
          <w:rFonts w:ascii="Times New Roman" w:hAnsi="Times New Roman" w:cs="Times New Roman"/>
          <w:sz w:val="24"/>
          <w:szCs w:val="24"/>
        </w:rPr>
      </w:pPr>
    </w:p>
    <w:p w14:paraId="006CD0DD" w14:textId="69955A6A" w:rsidR="00CB7063" w:rsidRDefault="00CB7063" w:rsidP="00D70B71">
      <w:pPr>
        <w:spacing w:after="0" w:line="240" w:lineRule="auto"/>
        <w:ind w:firstLine="720"/>
        <w:rPr>
          <w:rFonts w:ascii="Times New Roman" w:hAnsi="Times New Roman" w:cs="Times New Roman"/>
          <w:sz w:val="24"/>
          <w:szCs w:val="24"/>
        </w:rPr>
      </w:pPr>
    </w:p>
    <w:p w14:paraId="21BA9430" w14:textId="0DD3C829" w:rsidR="00CB7063" w:rsidRDefault="00CB7063" w:rsidP="00D70B71">
      <w:pPr>
        <w:spacing w:after="0" w:line="240" w:lineRule="auto"/>
        <w:ind w:firstLine="720"/>
        <w:rPr>
          <w:rFonts w:ascii="Times New Roman" w:hAnsi="Times New Roman" w:cs="Times New Roman"/>
          <w:sz w:val="24"/>
          <w:szCs w:val="24"/>
        </w:rPr>
      </w:pPr>
    </w:p>
    <w:p w14:paraId="10B294C1" w14:textId="2E016B02" w:rsidR="00CB7063" w:rsidRDefault="00CB7063" w:rsidP="00D70B71">
      <w:pPr>
        <w:spacing w:after="0" w:line="240" w:lineRule="auto"/>
        <w:ind w:firstLine="720"/>
        <w:rPr>
          <w:rFonts w:ascii="Times New Roman" w:hAnsi="Times New Roman" w:cs="Times New Roman"/>
          <w:sz w:val="24"/>
          <w:szCs w:val="24"/>
        </w:rPr>
      </w:pPr>
    </w:p>
    <w:p w14:paraId="0772FCBA" w14:textId="61562C9B" w:rsidR="00CB7063" w:rsidRDefault="00CB7063" w:rsidP="00D70B71">
      <w:pPr>
        <w:spacing w:after="0" w:line="240" w:lineRule="auto"/>
        <w:ind w:firstLine="720"/>
        <w:rPr>
          <w:rFonts w:ascii="Times New Roman" w:hAnsi="Times New Roman" w:cs="Times New Roman"/>
          <w:sz w:val="24"/>
          <w:szCs w:val="24"/>
        </w:rPr>
      </w:pPr>
    </w:p>
    <w:p w14:paraId="41FA29A0" w14:textId="351BA782" w:rsidR="00CB7063" w:rsidRDefault="00CB7063" w:rsidP="00D70B71">
      <w:pPr>
        <w:spacing w:after="0" w:line="240" w:lineRule="auto"/>
        <w:ind w:firstLine="720"/>
        <w:rPr>
          <w:rFonts w:ascii="Times New Roman" w:hAnsi="Times New Roman" w:cs="Times New Roman"/>
          <w:sz w:val="24"/>
          <w:szCs w:val="24"/>
        </w:rPr>
      </w:pPr>
    </w:p>
    <w:p w14:paraId="00F5EB8A" w14:textId="7559C148" w:rsidR="00CB7063" w:rsidRDefault="00CB7063" w:rsidP="00D70B71">
      <w:pPr>
        <w:spacing w:after="0" w:line="240" w:lineRule="auto"/>
        <w:ind w:firstLine="720"/>
        <w:rPr>
          <w:rFonts w:ascii="Times New Roman" w:hAnsi="Times New Roman" w:cs="Times New Roman"/>
          <w:sz w:val="24"/>
          <w:szCs w:val="24"/>
        </w:rPr>
      </w:pPr>
    </w:p>
    <w:p w14:paraId="0F58D12F" w14:textId="77777777" w:rsidR="00CB7063" w:rsidRDefault="00CB7063" w:rsidP="00D70B71">
      <w:pPr>
        <w:spacing w:after="0" w:line="240" w:lineRule="auto"/>
        <w:ind w:firstLine="720"/>
        <w:rPr>
          <w:rFonts w:ascii="Times New Roman" w:hAnsi="Times New Roman" w:cs="Times New Roman"/>
          <w:sz w:val="24"/>
          <w:szCs w:val="24"/>
        </w:rPr>
      </w:pPr>
    </w:p>
    <w:p w14:paraId="355F2B6D" w14:textId="1F11B7E3" w:rsidR="00085462" w:rsidRDefault="00085462" w:rsidP="00D70B71">
      <w:pPr>
        <w:spacing w:after="0" w:line="240" w:lineRule="auto"/>
        <w:ind w:firstLine="720"/>
        <w:rPr>
          <w:rFonts w:ascii="Times New Roman" w:hAnsi="Times New Roman" w:cs="Times New Roman"/>
          <w:sz w:val="24"/>
          <w:szCs w:val="24"/>
        </w:rPr>
      </w:pPr>
    </w:p>
    <w:p w14:paraId="05C8374A" w14:textId="7AE599C2" w:rsidR="00085462" w:rsidRPr="00D70B71" w:rsidRDefault="00D70B71" w:rsidP="00D70B71">
      <w:pPr>
        <w:spacing w:after="0" w:line="240" w:lineRule="auto"/>
        <w:rPr>
          <w:rFonts w:ascii="Times New Roman" w:hAnsi="Times New Roman" w:cs="Times New Roman"/>
          <w:sz w:val="24"/>
          <w:szCs w:val="24"/>
          <w:u w:val="single"/>
        </w:rPr>
      </w:pPr>
      <w:r w:rsidRPr="00D70B71">
        <w:rPr>
          <w:rFonts w:ascii="Times New Roman" w:hAnsi="Times New Roman" w:cs="Times New Roman"/>
          <w:sz w:val="24"/>
          <w:szCs w:val="24"/>
          <w:u w:val="single"/>
        </w:rPr>
        <w:t>Benefits of risk</w:t>
      </w:r>
    </w:p>
    <w:p w14:paraId="1A5FBDC1" w14:textId="7848A56A" w:rsidR="00C17731" w:rsidRDefault="00C17731" w:rsidP="00D70B71">
      <w:pPr>
        <w:spacing w:after="0" w:line="240" w:lineRule="auto"/>
        <w:rPr>
          <w:rFonts w:ascii="Times New Roman" w:hAnsi="Times New Roman" w:cs="Times New Roman"/>
          <w:sz w:val="24"/>
        </w:rPr>
      </w:pPr>
    </w:p>
    <w:p w14:paraId="309F0EBB" w14:textId="77777777" w:rsidR="00521F86" w:rsidRDefault="00D70B71" w:rsidP="002F09DF">
      <w:pPr>
        <w:spacing w:after="0" w:line="240" w:lineRule="auto"/>
        <w:rPr>
          <w:rFonts w:ascii="Times New Roman" w:hAnsi="Times New Roman" w:cs="Times New Roman"/>
          <w:sz w:val="24"/>
        </w:rPr>
      </w:pPr>
      <w:r>
        <w:rPr>
          <w:rFonts w:ascii="Times New Roman" w:hAnsi="Times New Roman" w:cs="Times New Roman"/>
          <w:sz w:val="24"/>
        </w:rPr>
        <w:tab/>
      </w:r>
      <w:r w:rsidR="00921C2A">
        <w:rPr>
          <w:rFonts w:ascii="Times New Roman" w:hAnsi="Times New Roman" w:cs="Times New Roman"/>
          <w:sz w:val="24"/>
        </w:rPr>
        <w:t>Adults have an essential role during a child’s childhood, this includes making decisions in the child’s best interests</w:t>
      </w:r>
      <w:r w:rsidR="001743E4">
        <w:rPr>
          <w:rFonts w:ascii="Times New Roman" w:hAnsi="Times New Roman" w:cs="Times New Roman"/>
          <w:sz w:val="24"/>
        </w:rPr>
        <w:t xml:space="preserve"> in order to keep them safe.</w:t>
      </w:r>
      <w:r w:rsidR="003B16A6">
        <w:rPr>
          <w:rFonts w:ascii="Times New Roman" w:hAnsi="Times New Roman" w:cs="Times New Roman"/>
          <w:sz w:val="24"/>
        </w:rPr>
        <w:t xml:space="preserve"> Some believe that it is beneficial for children to take risks in order to learn and to gain knowledge. </w:t>
      </w:r>
      <w:r w:rsidR="00CB7063">
        <w:rPr>
          <w:rFonts w:ascii="Times New Roman" w:hAnsi="Times New Roman" w:cs="Times New Roman"/>
          <w:sz w:val="24"/>
        </w:rPr>
        <w:t xml:space="preserve">It also enables the children to face challenges and problem solve, </w:t>
      </w:r>
      <w:proofErr w:type="spellStart"/>
      <w:r w:rsidR="003B16A6">
        <w:rPr>
          <w:rFonts w:ascii="Times New Roman" w:hAnsi="Times New Roman" w:cs="Times New Roman"/>
          <w:sz w:val="24"/>
        </w:rPr>
        <w:t>Siencyn</w:t>
      </w:r>
      <w:proofErr w:type="spellEnd"/>
      <w:r w:rsidR="003B16A6">
        <w:rPr>
          <w:rFonts w:ascii="Times New Roman" w:hAnsi="Times New Roman" w:cs="Times New Roman"/>
          <w:sz w:val="24"/>
        </w:rPr>
        <w:t xml:space="preserve"> 2010</w:t>
      </w:r>
      <w:r w:rsidR="00256FF9">
        <w:rPr>
          <w:rFonts w:ascii="Times New Roman" w:hAnsi="Times New Roman" w:cs="Times New Roman"/>
          <w:sz w:val="24"/>
        </w:rPr>
        <w:t>.</w:t>
      </w:r>
      <w:r w:rsidR="003B16A6">
        <w:rPr>
          <w:rFonts w:ascii="Times New Roman" w:hAnsi="Times New Roman" w:cs="Times New Roman"/>
          <w:sz w:val="24"/>
        </w:rPr>
        <w:t xml:space="preserve"> </w:t>
      </w:r>
      <w:proofErr w:type="spellStart"/>
      <w:r w:rsidR="00256FF9">
        <w:rPr>
          <w:rFonts w:ascii="Times New Roman" w:hAnsi="Times New Roman" w:cs="Times New Roman"/>
          <w:sz w:val="24"/>
        </w:rPr>
        <w:t>Siencyn</w:t>
      </w:r>
      <w:proofErr w:type="spellEnd"/>
      <w:r w:rsidR="00256FF9">
        <w:rPr>
          <w:rFonts w:ascii="Times New Roman" w:hAnsi="Times New Roman" w:cs="Times New Roman"/>
          <w:sz w:val="24"/>
        </w:rPr>
        <w:t xml:space="preserve"> then </w:t>
      </w:r>
      <w:r w:rsidR="003B16A6">
        <w:rPr>
          <w:rFonts w:ascii="Times New Roman" w:hAnsi="Times New Roman" w:cs="Times New Roman"/>
          <w:sz w:val="24"/>
        </w:rPr>
        <w:t xml:space="preserve">explains how adults need to </w:t>
      </w:r>
      <w:r w:rsidR="00CB7063">
        <w:rPr>
          <w:rFonts w:ascii="Times New Roman" w:hAnsi="Times New Roman" w:cs="Times New Roman"/>
          <w:sz w:val="24"/>
        </w:rPr>
        <w:t xml:space="preserve">pre-empt any risks and </w:t>
      </w:r>
      <w:r w:rsidR="003B16A6">
        <w:rPr>
          <w:rFonts w:ascii="Times New Roman" w:hAnsi="Times New Roman" w:cs="Times New Roman"/>
          <w:sz w:val="24"/>
        </w:rPr>
        <w:t>assess the dange</w:t>
      </w:r>
      <w:r w:rsidR="00CB7063">
        <w:rPr>
          <w:rFonts w:ascii="Times New Roman" w:hAnsi="Times New Roman" w:cs="Times New Roman"/>
          <w:sz w:val="24"/>
        </w:rPr>
        <w:t xml:space="preserve">rs and help the children find strategies in keeping themselves safe during activities or while playing. </w:t>
      </w:r>
    </w:p>
    <w:p w14:paraId="2C5B920C" w14:textId="4FA341C0" w:rsidR="00C17731" w:rsidRPr="00521F86" w:rsidRDefault="00CB7063" w:rsidP="00521F86">
      <w:pPr>
        <w:spacing w:after="0" w:line="240" w:lineRule="auto"/>
        <w:ind w:firstLine="720"/>
        <w:rPr>
          <w:rFonts w:ascii="Times New Roman" w:hAnsi="Times New Roman" w:cs="Times New Roman"/>
          <w:sz w:val="24"/>
          <w:szCs w:val="24"/>
        </w:rPr>
      </w:pPr>
      <w:r>
        <w:rPr>
          <w:rFonts w:ascii="Times New Roman" w:hAnsi="Times New Roman" w:cs="Times New Roman"/>
          <w:sz w:val="24"/>
        </w:rPr>
        <w:t xml:space="preserve">Many adults </w:t>
      </w:r>
      <w:r w:rsidRPr="00521F86">
        <w:rPr>
          <w:rFonts w:ascii="Times New Roman" w:hAnsi="Times New Roman" w:cs="Times New Roman"/>
          <w:sz w:val="24"/>
          <w:szCs w:val="24"/>
        </w:rPr>
        <w:t xml:space="preserve">worry about how much freedom they need to give to children because of the parents worries about safety. </w:t>
      </w:r>
      <w:r w:rsidR="001237BA" w:rsidRPr="00521F86">
        <w:rPr>
          <w:rFonts w:ascii="Times New Roman" w:hAnsi="Times New Roman" w:cs="Times New Roman"/>
          <w:sz w:val="24"/>
          <w:szCs w:val="24"/>
        </w:rPr>
        <w:t xml:space="preserve">John </w:t>
      </w:r>
      <w:r w:rsidR="00C7607E" w:rsidRPr="00521F86">
        <w:rPr>
          <w:rFonts w:ascii="Times New Roman" w:hAnsi="Times New Roman" w:cs="Times New Roman"/>
          <w:sz w:val="24"/>
          <w:szCs w:val="24"/>
        </w:rPr>
        <w:t xml:space="preserve">Bowlby theory was on attachment and believed that good attachment would lead to self-confidence, higher self-esteem, and the attribute to keep of trying I order to achieve (Pound, 2005). </w:t>
      </w:r>
      <w:r w:rsidR="008F7262">
        <w:rPr>
          <w:rFonts w:ascii="Times New Roman" w:hAnsi="Times New Roman" w:cs="Times New Roman"/>
          <w:sz w:val="24"/>
          <w:szCs w:val="24"/>
        </w:rPr>
        <w:t xml:space="preserve">This is shown by children that succeed continue to </w:t>
      </w:r>
      <w:proofErr w:type="gramStart"/>
      <w:r w:rsidR="008F7262">
        <w:rPr>
          <w:rFonts w:ascii="Times New Roman" w:hAnsi="Times New Roman" w:cs="Times New Roman"/>
          <w:sz w:val="24"/>
          <w:szCs w:val="24"/>
        </w:rPr>
        <w:t>thrive, and</w:t>
      </w:r>
      <w:proofErr w:type="gramEnd"/>
      <w:r w:rsidR="008F7262">
        <w:rPr>
          <w:rFonts w:ascii="Times New Roman" w:hAnsi="Times New Roman" w:cs="Times New Roman"/>
          <w:sz w:val="24"/>
          <w:szCs w:val="24"/>
        </w:rPr>
        <w:t xml:space="preserve"> will try several times to get the desired outcome.</w:t>
      </w:r>
    </w:p>
    <w:p w14:paraId="1CD22D1A" w14:textId="15C38101" w:rsidR="008C3203" w:rsidRDefault="008C3203" w:rsidP="002F09DF">
      <w:pPr>
        <w:spacing w:after="0" w:line="240" w:lineRule="auto"/>
        <w:rPr>
          <w:rFonts w:ascii="Times New Roman" w:hAnsi="Times New Roman" w:cs="Times New Roman"/>
          <w:sz w:val="24"/>
          <w:szCs w:val="24"/>
        </w:rPr>
      </w:pPr>
      <w:r w:rsidRPr="00521F86">
        <w:rPr>
          <w:rFonts w:ascii="Times New Roman" w:hAnsi="Times New Roman" w:cs="Times New Roman"/>
          <w:sz w:val="24"/>
          <w:szCs w:val="24"/>
        </w:rPr>
        <w:tab/>
        <w:t>By introducing risks to children, it makes them aware of certain dangers that may be present. Using proper china dinner services in the role play area teaches the children to be careful and gentle with the items in order not to break them, it also prepares them for adulthood.  Children</w:t>
      </w:r>
      <w:r w:rsidR="00521F86" w:rsidRPr="00521F86">
        <w:rPr>
          <w:rFonts w:ascii="Times New Roman" w:hAnsi="Times New Roman" w:cs="Times New Roman"/>
          <w:sz w:val="24"/>
          <w:szCs w:val="24"/>
        </w:rPr>
        <w:t xml:space="preserve"> need the chance to explore and experiment when it comes to new experiences, in order to fully make sense of it themselves. Giving them the opportunity to do so encourages them to problem solve and gives them independence, to deal with future experiences confidently. </w:t>
      </w:r>
      <w:r w:rsidR="00521F86">
        <w:rPr>
          <w:rFonts w:ascii="Times New Roman" w:hAnsi="Times New Roman" w:cs="Times New Roman"/>
          <w:sz w:val="24"/>
          <w:szCs w:val="24"/>
        </w:rPr>
        <w:t xml:space="preserve">Children are naturally </w:t>
      </w:r>
      <w:r w:rsidR="00731180">
        <w:rPr>
          <w:rFonts w:ascii="Times New Roman" w:hAnsi="Times New Roman" w:cs="Times New Roman"/>
          <w:sz w:val="24"/>
          <w:szCs w:val="24"/>
        </w:rPr>
        <w:t>curious,</w:t>
      </w:r>
      <w:r w:rsidR="00521F86">
        <w:rPr>
          <w:rFonts w:ascii="Times New Roman" w:hAnsi="Times New Roman" w:cs="Times New Roman"/>
          <w:sz w:val="24"/>
          <w:szCs w:val="24"/>
        </w:rPr>
        <w:t xml:space="preserve"> and they need to have first-hand experiences to fully understand something rather than somebody just telling them why. </w:t>
      </w:r>
    </w:p>
    <w:p w14:paraId="064BFF6E" w14:textId="16FC2F89" w:rsidR="00731180" w:rsidRPr="00521F86" w:rsidRDefault="00521F86" w:rsidP="002F09DF">
      <w:pPr>
        <w:spacing w:after="0" w:line="240" w:lineRule="auto"/>
        <w:rPr>
          <w:rFonts w:ascii="Times New Roman" w:hAnsi="Times New Roman" w:cs="Times New Roman"/>
          <w:sz w:val="24"/>
          <w:szCs w:val="24"/>
        </w:rPr>
      </w:pPr>
      <w:r>
        <w:rPr>
          <w:rFonts w:ascii="Times New Roman" w:hAnsi="Times New Roman" w:cs="Times New Roman"/>
          <w:sz w:val="24"/>
          <w:szCs w:val="24"/>
        </w:rPr>
        <w:tab/>
        <w:t xml:space="preserve">Another benefits for allowing children to take risks is to give them the opportunity to experience </w:t>
      </w:r>
      <w:r w:rsidRPr="00731180">
        <w:rPr>
          <w:rFonts w:ascii="Times New Roman" w:hAnsi="Times New Roman" w:cs="Times New Roman"/>
          <w:sz w:val="24"/>
          <w:szCs w:val="24"/>
        </w:rPr>
        <w:t xml:space="preserve">consequences. </w:t>
      </w:r>
      <w:r w:rsidR="00731180" w:rsidRPr="00731180">
        <w:rPr>
          <w:rFonts w:ascii="Times New Roman" w:hAnsi="Times New Roman" w:cs="Times New Roman"/>
          <w:sz w:val="24"/>
          <w:szCs w:val="24"/>
        </w:rPr>
        <w:t>“</w:t>
      </w:r>
      <w:r w:rsidR="00731180" w:rsidRPr="00731180">
        <w:rPr>
          <w:rFonts w:ascii="Times New Roman" w:hAnsi="Times New Roman" w:cs="Times New Roman"/>
          <w:color w:val="111111"/>
          <w:sz w:val="24"/>
          <w:szCs w:val="24"/>
        </w:rPr>
        <w:t xml:space="preserve">Children would never learn to walk, climb stairs or ride a bicycle </w:t>
      </w:r>
      <w:r w:rsidR="00731180" w:rsidRPr="008F7262">
        <w:rPr>
          <w:rFonts w:ascii="Times New Roman" w:hAnsi="Times New Roman" w:cs="Times New Roman"/>
          <w:color w:val="111111"/>
          <w:sz w:val="24"/>
          <w:szCs w:val="24"/>
        </w:rPr>
        <w:t>unless they were strongly motivated to respond to challenges involving a risk of injury.</w:t>
      </w:r>
      <w:r w:rsidR="00731180" w:rsidRPr="008F7262">
        <w:rPr>
          <w:rFonts w:ascii="Times New Roman" w:hAnsi="Times New Roman" w:cs="Times New Roman"/>
          <w:color w:val="111111"/>
          <w:sz w:val="24"/>
          <w:szCs w:val="24"/>
        </w:rPr>
        <w:t xml:space="preserve">” </w:t>
      </w:r>
      <w:r w:rsidR="008F7262" w:rsidRPr="008F7262">
        <w:rPr>
          <w:rFonts w:ascii="Times New Roman" w:hAnsi="Times New Roman" w:cs="Times New Roman"/>
          <w:color w:val="111111"/>
          <w:sz w:val="24"/>
          <w:szCs w:val="24"/>
        </w:rPr>
        <w:t xml:space="preserve">(Pilcher). </w:t>
      </w:r>
      <w:r w:rsidRPr="008F7262">
        <w:rPr>
          <w:rFonts w:ascii="Times New Roman" w:hAnsi="Times New Roman" w:cs="Times New Roman"/>
          <w:sz w:val="24"/>
          <w:szCs w:val="24"/>
        </w:rPr>
        <w:t>While climbing a tree they need to be aware that in doing so there is a chance they can get hurt if they were to fall. They won</w:t>
      </w:r>
      <w:r w:rsidR="00731180" w:rsidRPr="008F7262">
        <w:rPr>
          <w:rFonts w:ascii="Times New Roman" w:hAnsi="Times New Roman" w:cs="Times New Roman"/>
          <w:sz w:val="24"/>
          <w:szCs w:val="24"/>
        </w:rPr>
        <w:t>’</w:t>
      </w:r>
      <w:r w:rsidRPr="008F7262">
        <w:rPr>
          <w:rFonts w:ascii="Times New Roman" w:hAnsi="Times New Roman" w:cs="Times New Roman"/>
          <w:sz w:val="24"/>
          <w:szCs w:val="24"/>
        </w:rPr>
        <w:t xml:space="preserve">t understand that risk completely until they </w:t>
      </w:r>
      <w:proofErr w:type="gramStart"/>
      <w:r w:rsidRPr="008F7262">
        <w:rPr>
          <w:rFonts w:ascii="Times New Roman" w:hAnsi="Times New Roman" w:cs="Times New Roman"/>
          <w:sz w:val="24"/>
          <w:szCs w:val="24"/>
        </w:rPr>
        <w:t>actually fall</w:t>
      </w:r>
      <w:proofErr w:type="gramEnd"/>
      <w:r w:rsidRPr="008F7262">
        <w:rPr>
          <w:rFonts w:ascii="Times New Roman" w:hAnsi="Times New Roman" w:cs="Times New Roman"/>
          <w:sz w:val="24"/>
          <w:szCs w:val="24"/>
        </w:rPr>
        <w:t xml:space="preserve"> and</w:t>
      </w:r>
      <w:r>
        <w:rPr>
          <w:rFonts w:ascii="Times New Roman" w:hAnsi="Times New Roman" w:cs="Times New Roman"/>
          <w:sz w:val="24"/>
          <w:szCs w:val="24"/>
        </w:rPr>
        <w:t xml:space="preserve"> then realise the possible consequence of climbing. Another example would be with the water tray, </w:t>
      </w:r>
      <w:r w:rsidR="00731180">
        <w:rPr>
          <w:rFonts w:ascii="Times New Roman" w:hAnsi="Times New Roman" w:cs="Times New Roman"/>
          <w:sz w:val="24"/>
          <w:szCs w:val="24"/>
        </w:rPr>
        <w:t xml:space="preserve">until they put mud in the water </w:t>
      </w:r>
      <w:proofErr w:type="gramStart"/>
      <w:r w:rsidR="00731180">
        <w:rPr>
          <w:rFonts w:ascii="Times New Roman" w:hAnsi="Times New Roman" w:cs="Times New Roman"/>
          <w:sz w:val="24"/>
          <w:szCs w:val="24"/>
        </w:rPr>
        <w:t>tray</w:t>
      </w:r>
      <w:proofErr w:type="gramEnd"/>
      <w:r w:rsidR="00731180">
        <w:rPr>
          <w:rFonts w:ascii="Times New Roman" w:hAnsi="Times New Roman" w:cs="Times New Roman"/>
          <w:sz w:val="24"/>
          <w:szCs w:val="24"/>
        </w:rPr>
        <w:t xml:space="preserve"> they wont realise that it makes the water dirty and no longer transparent. By taking the risk of putting the mud in they </w:t>
      </w:r>
      <w:proofErr w:type="gramStart"/>
      <w:r w:rsidR="00731180">
        <w:rPr>
          <w:rFonts w:ascii="Times New Roman" w:hAnsi="Times New Roman" w:cs="Times New Roman"/>
          <w:sz w:val="24"/>
          <w:szCs w:val="24"/>
        </w:rPr>
        <w:t>are able to</w:t>
      </w:r>
      <w:proofErr w:type="gramEnd"/>
      <w:r w:rsidR="00731180">
        <w:rPr>
          <w:rFonts w:ascii="Times New Roman" w:hAnsi="Times New Roman" w:cs="Times New Roman"/>
          <w:sz w:val="24"/>
          <w:szCs w:val="24"/>
        </w:rPr>
        <w:t xml:space="preserve"> learn what happens and therefore refrain from doing so in future. The role of the adult during risky play is essential in order to give suitable activities in order to allow the children risky play opportunities.</w:t>
      </w:r>
    </w:p>
    <w:p w14:paraId="4FFE92D3" w14:textId="77777777" w:rsidR="00C17731" w:rsidRDefault="00C17731" w:rsidP="00C17731"/>
    <w:p w14:paraId="745398E4" w14:textId="77777777" w:rsidR="00C17731" w:rsidRDefault="00C17731" w:rsidP="00C17731"/>
    <w:p w14:paraId="461D66C7" w14:textId="77777777" w:rsidR="00C17731" w:rsidRDefault="00C17731" w:rsidP="00C17731"/>
    <w:p w14:paraId="70FCB52F" w14:textId="77777777" w:rsidR="00C17731" w:rsidRDefault="00C17731" w:rsidP="00C17731"/>
    <w:p w14:paraId="29BFC490" w14:textId="77777777" w:rsidR="00C17731" w:rsidRDefault="00C17731" w:rsidP="00C17731"/>
    <w:p w14:paraId="3CE47EC9" w14:textId="77777777" w:rsidR="00C17731" w:rsidRDefault="00C17731" w:rsidP="00C17731"/>
    <w:p w14:paraId="24E0C0E2" w14:textId="77777777" w:rsidR="00C17731" w:rsidRDefault="00C17731" w:rsidP="00C17731"/>
    <w:p w14:paraId="7BBABF16" w14:textId="77777777" w:rsidR="00CB7063" w:rsidRDefault="00CB7063" w:rsidP="00C17731">
      <w:pPr>
        <w:rPr>
          <w:rFonts w:ascii="Times New Roman" w:hAnsi="Times New Roman" w:cs="Times New Roman"/>
          <w:sz w:val="24"/>
          <w:szCs w:val="24"/>
        </w:rPr>
      </w:pPr>
      <w:bookmarkStart w:id="0" w:name="_GoBack"/>
      <w:bookmarkEnd w:id="0"/>
    </w:p>
    <w:p w14:paraId="410C323C" w14:textId="77777777" w:rsidR="006732C1" w:rsidRDefault="006732C1" w:rsidP="00C17731">
      <w:pPr>
        <w:rPr>
          <w:rFonts w:ascii="Times New Roman" w:hAnsi="Times New Roman" w:cs="Times New Roman"/>
          <w:sz w:val="24"/>
          <w:szCs w:val="24"/>
        </w:rPr>
      </w:pPr>
    </w:p>
    <w:p w14:paraId="5781D53E" w14:textId="77777777" w:rsidR="006732C1" w:rsidRPr="002C1CF4" w:rsidRDefault="006732C1" w:rsidP="00C17731">
      <w:pPr>
        <w:rPr>
          <w:rFonts w:ascii="Times New Roman" w:hAnsi="Times New Roman" w:cs="Times New Roman"/>
          <w:b/>
          <w:sz w:val="28"/>
          <w:szCs w:val="24"/>
        </w:rPr>
      </w:pPr>
    </w:p>
    <w:p w14:paraId="5F712AE7" w14:textId="54E0249B" w:rsidR="002C1CF4" w:rsidRPr="00D70B71" w:rsidRDefault="00C17731" w:rsidP="00C17731">
      <w:pPr>
        <w:rPr>
          <w:rFonts w:ascii="Times New Roman" w:hAnsi="Times New Roman" w:cs="Times New Roman"/>
          <w:sz w:val="24"/>
          <w:szCs w:val="24"/>
          <w:u w:val="single"/>
        </w:rPr>
      </w:pPr>
      <w:r w:rsidRPr="00D70B71">
        <w:rPr>
          <w:rFonts w:ascii="Times New Roman" w:hAnsi="Times New Roman" w:cs="Times New Roman"/>
          <w:sz w:val="24"/>
          <w:szCs w:val="24"/>
          <w:u w:val="single"/>
        </w:rPr>
        <w:t>Risk Assessment</w:t>
      </w:r>
    </w:p>
    <w:p w14:paraId="37BD1ACB" w14:textId="5DD92081" w:rsidR="00C17731" w:rsidRPr="000E14BB" w:rsidRDefault="00C17731" w:rsidP="00C17731">
      <w:pPr>
        <w:rPr>
          <w:rFonts w:ascii="Times New Roman" w:hAnsi="Times New Roman" w:cs="Times New Roman"/>
          <w:szCs w:val="24"/>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C17731" w:rsidRPr="000E14BB" w14:paraId="76C18F39" w14:textId="77777777" w:rsidTr="00E367A4">
        <w:tc>
          <w:tcPr>
            <w:tcW w:w="2660" w:type="dxa"/>
            <w:shd w:val="clear" w:color="auto" w:fill="auto"/>
          </w:tcPr>
          <w:p w14:paraId="6CB99DE2" w14:textId="77777777" w:rsidR="00C17731" w:rsidRPr="000E14BB" w:rsidRDefault="00C17731" w:rsidP="00E367A4">
            <w:pPr>
              <w:rPr>
                <w:rFonts w:ascii="Times New Roman" w:hAnsi="Times New Roman" w:cs="Times New Roman"/>
                <w:b/>
                <w:sz w:val="24"/>
                <w:szCs w:val="24"/>
              </w:rPr>
            </w:pPr>
            <w:r w:rsidRPr="000E14BB">
              <w:rPr>
                <w:rFonts w:ascii="Times New Roman" w:hAnsi="Times New Roman" w:cs="Times New Roman"/>
                <w:b/>
                <w:sz w:val="24"/>
                <w:szCs w:val="24"/>
              </w:rPr>
              <w:t>Description</w:t>
            </w:r>
          </w:p>
        </w:tc>
        <w:tc>
          <w:tcPr>
            <w:tcW w:w="5862" w:type="dxa"/>
            <w:shd w:val="clear" w:color="auto" w:fill="auto"/>
          </w:tcPr>
          <w:p w14:paraId="27EAD386" w14:textId="77777777" w:rsidR="00C17731" w:rsidRPr="000E14BB" w:rsidRDefault="00C17731" w:rsidP="00E367A4">
            <w:pPr>
              <w:rPr>
                <w:rFonts w:ascii="Times New Roman" w:hAnsi="Times New Roman" w:cs="Times New Roman"/>
                <w:sz w:val="24"/>
                <w:szCs w:val="24"/>
              </w:rPr>
            </w:pPr>
            <w:r w:rsidRPr="000E14BB">
              <w:rPr>
                <w:rFonts w:ascii="Times New Roman" w:hAnsi="Times New Roman" w:cs="Times New Roman"/>
                <w:sz w:val="24"/>
                <w:szCs w:val="24"/>
              </w:rPr>
              <w:t xml:space="preserve">Outdoor walk around the school grounds, including concrete yard, grassy areas and forestry areas, to find </w:t>
            </w:r>
            <w:r w:rsidR="006732C1" w:rsidRPr="000E14BB">
              <w:rPr>
                <w:rFonts w:ascii="Times New Roman" w:hAnsi="Times New Roman" w:cs="Times New Roman"/>
                <w:sz w:val="24"/>
                <w:szCs w:val="24"/>
              </w:rPr>
              <w:t xml:space="preserve">and collect </w:t>
            </w:r>
            <w:r w:rsidRPr="000E14BB">
              <w:rPr>
                <w:rFonts w:ascii="Times New Roman" w:hAnsi="Times New Roman" w:cs="Times New Roman"/>
                <w:sz w:val="24"/>
                <w:szCs w:val="24"/>
              </w:rPr>
              <w:t xml:space="preserve">natural materials </w:t>
            </w:r>
            <w:r w:rsidR="00652717" w:rsidRPr="000E14BB">
              <w:rPr>
                <w:rFonts w:ascii="Times New Roman" w:hAnsi="Times New Roman" w:cs="Times New Roman"/>
                <w:sz w:val="24"/>
                <w:szCs w:val="24"/>
              </w:rPr>
              <w:t>in order to</w:t>
            </w:r>
            <w:r w:rsidRPr="000E14BB">
              <w:rPr>
                <w:rFonts w:ascii="Times New Roman" w:hAnsi="Times New Roman" w:cs="Times New Roman"/>
                <w:sz w:val="24"/>
                <w:szCs w:val="24"/>
              </w:rPr>
              <w:t xml:space="preserve"> create a </w:t>
            </w:r>
            <w:r w:rsidR="006732C1" w:rsidRPr="000E14BB">
              <w:rPr>
                <w:rFonts w:ascii="Times New Roman" w:hAnsi="Times New Roman" w:cs="Times New Roman"/>
                <w:sz w:val="24"/>
                <w:szCs w:val="24"/>
              </w:rPr>
              <w:t>character from the popular Julia Donaldson book the Gruffalo.</w:t>
            </w:r>
          </w:p>
        </w:tc>
      </w:tr>
      <w:tr w:rsidR="00C17731" w:rsidRPr="000E14BB" w14:paraId="485F7DFB" w14:textId="77777777" w:rsidTr="00E367A4">
        <w:tc>
          <w:tcPr>
            <w:tcW w:w="2660" w:type="dxa"/>
            <w:shd w:val="clear" w:color="auto" w:fill="auto"/>
          </w:tcPr>
          <w:p w14:paraId="7AA06BD9" w14:textId="77777777" w:rsidR="00C17731" w:rsidRPr="000E14BB" w:rsidRDefault="00C17731" w:rsidP="00E367A4">
            <w:pPr>
              <w:rPr>
                <w:rFonts w:ascii="Times New Roman" w:hAnsi="Times New Roman" w:cs="Times New Roman"/>
                <w:b/>
                <w:sz w:val="24"/>
                <w:szCs w:val="24"/>
              </w:rPr>
            </w:pPr>
            <w:r w:rsidRPr="000E14BB">
              <w:rPr>
                <w:rFonts w:ascii="Times New Roman" w:hAnsi="Times New Roman" w:cs="Times New Roman"/>
                <w:b/>
                <w:sz w:val="24"/>
                <w:szCs w:val="24"/>
              </w:rPr>
              <w:t>Department:</w:t>
            </w:r>
          </w:p>
        </w:tc>
        <w:tc>
          <w:tcPr>
            <w:tcW w:w="5862" w:type="dxa"/>
            <w:shd w:val="clear" w:color="auto" w:fill="auto"/>
          </w:tcPr>
          <w:p w14:paraId="775664A1" w14:textId="77777777" w:rsidR="00C17731" w:rsidRPr="000E14BB" w:rsidRDefault="00C17731" w:rsidP="00E367A4">
            <w:pPr>
              <w:rPr>
                <w:rFonts w:ascii="Times New Roman" w:hAnsi="Times New Roman" w:cs="Times New Roman"/>
                <w:sz w:val="24"/>
                <w:szCs w:val="24"/>
              </w:rPr>
            </w:pPr>
            <w:r w:rsidRPr="000E14BB">
              <w:rPr>
                <w:rFonts w:ascii="Times New Roman" w:hAnsi="Times New Roman" w:cs="Times New Roman"/>
                <w:sz w:val="24"/>
                <w:szCs w:val="24"/>
              </w:rPr>
              <w:t>Infants</w:t>
            </w:r>
          </w:p>
        </w:tc>
      </w:tr>
      <w:tr w:rsidR="00C17731" w:rsidRPr="000E14BB" w14:paraId="54550E17" w14:textId="77777777" w:rsidTr="00E367A4">
        <w:tc>
          <w:tcPr>
            <w:tcW w:w="2660" w:type="dxa"/>
            <w:shd w:val="clear" w:color="auto" w:fill="auto"/>
          </w:tcPr>
          <w:p w14:paraId="1270EC04" w14:textId="77777777" w:rsidR="00C17731" w:rsidRPr="000E14BB" w:rsidRDefault="00C17731" w:rsidP="00E367A4">
            <w:pPr>
              <w:rPr>
                <w:rFonts w:ascii="Times New Roman" w:hAnsi="Times New Roman" w:cs="Times New Roman"/>
                <w:b/>
                <w:sz w:val="24"/>
                <w:szCs w:val="24"/>
              </w:rPr>
            </w:pPr>
            <w:r w:rsidRPr="000E14BB">
              <w:rPr>
                <w:rFonts w:ascii="Times New Roman" w:hAnsi="Times New Roman" w:cs="Times New Roman"/>
                <w:b/>
                <w:sz w:val="24"/>
                <w:szCs w:val="24"/>
              </w:rPr>
              <w:t>Location:</w:t>
            </w:r>
          </w:p>
        </w:tc>
        <w:tc>
          <w:tcPr>
            <w:tcW w:w="5862" w:type="dxa"/>
            <w:shd w:val="clear" w:color="auto" w:fill="auto"/>
          </w:tcPr>
          <w:p w14:paraId="111B032A" w14:textId="77777777" w:rsidR="00C17731" w:rsidRPr="000E14BB" w:rsidRDefault="00C17731" w:rsidP="00E367A4">
            <w:pPr>
              <w:rPr>
                <w:rFonts w:ascii="Times New Roman" w:hAnsi="Times New Roman" w:cs="Times New Roman"/>
                <w:sz w:val="24"/>
                <w:szCs w:val="24"/>
              </w:rPr>
            </w:pPr>
            <w:r w:rsidRPr="000E14BB">
              <w:rPr>
                <w:rFonts w:ascii="Times New Roman" w:hAnsi="Times New Roman" w:cs="Times New Roman"/>
                <w:sz w:val="24"/>
                <w:szCs w:val="24"/>
              </w:rPr>
              <w:t>Schools outdoor grounds</w:t>
            </w:r>
          </w:p>
        </w:tc>
      </w:tr>
      <w:tr w:rsidR="00C17731" w:rsidRPr="000E14BB" w14:paraId="5E5D9397" w14:textId="77777777" w:rsidTr="00E367A4">
        <w:tc>
          <w:tcPr>
            <w:tcW w:w="2660" w:type="dxa"/>
            <w:tcBorders>
              <w:top w:val="single" w:sz="4" w:space="0" w:color="auto"/>
              <w:left w:val="single" w:sz="4" w:space="0" w:color="auto"/>
              <w:bottom w:val="single" w:sz="4" w:space="0" w:color="auto"/>
              <w:right w:val="single" w:sz="4" w:space="0" w:color="auto"/>
            </w:tcBorders>
            <w:shd w:val="clear" w:color="auto" w:fill="auto"/>
          </w:tcPr>
          <w:p w14:paraId="5E0A6C29" w14:textId="77777777" w:rsidR="00C17731" w:rsidRPr="000E14BB" w:rsidRDefault="00C17731" w:rsidP="00E367A4">
            <w:pPr>
              <w:rPr>
                <w:rFonts w:ascii="Times New Roman" w:hAnsi="Times New Roman" w:cs="Times New Roman"/>
                <w:b/>
                <w:sz w:val="24"/>
                <w:szCs w:val="24"/>
              </w:rPr>
            </w:pPr>
            <w:r w:rsidRPr="000E14BB">
              <w:rPr>
                <w:rFonts w:ascii="Times New Roman" w:hAnsi="Times New Roman" w:cs="Times New Roman"/>
                <w:b/>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0E438A3" w14:textId="77777777" w:rsidR="00C17731" w:rsidRPr="000E14BB" w:rsidRDefault="00C17731" w:rsidP="00E367A4">
            <w:pPr>
              <w:rPr>
                <w:rFonts w:ascii="Times New Roman" w:hAnsi="Times New Roman" w:cs="Times New Roman"/>
                <w:sz w:val="24"/>
                <w:szCs w:val="24"/>
              </w:rPr>
            </w:pPr>
            <w:r w:rsidRPr="000E14BB">
              <w:rPr>
                <w:rFonts w:ascii="Times New Roman" w:hAnsi="Times New Roman" w:cs="Times New Roman"/>
                <w:sz w:val="24"/>
                <w:szCs w:val="24"/>
              </w:rPr>
              <w:t xml:space="preserve">M. </w:t>
            </w:r>
            <w:proofErr w:type="spellStart"/>
            <w:r w:rsidRPr="000E14BB">
              <w:rPr>
                <w:rFonts w:ascii="Times New Roman" w:hAnsi="Times New Roman" w:cs="Times New Roman"/>
                <w:sz w:val="24"/>
                <w:szCs w:val="24"/>
              </w:rPr>
              <w:t>DeClaire</w:t>
            </w:r>
            <w:proofErr w:type="spellEnd"/>
          </w:p>
        </w:tc>
      </w:tr>
      <w:tr w:rsidR="00C17731" w:rsidRPr="000E14BB" w14:paraId="1A3257DA" w14:textId="77777777" w:rsidTr="00E367A4">
        <w:tc>
          <w:tcPr>
            <w:tcW w:w="2660" w:type="dxa"/>
            <w:tcBorders>
              <w:top w:val="single" w:sz="4" w:space="0" w:color="auto"/>
              <w:left w:val="single" w:sz="4" w:space="0" w:color="auto"/>
              <w:bottom w:val="single" w:sz="4" w:space="0" w:color="auto"/>
              <w:right w:val="single" w:sz="4" w:space="0" w:color="auto"/>
            </w:tcBorders>
            <w:shd w:val="clear" w:color="auto" w:fill="auto"/>
          </w:tcPr>
          <w:p w14:paraId="46F3E18B" w14:textId="77777777" w:rsidR="00C17731" w:rsidRPr="000E14BB" w:rsidRDefault="00C17731" w:rsidP="00E367A4">
            <w:pPr>
              <w:rPr>
                <w:rFonts w:ascii="Times New Roman" w:hAnsi="Times New Roman" w:cs="Times New Roman"/>
                <w:b/>
                <w:sz w:val="24"/>
                <w:szCs w:val="24"/>
              </w:rPr>
            </w:pPr>
            <w:r w:rsidRPr="000E14BB">
              <w:rPr>
                <w:rFonts w:ascii="Times New Roman" w:hAnsi="Times New Roman" w:cs="Times New Roman"/>
                <w:b/>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5207B99" w14:textId="77777777" w:rsidR="00C17731" w:rsidRPr="000E14BB" w:rsidRDefault="00C17731" w:rsidP="00E367A4">
            <w:pPr>
              <w:rPr>
                <w:rFonts w:ascii="Times New Roman" w:hAnsi="Times New Roman" w:cs="Times New Roman"/>
                <w:sz w:val="24"/>
                <w:szCs w:val="24"/>
              </w:rPr>
            </w:pPr>
            <w:r w:rsidRPr="000E14BB">
              <w:rPr>
                <w:rFonts w:ascii="Times New Roman" w:hAnsi="Times New Roman" w:cs="Times New Roman"/>
                <w:sz w:val="24"/>
                <w:szCs w:val="24"/>
              </w:rPr>
              <w:t>S. Ryall</w:t>
            </w:r>
          </w:p>
        </w:tc>
      </w:tr>
      <w:tr w:rsidR="00C17731" w:rsidRPr="000E14BB" w14:paraId="2F1218FB" w14:textId="77777777" w:rsidTr="00E367A4">
        <w:tc>
          <w:tcPr>
            <w:tcW w:w="2660" w:type="dxa"/>
            <w:tcBorders>
              <w:top w:val="single" w:sz="4" w:space="0" w:color="auto"/>
              <w:left w:val="single" w:sz="4" w:space="0" w:color="auto"/>
              <w:bottom w:val="single" w:sz="4" w:space="0" w:color="auto"/>
              <w:right w:val="single" w:sz="4" w:space="0" w:color="auto"/>
            </w:tcBorders>
            <w:shd w:val="clear" w:color="auto" w:fill="auto"/>
          </w:tcPr>
          <w:p w14:paraId="186113AD" w14:textId="77777777" w:rsidR="00C17731" w:rsidRPr="000E14BB" w:rsidRDefault="00C17731" w:rsidP="00E367A4">
            <w:pPr>
              <w:rPr>
                <w:rFonts w:ascii="Times New Roman" w:hAnsi="Times New Roman" w:cs="Times New Roman"/>
                <w:b/>
                <w:sz w:val="24"/>
                <w:szCs w:val="24"/>
              </w:rPr>
            </w:pPr>
            <w:r w:rsidRPr="000E14BB">
              <w:rPr>
                <w:rFonts w:ascii="Times New Roman" w:hAnsi="Times New Roman" w:cs="Times New Roman"/>
                <w:b/>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F3C8047" w14:textId="77777777" w:rsidR="00C17731" w:rsidRPr="000E14BB" w:rsidRDefault="00C17731" w:rsidP="00E367A4">
            <w:pPr>
              <w:rPr>
                <w:rFonts w:ascii="Times New Roman" w:hAnsi="Times New Roman" w:cs="Times New Roman"/>
                <w:sz w:val="24"/>
                <w:szCs w:val="24"/>
              </w:rPr>
            </w:pPr>
            <w:r w:rsidRPr="000E14BB">
              <w:rPr>
                <w:rFonts w:ascii="Times New Roman" w:hAnsi="Times New Roman" w:cs="Times New Roman"/>
                <w:sz w:val="24"/>
                <w:szCs w:val="24"/>
              </w:rPr>
              <w:t>07/01/2019</w:t>
            </w:r>
          </w:p>
        </w:tc>
      </w:tr>
      <w:tr w:rsidR="00C17731" w:rsidRPr="000E14BB" w14:paraId="06AD6B56" w14:textId="77777777" w:rsidTr="00E367A4">
        <w:tc>
          <w:tcPr>
            <w:tcW w:w="2660" w:type="dxa"/>
            <w:tcBorders>
              <w:top w:val="single" w:sz="4" w:space="0" w:color="auto"/>
              <w:left w:val="single" w:sz="4" w:space="0" w:color="auto"/>
              <w:bottom w:val="single" w:sz="4" w:space="0" w:color="auto"/>
              <w:right w:val="single" w:sz="4" w:space="0" w:color="auto"/>
            </w:tcBorders>
            <w:shd w:val="clear" w:color="auto" w:fill="auto"/>
          </w:tcPr>
          <w:p w14:paraId="0FCBD6E5" w14:textId="77777777" w:rsidR="00C17731" w:rsidRPr="000E14BB" w:rsidRDefault="00C17731" w:rsidP="00E367A4">
            <w:pPr>
              <w:rPr>
                <w:rFonts w:ascii="Times New Roman" w:hAnsi="Times New Roman" w:cs="Times New Roman"/>
                <w:b/>
                <w:sz w:val="24"/>
                <w:szCs w:val="24"/>
              </w:rPr>
            </w:pPr>
            <w:r w:rsidRPr="000E14BB">
              <w:rPr>
                <w:rFonts w:ascii="Times New Roman" w:hAnsi="Times New Roman" w:cs="Times New Roman"/>
                <w:b/>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9FFD57A" w14:textId="77777777" w:rsidR="00C17731" w:rsidRPr="000E14BB" w:rsidRDefault="00C17731" w:rsidP="00E367A4">
            <w:pPr>
              <w:rPr>
                <w:rFonts w:ascii="Times New Roman" w:hAnsi="Times New Roman" w:cs="Times New Roman"/>
                <w:sz w:val="24"/>
                <w:szCs w:val="24"/>
              </w:rPr>
            </w:pPr>
            <w:r w:rsidRPr="000E14BB">
              <w:rPr>
                <w:rFonts w:ascii="Times New Roman" w:hAnsi="Times New Roman" w:cs="Times New Roman"/>
                <w:sz w:val="24"/>
                <w:szCs w:val="24"/>
              </w:rPr>
              <w:t>09/01/2019</w:t>
            </w:r>
          </w:p>
        </w:tc>
      </w:tr>
      <w:tr w:rsidR="00C17731" w:rsidRPr="000E14BB" w14:paraId="740832EB" w14:textId="77777777" w:rsidTr="00E367A4">
        <w:tc>
          <w:tcPr>
            <w:tcW w:w="2660" w:type="dxa"/>
            <w:tcBorders>
              <w:top w:val="single" w:sz="4" w:space="0" w:color="auto"/>
              <w:left w:val="single" w:sz="4" w:space="0" w:color="auto"/>
              <w:bottom w:val="single" w:sz="4" w:space="0" w:color="auto"/>
              <w:right w:val="single" w:sz="4" w:space="0" w:color="auto"/>
            </w:tcBorders>
            <w:shd w:val="clear" w:color="auto" w:fill="auto"/>
          </w:tcPr>
          <w:p w14:paraId="45FB76B1" w14:textId="77777777" w:rsidR="00C17731" w:rsidRPr="000E14BB" w:rsidRDefault="00C17731" w:rsidP="00E367A4">
            <w:pPr>
              <w:rPr>
                <w:rFonts w:ascii="Times New Roman" w:hAnsi="Times New Roman" w:cs="Times New Roman"/>
                <w:b/>
                <w:sz w:val="24"/>
                <w:szCs w:val="24"/>
              </w:rPr>
            </w:pPr>
            <w:r w:rsidRPr="000E14BB">
              <w:rPr>
                <w:rFonts w:ascii="Times New Roman" w:hAnsi="Times New Roman" w:cs="Times New Roman"/>
                <w:b/>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B0543D5" w14:textId="77777777" w:rsidR="00C17731" w:rsidRPr="000E14BB" w:rsidRDefault="00C17731" w:rsidP="00E367A4">
            <w:pPr>
              <w:rPr>
                <w:rFonts w:ascii="Times New Roman" w:hAnsi="Times New Roman" w:cs="Times New Roman"/>
                <w:sz w:val="24"/>
                <w:szCs w:val="24"/>
              </w:rPr>
            </w:pPr>
            <w:r w:rsidRPr="000E14BB">
              <w:rPr>
                <w:rFonts w:ascii="Times New Roman" w:hAnsi="Times New Roman" w:cs="Times New Roman"/>
                <w:sz w:val="24"/>
                <w:szCs w:val="24"/>
              </w:rPr>
              <w:t>I. Edwards</w:t>
            </w:r>
          </w:p>
        </w:tc>
      </w:tr>
      <w:tr w:rsidR="00C17731" w:rsidRPr="000E14BB" w14:paraId="39DF5614" w14:textId="77777777" w:rsidTr="00E367A4">
        <w:tc>
          <w:tcPr>
            <w:tcW w:w="2660" w:type="dxa"/>
            <w:tcBorders>
              <w:top w:val="single" w:sz="4" w:space="0" w:color="auto"/>
              <w:left w:val="single" w:sz="4" w:space="0" w:color="auto"/>
              <w:bottom w:val="single" w:sz="4" w:space="0" w:color="auto"/>
              <w:right w:val="single" w:sz="4" w:space="0" w:color="auto"/>
            </w:tcBorders>
            <w:shd w:val="clear" w:color="auto" w:fill="auto"/>
          </w:tcPr>
          <w:p w14:paraId="79965AD4" w14:textId="6C452299" w:rsidR="00C17731" w:rsidRPr="000E14BB" w:rsidRDefault="00C17731" w:rsidP="00E367A4">
            <w:pPr>
              <w:rPr>
                <w:rFonts w:ascii="Times New Roman" w:hAnsi="Times New Roman" w:cs="Times New Roman"/>
                <w:b/>
                <w:sz w:val="24"/>
                <w:szCs w:val="24"/>
              </w:rPr>
            </w:pPr>
            <w:r w:rsidRPr="000E14BB">
              <w:rPr>
                <w:rFonts w:ascii="Times New Roman" w:hAnsi="Times New Roman" w:cs="Times New Roman"/>
                <w:b/>
                <w:sz w:val="24"/>
                <w:szCs w:val="24"/>
              </w:rPr>
              <w:t xml:space="preserve">Reason </w:t>
            </w:r>
            <w:r w:rsidR="003B16A6">
              <w:rPr>
                <w:rFonts w:ascii="Times New Roman" w:hAnsi="Times New Roman" w:cs="Times New Roman"/>
                <w:b/>
                <w:sz w:val="24"/>
                <w:szCs w:val="24"/>
              </w:rPr>
              <w:t xml:space="preserve">for </w:t>
            </w:r>
            <w:r w:rsidRPr="000E14BB">
              <w:rPr>
                <w:rFonts w:ascii="Times New Roman" w:hAnsi="Times New Roman" w:cs="Times New Roman"/>
                <w:b/>
                <w:sz w:val="24"/>
                <w:szCs w:val="24"/>
              </w:rPr>
              <w:t>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82761CB" w14:textId="77777777" w:rsidR="00C17731" w:rsidRPr="000E14BB" w:rsidRDefault="00C17731" w:rsidP="00E367A4">
            <w:pPr>
              <w:rPr>
                <w:rFonts w:ascii="Times New Roman" w:hAnsi="Times New Roman" w:cs="Times New Roman"/>
                <w:sz w:val="24"/>
                <w:szCs w:val="24"/>
              </w:rPr>
            </w:pPr>
            <w:r w:rsidRPr="000E14BB">
              <w:rPr>
                <w:rFonts w:ascii="Times New Roman" w:hAnsi="Times New Roman" w:cs="Times New Roman"/>
                <w:sz w:val="24"/>
                <w:szCs w:val="24"/>
              </w:rPr>
              <w:t>Different class activity.</w:t>
            </w:r>
          </w:p>
        </w:tc>
      </w:tr>
    </w:tbl>
    <w:p w14:paraId="47F612FC" w14:textId="77777777" w:rsidR="00C17731" w:rsidRPr="000E14BB" w:rsidRDefault="00C17731" w:rsidP="00C17731">
      <w:pPr>
        <w:rPr>
          <w:rFonts w:ascii="Calibri" w:hAnsi="Calibri"/>
          <w:szCs w:val="24"/>
        </w:rPr>
      </w:pPr>
      <w:r w:rsidRPr="000E14BB">
        <w:rPr>
          <w:rFonts w:ascii="Calibri" w:hAnsi="Calibri"/>
          <w:szCs w:val="24"/>
        </w:rPr>
        <w:br w:type="textWrapping" w:clear="all"/>
      </w:r>
    </w:p>
    <w:p w14:paraId="46431F98" w14:textId="4682E4FB" w:rsidR="00C17731" w:rsidRPr="002C1CF4" w:rsidRDefault="003B16A6" w:rsidP="00C17731">
      <w:pPr>
        <w:rPr>
          <w:rFonts w:ascii="Times New Roman" w:hAnsi="Times New Roman" w:cs="Times New Roman"/>
          <w:sz w:val="28"/>
          <w:szCs w:val="24"/>
        </w:rPr>
      </w:pPr>
      <w:r>
        <w:rPr>
          <w:rFonts w:ascii="Times New Roman" w:hAnsi="Times New Roman" w:cs="Times New Roman"/>
          <w:sz w:val="28"/>
          <w:szCs w:val="24"/>
        </w:rPr>
        <w:t>Completed by</w:t>
      </w:r>
      <w:r w:rsidR="00C17731" w:rsidRPr="002C1CF4">
        <w:rPr>
          <w:rFonts w:ascii="Times New Roman" w:hAnsi="Times New Roman" w:cs="Times New Roman"/>
          <w:sz w:val="28"/>
          <w:szCs w:val="24"/>
        </w:rPr>
        <w:t>:</w:t>
      </w:r>
      <w:r w:rsidR="00C17731" w:rsidRPr="002C1CF4">
        <w:rPr>
          <w:rFonts w:ascii="Times New Roman" w:hAnsi="Times New Roman" w:cs="Times New Roman"/>
          <w:sz w:val="28"/>
          <w:szCs w:val="24"/>
        </w:rPr>
        <w:tab/>
        <w:t xml:space="preserve">M. </w:t>
      </w:r>
      <w:proofErr w:type="spellStart"/>
      <w:r w:rsidR="00C17731" w:rsidRPr="002C1CF4">
        <w:rPr>
          <w:rFonts w:ascii="Times New Roman" w:hAnsi="Times New Roman" w:cs="Times New Roman"/>
          <w:sz w:val="28"/>
          <w:szCs w:val="24"/>
        </w:rPr>
        <w:t>DeClaire</w:t>
      </w:r>
      <w:proofErr w:type="spellEnd"/>
    </w:p>
    <w:p w14:paraId="181FE017" w14:textId="57746B71" w:rsidR="00C17731" w:rsidRPr="002C1CF4" w:rsidRDefault="00C17731" w:rsidP="00C17731">
      <w:pPr>
        <w:rPr>
          <w:rFonts w:ascii="Informal Roman" w:hAnsi="Informal Roman" w:cs="Arial"/>
          <w:sz w:val="28"/>
          <w:szCs w:val="24"/>
        </w:rPr>
      </w:pPr>
      <w:r w:rsidRPr="002C1CF4">
        <w:rPr>
          <w:rFonts w:ascii="Times New Roman" w:hAnsi="Times New Roman" w:cs="Times New Roman"/>
          <w:sz w:val="28"/>
          <w:szCs w:val="24"/>
        </w:rPr>
        <w:t>Sign</w:t>
      </w:r>
      <w:r w:rsidR="003B16A6">
        <w:rPr>
          <w:rFonts w:ascii="Times New Roman" w:hAnsi="Times New Roman" w:cs="Times New Roman"/>
          <w:sz w:val="28"/>
          <w:szCs w:val="24"/>
        </w:rPr>
        <w:t>ature</w:t>
      </w:r>
      <w:r w:rsidRPr="002C1CF4">
        <w:rPr>
          <w:rFonts w:ascii="Times New Roman" w:hAnsi="Times New Roman" w:cs="Times New Roman"/>
          <w:sz w:val="28"/>
          <w:szCs w:val="24"/>
        </w:rPr>
        <w:t xml:space="preserve">: </w:t>
      </w:r>
      <w:r w:rsidRPr="002C1CF4">
        <w:rPr>
          <w:rFonts w:ascii="Times New Roman" w:hAnsi="Times New Roman" w:cs="Times New Roman"/>
          <w:sz w:val="28"/>
          <w:szCs w:val="24"/>
        </w:rPr>
        <w:tab/>
      </w:r>
      <w:r w:rsidRPr="002C1CF4">
        <w:rPr>
          <w:rFonts w:cs="Arial"/>
          <w:sz w:val="28"/>
          <w:szCs w:val="24"/>
        </w:rPr>
        <w:tab/>
      </w:r>
      <w:proofErr w:type="spellStart"/>
      <w:r w:rsidRPr="002C1CF4">
        <w:rPr>
          <w:rFonts w:ascii="Informal Roman" w:hAnsi="Informal Roman" w:cs="Arial"/>
          <w:sz w:val="28"/>
          <w:szCs w:val="24"/>
        </w:rPr>
        <w:t>M.DeClaire</w:t>
      </w:r>
      <w:proofErr w:type="spellEnd"/>
      <w:r w:rsidRPr="002C1CF4">
        <w:rPr>
          <w:rFonts w:ascii="Informal Roman" w:hAnsi="Informal Roman" w:cs="Arial"/>
          <w:sz w:val="28"/>
          <w:szCs w:val="24"/>
        </w:rPr>
        <w:t xml:space="preserve"> </w:t>
      </w:r>
    </w:p>
    <w:p w14:paraId="19E48BFA" w14:textId="04DDCDED" w:rsidR="00C17731" w:rsidRPr="002C1CF4" w:rsidRDefault="003B16A6" w:rsidP="00C17731">
      <w:pPr>
        <w:rPr>
          <w:rFonts w:ascii="Times New Roman" w:hAnsi="Times New Roman" w:cs="Times New Roman"/>
          <w:sz w:val="28"/>
          <w:szCs w:val="24"/>
        </w:rPr>
      </w:pPr>
      <w:r>
        <w:rPr>
          <w:rFonts w:ascii="Times New Roman" w:hAnsi="Times New Roman" w:cs="Times New Roman"/>
          <w:sz w:val="28"/>
          <w:szCs w:val="24"/>
        </w:rPr>
        <w:t>Approved by</w:t>
      </w:r>
      <w:r w:rsidR="00C17731" w:rsidRPr="002C1CF4">
        <w:rPr>
          <w:rFonts w:ascii="Times New Roman" w:hAnsi="Times New Roman" w:cs="Times New Roman"/>
          <w:sz w:val="28"/>
          <w:szCs w:val="24"/>
        </w:rPr>
        <w:t xml:space="preserve">: </w:t>
      </w:r>
      <w:r w:rsidR="00C17731" w:rsidRPr="002C1CF4">
        <w:rPr>
          <w:rFonts w:ascii="Times New Roman" w:hAnsi="Times New Roman" w:cs="Times New Roman"/>
          <w:sz w:val="28"/>
          <w:szCs w:val="24"/>
        </w:rPr>
        <w:tab/>
        <w:t>I. Edwards</w:t>
      </w:r>
    </w:p>
    <w:p w14:paraId="6FDAC372" w14:textId="6C9D8833" w:rsidR="00C17731" w:rsidRPr="002C1CF4" w:rsidRDefault="003B16A6" w:rsidP="00C17731">
      <w:pPr>
        <w:rPr>
          <w:rFonts w:ascii="Bradley Hand ITC" w:hAnsi="Bradley Hand ITC" w:cs="Arial"/>
          <w:sz w:val="28"/>
          <w:szCs w:val="24"/>
        </w:rPr>
      </w:pPr>
      <w:r>
        <w:rPr>
          <w:rFonts w:ascii="Times New Roman" w:hAnsi="Times New Roman" w:cs="Times New Roman"/>
          <w:sz w:val="28"/>
          <w:szCs w:val="24"/>
        </w:rPr>
        <w:t>Signature:</w:t>
      </w:r>
      <w:r w:rsidR="00C17731" w:rsidRPr="002C1CF4">
        <w:rPr>
          <w:rFonts w:ascii="Times New Roman" w:hAnsi="Times New Roman" w:cs="Times New Roman"/>
          <w:sz w:val="28"/>
          <w:szCs w:val="24"/>
        </w:rPr>
        <w:tab/>
      </w:r>
      <w:r w:rsidR="00C17731" w:rsidRPr="002C1CF4">
        <w:rPr>
          <w:rFonts w:cs="Arial"/>
          <w:sz w:val="28"/>
          <w:szCs w:val="24"/>
        </w:rPr>
        <w:tab/>
      </w:r>
      <w:r w:rsidR="00C17731" w:rsidRPr="002C1CF4">
        <w:rPr>
          <w:rFonts w:ascii="Edwardian Script ITC" w:hAnsi="Edwardian Script ITC" w:cs="Arial"/>
          <w:sz w:val="28"/>
          <w:szCs w:val="24"/>
        </w:rPr>
        <w:t>I. Edwards</w:t>
      </w:r>
    </w:p>
    <w:p w14:paraId="00026500" w14:textId="77777777" w:rsidR="006732C1" w:rsidRDefault="006732C1" w:rsidP="00C17731">
      <w:pPr>
        <w:sectPr w:rsidR="006732C1" w:rsidSect="006732C1">
          <w:headerReference w:type="default" r:id="rId6"/>
          <w:pgSz w:w="11906" w:h="16838"/>
          <w:pgMar w:top="1440" w:right="1440" w:bottom="1440" w:left="1440" w:header="708" w:footer="708" w:gutter="0"/>
          <w:cols w:space="708"/>
          <w:docGrid w:linePitch="360"/>
        </w:sectPr>
      </w:pPr>
    </w:p>
    <w:p w14:paraId="76E95EDA" w14:textId="77777777" w:rsidR="00C17731" w:rsidRDefault="00C17731" w:rsidP="00C17731"/>
    <w:tbl>
      <w:tblPr>
        <w:tblW w:w="15877"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09"/>
        <w:gridCol w:w="3261"/>
        <w:gridCol w:w="2410"/>
        <w:gridCol w:w="3402"/>
        <w:gridCol w:w="2551"/>
        <w:gridCol w:w="1701"/>
        <w:gridCol w:w="1843"/>
      </w:tblGrid>
      <w:tr w:rsidR="006732C1" w:rsidRPr="009374D3" w14:paraId="607EA384" w14:textId="77777777" w:rsidTr="002C1CF4">
        <w:trPr>
          <w:trHeight w:val="322"/>
        </w:trPr>
        <w:tc>
          <w:tcPr>
            <w:tcW w:w="709" w:type="dxa"/>
            <w:shd w:val="clear" w:color="auto" w:fill="C0C0C0"/>
          </w:tcPr>
          <w:p w14:paraId="71E8D7B1" w14:textId="77777777" w:rsidR="006732C1" w:rsidRPr="002C1CF4" w:rsidRDefault="006732C1" w:rsidP="002C1CF4">
            <w:pPr>
              <w:jc w:val="center"/>
              <w:rPr>
                <w:rFonts w:ascii="Times New Roman" w:hAnsi="Times New Roman" w:cs="Times New Roman"/>
                <w:b/>
                <w:sz w:val="24"/>
                <w:szCs w:val="24"/>
              </w:rPr>
            </w:pPr>
            <w:r w:rsidRPr="002C1CF4">
              <w:rPr>
                <w:rFonts w:ascii="Times New Roman" w:hAnsi="Times New Roman" w:cs="Times New Roman"/>
                <w:b/>
                <w:sz w:val="24"/>
                <w:szCs w:val="24"/>
              </w:rPr>
              <w:t>Ref</w:t>
            </w:r>
          </w:p>
        </w:tc>
        <w:tc>
          <w:tcPr>
            <w:tcW w:w="3261" w:type="dxa"/>
            <w:shd w:val="clear" w:color="auto" w:fill="C0C0C0"/>
          </w:tcPr>
          <w:p w14:paraId="0CA78ABA" w14:textId="77777777" w:rsidR="006732C1" w:rsidRPr="002C1CF4" w:rsidRDefault="006732C1" w:rsidP="002C1CF4">
            <w:pPr>
              <w:jc w:val="center"/>
              <w:rPr>
                <w:rFonts w:ascii="Times New Roman" w:hAnsi="Times New Roman" w:cs="Times New Roman"/>
                <w:b/>
                <w:sz w:val="24"/>
                <w:szCs w:val="24"/>
              </w:rPr>
            </w:pPr>
            <w:r w:rsidRPr="002C1CF4">
              <w:rPr>
                <w:rFonts w:ascii="Times New Roman" w:hAnsi="Times New Roman" w:cs="Times New Roman"/>
                <w:b/>
                <w:sz w:val="24"/>
                <w:szCs w:val="24"/>
              </w:rPr>
              <w:t>Hazard / Task / Activity</w:t>
            </w:r>
          </w:p>
          <w:p w14:paraId="1281CAEE" w14:textId="2FA56042" w:rsidR="006732C1" w:rsidRPr="002C1CF4" w:rsidRDefault="006732C1" w:rsidP="002C1CF4">
            <w:pPr>
              <w:jc w:val="center"/>
              <w:rPr>
                <w:rFonts w:ascii="Times New Roman" w:hAnsi="Times New Roman" w:cs="Times New Roman"/>
                <w:b/>
                <w:sz w:val="24"/>
                <w:szCs w:val="24"/>
              </w:rPr>
            </w:pPr>
            <w:r w:rsidRPr="002C1CF4">
              <w:rPr>
                <w:rFonts w:ascii="Times New Roman" w:hAnsi="Times New Roman" w:cs="Times New Roman"/>
                <w:b/>
                <w:sz w:val="24"/>
                <w:szCs w:val="24"/>
              </w:rPr>
              <w:t>Area of Concern</w:t>
            </w:r>
          </w:p>
        </w:tc>
        <w:tc>
          <w:tcPr>
            <w:tcW w:w="2410" w:type="dxa"/>
            <w:shd w:val="clear" w:color="auto" w:fill="C0C0C0"/>
          </w:tcPr>
          <w:p w14:paraId="1852B945" w14:textId="77777777" w:rsidR="006732C1" w:rsidRPr="002C1CF4" w:rsidRDefault="006732C1" w:rsidP="002C1CF4">
            <w:pPr>
              <w:jc w:val="center"/>
              <w:rPr>
                <w:rFonts w:ascii="Times New Roman" w:hAnsi="Times New Roman" w:cs="Times New Roman"/>
                <w:b/>
                <w:sz w:val="24"/>
                <w:szCs w:val="24"/>
              </w:rPr>
            </w:pPr>
            <w:r w:rsidRPr="002C1CF4">
              <w:rPr>
                <w:rFonts w:ascii="Times New Roman" w:hAnsi="Times New Roman" w:cs="Times New Roman"/>
                <w:b/>
                <w:sz w:val="24"/>
                <w:szCs w:val="24"/>
              </w:rPr>
              <w:t>Persons at Risk</w:t>
            </w:r>
          </w:p>
        </w:tc>
        <w:tc>
          <w:tcPr>
            <w:tcW w:w="3402" w:type="dxa"/>
            <w:shd w:val="clear" w:color="auto" w:fill="C0C0C0"/>
          </w:tcPr>
          <w:p w14:paraId="389A575F" w14:textId="77777777" w:rsidR="006732C1" w:rsidRPr="002C1CF4" w:rsidRDefault="006732C1" w:rsidP="002C1CF4">
            <w:pPr>
              <w:jc w:val="center"/>
              <w:rPr>
                <w:rFonts w:ascii="Times New Roman" w:hAnsi="Times New Roman" w:cs="Times New Roman"/>
                <w:b/>
                <w:sz w:val="24"/>
                <w:szCs w:val="24"/>
              </w:rPr>
            </w:pPr>
            <w:r w:rsidRPr="002C1CF4">
              <w:rPr>
                <w:rFonts w:ascii="Times New Roman" w:hAnsi="Times New Roman" w:cs="Times New Roman"/>
                <w:b/>
                <w:sz w:val="24"/>
                <w:szCs w:val="24"/>
              </w:rPr>
              <w:t>Existing Controls</w:t>
            </w:r>
          </w:p>
        </w:tc>
        <w:tc>
          <w:tcPr>
            <w:tcW w:w="2551" w:type="dxa"/>
            <w:shd w:val="clear" w:color="auto" w:fill="C0C0C0"/>
          </w:tcPr>
          <w:p w14:paraId="1416A00C" w14:textId="77777777" w:rsidR="006732C1" w:rsidRPr="002C1CF4" w:rsidRDefault="006732C1" w:rsidP="002C1CF4">
            <w:pPr>
              <w:jc w:val="center"/>
              <w:rPr>
                <w:rFonts w:ascii="Times New Roman" w:hAnsi="Times New Roman" w:cs="Times New Roman"/>
                <w:b/>
                <w:sz w:val="24"/>
                <w:szCs w:val="24"/>
              </w:rPr>
            </w:pPr>
            <w:r w:rsidRPr="002C1CF4">
              <w:rPr>
                <w:rFonts w:ascii="Times New Roman" w:hAnsi="Times New Roman" w:cs="Times New Roman"/>
                <w:b/>
                <w:sz w:val="24"/>
                <w:szCs w:val="24"/>
              </w:rPr>
              <w:t>Describe Any Further Controls / Actions Needed</w:t>
            </w:r>
          </w:p>
        </w:tc>
        <w:tc>
          <w:tcPr>
            <w:tcW w:w="1701" w:type="dxa"/>
            <w:shd w:val="clear" w:color="auto" w:fill="C0C0C0"/>
          </w:tcPr>
          <w:p w14:paraId="4306993E" w14:textId="77777777" w:rsidR="006732C1" w:rsidRPr="002C1CF4" w:rsidRDefault="006732C1" w:rsidP="002C1CF4">
            <w:pPr>
              <w:jc w:val="center"/>
              <w:rPr>
                <w:rFonts w:ascii="Times New Roman" w:hAnsi="Times New Roman" w:cs="Times New Roman"/>
                <w:b/>
                <w:sz w:val="24"/>
                <w:szCs w:val="24"/>
              </w:rPr>
            </w:pPr>
            <w:r w:rsidRPr="002C1CF4">
              <w:rPr>
                <w:rFonts w:ascii="Times New Roman" w:hAnsi="Times New Roman" w:cs="Times New Roman"/>
                <w:b/>
                <w:sz w:val="24"/>
                <w:szCs w:val="24"/>
              </w:rPr>
              <w:t xml:space="preserve">Actions </w:t>
            </w:r>
            <w:proofErr w:type="gramStart"/>
            <w:r w:rsidRPr="002C1CF4">
              <w:rPr>
                <w:rFonts w:ascii="Times New Roman" w:hAnsi="Times New Roman" w:cs="Times New Roman"/>
                <w:b/>
                <w:sz w:val="24"/>
                <w:szCs w:val="24"/>
              </w:rPr>
              <w:t>By</w:t>
            </w:r>
            <w:proofErr w:type="gramEnd"/>
            <w:r w:rsidRPr="002C1CF4">
              <w:rPr>
                <w:rFonts w:ascii="Times New Roman" w:hAnsi="Times New Roman" w:cs="Times New Roman"/>
                <w:b/>
                <w:sz w:val="24"/>
                <w:szCs w:val="24"/>
              </w:rPr>
              <w:t xml:space="preserve"> Whom</w:t>
            </w:r>
          </w:p>
        </w:tc>
        <w:tc>
          <w:tcPr>
            <w:tcW w:w="1843" w:type="dxa"/>
            <w:shd w:val="clear" w:color="auto" w:fill="C0C0C0"/>
          </w:tcPr>
          <w:p w14:paraId="6F31B1CB" w14:textId="77777777" w:rsidR="006732C1" w:rsidRPr="002C1CF4" w:rsidRDefault="006732C1" w:rsidP="002C1CF4">
            <w:pPr>
              <w:jc w:val="center"/>
              <w:rPr>
                <w:rFonts w:ascii="Times New Roman" w:hAnsi="Times New Roman" w:cs="Times New Roman"/>
                <w:b/>
                <w:sz w:val="24"/>
                <w:szCs w:val="24"/>
              </w:rPr>
            </w:pPr>
            <w:r w:rsidRPr="002C1CF4">
              <w:rPr>
                <w:rFonts w:ascii="Times New Roman" w:hAnsi="Times New Roman" w:cs="Times New Roman"/>
                <w:b/>
                <w:sz w:val="24"/>
                <w:szCs w:val="24"/>
              </w:rPr>
              <w:t xml:space="preserve">Action </w:t>
            </w:r>
            <w:proofErr w:type="gramStart"/>
            <w:r w:rsidRPr="002C1CF4">
              <w:rPr>
                <w:rFonts w:ascii="Times New Roman" w:hAnsi="Times New Roman" w:cs="Times New Roman"/>
                <w:b/>
                <w:sz w:val="24"/>
                <w:szCs w:val="24"/>
              </w:rPr>
              <w:t>By</w:t>
            </w:r>
            <w:proofErr w:type="gramEnd"/>
            <w:r w:rsidRPr="002C1CF4">
              <w:rPr>
                <w:rFonts w:ascii="Times New Roman" w:hAnsi="Times New Roman" w:cs="Times New Roman"/>
                <w:b/>
                <w:sz w:val="24"/>
                <w:szCs w:val="24"/>
              </w:rPr>
              <w:t xml:space="preserve"> When</w:t>
            </w:r>
          </w:p>
        </w:tc>
      </w:tr>
      <w:tr w:rsidR="006732C1" w:rsidRPr="009374D3" w14:paraId="17F22C3A" w14:textId="77777777" w:rsidTr="002C1CF4">
        <w:trPr>
          <w:trHeight w:val="596"/>
        </w:trPr>
        <w:tc>
          <w:tcPr>
            <w:tcW w:w="709" w:type="dxa"/>
            <w:shd w:val="clear" w:color="auto" w:fill="auto"/>
          </w:tcPr>
          <w:p w14:paraId="7553F902" w14:textId="77777777" w:rsidR="006732C1" w:rsidRPr="006732C1" w:rsidRDefault="006732C1" w:rsidP="00E367A4">
            <w:pPr>
              <w:rPr>
                <w:rFonts w:ascii="Times New Roman" w:hAnsi="Times New Roman" w:cs="Times New Roman"/>
                <w:sz w:val="24"/>
                <w:szCs w:val="24"/>
              </w:rPr>
            </w:pPr>
          </w:p>
          <w:p w14:paraId="3184BDCF"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1</w:t>
            </w:r>
          </w:p>
        </w:tc>
        <w:tc>
          <w:tcPr>
            <w:tcW w:w="3261" w:type="dxa"/>
            <w:shd w:val="clear" w:color="auto" w:fill="auto"/>
          </w:tcPr>
          <w:p w14:paraId="4C72803F"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 xml:space="preserve">Weather – if raining the children can become wet and cold. </w:t>
            </w:r>
          </w:p>
        </w:tc>
        <w:tc>
          <w:tcPr>
            <w:tcW w:w="2410" w:type="dxa"/>
            <w:shd w:val="clear" w:color="auto" w:fill="auto"/>
          </w:tcPr>
          <w:p w14:paraId="5FAEC6C1"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Children aged 5-6</w:t>
            </w:r>
          </w:p>
        </w:tc>
        <w:tc>
          <w:tcPr>
            <w:tcW w:w="3402" w:type="dxa"/>
            <w:shd w:val="clear" w:color="auto" w:fill="auto"/>
          </w:tcPr>
          <w:p w14:paraId="4F0BBA19"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Wet weather gear including waterproof trousers, coat and welly boots provided by the school.</w:t>
            </w:r>
          </w:p>
        </w:tc>
        <w:tc>
          <w:tcPr>
            <w:tcW w:w="2551" w:type="dxa"/>
            <w:shd w:val="clear" w:color="auto" w:fill="auto"/>
          </w:tcPr>
          <w:p w14:paraId="0FEF1EB6"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 xml:space="preserve">To ensure there is enough wet weather gear for each child participating in the task. </w:t>
            </w:r>
          </w:p>
        </w:tc>
        <w:tc>
          <w:tcPr>
            <w:tcW w:w="1701" w:type="dxa"/>
            <w:shd w:val="clear" w:color="auto" w:fill="auto"/>
          </w:tcPr>
          <w:p w14:paraId="6379E67C" w14:textId="77777777" w:rsidR="006732C1" w:rsidRPr="006732C1" w:rsidRDefault="006732C1" w:rsidP="00E367A4">
            <w:pPr>
              <w:rPr>
                <w:rFonts w:ascii="Times New Roman" w:hAnsi="Times New Roman" w:cs="Times New Roman"/>
                <w:b/>
                <w:sz w:val="24"/>
                <w:szCs w:val="24"/>
              </w:rPr>
            </w:pPr>
            <w:r w:rsidRPr="006732C1">
              <w:rPr>
                <w:rFonts w:ascii="Times New Roman" w:hAnsi="Times New Roman" w:cs="Times New Roman"/>
                <w:b/>
                <w:sz w:val="24"/>
                <w:szCs w:val="24"/>
              </w:rPr>
              <w:t>Task leader</w:t>
            </w:r>
          </w:p>
        </w:tc>
        <w:tc>
          <w:tcPr>
            <w:tcW w:w="1843" w:type="dxa"/>
            <w:shd w:val="clear" w:color="auto" w:fill="auto"/>
          </w:tcPr>
          <w:p w14:paraId="568C0FFE"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Morning of task.</w:t>
            </w:r>
          </w:p>
          <w:p w14:paraId="564E6128"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10/01/19</w:t>
            </w:r>
          </w:p>
        </w:tc>
      </w:tr>
      <w:tr w:rsidR="006732C1" w:rsidRPr="009374D3" w14:paraId="25C02900" w14:textId="77777777" w:rsidTr="002C1CF4">
        <w:trPr>
          <w:trHeight w:val="555"/>
        </w:trPr>
        <w:tc>
          <w:tcPr>
            <w:tcW w:w="709" w:type="dxa"/>
            <w:shd w:val="clear" w:color="auto" w:fill="auto"/>
          </w:tcPr>
          <w:p w14:paraId="409767BD" w14:textId="77777777" w:rsidR="006732C1" w:rsidRPr="006732C1" w:rsidRDefault="006732C1" w:rsidP="00E367A4">
            <w:pPr>
              <w:rPr>
                <w:rFonts w:ascii="Times New Roman" w:hAnsi="Times New Roman" w:cs="Times New Roman"/>
                <w:sz w:val="24"/>
                <w:szCs w:val="24"/>
              </w:rPr>
            </w:pPr>
          </w:p>
          <w:p w14:paraId="0B73A01F"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2</w:t>
            </w:r>
          </w:p>
        </w:tc>
        <w:tc>
          <w:tcPr>
            <w:tcW w:w="3261" w:type="dxa"/>
            <w:shd w:val="clear" w:color="auto" w:fill="auto"/>
          </w:tcPr>
          <w:p w14:paraId="6DD26C4C"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Slippery path - leaves on walkways.</w:t>
            </w:r>
          </w:p>
          <w:p w14:paraId="3C9191CD" w14:textId="77777777" w:rsidR="006732C1" w:rsidRPr="006732C1" w:rsidRDefault="006732C1" w:rsidP="00E367A4">
            <w:pPr>
              <w:rPr>
                <w:rFonts w:ascii="Times New Roman" w:hAnsi="Times New Roman" w:cs="Times New Roman"/>
                <w:sz w:val="24"/>
                <w:szCs w:val="24"/>
              </w:rPr>
            </w:pPr>
          </w:p>
        </w:tc>
        <w:tc>
          <w:tcPr>
            <w:tcW w:w="2410" w:type="dxa"/>
            <w:shd w:val="clear" w:color="auto" w:fill="auto"/>
          </w:tcPr>
          <w:p w14:paraId="3793386B"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Children aged 5-6</w:t>
            </w:r>
          </w:p>
          <w:p w14:paraId="25E83DA2"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Accompanying adult</w:t>
            </w:r>
          </w:p>
        </w:tc>
        <w:tc>
          <w:tcPr>
            <w:tcW w:w="3402" w:type="dxa"/>
            <w:shd w:val="clear" w:color="auto" w:fill="auto"/>
          </w:tcPr>
          <w:p w14:paraId="599144BE"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The school caretaker will brush all leaves off walkways and paths to prevent any slips or falls on wet leaves.</w:t>
            </w:r>
          </w:p>
        </w:tc>
        <w:tc>
          <w:tcPr>
            <w:tcW w:w="2551" w:type="dxa"/>
            <w:shd w:val="clear" w:color="auto" w:fill="auto"/>
          </w:tcPr>
          <w:p w14:paraId="35072582" w14:textId="77777777" w:rsidR="006732C1" w:rsidRPr="006732C1" w:rsidRDefault="006732C1" w:rsidP="00E367A4">
            <w:pPr>
              <w:rPr>
                <w:rFonts w:ascii="Times New Roman" w:hAnsi="Times New Roman" w:cs="Times New Roman"/>
                <w:sz w:val="24"/>
                <w:szCs w:val="24"/>
              </w:rPr>
            </w:pPr>
          </w:p>
        </w:tc>
        <w:tc>
          <w:tcPr>
            <w:tcW w:w="1701" w:type="dxa"/>
            <w:shd w:val="clear" w:color="auto" w:fill="auto"/>
          </w:tcPr>
          <w:p w14:paraId="6E36C90F" w14:textId="77777777" w:rsidR="006732C1" w:rsidRPr="006732C1" w:rsidRDefault="006732C1" w:rsidP="00E367A4">
            <w:pPr>
              <w:rPr>
                <w:rFonts w:ascii="Times New Roman" w:hAnsi="Times New Roman" w:cs="Times New Roman"/>
                <w:b/>
                <w:sz w:val="24"/>
                <w:szCs w:val="24"/>
              </w:rPr>
            </w:pPr>
            <w:r w:rsidRPr="006732C1">
              <w:rPr>
                <w:rFonts w:ascii="Times New Roman" w:hAnsi="Times New Roman" w:cs="Times New Roman"/>
                <w:b/>
                <w:sz w:val="24"/>
                <w:szCs w:val="24"/>
              </w:rPr>
              <w:t>Caretaker</w:t>
            </w:r>
          </w:p>
        </w:tc>
        <w:tc>
          <w:tcPr>
            <w:tcW w:w="1843" w:type="dxa"/>
            <w:shd w:val="clear" w:color="auto" w:fill="auto"/>
          </w:tcPr>
          <w:p w14:paraId="46CC46AD"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Every morning.</w:t>
            </w:r>
          </w:p>
        </w:tc>
      </w:tr>
      <w:tr w:rsidR="006732C1" w:rsidRPr="009374D3" w14:paraId="603BF34B" w14:textId="77777777" w:rsidTr="002C1CF4">
        <w:trPr>
          <w:trHeight w:val="229"/>
        </w:trPr>
        <w:tc>
          <w:tcPr>
            <w:tcW w:w="709" w:type="dxa"/>
            <w:shd w:val="clear" w:color="auto" w:fill="auto"/>
          </w:tcPr>
          <w:p w14:paraId="57F1A9C8" w14:textId="77777777" w:rsidR="006732C1" w:rsidRPr="006732C1" w:rsidRDefault="006732C1" w:rsidP="00E367A4">
            <w:pPr>
              <w:rPr>
                <w:rFonts w:ascii="Times New Roman" w:hAnsi="Times New Roman" w:cs="Times New Roman"/>
                <w:sz w:val="24"/>
                <w:szCs w:val="24"/>
              </w:rPr>
            </w:pPr>
          </w:p>
          <w:p w14:paraId="6D0B541E"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3</w:t>
            </w:r>
          </w:p>
        </w:tc>
        <w:tc>
          <w:tcPr>
            <w:tcW w:w="3261" w:type="dxa"/>
            <w:shd w:val="clear" w:color="auto" w:fill="auto"/>
          </w:tcPr>
          <w:p w14:paraId="66A6E367"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 xml:space="preserve">Sticks and branches – children hurting others when finding and carrying the materials. </w:t>
            </w:r>
          </w:p>
          <w:p w14:paraId="2B6EE4D3" w14:textId="77777777" w:rsidR="006732C1" w:rsidRPr="006732C1" w:rsidRDefault="006732C1" w:rsidP="00E367A4">
            <w:pPr>
              <w:rPr>
                <w:rFonts w:ascii="Times New Roman" w:hAnsi="Times New Roman" w:cs="Times New Roman"/>
                <w:sz w:val="24"/>
                <w:szCs w:val="24"/>
              </w:rPr>
            </w:pPr>
          </w:p>
        </w:tc>
        <w:tc>
          <w:tcPr>
            <w:tcW w:w="2410" w:type="dxa"/>
            <w:shd w:val="clear" w:color="auto" w:fill="auto"/>
          </w:tcPr>
          <w:p w14:paraId="584D3689"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Children aged 5-6</w:t>
            </w:r>
          </w:p>
        </w:tc>
        <w:tc>
          <w:tcPr>
            <w:tcW w:w="3402" w:type="dxa"/>
            <w:shd w:val="clear" w:color="auto" w:fill="auto"/>
          </w:tcPr>
          <w:p w14:paraId="25321557"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Buckets used to carry materials, instead of the children holding and potentially hurting each other. Reminding the children to place materials in the bucket.</w:t>
            </w:r>
          </w:p>
        </w:tc>
        <w:tc>
          <w:tcPr>
            <w:tcW w:w="2551" w:type="dxa"/>
            <w:shd w:val="clear" w:color="auto" w:fill="auto"/>
          </w:tcPr>
          <w:p w14:paraId="0D696FD8"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Washing hands with soap on return to classroom.</w:t>
            </w:r>
          </w:p>
        </w:tc>
        <w:tc>
          <w:tcPr>
            <w:tcW w:w="1701" w:type="dxa"/>
            <w:shd w:val="clear" w:color="auto" w:fill="auto"/>
          </w:tcPr>
          <w:p w14:paraId="20F45EA7" w14:textId="77777777" w:rsidR="006732C1" w:rsidRPr="006732C1" w:rsidRDefault="006732C1" w:rsidP="00E367A4">
            <w:pPr>
              <w:rPr>
                <w:rFonts w:ascii="Times New Roman" w:hAnsi="Times New Roman" w:cs="Times New Roman"/>
                <w:b/>
                <w:sz w:val="24"/>
                <w:szCs w:val="24"/>
              </w:rPr>
            </w:pPr>
            <w:r w:rsidRPr="006732C1">
              <w:rPr>
                <w:rFonts w:ascii="Times New Roman" w:hAnsi="Times New Roman" w:cs="Times New Roman"/>
                <w:b/>
                <w:sz w:val="24"/>
                <w:szCs w:val="24"/>
              </w:rPr>
              <w:t>Task leader and accompanying adult if applicable.</w:t>
            </w:r>
          </w:p>
        </w:tc>
        <w:tc>
          <w:tcPr>
            <w:tcW w:w="1843" w:type="dxa"/>
            <w:shd w:val="clear" w:color="auto" w:fill="auto"/>
          </w:tcPr>
          <w:p w14:paraId="59DFF473"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Before and during the task.</w:t>
            </w:r>
          </w:p>
          <w:p w14:paraId="7FB1BA10"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10/01/19</w:t>
            </w:r>
          </w:p>
        </w:tc>
      </w:tr>
      <w:tr w:rsidR="006732C1" w:rsidRPr="009374D3" w14:paraId="508A02AD" w14:textId="77777777" w:rsidTr="002C1CF4">
        <w:trPr>
          <w:trHeight w:val="59"/>
        </w:trPr>
        <w:tc>
          <w:tcPr>
            <w:tcW w:w="709" w:type="dxa"/>
            <w:shd w:val="clear" w:color="auto" w:fill="auto"/>
          </w:tcPr>
          <w:p w14:paraId="76F16B45" w14:textId="77777777" w:rsidR="006732C1" w:rsidRPr="006732C1" w:rsidRDefault="006732C1" w:rsidP="00E367A4">
            <w:pPr>
              <w:rPr>
                <w:rFonts w:ascii="Times New Roman" w:hAnsi="Times New Roman" w:cs="Times New Roman"/>
                <w:sz w:val="24"/>
                <w:szCs w:val="24"/>
              </w:rPr>
            </w:pPr>
          </w:p>
          <w:p w14:paraId="26AD2CE8"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4</w:t>
            </w:r>
          </w:p>
        </w:tc>
        <w:tc>
          <w:tcPr>
            <w:tcW w:w="3261" w:type="dxa"/>
            <w:shd w:val="clear" w:color="auto" w:fill="auto"/>
          </w:tcPr>
          <w:p w14:paraId="5CA0770D"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 xml:space="preserve"> Child with additional needs. </w:t>
            </w:r>
          </w:p>
        </w:tc>
        <w:tc>
          <w:tcPr>
            <w:tcW w:w="2410" w:type="dxa"/>
            <w:shd w:val="clear" w:color="auto" w:fill="auto"/>
          </w:tcPr>
          <w:p w14:paraId="13042576"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Autistic child</w:t>
            </w:r>
          </w:p>
        </w:tc>
        <w:tc>
          <w:tcPr>
            <w:tcW w:w="3402" w:type="dxa"/>
            <w:shd w:val="clear" w:color="auto" w:fill="auto"/>
          </w:tcPr>
          <w:p w14:paraId="211DDD63"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Child has 1:1 LSA, who will be accompanying throughout the task.</w:t>
            </w:r>
          </w:p>
        </w:tc>
        <w:tc>
          <w:tcPr>
            <w:tcW w:w="2551" w:type="dxa"/>
            <w:shd w:val="clear" w:color="auto" w:fill="auto"/>
          </w:tcPr>
          <w:p w14:paraId="11C2D750" w14:textId="77777777" w:rsidR="006732C1" w:rsidRPr="006732C1" w:rsidRDefault="006732C1" w:rsidP="00E367A4">
            <w:pPr>
              <w:rPr>
                <w:rFonts w:ascii="Times New Roman" w:hAnsi="Times New Roman" w:cs="Times New Roman"/>
                <w:sz w:val="24"/>
                <w:szCs w:val="24"/>
              </w:rPr>
            </w:pPr>
          </w:p>
        </w:tc>
        <w:tc>
          <w:tcPr>
            <w:tcW w:w="1701" w:type="dxa"/>
            <w:shd w:val="clear" w:color="auto" w:fill="auto"/>
          </w:tcPr>
          <w:p w14:paraId="7ACAE250" w14:textId="77777777" w:rsidR="006732C1" w:rsidRPr="006732C1" w:rsidRDefault="006732C1" w:rsidP="00E367A4">
            <w:pPr>
              <w:rPr>
                <w:rFonts w:ascii="Times New Roman" w:hAnsi="Times New Roman" w:cs="Times New Roman"/>
                <w:b/>
                <w:sz w:val="24"/>
                <w:szCs w:val="24"/>
              </w:rPr>
            </w:pPr>
            <w:r w:rsidRPr="006732C1">
              <w:rPr>
                <w:rFonts w:ascii="Times New Roman" w:hAnsi="Times New Roman" w:cs="Times New Roman"/>
                <w:b/>
                <w:sz w:val="24"/>
                <w:szCs w:val="24"/>
              </w:rPr>
              <w:t>LSA</w:t>
            </w:r>
          </w:p>
        </w:tc>
        <w:tc>
          <w:tcPr>
            <w:tcW w:w="1843" w:type="dxa"/>
            <w:shd w:val="clear" w:color="auto" w:fill="auto"/>
          </w:tcPr>
          <w:p w14:paraId="5459177D"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During task.</w:t>
            </w:r>
          </w:p>
          <w:p w14:paraId="78E6FD22"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10/01/19</w:t>
            </w:r>
          </w:p>
        </w:tc>
      </w:tr>
      <w:tr w:rsidR="006732C1" w:rsidRPr="009374D3" w14:paraId="298FECA6" w14:textId="77777777" w:rsidTr="002C1CF4">
        <w:trPr>
          <w:trHeight w:val="642"/>
        </w:trPr>
        <w:tc>
          <w:tcPr>
            <w:tcW w:w="709" w:type="dxa"/>
            <w:shd w:val="clear" w:color="auto" w:fill="auto"/>
          </w:tcPr>
          <w:p w14:paraId="59959477" w14:textId="77777777" w:rsidR="006732C1" w:rsidRPr="006732C1" w:rsidRDefault="006732C1" w:rsidP="00E367A4">
            <w:pPr>
              <w:rPr>
                <w:rFonts w:ascii="Times New Roman" w:hAnsi="Times New Roman" w:cs="Times New Roman"/>
                <w:sz w:val="24"/>
                <w:szCs w:val="24"/>
              </w:rPr>
            </w:pPr>
          </w:p>
          <w:p w14:paraId="5A6D8F77"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5</w:t>
            </w:r>
          </w:p>
        </w:tc>
        <w:tc>
          <w:tcPr>
            <w:tcW w:w="3261" w:type="dxa"/>
            <w:shd w:val="clear" w:color="auto" w:fill="auto"/>
          </w:tcPr>
          <w:p w14:paraId="3825BA32"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Animal faeces – children can step or fall into it, which may lead to serious health issues.</w:t>
            </w:r>
          </w:p>
        </w:tc>
        <w:tc>
          <w:tcPr>
            <w:tcW w:w="2410" w:type="dxa"/>
            <w:shd w:val="clear" w:color="auto" w:fill="auto"/>
          </w:tcPr>
          <w:p w14:paraId="1A64F492"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Children aged 5-6</w:t>
            </w:r>
          </w:p>
          <w:p w14:paraId="2E0747CD"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Accompanying adult</w:t>
            </w:r>
          </w:p>
        </w:tc>
        <w:tc>
          <w:tcPr>
            <w:tcW w:w="3402" w:type="dxa"/>
            <w:shd w:val="clear" w:color="auto" w:fill="auto"/>
          </w:tcPr>
          <w:p w14:paraId="685A573E"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Plan the route and areas the children will be taking and walk the designated route prior to the children participating in the task in order to remove any faeces.</w:t>
            </w:r>
          </w:p>
        </w:tc>
        <w:tc>
          <w:tcPr>
            <w:tcW w:w="2551" w:type="dxa"/>
            <w:shd w:val="clear" w:color="auto" w:fill="auto"/>
          </w:tcPr>
          <w:p w14:paraId="6CD1C235" w14:textId="77777777" w:rsidR="006732C1" w:rsidRPr="006732C1" w:rsidRDefault="006732C1" w:rsidP="00E367A4">
            <w:pPr>
              <w:rPr>
                <w:rFonts w:ascii="Times New Roman" w:hAnsi="Times New Roman" w:cs="Times New Roman"/>
                <w:sz w:val="24"/>
                <w:szCs w:val="24"/>
              </w:rPr>
            </w:pPr>
          </w:p>
        </w:tc>
        <w:tc>
          <w:tcPr>
            <w:tcW w:w="1701" w:type="dxa"/>
            <w:shd w:val="clear" w:color="auto" w:fill="auto"/>
          </w:tcPr>
          <w:p w14:paraId="46145F8B" w14:textId="77777777" w:rsidR="006732C1" w:rsidRPr="006732C1" w:rsidRDefault="006732C1" w:rsidP="00E367A4">
            <w:pPr>
              <w:rPr>
                <w:rFonts w:ascii="Times New Roman" w:hAnsi="Times New Roman" w:cs="Times New Roman"/>
                <w:b/>
                <w:sz w:val="24"/>
                <w:szCs w:val="24"/>
              </w:rPr>
            </w:pPr>
            <w:r w:rsidRPr="006732C1">
              <w:rPr>
                <w:rFonts w:ascii="Times New Roman" w:hAnsi="Times New Roman" w:cs="Times New Roman"/>
                <w:b/>
                <w:sz w:val="24"/>
                <w:szCs w:val="24"/>
              </w:rPr>
              <w:t>Task leader</w:t>
            </w:r>
          </w:p>
        </w:tc>
        <w:tc>
          <w:tcPr>
            <w:tcW w:w="1843" w:type="dxa"/>
            <w:shd w:val="clear" w:color="auto" w:fill="auto"/>
          </w:tcPr>
          <w:p w14:paraId="16A22DBE"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Morning of task.</w:t>
            </w:r>
          </w:p>
          <w:p w14:paraId="66C1881F"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10/01/19</w:t>
            </w:r>
          </w:p>
        </w:tc>
      </w:tr>
      <w:tr w:rsidR="006732C1" w:rsidRPr="009374D3" w14:paraId="056D78D2" w14:textId="77777777" w:rsidTr="002C1CF4">
        <w:trPr>
          <w:trHeight w:val="642"/>
        </w:trPr>
        <w:tc>
          <w:tcPr>
            <w:tcW w:w="709" w:type="dxa"/>
            <w:shd w:val="clear" w:color="auto" w:fill="auto"/>
          </w:tcPr>
          <w:p w14:paraId="1176588D"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lastRenderedPageBreak/>
              <w:t>6</w:t>
            </w:r>
          </w:p>
        </w:tc>
        <w:tc>
          <w:tcPr>
            <w:tcW w:w="3261" w:type="dxa"/>
            <w:shd w:val="clear" w:color="auto" w:fill="auto"/>
          </w:tcPr>
          <w:p w14:paraId="042FCE33"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Berries on bushes - children may pick or eat them.</w:t>
            </w:r>
          </w:p>
        </w:tc>
        <w:tc>
          <w:tcPr>
            <w:tcW w:w="2410" w:type="dxa"/>
            <w:shd w:val="clear" w:color="auto" w:fill="auto"/>
          </w:tcPr>
          <w:p w14:paraId="39063E1D"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Children aged 5-6</w:t>
            </w:r>
          </w:p>
        </w:tc>
        <w:tc>
          <w:tcPr>
            <w:tcW w:w="3402" w:type="dxa"/>
            <w:shd w:val="clear" w:color="auto" w:fill="auto"/>
          </w:tcPr>
          <w:p w14:paraId="3F89B23B"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Whilst presenting the task to the children give rules about touching the berries they may come across.</w:t>
            </w:r>
          </w:p>
        </w:tc>
        <w:tc>
          <w:tcPr>
            <w:tcW w:w="2551" w:type="dxa"/>
            <w:shd w:val="clear" w:color="auto" w:fill="auto"/>
          </w:tcPr>
          <w:p w14:paraId="20875727"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Reminding the children not to touch or eat any berries when near them, and to wash hands on return to classroom.</w:t>
            </w:r>
          </w:p>
        </w:tc>
        <w:tc>
          <w:tcPr>
            <w:tcW w:w="1701" w:type="dxa"/>
            <w:shd w:val="clear" w:color="auto" w:fill="auto"/>
          </w:tcPr>
          <w:p w14:paraId="03274538" w14:textId="77777777" w:rsidR="006732C1" w:rsidRPr="006732C1" w:rsidRDefault="006732C1" w:rsidP="00E367A4">
            <w:pPr>
              <w:rPr>
                <w:rFonts w:ascii="Times New Roman" w:hAnsi="Times New Roman" w:cs="Times New Roman"/>
                <w:b/>
                <w:sz w:val="24"/>
                <w:szCs w:val="24"/>
              </w:rPr>
            </w:pPr>
            <w:r w:rsidRPr="006732C1">
              <w:rPr>
                <w:rFonts w:ascii="Times New Roman" w:hAnsi="Times New Roman" w:cs="Times New Roman"/>
                <w:b/>
                <w:sz w:val="24"/>
                <w:szCs w:val="24"/>
              </w:rPr>
              <w:t>Task leader</w:t>
            </w:r>
          </w:p>
        </w:tc>
        <w:tc>
          <w:tcPr>
            <w:tcW w:w="1843" w:type="dxa"/>
            <w:shd w:val="clear" w:color="auto" w:fill="auto"/>
          </w:tcPr>
          <w:p w14:paraId="149724DA"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10/01/19</w:t>
            </w:r>
          </w:p>
        </w:tc>
      </w:tr>
      <w:tr w:rsidR="006732C1" w:rsidRPr="009374D3" w14:paraId="2241674E" w14:textId="77777777" w:rsidTr="002C1CF4">
        <w:trPr>
          <w:trHeight w:val="642"/>
        </w:trPr>
        <w:tc>
          <w:tcPr>
            <w:tcW w:w="709" w:type="dxa"/>
            <w:shd w:val="clear" w:color="auto" w:fill="auto"/>
          </w:tcPr>
          <w:p w14:paraId="53C0CE8E"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7</w:t>
            </w:r>
          </w:p>
        </w:tc>
        <w:tc>
          <w:tcPr>
            <w:tcW w:w="3261" w:type="dxa"/>
            <w:shd w:val="clear" w:color="auto" w:fill="auto"/>
          </w:tcPr>
          <w:p w14:paraId="26C0F541" w14:textId="2B47B125"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Bumps, trips or falls – branches on floor a trip hazard</w:t>
            </w:r>
            <w:r w:rsidR="00605B05">
              <w:rPr>
                <w:rFonts w:ascii="Times New Roman" w:hAnsi="Times New Roman" w:cs="Times New Roman"/>
                <w:sz w:val="24"/>
                <w:szCs w:val="24"/>
              </w:rPr>
              <w:t>.</w:t>
            </w:r>
          </w:p>
        </w:tc>
        <w:tc>
          <w:tcPr>
            <w:tcW w:w="2410" w:type="dxa"/>
            <w:shd w:val="clear" w:color="auto" w:fill="auto"/>
          </w:tcPr>
          <w:p w14:paraId="538D8605"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Children aged 5-6</w:t>
            </w:r>
          </w:p>
        </w:tc>
        <w:tc>
          <w:tcPr>
            <w:tcW w:w="3402" w:type="dxa"/>
            <w:shd w:val="clear" w:color="auto" w:fill="auto"/>
          </w:tcPr>
          <w:p w14:paraId="775B4BA0"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 xml:space="preserve">Carry a first aid supply </w:t>
            </w:r>
            <w:r>
              <w:rPr>
                <w:rFonts w:ascii="Times New Roman" w:hAnsi="Times New Roman" w:cs="Times New Roman"/>
                <w:sz w:val="24"/>
                <w:szCs w:val="24"/>
              </w:rPr>
              <w:t>to administer if needed during the task duration</w:t>
            </w:r>
            <w:r w:rsidRPr="006732C1">
              <w:rPr>
                <w:rFonts w:ascii="Times New Roman" w:hAnsi="Times New Roman" w:cs="Times New Roman"/>
                <w:sz w:val="24"/>
                <w:szCs w:val="24"/>
              </w:rPr>
              <w:t>.</w:t>
            </w:r>
          </w:p>
        </w:tc>
        <w:tc>
          <w:tcPr>
            <w:tcW w:w="2551" w:type="dxa"/>
            <w:shd w:val="clear" w:color="auto" w:fill="auto"/>
          </w:tcPr>
          <w:p w14:paraId="047122DA"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Replace any used items from first aid box on return.</w:t>
            </w:r>
          </w:p>
        </w:tc>
        <w:tc>
          <w:tcPr>
            <w:tcW w:w="1701" w:type="dxa"/>
            <w:shd w:val="clear" w:color="auto" w:fill="auto"/>
          </w:tcPr>
          <w:p w14:paraId="0352C410" w14:textId="77777777" w:rsidR="006732C1" w:rsidRPr="006732C1" w:rsidRDefault="006732C1" w:rsidP="00E367A4">
            <w:pPr>
              <w:rPr>
                <w:rFonts w:ascii="Times New Roman" w:hAnsi="Times New Roman" w:cs="Times New Roman"/>
                <w:b/>
                <w:sz w:val="24"/>
                <w:szCs w:val="24"/>
              </w:rPr>
            </w:pPr>
            <w:r w:rsidRPr="006732C1">
              <w:rPr>
                <w:rFonts w:ascii="Times New Roman" w:hAnsi="Times New Roman" w:cs="Times New Roman"/>
                <w:b/>
                <w:sz w:val="24"/>
                <w:szCs w:val="24"/>
              </w:rPr>
              <w:t>Task leader and accompanying adult if applicable.</w:t>
            </w:r>
          </w:p>
        </w:tc>
        <w:tc>
          <w:tcPr>
            <w:tcW w:w="1843" w:type="dxa"/>
            <w:shd w:val="clear" w:color="auto" w:fill="auto"/>
          </w:tcPr>
          <w:p w14:paraId="19385C80"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10/01/19</w:t>
            </w:r>
          </w:p>
        </w:tc>
      </w:tr>
      <w:tr w:rsidR="006732C1" w:rsidRPr="009374D3" w14:paraId="234585B6" w14:textId="77777777" w:rsidTr="002C1CF4">
        <w:trPr>
          <w:trHeight w:val="642"/>
        </w:trPr>
        <w:tc>
          <w:tcPr>
            <w:tcW w:w="709" w:type="dxa"/>
            <w:shd w:val="clear" w:color="auto" w:fill="auto"/>
          </w:tcPr>
          <w:p w14:paraId="4224ECC8"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8</w:t>
            </w:r>
          </w:p>
        </w:tc>
        <w:tc>
          <w:tcPr>
            <w:tcW w:w="3261" w:type="dxa"/>
            <w:shd w:val="clear" w:color="auto" w:fill="auto"/>
          </w:tcPr>
          <w:p w14:paraId="1D9C9F82" w14:textId="20B8FF7E"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Child to adult ratios</w:t>
            </w:r>
            <w:r w:rsidR="00605B05">
              <w:rPr>
                <w:rFonts w:ascii="Times New Roman" w:hAnsi="Times New Roman" w:cs="Times New Roman"/>
                <w:sz w:val="24"/>
                <w:szCs w:val="24"/>
              </w:rPr>
              <w:t>.</w:t>
            </w:r>
          </w:p>
        </w:tc>
        <w:tc>
          <w:tcPr>
            <w:tcW w:w="2410" w:type="dxa"/>
            <w:shd w:val="clear" w:color="auto" w:fill="auto"/>
          </w:tcPr>
          <w:p w14:paraId="1C9FF274"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Children aged 5-6</w:t>
            </w:r>
          </w:p>
        </w:tc>
        <w:tc>
          <w:tcPr>
            <w:tcW w:w="3402" w:type="dxa"/>
            <w:shd w:val="clear" w:color="auto" w:fill="auto"/>
          </w:tcPr>
          <w:p w14:paraId="3F2516C5"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Having an additional LSA to assist with task with larger groups of children to ensure the child to adult ratio is adequate.</w:t>
            </w:r>
          </w:p>
        </w:tc>
        <w:tc>
          <w:tcPr>
            <w:tcW w:w="2551" w:type="dxa"/>
            <w:shd w:val="clear" w:color="auto" w:fill="auto"/>
          </w:tcPr>
          <w:p w14:paraId="0CE75A1D" w14:textId="77777777" w:rsidR="006732C1" w:rsidRPr="006732C1" w:rsidRDefault="006732C1" w:rsidP="00E367A4">
            <w:pPr>
              <w:rPr>
                <w:rFonts w:ascii="Times New Roman" w:hAnsi="Times New Roman" w:cs="Times New Roman"/>
                <w:sz w:val="24"/>
                <w:szCs w:val="24"/>
              </w:rPr>
            </w:pPr>
          </w:p>
        </w:tc>
        <w:tc>
          <w:tcPr>
            <w:tcW w:w="1701" w:type="dxa"/>
            <w:shd w:val="clear" w:color="auto" w:fill="auto"/>
          </w:tcPr>
          <w:p w14:paraId="2278B625" w14:textId="77777777" w:rsidR="006732C1" w:rsidRPr="006732C1" w:rsidRDefault="006732C1" w:rsidP="00E367A4">
            <w:pPr>
              <w:rPr>
                <w:rFonts w:ascii="Times New Roman" w:hAnsi="Times New Roman" w:cs="Times New Roman"/>
                <w:b/>
                <w:sz w:val="24"/>
                <w:szCs w:val="24"/>
              </w:rPr>
            </w:pPr>
            <w:r w:rsidRPr="006732C1">
              <w:rPr>
                <w:rFonts w:ascii="Times New Roman" w:hAnsi="Times New Roman" w:cs="Times New Roman"/>
                <w:b/>
                <w:sz w:val="24"/>
                <w:szCs w:val="24"/>
              </w:rPr>
              <w:t>Headmistress and task leader.</w:t>
            </w:r>
          </w:p>
        </w:tc>
        <w:tc>
          <w:tcPr>
            <w:tcW w:w="1843" w:type="dxa"/>
            <w:shd w:val="clear" w:color="auto" w:fill="auto"/>
          </w:tcPr>
          <w:p w14:paraId="0BF07858" w14:textId="77777777" w:rsidR="006732C1" w:rsidRPr="006732C1" w:rsidRDefault="006732C1" w:rsidP="00E367A4">
            <w:pPr>
              <w:rPr>
                <w:rFonts w:ascii="Times New Roman" w:hAnsi="Times New Roman" w:cs="Times New Roman"/>
                <w:sz w:val="24"/>
                <w:szCs w:val="24"/>
              </w:rPr>
            </w:pPr>
            <w:r w:rsidRPr="006732C1">
              <w:rPr>
                <w:rFonts w:ascii="Times New Roman" w:hAnsi="Times New Roman" w:cs="Times New Roman"/>
                <w:sz w:val="24"/>
                <w:szCs w:val="24"/>
              </w:rPr>
              <w:t>09/01/19</w:t>
            </w:r>
          </w:p>
        </w:tc>
      </w:tr>
    </w:tbl>
    <w:p w14:paraId="3D27645E" w14:textId="77777777" w:rsidR="00C17731" w:rsidRDefault="00C17731" w:rsidP="00C17731"/>
    <w:p w14:paraId="2B424E67" w14:textId="77777777" w:rsidR="006732C1" w:rsidRDefault="006732C1" w:rsidP="00C17731">
      <w:pPr>
        <w:sectPr w:rsidR="006732C1" w:rsidSect="006732C1">
          <w:pgSz w:w="16838" w:h="11906" w:orient="landscape"/>
          <w:pgMar w:top="1440" w:right="1440" w:bottom="1440" w:left="1440" w:header="708" w:footer="708" w:gutter="0"/>
          <w:cols w:space="708"/>
          <w:docGrid w:linePitch="360"/>
        </w:sectPr>
      </w:pPr>
    </w:p>
    <w:p w14:paraId="29C6A09B" w14:textId="027FB4D3" w:rsidR="00C17731" w:rsidRPr="00D70B71" w:rsidRDefault="00D70B71" w:rsidP="002A12CF">
      <w:pPr>
        <w:spacing w:after="0" w:line="240" w:lineRule="auto"/>
        <w:rPr>
          <w:rFonts w:ascii="Times New Roman" w:hAnsi="Times New Roman" w:cs="Times New Roman"/>
          <w:sz w:val="24"/>
          <w:u w:val="single"/>
        </w:rPr>
      </w:pPr>
      <w:r w:rsidRPr="00D70B71">
        <w:rPr>
          <w:rFonts w:ascii="Times New Roman" w:hAnsi="Times New Roman" w:cs="Times New Roman"/>
          <w:sz w:val="24"/>
          <w:u w:val="single"/>
        </w:rPr>
        <w:lastRenderedPageBreak/>
        <w:t>Reflection</w:t>
      </w:r>
    </w:p>
    <w:p w14:paraId="5DB7A294" w14:textId="77777777" w:rsidR="00D70B71" w:rsidRDefault="00D70B71" w:rsidP="002A12CF">
      <w:pPr>
        <w:spacing w:after="0" w:line="240" w:lineRule="auto"/>
      </w:pPr>
    </w:p>
    <w:p w14:paraId="440C3652" w14:textId="77777777" w:rsidR="00C17731" w:rsidRPr="00555F7B" w:rsidRDefault="00C17731" w:rsidP="002A12CF">
      <w:pPr>
        <w:spacing w:after="0" w:line="240" w:lineRule="auto"/>
        <w:ind w:firstLine="720"/>
        <w:rPr>
          <w:rFonts w:ascii="Times New Roman" w:hAnsi="Times New Roman" w:cs="Times New Roman"/>
          <w:sz w:val="24"/>
          <w:szCs w:val="24"/>
        </w:rPr>
      </w:pPr>
      <w:r w:rsidRPr="00555F7B">
        <w:rPr>
          <w:rFonts w:ascii="Times New Roman" w:hAnsi="Times New Roman" w:cs="Times New Roman"/>
          <w:sz w:val="24"/>
          <w:szCs w:val="24"/>
        </w:rPr>
        <w:t xml:space="preserve">I conducted a risk assessment on a </w:t>
      </w:r>
      <w:r>
        <w:rPr>
          <w:rFonts w:ascii="Times New Roman" w:hAnsi="Times New Roman" w:cs="Times New Roman"/>
          <w:sz w:val="24"/>
          <w:szCs w:val="24"/>
        </w:rPr>
        <w:t>natural material gathering walk throughout the primary school grounds, including the concrete playground, the surrounding grass areas, and the forestry areas. The risk assessment was conducted based on the children’s age of five to six years, as I work with this age group in year one and can be adapted to suit the child’s age if need be</w:t>
      </w:r>
      <w:r w:rsidRPr="00555F7B">
        <w:rPr>
          <w:rFonts w:ascii="Times New Roman" w:hAnsi="Times New Roman" w:cs="Times New Roman"/>
          <w:sz w:val="24"/>
          <w:szCs w:val="24"/>
        </w:rPr>
        <w:t xml:space="preserve">. I will be using the Gibbs reflective cycle to reflect on my risk assessment. This includes my feelings and thoughts, an evaluation, an analysis, a conclusion and then an action plan for future activities. </w:t>
      </w:r>
    </w:p>
    <w:p w14:paraId="238CC3BA" w14:textId="77777777" w:rsidR="00C17731" w:rsidRPr="00555F7B" w:rsidRDefault="00C17731" w:rsidP="002A12CF">
      <w:pPr>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I believe that this activity required an in-depth risk assessment as the outdoor walk was over a large area throughout the whole school grounds with different surfaces including concrete yards, some slopes, fields, muddy and grassy areas and the forestry area. I believed it was in the best interests of all involved to ensure each risk was identified and dealt with appropriately. </w:t>
      </w:r>
      <w:r w:rsidRPr="00555F7B">
        <w:rPr>
          <w:rFonts w:ascii="Times New Roman" w:hAnsi="Times New Roman" w:cs="Times New Roman"/>
          <w:sz w:val="24"/>
          <w:szCs w:val="24"/>
        </w:rPr>
        <w:t xml:space="preserve">I have done a couple of risk assessments before when planning tasks for the groups of children I work with and therefore am somewhat familiar with the process. However, when conducting this particular risk assessment, I felt slightly nervous as I wanted to ensure that all risks were taken into consideration and that I had covered all areas. </w:t>
      </w:r>
      <w:r>
        <w:rPr>
          <w:rFonts w:ascii="Times New Roman" w:hAnsi="Times New Roman" w:cs="Times New Roman"/>
          <w:sz w:val="24"/>
          <w:szCs w:val="24"/>
        </w:rPr>
        <w:t xml:space="preserve">In addition to this I was uncertain while conducting the risk assessment as I was using a different risk assessment template to the one used within my school setting. </w:t>
      </w:r>
      <w:r w:rsidRPr="00555F7B">
        <w:rPr>
          <w:rFonts w:ascii="Times New Roman" w:hAnsi="Times New Roman" w:cs="Times New Roman"/>
          <w:sz w:val="24"/>
          <w:szCs w:val="24"/>
        </w:rPr>
        <w:t xml:space="preserve">Overall, I believe I managed to identify all the risks involved in order to ensure the children’s safety during the outdoor activity. </w:t>
      </w:r>
    </w:p>
    <w:p w14:paraId="6A3D8B89" w14:textId="77777777" w:rsidR="00C17731" w:rsidRDefault="00C17731" w:rsidP="002A12CF">
      <w:pPr>
        <w:spacing w:after="0" w:line="240" w:lineRule="auto"/>
        <w:ind w:firstLine="720"/>
        <w:rPr>
          <w:rFonts w:ascii="Times New Roman" w:hAnsi="Times New Roman" w:cs="Times New Roman"/>
          <w:sz w:val="24"/>
          <w:szCs w:val="24"/>
        </w:rPr>
      </w:pPr>
      <w:r w:rsidRPr="00555F7B">
        <w:rPr>
          <w:rFonts w:ascii="Times New Roman" w:hAnsi="Times New Roman" w:cs="Times New Roman"/>
          <w:sz w:val="24"/>
          <w:szCs w:val="24"/>
        </w:rPr>
        <w:t xml:space="preserve">There were several good parts to the experience but also a couple not so good. </w:t>
      </w:r>
      <w:r>
        <w:rPr>
          <w:rFonts w:ascii="Times New Roman" w:hAnsi="Times New Roman" w:cs="Times New Roman"/>
          <w:sz w:val="24"/>
          <w:szCs w:val="24"/>
        </w:rPr>
        <w:t>As the children were dressed in appropriate attire, it enabled them to access areas they wouldn’t normally have access to. The wellies enabled them to walk across the fields into the forestry areas without getting wet, as did the wet weather trousers and coats provided by the school, keeping them warmer and dry throughout the task. However, on the other hand the wet weather gear was also restrictive at times, stopping them from reaching certain materials due to the thickness of the coats. At times during the activity I believe the children couldn’t engage in self-directed play as much due to the strictness of the risk assessment and rules for the task.</w:t>
      </w:r>
    </w:p>
    <w:p w14:paraId="49CD4303" w14:textId="77777777" w:rsidR="00E242E6" w:rsidRDefault="005B28C0" w:rsidP="002A12CF">
      <w:pPr>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Health and safety executive (2019) states that we have a legal duty to conduct risk assessment to ensure the safety of both employees and others while in the workplace. In this instance it was to ensure that children within the school’s care and employees were safe while taking part in a creative outdoor activity. My </w:t>
      </w:r>
      <w:proofErr w:type="gramStart"/>
      <w:r>
        <w:rPr>
          <w:rFonts w:ascii="Times New Roman" w:hAnsi="Times New Roman" w:cs="Times New Roman"/>
          <w:sz w:val="24"/>
          <w:szCs w:val="24"/>
        </w:rPr>
        <w:t>personal opinion</w:t>
      </w:r>
      <w:proofErr w:type="gramEnd"/>
      <w:r>
        <w:rPr>
          <w:rFonts w:ascii="Times New Roman" w:hAnsi="Times New Roman" w:cs="Times New Roman"/>
          <w:sz w:val="24"/>
          <w:szCs w:val="24"/>
        </w:rPr>
        <w:t xml:space="preserve"> is that </w:t>
      </w:r>
      <w:r w:rsidR="00605B05">
        <w:rPr>
          <w:rFonts w:ascii="Times New Roman" w:hAnsi="Times New Roman" w:cs="Times New Roman"/>
          <w:sz w:val="24"/>
          <w:szCs w:val="24"/>
        </w:rPr>
        <w:t xml:space="preserve">the </w:t>
      </w:r>
      <w:r>
        <w:rPr>
          <w:rFonts w:ascii="Times New Roman" w:hAnsi="Times New Roman" w:cs="Times New Roman"/>
          <w:sz w:val="24"/>
          <w:szCs w:val="24"/>
        </w:rPr>
        <w:t xml:space="preserve">risk assessment </w:t>
      </w:r>
      <w:r w:rsidR="00605B05">
        <w:rPr>
          <w:rFonts w:ascii="Times New Roman" w:hAnsi="Times New Roman" w:cs="Times New Roman"/>
          <w:sz w:val="24"/>
          <w:szCs w:val="24"/>
        </w:rPr>
        <w:t xml:space="preserve">I completed </w:t>
      </w:r>
      <w:r>
        <w:rPr>
          <w:rFonts w:ascii="Times New Roman" w:hAnsi="Times New Roman" w:cs="Times New Roman"/>
          <w:sz w:val="24"/>
          <w:szCs w:val="24"/>
        </w:rPr>
        <w:t xml:space="preserve">was done well, as overall the children enjoyed participating in the task. </w:t>
      </w:r>
      <w:r w:rsidR="00605B05">
        <w:rPr>
          <w:rFonts w:ascii="Times New Roman" w:hAnsi="Times New Roman" w:cs="Times New Roman"/>
          <w:sz w:val="24"/>
          <w:szCs w:val="24"/>
        </w:rPr>
        <w:t xml:space="preserve">They were able to access certain areas that they wouldn’t usually be allowed to enter alone, and therefore were able to gain new experiences. </w:t>
      </w:r>
    </w:p>
    <w:p w14:paraId="3F2D3065" w14:textId="63D73CD7" w:rsidR="00521F86" w:rsidRDefault="00605B05" w:rsidP="00E242E6">
      <w:pPr>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There were certain risks involved that was stated to the children before beginning the </w:t>
      </w:r>
      <w:r w:rsidR="003B16A6">
        <w:rPr>
          <w:rFonts w:ascii="Times New Roman" w:hAnsi="Times New Roman" w:cs="Times New Roman"/>
          <w:sz w:val="24"/>
          <w:szCs w:val="24"/>
        </w:rPr>
        <w:t>activity,</w:t>
      </w:r>
      <w:r>
        <w:rPr>
          <w:rFonts w:ascii="Times New Roman" w:hAnsi="Times New Roman" w:cs="Times New Roman"/>
          <w:sz w:val="24"/>
          <w:szCs w:val="24"/>
        </w:rPr>
        <w:t xml:space="preserve"> so they were aware to be cautious in order to </w:t>
      </w:r>
      <w:r w:rsidR="003B16A6">
        <w:rPr>
          <w:rFonts w:ascii="Times New Roman" w:hAnsi="Times New Roman" w:cs="Times New Roman"/>
          <w:sz w:val="24"/>
          <w:szCs w:val="24"/>
        </w:rPr>
        <w:t xml:space="preserve">complete the task at hand. The risk was beneficial as they managed to get a variety of materials that were different to the materials that were nearby which usually consists of the same types. They managed to learn about different trees while collecting different leaves, </w:t>
      </w:r>
      <w:proofErr w:type="gramStart"/>
      <w:r w:rsidR="003B16A6">
        <w:rPr>
          <w:rFonts w:ascii="Times New Roman" w:hAnsi="Times New Roman" w:cs="Times New Roman"/>
          <w:sz w:val="24"/>
          <w:szCs w:val="24"/>
        </w:rPr>
        <w:t>and also</w:t>
      </w:r>
      <w:proofErr w:type="gramEnd"/>
      <w:r w:rsidR="003B16A6">
        <w:rPr>
          <w:rFonts w:ascii="Times New Roman" w:hAnsi="Times New Roman" w:cs="Times New Roman"/>
          <w:sz w:val="24"/>
          <w:szCs w:val="24"/>
        </w:rPr>
        <w:t xml:space="preserve"> how the weather helped us gain access to some branches that had fallen. </w:t>
      </w:r>
      <w:r w:rsidR="00521F86">
        <w:rPr>
          <w:rFonts w:ascii="Times New Roman" w:hAnsi="Times New Roman" w:cs="Times New Roman"/>
          <w:sz w:val="24"/>
          <w:szCs w:val="24"/>
        </w:rPr>
        <w:t>They were able to explore their creative side after collecting materials by constructing pictures of characters out of the items they chose, they were able to construct art pieces on a larger scale with materials they wouldn’t usually associate with art</w:t>
      </w:r>
    </w:p>
    <w:p w14:paraId="6321454B" w14:textId="5758C6CC" w:rsidR="00E242E6" w:rsidRDefault="00E242E6" w:rsidP="00E242E6">
      <w:pPr>
        <w:spacing w:after="0" w:line="24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Kutska</w:t>
      </w:r>
      <w:proofErr w:type="spellEnd"/>
      <w:r>
        <w:rPr>
          <w:rFonts w:ascii="Times New Roman" w:hAnsi="Times New Roman" w:cs="Times New Roman"/>
          <w:sz w:val="24"/>
          <w:szCs w:val="24"/>
        </w:rPr>
        <w:t xml:space="preserve"> supports allowing children to take risks as he believes it helps them be more creative, understand their limitations and the environment they’re in, and improves their social interactions. I believe this too as the children were able to discuss items they found confidently. </w:t>
      </w:r>
      <w:r w:rsidR="00C7607E">
        <w:rPr>
          <w:rFonts w:ascii="Times New Roman" w:hAnsi="Times New Roman" w:cs="Times New Roman"/>
          <w:sz w:val="24"/>
          <w:szCs w:val="24"/>
        </w:rPr>
        <w:t xml:space="preserve">Maria </w:t>
      </w:r>
      <w:proofErr w:type="spellStart"/>
      <w:r w:rsidR="00C7607E">
        <w:rPr>
          <w:rFonts w:ascii="Times New Roman" w:hAnsi="Times New Roman" w:cs="Times New Roman"/>
          <w:sz w:val="24"/>
          <w:szCs w:val="24"/>
        </w:rPr>
        <w:t>Montesorri</w:t>
      </w:r>
      <w:proofErr w:type="spellEnd"/>
      <w:r w:rsidR="00C7607E">
        <w:rPr>
          <w:rFonts w:ascii="Times New Roman" w:hAnsi="Times New Roman" w:cs="Times New Roman"/>
          <w:sz w:val="24"/>
          <w:szCs w:val="24"/>
        </w:rPr>
        <w:t xml:space="preserve"> </w:t>
      </w:r>
      <w:r w:rsidR="008C3203">
        <w:rPr>
          <w:rFonts w:ascii="Times New Roman" w:hAnsi="Times New Roman" w:cs="Times New Roman"/>
          <w:sz w:val="24"/>
          <w:szCs w:val="24"/>
        </w:rPr>
        <w:t xml:space="preserve">believed that children should be independent decision makers </w:t>
      </w:r>
      <w:r w:rsidR="008C3203">
        <w:rPr>
          <w:rFonts w:ascii="Times New Roman" w:hAnsi="Times New Roman" w:cs="Times New Roman"/>
          <w:sz w:val="24"/>
          <w:szCs w:val="24"/>
        </w:rPr>
        <w:lastRenderedPageBreak/>
        <w:t>and encouraged them to look after animals and plants, using real items to do so, rather than pretend (Pound, 2005). There was risk involved but with clear guidelines and boundaries the children were able to complete the tasks adequately.</w:t>
      </w:r>
      <w:r w:rsidR="008F7262">
        <w:rPr>
          <w:rFonts w:ascii="Times New Roman" w:hAnsi="Times New Roman" w:cs="Times New Roman"/>
          <w:sz w:val="24"/>
          <w:szCs w:val="24"/>
        </w:rPr>
        <w:t xml:space="preserve"> Like in the activity there was certain risks although not high risk involved. All children participated fully and in all it was a very successful activity that will be conducted again. </w:t>
      </w:r>
    </w:p>
    <w:p w14:paraId="3C012BD6" w14:textId="3809CD07" w:rsidR="00521F86" w:rsidRDefault="00C17731" w:rsidP="00E242E6">
      <w:pPr>
        <w:spacing w:after="0" w:line="240" w:lineRule="auto"/>
        <w:ind w:firstLine="720"/>
        <w:rPr>
          <w:rFonts w:ascii="Times New Roman" w:hAnsi="Times New Roman" w:cs="Times New Roman"/>
          <w:sz w:val="24"/>
          <w:szCs w:val="24"/>
        </w:rPr>
      </w:pPr>
      <w:r w:rsidRPr="00555F7B">
        <w:rPr>
          <w:rFonts w:ascii="Times New Roman" w:hAnsi="Times New Roman" w:cs="Times New Roman"/>
          <w:sz w:val="24"/>
          <w:szCs w:val="24"/>
        </w:rPr>
        <w:t xml:space="preserve">In order to progress further, I could have allowed the children to have a bit more freedom and independence to explore, rather than keeping them all together in one group. </w:t>
      </w:r>
      <w:r w:rsidR="008F7262">
        <w:rPr>
          <w:rFonts w:ascii="Times New Roman" w:hAnsi="Times New Roman" w:cs="Times New Roman"/>
          <w:sz w:val="24"/>
          <w:szCs w:val="24"/>
        </w:rPr>
        <w:t xml:space="preserve">I felt that I was rather strict at times and could have allowed them to experience more risk as in all the task was pretty low risk. </w:t>
      </w:r>
      <w:r w:rsidRPr="00555F7B">
        <w:rPr>
          <w:rFonts w:ascii="Times New Roman" w:hAnsi="Times New Roman" w:cs="Times New Roman"/>
          <w:sz w:val="24"/>
          <w:szCs w:val="24"/>
        </w:rPr>
        <w:t>Next time I would perhaps pair the children up and let them explore and find materials in their pairs</w:t>
      </w:r>
      <w:r>
        <w:rPr>
          <w:rFonts w:ascii="Times New Roman" w:hAnsi="Times New Roman" w:cs="Times New Roman"/>
          <w:sz w:val="24"/>
          <w:szCs w:val="24"/>
        </w:rPr>
        <w:t xml:space="preserve"> in order to give them a chance to make their own choices</w:t>
      </w:r>
      <w:r w:rsidRPr="00555F7B">
        <w:rPr>
          <w:rFonts w:ascii="Times New Roman" w:hAnsi="Times New Roman" w:cs="Times New Roman"/>
          <w:sz w:val="24"/>
          <w:szCs w:val="24"/>
        </w:rPr>
        <w:t xml:space="preserve">. </w:t>
      </w:r>
      <w:r>
        <w:rPr>
          <w:rFonts w:ascii="Times New Roman" w:hAnsi="Times New Roman" w:cs="Times New Roman"/>
          <w:sz w:val="24"/>
          <w:szCs w:val="24"/>
        </w:rPr>
        <w:t xml:space="preserve">I would also allow them to take more charge of the task themselves rather than me taking lead and taking them to specific areas to find materials. To do this I would give them rules to follow such as having to be within sight and hearing distance but allow them to go off on their own. </w:t>
      </w:r>
      <w:r w:rsidR="008F7262">
        <w:rPr>
          <w:rFonts w:ascii="Times New Roman" w:hAnsi="Times New Roman" w:cs="Times New Roman"/>
          <w:sz w:val="24"/>
          <w:szCs w:val="24"/>
        </w:rPr>
        <w:t xml:space="preserve">By setting boundaries and outlining rules the children would be able to experience the task in a different manner and be able to have more self-directed play throughout. Holistic play was covered here also as it was physical, creative, social, and sensory, the children were able to develop a range of areas throughout the task. </w:t>
      </w:r>
    </w:p>
    <w:p w14:paraId="6C8782FA" w14:textId="5345E8CF" w:rsidR="00CB7063" w:rsidRDefault="00C17731" w:rsidP="00E242E6">
      <w:pPr>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Another thing I would do different is conduct the task at another time of year with a warmer temperature which could give the children even further scope by doing this it would mean no need for the winter wet weather gear which at times was restricting the children’s movements. In future I will allow the children to be more explorative during the task and let them be able to gather the materials independently</w:t>
      </w:r>
      <w:r w:rsidR="00E242E6">
        <w:rPr>
          <w:rFonts w:ascii="Times New Roman" w:hAnsi="Times New Roman" w:cs="Times New Roman"/>
          <w:sz w:val="24"/>
          <w:szCs w:val="24"/>
        </w:rPr>
        <w:t xml:space="preserve">. </w:t>
      </w:r>
    </w:p>
    <w:p w14:paraId="36302A2C" w14:textId="70CEB7F1" w:rsidR="00CB7063" w:rsidRDefault="00CB7063" w:rsidP="002A12CF">
      <w:pPr>
        <w:spacing w:after="0" w:line="240" w:lineRule="auto"/>
        <w:ind w:firstLine="720"/>
        <w:rPr>
          <w:rFonts w:ascii="Times New Roman" w:hAnsi="Times New Roman" w:cs="Times New Roman"/>
          <w:sz w:val="24"/>
          <w:szCs w:val="24"/>
        </w:rPr>
      </w:pPr>
    </w:p>
    <w:p w14:paraId="45739036" w14:textId="7D70449A" w:rsidR="00CB7063" w:rsidRDefault="00CB7063" w:rsidP="002A12CF">
      <w:pPr>
        <w:spacing w:after="0" w:line="240" w:lineRule="auto"/>
        <w:ind w:firstLine="720"/>
        <w:rPr>
          <w:rFonts w:ascii="Times New Roman" w:hAnsi="Times New Roman" w:cs="Times New Roman"/>
          <w:sz w:val="24"/>
          <w:szCs w:val="24"/>
        </w:rPr>
      </w:pPr>
    </w:p>
    <w:p w14:paraId="5704B1BE" w14:textId="6A23B225" w:rsidR="00CB7063" w:rsidRDefault="00CB7063" w:rsidP="002A12CF">
      <w:pPr>
        <w:spacing w:after="0" w:line="240" w:lineRule="auto"/>
        <w:ind w:firstLine="720"/>
        <w:rPr>
          <w:rFonts w:ascii="Times New Roman" w:hAnsi="Times New Roman" w:cs="Times New Roman"/>
          <w:sz w:val="24"/>
          <w:szCs w:val="24"/>
        </w:rPr>
      </w:pPr>
    </w:p>
    <w:p w14:paraId="76761366" w14:textId="2AD327B7" w:rsidR="00CB7063" w:rsidRDefault="00CB7063" w:rsidP="002A12CF">
      <w:pPr>
        <w:spacing w:after="0" w:line="240" w:lineRule="auto"/>
        <w:ind w:firstLine="720"/>
        <w:rPr>
          <w:rFonts w:ascii="Times New Roman" w:hAnsi="Times New Roman" w:cs="Times New Roman"/>
          <w:sz w:val="24"/>
          <w:szCs w:val="24"/>
        </w:rPr>
      </w:pPr>
    </w:p>
    <w:p w14:paraId="01A77478" w14:textId="102BE308" w:rsidR="00CB7063" w:rsidRDefault="00CB7063" w:rsidP="002A12CF">
      <w:pPr>
        <w:spacing w:after="0" w:line="240" w:lineRule="auto"/>
        <w:ind w:firstLine="720"/>
        <w:rPr>
          <w:rFonts w:ascii="Times New Roman" w:hAnsi="Times New Roman" w:cs="Times New Roman"/>
          <w:sz w:val="24"/>
          <w:szCs w:val="24"/>
        </w:rPr>
      </w:pPr>
    </w:p>
    <w:p w14:paraId="7EB16FAA" w14:textId="7815B637" w:rsidR="00CB7063" w:rsidRDefault="00CB7063" w:rsidP="002A12CF">
      <w:pPr>
        <w:spacing w:after="0" w:line="240" w:lineRule="auto"/>
        <w:ind w:firstLine="720"/>
        <w:rPr>
          <w:rFonts w:ascii="Times New Roman" w:hAnsi="Times New Roman" w:cs="Times New Roman"/>
          <w:sz w:val="24"/>
          <w:szCs w:val="24"/>
        </w:rPr>
      </w:pPr>
    </w:p>
    <w:p w14:paraId="73FC6253" w14:textId="3454FE38" w:rsidR="00CB7063" w:rsidRDefault="00CB7063" w:rsidP="002A12CF">
      <w:pPr>
        <w:spacing w:after="0" w:line="240" w:lineRule="auto"/>
        <w:ind w:firstLine="720"/>
        <w:rPr>
          <w:rFonts w:ascii="Times New Roman" w:hAnsi="Times New Roman" w:cs="Times New Roman"/>
          <w:sz w:val="24"/>
          <w:szCs w:val="24"/>
        </w:rPr>
      </w:pPr>
    </w:p>
    <w:p w14:paraId="3BA96BC2" w14:textId="6D97BAE7" w:rsidR="00CB7063" w:rsidRDefault="00CB7063" w:rsidP="002A12CF">
      <w:pPr>
        <w:spacing w:after="0" w:line="240" w:lineRule="auto"/>
        <w:ind w:firstLine="720"/>
        <w:rPr>
          <w:rFonts w:ascii="Times New Roman" w:hAnsi="Times New Roman" w:cs="Times New Roman"/>
          <w:sz w:val="24"/>
          <w:szCs w:val="24"/>
        </w:rPr>
      </w:pPr>
    </w:p>
    <w:p w14:paraId="70EA306B" w14:textId="6350667D" w:rsidR="00CB7063" w:rsidRDefault="00CB7063" w:rsidP="002A12CF">
      <w:pPr>
        <w:spacing w:after="0" w:line="240" w:lineRule="auto"/>
        <w:ind w:firstLine="720"/>
        <w:rPr>
          <w:rFonts w:ascii="Times New Roman" w:hAnsi="Times New Roman" w:cs="Times New Roman"/>
          <w:sz w:val="24"/>
          <w:szCs w:val="24"/>
        </w:rPr>
      </w:pPr>
    </w:p>
    <w:p w14:paraId="1E78BFB9" w14:textId="195FEEC8" w:rsidR="00CB7063" w:rsidRDefault="00CB7063" w:rsidP="002A12CF">
      <w:pPr>
        <w:spacing w:after="0" w:line="240" w:lineRule="auto"/>
        <w:ind w:firstLine="720"/>
        <w:rPr>
          <w:rFonts w:ascii="Times New Roman" w:hAnsi="Times New Roman" w:cs="Times New Roman"/>
          <w:sz w:val="24"/>
          <w:szCs w:val="24"/>
        </w:rPr>
      </w:pPr>
    </w:p>
    <w:p w14:paraId="10582894" w14:textId="211978E7" w:rsidR="00CB7063" w:rsidRDefault="00CB7063" w:rsidP="002A12CF">
      <w:pPr>
        <w:spacing w:after="0" w:line="240" w:lineRule="auto"/>
        <w:ind w:firstLine="720"/>
        <w:rPr>
          <w:rFonts w:ascii="Times New Roman" w:hAnsi="Times New Roman" w:cs="Times New Roman"/>
          <w:sz w:val="24"/>
          <w:szCs w:val="24"/>
        </w:rPr>
      </w:pPr>
    </w:p>
    <w:p w14:paraId="6940062A" w14:textId="583967B3" w:rsidR="00CB7063" w:rsidRDefault="00CB7063" w:rsidP="002A12CF">
      <w:pPr>
        <w:spacing w:after="0" w:line="240" w:lineRule="auto"/>
        <w:ind w:firstLine="720"/>
        <w:rPr>
          <w:rFonts w:ascii="Times New Roman" w:hAnsi="Times New Roman" w:cs="Times New Roman"/>
          <w:sz w:val="24"/>
          <w:szCs w:val="24"/>
        </w:rPr>
      </w:pPr>
    </w:p>
    <w:p w14:paraId="2D4C3431" w14:textId="5F7B006F" w:rsidR="00CB7063" w:rsidRDefault="00CB7063" w:rsidP="002A12CF">
      <w:pPr>
        <w:spacing w:after="0" w:line="240" w:lineRule="auto"/>
        <w:ind w:firstLine="720"/>
        <w:rPr>
          <w:rFonts w:ascii="Times New Roman" w:hAnsi="Times New Roman" w:cs="Times New Roman"/>
          <w:sz w:val="24"/>
          <w:szCs w:val="24"/>
        </w:rPr>
      </w:pPr>
    </w:p>
    <w:p w14:paraId="0CCC8ADA" w14:textId="1DF78F96" w:rsidR="00CB7063" w:rsidRDefault="00CB7063" w:rsidP="002A12CF">
      <w:pPr>
        <w:spacing w:after="0" w:line="240" w:lineRule="auto"/>
        <w:ind w:firstLine="720"/>
        <w:rPr>
          <w:rFonts w:ascii="Times New Roman" w:hAnsi="Times New Roman" w:cs="Times New Roman"/>
          <w:sz w:val="24"/>
          <w:szCs w:val="24"/>
        </w:rPr>
      </w:pPr>
    </w:p>
    <w:p w14:paraId="3D4C1E6C" w14:textId="2C37E02A" w:rsidR="00CB7063" w:rsidRDefault="00CB7063" w:rsidP="002A12CF">
      <w:pPr>
        <w:spacing w:after="0" w:line="240" w:lineRule="auto"/>
        <w:ind w:firstLine="720"/>
        <w:rPr>
          <w:rFonts w:ascii="Times New Roman" w:hAnsi="Times New Roman" w:cs="Times New Roman"/>
          <w:sz w:val="24"/>
          <w:szCs w:val="24"/>
        </w:rPr>
      </w:pPr>
    </w:p>
    <w:p w14:paraId="769F774F" w14:textId="5EB0F98C" w:rsidR="00CB7063" w:rsidRDefault="00CB7063" w:rsidP="002A12CF">
      <w:pPr>
        <w:spacing w:after="0" w:line="240" w:lineRule="auto"/>
        <w:ind w:firstLine="720"/>
        <w:rPr>
          <w:rFonts w:ascii="Times New Roman" w:hAnsi="Times New Roman" w:cs="Times New Roman"/>
          <w:sz w:val="24"/>
          <w:szCs w:val="24"/>
        </w:rPr>
      </w:pPr>
    </w:p>
    <w:p w14:paraId="466266C5" w14:textId="480D7785" w:rsidR="00CB7063" w:rsidRDefault="00CB7063" w:rsidP="002A12CF">
      <w:pPr>
        <w:spacing w:after="0" w:line="240" w:lineRule="auto"/>
        <w:ind w:firstLine="720"/>
        <w:rPr>
          <w:rFonts w:ascii="Times New Roman" w:hAnsi="Times New Roman" w:cs="Times New Roman"/>
          <w:sz w:val="24"/>
          <w:szCs w:val="24"/>
        </w:rPr>
      </w:pPr>
    </w:p>
    <w:p w14:paraId="47AF0EFE" w14:textId="21DF12C6" w:rsidR="00CB7063" w:rsidRDefault="00CB7063" w:rsidP="002A12CF">
      <w:pPr>
        <w:spacing w:after="0" w:line="240" w:lineRule="auto"/>
        <w:ind w:firstLine="720"/>
        <w:rPr>
          <w:rFonts w:ascii="Times New Roman" w:hAnsi="Times New Roman" w:cs="Times New Roman"/>
          <w:sz w:val="24"/>
          <w:szCs w:val="24"/>
        </w:rPr>
      </w:pPr>
    </w:p>
    <w:p w14:paraId="05DFEA02" w14:textId="7A210B6A" w:rsidR="00CB7063" w:rsidRDefault="00CB7063" w:rsidP="002A12CF">
      <w:pPr>
        <w:spacing w:after="0" w:line="240" w:lineRule="auto"/>
        <w:ind w:firstLine="720"/>
        <w:rPr>
          <w:rFonts w:ascii="Times New Roman" w:hAnsi="Times New Roman" w:cs="Times New Roman"/>
          <w:sz w:val="24"/>
          <w:szCs w:val="24"/>
        </w:rPr>
      </w:pPr>
    </w:p>
    <w:p w14:paraId="60BFE6A7" w14:textId="3D008C54" w:rsidR="00CB7063" w:rsidRDefault="00CB7063" w:rsidP="002A12CF">
      <w:pPr>
        <w:spacing w:after="0" w:line="240" w:lineRule="auto"/>
        <w:ind w:firstLine="720"/>
        <w:rPr>
          <w:rFonts w:ascii="Times New Roman" w:hAnsi="Times New Roman" w:cs="Times New Roman"/>
          <w:sz w:val="24"/>
          <w:szCs w:val="24"/>
        </w:rPr>
      </w:pPr>
    </w:p>
    <w:p w14:paraId="59144F6D" w14:textId="7B37EB6D" w:rsidR="00CB7063" w:rsidRDefault="00CB7063" w:rsidP="002A12CF">
      <w:pPr>
        <w:spacing w:after="0" w:line="240" w:lineRule="auto"/>
        <w:ind w:firstLine="720"/>
        <w:rPr>
          <w:rFonts w:ascii="Times New Roman" w:hAnsi="Times New Roman" w:cs="Times New Roman"/>
          <w:sz w:val="24"/>
          <w:szCs w:val="24"/>
        </w:rPr>
      </w:pPr>
    </w:p>
    <w:p w14:paraId="2B4FA4D8" w14:textId="2973A9D8" w:rsidR="00CB7063" w:rsidRDefault="00CB7063" w:rsidP="002A12CF">
      <w:pPr>
        <w:spacing w:after="0" w:line="240" w:lineRule="auto"/>
        <w:ind w:firstLine="720"/>
        <w:rPr>
          <w:rFonts w:ascii="Times New Roman" w:hAnsi="Times New Roman" w:cs="Times New Roman"/>
          <w:sz w:val="24"/>
          <w:szCs w:val="24"/>
        </w:rPr>
      </w:pPr>
    </w:p>
    <w:p w14:paraId="55477FDC" w14:textId="33010432" w:rsidR="00CB7063" w:rsidRDefault="00CB7063" w:rsidP="002A12CF">
      <w:pPr>
        <w:spacing w:after="0" w:line="240" w:lineRule="auto"/>
        <w:ind w:firstLine="720"/>
        <w:rPr>
          <w:rFonts w:ascii="Times New Roman" w:hAnsi="Times New Roman" w:cs="Times New Roman"/>
          <w:sz w:val="24"/>
          <w:szCs w:val="24"/>
        </w:rPr>
      </w:pPr>
    </w:p>
    <w:p w14:paraId="490AD3DF" w14:textId="3F6EE675" w:rsidR="00CB7063" w:rsidRDefault="00CB7063" w:rsidP="002A12CF">
      <w:pPr>
        <w:spacing w:after="0" w:line="240" w:lineRule="auto"/>
        <w:ind w:firstLine="720"/>
        <w:rPr>
          <w:rFonts w:ascii="Times New Roman" w:hAnsi="Times New Roman" w:cs="Times New Roman"/>
          <w:sz w:val="24"/>
          <w:szCs w:val="24"/>
        </w:rPr>
      </w:pPr>
    </w:p>
    <w:p w14:paraId="1C8BE52E" w14:textId="3DE3E4E9" w:rsidR="00CB7063" w:rsidRDefault="00CB7063" w:rsidP="002A12CF">
      <w:pPr>
        <w:spacing w:after="0" w:line="240" w:lineRule="auto"/>
        <w:ind w:firstLine="720"/>
        <w:rPr>
          <w:rFonts w:ascii="Times New Roman" w:hAnsi="Times New Roman" w:cs="Times New Roman"/>
          <w:sz w:val="24"/>
          <w:szCs w:val="24"/>
        </w:rPr>
      </w:pPr>
    </w:p>
    <w:p w14:paraId="4BA2F7C2" w14:textId="4607AB49" w:rsidR="00CB7063" w:rsidRDefault="00CB7063" w:rsidP="008F7262">
      <w:pPr>
        <w:spacing w:after="0" w:line="240" w:lineRule="auto"/>
        <w:rPr>
          <w:rFonts w:ascii="Times New Roman" w:hAnsi="Times New Roman" w:cs="Times New Roman"/>
          <w:sz w:val="24"/>
          <w:szCs w:val="24"/>
        </w:rPr>
      </w:pPr>
    </w:p>
    <w:p w14:paraId="2F42F93F" w14:textId="3760A4AD" w:rsidR="00CB7063" w:rsidRDefault="00CB7063" w:rsidP="002A12CF">
      <w:pPr>
        <w:spacing w:after="0" w:line="240" w:lineRule="auto"/>
        <w:ind w:firstLine="720"/>
        <w:rPr>
          <w:rFonts w:ascii="Times New Roman" w:hAnsi="Times New Roman" w:cs="Times New Roman"/>
          <w:sz w:val="24"/>
          <w:szCs w:val="24"/>
        </w:rPr>
      </w:pPr>
    </w:p>
    <w:p w14:paraId="136EA482" w14:textId="1DFAD587" w:rsidR="00D82884" w:rsidRDefault="00D82884" w:rsidP="00D82884">
      <w:pPr>
        <w:spacing w:after="0" w:line="240" w:lineRule="auto"/>
        <w:rPr>
          <w:rFonts w:ascii="Times New Roman" w:hAnsi="Times New Roman" w:cs="Times New Roman"/>
          <w:sz w:val="24"/>
          <w:szCs w:val="24"/>
        </w:rPr>
      </w:pPr>
    </w:p>
    <w:p w14:paraId="3ADE6D7E" w14:textId="1A2E9071" w:rsidR="00D82884" w:rsidRDefault="00D82884" w:rsidP="00D82884">
      <w:pPr>
        <w:spacing w:after="0" w:line="240" w:lineRule="auto"/>
        <w:rPr>
          <w:rFonts w:ascii="Times New Roman" w:hAnsi="Times New Roman" w:cs="Times New Roman"/>
          <w:sz w:val="24"/>
          <w:szCs w:val="24"/>
          <w:u w:val="single"/>
        </w:rPr>
      </w:pPr>
      <w:r w:rsidRPr="00E44EE6">
        <w:rPr>
          <w:rFonts w:ascii="Times New Roman" w:hAnsi="Times New Roman" w:cs="Times New Roman"/>
          <w:sz w:val="24"/>
          <w:szCs w:val="24"/>
          <w:u w:val="single"/>
        </w:rPr>
        <w:lastRenderedPageBreak/>
        <w:t>Reference List</w:t>
      </w:r>
    </w:p>
    <w:p w14:paraId="07680856" w14:textId="3D147115" w:rsidR="00E44EE6" w:rsidRDefault="00E44EE6" w:rsidP="00D82884">
      <w:pPr>
        <w:spacing w:after="0" w:line="240" w:lineRule="auto"/>
        <w:rPr>
          <w:rFonts w:ascii="Times New Roman" w:hAnsi="Times New Roman" w:cs="Times New Roman"/>
          <w:sz w:val="24"/>
          <w:szCs w:val="24"/>
          <w:u w:val="single"/>
        </w:rPr>
      </w:pPr>
    </w:p>
    <w:p w14:paraId="0300FF9B" w14:textId="77777777" w:rsidR="00085462" w:rsidRDefault="00085462" w:rsidP="00085462">
      <w:pPr>
        <w:rPr>
          <w:rFonts w:ascii="Times New Roman" w:hAnsi="Times New Roman" w:cs="Times New Roman"/>
          <w:sz w:val="24"/>
          <w:szCs w:val="24"/>
        </w:rPr>
      </w:pPr>
      <w:proofErr w:type="spellStart"/>
      <w:proofErr w:type="gramStart"/>
      <w:r w:rsidRPr="00784393">
        <w:rPr>
          <w:rFonts w:ascii="Times New Roman" w:hAnsi="Times New Roman" w:cs="Times New Roman"/>
          <w:sz w:val="24"/>
          <w:szCs w:val="24"/>
        </w:rPr>
        <w:t>Arthur,J</w:t>
      </w:r>
      <w:proofErr w:type="spellEnd"/>
      <w:proofErr w:type="gramEnd"/>
      <w:r w:rsidRPr="00784393">
        <w:rPr>
          <w:rFonts w:ascii="Times New Roman" w:hAnsi="Times New Roman" w:cs="Times New Roman"/>
          <w:sz w:val="24"/>
          <w:szCs w:val="24"/>
        </w:rPr>
        <w:t xml:space="preserve"> &amp; </w:t>
      </w:r>
      <w:proofErr w:type="spellStart"/>
      <w:r w:rsidRPr="00784393">
        <w:rPr>
          <w:rFonts w:ascii="Times New Roman" w:hAnsi="Times New Roman" w:cs="Times New Roman"/>
          <w:sz w:val="24"/>
          <w:szCs w:val="24"/>
        </w:rPr>
        <w:t>Cremin</w:t>
      </w:r>
      <w:proofErr w:type="spellEnd"/>
      <w:r w:rsidRPr="00784393">
        <w:rPr>
          <w:rFonts w:ascii="Times New Roman" w:hAnsi="Times New Roman" w:cs="Times New Roman"/>
          <w:sz w:val="24"/>
          <w:szCs w:val="24"/>
        </w:rPr>
        <w:t xml:space="preserve">, T. (2010) </w:t>
      </w:r>
      <w:r w:rsidRPr="00784393">
        <w:rPr>
          <w:rFonts w:ascii="Times New Roman" w:hAnsi="Times New Roman" w:cs="Times New Roman"/>
          <w:i/>
          <w:sz w:val="24"/>
          <w:szCs w:val="24"/>
        </w:rPr>
        <w:t>Learning to Teach in the Primary School.</w:t>
      </w:r>
      <w:r w:rsidRPr="00784393">
        <w:rPr>
          <w:rFonts w:ascii="Times New Roman" w:hAnsi="Times New Roman" w:cs="Times New Roman"/>
          <w:sz w:val="24"/>
          <w:szCs w:val="24"/>
        </w:rPr>
        <w:t xml:space="preserve"> Routledge.</w:t>
      </w:r>
    </w:p>
    <w:p w14:paraId="585A7EE0" w14:textId="77777777" w:rsidR="00085462" w:rsidRPr="00784393" w:rsidRDefault="00085462" w:rsidP="00085462">
      <w:pPr>
        <w:rPr>
          <w:rFonts w:ascii="Times New Roman" w:hAnsi="Times New Roman" w:cs="Times New Roman"/>
          <w:sz w:val="24"/>
          <w:szCs w:val="24"/>
        </w:rPr>
      </w:pPr>
      <w:r w:rsidRPr="00784393">
        <w:rPr>
          <w:rFonts w:ascii="Times New Roman" w:hAnsi="Times New Roman" w:cs="Times New Roman"/>
          <w:sz w:val="24"/>
          <w:szCs w:val="24"/>
        </w:rPr>
        <w:t xml:space="preserve">Early Years, the organisation for young children. </w:t>
      </w:r>
      <w:r w:rsidRPr="00784393">
        <w:rPr>
          <w:rFonts w:ascii="Times New Roman" w:hAnsi="Times New Roman" w:cs="Times New Roman"/>
          <w:i/>
          <w:sz w:val="24"/>
          <w:szCs w:val="24"/>
        </w:rPr>
        <w:t xml:space="preserve">Learning through physical play. </w:t>
      </w:r>
      <w:r w:rsidRPr="00784393">
        <w:rPr>
          <w:rFonts w:ascii="Times New Roman" w:hAnsi="Times New Roman" w:cs="Times New Roman"/>
          <w:sz w:val="24"/>
          <w:szCs w:val="24"/>
        </w:rPr>
        <w:t xml:space="preserve">Available at: </w:t>
      </w:r>
      <w:hyperlink r:id="rId7" w:history="1">
        <w:r w:rsidRPr="00784393">
          <w:rPr>
            <w:rStyle w:val="Hyperlink"/>
            <w:rFonts w:ascii="Times New Roman" w:hAnsi="Times New Roman" w:cs="Times New Roman"/>
            <w:sz w:val="24"/>
            <w:szCs w:val="24"/>
          </w:rPr>
          <w:t>http://www.early-years.org/parents/docs/learning-through-physical-play.pdf</w:t>
        </w:r>
      </w:hyperlink>
      <w:r w:rsidRPr="00784393">
        <w:rPr>
          <w:rFonts w:ascii="Times New Roman" w:hAnsi="Times New Roman" w:cs="Times New Roman"/>
          <w:sz w:val="24"/>
          <w:szCs w:val="24"/>
        </w:rPr>
        <w:t xml:space="preserve"> (Accessed: 24/01/2019)</w:t>
      </w:r>
    </w:p>
    <w:p w14:paraId="22C23F9B" w14:textId="77777777" w:rsidR="00085462" w:rsidRPr="00784393" w:rsidRDefault="00085462" w:rsidP="00085462">
      <w:pPr>
        <w:spacing w:after="0" w:line="240" w:lineRule="auto"/>
        <w:contextualSpacing/>
        <w:rPr>
          <w:rFonts w:ascii="Times New Roman" w:hAnsi="Times New Roman" w:cs="Times New Roman"/>
          <w:sz w:val="24"/>
          <w:szCs w:val="24"/>
        </w:rPr>
      </w:pPr>
      <w:proofErr w:type="spellStart"/>
      <w:proofErr w:type="gramStart"/>
      <w:r w:rsidRPr="00784393">
        <w:rPr>
          <w:rFonts w:ascii="Times New Roman" w:hAnsi="Times New Roman" w:cs="Times New Roman"/>
          <w:sz w:val="24"/>
          <w:szCs w:val="24"/>
        </w:rPr>
        <w:t>Gibbs,G</w:t>
      </w:r>
      <w:proofErr w:type="spellEnd"/>
      <w:r w:rsidRPr="00784393">
        <w:rPr>
          <w:rFonts w:ascii="Times New Roman" w:hAnsi="Times New Roman" w:cs="Times New Roman"/>
          <w:sz w:val="24"/>
          <w:szCs w:val="24"/>
        </w:rPr>
        <w:t>.</w:t>
      </w:r>
      <w:proofErr w:type="gramEnd"/>
      <w:r w:rsidRPr="00784393">
        <w:rPr>
          <w:rFonts w:ascii="Times New Roman" w:hAnsi="Times New Roman" w:cs="Times New Roman"/>
          <w:sz w:val="24"/>
          <w:szCs w:val="24"/>
        </w:rPr>
        <w:t xml:space="preserve">&amp; Great Britain. Further Education Unit (1998) </w:t>
      </w:r>
      <w:r w:rsidRPr="00784393">
        <w:rPr>
          <w:rFonts w:ascii="Times New Roman" w:hAnsi="Times New Roman" w:cs="Times New Roman"/>
          <w:i/>
          <w:sz w:val="24"/>
          <w:szCs w:val="24"/>
        </w:rPr>
        <w:t xml:space="preserve">Learning by doing: a guide to teaching and learning methods, </w:t>
      </w:r>
      <w:proofErr w:type="spellStart"/>
      <w:proofErr w:type="gramStart"/>
      <w:r w:rsidRPr="00784393">
        <w:rPr>
          <w:rFonts w:ascii="Times New Roman" w:hAnsi="Times New Roman" w:cs="Times New Roman"/>
          <w:sz w:val="24"/>
          <w:szCs w:val="24"/>
        </w:rPr>
        <w:t>London:FEU</w:t>
      </w:r>
      <w:proofErr w:type="spellEnd"/>
      <w:proofErr w:type="gramEnd"/>
      <w:r w:rsidRPr="00784393">
        <w:rPr>
          <w:rFonts w:ascii="Times New Roman" w:hAnsi="Times New Roman" w:cs="Times New Roman"/>
          <w:sz w:val="24"/>
          <w:szCs w:val="24"/>
        </w:rPr>
        <w:t>.</w:t>
      </w:r>
    </w:p>
    <w:p w14:paraId="110EDAD4" w14:textId="77777777" w:rsidR="00085462" w:rsidRPr="00784393" w:rsidRDefault="00085462" w:rsidP="00085462">
      <w:pPr>
        <w:spacing w:after="0" w:line="240" w:lineRule="auto"/>
        <w:contextualSpacing/>
        <w:rPr>
          <w:rFonts w:ascii="Times New Roman" w:hAnsi="Times New Roman" w:cs="Times New Roman"/>
          <w:sz w:val="24"/>
          <w:szCs w:val="24"/>
        </w:rPr>
      </w:pPr>
    </w:p>
    <w:p w14:paraId="01EDAF5E" w14:textId="77777777" w:rsidR="00085462" w:rsidRPr="002A3CF7" w:rsidRDefault="00085462" w:rsidP="00085462">
      <w:pPr>
        <w:spacing w:after="0" w:line="240" w:lineRule="auto"/>
        <w:contextualSpacing/>
        <w:rPr>
          <w:rFonts w:ascii="Times New Roman" w:hAnsi="Times New Roman" w:cs="Times New Roman"/>
          <w:sz w:val="24"/>
          <w:szCs w:val="24"/>
        </w:rPr>
      </w:pPr>
      <w:r w:rsidRPr="00784393">
        <w:rPr>
          <w:rFonts w:ascii="Times New Roman" w:hAnsi="Times New Roman" w:cs="Times New Roman"/>
          <w:sz w:val="24"/>
          <w:szCs w:val="24"/>
        </w:rPr>
        <w:t>Health &amp; Safety Executive (2019</w:t>
      </w:r>
      <w:r w:rsidRPr="00784393">
        <w:rPr>
          <w:rFonts w:ascii="Times New Roman" w:hAnsi="Times New Roman" w:cs="Times New Roman"/>
          <w:i/>
          <w:sz w:val="24"/>
          <w:szCs w:val="24"/>
        </w:rPr>
        <w:t>) Risk Assessments</w:t>
      </w:r>
      <w:r w:rsidRPr="00784393">
        <w:rPr>
          <w:rFonts w:ascii="Times New Roman" w:hAnsi="Times New Roman" w:cs="Times New Roman"/>
          <w:sz w:val="24"/>
          <w:szCs w:val="24"/>
        </w:rPr>
        <w:t>. Available at:</w:t>
      </w:r>
      <w:r w:rsidRPr="00784393">
        <w:rPr>
          <w:rFonts w:ascii="Times New Roman" w:hAnsi="Times New Roman" w:cs="Times New Roman"/>
        </w:rPr>
        <w:t xml:space="preserve"> </w:t>
      </w:r>
      <w:hyperlink r:id="rId8" w:history="1">
        <w:r w:rsidRPr="00784393">
          <w:rPr>
            <w:rStyle w:val="Hyperlink"/>
            <w:rFonts w:ascii="Times New Roman" w:hAnsi="Times New Roman" w:cs="Times New Roman"/>
            <w:sz w:val="24"/>
            <w:szCs w:val="24"/>
          </w:rPr>
          <w:t>http://www.hse.gov.uk/involvement/riskassessments.htm</w:t>
        </w:r>
      </w:hyperlink>
      <w:r>
        <w:rPr>
          <w:rFonts w:ascii="Times New Roman" w:hAnsi="Times New Roman" w:cs="Times New Roman"/>
          <w:sz w:val="24"/>
          <w:szCs w:val="24"/>
        </w:rPr>
        <w:t xml:space="preserve"> (Accessed: 23/1/2019).</w:t>
      </w:r>
    </w:p>
    <w:p w14:paraId="166D4D0B" w14:textId="77777777" w:rsidR="00085462" w:rsidRDefault="00085462" w:rsidP="00085462">
      <w:pPr>
        <w:spacing w:after="0" w:line="240" w:lineRule="auto"/>
        <w:contextualSpacing/>
        <w:rPr>
          <w:rFonts w:ascii="Times New Roman" w:hAnsi="Times New Roman" w:cs="Times New Roman"/>
          <w:sz w:val="24"/>
          <w:szCs w:val="24"/>
        </w:rPr>
      </w:pPr>
    </w:p>
    <w:p w14:paraId="7A3152B2" w14:textId="77777777" w:rsidR="00085462" w:rsidRDefault="00085462" w:rsidP="00085462">
      <w:pPr>
        <w:spacing w:after="0" w:line="240" w:lineRule="auto"/>
        <w:contextualSpacing/>
        <w:rPr>
          <w:rFonts w:ascii="Times New Roman" w:hAnsi="Times New Roman" w:cs="Times New Roman"/>
          <w:sz w:val="24"/>
          <w:szCs w:val="24"/>
        </w:rPr>
      </w:pPr>
      <w:proofErr w:type="spellStart"/>
      <w:r>
        <w:rPr>
          <w:rFonts w:ascii="Times New Roman" w:hAnsi="Times New Roman" w:cs="Times New Roman"/>
          <w:sz w:val="24"/>
          <w:szCs w:val="24"/>
        </w:rPr>
        <w:t>Kutska</w:t>
      </w:r>
      <w:proofErr w:type="spellEnd"/>
      <w:r>
        <w:rPr>
          <w:rFonts w:ascii="Times New Roman" w:hAnsi="Times New Roman" w:cs="Times New Roman"/>
          <w:sz w:val="24"/>
          <w:szCs w:val="24"/>
        </w:rPr>
        <w:t xml:space="preserve">, K. (2013) </w:t>
      </w:r>
      <w:r>
        <w:rPr>
          <w:rFonts w:ascii="Times New Roman" w:hAnsi="Times New Roman" w:cs="Times New Roman"/>
          <w:i/>
          <w:sz w:val="24"/>
          <w:szCs w:val="24"/>
        </w:rPr>
        <w:t xml:space="preserve">The Benefits of Risky Play. </w:t>
      </w:r>
      <w:r>
        <w:rPr>
          <w:rFonts w:ascii="Times New Roman" w:hAnsi="Times New Roman" w:cs="Times New Roman"/>
          <w:sz w:val="24"/>
          <w:szCs w:val="24"/>
        </w:rPr>
        <w:t xml:space="preserve">Available at: </w:t>
      </w:r>
      <w:hyperlink r:id="rId9" w:history="1">
        <w:r w:rsidRPr="0058512B">
          <w:rPr>
            <w:rStyle w:val="Hyperlink"/>
            <w:rFonts w:ascii="Times New Roman" w:hAnsi="Times New Roman" w:cs="Times New Roman"/>
            <w:sz w:val="24"/>
            <w:szCs w:val="24"/>
          </w:rPr>
          <w:t>https://www.playgroundprofessionals.com/play/benefits-risky-play108</w:t>
        </w:r>
      </w:hyperlink>
      <w:r>
        <w:rPr>
          <w:rFonts w:ascii="Times New Roman" w:hAnsi="Times New Roman" w:cs="Times New Roman"/>
          <w:sz w:val="24"/>
          <w:szCs w:val="24"/>
        </w:rPr>
        <w:t xml:space="preserve"> (Accessed: 23/1/2019)</w:t>
      </w:r>
    </w:p>
    <w:p w14:paraId="513E743E" w14:textId="77777777" w:rsidR="00085462" w:rsidRDefault="00085462" w:rsidP="00085462">
      <w:pPr>
        <w:spacing w:after="0" w:line="240" w:lineRule="auto"/>
        <w:contextualSpacing/>
        <w:rPr>
          <w:rFonts w:ascii="Times New Roman" w:hAnsi="Times New Roman" w:cs="Times New Roman"/>
          <w:sz w:val="24"/>
          <w:szCs w:val="24"/>
        </w:rPr>
      </w:pPr>
    </w:p>
    <w:p w14:paraId="63FE58D8" w14:textId="77777777" w:rsidR="00085462" w:rsidRPr="00C03A20" w:rsidRDefault="00085462" w:rsidP="00085462">
      <w:pPr>
        <w:rPr>
          <w:rFonts w:ascii="Times New Roman" w:eastAsia="Calibri" w:hAnsi="Times New Roman" w:cs="Times New Roman"/>
          <w:sz w:val="24"/>
          <w:szCs w:val="24"/>
        </w:rPr>
      </w:pPr>
      <w:proofErr w:type="spellStart"/>
      <w:r>
        <w:rPr>
          <w:rFonts w:ascii="Times New Roman" w:eastAsia="Calibri" w:hAnsi="Times New Roman" w:cs="Times New Roman"/>
          <w:sz w:val="24"/>
          <w:szCs w:val="24"/>
        </w:rPr>
        <w:t>Mickelburgh</w:t>
      </w:r>
      <w:proofErr w:type="spellEnd"/>
      <w:r>
        <w:rPr>
          <w:rFonts w:ascii="Times New Roman" w:eastAsia="Calibri" w:hAnsi="Times New Roman" w:cs="Times New Roman"/>
          <w:sz w:val="24"/>
          <w:szCs w:val="24"/>
        </w:rPr>
        <w:t>, J.</w:t>
      </w:r>
      <w:r w:rsidRPr="00CF71CC">
        <w:rPr>
          <w:rFonts w:ascii="Times New Roman" w:eastAsia="Calibri" w:hAnsi="Times New Roman" w:cs="Times New Roman"/>
          <w:sz w:val="24"/>
          <w:szCs w:val="24"/>
        </w:rPr>
        <w:t xml:space="preserve"> (2018). </w:t>
      </w:r>
      <w:r w:rsidRPr="00CF71CC">
        <w:rPr>
          <w:rFonts w:ascii="Times New Roman" w:hAnsi="Times New Roman" w:cs="Times New Roman"/>
          <w:i/>
          <w:spacing w:val="-15"/>
          <w:sz w:val="24"/>
          <w:szCs w:val="24"/>
        </w:rPr>
        <w:t>Educational Pioneers: Susan Isaacs, 1885-1948</w:t>
      </w:r>
      <w:r w:rsidRPr="00CF71CC">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Available at: </w:t>
      </w:r>
      <w:hyperlink r:id="rId10" w:history="1">
        <w:r w:rsidRPr="0058512B">
          <w:rPr>
            <w:rStyle w:val="Hyperlink"/>
            <w:rFonts w:ascii="Times New Roman" w:eastAsia="Calibri" w:hAnsi="Times New Roman" w:cs="Times New Roman"/>
            <w:sz w:val="24"/>
            <w:szCs w:val="24"/>
          </w:rPr>
          <w:t>https://eyfs.info/articles.html/teaching-and-learning/educational-pioneers-susan-isaacs-1885-1948-r40/</w:t>
        </w:r>
      </w:hyperlink>
      <w:r>
        <w:rPr>
          <w:rFonts w:ascii="Times New Roman" w:eastAsia="Calibri" w:hAnsi="Times New Roman" w:cs="Times New Roman"/>
          <w:sz w:val="24"/>
          <w:szCs w:val="24"/>
        </w:rPr>
        <w:t xml:space="preserve"> (Accessed:24/01/2019)</w:t>
      </w:r>
    </w:p>
    <w:p w14:paraId="2FA34D02" w14:textId="3F5FB747" w:rsidR="00085462" w:rsidRDefault="00085462" w:rsidP="00085462">
      <w:pPr>
        <w:rPr>
          <w:rFonts w:ascii="Times New Roman" w:eastAsia="Calibri" w:hAnsi="Times New Roman" w:cs="Times New Roman"/>
          <w:sz w:val="24"/>
          <w:szCs w:val="24"/>
        </w:rPr>
      </w:pPr>
      <w:r w:rsidRPr="00D01667">
        <w:rPr>
          <w:rFonts w:ascii="Times New Roman" w:eastAsia="Calibri" w:hAnsi="Times New Roman" w:cs="Times New Roman"/>
          <w:sz w:val="24"/>
          <w:szCs w:val="24"/>
        </w:rPr>
        <w:t xml:space="preserve">Millward Education. (2016) </w:t>
      </w:r>
      <w:r w:rsidRPr="00D01667">
        <w:rPr>
          <w:rFonts w:ascii="Times New Roman" w:eastAsia="Calibri" w:hAnsi="Times New Roman" w:cs="Times New Roman"/>
          <w:i/>
          <w:sz w:val="24"/>
          <w:szCs w:val="24"/>
        </w:rPr>
        <w:t xml:space="preserve">Benefits of role play in Early Years. </w:t>
      </w:r>
      <w:r w:rsidRPr="00D01667">
        <w:rPr>
          <w:rFonts w:ascii="Times New Roman" w:eastAsia="Calibri" w:hAnsi="Times New Roman" w:cs="Times New Roman"/>
          <w:sz w:val="24"/>
          <w:szCs w:val="24"/>
        </w:rPr>
        <w:t xml:space="preserve">Available at: </w:t>
      </w:r>
      <w:hyperlink r:id="rId11" w:history="1">
        <w:r w:rsidRPr="00D01667">
          <w:rPr>
            <w:rStyle w:val="Hyperlink"/>
            <w:rFonts w:ascii="Times New Roman" w:eastAsia="Calibri" w:hAnsi="Times New Roman" w:cs="Times New Roman"/>
            <w:sz w:val="24"/>
            <w:szCs w:val="24"/>
          </w:rPr>
          <w:t>https://www.millwoodeducation.co.uk/blog/post/07/2016/benefits-of-role-play-in-early-years</w:t>
        </w:r>
      </w:hyperlink>
      <w:r w:rsidRPr="00D01667">
        <w:rPr>
          <w:rFonts w:ascii="Times New Roman" w:eastAsia="Calibri" w:hAnsi="Times New Roman" w:cs="Times New Roman"/>
          <w:sz w:val="24"/>
          <w:szCs w:val="24"/>
        </w:rPr>
        <w:t xml:space="preserve"> (Accessed: 24/01/2019)</w:t>
      </w:r>
    </w:p>
    <w:p w14:paraId="5606F2A3" w14:textId="208E328B" w:rsidR="008F7262" w:rsidRPr="008F7262" w:rsidRDefault="008F7262" w:rsidP="008F7262">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Pilcher, M. (No </w:t>
      </w:r>
      <w:proofErr w:type="gramStart"/>
      <w:r>
        <w:rPr>
          <w:rFonts w:ascii="Times New Roman" w:hAnsi="Times New Roman" w:cs="Times New Roman"/>
          <w:sz w:val="24"/>
          <w:szCs w:val="24"/>
        </w:rPr>
        <w:t>date)</w:t>
      </w:r>
      <w:r>
        <w:rPr>
          <w:rFonts w:ascii="Times New Roman" w:hAnsi="Times New Roman" w:cs="Times New Roman"/>
          <w:i/>
          <w:sz w:val="24"/>
          <w:szCs w:val="24"/>
        </w:rPr>
        <w:t>The</w:t>
      </w:r>
      <w:proofErr w:type="gramEnd"/>
      <w:r>
        <w:rPr>
          <w:rFonts w:ascii="Times New Roman" w:hAnsi="Times New Roman" w:cs="Times New Roman"/>
          <w:i/>
          <w:sz w:val="24"/>
          <w:szCs w:val="24"/>
        </w:rPr>
        <w:t xml:space="preserve"> Benefits of Risky Play. </w:t>
      </w:r>
      <w:r w:rsidRPr="008F7262">
        <w:rPr>
          <w:rFonts w:ascii="Times New Roman" w:hAnsi="Times New Roman" w:cs="Times New Roman"/>
          <w:sz w:val="24"/>
          <w:szCs w:val="24"/>
        </w:rPr>
        <w:t>Available at</w:t>
      </w:r>
      <w:r>
        <w:rPr>
          <w:rFonts w:ascii="Times New Roman" w:hAnsi="Times New Roman" w:cs="Times New Roman"/>
          <w:sz w:val="24"/>
          <w:szCs w:val="24"/>
          <w:u w:val="single"/>
        </w:rPr>
        <w:t>:</w:t>
      </w:r>
      <w:hyperlink r:id="rId12" w:history="1">
        <w:r w:rsidRPr="00AE5689">
          <w:rPr>
            <w:rStyle w:val="Hyperlink"/>
            <w:rFonts w:ascii="Times New Roman" w:hAnsi="Times New Roman" w:cs="Times New Roman"/>
            <w:sz w:val="24"/>
            <w:szCs w:val="24"/>
          </w:rPr>
          <w:t>https://www.teachearlyyears.com/nursery-management/view/the-benefits-of-risky-play</w:t>
        </w:r>
      </w:hyperlink>
      <w:r>
        <w:rPr>
          <w:rFonts w:ascii="Times New Roman" w:hAnsi="Times New Roman" w:cs="Times New Roman"/>
          <w:sz w:val="24"/>
          <w:szCs w:val="24"/>
          <w:u w:val="single"/>
        </w:rPr>
        <w:t xml:space="preserve"> </w:t>
      </w:r>
      <w:r>
        <w:rPr>
          <w:rFonts w:ascii="Times New Roman" w:hAnsi="Times New Roman" w:cs="Times New Roman"/>
          <w:sz w:val="24"/>
          <w:szCs w:val="24"/>
        </w:rPr>
        <w:t>(Accessed:24/01/2019)</w:t>
      </w:r>
    </w:p>
    <w:p w14:paraId="26CE06D7" w14:textId="77777777" w:rsidR="00085462" w:rsidRPr="00CF71CC" w:rsidRDefault="00085462" w:rsidP="00085462">
      <w:pPr>
        <w:kinsoku w:val="0"/>
        <w:overflowPunct w:val="0"/>
        <w:spacing w:after="0" w:line="240" w:lineRule="auto"/>
        <w:contextualSpacing/>
        <w:textAlignment w:val="baseline"/>
        <w:rPr>
          <w:rFonts w:ascii="Times New Roman" w:eastAsia="+mn-ea" w:hAnsi="Times New Roman" w:cs="Times New Roman"/>
          <w:color w:val="000000"/>
          <w:kern w:val="24"/>
          <w:sz w:val="24"/>
          <w:szCs w:val="24"/>
          <w:lang w:eastAsia="en-GB"/>
        </w:rPr>
      </w:pPr>
      <w:r w:rsidRPr="000F173D">
        <w:rPr>
          <w:rFonts w:ascii="Times New Roman" w:eastAsia="+mn-ea" w:hAnsi="Times New Roman" w:cs="Times New Roman"/>
          <w:color w:val="000000"/>
          <w:kern w:val="24"/>
          <w:sz w:val="24"/>
          <w:szCs w:val="24"/>
          <w:lang w:eastAsia="en-GB"/>
        </w:rPr>
        <w:t xml:space="preserve">Play Wales (2018) </w:t>
      </w:r>
      <w:r w:rsidRPr="000F173D">
        <w:rPr>
          <w:rFonts w:ascii="Times New Roman" w:eastAsia="+mn-ea" w:hAnsi="Times New Roman" w:cs="Times New Roman"/>
          <w:i/>
          <w:color w:val="000000"/>
          <w:kern w:val="24"/>
          <w:sz w:val="24"/>
          <w:szCs w:val="24"/>
          <w:lang w:eastAsia="en-GB"/>
        </w:rPr>
        <w:t>Playing and Hanging Out</w:t>
      </w:r>
      <w:r>
        <w:rPr>
          <w:rFonts w:ascii="Times New Roman" w:eastAsia="+mn-ea" w:hAnsi="Times New Roman" w:cs="Times New Roman"/>
          <w:color w:val="000000"/>
          <w:kern w:val="24"/>
          <w:sz w:val="24"/>
          <w:szCs w:val="24"/>
          <w:lang w:eastAsia="en-GB"/>
        </w:rPr>
        <w:t>. Available at:</w:t>
      </w:r>
      <w:r w:rsidRPr="000F173D">
        <w:rPr>
          <w:rFonts w:ascii="Times New Roman" w:eastAsia="+mn-ea" w:hAnsi="Times New Roman" w:cs="Times New Roman"/>
          <w:color w:val="000000"/>
          <w:kern w:val="24"/>
          <w:sz w:val="24"/>
          <w:szCs w:val="24"/>
          <w:lang w:eastAsia="en-GB"/>
        </w:rPr>
        <w:t xml:space="preserve"> </w:t>
      </w:r>
      <w:hyperlink r:id="rId13" w:history="1">
        <w:r w:rsidRPr="000F173D">
          <w:rPr>
            <w:rFonts w:ascii="Times New Roman" w:eastAsia="+mn-ea" w:hAnsi="Times New Roman" w:cs="Times New Roman"/>
            <w:color w:val="000000"/>
            <w:kern w:val="24"/>
            <w:sz w:val="24"/>
            <w:szCs w:val="24"/>
            <w:u w:val="single"/>
            <w:lang w:eastAsia="en-GB"/>
          </w:rPr>
          <w:t>http://www.playwales.org.uk/eng/playinghangingout</w:t>
        </w:r>
      </w:hyperlink>
      <w:r w:rsidRPr="000F173D">
        <w:rPr>
          <w:rFonts w:ascii="Times New Roman" w:eastAsia="+mn-ea" w:hAnsi="Times New Roman" w:cs="Times New Roman"/>
          <w:color w:val="000000"/>
          <w:kern w:val="24"/>
          <w:sz w:val="24"/>
          <w:szCs w:val="24"/>
          <w:lang w:eastAsia="en-GB"/>
        </w:rPr>
        <w:t xml:space="preserve"> (Accessed: 23/1/2019).</w:t>
      </w:r>
    </w:p>
    <w:p w14:paraId="48E93A06" w14:textId="77777777" w:rsidR="00085462" w:rsidRPr="00A22C25" w:rsidRDefault="00085462" w:rsidP="00085462">
      <w:pPr>
        <w:spacing w:after="0" w:line="240" w:lineRule="auto"/>
        <w:contextualSpacing/>
        <w:rPr>
          <w:rFonts w:ascii="Times New Roman" w:hAnsi="Times New Roman" w:cs="Times New Roman"/>
          <w:sz w:val="24"/>
          <w:szCs w:val="24"/>
        </w:rPr>
      </w:pPr>
    </w:p>
    <w:p w14:paraId="3663E2CE" w14:textId="77777777" w:rsidR="00085462" w:rsidRDefault="00085462" w:rsidP="00085462">
      <w:pPr>
        <w:spacing w:after="0" w:line="240" w:lineRule="auto"/>
        <w:contextualSpacing/>
        <w:rPr>
          <w:rFonts w:ascii="Times New Roman" w:hAnsi="Times New Roman" w:cs="Times New Roman"/>
          <w:sz w:val="24"/>
          <w:szCs w:val="24"/>
        </w:rPr>
      </w:pPr>
      <w:r w:rsidRPr="00A22C25">
        <w:rPr>
          <w:rFonts w:ascii="Times New Roman" w:hAnsi="Times New Roman" w:cs="Times New Roman"/>
          <w:sz w:val="24"/>
          <w:szCs w:val="24"/>
        </w:rPr>
        <w:t xml:space="preserve">Pound, L (2005) </w:t>
      </w:r>
      <w:r w:rsidRPr="00A22C25">
        <w:rPr>
          <w:rFonts w:ascii="Times New Roman" w:hAnsi="Times New Roman" w:cs="Times New Roman"/>
          <w:i/>
          <w:sz w:val="24"/>
          <w:szCs w:val="24"/>
        </w:rPr>
        <w:t>How children learn. From Montessori to Vygotsky -educational theories and approaches made easy.</w:t>
      </w:r>
      <w:r w:rsidRPr="00A22C25">
        <w:rPr>
          <w:rFonts w:ascii="Times New Roman" w:hAnsi="Times New Roman" w:cs="Times New Roman"/>
          <w:sz w:val="24"/>
          <w:szCs w:val="24"/>
        </w:rPr>
        <w:t xml:space="preserve"> Step Forward Publishing Limited.</w:t>
      </w:r>
    </w:p>
    <w:p w14:paraId="3100BE85" w14:textId="77777777" w:rsidR="00085462" w:rsidRDefault="00085462" w:rsidP="00085462">
      <w:pPr>
        <w:spacing w:after="0" w:line="240" w:lineRule="auto"/>
        <w:contextualSpacing/>
        <w:rPr>
          <w:rFonts w:ascii="Times New Roman" w:hAnsi="Times New Roman" w:cs="Times New Roman"/>
          <w:sz w:val="24"/>
          <w:szCs w:val="24"/>
        </w:rPr>
      </w:pPr>
    </w:p>
    <w:p w14:paraId="0499CB50" w14:textId="77777777" w:rsidR="00085462" w:rsidRDefault="00085462" w:rsidP="00085462">
      <w:pPr>
        <w:spacing w:after="0" w:line="240" w:lineRule="auto"/>
        <w:contextualSpacing/>
        <w:rPr>
          <w:rFonts w:ascii="Times New Roman" w:hAnsi="Times New Roman" w:cs="Times New Roman"/>
          <w:sz w:val="24"/>
          <w:szCs w:val="24"/>
        </w:rPr>
      </w:pPr>
      <w:r w:rsidRPr="00A22C25">
        <w:rPr>
          <w:rFonts w:ascii="Times New Roman" w:hAnsi="Times New Roman" w:cs="Times New Roman"/>
          <w:sz w:val="24"/>
          <w:szCs w:val="24"/>
        </w:rPr>
        <w:t xml:space="preserve">Pound, L. (2009) </w:t>
      </w:r>
      <w:r w:rsidRPr="00A22C25">
        <w:rPr>
          <w:rFonts w:ascii="Times New Roman" w:hAnsi="Times New Roman" w:cs="Times New Roman"/>
          <w:i/>
          <w:sz w:val="24"/>
          <w:szCs w:val="24"/>
        </w:rPr>
        <w:t xml:space="preserve">How children learn 3. </w:t>
      </w:r>
      <w:proofErr w:type="spellStart"/>
      <w:r w:rsidRPr="00A22C25">
        <w:rPr>
          <w:rFonts w:ascii="Times New Roman" w:hAnsi="Times New Roman" w:cs="Times New Roman"/>
          <w:i/>
          <w:sz w:val="24"/>
          <w:szCs w:val="24"/>
        </w:rPr>
        <w:t>Contempory</w:t>
      </w:r>
      <w:proofErr w:type="spellEnd"/>
      <w:r w:rsidRPr="00A22C25">
        <w:rPr>
          <w:rFonts w:ascii="Times New Roman" w:hAnsi="Times New Roman" w:cs="Times New Roman"/>
          <w:i/>
          <w:sz w:val="24"/>
          <w:szCs w:val="24"/>
        </w:rPr>
        <w:t xml:space="preserve"> thinking and theorists.</w:t>
      </w:r>
      <w:r w:rsidRPr="00A22C25">
        <w:rPr>
          <w:rFonts w:ascii="Times New Roman" w:hAnsi="Times New Roman" w:cs="Times New Roman"/>
          <w:sz w:val="24"/>
          <w:szCs w:val="24"/>
        </w:rPr>
        <w:t xml:space="preserve"> MA Education Ltd</w:t>
      </w:r>
    </w:p>
    <w:p w14:paraId="1B196B1F" w14:textId="77777777" w:rsidR="00085462" w:rsidRPr="00A22C25" w:rsidRDefault="00085462" w:rsidP="00085462">
      <w:pPr>
        <w:spacing w:after="0" w:line="240" w:lineRule="auto"/>
        <w:contextualSpacing/>
        <w:rPr>
          <w:rFonts w:ascii="Times New Roman" w:hAnsi="Times New Roman" w:cs="Times New Roman"/>
          <w:sz w:val="24"/>
          <w:szCs w:val="24"/>
        </w:rPr>
      </w:pPr>
    </w:p>
    <w:p w14:paraId="392F3A70" w14:textId="77777777" w:rsidR="00085462" w:rsidRDefault="00085462" w:rsidP="00085462">
      <w:pPr>
        <w:spacing w:after="0" w:line="240" w:lineRule="auto"/>
        <w:contextualSpacing/>
        <w:rPr>
          <w:rFonts w:ascii="Times New Roman" w:hAnsi="Times New Roman" w:cs="Times New Roman"/>
          <w:sz w:val="24"/>
          <w:szCs w:val="24"/>
        </w:rPr>
      </w:pPr>
      <w:proofErr w:type="spellStart"/>
      <w:r w:rsidRPr="00A22C25">
        <w:rPr>
          <w:rFonts w:ascii="Times New Roman" w:hAnsi="Times New Roman" w:cs="Times New Roman"/>
          <w:sz w:val="24"/>
          <w:szCs w:val="24"/>
        </w:rPr>
        <w:t>Siencyn</w:t>
      </w:r>
      <w:proofErr w:type="spellEnd"/>
      <w:r w:rsidRPr="00A22C25">
        <w:rPr>
          <w:rFonts w:ascii="Times New Roman" w:hAnsi="Times New Roman" w:cs="Times New Roman"/>
          <w:sz w:val="24"/>
          <w:szCs w:val="24"/>
        </w:rPr>
        <w:t xml:space="preserve">, S (2010) </w:t>
      </w:r>
      <w:r w:rsidRPr="00A22C25">
        <w:rPr>
          <w:rFonts w:ascii="Times New Roman" w:hAnsi="Times New Roman" w:cs="Times New Roman"/>
          <w:i/>
          <w:sz w:val="24"/>
          <w:szCs w:val="24"/>
        </w:rPr>
        <w:t xml:space="preserve">Y </w:t>
      </w:r>
      <w:proofErr w:type="spellStart"/>
      <w:r w:rsidRPr="00A22C25">
        <w:rPr>
          <w:rFonts w:ascii="Times New Roman" w:hAnsi="Times New Roman" w:cs="Times New Roman"/>
          <w:i/>
          <w:sz w:val="24"/>
          <w:szCs w:val="24"/>
        </w:rPr>
        <w:t>cyfnod</w:t>
      </w:r>
      <w:proofErr w:type="spellEnd"/>
      <w:r w:rsidRPr="00A22C25">
        <w:rPr>
          <w:rFonts w:ascii="Times New Roman" w:hAnsi="Times New Roman" w:cs="Times New Roman"/>
          <w:i/>
          <w:sz w:val="24"/>
          <w:szCs w:val="24"/>
        </w:rPr>
        <w:t xml:space="preserve"> sylfaen3-7oed. </w:t>
      </w:r>
      <w:proofErr w:type="spellStart"/>
      <w:r w:rsidRPr="00A22C25">
        <w:rPr>
          <w:rFonts w:ascii="Times New Roman" w:hAnsi="Times New Roman" w:cs="Times New Roman"/>
          <w:i/>
          <w:sz w:val="24"/>
          <w:szCs w:val="24"/>
        </w:rPr>
        <w:t>Athroniath</w:t>
      </w:r>
      <w:proofErr w:type="spellEnd"/>
      <w:r w:rsidRPr="00A22C25">
        <w:rPr>
          <w:rFonts w:ascii="Times New Roman" w:hAnsi="Times New Roman" w:cs="Times New Roman"/>
          <w:i/>
          <w:sz w:val="24"/>
          <w:szCs w:val="24"/>
        </w:rPr>
        <w:t xml:space="preserve">, </w:t>
      </w:r>
      <w:proofErr w:type="spellStart"/>
      <w:r w:rsidRPr="00A22C25">
        <w:rPr>
          <w:rFonts w:ascii="Times New Roman" w:hAnsi="Times New Roman" w:cs="Times New Roman"/>
          <w:i/>
          <w:sz w:val="24"/>
          <w:szCs w:val="24"/>
        </w:rPr>
        <w:t>Ymchwil</w:t>
      </w:r>
      <w:proofErr w:type="spellEnd"/>
      <w:r w:rsidRPr="00A22C25">
        <w:rPr>
          <w:rFonts w:ascii="Times New Roman" w:hAnsi="Times New Roman" w:cs="Times New Roman"/>
          <w:i/>
          <w:sz w:val="24"/>
          <w:szCs w:val="24"/>
        </w:rPr>
        <w:t xml:space="preserve"> ac </w:t>
      </w:r>
      <w:proofErr w:type="spellStart"/>
      <w:r w:rsidRPr="00A22C25">
        <w:rPr>
          <w:rFonts w:ascii="Times New Roman" w:hAnsi="Times New Roman" w:cs="Times New Roman"/>
          <w:i/>
          <w:sz w:val="24"/>
          <w:szCs w:val="24"/>
        </w:rPr>
        <w:t>Ymarfer</w:t>
      </w:r>
      <w:proofErr w:type="spellEnd"/>
      <w:r w:rsidRPr="00A22C25">
        <w:rPr>
          <w:rFonts w:ascii="Times New Roman" w:hAnsi="Times New Roman" w:cs="Times New Roman"/>
          <w:i/>
          <w:sz w:val="24"/>
          <w:szCs w:val="24"/>
        </w:rPr>
        <w:t>.</w:t>
      </w:r>
      <w:r w:rsidRPr="00A22C25">
        <w:rPr>
          <w:rFonts w:ascii="Times New Roman" w:hAnsi="Times New Roman" w:cs="Times New Roman"/>
          <w:sz w:val="24"/>
          <w:szCs w:val="24"/>
        </w:rPr>
        <w:t xml:space="preserve"> </w:t>
      </w:r>
      <w:proofErr w:type="spellStart"/>
      <w:r w:rsidRPr="00A22C25">
        <w:rPr>
          <w:rFonts w:ascii="Times New Roman" w:hAnsi="Times New Roman" w:cs="Times New Roman"/>
          <w:sz w:val="24"/>
          <w:szCs w:val="24"/>
        </w:rPr>
        <w:t>Cyhoeddiadau</w:t>
      </w:r>
      <w:proofErr w:type="spellEnd"/>
      <w:r w:rsidRPr="00A22C25">
        <w:rPr>
          <w:rFonts w:ascii="Times New Roman" w:hAnsi="Times New Roman" w:cs="Times New Roman"/>
          <w:sz w:val="24"/>
          <w:szCs w:val="24"/>
        </w:rPr>
        <w:t xml:space="preserve"> </w:t>
      </w:r>
      <w:proofErr w:type="spellStart"/>
      <w:r w:rsidRPr="00A22C25">
        <w:rPr>
          <w:rFonts w:ascii="Times New Roman" w:hAnsi="Times New Roman" w:cs="Times New Roman"/>
          <w:sz w:val="24"/>
          <w:szCs w:val="24"/>
        </w:rPr>
        <w:t>Prifysgol</w:t>
      </w:r>
      <w:proofErr w:type="spellEnd"/>
      <w:r w:rsidRPr="00A22C25">
        <w:rPr>
          <w:rFonts w:ascii="Times New Roman" w:hAnsi="Times New Roman" w:cs="Times New Roman"/>
          <w:sz w:val="24"/>
          <w:szCs w:val="24"/>
        </w:rPr>
        <w:t xml:space="preserve"> Cymru Y </w:t>
      </w:r>
      <w:proofErr w:type="spellStart"/>
      <w:r w:rsidRPr="00A22C25">
        <w:rPr>
          <w:rFonts w:ascii="Times New Roman" w:hAnsi="Times New Roman" w:cs="Times New Roman"/>
          <w:sz w:val="24"/>
          <w:szCs w:val="24"/>
        </w:rPr>
        <w:t>Drindod</w:t>
      </w:r>
      <w:proofErr w:type="spellEnd"/>
      <w:r w:rsidRPr="00A22C25">
        <w:rPr>
          <w:rFonts w:ascii="Times New Roman" w:hAnsi="Times New Roman" w:cs="Times New Roman"/>
          <w:sz w:val="24"/>
          <w:szCs w:val="24"/>
        </w:rPr>
        <w:t xml:space="preserve"> </w:t>
      </w:r>
      <w:proofErr w:type="spellStart"/>
      <w:r w:rsidRPr="00A22C25">
        <w:rPr>
          <w:rFonts w:ascii="Times New Roman" w:hAnsi="Times New Roman" w:cs="Times New Roman"/>
          <w:sz w:val="24"/>
          <w:szCs w:val="24"/>
        </w:rPr>
        <w:t>Dewi</w:t>
      </w:r>
      <w:proofErr w:type="spellEnd"/>
      <w:r w:rsidRPr="00A22C25">
        <w:rPr>
          <w:rFonts w:ascii="Times New Roman" w:hAnsi="Times New Roman" w:cs="Times New Roman"/>
          <w:sz w:val="24"/>
          <w:szCs w:val="24"/>
        </w:rPr>
        <w:t xml:space="preserve"> Sant.</w:t>
      </w:r>
    </w:p>
    <w:p w14:paraId="63E19AAD" w14:textId="77777777" w:rsidR="00085462" w:rsidRPr="00A22C25" w:rsidRDefault="00085462" w:rsidP="00085462">
      <w:pPr>
        <w:spacing w:after="0" w:line="240" w:lineRule="auto"/>
        <w:contextualSpacing/>
        <w:rPr>
          <w:rFonts w:ascii="Times New Roman" w:hAnsi="Times New Roman" w:cs="Times New Roman"/>
          <w:sz w:val="24"/>
          <w:szCs w:val="24"/>
        </w:rPr>
      </w:pPr>
    </w:p>
    <w:p w14:paraId="60F7BD55" w14:textId="77777777" w:rsidR="00085462" w:rsidRDefault="00085462" w:rsidP="00085462">
      <w:pPr>
        <w:rPr>
          <w:rFonts w:ascii="Times New Roman" w:eastAsia="Calibri" w:hAnsi="Times New Roman" w:cs="Times New Roman"/>
          <w:sz w:val="24"/>
          <w:szCs w:val="24"/>
        </w:rPr>
      </w:pPr>
      <w:r w:rsidRPr="00A22C25">
        <w:rPr>
          <w:rFonts w:ascii="Times New Roman" w:eastAsia="Times New Roman" w:hAnsi="Times New Roman" w:cs="Times New Roman"/>
          <w:bCs/>
          <w:color w:val="000000"/>
          <w:kern w:val="28"/>
          <w:sz w:val="24"/>
          <w:szCs w:val="24"/>
          <w:lang w:eastAsia="en-GB"/>
          <w14:cntxtAlts/>
        </w:rPr>
        <w:t>UNICEF</w:t>
      </w:r>
      <w:r>
        <w:rPr>
          <w:rFonts w:ascii="Times New Roman" w:eastAsia="Times New Roman" w:hAnsi="Times New Roman" w:cs="Times New Roman"/>
          <w:bCs/>
          <w:color w:val="000000"/>
          <w:kern w:val="28"/>
          <w:sz w:val="24"/>
          <w:szCs w:val="24"/>
          <w:lang w:eastAsia="en-GB"/>
          <w14:cntxtAlts/>
        </w:rPr>
        <w:t>.</w:t>
      </w:r>
      <w:r w:rsidRPr="00A22C25">
        <w:rPr>
          <w:rFonts w:ascii="Times New Roman" w:eastAsia="Times New Roman" w:hAnsi="Times New Roman" w:cs="Times New Roman"/>
          <w:bCs/>
          <w:color w:val="000000"/>
          <w:kern w:val="28"/>
          <w:sz w:val="24"/>
          <w:szCs w:val="24"/>
          <w:lang w:eastAsia="en-GB"/>
          <w14:cntxtAlts/>
        </w:rPr>
        <w:t xml:space="preserve"> </w:t>
      </w:r>
      <w:r w:rsidRPr="00A22C25">
        <w:rPr>
          <w:rFonts w:ascii="Times New Roman" w:eastAsia="Times New Roman" w:hAnsi="Times New Roman" w:cs="Times New Roman"/>
          <w:bCs/>
          <w:i/>
          <w:color w:val="000000"/>
          <w:kern w:val="28"/>
          <w:sz w:val="24"/>
          <w:szCs w:val="24"/>
          <w:lang w:eastAsia="en-GB"/>
          <w14:cntxtAlts/>
        </w:rPr>
        <w:t xml:space="preserve">A summary of the UN convention of the rights of the child. </w:t>
      </w:r>
      <w:r w:rsidRPr="00A22C25">
        <w:rPr>
          <w:rFonts w:ascii="Times New Roman" w:eastAsia="Times New Roman" w:hAnsi="Times New Roman" w:cs="Times New Roman"/>
          <w:bCs/>
          <w:color w:val="000000"/>
          <w:kern w:val="28"/>
          <w:sz w:val="24"/>
          <w:szCs w:val="24"/>
          <w:lang w:eastAsia="en-GB"/>
          <w14:cntxtAlts/>
        </w:rPr>
        <w:t xml:space="preserve">Available at: </w:t>
      </w:r>
      <w:hyperlink r:id="rId14" w:history="1">
        <w:r w:rsidRPr="00A22C25">
          <w:rPr>
            <w:rStyle w:val="Hyperlink"/>
            <w:rFonts w:ascii="Times New Roman" w:eastAsia="Times New Roman" w:hAnsi="Times New Roman" w:cs="Times New Roman"/>
            <w:bCs/>
            <w:kern w:val="28"/>
            <w:sz w:val="24"/>
            <w:szCs w:val="24"/>
            <w:lang w:eastAsia="en-GB"/>
            <w14:cntxtAlts/>
          </w:rPr>
          <w:t>https://www.unicef.org.uk/wp-content/uploads/2010/05/UNCRC_summary-1.pdf</w:t>
        </w:r>
      </w:hyperlink>
      <w:r w:rsidRPr="00A22C25">
        <w:rPr>
          <w:rFonts w:ascii="Times New Roman" w:eastAsia="Times New Roman" w:hAnsi="Times New Roman" w:cs="Times New Roman"/>
          <w:bCs/>
          <w:color w:val="000000"/>
          <w:kern w:val="28"/>
          <w:sz w:val="24"/>
          <w:szCs w:val="24"/>
          <w:lang w:eastAsia="en-GB"/>
          <w14:cntxtAlts/>
        </w:rPr>
        <w:t xml:space="preserve">  (Accessed: 20 January 2019)</w:t>
      </w:r>
      <w:r w:rsidRPr="001021C5">
        <w:rPr>
          <w:rFonts w:ascii="Times New Roman" w:eastAsia="Calibri" w:hAnsi="Times New Roman" w:cs="Times New Roman"/>
          <w:sz w:val="24"/>
          <w:szCs w:val="24"/>
        </w:rPr>
        <w:t xml:space="preserve"> </w:t>
      </w:r>
    </w:p>
    <w:p w14:paraId="1B274198" w14:textId="77777777" w:rsidR="00085462" w:rsidRPr="001021C5" w:rsidRDefault="00085462" w:rsidP="00085462">
      <w:pPr>
        <w:rPr>
          <w:rFonts w:ascii="Times New Roman" w:eastAsia="Calibri" w:hAnsi="Times New Roman" w:cs="Times New Roman"/>
          <w:sz w:val="24"/>
          <w:szCs w:val="24"/>
        </w:rPr>
      </w:pPr>
      <w:r>
        <w:rPr>
          <w:rFonts w:ascii="Times New Roman" w:eastAsia="Calibri" w:hAnsi="Times New Roman" w:cs="Times New Roman"/>
          <w:sz w:val="24"/>
          <w:szCs w:val="24"/>
        </w:rPr>
        <w:t xml:space="preserve">Vires, N. (2016) </w:t>
      </w:r>
      <w:r>
        <w:rPr>
          <w:rFonts w:ascii="Times New Roman" w:eastAsia="Calibri" w:hAnsi="Times New Roman" w:cs="Times New Roman"/>
          <w:i/>
          <w:sz w:val="24"/>
          <w:szCs w:val="24"/>
        </w:rPr>
        <w:t xml:space="preserve">What is self-directed play? </w:t>
      </w:r>
      <w:r>
        <w:rPr>
          <w:rFonts w:ascii="Times New Roman" w:eastAsia="Calibri" w:hAnsi="Times New Roman" w:cs="Times New Roman"/>
          <w:sz w:val="24"/>
          <w:szCs w:val="24"/>
        </w:rPr>
        <w:t xml:space="preserve">Available at: </w:t>
      </w:r>
      <w:hyperlink r:id="rId15" w:history="1">
        <w:r w:rsidRPr="0058512B">
          <w:rPr>
            <w:rStyle w:val="Hyperlink"/>
            <w:rFonts w:ascii="Times New Roman" w:eastAsia="Calibri" w:hAnsi="Times New Roman" w:cs="Times New Roman"/>
            <w:sz w:val="24"/>
            <w:szCs w:val="24"/>
          </w:rPr>
          <w:t>http://www.theplayroomfairy.com/blog.aspx?post=3550</w:t>
        </w:r>
      </w:hyperlink>
      <w:r>
        <w:rPr>
          <w:rFonts w:ascii="Times New Roman" w:eastAsia="Calibri" w:hAnsi="Times New Roman" w:cs="Times New Roman"/>
          <w:sz w:val="24"/>
          <w:szCs w:val="24"/>
        </w:rPr>
        <w:t xml:space="preserve"> (Accessed:23/01/2019)</w:t>
      </w:r>
    </w:p>
    <w:p w14:paraId="4C0C2448" w14:textId="77777777" w:rsidR="00085462" w:rsidRPr="003A7594" w:rsidRDefault="00085462" w:rsidP="00085462">
      <w:pPr>
        <w:rPr>
          <w:rFonts w:ascii="Times New Roman" w:hAnsi="Times New Roman" w:cs="Times New Roman"/>
          <w:sz w:val="24"/>
          <w:szCs w:val="24"/>
        </w:rPr>
      </w:pPr>
      <w:r w:rsidRPr="003A7594">
        <w:rPr>
          <w:rFonts w:ascii="Times New Roman" w:hAnsi="Times New Roman" w:cs="Times New Roman"/>
          <w:sz w:val="24"/>
          <w:szCs w:val="24"/>
        </w:rPr>
        <w:t>Welsh Government</w:t>
      </w:r>
      <w:r>
        <w:rPr>
          <w:rFonts w:ascii="Times New Roman" w:hAnsi="Times New Roman" w:cs="Times New Roman"/>
          <w:sz w:val="24"/>
          <w:szCs w:val="24"/>
        </w:rPr>
        <w:t>.</w:t>
      </w:r>
      <w:r w:rsidRPr="003A7594">
        <w:rPr>
          <w:rFonts w:ascii="Times New Roman" w:hAnsi="Times New Roman" w:cs="Times New Roman"/>
          <w:sz w:val="24"/>
          <w:szCs w:val="24"/>
        </w:rPr>
        <w:t xml:space="preserve"> (2015) Curriculum for Wales. Available at: </w:t>
      </w:r>
      <w:hyperlink r:id="rId16" w:history="1">
        <w:r w:rsidRPr="003A7594">
          <w:rPr>
            <w:rStyle w:val="Hyperlink"/>
            <w:rFonts w:ascii="Times New Roman" w:hAnsi="Times New Roman" w:cs="Times New Roman"/>
            <w:sz w:val="24"/>
            <w:szCs w:val="24"/>
          </w:rPr>
          <w:t>https://beta.gov.wales/sites/default/files/publications/2018-02/foundation-phase-framework-revised-2015.pdf</w:t>
        </w:r>
      </w:hyperlink>
      <w:r w:rsidRPr="003A7594">
        <w:rPr>
          <w:rFonts w:ascii="Times New Roman" w:hAnsi="Times New Roman" w:cs="Times New Roman"/>
          <w:sz w:val="24"/>
          <w:szCs w:val="24"/>
        </w:rPr>
        <w:t xml:space="preserve"> (Accessed: </w:t>
      </w:r>
      <w:r>
        <w:rPr>
          <w:rFonts w:ascii="Times New Roman" w:hAnsi="Times New Roman" w:cs="Times New Roman"/>
          <w:sz w:val="24"/>
          <w:szCs w:val="24"/>
        </w:rPr>
        <w:t>20</w:t>
      </w:r>
      <w:r w:rsidRPr="003A7594">
        <w:rPr>
          <w:rFonts w:ascii="Times New Roman" w:hAnsi="Times New Roman" w:cs="Times New Roman"/>
          <w:sz w:val="24"/>
          <w:szCs w:val="24"/>
        </w:rPr>
        <w:t xml:space="preserve"> </w:t>
      </w:r>
      <w:r>
        <w:rPr>
          <w:rFonts w:ascii="Times New Roman" w:hAnsi="Times New Roman" w:cs="Times New Roman"/>
          <w:sz w:val="24"/>
          <w:szCs w:val="24"/>
        </w:rPr>
        <w:t>January 2019</w:t>
      </w:r>
      <w:r w:rsidRPr="003A7594">
        <w:rPr>
          <w:rFonts w:ascii="Times New Roman" w:hAnsi="Times New Roman" w:cs="Times New Roman"/>
          <w:sz w:val="24"/>
          <w:szCs w:val="24"/>
        </w:rPr>
        <w:t>)</w:t>
      </w:r>
    </w:p>
    <w:p w14:paraId="08D8C39D" w14:textId="77777777" w:rsidR="00085462" w:rsidRDefault="00085462" w:rsidP="00085462">
      <w:pPr>
        <w:spacing w:after="0" w:line="240" w:lineRule="auto"/>
        <w:contextualSpacing/>
        <w:rPr>
          <w:rFonts w:ascii="Times New Roman" w:eastAsia="Calibri" w:hAnsi="Times New Roman" w:cs="Times New Roman"/>
          <w:sz w:val="24"/>
          <w:szCs w:val="24"/>
        </w:rPr>
      </w:pPr>
      <w:r w:rsidRPr="009032B2">
        <w:rPr>
          <w:rFonts w:ascii="Times New Roman" w:eastAsia="Calibri" w:hAnsi="Times New Roman" w:cs="Times New Roman"/>
          <w:sz w:val="24"/>
          <w:szCs w:val="24"/>
        </w:rPr>
        <w:lastRenderedPageBreak/>
        <w:t xml:space="preserve">Welsh Assembly Government (2008) </w:t>
      </w:r>
      <w:r w:rsidRPr="009032B2">
        <w:rPr>
          <w:rFonts w:ascii="Times New Roman" w:eastAsia="Calibri" w:hAnsi="Times New Roman" w:cs="Times New Roman"/>
          <w:i/>
          <w:sz w:val="24"/>
          <w:szCs w:val="24"/>
        </w:rPr>
        <w:t>Language, Literacy and Communication Skills.</w:t>
      </w:r>
      <w:r w:rsidRPr="009032B2">
        <w:rPr>
          <w:rFonts w:ascii="Times New Roman" w:eastAsia="Calibri" w:hAnsi="Times New Roman" w:cs="Times New Roman"/>
          <w:sz w:val="24"/>
          <w:szCs w:val="24"/>
        </w:rPr>
        <w:t xml:space="preserve"> </w:t>
      </w:r>
      <w:r w:rsidRPr="00A22C25">
        <w:rPr>
          <w:rFonts w:ascii="Times New Roman" w:eastAsia="Calibri" w:hAnsi="Times New Roman" w:cs="Times New Roman"/>
          <w:sz w:val="24"/>
          <w:szCs w:val="24"/>
        </w:rPr>
        <w:t>Cardiff: Welsh Government.</w:t>
      </w:r>
    </w:p>
    <w:p w14:paraId="7ED50F42" w14:textId="77777777" w:rsidR="00085462" w:rsidRPr="00A22C25" w:rsidRDefault="00085462" w:rsidP="00085462">
      <w:pPr>
        <w:spacing w:after="0" w:line="240" w:lineRule="auto"/>
        <w:contextualSpacing/>
        <w:rPr>
          <w:rFonts w:ascii="Times New Roman" w:eastAsia="Calibri" w:hAnsi="Times New Roman" w:cs="Times New Roman"/>
          <w:sz w:val="24"/>
          <w:szCs w:val="24"/>
        </w:rPr>
      </w:pPr>
    </w:p>
    <w:p w14:paraId="4EB76424" w14:textId="77777777" w:rsidR="00085462" w:rsidRDefault="00085462" w:rsidP="00085462">
      <w:pPr>
        <w:spacing w:after="0" w:line="240" w:lineRule="auto"/>
        <w:contextualSpacing/>
        <w:rPr>
          <w:rFonts w:ascii="Times New Roman" w:eastAsia="Calibri" w:hAnsi="Times New Roman" w:cs="Times New Roman"/>
          <w:sz w:val="24"/>
          <w:szCs w:val="24"/>
        </w:rPr>
      </w:pPr>
      <w:r w:rsidRPr="009032B2">
        <w:rPr>
          <w:rFonts w:ascii="Times New Roman" w:eastAsia="Calibri" w:hAnsi="Times New Roman" w:cs="Times New Roman"/>
          <w:sz w:val="24"/>
          <w:szCs w:val="24"/>
        </w:rPr>
        <w:t xml:space="preserve">Welsh Assembly Government (2008) </w:t>
      </w:r>
      <w:r w:rsidRPr="00A22C25">
        <w:rPr>
          <w:rFonts w:ascii="Times New Roman" w:eastAsia="Calibri" w:hAnsi="Times New Roman" w:cs="Times New Roman"/>
          <w:i/>
          <w:sz w:val="24"/>
          <w:szCs w:val="24"/>
        </w:rPr>
        <w:t>Learning and Teaching Pedagogy</w:t>
      </w:r>
      <w:r w:rsidRPr="009032B2">
        <w:rPr>
          <w:rFonts w:ascii="Times New Roman" w:eastAsia="Calibri" w:hAnsi="Times New Roman" w:cs="Times New Roman"/>
          <w:i/>
          <w:sz w:val="24"/>
          <w:szCs w:val="24"/>
        </w:rPr>
        <w:t>.</w:t>
      </w:r>
      <w:r w:rsidRPr="009032B2">
        <w:rPr>
          <w:rFonts w:ascii="Times New Roman" w:eastAsia="Calibri" w:hAnsi="Times New Roman" w:cs="Times New Roman"/>
          <w:sz w:val="24"/>
          <w:szCs w:val="24"/>
        </w:rPr>
        <w:t xml:space="preserve"> </w:t>
      </w:r>
      <w:r w:rsidRPr="00A22C25">
        <w:rPr>
          <w:rFonts w:ascii="Times New Roman" w:eastAsia="Calibri" w:hAnsi="Times New Roman" w:cs="Times New Roman"/>
          <w:sz w:val="24"/>
          <w:szCs w:val="24"/>
        </w:rPr>
        <w:t>Cardiff: Welsh Government.</w:t>
      </w:r>
    </w:p>
    <w:p w14:paraId="5443020D" w14:textId="2613BAF9" w:rsidR="00E44EE6" w:rsidRDefault="00E44EE6" w:rsidP="00D82884">
      <w:pPr>
        <w:spacing w:after="0" w:line="240" w:lineRule="auto"/>
        <w:rPr>
          <w:rFonts w:ascii="Times New Roman" w:hAnsi="Times New Roman" w:cs="Times New Roman"/>
          <w:sz w:val="24"/>
          <w:szCs w:val="24"/>
          <w:u w:val="single"/>
        </w:rPr>
      </w:pPr>
    </w:p>
    <w:sectPr w:rsidR="00E44EE6" w:rsidSect="006732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F78E78" w14:textId="77777777" w:rsidR="00665A8F" w:rsidRDefault="00665A8F" w:rsidP="00CF03E1">
      <w:pPr>
        <w:spacing w:after="0" w:line="240" w:lineRule="auto"/>
      </w:pPr>
      <w:r>
        <w:separator/>
      </w:r>
    </w:p>
  </w:endnote>
  <w:endnote w:type="continuationSeparator" w:id="0">
    <w:p w14:paraId="2D6AAD3C" w14:textId="77777777" w:rsidR="00665A8F" w:rsidRDefault="00665A8F" w:rsidP="00CF0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formal Roman">
    <w:panose1 w:val="030604020304060B02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Edwardian Script ITC">
    <w:panose1 w:val="030303020407070D0804"/>
    <w:charset w:val="00"/>
    <w:family w:val="script"/>
    <w:pitch w:val="variable"/>
    <w:sig w:usb0="00000003" w:usb1="00000000" w:usb2="00000000" w:usb3="00000000" w:csb0="00000001"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2D20D8" w14:textId="77777777" w:rsidR="00665A8F" w:rsidRDefault="00665A8F" w:rsidP="00CF03E1">
      <w:pPr>
        <w:spacing w:after="0" w:line="240" w:lineRule="auto"/>
      </w:pPr>
      <w:r>
        <w:separator/>
      </w:r>
    </w:p>
  </w:footnote>
  <w:footnote w:type="continuationSeparator" w:id="0">
    <w:p w14:paraId="6947E24B" w14:textId="77777777" w:rsidR="00665A8F" w:rsidRDefault="00665A8F" w:rsidP="00CF03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E77492" w14:textId="77777777" w:rsidR="00CF03E1" w:rsidRDefault="00CF03E1">
    <w:pPr>
      <w:pStyle w:val="Header"/>
    </w:pPr>
    <w:r>
      <w:t>0900982</w:t>
    </w:r>
  </w:p>
  <w:p w14:paraId="326FCCBF" w14:textId="77777777" w:rsidR="00CF03E1" w:rsidRDefault="00CF03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3E1"/>
    <w:rsid w:val="00085462"/>
    <w:rsid w:val="000C6CA6"/>
    <w:rsid w:val="000E14BB"/>
    <w:rsid w:val="0011559B"/>
    <w:rsid w:val="001237BA"/>
    <w:rsid w:val="0014694D"/>
    <w:rsid w:val="001743E4"/>
    <w:rsid w:val="00256FF9"/>
    <w:rsid w:val="002A12CF"/>
    <w:rsid w:val="002C1CF4"/>
    <w:rsid w:val="002F09DF"/>
    <w:rsid w:val="003B16A6"/>
    <w:rsid w:val="004552AD"/>
    <w:rsid w:val="00521F86"/>
    <w:rsid w:val="005A15E8"/>
    <w:rsid w:val="005B28C0"/>
    <w:rsid w:val="00605B05"/>
    <w:rsid w:val="00652717"/>
    <w:rsid w:val="00665A8F"/>
    <w:rsid w:val="006732C1"/>
    <w:rsid w:val="00731180"/>
    <w:rsid w:val="00741358"/>
    <w:rsid w:val="00896788"/>
    <w:rsid w:val="008C3203"/>
    <w:rsid w:val="008F7262"/>
    <w:rsid w:val="00914A53"/>
    <w:rsid w:val="00921C2A"/>
    <w:rsid w:val="0094183A"/>
    <w:rsid w:val="00AA7B4D"/>
    <w:rsid w:val="00B410A7"/>
    <w:rsid w:val="00B733AC"/>
    <w:rsid w:val="00C17731"/>
    <w:rsid w:val="00C44FE2"/>
    <w:rsid w:val="00C54BE4"/>
    <w:rsid w:val="00C7607E"/>
    <w:rsid w:val="00CB7063"/>
    <w:rsid w:val="00CF03E1"/>
    <w:rsid w:val="00D70B71"/>
    <w:rsid w:val="00D82884"/>
    <w:rsid w:val="00E131D6"/>
    <w:rsid w:val="00E13326"/>
    <w:rsid w:val="00E242E6"/>
    <w:rsid w:val="00E366EA"/>
    <w:rsid w:val="00E44EE6"/>
    <w:rsid w:val="00ED7B38"/>
    <w:rsid w:val="00F07BD7"/>
    <w:rsid w:val="00F907DE"/>
    <w:rsid w:val="00FA2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A343D"/>
  <w15:chartTrackingRefBased/>
  <w15:docId w15:val="{ED20A5C5-FAE8-49D0-9B6C-B2248E091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0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3E1"/>
  </w:style>
  <w:style w:type="paragraph" w:styleId="Footer">
    <w:name w:val="footer"/>
    <w:basedOn w:val="Normal"/>
    <w:link w:val="FooterChar"/>
    <w:uiPriority w:val="99"/>
    <w:unhideWhenUsed/>
    <w:rsid w:val="00CF0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3E1"/>
  </w:style>
  <w:style w:type="character" w:styleId="Hyperlink">
    <w:name w:val="Hyperlink"/>
    <w:basedOn w:val="DefaultParagraphFont"/>
    <w:uiPriority w:val="99"/>
    <w:unhideWhenUsed/>
    <w:rsid w:val="002A12CF"/>
    <w:rPr>
      <w:color w:val="0563C1" w:themeColor="hyperlink"/>
      <w:u w:val="single"/>
    </w:rPr>
  </w:style>
  <w:style w:type="character" w:styleId="UnresolvedMention">
    <w:name w:val="Unresolved Mention"/>
    <w:basedOn w:val="DefaultParagraphFont"/>
    <w:uiPriority w:val="99"/>
    <w:semiHidden/>
    <w:unhideWhenUsed/>
    <w:rsid w:val="002A12CF"/>
    <w:rPr>
      <w:color w:val="605E5C"/>
      <w:shd w:val="clear" w:color="auto" w:fill="E1DFDD"/>
    </w:rPr>
  </w:style>
  <w:style w:type="character" w:styleId="FollowedHyperlink">
    <w:name w:val="FollowedHyperlink"/>
    <w:basedOn w:val="DefaultParagraphFont"/>
    <w:uiPriority w:val="99"/>
    <w:semiHidden/>
    <w:unhideWhenUsed/>
    <w:rsid w:val="00ED7B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se.gov.uk/involvement/riskassessments.htm" TargetMode="External"/><Relationship Id="rId13" Type="http://schemas.openxmlformats.org/officeDocument/2006/relationships/hyperlink" Target="http://www.playwales.org.uk/eng/playinghangingou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early-years.org/parents/docs/learning-through-physical-play.pdf" TargetMode="External"/><Relationship Id="rId12" Type="http://schemas.openxmlformats.org/officeDocument/2006/relationships/hyperlink" Target="https://www.teachearlyyears.com/nursery-management/view/the-benefits-of-risky-pla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beta.gov.wales/sites/default/files/publications/2018-02/foundation-phase-framework-revised-2015.pdf" TargetMode="Externa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www.millwoodeducation.co.uk/blog/post/07/2016/benefits-of-role-play-in-early-years" TargetMode="External"/><Relationship Id="rId5" Type="http://schemas.openxmlformats.org/officeDocument/2006/relationships/endnotes" Target="endnotes.xml"/><Relationship Id="rId15" Type="http://schemas.openxmlformats.org/officeDocument/2006/relationships/hyperlink" Target="http://www.theplayroomfairy.com/blog.aspx?post=3550" TargetMode="External"/><Relationship Id="rId10" Type="http://schemas.openxmlformats.org/officeDocument/2006/relationships/hyperlink" Target="https://eyfs.info/articles.html/teaching-and-learning/educational-pioneers-susan-isaacs-1885-1948-r40/" TargetMode="External"/><Relationship Id="rId4" Type="http://schemas.openxmlformats.org/officeDocument/2006/relationships/footnotes" Target="footnotes.xml"/><Relationship Id="rId9" Type="http://schemas.openxmlformats.org/officeDocument/2006/relationships/hyperlink" Target="https://www.playgroundprofessionals.com/play/benefits-risky-play108" TargetMode="External"/><Relationship Id="rId14" Type="http://schemas.openxmlformats.org/officeDocument/2006/relationships/hyperlink" Target="https://www.unicef.org.uk/wp-content/uploads/2010/05/UNCRC_summary-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2937</Words>
  <Characters>16747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mercedesdeclaire@outlook.com</dc:creator>
  <cp:keywords/>
  <dc:description/>
  <cp:lastModifiedBy>mercedesdeclaire@outlook.com</cp:lastModifiedBy>
  <cp:revision>4</cp:revision>
  <dcterms:created xsi:type="dcterms:W3CDTF">2019-01-28T23:57:00Z</dcterms:created>
  <dcterms:modified xsi:type="dcterms:W3CDTF">2019-01-28T23:58:00Z</dcterms:modified>
</cp:coreProperties>
</file>