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F411E" w14:textId="032DBDC8" w:rsidR="00430AA5" w:rsidRDefault="001B3F8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Name: Vijaypal Godara</w:t>
      </w:r>
    </w:p>
    <w:p w14:paraId="0CD66578" w14:textId="0BA11CAB" w:rsidR="001B3F86" w:rsidRPr="001B3F86" w:rsidRDefault="001B3F8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Student ID:</w:t>
      </w:r>
      <w:r w:rsidR="007F57D6">
        <w:rPr>
          <w:rFonts w:ascii="Times New Roman" w:eastAsia="Times New Roman" w:hAnsi="Times New Roman" w:cs="Times New Roman"/>
          <w:b/>
          <w:sz w:val="24"/>
          <w:szCs w:val="24"/>
        </w:rPr>
        <w:t>2130310</w:t>
      </w:r>
    </w:p>
    <w:p w14:paraId="33921416" w14:textId="77777777" w:rsidR="00430AA5" w:rsidRPr="00B855A9" w:rsidRDefault="00430AA5">
      <w:pPr>
        <w:spacing w:line="360" w:lineRule="auto"/>
        <w:jc w:val="both"/>
        <w:rPr>
          <w:rFonts w:ascii="Times New Roman" w:eastAsia="Times New Roman" w:hAnsi="Times New Roman" w:cs="Times New Roman"/>
          <w:b/>
          <w:sz w:val="40"/>
          <w:szCs w:val="40"/>
        </w:rPr>
      </w:pPr>
    </w:p>
    <w:p w14:paraId="061950F5" w14:textId="77777777" w:rsidR="00430AA5" w:rsidRPr="00B855A9" w:rsidRDefault="00430AA5">
      <w:pPr>
        <w:spacing w:line="360" w:lineRule="auto"/>
        <w:jc w:val="both"/>
        <w:rPr>
          <w:rFonts w:ascii="Times New Roman" w:eastAsia="Times New Roman" w:hAnsi="Times New Roman" w:cs="Times New Roman"/>
          <w:b/>
          <w:sz w:val="40"/>
          <w:szCs w:val="40"/>
        </w:rPr>
      </w:pPr>
    </w:p>
    <w:p w14:paraId="14438CFD" w14:textId="77777777" w:rsidR="00430AA5" w:rsidRPr="00B855A9" w:rsidRDefault="00430AA5">
      <w:pPr>
        <w:spacing w:line="360" w:lineRule="auto"/>
        <w:jc w:val="both"/>
        <w:rPr>
          <w:rFonts w:ascii="Times New Roman" w:eastAsia="Times New Roman" w:hAnsi="Times New Roman" w:cs="Times New Roman"/>
          <w:b/>
          <w:sz w:val="40"/>
          <w:szCs w:val="40"/>
        </w:rPr>
      </w:pPr>
    </w:p>
    <w:p w14:paraId="7E849269" w14:textId="77777777" w:rsidR="00430AA5" w:rsidRPr="00B855A9" w:rsidRDefault="00430AA5">
      <w:pPr>
        <w:spacing w:line="360" w:lineRule="auto"/>
        <w:jc w:val="both"/>
        <w:rPr>
          <w:rFonts w:ascii="Times New Roman" w:eastAsia="Times New Roman" w:hAnsi="Times New Roman" w:cs="Times New Roman"/>
          <w:b/>
          <w:sz w:val="40"/>
          <w:szCs w:val="40"/>
        </w:rPr>
      </w:pPr>
    </w:p>
    <w:p w14:paraId="08AA2471" w14:textId="77777777" w:rsidR="00CF19EC" w:rsidRPr="00B855A9" w:rsidRDefault="00CF19EC" w:rsidP="00CF19EC">
      <w:pPr>
        <w:spacing w:line="360" w:lineRule="auto"/>
        <w:jc w:val="center"/>
        <w:rPr>
          <w:rFonts w:ascii="Times New Roman" w:eastAsia="Times New Roman" w:hAnsi="Times New Roman" w:cs="Times New Roman"/>
          <w:b/>
          <w:sz w:val="40"/>
          <w:szCs w:val="40"/>
        </w:rPr>
      </w:pPr>
      <w:proofErr w:type="spellStart"/>
      <w:r w:rsidRPr="00B855A9">
        <w:rPr>
          <w:rFonts w:ascii="Times New Roman" w:eastAsia="Times New Roman" w:hAnsi="Times New Roman" w:cs="Times New Roman"/>
          <w:b/>
          <w:sz w:val="40"/>
          <w:szCs w:val="40"/>
        </w:rPr>
        <w:t>Analysing</w:t>
      </w:r>
      <w:proofErr w:type="spellEnd"/>
      <w:r w:rsidRPr="00B855A9">
        <w:rPr>
          <w:rFonts w:ascii="Times New Roman" w:eastAsia="Times New Roman" w:hAnsi="Times New Roman" w:cs="Times New Roman"/>
          <w:b/>
          <w:sz w:val="40"/>
          <w:szCs w:val="40"/>
        </w:rPr>
        <w:t xml:space="preserve"> the role of </w:t>
      </w:r>
      <w:proofErr w:type="spellStart"/>
      <w:r w:rsidRPr="00B855A9">
        <w:rPr>
          <w:rFonts w:ascii="Times New Roman" w:eastAsia="Times New Roman" w:hAnsi="Times New Roman" w:cs="Times New Roman"/>
          <w:b/>
          <w:sz w:val="40"/>
          <w:szCs w:val="40"/>
        </w:rPr>
        <w:t>organisational</w:t>
      </w:r>
      <w:proofErr w:type="spellEnd"/>
      <w:r w:rsidRPr="00B855A9">
        <w:rPr>
          <w:rFonts w:ascii="Times New Roman" w:eastAsia="Times New Roman" w:hAnsi="Times New Roman" w:cs="Times New Roman"/>
          <w:b/>
          <w:sz w:val="40"/>
          <w:szCs w:val="40"/>
        </w:rPr>
        <w:t xml:space="preserve"> culture in enhancing employee productivity: A case of Google</w:t>
      </w:r>
    </w:p>
    <w:p w14:paraId="3EF1B171" w14:textId="23C0B31C" w:rsidR="00430AA5" w:rsidRPr="00CF19EC" w:rsidRDefault="00CF19EC">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43CF194D" w14:textId="77777777" w:rsidR="006005A8" w:rsidRDefault="006005A8">
      <w:pPr>
        <w:spacing w:line="360" w:lineRule="auto"/>
        <w:jc w:val="center"/>
        <w:rPr>
          <w:rFonts w:ascii="Times New Roman" w:eastAsia="Times New Roman" w:hAnsi="Times New Roman" w:cs="Times New Roman"/>
          <w:b/>
          <w:sz w:val="40"/>
          <w:szCs w:val="40"/>
        </w:rPr>
      </w:pPr>
    </w:p>
    <w:p w14:paraId="5E1F7A55" w14:textId="77777777" w:rsidR="006005A8" w:rsidRDefault="006005A8">
      <w:pPr>
        <w:spacing w:line="360" w:lineRule="auto"/>
        <w:jc w:val="center"/>
        <w:rPr>
          <w:rFonts w:ascii="Times New Roman" w:eastAsia="Times New Roman" w:hAnsi="Times New Roman" w:cs="Times New Roman"/>
          <w:b/>
          <w:sz w:val="40"/>
          <w:szCs w:val="40"/>
        </w:rPr>
      </w:pPr>
    </w:p>
    <w:p w14:paraId="4BC29642" w14:textId="74DE5B98" w:rsidR="00430AA5" w:rsidRPr="00B855A9" w:rsidRDefault="0047069F">
      <w:pPr>
        <w:spacing w:line="360" w:lineRule="auto"/>
        <w:jc w:val="both"/>
        <w:rPr>
          <w:rFonts w:ascii="Times New Roman" w:eastAsia="Times New Roman" w:hAnsi="Times New Roman" w:cs="Times New Roman"/>
          <w:b/>
          <w:sz w:val="40"/>
          <w:szCs w:val="40"/>
        </w:rPr>
      </w:pPr>
      <w:r w:rsidRPr="00B855A9">
        <w:br w:type="page"/>
      </w:r>
    </w:p>
    <w:sdt>
      <w:sdtPr>
        <w:rPr>
          <w:rFonts w:ascii="Arial" w:eastAsia="Arial" w:hAnsi="Arial" w:cs="Arial"/>
          <w:color w:val="auto"/>
          <w:sz w:val="22"/>
          <w:szCs w:val="22"/>
          <w:lang w:val="en" w:eastAsia="en-IN"/>
        </w:rPr>
        <w:id w:val="-49147626"/>
        <w:docPartObj>
          <w:docPartGallery w:val="Table of Contents"/>
          <w:docPartUnique/>
        </w:docPartObj>
      </w:sdtPr>
      <w:sdtEndPr>
        <w:rPr>
          <w:b/>
          <w:bCs/>
          <w:noProof/>
        </w:rPr>
      </w:sdtEndPr>
      <w:sdtContent>
        <w:p w14:paraId="030B3AC5" w14:textId="77777777" w:rsidR="00506383" w:rsidRPr="00506383" w:rsidRDefault="0047069F" w:rsidP="006005A8">
          <w:pPr>
            <w:pStyle w:val="TOCHeading"/>
            <w:spacing w:line="360" w:lineRule="auto"/>
            <w:jc w:val="center"/>
            <w:rPr>
              <w:rFonts w:ascii="Times New Roman" w:hAnsi="Times New Roman" w:cs="Times New Roman"/>
              <w:b/>
              <w:bCs/>
              <w:color w:val="auto"/>
              <w:sz w:val="28"/>
              <w:szCs w:val="28"/>
            </w:rPr>
          </w:pPr>
          <w:r w:rsidRPr="00506383">
            <w:rPr>
              <w:rFonts w:ascii="Times New Roman" w:hAnsi="Times New Roman" w:cs="Times New Roman"/>
              <w:b/>
              <w:bCs/>
              <w:color w:val="auto"/>
              <w:sz w:val="28"/>
              <w:szCs w:val="28"/>
            </w:rPr>
            <w:t>Table of Contents</w:t>
          </w:r>
        </w:p>
        <w:p w14:paraId="60DA5468" w14:textId="77777777" w:rsidR="00506383" w:rsidRPr="006005A8" w:rsidRDefault="0047069F" w:rsidP="006005A8">
          <w:pPr>
            <w:pStyle w:val="TOC1"/>
            <w:tabs>
              <w:tab w:val="right" w:leader="dot" w:pos="9350"/>
            </w:tabs>
            <w:spacing w:line="360" w:lineRule="auto"/>
            <w:jc w:val="both"/>
            <w:rPr>
              <w:rFonts w:ascii="Times New Roman" w:hAnsi="Times New Roman" w:cs="Times New Roman"/>
              <w:noProof/>
              <w:sz w:val="24"/>
              <w:szCs w:val="24"/>
            </w:rPr>
          </w:pPr>
          <w:r w:rsidRPr="00506383">
            <w:rPr>
              <w:rFonts w:ascii="Times New Roman" w:hAnsi="Times New Roman" w:cs="Times New Roman"/>
              <w:sz w:val="24"/>
              <w:szCs w:val="24"/>
            </w:rPr>
            <w:fldChar w:fldCharType="begin"/>
          </w:r>
          <w:r w:rsidRPr="00506383">
            <w:rPr>
              <w:rFonts w:ascii="Times New Roman" w:hAnsi="Times New Roman" w:cs="Times New Roman"/>
              <w:sz w:val="24"/>
              <w:szCs w:val="24"/>
            </w:rPr>
            <w:instrText xml:space="preserve"> TOC \o "1-3" \h \z \u </w:instrText>
          </w:r>
          <w:r w:rsidRPr="00506383">
            <w:rPr>
              <w:rFonts w:ascii="Times New Roman" w:hAnsi="Times New Roman" w:cs="Times New Roman"/>
              <w:sz w:val="24"/>
              <w:szCs w:val="24"/>
            </w:rPr>
            <w:fldChar w:fldCharType="separate"/>
          </w:r>
          <w:hyperlink w:anchor="_Toc129197334" w:history="1">
            <w:r w:rsidRPr="006005A8">
              <w:rPr>
                <w:rStyle w:val="Hyperlink"/>
                <w:rFonts w:ascii="Times New Roman" w:hAnsi="Times New Roman" w:cs="Times New Roman"/>
                <w:noProof/>
                <w:color w:val="auto"/>
                <w:sz w:val="24"/>
                <w:szCs w:val="24"/>
              </w:rPr>
              <w:t>Introduction</w:t>
            </w:r>
            <w:r w:rsidRPr="006005A8">
              <w:rPr>
                <w:rFonts w:ascii="Times New Roman" w:hAnsi="Times New Roman" w:cs="Times New Roman"/>
                <w:noProof/>
                <w:webHidden/>
                <w:sz w:val="24"/>
                <w:szCs w:val="24"/>
              </w:rPr>
              <w:tab/>
            </w:r>
            <w:r w:rsidRPr="006005A8">
              <w:rPr>
                <w:rFonts w:ascii="Times New Roman" w:hAnsi="Times New Roman" w:cs="Times New Roman"/>
                <w:noProof/>
                <w:webHidden/>
                <w:sz w:val="24"/>
                <w:szCs w:val="24"/>
              </w:rPr>
              <w:fldChar w:fldCharType="begin"/>
            </w:r>
            <w:r w:rsidRPr="006005A8">
              <w:rPr>
                <w:rFonts w:ascii="Times New Roman" w:hAnsi="Times New Roman" w:cs="Times New Roman"/>
                <w:noProof/>
                <w:webHidden/>
                <w:sz w:val="24"/>
                <w:szCs w:val="24"/>
              </w:rPr>
              <w:instrText xml:space="preserve"> PAGEREF _Toc129197334 \h </w:instrText>
            </w:r>
            <w:r w:rsidRPr="006005A8">
              <w:rPr>
                <w:rFonts w:ascii="Times New Roman" w:hAnsi="Times New Roman" w:cs="Times New Roman"/>
                <w:noProof/>
                <w:webHidden/>
                <w:sz w:val="24"/>
                <w:szCs w:val="24"/>
              </w:rPr>
            </w:r>
            <w:r w:rsidRPr="006005A8">
              <w:rPr>
                <w:rFonts w:ascii="Times New Roman" w:hAnsi="Times New Roman" w:cs="Times New Roman"/>
                <w:noProof/>
                <w:webHidden/>
                <w:sz w:val="24"/>
                <w:szCs w:val="24"/>
              </w:rPr>
              <w:fldChar w:fldCharType="separate"/>
            </w:r>
            <w:r w:rsidRPr="006005A8">
              <w:rPr>
                <w:rFonts w:ascii="Times New Roman" w:hAnsi="Times New Roman" w:cs="Times New Roman"/>
                <w:noProof/>
                <w:webHidden/>
                <w:sz w:val="24"/>
                <w:szCs w:val="24"/>
              </w:rPr>
              <w:t>3</w:t>
            </w:r>
            <w:r w:rsidRPr="006005A8">
              <w:rPr>
                <w:rFonts w:ascii="Times New Roman" w:hAnsi="Times New Roman" w:cs="Times New Roman"/>
                <w:noProof/>
                <w:webHidden/>
                <w:sz w:val="24"/>
                <w:szCs w:val="24"/>
              </w:rPr>
              <w:fldChar w:fldCharType="end"/>
            </w:r>
          </w:hyperlink>
        </w:p>
        <w:p w14:paraId="32E50681"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35" w:history="1">
            <w:r w:rsidR="0047069F" w:rsidRPr="006005A8">
              <w:rPr>
                <w:rStyle w:val="Hyperlink"/>
                <w:rFonts w:ascii="Times New Roman" w:hAnsi="Times New Roman" w:cs="Times New Roman"/>
                <w:noProof/>
                <w:color w:val="auto"/>
                <w:sz w:val="24"/>
                <w:szCs w:val="24"/>
              </w:rPr>
              <w:t>Background</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_Toc129197335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3</w:t>
            </w:r>
            <w:r w:rsidR="0047069F" w:rsidRPr="006005A8">
              <w:rPr>
                <w:rFonts w:ascii="Times New Roman" w:hAnsi="Times New Roman" w:cs="Times New Roman"/>
                <w:noProof/>
                <w:webHidden/>
                <w:sz w:val="24"/>
                <w:szCs w:val="24"/>
              </w:rPr>
              <w:fldChar w:fldCharType="end"/>
            </w:r>
          </w:hyperlink>
        </w:p>
        <w:p w14:paraId="173762D9"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36" w:history="1">
            <w:r w:rsidR="0047069F" w:rsidRPr="006005A8">
              <w:rPr>
                <w:rStyle w:val="Hyperlink"/>
                <w:rFonts w:ascii="Times New Roman" w:hAnsi="Times New Roman" w:cs="Times New Roman"/>
                <w:noProof/>
                <w:color w:val="auto"/>
                <w:sz w:val="24"/>
                <w:szCs w:val="24"/>
              </w:rPr>
              <w:t>Rationale</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_Toc129197336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3</w:t>
            </w:r>
            <w:r w:rsidR="0047069F" w:rsidRPr="006005A8">
              <w:rPr>
                <w:rFonts w:ascii="Times New Roman" w:hAnsi="Times New Roman" w:cs="Times New Roman"/>
                <w:noProof/>
                <w:webHidden/>
                <w:sz w:val="24"/>
                <w:szCs w:val="24"/>
              </w:rPr>
              <w:fldChar w:fldCharType="end"/>
            </w:r>
          </w:hyperlink>
        </w:p>
        <w:p w14:paraId="42D7EC75" w14:textId="77777777" w:rsidR="00506383" w:rsidRPr="006005A8" w:rsidRDefault="00967198" w:rsidP="006005A8">
          <w:pPr>
            <w:pStyle w:val="TOC1"/>
            <w:tabs>
              <w:tab w:val="right" w:leader="dot" w:pos="9350"/>
            </w:tabs>
            <w:spacing w:line="360" w:lineRule="auto"/>
            <w:jc w:val="both"/>
            <w:rPr>
              <w:rFonts w:ascii="Times New Roman" w:hAnsi="Times New Roman" w:cs="Times New Roman"/>
              <w:noProof/>
              <w:sz w:val="24"/>
              <w:szCs w:val="24"/>
            </w:rPr>
          </w:pPr>
          <w:hyperlink w:anchor="_Toc129197337" w:history="1">
            <w:r w:rsidR="0047069F" w:rsidRPr="006005A8">
              <w:rPr>
                <w:rStyle w:val="Hyperlink"/>
                <w:rFonts w:ascii="Times New Roman" w:hAnsi="Times New Roman" w:cs="Times New Roman"/>
                <w:noProof/>
                <w:color w:val="auto"/>
                <w:sz w:val="24"/>
                <w:szCs w:val="24"/>
              </w:rPr>
              <w:t>Main Body</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_Toc129197337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4</w:t>
            </w:r>
            <w:r w:rsidR="0047069F" w:rsidRPr="006005A8">
              <w:rPr>
                <w:rFonts w:ascii="Times New Roman" w:hAnsi="Times New Roman" w:cs="Times New Roman"/>
                <w:noProof/>
                <w:webHidden/>
                <w:sz w:val="24"/>
                <w:szCs w:val="24"/>
              </w:rPr>
              <w:fldChar w:fldCharType="end"/>
            </w:r>
          </w:hyperlink>
        </w:p>
        <w:p w14:paraId="7097253C"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38" w:history="1">
            <w:r w:rsidR="0047069F" w:rsidRPr="006005A8">
              <w:rPr>
                <w:rStyle w:val="Hyperlink"/>
                <w:rFonts w:ascii="Times New Roman" w:hAnsi="Times New Roman" w:cs="Times New Roman"/>
                <w:noProof/>
                <w:color w:val="auto"/>
                <w:sz w:val="24"/>
                <w:szCs w:val="24"/>
              </w:rPr>
              <w:t>Methodology</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_Toc129197338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4</w:t>
            </w:r>
            <w:r w:rsidR="0047069F" w:rsidRPr="006005A8">
              <w:rPr>
                <w:rFonts w:ascii="Times New Roman" w:hAnsi="Times New Roman" w:cs="Times New Roman"/>
                <w:noProof/>
                <w:webHidden/>
                <w:sz w:val="24"/>
                <w:szCs w:val="24"/>
              </w:rPr>
              <w:fldChar w:fldCharType="end"/>
            </w:r>
          </w:hyperlink>
        </w:p>
        <w:p w14:paraId="717C5BBD"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39" w:history="1">
            <w:r w:rsidR="0047069F" w:rsidRPr="006005A8">
              <w:rPr>
                <w:rStyle w:val="Hyperlink"/>
                <w:rFonts w:ascii="Times New Roman" w:hAnsi="Times New Roman" w:cs="Times New Roman"/>
                <w:noProof/>
                <w:color w:val="auto"/>
                <w:sz w:val="24"/>
                <w:szCs w:val="24"/>
              </w:rPr>
              <w:t>Aims and Objectives</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_Toc129197339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6</w:t>
            </w:r>
            <w:r w:rsidR="0047069F" w:rsidRPr="006005A8">
              <w:rPr>
                <w:rFonts w:ascii="Times New Roman" w:hAnsi="Times New Roman" w:cs="Times New Roman"/>
                <w:noProof/>
                <w:webHidden/>
                <w:sz w:val="24"/>
                <w:szCs w:val="24"/>
              </w:rPr>
              <w:fldChar w:fldCharType="end"/>
            </w:r>
          </w:hyperlink>
        </w:p>
        <w:p w14:paraId="4AD8660F"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40" w:history="1">
            <w:r w:rsidR="0047069F" w:rsidRPr="006005A8">
              <w:rPr>
                <w:rStyle w:val="Hyperlink"/>
                <w:rFonts w:ascii="Times New Roman" w:hAnsi="Times New Roman" w:cs="Times New Roman"/>
                <w:noProof/>
                <w:color w:val="auto"/>
                <w:sz w:val="24"/>
                <w:szCs w:val="24"/>
              </w:rPr>
              <w:t>Research Question</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_Toc129197340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7</w:t>
            </w:r>
            <w:r w:rsidR="0047069F" w:rsidRPr="006005A8">
              <w:rPr>
                <w:rFonts w:ascii="Times New Roman" w:hAnsi="Times New Roman" w:cs="Times New Roman"/>
                <w:noProof/>
                <w:webHidden/>
                <w:sz w:val="24"/>
                <w:szCs w:val="24"/>
              </w:rPr>
              <w:fldChar w:fldCharType="end"/>
            </w:r>
          </w:hyperlink>
        </w:p>
        <w:p w14:paraId="6AD025CA"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41" w:history="1">
            <w:r w:rsidR="0047069F" w:rsidRPr="006005A8">
              <w:rPr>
                <w:rStyle w:val="Hyperlink"/>
                <w:rFonts w:ascii="Times New Roman" w:hAnsi="Times New Roman" w:cs="Times New Roman"/>
                <w:noProof/>
                <w:color w:val="auto"/>
                <w:sz w:val="24"/>
                <w:szCs w:val="24"/>
              </w:rPr>
              <w:t>Literature Review</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_Toc129197341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7</w:t>
            </w:r>
            <w:r w:rsidR="0047069F" w:rsidRPr="006005A8">
              <w:rPr>
                <w:rFonts w:ascii="Times New Roman" w:hAnsi="Times New Roman" w:cs="Times New Roman"/>
                <w:noProof/>
                <w:webHidden/>
                <w:sz w:val="24"/>
                <w:szCs w:val="24"/>
              </w:rPr>
              <w:fldChar w:fldCharType="end"/>
            </w:r>
          </w:hyperlink>
        </w:p>
        <w:p w14:paraId="4E469624"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42" w:history="1">
            <w:r w:rsidR="0047069F" w:rsidRPr="006005A8">
              <w:rPr>
                <w:rStyle w:val="Hyperlink"/>
                <w:rFonts w:ascii="Times New Roman" w:hAnsi="Times New Roman" w:cs="Times New Roman"/>
                <w:noProof/>
                <w:color w:val="auto"/>
                <w:sz w:val="24"/>
                <w:szCs w:val="24"/>
              </w:rPr>
              <w:t>Research Limitations</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_Toc129197342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9</w:t>
            </w:r>
            <w:r w:rsidR="0047069F" w:rsidRPr="006005A8">
              <w:rPr>
                <w:rFonts w:ascii="Times New Roman" w:hAnsi="Times New Roman" w:cs="Times New Roman"/>
                <w:noProof/>
                <w:webHidden/>
                <w:sz w:val="24"/>
                <w:szCs w:val="24"/>
              </w:rPr>
              <w:fldChar w:fldCharType="end"/>
            </w:r>
          </w:hyperlink>
        </w:p>
        <w:p w14:paraId="04FAC251"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43" w:history="1">
            <w:r w:rsidR="0047069F" w:rsidRPr="006005A8">
              <w:rPr>
                <w:rStyle w:val="Hyperlink"/>
                <w:rFonts w:ascii="Times New Roman" w:hAnsi="Times New Roman" w:cs="Times New Roman"/>
                <w:noProof/>
                <w:color w:val="auto"/>
                <w:sz w:val="24"/>
                <w:szCs w:val="24"/>
              </w:rPr>
              <w:t>Ethical Consideration</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_Toc129197343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9</w:t>
            </w:r>
            <w:r w:rsidR="0047069F" w:rsidRPr="006005A8">
              <w:rPr>
                <w:rFonts w:ascii="Times New Roman" w:hAnsi="Times New Roman" w:cs="Times New Roman"/>
                <w:noProof/>
                <w:webHidden/>
                <w:sz w:val="24"/>
                <w:szCs w:val="24"/>
              </w:rPr>
              <w:fldChar w:fldCharType="end"/>
            </w:r>
          </w:hyperlink>
        </w:p>
        <w:p w14:paraId="22FD4BBC" w14:textId="77777777" w:rsidR="00506383" w:rsidRPr="006005A8" w:rsidRDefault="00967198" w:rsidP="006005A8">
          <w:pPr>
            <w:pStyle w:val="TOC2"/>
            <w:tabs>
              <w:tab w:val="right" w:leader="dot" w:pos="9350"/>
            </w:tabs>
            <w:spacing w:line="360" w:lineRule="auto"/>
            <w:jc w:val="both"/>
            <w:rPr>
              <w:rFonts w:ascii="Times New Roman" w:hAnsi="Times New Roman" w:cs="Times New Roman"/>
              <w:noProof/>
              <w:sz w:val="24"/>
              <w:szCs w:val="24"/>
            </w:rPr>
          </w:pPr>
          <w:hyperlink w:anchor="_Toc129197344" w:history="1">
            <w:r w:rsidR="0047069F" w:rsidRPr="006005A8">
              <w:rPr>
                <w:rStyle w:val="Hyperlink"/>
                <w:rFonts w:ascii="Times New Roman" w:hAnsi="Times New Roman" w:cs="Times New Roman"/>
                <w:noProof/>
                <w:color w:val="auto"/>
                <w:sz w:val="24"/>
                <w:szCs w:val="24"/>
              </w:rPr>
              <w:t>Timeframe</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_Toc129197344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9</w:t>
            </w:r>
            <w:r w:rsidR="0047069F" w:rsidRPr="006005A8">
              <w:rPr>
                <w:rFonts w:ascii="Times New Roman" w:hAnsi="Times New Roman" w:cs="Times New Roman"/>
                <w:noProof/>
                <w:webHidden/>
                <w:sz w:val="24"/>
                <w:szCs w:val="24"/>
              </w:rPr>
              <w:fldChar w:fldCharType="end"/>
            </w:r>
          </w:hyperlink>
        </w:p>
        <w:p w14:paraId="6A4F2883" w14:textId="77777777" w:rsidR="00506383" w:rsidRPr="006005A8" w:rsidRDefault="00967198" w:rsidP="006005A8">
          <w:pPr>
            <w:pStyle w:val="TOC1"/>
            <w:tabs>
              <w:tab w:val="right" w:leader="dot" w:pos="9350"/>
            </w:tabs>
            <w:spacing w:line="360" w:lineRule="auto"/>
            <w:jc w:val="both"/>
            <w:rPr>
              <w:rFonts w:ascii="Times New Roman" w:hAnsi="Times New Roman" w:cs="Times New Roman"/>
              <w:noProof/>
              <w:sz w:val="24"/>
              <w:szCs w:val="24"/>
            </w:rPr>
          </w:pPr>
          <w:hyperlink w:anchor="_Toc129197345" w:history="1">
            <w:r w:rsidR="0047069F" w:rsidRPr="006005A8">
              <w:rPr>
                <w:rStyle w:val="Hyperlink"/>
                <w:rFonts w:ascii="Times New Roman" w:hAnsi="Times New Roman" w:cs="Times New Roman"/>
                <w:noProof/>
                <w:color w:val="auto"/>
                <w:sz w:val="24"/>
                <w:szCs w:val="24"/>
              </w:rPr>
              <w:t>Conclusion</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_Toc129197345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10</w:t>
            </w:r>
            <w:r w:rsidR="0047069F" w:rsidRPr="006005A8">
              <w:rPr>
                <w:rFonts w:ascii="Times New Roman" w:hAnsi="Times New Roman" w:cs="Times New Roman"/>
                <w:noProof/>
                <w:webHidden/>
                <w:sz w:val="24"/>
                <w:szCs w:val="24"/>
              </w:rPr>
              <w:fldChar w:fldCharType="end"/>
            </w:r>
          </w:hyperlink>
        </w:p>
        <w:p w14:paraId="79D212C9" w14:textId="77777777" w:rsidR="00506383" w:rsidRPr="00506383" w:rsidRDefault="00967198" w:rsidP="006005A8">
          <w:pPr>
            <w:pStyle w:val="TOC1"/>
            <w:tabs>
              <w:tab w:val="right" w:leader="dot" w:pos="9350"/>
            </w:tabs>
            <w:spacing w:line="360" w:lineRule="auto"/>
            <w:jc w:val="both"/>
            <w:rPr>
              <w:rFonts w:ascii="Times New Roman" w:hAnsi="Times New Roman" w:cs="Times New Roman"/>
              <w:noProof/>
              <w:sz w:val="24"/>
              <w:szCs w:val="24"/>
            </w:rPr>
          </w:pPr>
          <w:hyperlink w:anchor="_Toc129197346" w:history="1">
            <w:r w:rsidR="0047069F" w:rsidRPr="006005A8">
              <w:rPr>
                <w:rStyle w:val="Hyperlink"/>
                <w:rFonts w:ascii="Times New Roman" w:hAnsi="Times New Roman" w:cs="Times New Roman"/>
                <w:noProof/>
                <w:color w:val="auto"/>
                <w:sz w:val="24"/>
                <w:szCs w:val="24"/>
              </w:rPr>
              <w:t>References</w:t>
            </w:r>
            <w:r w:rsidR="0047069F" w:rsidRPr="006005A8">
              <w:rPr>
                <w:rFonts w:ascii="Times New Roman" w:hAnsi="Times New Roman" w:cs="Times New Roman"/>
                <w:noProof/>
                <w:webHidden/>
                <w:sz w:val="24"/>
                <w:szCs w:val="24"/>
              </w:rPr>
              <w:tab/>
            </w:r>
            <w:r w:rsidR="0047069F" w:rsidRPr="006005A8">
              <w:rPr>
                <w:rFonts w:ascii="Times New Roman" w:hAnsi="Times New Roman" w:cs="Times New Roman"/>
                <w:noProof/>
                <w:webHidden/>
                <w:sz w:val="24"/>
                <w:szCs w:val="24"/>
              </w:rPr>
              <w:fldChar w:fldCharType="begin"/>
            </w:r>
            <w:r w:rsidR="0047069F" w:rsidRPr="006005A8">
              <w:rPr>
                <w:rFonts w:ascii="Times New Roman" w:hAnsi="Times New Roman" w:cs="Times New Roman"/>
                <w:noProof/>
                <w:webHidden/>
                <w:sz w:val="24"/>
                <w:szCs w:val="24"/>
              </w:rPr>
              <w:instrText xml:space="preserve"> PAGEREF _Toc129197346 \h </w:instrText>
            </w:r>
            <w:r w:rsidR="0047069F" w:rsidRPr="006005A8">
              <w:rPr>
                <w:rFonts w:ascii="Times New Roman" w:hAnsi="Times New Roman" w:cs="Times New Roman"/>
                <w:noProof/>
                <w:webHidden/>
                <w:sz w:val="24"/>
                <w:szCs w:val="24"/>
              </w:rPr>
            </w:r>
            <w:r w:rsidR="0047069F" w:rsidRPr="006005A8">
              <w:rPr>
                <w:rFonts w:ascii="Times New Roman" w:hAnsi="Times New Roman" w:cs="Times New Roman"/>
                <w:noProof/>
                <w:webHidden/>
                <w:sz w:val="24"/>
                <w:szCs w:val="24"/>
              </w:rPr>
              <w:fldChar w:fldCharType="separate"/>
            </w:r>
            <w:r w:rsidR="0047069F" w:rsidRPr="006005A8">
              <w:rPr>
                <w:rFonts w:ascii="Times New Roman" w:hAnsi="Times New Roman" w:cs="Times New Roman"/>
                <w:noProof/>
                <w:webHidden/>
                <w:sz w:val="24"/>
                <w:szCs w:val="24"/>
              </w:rPr>
              <w:t>11</w:t>
            </w:r>
            <w:r w:rsidR="0047069F" w:rsidRPr="006005A8">
              <w:rPr>
                <w:rFonts w:ascii="Times New Roman" w:hAnsi="Times New Roman" w:cs="Times New Roman"/>
                <w:noProof/>
                <w:webHidden/>
                <w:sz w:val="24"/>
                <w:szCs w:val="24"/>
              </w:rPr>
              <w:fldChar w:fldCharType="end"/>
            </w:r>
          </w:hyperlink>
        </w:p>
        <w:p w14:paraId="0B27AA20" w14:textId="77777777" w:rsidR="00506383" w:rsidRDefault="0047069F" w:rsidP="006005A8">
          <w:pPr>
            <w:spacing w:line="360" w:lineRule="auto"/>
            <w:jc w:val="both"/>
          </w:pPr>
          <w:r w:rsidRPr="00506383">
            <w:rPr>
              <w:rFonts w:ascii="Times New Roman" w:hAnsi="Times New Roman" w:cs="Times New Roman"/>
              <w:b/>
              <w:bCs/>
              <w:noProof/>
              <w:sz w:val="24"/>
              <w:szCs w:val="24"/>
            </w:rPr>
            <w:fldChar w:fldCharType="end"/>
          </w:r>
        </w:p>
      </w:sdtContent>
    </w:sdt>
    <w:p w14:paraId="0BB63FE8" w14:textId="77777777" w:rsidR="00B855A9" w:rsidRDefault="0047069F" w:rsidP="006005A8">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69BE562F" w14:textId="77777777" w:rsidR="00430AA5" w:rsidRPr="00B855A9" w:rsidRDefault="0047069F" w:rsidP="006005A8">
      <w:pPr>
        <w:pStyle w:val="Heading1"/>
        <w:rPr>
          <w:b w:val="0"/>
        </w:rPr>
      </w:pPr>
      <w:bookmarkStart w:id="0" w:name="_Toc129197334"/>
      <w:r w:rsidRPr="00B855A9">
        <w:lastRenderedPageBreak/>
        <w:t>Introduction</w:t>
      </w:r>
      <w:bookmarkEnd w:id="0"/>
      <w:r w:rsidRPr="00B855A9">
        <w:t xml:space="preserve"> </w:t>
      </w:r>
    </w:p>
    <w:p w14:paraId="45FD3E0A" w14:textId="77777777" w:rsidR="00430AA5" w:rsidRPr="00B855A9" w:rsidRDefault="0047069F" w:rsidP="006005A8">
      <w:pPr>
        <w:pStyle w:val="Heading2"/>
        <w:rPr>
          <w:b w:val="0"/>
        </w:rPr>
      </w:pPr>
      <w:bookmarkStart w:id="1" w:name="_Toc129197335"/>
      <w:r w:rsidRPr="00B855A9">
        <w:t>Background</w:t>
      </w:r>
      <w:bookmarkEnd w:id="1"/>
      <w:r w:rsidRPr="00B855A9">
        <w:t xml:space="preserve"> </w:t>
      </w:r>
    </w:p>
    <w:p w14:paraId="6D3B0194" w14:textId="77777777" w:rsidR="006005A8" w:rsidRDefault="0047069F" w:rsidP="006005A8">
      <w:pPr>
        <w:shd w:val="clear" w:color="auto" w:fill="FFFFFF"/>
        <w:spacing w:after="26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"Organizational culture" is manifested in a personalized manner, internal dynamics, relationships with the external community, and plans for the coming future. It encompasses a company's ideas, achievements, principles, and underlying ethics that influence the potential employee's performance and morale (</w:t>
      </w:r>
      <w:r w:rsidRPr="00B855A9">
        <w:rPr>
          <w:rFonts w:ascii="Times New Roman" w:eastAsia="Times New Roman" w:hAnsi="Times New Roman" w:cs="Times New Roman"/>
          <w:sz w:val="24"/>
          <w:szCs w:val="24"/>
          <w:highlight w:val="white"/>
        </w:rPr>
        <w:t xml:space="preserve">Idris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highlight w:val="white"/>
        </w:rPr>
        <w:t>2022</w:t>
      </w:r>
      <w:r w:rsidRPr="00B855A9">
        <w:rPr>
          <w:rFonts w:ascii="Times New Roman" w:eastAsia="Times New Roman" w:hAnsi="Times New Roman" w:cs="Times New Roman"/>
          <w:sz w:val="24"/>
          <w:szCs w:val="24"/>
        </w:rPr>
        <w:t>) Integrated sentiments, traditions, practices, and published as well as unofficial regulations that already have changed over the years and are regarded as legitimate constitute the foundation of heritage. The objectives, aspirations, frameworks, strategies, characters, pronunciation, notions, understandings, and rituals of the organization are also a component of their cultural diversity. Transforming an "organization's culture" is a difficult task. Workers often assemble against such a new cultural environment and frequently oppose modification (</w:t>
      </w:r>
      <w:proofErr w:type="spellStart"/>
      <w:r w:rsidRPr="00B855A9">
        <w:rPr>
          <w:rFonts w:ascii="Times New Roman" w:eastAsia="Times New Roman" w:hAnsi="Times New Roman" w:cs="Times New Roman"/>
          <w:sz w:val="24"/>
          <w:szCs w:val="24"/>
          <w:highlight w:val="white"/>
        </w:rPr>
        <w:t>Nurlina</w:t>
      </w:r>
      <w:proofErr w:type="spellEnd"/>
      <w:r w:rsidRPr="00B855A9">
        <w:rPr>
          <w:rFonts w:ascii="Times New Roman" w:eastAsia="Times New Roman" w:hAnsi="Times New Roman" w:cs="Times New Roman"/>
          <w:sz w:val="24"/>
          <w:szCs w:val="24"/>
          <w:highlight w:val="white"/>
        </w:rPr>
        <w:t>, 2022</w:t>
      </w:r>
      <w:r w:rsidRPr="00B855A9">
        <w:rPr>
          <w:rFonts w:ascii="Times New Roman" w:eastAsia="Times New Roman" w:hAnsi="Times New Roman" w:cs="Times New Roman"/>
          <w:sz w:val="24"/>
          <w:szCs w:val="24"/>
        </w:rPr>
        <w:t xml:space="preserve">). </w:t>
      </w:r>
    </w:p>
    <w:p w14:paraId="1F41CDDE" w14:textId="78A50197" w:rsidR="00430AA5" w:rsidRPr="00B855A9" w:rsidRDefault="0047069F" w:rsidP="006005A8">
      <w:pPr>
        <w:shd w:val="clear" w:color="auto" w:fill="FFFFFF"/>
        <w:spacing w:after="26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sz w:val="24"/>
          <w:szCs w:val="24"/>
        </w:rPr>
        <w:t xml:space="preserve">So, it has become the responsibility of executives to encourage the workforce to the advantages of modifications and demonstrate via group practice of innovative </w:t>
      </w:r>
      <w:proofErr w:type="spellStart"/>
      <w:r w:rsidRPr="00B855A9">
        <w:rPr>
          <w:rFonts w:ascii="Times New Roman" w:eastAsia="Times New Roman" w:hAnsi="Times New Roman" w:cs="Times New Roman"/>
          <w:sz w:val="24"/>
          <w:szCs w:val="24"/>
        </w:rPr>
        <w:t>behaviour</w:t>
      </w:r>
      <w:proofErr w:type="spellEnd"/>
      <w:r w:rsidRPr="00B855A9">
        <w:rPr>
          <w:rFonts w:ascii="Times New Roman" w:eastAsia="Times New Roman" w:hAnsi="Times New Roman" w:cs="Times New Roman"/>
          <w:sz w:val="24"/>
          <w:szCs w:val="24"/>
        </w:rPr>
        <w:t xml:space="preserve"> that perhaps the multicultural society is the most effective approach to employing to achieve sustainability. It has been further seen that the motivation and loyalty of the employee remain high in such organizations that value the cultural context of the employees. The effectiveness of the employee increases simultaneously which ultimately results in better productivity and sustainable organizational growth in this highly dynamic market (</w:t>
      </w:r>
      <w:r w:rsidRPr="00B855A9">
        <w:rPr>
          <w:rFonts w:ascii="Times New Roman" w:eastAsia="Times New Roman" w:hAnsi="Times New Roman" w:cs="Times New Roman"/>
          <w:sz w:val="24"/>
          <w:szCs w:val="24"/>
          <w:highlight w:val="white"/>
        </w:rPr>
        <w:t xml:space="preserve">Jamali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highlight w:val="white"/>
        </w:rPr>
        <w:t>2022</w:t>
      </w:r>
      <w:r w:rsidRPr="00B855A9">
        <w:rPr>
          <w:rFonts w:ascii="Times New Roman" w:eastAsia="Times New Roman" w:hAnsi="Times New Roman" w:cs="Times New Roman"/>
          <w:sz w:val="24"/>
          <w:szCs w:val="24"/>
        </w:rPr>
        <w:t>). Thus, maintaining supportive organizational cultural diversity within the organization is essential for companies operating in various regions along with a vast workforce.</w:t>
      </w:r>
    </w:p>
    <w:p w14:paraId="3A837505" w14:textId="77777777" w:rsidR="00430AA5" w:rsidRPr="00B855A9" w:rsidRDefault="0047069F" w:rsidP="006005A8">
      <w:pPr>
        <w:pStyle w:val="Heading2"/>
      </w:pPr>
      <w:bookmarkStart w:id="2" w:name="_Toc129197336"/>
      <w:r w:rsidRPr="00B855A9">
        <w:t>Rationale</w:t>
      </w:r>
      <w:bookmarkEnd w:id="2"/>
      <w:r w:rsidRPr="00B855A9">
        <w:t xml:space="preserve"> </w:t>
      </w:r>
    </w:p>
    <w:p w14:paraId="602D2392" w14:textId="77777777" w:rsidR="00430AA5" w:rsidRPr="00B855A9" w:rsidRDefault="0047069F" w:rsidP="006005A8">
      <w:p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The major aspect of this study is to highlight the impact and role of organizational culture in terms of generating higher efficiency and productivity from the employees at Google. </w:t>
      </w:r>
    </w:p>
    <w:p w14:paraId="3EBA8150" w14:textId="77777777" w:rsidR="00430AA5" w:rsidRPr="00B855A9" w:rsidRDefault="0047069F" w:rsidP="006005A8">
      <w:p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With the advancement of technology, the aspects of the business are expanding in multiple ways. As a result, to sustain themselves in this highly dynamic market of current times, businesses are employing individuals from various cultural diversities based on their skills and expertise. </w:t>
      </w:r>
    </w:p>
    <w:p w14:paraId="13FFBBC6" w14:textId="77777777"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sz w:val="24"/>
          <w:szCs w:val="24"/>
        </w:rPr>
        <w:lastRenderedPageBreak/>
        <w:t xml:space="preserve">Moreover, cultural diversity within a multinational company creates major issues regarding the efficiency of the employees, communication barriers, </w:t>
      </w:r>
      <w:proofErr w:type="spellStart"/>
      <w:r w:rsidRPr="00B855A9">
        <w:rPr>
          <w:rFonts w:ascii="Times New Roman" w:eastAsia="Times New Roman" w:hAnsi="Times New Roman" w:cs="Times New Roman"/>
          <w:sz w:val="24"/>
          <w:szCs w:val="24"/>
        </w:rPr>
        <w:t>etc</w:t>
      </w:r>
      <w:proofErr w:type="spellEnd"/>
      <w:r w:rsidRPr="00B855A9">
        <w:rPr>
          <w:rFonts w:ascii="Times New Roman" w:eastAsia="Times New Roman" w:hAnsi="Times New Roman" w:cs="Times New Roman"/>
          <w:sz w:val="24"/>
          <w:szCs w:val="24"/>
        </w:rPr>
        <w:t xml:space="preserve"> (</w:t>
      </w:r>
      <w:r w:rsidRPr="00B855A9">
        <w:rPr>
          <w:rFonts w:ascii="Times New Roman" w:eastAsia="Times New Roman" w:hAnsi="Times New Roman" w:cs="Times New Roman"/>
          <w:sz w:val="24"/>
          <w:szCs w:val="24"/>
          <w:highlight w:val="white"/>
        </w:rPr>
        <w:t>Haryadi, 2022</w:t>
      </w:r>
      <w:r w:rsidRPr="00B855A9">
        <w:rPr>
          <w:rFonts w:ascii="Times New Roman" w:eastAsia="Times New Roman" w:hAnsi="Times New Roman" w:cs="Times New Roman"/>
          <w:sz w:val="24"/>
          <w:szCs w:val="24"/>
        </w:rPr>
        <w:t xml:space="preserve">). Henceforth, the productivity and efficiency of the employees are hampered substantially. Thus, businesses are more focused on developing a healthy organizational environment that will surely boost overall business performance. </w:t>
      </w:r>
    </w:p>
    <w:p w14:paraId="54D34902" w14:textId="77777777" w:rsidR="00430AA5" w:rsidRPr="00B855A9" w:rsidRDefault="0047069F" w:rsidP="006005A8">
      <w:pPr>
        <w:pStyle w:val="Heading1"/>
      </w:pPr>
      <w:bookmarkStart w:id="3" w:name="_Toc129197337"/>
      <w:r w:rsidRPr="00B855A9">
        <w:t>Main Body</w:t>
      </w:r>
      <w:bookmarkEnd w:id="3"/>
      <w:r w:rsidRPr="00B855A9">
        <w:t xml:space="preserve"> </w:t>
      </w:r>
    </w:p>
    <w:p w14:paraId="48A4C6C4" w14:textId="77777777" w:rsidR="00430AA5" w:rsidRPr="00B855A9" w:rsidRDefault="0047069F" w:rsidP="006005A8">
      <w:pPr>
        <w:pStyle w:val="Heading2"/>
      </w:pPr>
      <w:bookmarkStart w:id="4" w:name="_Toc129197338"/>
      <w:r w:rsidRPr="00B855A9">
        <w:t>Methodology</w:t>
      </w:r>
      <w:bookmarkEnd w:id="4"/>
      <w:r w:rsidRPr="00B855A9">
        <w:t xml:space="preserve">  </w:t>
      </w:r>
    </w:p>
    <w:p w14:paraId="746A1C66" w14:textId="77777777"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Introduction</w:t>
      </w:r>
    </w:p>
    <w:p w14:paraId="25D07509"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In order to adopt a good research strategy and carry out an effective study, a proper research methodology is necessary. For effective comprehension of the inquiry approaches, a "research onion" is helpful.</w:t>
      </w:r>
    </w:p>
    <w:p w14:paraId="49269709"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Research Onion</w:t>
      </w:r>
    </w:p>
    <w:p w14:paraId="687D1A05"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In this study, "Saunders' Research onion model" will be used. The "Research Onion" is a beneficial instrument to ensure that the full research investigation goes without interruption (</w:t>
      </w:r>
      <w:r w:rsidRPr="00B855A9">
        <w:rPr>
          <w:rFonts w:ascii="Times New Roman" w:eastAsia="Times New Roman" w:hAnsi="Times New Roman" w:cs="Times New Roman"/>
          <w:sz w:val="24"/>
          <w:szCs w:val="24"/>
          <w:highlight w:val="white"/>
        </w:rPr>
        <w:t xml:space="preserve">Arslan and </w:t>
      </w:r>
      <w:proofErr w:type="spellStart"/>
      <w:r w:rsidRPr="00B855A9">
        <w:rPr>
          <w:rFonts w:ascii="Times New Roman" w:eastAsia="Times New Roman" w:hAnsi="Times New Roman" w:cs="Times New Roman"/>
          <w:sz w:val="24"/>
          <w:szCs w:val="24"/>
          <w:highlight w:val="white"/>
        </w:rPr>
        <w:t>Roudaki</w:t>
      </w:r>
      <w:proofErr w:type="spellEnd"/>
      <w:r w:rsidRPr="00B855A9">
        <w:rPr>
          <w:rFonts w:ascii="Times New Roman" w:eastAsia="Times New Roman" w:hAnsi="Times New Roman" w:cs="Times New Roman"/>
          <w:sz w:val="24"/>
          <w:szCs w:val="24"/>
          <w:highlight w:val="white"/>
        </w:rPr>
        <w:t>, 2019)</w:t>
      </w:r>
      <w:r w:rsidRPr="00B855A9">
        <w:rPr>
          <w:rFonts w:ascii="Times New Roman" w:eastAsia="Times New Roman" w:hAnsi="Times New Roman" w:cs="Times New Roman"/>
          <w:sz w:val="24"/>
          <w:szCs w:val="24"/>
        </w:rPr>
        <w:t>.</w:t>
      </w:r>
    </w:p>
    <w:p w14:paraId="225C2548" w14:textId="77777777" w:rsidR="00430AA5" w:rsidRPr="00B855A9" w:rsidRDefault="0047069F" w:rsidP="006005A8">
      <w:pPr>
        <w:spacing w:before="240" w:after="240" w:line="360" w:lineRule="auto"/>
        <w:jc w:val="center"/>
        <w:rPr>
          <w:rFonts w:ascii="Times New Roman" w:eastAsia="Times New Roman" w:hAnsi="Times New Roman" w:cs="Times New Roman"/>
          <w:b/>
          <w:sz w:val="24"/>
          <w:szCs w:val="24"/>
        </w:rPr>
      </w:pPr>
      <w:r w:rsidRPr="00B855A9">
        <w:rPr>
          <w:rFonts w:ascii="Times New Roman" w:eastAsia="Times New Roman" w:hAnsi="Times New Roman" w:cs="Times New Roman"/>
          <w:b/>
          <w:noProof/>
          <w:sz w:val="24"/>
          <w:szCs w:val="24"/>
          <w:lang w:val="en-US" w:eastAsia="en-US"/>
        </w:rPr>
        <w:drawing>
          <wp:inline distT="114300" distB="114300" distL="114300" distR="114300" wp14:anchorId="4739FC92" wp14:editId="64B0237C">
            <wp:extent cx="4612005" cy="288036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612005" cy="2880360"/>
                    </a:xfrm>
                    <a:prstGeom prst="rect">
                      <a:avLst/>
                    </a:prstGeom>
                  </pic:spPr>
                </pic:pic>
              </a:graphicData>
            </a:graphic>
          </wp:inline>
        </w:drawing>
      </w:r>
    </w:p>
    <w:p w14:paraId="440F1179" w14:textId="77777777" w:rsidR="00430AA5" w:rsidRPr="00B855A9" w:rsidRDefault="0047069F" w:rsidP="006005A8">
      <w:pPr>
        <w:spacing w:before="240" w:after="240" w:line="360" w:lineRule="auto"/>
        <w:jc w:val="center"/>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lastRenderedPageBreak/>
        <w:t>Figure 1: Research Onion Model</w:t>
      </w:r>
    </w:p>
    <w:p w14:paraId="111E3264" w14:textId="77777777" w:rsidR="00430AA5" w:rsidRPr="00B855A9" w:rsidRDefault="0047069F" w:rsidP="006005A8">
      <w:pPr>
        <w:spacing w:before="240" w:after="240" w:line="360" w:lineRule="auto"/>
        <w:jc w:val="center"/>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(Source: </w:t>
      </w:r>
      <w:r w:rsidRPr="00B855A9">
        <w:rPr>
          <w:rFonts w:ascii="Times New Roman" w:eastAsia="Times New Roman" w:hAnsi="Times New Roman" w:cs="Times New Roman"/>
          <w:sz w:val="24"/>
          <w:szCs w:val="24"/>
          <w:highlight w:val="white"/>
        </w:rPr>
        <w:t>nairaproject.com, 2023</w:t>
      </w:r>
      <w:r w:rsidRPr="00B855A9">
        <w:rPr>
          <w:rFonts w:ascii="Times New Roman" w:eastAsia="Times New Roman" w:hAnsi="Times New Roman" w:cs="Times New Roman"/>
          <w:sz w:val="24"/>
          <w:szCs w:val="24"/>
        </w:rPr>
        <w:t>)</w:t>
      </w:r>
    </w:p>
    <w:p w14:paraId="4E7FDB3A"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Research Approach</w:t>
      </w:r>
    </w:p>
    <w:p w14:paraId="1A0A230E"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A suitable "research approach" is crucial for data analysis and validity evaluation. For meeting the purpose of this study, a "deductive approach" will be adopted.</w:t>
      </w:r>
    </w:p>
    <w:p w14:paraId="11EF818B"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Justification</w:t>
      </w:r>
    </w:p>
    <w:p w14:paraId="2C49607A"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The "deductive technique" will be employed since it is efficient in terms of "time-effectiveness," a critical component of the research process.</w:t>
      </w:r>
    </w:p>
    <w:p w14:paraId="1606FDE4"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Research Design</w:t>
      </w:r>
    </w:p>
    <w:p w14:paraId="2546D7F1"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A proper "research design" which can be </w:t>
      </w:r>
      <w:proofErr w:type="spellStart"/>
      <w:r w:rsidRPr="00B855A9">
        <w:rPr>
          <w:rFonts w:ascii="Times New Roman" w:eastAsia="Times New Roman" w:hAnsi="Times New Roman" w:cs="Times New Roman"/>
          <w:sz w:val="24"/>
          <w:szCs w:val="24"/>
        </w:rPr>
        <w:t>categorised</w:t>
      </w:r>
      <w:proofErr w:type="spellEnd"/>
      <w:r w:rsidRPr="00B855A9">
        <w:rPr>
          <w:rFonts w:ascii="Times New Roman" w:eastAsia="Times New Roman" w:hAnsi="Times New Roman" w:cs="Times New Roman"/>
          <w:sz w:val="24"/>
          <w:szCs w:val="24"/>
        </w:rPr>
        <w:t xml:space="preserve"> as "descriptive," "exploratory," or "explanatory" is crucial to obtaining pertinent information from the study (</w:t>
      </w:r>
      <w:r w:rsidRPr="00B855A9">
        <w:rPr>
          <w:rFonts w:ascii="Times New Roman" w:eastAsia="Times New Roman" w:hAnsi="Times New Roman" w:cs="Times New Roman"/>
          <w:sz w:val="24"/>
          <w:szCs w:val="24"/>
          <w:highlight w:val="white"/>
        </w:rPr>
        <w:t xml:space="preserve">Mazzola and </w:t>
      </w:r>
      <w:proofErr w:type="spellStart"/>
      <w:r w:rsidRPr="00B855A9">
        <w:rPr>
          <w:rFonts w:ascii="Times New Roman" w:eastAsia="Times New Roman" w:hAnsi="Times New Roman" w:cs="Times New Roman"/>
          <w:sz w:val="24"/>
          <w:szCs w:val="24"/>
          <w:highlight w:val="white"/>
        </w:rPr>
        <w:t>Disselhorst</w:t>
      </w:r>
      <w:proofErr w:type="spellEnd"/>
      <w:r w:rsidRPr="00B855A9">
        <w:rPr>
          <w:rFonts w:ascii="Times New Roman" w:eastAsia="Times New Roman" w:hAnsi="Times New Roman" w:cs="Times New Roman"/>
          <w:sz w:val="24"/>
          <w:szCs w:val="24"/>
          <w:highlight w:val="white"/>
        </w:rPr>
        <w:t>, 2019)</w:t>
      </w:r>
      <w:r w:rsidRPr="00B855A9">
        <w:rPr>
          <w:rFonts w:ascii="Times New Roman" w:eastAsia="Times New Roman" w:hAnsi="Times New Roman" w:cs="Times New Roman"/>
          <w:sz w:val="24"/>
          <w:szCs w:val="24"/>
        </w:rPr>
        <w:t>. For this research, a "descriptive design" will be used.</w:t>
      </w:r>
    </w:p>
    <w:p w14:paraId="29D6F04D"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Justification</w:t>
      </w:r>
    </w:p>
    <w:p w14:paraId="35CD72D8"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For retaining the ability element of the individual investigation, interactions and physical attributes will be </w:t>
      </w:r>
      <w:proofErr w:type="gramStart"/>
      <w:r w:rsidRPr="00B855A9">
        <w:rPr>
          <w:rFonts w:ascii="Times New Roman" w:eastAsia="Times New Roman" w:hAnsi="Times New Roman" w:cs="Times New Roman"/>
          <w:sz w:val="24"/>
          <w:szCs w:val="24"/>
        </w:rPr>
        <w:t>taken into account</w:t>
      </w:r>
      <w:proofErr w:type="gramEnd"/>
      <w:r w:rsidRPr="00B855A9">
        <w:rPr>
          <w:rFonts w:ascii="Times New Roman" w:eastAsia="Times New Roman" w:hAnsi="Times New Roman" w:cs="Times New Roman"/>
          <w:sz w:val="24"/>
          <w:szCs w:val="24"/>
        </w:rPr>
        <w:t xml:space="preserve"> in the descriptive design.</w:t>
      </w:r>
    </w:p>
    <w:p w14:paraId="25BB9D24"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Research Philosophy</w:t>
      </w:r>
    </w:p>
    <w:p w14:paraId="29882B4C"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In order to fully comprehend the data gathered, a good "research philosophy" is essential, and the "positivist philosophy" will be applied in this study.</w:t>
      </w:r>
    </w:p>
    <w:p w14:paraId="67F1C571"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Justification</w:t>
      </w:r>
    </w:p>
    <w:p w14:paraId="41308127"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Positive philosophy gives a framework and proper perspectives that enable more precise data analysis.</w:t>
      </w:r>
    </w:p>
    <w:p w14:paraId="7CD78DBB"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Research Strategy</w:t>
      </w:r>
    </w:p>
    <w:p w14:paraId="74653398"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lastRenderedPageBreak/>
        <w:t>The "quantitative strategy" will be employed in this study to retain competitiveness alongside reliability and save time as well as effort (</w:t>
      </w:r>
      <w:r w:rsidRPr="00B855A9">
        <w:rPr>
          <w:rFonts w:ascii="Times New Roman" w:eastAsia="Times New Roman" w:hAnsi="Times New Roman" w:cs="Times New Roman"/>
          <w:sz w:val="24"/>
          <w:szCs w:val="24"/>
          <w:highlight w:val="white"/>
        </w:rPr>
        <w:t>Haas, 2020)</w:t>
      </w:r>
      <w:r w:rsidRPr="00B855A9">
        <w:rPr>
          <w:rFonts w:ascii="Times New Roman" w:eastAsia="Times New Roman" w:hAnsi="Times New Roman" w:cs="Times New Roman"/>
          <w:sz w:val="24"/>
          <w:szCs w:val="24"/>
        </w:rPr>
        <w:t>.</w:t>
      </w:r>
    </w:p>
    <w:p w14:paraId="69794760"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Justification</w:t>
      </w:r>
    </w:p>
    <w:p w14:paraId="6CB42323"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Quantitative research enables a deeper comprehension of knowledge-related concepts.</w:t>
      </w:r>
    </w:p>
    <w:p w14:paraId="55B4D9D1"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Data Collection Method</w:t>
      </w:r>
    </w:p>
    <w:p w14:paraId="16151A8B"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The success of an inquiry is best measured by the acquisition of accurate data, hence for the sake of this study, the "primary data collection method" will be employed (</w:t>
      </w:r>
      <w:r w:rsidRPr="00B855A9">
        <w:rPr>
          <w:rFonts w:ascii="Times New Roman" w:eastAsia="Times New Roman" w:hAnsi="Times New Roman" w:cs="Times New Roman"/>
          <w:sz w:val="24"/>
          <w:szCs w:val="24"/>
          <w:highlight w:val="white"/>
        </w:rPr>
        <w:t xml:space="preserve">Ali </w:t>
      </w:r>
      <w:r w:rsidRPr="00B855A9">
        <w:rPr>
          <w:rFonts w:ascii="Times New Roman" w:eastAsia="Times New Roman" w:hAnsi="Times New Roman" w:cs="Times New Roman"/>
          <w:i/>
          <w:sz w:val="24"/>
          <w:szCs w:val="24"/>
          <w:highlight w:val="white"/>
        </w:rPr>
        <w:t>et al</w:t>
      </w:r>
      <w:r w:rsidRPr="00B855A9">
        <w:rPr>
          <w:rFonts w:ascii="Times New Roman" w:eastAsia="Times New Roman" w:hAnsi="Times New Roman" w:cs="Times New Roman"/>
          <w:sz w:val="24"/>
          <w:szCs w:val="24"/>
        </w:rPr>
        <w:t>. 2019).</w:t>
      </w:r>
    </w:p>
    <w:p w14:paraId="42A80463"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Justification</w:t>
      </w:r>
    </w:p>
    <w:p w14:paraId="42BD2527" w14:textId="07621352"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Primary data gathering is most suited for a study on how </w:t>
      </w:r>
      <w:proofErr w:type="spellStart"/>
      <w:r w:rsidRPr="00B855A9">
        <w:rPr>
          <w:rFonts w:ascii="Times New Roman" w:eastAsia="Times New Roman" w:hAnsi="Times New Roman" w:cs="Times New Roman"/>
          <w:sz w:val="24"/>
          <w:szCs w:val="24"/>
        </w:rPr>
        <w:t>organisational</w:t>
      </w:r>
      <w:proofErr w:type="spellEnd"/>
      <w:r w:rsidRPr="00B855A9">
        <w:rPr>
          <w:rFonts w:ascii="Times New Roman" w:eastAsia="Times New Roman" w:hAnsi="Times New Roman" w:cs="Times New Roman"/>
          <w:sz w:val="24"/>
          <w:szCs w:val="24"/>
        </w:rPr>
        <w:t xml:space="preserve"> culture can enhance employee productivity as it will yield accurate information from dependable sources.</w:t>
      </w:r>
      <w:r w:rsidR="00934FD4">
        <w:rPr>
          <w:rFonts w:ascii="Times New Roman" w:eastAsia="Times New Roman" w:hAnsi="Times New Roman" w:cs="Times New Roman"/>
          <w:sz w:val="24"/>
          <w:szCs w:val="24"/>
        </w:rPr>
        <w:t xml:space="preserve"> Around 40 employees of G</w:t>
      </w:r>
      <w:r w:rsidR="007B3B6B">
        <w:rPr>
          <w:rFonts w:ascii="Times New Roman" w:eastAsia="Times New Roman" w:hAnsi="Times New Roman" w:cs="Times New Roman"/>
          <w:sz w:val="24"/>
          <w:szCs w:val="24"/>
        </w:rPr>
        <w:t>oogle will be surveyed</w:t>
      </w:r>
      <w:r>
        <w:rPr>
          <w:rFonts w:ascii="Times New Roman" w:eastAsia="Times New Roman" w:hAnsi="Times New Roman" w:cs="Times New Roman"/>
          <w:sz w:val="24"/>
          <w:szCs w:val="24"/>
        </w:rPr>
        <w:t xml:space="preserve"> through online survey method. </w:t>
      </w:r>
    </w:p>
    <w:p w14:paraId="6D47252D"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Data Analysis</w:t>
      </w:r>
    </w:p>
    <w:p w14:paraId="5D6A31A6"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Data need to be gathered, </w:t>
      </w:r>
      <w:proofErr w:type="spellStart"/>
      <w:r w:rsidRPr="00B855A9">
        <w:rPr>
          <w:rFonts w:ascii="Times New Roman" w:eastAsia="Times New Roman" w:hAnsi="Times New Roman" w:cs="Times New Roman"/>
          <w:sz w:val="24"/>
          <w:szCs w:val="24"/>
        </w:rPr>
        <w:t>organised</w:t>
      </w:r>
      <w:proofErr w:type="spellEnd"/>
      <w:r w:rsidRPr="00B855A9">
        <w:rPr>
          <w:rFonts w:ascii="Times New Roman" w:eastAsia="Times New Roman" w:hAnsi="Times New Roman" w:cs="Times New Roman"/>
          <w:sz w:val="24"/>
          <w:szCs w:val="24"/>
        </w:rPr>
        <w:t xml:space="preserve"> and assessed to respond to the research question, and its goal is to present reliable information.</w:t>
      </w:r>
    </w:p>
    <w:p w14:paraId="4DFF8259"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Justification</w:t>
      </w:r>
    </w:p>
    <w:p w14:paraId="5E387063"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Due to SPSS's usefulness for "quantitative research," the survey data for this specific study will be retrieved and </w:t>
      </w:r>
      <w:proofErr w:type="spellStart"/>
      <w:r w:rsidRPr="00B855A9">
        <w:rPr>
          <w:rFonts w:ascii="Times New Roman" w:eastAsia="Times New Roman" w:hAnsi="Times New Roman" w:cs="Times New Roman"/>
          <w:sz w:val="24"/>
          <w:szCs w:val="24"/>
        </w:rPr>
        <w:t>analysed</w:t>
      </w:r>
      <w:proofErr w:type="spellEnd"/>
      <w:r w:rsidRPr="00B855A9">
        <w:rPr>
          <w:rFonts w:ascii="Times New Roman" w:eastAsia="Times New Roman" w:hAnsi="Times New Roman" w:cs="Times New Roman"/>
          <w:sz w:val="24"/>
          <w:szCs w:val="24"/>
        </w:rPr>
        <w:t xml:space="preserve"> using this </w:t>
      </w:r>
      <w:proofErr w:type="spellStart"/>
      <w:r w:rsidRPr="00B855A9">
        <w:rPr>
          <w:rFonts w:ascii="Times New Roman" w:eastAsia="Times New Roman" w:hAnsi="Times New Roman" w:cs="Times New Roman"/>
          <w:sz w:val="24"/>
          <w:szCs w:val="24"/>
        </w:rPr>
        <w:t>programme</w:t>
      </w:r>
      <w:proofErr w:type="spellEnd"/>
      <w:r w:rsidRPr="00B855A9">
        <w:rPr>
          <w:rFonts w:ascii="Times New Roman" w:eastAsia="Times New Roman" w:hAnsi="Times New Roman" w:cs="Times New Roman"/>
          <w:sz w:val="24"/>
          <w:szCs w:val="24"/>
        </w:rPr>
        <w:t>.</w:t>
      </w:r>
    </w:p>
    <w:p w14:paraId="363C80EC" w14:textId="77777777" w:rsidR="00430AA5" w:rsidRPr="00B855A9" w:rsidRDefault="0047069F" w:rsidP="006005A8">
      <w:pPr>
        <w:spacing w:before="240" w:after="240"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 xml:space="preserve">Interlinking objectives with methodology </w:t>
      </w:r>
    </w:p>
    <w:p w14:paraId="4A2ABA58" w14:textId="77777777" w:rsidR="00430AA5" w:rsidRPr="00B855A9" w:rsidRDefault="0047069F" w:rsidP="006005A8">
      <w:pPr>
        <w:spacing w:before="240" w:after="240"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Considerable parts of the approach will be carefully chosen with the aim to clarify the main findings.</w:t>
      </w:r>
    </w:p>
    <w:p w14:paraId="643BAF4A" w14:textId="77777777" w:rsidR="00430AA5" w:rsidRPr="00B855A9" w:rsidRDefault="0047069F" w:rsidP="006005A8">
      <w:pPr>
        <w:pStyle w:val="Heading2"/>
      </w:pPr>
      <w:bookmarkStart w:id="5" w:name="_Toc129197339"/>
      <w:r w:rsidRPr="00B855A9">
        <w:t>Aims and Objectives</w:t>
      </w:r>
      <w:bookmarkEnd w:id="5"/>
      <w:r w:rsidRPr="00B855A9">
        <w:t xml:space="preserve">  </w:t>
      </w:r>
    </w:p>
    <w:p w14:paraId="60C0843F" w14:textId="77777777"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Aim</w:t>
      </w:r>
    </w:p>
    <w:p w14:paraId="549E40F9" w14:textId="77777777" w:rsidR="00430AA5" w:rsidRPr="00B855A9" w:rsidRDefault="0047069F" w:rsidP="006005A8">
      <w:p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lastRenderedPageBreak/>
        <w:t xml:space="preserve">The aim of this </w:t>
      </w:r>
      <w:proofErr w:type="gramStart"/>
      <w:r w:rsidRPr="00B855A9">
        <w:rPr>
          <w:rFonts w:ascii="Times New Roman" w:eastAsia="Times New Roman" w:hAnsi="Times New Roman" w:cs="Times New Roman"/>
          <w:sz w:val="24"/>
          <w:szCs w:val="24"/>
        </w:rPr>
        <w:t>particular report</w:t>
      </w:r>
      <w:proofErr w:type="gramEnd"/>
      <w:r w:rsidRPr="00B855A9">
        <w:rPr>
          <w:rFonts w:ascii="Times New Roman" w:eastAsia="Times New Roman" w:hAnsi="Times New Roman" w:cs="Times New Roman"/>
          <w:sz w:val="24"/>
          <w:szCs w:val="24"/>
        </w:rPr>
        <w:t xml:space="preserve"> is to analyze the organizational culture of Google which is considered essential for boosting the overall productivity of the employees. The research will focus on the cultural context of Google that helps generate optimum productivity from the employees. Moreover, the aim is to further evaluate the issues that prevail because of the cultural diversity within an MNC and suggest necessary mitigation strategies. </w:t>
      </w:r>
    </w:p>
    <w:p w14:paraId="562F735D" w14:textId="77777777"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Objectives</w:t>
      </w:r>
    </w:p>
    <w:p w14:paraId="756987A1" w14:textId="77777777" w:rsidR="00430AA5" w:rsidRPr="00B855A9" w:rsidRDefault="0047069F" w:rsidP="006005A8">
      <w:pPr>
        <w:numPr>
          <w:ilvl w:val="0"/>
          <w:numId w:val="1"/>
        </w:num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To evaluate the importance of organizational culture in google for motivating the employees.</w:t>
      </w:r>
    </w:p>
    <w:p w14:paraId="6C852B50" w14:textId="77777777" w:rsidR="00430AA5" w:rsidRPr="00B855A9" w:rsidRDefault="0047069F" w:rsidP="006005A8">
      <w:pPr>
        <w:numPr>
          <w:ilvl w:val="0"/>
          <w:numId w:val="1"/>
        </w:num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To examine the issues of cultural conflicts that affect organizational growth. </w:t>
      </w:r>
    </w:p>
    <w:p w14:paraId="4BDB97C5" w14:textId="77777777" w:rsidR="00430AA5" w:rsidRPr="00B855A9" w:rsidRDefault="0047069F" w:rsidP="006005A8">
      <w:pPr>
        <w:numPr>
          <w:ilvl w:val="0"/>
          <w:numId w:val="1"/>
        </w:num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To determine the strategies for mitigating the cultural conflict among the </w:t>
      </w:r>
      <w:proofErr w:type="gramStart"/>
      <w:r w:rsidRPr="00B855A9">
        <w:rPr>
          <w:rFonts w:ascii="Times New Roman" w:eastAsia="Times New Roman" w:hAnsi="Times New Roman" w:cs="Times New Roman"/>
          <w:sz w:val="24"/>
          <w:szCs w:val="24"/>
        </w:rPr>
        <w:t>workforce</w:t>
      </w:r>
      <w:proofErr w:type="gramEnd"/>
      <w:r w:rsidRPr="00B855A9">
        <w:rPr>
          <w:rFonts w:ascii="Times New Roman" w:eastAsia="Times New Roman" w:hAnsi="Times New Roman" w:cs="Times New Roman"/>
          <w:sz w:val="24"/>
          <w:szCs w:val="24"/>
        </w:rPr>
        <w:t xml:space="preserve">. </w:t>
      </w:r>
    </w:p>
    <w:p w14:paraId="425A3636" w14:textId="77777777" w:rsidR="00430AA5" w:rsidRPr="00B855A9" w:rsidRDefault="0047069F" w:rsidP="006005A8">
      <w:pPr>
        <w:pStyle w:val="Heading2"/>
      </w:pPr>
      <w:bookmarkStart w:id="6" w:name="_Toc129197340"/>
      <w:r w:rsidRPr="00B855A9">
        <w:t>Research Question</w:t>
      </w:r>
      <w:bookmarkEnd w:id="6"/>
      <w:r w:rsidRPr="00B855A9">
        <w:t xml:space="preserve"> </w:t>
      </w:r>
    </w:p>
    <w:p w14:paraId="19DE80B3" w14:textId="77777777" w:rsidR="00430AA5" w:rsidRPr="00B855A9" w:rsidRDefault="0047069F" w:rsidP="006005A8">
      <w:pPr>
        <w:numPr>
          <w:ilvl w:val="0"/>
          <w:numId w:val="2"/>
        </w:num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What is the role of organizational culture in boosting the productivity of employees?</w:t>
      </w:r>
    </w:p>
    <w:p w14:paraId="07FC06A8" w14:textId="781CEFC6" w:rsidR="00430AA5" w:rsidRPr="00B855A9" w:rsidRDefault="0047069F" w:rsidP="006005A8">
      <w:pPr>
        <w:numPr>
          <w:ilvl w:val="0"/>
          <w:numId w:val="2"/>
        </w:num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What is the relationship </w:t>
      </w:r>
      <w:r w:rsidR="00117FDB" w:rsidRPr="00117FDB">
        <w:rPr>
          <w:rFonts w:ascii="Times New Roman" w:eastAsia="Times New Roman" w:hAnsi="Times New Roman" w:cs="Times New Roman"/>
          <w:sz w:val="24"/>
          <w:szCs w:val="24"/>
        </w:rPr>
        <w:t xml:space="preserve">in between the culture of the organization and </w:t>
      </w:r>
      <w:r w:rsidR="002F4B41">
        <w:rPr>
          <w:rFonts w:ascii="Times New Roman" w:eastAsia="Times New Roman" w:hAnsi="Times New Roman" w:cs="Times New Roman"/>
          <w:sz w:val="24"/>
          <w:szCs w:val="24"/>
        </w:rPr>
        <w:t xml:space="preserve">the </w:t>
      </w:r>
      <w:r w:rsidR="00117FDB" w:rsidRPr="00117FDB">
        <w:rPr>
          <w:rFonts w:ascii="Times New Roman" w:eastAsia="Times New Roman" w:hAnsi="Times New Roman" w:cs="Times New Roman"/>
          <w:sz w:val="24"/>
          <w:szCs w:val="24"/>
        </w:rPr>
        <w:t xml:space="preserve">performance of </w:t>
      </w:r>
      <w:r w:rsidR="002F4B41">
        <w:rPr>
          <w:rFonts w:ascii="Times New Roman" w:eastAsia="Times New Roman" w:hAnsi="Times New Roman" w:cs="Times New Roman"/>
          <w:sz w:val="24"/>
          <w:szCs w:val="24"/>
        </w:rPr>
        <w:t>the</w:t>
      </w:r>
      <w:r w:rsidR="00117FDB" w:rsidRPr="00117FDB">
        <w:rPr>
          <w:rFonts w:ascii="Times New Roman" w:eastAsia="Times New Roman" w:hAnsi="Times New Roman" w:cs="Times New Roman"/>
          <w:sz w:val="24"/>
          <w:szCs w:val="24"/>
        </w:rPr>
        <w:t xml:space="preserve"> employee</w:t>
      </w:r>
      <w:r w:rsidRPr="00B855A9">
        <w:rPr>
          <w:rFonts w:ascii="Times New Roman" w:eastAsia="Times New Roman" w:hAnsi="Times New Roman" w:cs="Times New Roman"/>
          <w:sz w:val="24"/>
          <w:szCs w:val="24"/>
        </w:rPr>
        <w:t>?</w:t>
      </w:r>
    </w:p>
    <w:p w14:paraId="6A981446" w14:textId="77777777" w:rsidR="00430AA5" w:rsidRPr="00B855A9" w:rsidRDefault="0047069F" w:rsidP="006005A8">
      <w:pPr>
        <w:numPr>
          <w:ilvl w:val="0"/>
          <w:numId w:val="2"/>
        </w:num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What are the advantages of implementing cultural diversity within an organization?</w:t>
      </w:r>
    </w:p>
    <w:p w14:paraId="674EB8F0" w14:textId="77777777" w:rsidR="00430AA5" w:rsidRPr="00B855A9" w:rsidRDefault="0047069F" w:rsidP="006005A8">
      <w:pPr>
        <w:pStyle w:val="Heading2"/>
      </w:pPr>
      <w:bookmarkStart w:id="7" w:name="_Toc129197341"/>
      <w:r w:rsidRPr="00B855A9">
        <w:t>Literature Review</w:t>
      </w:r>
      <w:bookmarkEnd w:id="7"/>
    </w:p>
    <w:p w14:paraId="5219C486" w14:textId="7B1F330E"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 xml:space="preserve">Relationship </w:t>
      </w:r>
      <w:bookmarkStart w:id="8" w:name="_Hlk129199687"/>
      <w:r w:rsidR="00117FDB">
        <w:rPr>
          <w:rFonts w:ascii="Times New Roman" w:eastAsia="Times New Roman" w:hAnsi="Times New Roman" w:cs="Times New Roman"/>
          <w:b/>
          <w:sz w:val="24"/>
          <w:szCs w:val="24"/>
        </w:rPr>
        <w:t xml:space="preserve">in </w:t>
      </w:r>
      <w:r w:rsidRPr="00B855A9">
        <w:rPr>
          <w:rFonts w:ascii="Times New Roman" w:eastAsia="Times New Roman" w:hAnsi="Times New Roman" w:cs="Times New Roman"/>
          <w:b/>
          <w:sz w:val="24"/>
          <w:szCs w:val="24"/>
        </w:rPr>
        <w:t xml:space="preserve">between </w:t>
      </w:r>
      <w:r w:rsidR="00117FDB">
        <w:rPr>
          <w:rFonts w:ascii="Times New Roman" w:eastAsia="Times New Roman" w:hAnsi="Times New Roman" w:cs="Times New Roman"/>
          <w:b/>
          <w:sz w:val="24"/>
          <w:szCs w:val="24"/>
        </w:rPr>
        <w:t xml:space="preserve">the </w:t>
      </w:r>
      <w:r w:rsidRPr="00B855A9">
        <w:rPr>
          <w:rFonts w:ascii="Times New Roman" w:eastAsia="Times New Roman" w:hAnsi="Times New Roman" w:cs="Times New Roman"/>
          <w:b/>
          <w:sz w:val="24"/>
          <w:szCs w:val="24"/>
        </w:rPr>
        <w:t>culture</w:t>
      </w:r>
      <w:r w:rsidR="00117FDB">
        <w:rPr>
          <w:rFonts w:ascii="Times New Roman" w:eastAsia="Times New Roman" w:hAnsi="Times New Roman" w:cs="Times New Roman"/>
          <w:b/>
          <w:sz w:val="24"/>
          <w:szCs w:val="24"/>
        </w:rPr>
        <w:t xml:space="preserve"> of the organization</w:t>
      </w:r>
      <w:r w:rsidRPr="00B855A9">
        <w:rPr>
          <w:rFonts w:ascii="Times New Roman" w:eastAsia="Times New Roman" w:hAnsi="Times New Roman" w:cs="Times New Roman"/>
          <w:b/>
          <w:sz w:val="24"/>
          <w:szCs w:val="24"/>
        </w:rPr>
        <w:t xml:space="preserve"> and performance</w:t>
      </w:r>
      <w:r w:rsidR="00117FDB">
        <w:rPr>
          <w:rFonts w:ascii="Times New Roman" w:eastAsia="Times New Roman" w:hAnsi="Times New Roman" w:cs="Times New Roman"/>
          <w:b/>
          <w:sz w:val="24"/>
          <w:szCs w:val="24"/>
        </w:rPr>
        <w:t xml:space="preserve"> of an employee</w:t>
      </w:r>
    </w:p>
    <w:bookmarkEnd w:id="8"/>
    <w:p w14:paraId="57662C3C" w14:textId="77777777" w:rsidR="006005A8" w:rsidRDefault="0047069F" w:rsidP="006005A8">
      <w:p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According to the study conducted by </w:t>
      </w:r>
      <w:r w:rsidRPr="00B855A9">
        <w:rPr>
          <w:rFonts w:ascii="Times New Roman" w:eastAsia="Times New Roman" w:hAnsi="Times New Roman" w:cs="Times New Roman"/>
          <w:sz w:val="24"/>
          <w:szCs w:val="24"/>
          <w:highlight w:val="white"/>
        </w:rPr>
        <w:t xml:space="preserve">Rahmatullah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rPr>
        <w:t xml:space="preserve">(2022), it analyzed that employees are the most crucial aspect of an organization. The effectiveness of the employees is highly essential for an organization to sustain and grow in this highly competitive market. </w:t>
      </w:r>
      <w:proofErr w:type="gramStart"/>
      <w:r w:rsidRPr="00B855A9">
        <w:rPr>
          <w:rFonts w:ascii="Times New Roman" w:eastAsia="Times New Roman" w:hAnsi="Times New Roman" w:cs="Times New Roman"/>
          <w:sz w:val="24"/>
          <w:szCs w:val="24"/>
        </w:rPr>
        <w:t>The majority of</w:t>
      </w:r>
      <w:proofErr w:type="gramEnd"/>
      <w:r w:rsidRPr="00B855A9">
        <w:rPr>
          <w:rFonts w:ascii="Times New Roman" w:eastAsia="Times New Roman" w:hAnsi="Times New Roman" w:cs="Times New Roman"/>
          <w:sz w:val="24"/>
          <w:szCs w:val="24"/>
        </w:rPr>
        <w:t xml:space="preserve"> workers' lives are spent at their place of employment. Everyone contributes their own special collection of principles and </w:t>
      </w:r>
      <w:proofErr w:type="spellStart"/>
      <w:r w:rsidRPr="00B855A9">
        <w:rPr>
          <w:rFonts w:ascii="Times New Roman" w:eastAsia="Times New Roman" w:hAnsi="Times New Roman" w:cs="Times New Roman"/>
          <w:sz w:val="24"/>
          <w:szCs w:val="24"/>
        </w:rPr>
        <w:t>behaviours</w:t>
      </w:r>
      <w:proofErr w:type="spellEnd"/>
      <w:r w:rsidRPr="00B855A9">
        <w:rPr>
          <w:rFonts w:ascii="Times New Roman" w:eastAsia="Times New Roman" w:hAnsi="Times New Roman" w:cs="Times New Roman"/>
          <w:sz w:val="24"/>
          <w:szCs w:val="24"/>
        </w:rPr>
        <w:t xml:space="preserve"> to the group whenever individuals participate. In addition, </w:t>
      </w:r>
      <w:r w:rsidRPr="00B855A9">
        <w:rPr>
          <w:rFonts w:ascii="Times New Roman" w:eastAsia="Times New Roman" w:hAnsi="Times New Roman" w:cs="Times New Roman"/>
          <w:sz w:val="24"/>
          <w:szCs w:val="24"/>
          <w:highlight w:val="white"/>
        </w:rPr>
        <w:t xml:space="preserve">Kim and Jung, </w:t>
      </w:r>
      <w:r w:rsidRPr="00B855A9">
        <w:rPr>
          <w:rFonts w:ascii="Times New Roman" w:eastAsia="Times New Roman" w:hAnsi="Times New Roman" w:cs="Times New Roman"/>
          <w:sz w:val="24"/>
          <w:szCs w:val="24"/>
        </w:rPr>
        <w:t xml:space="preserve">(2022), state that even while each element of administering employees in a corporation is significant, all of them are taken into consideration to comprise the corporate environment, which is possibly the most essential factor in profitability and productivity. It is further essential for the business to provide optimum satisfaction to its employee in terms of generating sound productivity. One element that consistently appears to be linked to profitable organizations is an appropriate corporate structure. Furthermore, the development and emerging technologies have </w:t>
      </w:r>
      <w:r w:rsidRPr="00B855A9">
        <w:rPr>
          <w:rFonts w:ascii="Times New Roman" w:eastAsia="Times New Roman" w:hAnsi="Times New Roman" w:cs="Times New Roman"/>
          <w:sz w:val="24"/>
          <w:szCs w:val="24"/>
        </w:rPr>
        <w:lastRenderedPageBreak/>
        <w:t xml:space="preserve">prompted a sharp rise in commercial aspects, and the organizational design of numerous organizations has improved consistently. </w:t>
      </w:r>
    </w:p>
    <w:p w14:paraId="419533C1" w14:textId="3DEE8EC6"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sz w:val="24"/>
          <w:szCs w:val="24"/>
        </w:rPr>
        <w:t xml:space="preserve">According to the evaluation of </w:t>
      </w:r>
      <w:proofErr w:type="spellStart"/>
      <w:r w:rsidRPr="00B855A9">
        <w:rPr>
          <w:rFonts w:ascii="Times New Roman" w:eastAsia="Times New Roman" w:hAnsi="Times New Roman" w:cs="Times New Roman"/>
          <w:sz w:val="24"/>
          <w:szCs w:val="24"/>
          <w:highlight w:val="white"/>
        </w:rPr>
        <w:t>Widarko</w:t>
      </w:r>
      <w:proofErr w:type="spellEnd"/>
      <w:r w:rsidRPr="00B855A9">
        <w:rPr>
          <w:rFonts w:ascii="Times New Roman" w:eastAsia="Times New Roman" w:hAnsi="Times New Roman" w:cs="Times New Roman"/>
          <w:sz w:val="24"/>
          <w:szCs w:val="24"/>
          <w:highlight w:val="white"/>
        </w:rPr>
        <w:t xml:space="preserve"> and </w:t>
      </w:r>
      <w:proofErr w:type="spellStart"/>
      <w:r w:rsidRPr="00B855A9">
        <w:rPr>
          <w:rFonts w:ascii="Times New Roman" w:eastAsia="Times New Roman" w:hAnsi="Times New Roman" w:cs="Times New Roman"/>
          <w:sz w:val="24"/>
          <w:szCs w:val="24"/>
          <w:highlight w:val="white"/>
        </w:rPr>
        <w:t>Anwarodin</w:t>
      </w:r>
      <w:proofErr w:type="spellEnd"/>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sz w:val="24"/>
          <w:szCs w:val="24"/>
        </w:rPr>
        <w:t xml:space="preserve">(2022), it has been seen </w:t>
      </w:r>
      <w:r w:rsidR="006005A8" w:rsidRPr="00B855A9">
        <w:rPr>
          <w:rFonts w:ascii="Times New Roman" w:eastAsia="Times New Roman" w:hAnsi="Times New Roman" w:cs="Times New Roman"/>
          <w:sz w:val="24"/>
          <w:szCs w:val="24"/>
        </w:rPr>
        <w:t>those businesses</w:t>
      </w:r>
      <w:r w:rsidRPr="00B855A9">
        <w:rPr>
          <w:rFonts w:ascii="Times New Roman" w:eastAsia="Times New Roman" w:hAnsi="Times New Roman" w:cs="Times New Roman"/>
          <w:sz w:val="24"/>
          <w:szCs w:val="24"/>
        </w:rPr>
        <w:t xml:space="preserve"> operating with a vast workforce and in various corners of the globe sometimes faces issue related to the cultural context. Further, employees from different cultures and heritage join a firm with a distinctive cultural structure had to undergo several issues which include intercultural conflicts among the employees and communication barriers. The employees who face the issue related to communication barriers have various problems while connecting with the supervisors and executives. Henceforth, </w:t>
      </w:r>
      <w:proofErr w:type="spellStart"/>
      <w:r w:rsidRPr="00B855A9">
        <w:rPr>
          <w:rFonts w:ascii="Times New Roman" w:eastAsia="Times New Roman" w:hAnsi="Times New Roman" w:cs="Times New Roman"/>
          <w:sz w:val="24"/>
          <w:szCs w:val="24"/>
          <w:highlight w:val="white"/>
        </w:rPr>
        <w:t>Herlambang</w:t>
      </w:r>
      <w:proofErr w:type="spellEnd"/>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rPr>
        <w:t xml:space="preserve">(2022), state that the productivity of the employee decreases and negatively affects the business. Thus, it is crucial for organizations to maintain a sustainable and healthy organizational culture within the workplace to enhance the efficiency of the employee. It is further stated by </w:t>
      </w:r>
      <w:proofErr w:type="spellStart"/>
      <w:r w:rsidRPr="00B855A9">
        <w:rPr>
          <w:rFonts w:ascii="Times New Roman" w:eastAsia="Times New Roman" w:hAnsi="Times New Roman" w:cs="Times New Roman"/>
          <w:sz w:val="24"/>
          <w:szCs w:val="24"/>
          <w:highlight w:val="white"/>
        </w:rPr>
        <w:t>Sudiantini</w:t>
      </w:r>
      <w:proofErr w:type="spellEnd"/>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rPr>
        <w:t xml:space="preserve">(2022), that the top-level management has to ensure optimum satisfaction for the employee and develop innovative strategies to regulate and reduce cultural conflicts among potential employees. </w:t>
      </w:r>
    </w:p>
    <w:p w14:paraId="13EF3C3F" w14:textId="77777777"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Importance of organizational culture in employee performance</w:t>
      </w:r>
    </w:p>
    <w:p w14:paraId="7A084B8A" w14:textId="77777777" w:rsidR="006005A8" w:rsidRDefault="0047069F" w:rsidP="006005A8">
      <w:p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As per </w:t>
      </w:r>
      <w:r w:rsidRPr="00B855A9">
        <w:rPr>
          <w:rFonts w:ascii="Times New Roman" w:eastAsia="Times New Roman" w:hAnsi="Times New Roman" w:cs="Times New Roman"/>
          <w:sz w:val="24"/>
          <w:szCs w:val="24"/>
          <w:highlight w:val="white"/>
        </w:rPr>
        <w:t xml:space="preserve">Candra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rPr>
        <w:t xml:space="preserve">(2022), motivating employees is essential for generating optimum output from them by utilizing the available resources. Further, the employees are the major stakeholders of a company that acts precisely in the growth and expansion of the business. The advancement of technology has made it easy for businesses to earn lump sum revenues in the highly competitive market. According to </w:t>
      </w:r>
      <w:proofErr w:type="spellStart"/>
      <w:r w:rsidRPr="00B855A9">
        <w:rPr>
          <w:rFonts w:ascii="Times New Roman" w:eastAsia="Times New Roman" w:hAnsi="Times New Roman" w:cs="Times New Roman"/>
          <w:sz w:val="24"/>
          <w:szCs w:val="24"/>
          <w:highlight w:val="white"/>
        </w:rPr>
        <w:t>Hafat</w:t>
      </w:r>
      <w:proofErr w:type="spellEnd"/>
      <w:r w:rsidRPr="00B855A9">
        <w:rPr>
          <w:rFonts w:ascii="Times New Roman" w:eastAsia="Times New Roman" w:hAnsi="Times New Roman" w:cs="Times New Roman"/>
          <w:sz w:val="24"/>
          <w:szCs w:val="24"/>
          <w:highlight w:val="white"/>
        </w:rPr>
        <w:t xml:space="preserve"> and Ali, </w:t>
      </w:r>
      <w:r w:rsidRPr="00B855A9">
        <w:rPr>
          <w:rFonts w:ascii="Times New Roman" w:eastAsia="Times New Roman" w:hAnsi="Times New Roman" w:cs="Times New Roman"/>
          <w:sz w:val="24"/>
          <w:szCs w:val="24"/>
        </w:rPr>
        <w:t xml:space="preserve">(2022), businesses recruit individuals from different cultural backgrounds. As a result, the management needs to provide sufficient training to the employees in terms of developing their communication skills and presentation capabilities. Henceforth, the efficiency of the employees is not hampered and is further able to expand the scope of the business in this volatile market. Further, as per the evaluation of </w:t>
      </w:r>
      <w:proofErr w:type="spellStart"/>
      <w:r w:rsidRPr="00B855A9">
        <w:rPr>
          <w:rFonts w:ascii="Times New Roman" w:eastAsia="Times New Roman" w:hAnsi="Times New Roman" w:cs="Times New Roman"/>
          <w:sz w:val="24"/>
          <w:szCs w:val="24"/>
          <w:highlight w:val="white"/>
        </w:rPr>
        <w:t>Tampi</w:t>
      </w:r>
      <w:proofErr w:type="spellEnd"/>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rPr>
        <w:t xml:space="preserve">(2022), respecting the cultural values of the employees is essential for management. This is so because it helps in developing the loyalty of the employee towards the business which is ultimately beneficial for the business. </w:t>
      </w:r>
    </w:p>
    <w:p w14:paraId="5BE6FB27" w14:textId="03E818B3" w:rsidR="00430AA5" w:rsidRPr="00B855A9" w:rsidRDefault="0047069F" w:rsidP="006005A8">
      <w:pPr>
        <w:spacing w:line="360" w:lineRule="auto"/>
        <w:jc w:val="both"/>
        <w:rPr>
          <w:rFonts w:ascii="Times New Roman" w:eastAsia="Times New Roman" w:hAnsi="Times New Roman" w:cs="Times New Roman"/>
          <w:b/>
          <w:sz w:val="24"/>
          <w:szCs w:val="24"/>
        </w:rPr>
      </w:pPr>
      <w:r w:rsidRPr="00B855A9">
        <w:rPr>
          <w:rFonts w:ascii="Times New Roman" w:eastAsia="Times New Roman" w:hAnsi="Times New Roman" w:cs="Times New Roman"/>
          <w:sz w:val="24"/>
          <w:szCs w:val="24"/>
        </w:rPr>
        <w:t xml:space="preserve">In addition, giving proper values to the cultural beliefs of the employee is a part of the organizational culture of the organization. It was stated by </w:t>
      </w:r>
      <w:proofErr w:type="spellStart"/>
      <w:r w:rsidRPr="00B855A9">
        <w:rPr>
          <w:rFonts w:ascii="Times New Roman" w:eastAsia="Times New Roman" w:hAnsi="Times New Roman" w:cs="Times New Roman"/>
          <w:sz w:val="24"/>
          <w:szCs w:val="24"/>
          <w:highlight w:val="white"/>
        </w:rPr>
        <w:t>Hindardjo</w:t>
      </w:r>
      <w:proofErr w:type="spellEnd"/>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rPr>
        <w:t xml:space="preserve">(2022), that an adequate organizational culture is vital for rendering the values and beliefs of employees belonging to different social backgrounds. Moreover, once the employee feels satisfied with the cultural structure of an organization, the performance of the employee boosts substantially. However, if </w:t>
      </w:r>
      <w:r w:rsidRPr="00B855A9">
        <w:rPr>
          <w:rFonts w:ascii="Times New Roman" w:eastAsia="Times New Roman" w:hAnsi="Times New Roman" w:cs="Times New Roman"/>
          <w:sz w:val="24"/>
          <w:szCs w:val="24"/>
        </w:rPr>
        <w:lastRenderedPageBreak/>
        <w:t xml:space="preserve">the conflicts among the employees are affecting the profitability of the organization, it is the prime of the management to implement innovative measures and policies to regulate them. Thus, after evaluating the above scenario, </w:t>
      </w:r>
      <w:proofErr w:type="gramStart"/>
      <w:r w:rsidRPr="00B855A9">
        <w:rPr>
          <w:rFonts w:ascii="Times New Roman" w:eastAsia="Times New Roman" w:hAnsi="Times New Roman" w:cs="Times New Roman"/>
          <w:sz w:val="24"/>
          <w:szCs w:val="24"/>
        </w:rPr>
        <w:t>it is clear that the</w:t>
      </w:r>
      <w:proofErr w:type="gramEnd"/>
      <w:r w:rsidRPr="00B855A9">
        <w:rPr>
          <w:rFonts w:ascii="Times New Roman" w:eastAsia="Times New Roman" w:hAnsi="Times New Roman" w:cs="Times New Roman"/>
          <w:sz w:val="24"/>
          <w:szCs w:val="24"/>
        </w:rPr>
        <w:t xml:space="preserve"> organizational culture is highly essential for boosting the performance of the employee in this extremely volatile marketplace of today. </w:t>
      </w:r>
    </w:p>
    <w:p w14:paraId="473DDED5" w14:textId="77777777" w:rsidR="00430AA5" w:rsidRPr="00B855A9" w:rsidRDefault="0047069F" w:rsidP="006005A8">
      <w:pPr>
        <w:pStyle w:val="Heading2"/>
      </w:pPr>
      <w:bookmarkStart w:id="9" w:name="_Toc129197342"/>
      <w:r w:rsidRPr="00B855A9">
        <w:t>Research Limitations</w:t>
      </w:r>
      <w:bookmarkEnd w:id="9"/>
      <w:r w:rsidRPr="00B855A9">
        <w:t xml:space="preserve"> </w:t>
      </w:r>
    </w:p>
    <w:p w14:paraId="2B9A7F27" w14:textId="77777777" w:rsidR="00430AA5" w:rsidRPr="00B855A9" w:rsidRDefault="0047069F" w:rsidP="006005A8">
      <w:pPr>
        <w:spacing w:line="360" w:lineRule="auto"/>
        <w:jc w:val="both"/>
        <w:rPr>
          <w:rFonts w:ascii="Times New Roman" w:eastAsia="Times New Roman" w:hAnsi="Times New Roman" w:cs="Times New Roman"/>
          <w:b/>
          <w:sz w:val="28"/>
          <w:szCs w:val="28"/>
        </w:rPr>
      </w:pPr>
      <w:r w:rsidRPr="00B855A9">
        <w:rPr>
          <w:rFonts w:ascii="Times New Roman" w:eastAsia="Times New Roman" w:hAnsi="Times New Roman" w:cs="Times New Roman"/>
          <w:sz w:val="24"/>
          <w:szCs w:val="24"/>
        </w:rPr>
        <w:t xml:space="preserve">The restrictions on examining a wide range of resources and publications that could have effectively spread light on critical issues will severely hinder this assessment. The examination will only focus on a smaller proportion of those studies papers because of the significant percentage of the productive learning articles' inaccuracies, absence of a thorough fact sheet, or insufficient data on the files. Furthermore, the time limitation will make it even harder to conduct a thorough study and combine opinions and information on related areas of the issue under consideration. In addition, the study is mainly concentrated on the organizational culture of Google along with its relation to employee performance. The study has missed the greater concepts regarding the organizational values and effectiveness of the employee engaged in various multinational companies. Lastly, the limited data regarding Google is further a serious limitation of this </w:t>
      </w:r>
      <w:proofErr w:type="gramStart"/>
      <w:r w:rsidRPr="00B855A9">
        <w:rPr>
          <w:rFonts w:ascii="Times New Roman" w:eastAsia="Times New Roman" w:hAnsi="Times New Roman" w:cs="Times New Roman"/>
          <w:sz w:val="24"/>
          <w:szCs w:val="24"/>
        </w:rPr>
        <w:t>particular study</w:t>
      </w:r>
      <w:proofErr w:type="gramEnd"/>
      <w:r w:rsidRPr="00B855A9">
        <w:rPr>
          <w:rFonts w:ascii="Times New Roman" w:eastAsia="Times New Roman" w:hAnsi="Times New Roman" w:cs="Times New Roman"/>
          <w:sz w:val="24"/>
          <w:szCs w:val="24"/>
        </w:rPr>
        <w:t xml:space="preserve">. </w:t>
      </w:r>
    </w:p>
    <w:p w14:paraId="610CB29D" w14:textId="77777777" w:rsidR="00430AA5" w:rsidRPr="00B855A9" w:rsidRDefault="0047069F" w:rsidP="006005A8">
      <w:pPr>
        <w:pStyle w:val="Heading2"/>
      </w:pPr>
      <w:bookmarkStart w:id="10" w:name="_Toc129197343"/>
      <w:r w:rsidRPr="00B855A9">
        <w:t>Ethical Consideration</w:t>
      </w:r>
      <w:bookmarkEnd w:id="10"/>
      <w:r w:rsidRPr="00B855A9">
        <w:t xml:space="preserve"> </w:t>
      </w:r>
    </w:p>
    <w:p w14:paraId="3F2D1AC2" w14:textId="77777777" w:rsidR="00430AA5" w:rsidRPr="00B855A9" w:rsidRDefault="0047069F" w:rsidP="006005A8">
      <w:pPr>
        <w:spacing w:line="360" w:lineRule="auto"/>
        <w:jc w:val="both"/>
        <w:rPr>
          <w:rFonts w:ascii="Times New Roman" w:eastAsia="Times New Roman" w:hAnsi="Times New Roman" w:cs="Times New Roman"/>
          <w:b/>
          <w:sz w:val="28"/>
          <w:szCs w:val="28"/>
        </w:rPr>
      </w:pPr>
      <w:r w:rsidRPr="00B855A9">
        <w:rPr>
          <w:rFonts w:ascii="Times New Roman" w:eastAsia="Times New Roman" w:hAnsi="Times New Roman" w:cs="Times New Roman"/>
          <w:sz w:val="24"/>
          <w:szCs w:val="24"/>
        </w:rPr>
        <w:t xml:space="preserve">The report's "ethical considerations" show a commitment to being "responsible" towards preserving the report's successfully planned conclusion. Attentive surveillance is essential to identify and stop any discrepancies that arise over the duration of the research </w:t>
      </w:r>
      <w:proofErr w:type="gramStart"/>
      <w:r w:rsidRPr="00B855A9">
        <w:rPr>
          <w:rFonts w:ascii="Times New Roman" w:eastAsia="Times New Roman" w:hAnsi="Times New Roman" w:cs="Times New Roman"/>
          <w:sz w:val="24"/>
          <w:szCs w:val="24"/>
        </w:rPr>
        <w:t>so as to</w:t>
      </w:r>
      <w:proofErr w:type="gramEnd"/>
      <w:r w:rsidRPr="00B855A9">
        <w:rPr>
          <w:rFonts w:ascii="Times New Roman" w:eastAsia="Times New Roman" w:hAnsi="Times New Roman" w:cs="Times New Roman"/>
          <w:sz w:val="24"/>
          <w:szCs w:val="24"/>
        </w:rPr>
        <w:t xml:space="preserve"> preserve the validity of the results and their uniformity. This should be in accordance with the rigid ethical norms and philosophies upheld. It is crucial to avoid bias or focusing on unfounded assertions when analyzing the offered info </w:t>
      </w:r>
      <w:proofErr w:type="gramStart"/>
      <w:r w:rsidRPr="00B855A9">
        <w:rPr>
          <w:rFonts w:ascii="Times New Roman" w:eastAsia="Times New Roman" w:hAnsi="Times New Roman" w:cs="Times New Roman"/>
          <w:sz w:val="24"/>
          <w:szCs w:val="24"/>
        </w:rPr>
        <w:t>in an attempt to</w:t>
      </w:r>
      <w:proofErr w:type="gramEnd"/>
      <w:r w:rsidRPr="00B855A9">
        <w:rPr>
          <w:rFonts w:ascii="Times New Roman" w:eastAsia="Times New Roman" w:hAnsi="Times New Roman" w:cs="Times New Roman"/>
          <w:sz w:val="24"/>
          <w:szCs w:val="24"/>
        </w:rPr>
        <w:t xml:space="preserve"> guarantee that the assessment of the presented information is accurate (</w:t>
      </w:r>
      <w:r w:rsidRPr="00B855A9">
        <w:rPr>
          <w:rFonts w:ascii="Times New Roman" w:eastAsia="Times New Roman" w:hAnsi="Times New Roman" w:cs="Times New Roman"/>
          <w:sz w:val="24"/>
          <w:szCs w:val="24"/>
          <w:highlight w:val="white"/>
        </w:rPr>
        <w:t xml:space="preserve">Shreve </w:t>
      </w:r>
      <w:r w:rsidRPr="00B855A9">
        <w:rPr>
          <w:rFonts w:ascii="Times New Roman" w:eastAsia="Times New Roman" w:hAnsi="Times New Roman" w:cs="Times New Roman"/>
          <w:i/>
          <w:sz w:val="24"/>
          <w:szCs w:val="24"/>
          <w:highlight w:val="white"/>
        </w:rPr>
        <w:t xml:space="preserve">et al. </w:t>
      </w:r>
      <w:r w:rsidRPr="00B855A9">
        <w:rPr>
          <w:rFonts w:ascii="Times New Roman" w:eastAsia="Times New Roman" w:hAnsi="Times New Roman" w:cs="Times New Roman"/>
          <w:sz w:val="24"/>
          <w:szCs w:val="24"/>
          <w:highlight w:val="white"/>
        </w:rPr>
        <w:t>2022</w:t>
      </w:r>
      <w:r w:rsidRPr="00B855A9">
        <w:rPr>
          <w:rFonts w:ascii="Times New Roman" w:eastAsia="Times New Roman" w:hAnsi="Times New Roman" w:cs="Times New Roman"/>
          <w:sz w:val="24"/>
          <w:szCs w:val="24"/>
        </w:rPr>
        <w:t>). The "Data Protection Act, 2018" and any other pertinent references will indeed be followed. The research normally involves the prevention of aggregating sensitive details or employing them incorrectly for self-profit, regardless of the actuality that confidentiality is a significant problem that must receive careful consideration during the qualitative framework.</w:t>
      </w:r>
    </w:p>
    <w:p w14:paraId="406869A1" w14:textId="77777777" w:rsidR="00430AA5" w:rsidRPr="00B855A9" w:rsidRDefault="0047069F" w:rsidP="006005A8">
      <w:pPr>
        <w:pStyle w:val="Heading2"/>
      </w:pPr>
      <w:bookmarkStart w:id="11" w:name="_Toc129197344"/>
      <w:r w:rsidRPr="00B855A9">
        <w:lastRenderedPageBreak/>
        <w:t>Timeframe</w:t>
      </w:r>
      <w:bookmarkEnd w:id="11"/>
    </w:p>
    <w:p w14:paraId="00A92793" w14:textId="77777777" w:rsidR="00430AA5" w:rsidRPr="00B855A9" w:rsidRDefault="0047069F" w:rsidP="006005A8">
      <w:pPr>
        <w:spacing w:line="360" w:lineRule="auto"/>
        <w:jc w:val="center"/>
        <w:rPr>
          <w:rFonts w:ascii="Times New Roman" w:eastAsia="Times New Roman" w:hAnsi="Times New Roman" w:cs="Times New Roman"/>
          <w:b/>
          <w:sz w:val="28"/>
          <w:szCs w:val="28"/>
        </w:rPr>
      </w:pPr>
      <w:r w:rsidRPr="00B855A9">
        <w:rPr>
          <w:rFonts w:ascii="Times New Roman" w:eastAsia="Times New Roman" w:hAnsi="Times New Roman" w:cs="Times New Roman"/>
          <w:b/>
          <w:noProof/>
          <w:sz w:val="28"/>
          <w:szCs w:val="28"/>
          <w:lang w:val="en-US" w:eastAsia="en-US"/>
        </w:rPr>
        <w:drawing>
          <wp:inline distT="114300" distB="114300" distL="114300" distR="114300" wp14:anchorId="601A3EF7" wp14:editId="22817ECB">
            <wp:extent cx="5608320" cy="754380"/>
            <wp:effectExtent l="0" t="0" r="0" b="762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608320" cy="754380"/>
                    </a:xfrm>
                    <a:prstGeom prst="rect">
                      <a:avLst/>
                    </a:prstGeom>
                  </pic:spPr>
                </pic:pic>
              </a:graphicData>
            </a:graphic>
          </wp:inline>
        </w:drawing>
      </w:r>
    </w:p>
    <w:p w14:paraId="745FDCF5" w14:textId="77777777" w:rsidR="00430AA5" w:rsidRPr="00B855A9" w:rsidRDefault="0047069F" w:rsidP="006005A8">
      <w:pPr>
        <w:spacing w:line="360" w:lineRule="auto"/>
        <w:jc w:val="center"/>
        <w:rPr>
          <w:rFonts w:ascii="Times New Roman" w:eastAsia="Times New Roman" w:hAnsi="Times New Roman" w:cs="Times New Roman"/>
          <w:b/>
          <w:sz w:val="24"/>
          <w:szCs w:val="24"/>
        </w:rPr>
      </w:pPr>
      <w:r w:rsidRPr="00B855A9">
        <w:rPr>
          <w:rFonts w:ascii="Times New Roman" w:eastAsia="Times New Roman" w:hAnsi="Times New Roman" w:cs="Times New Roman"/>
          <w:b/>
          <w:sz w:val="24"/>
          <w:szCs w:val="24"/>
        </w:rPr>
        <w:t>Figure 2: Gantt Chart</w:t>
      </w:r>
    </w:p>
    <w:p w14:paraId="1CACA9CE" w14:textId="77777777" w:rsidR="00430AA5" w:rsidRPr="00B855A9" w:rsidRDefault="0047069F" w:rsidP="006005A8">
      <w:pPr>
        <w:spacing w:line="360" w:lineRule="auto"/>
        <w:jc w:val="center"/>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(Source: self-created)</w:t>
      </w:r>
    </w:p>
    <w:p w14:paraId="605526DA" w14:textId="77777777" w:rsidR="006005A8" w:rsidRDefault="006005A8" w:rsidP="006005A8">
      <w:pPr>
        <w:spacing w:line="360" w:lineRule="auto"/>
        <w:jc w:val="both"/>
        <w:rPr>
          <w:rFonts w:ascii="Times New Roman" w:eastAsia="Times New Roman" w:hAnsi="Times New Roman" w:cs="Times New Roman"/>
          <w:sz w:val="24"/>
          <w:szCs w:val="24"/>
        </w:rPr>
      </w:pPr>
    </w:p>
    <w:p w14:paraId="26FAFA29" w14:textId="2CE17513" w:rsidR="00430AA5" w:rsidRPr="00B855A9" w:rsidRDefault="0047069F" w:rsidP="006005A8">
      <w:pPr>
        <w:spacing w:line="360" w:lineRule="auto"/>
        <w:jc w:val="both"/>
        <w:rPr>
          <w:rFonts w:ascii="Times New Roman" w:eastAsia="Times New Roman" w:hAnsi="Times New Roman" w:cs="Times New Roman"/>
          <w:b/>
          <w:sz w:val="28"/>
          <w:szCs w:val="28"/>
        </w:rPr>
      </w:pPr>
      <w:r w:rsidRPr="00B855A9">
        <w:rPr>
          <w:rFonts w:ascii="Times New Roman" w:eastAsia="Times New Roman" w:hAnsi="Times New Roman" w:cs="Times New Roman"/>
          <w:sz w:val="24"/>
          <w:szCs w:val="24"/>
        </w:rPr>
        <w:t xml:space="preserve">The selection of the research topic along with setting the goals and objectives will be done within the first two weeks. Moreover, the literature review will be completed within the 6th week. However, by the end of the 8th and 10th week, the collection of the secondary data and researched methodology will be done respectively. Lastly, proofreading and final submission will be completed by the 12th week. </w:t>
      </w:r>
    </w:p>
    <w:p w14:paraId="055BC4D3" w14:textId="77777777" w:rsidR="00430AA5" w:rsidRPr="00B855A9" w:rsidRDefault="0047069F" w:rsidP="006005A8">
      <w:pPr>
        <w:pStyle w:val="Heading1"/>
      </w:pPr>
      <w:bookmarkStart w:id="12" w:name="_Toc129197345"/>
      <w:r w:rsidRPr="00B855A9">
        <w:t>Conclusion</w:t>
      </w:r>
      <w:bookmarkEnd w:id="12"/>
      <w:r w:rsidRPr="00B855A9">
        <w:t xml:space="preserve"> </w:t>
      </w:r>
    </w:p>
    <w:p w14:paraId="2C9A8288" w14:textId="77777777" w:rsidR="00430AA5" w:rsidRPr="00B855A9" w:rsidRDefault="0047069F" w:rsidP="006005A8">
      <w:pPr>
        <w:spacing w:line="360" w:lineRule="auto"/>
        <w:jc w:val="both"/>
        <w:rPr>
          <w:rFonts w:ascii="Times New Roman" w:eastAsia="Times New Roman" w:hAnsi="Times New Roman" w:cs="Times New Roman"/>
          <w:sz w:val="24"/>
          <w:szCs w:val="24"/>
        </w:rPr>
      </w:pPr>
      <w:r w:rsidRPr="00B855A9">
        <w:rPr>
          <w:rFonts w:ascii="Times New Roman" w:eastAsia="Times New Roman" w:hAnsi="Times New Roman" w:cs="Times New Roman"/>
          <w:sz w:val="24"/>
          <w:szCs w:val="24"/>
        </w:rPr>
        <w:t xml:space="preserve">After evaluating the above study, it has been concluded that to enhance the productivity and efficiency of the employees substantially, developing suitable organizational culture is highly essential. Moreover, the report discusses the role and impact of organizational culture in the growth and expansion of Google in this highly competitive market. The report further evaluates the relationship between the performance of potential employees and the organizational culture of a company. In addition, the importance of organizational culture and its essence in the current market context have been discussed in </w:t>
      </w:r>
      <w:proofErr w:type="gramStart"/>
      <w:r w:rsidRPr="00B855A9">
        <w:rPr>
          <w:rFonts w:ascii="Times New Roman" w:eastAsia="Times New Roman" w:hAnsi="Times New Roman" w:cs="Times New Roman"/>
          <w:sz w:val="24"/>
          <w:szCs w:val="24"/>
        </w:rPr>
        <w:t>great detail</w:t>
      </w:r>
      <w:proofErr w:type="gramEnd"/>
      <w:r w:rsidRPr="00B855A9">
        <w:rPr>
          <w:rFonts w:ascii="Times New Roman" w:eastAsia="Times New Roman" w:hAnsi="Times New Roman" w:cs="Times New Roman"/>
          <w:sz w:val="24"/>
          <w:szCs w:val="24"/>
        </w:rPr>
        <w:t xml:space="preserve">. </w:t>
      </w:r>
    </w:p>
    <w:p w14:paraId="3E8E77DE" w14:textId="77777777" w:rsidR="00430AA5" w:rsidRPr="00B855A9" w:rsidRDefault="00430AA5" w:rsidP="006005A8">
      <w:pPr>
        <w:spacing w:line="360" w:lineRule="auto"/>
        <w:jc w:val="both"/>
        <w:rPr>
          <w:rFonts w:ascii="Times New Roman" w:eastAsia="Times New Roman" w:hAnsi="Times New Roman" w:cs="Times New Roman"/>
          <w:sz w:val="24"/>
          <w:szCs w:val="24"/>
        </w:rPr>
      </w:pPr>
    </w:p>
    <w:p w14:paraId="7A995F07" w14:textId="77777777" w:rsidR="00430AA5" w:rsidRPr="00B855A9" w:rsidRDefault="0047069F" w:rsidP="006005A8">
      <w:pPr>
        <w:spacing w:line="360" w:lineRule="auto"/>
        <w:jc w:val="both"/>
        <w:rPr>
          <w:rFonts w:ascii="Times New Roman" w:eastAsia="Times New Roman" w:hAnsi="Times New Roman" w:cs="Times New Roman"/>
          <w:sz w:val="24"/>
          <w:szCs w:val="24"/>
        </w:rPr>
      </w:pPr>
      <w:r w:rsidRPr="00B855A9">
        <w:br w:type="page"/>
      </w:r>
    </w:p>
    <w:p w14:paraId="68DF9882" w14:textId="77777777" w:rsidR="00430AA5" w:rsidRPr="00B855A9" w:rsidRDefault="0047069F" w:rsidP="006005A8">
      <w:pPr>
        <w:pStyle w:val="Heading1"/>
      </w:pPr>
      <w:bookmarkStart w:id="13" w:name="_Toc129197346"/>
      <w:r w:rsidRPr="00B855A9">
        <w:lastRenderedPageBreak/>
        <w:t>References</w:t>
      </w:r>
      <w:bookmarkEnd w:id="13"/>
    </w:p>
    <w:p w14:paraId="74DD511D"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Ali, Z., Sabir, S. and Mehreen, A., (2019). Predicting engagement and performance through firm’s internal factors: Evidence from textile sector. </w:t>
      </w:r>
      <w:r w:rsidRPr="00B855A9">
        <w:rPr>
          <w:rFonts w:ascii="Times New Roman" w:eastAsia="Times New Roman" w:hAnsi="Times New Roman" w:cs="Times New Roman"/>
          <w:i/>
          <w:sz w:val="24"/>
          <w:szCs w:val="24"/>
          <w:highlight w:val="white"/>
        </w:rPr>
        <w:t>Journal of Advances in Management Research</w:t>
      </w:r>
      <w:r w:rsidRPr="00B855A9">
        <w:rPr>
          <w:rFonts w:ascii="Times New Roman" w:eastAsia="Times New Roman" w:hAnsi="Times New Roman" w:cs="Times New Roman"/>
          <w:sz w:val="24"/>
          <w:szCs w:val="24"/>
          <w:highlight w:val="white"/>
        </w:rPr>
        <w:t>.</w:t>
      </w:r>
    </w:p>
    <w:p w14:paraId="697DCA9B" w14:textId="77777777" w:rsidR="006005A8" w:rsidRPr="00B855A9" w:rsidRDefault="006005A8" w:rsidP="006005A8">
      <w:pPr>
        <w:spacing w:line="360" w:lineRule="auto"/>
        <w:jc w:val="both"/>
        <w:rPr>
          <w:rFonts w:ascii="Times New Roman" w:eastAsia="Times New Roman" w:hAnsi="Times New Roman" w:cs="Times New Roman"/>
          <w:sz w:val="28"/>
          <w:szCs w:val="28"/>
        </w:rPr>
      </w:pPr>
      <w:r w:rsidRPr="00B855A9">
        <w:rPr>
          <w:rFonts w:ascii="Times New Roman" w:eastAsia="Times New Roman" w:hAnsi="Times New Roman" w:cs="Times New Roman"/>
          <w:sz w:val="24"/>
          <w:szCs w:val="24"/>
          <w:highlight w:val="white"/>
        </w:rPr>
        <w:t xml:space="preserve">Arslan, M. and </w:t>
      </w:r>
      <w:proofErr w:type="spellStart"/>
      <w:r w:rsidRPr="00B855A9">
        <w:rPr>
          <w:rFonts w:ascii="Times New Roman" w:eastAsia="Times New Roman" w:hAnsi="Times New Roman" w:cs="Times New Roman"/>
          <w:sz w:val="24"/>
          <w:szCs w:val="24"/>
          <w:highlight w:val="white"/>
        </w:rPr>
        <w:t>Roudaki</w:t>
      </w:r>
      <w:proofErr w:type="spellEnd"/>
      <w:r w:rsidRPr="00B855A9">
        <w:rPr>
          <w:rFonts w:ascii="Times New Roman" w:eastAsia="Times New Roman" w:hAnsi="Times New Roman" w:cs="Times New Roman"/>
          <w:sz w:val="24"/>
          <w:szCs w:val="24"/>
          <w:highlight w:val="white"/>
        </w:rPr>
        <w:t xml:space="preserve">, J., (2019). Examining the role of employee engagement in the relationship between </w:t>
      </w:r>
      <w:proofErr w:type="spellStart"/>
      <w:r w:rsidRPr="00B855A9">
        <w:rPr>
          <w:rFonts w:ascii="Times New Roman" w:eastAsia="Times New Roman" w:hAnsi="Times New Roman" w:cs="Times New Roman"/>
          <w:sz w:val="24"/>
          <w:szCs w:val="24"/>
          <w:highlight w:val="white"/>
        </w:rPr>
        <w:t>organisational</w:t>
      </w:r>
      <w:proofErr w:type="spellEnd"/>
      <w:r w:rsidRPr="00B855A9">
        <w:rPr>
          <w:rFonts w:ascii="Times New Roman" w:eastAsia="Times New Roman" w:hAnsi="Times New Roman" w:cs="Times New Roman"/>
          <w:sz w:val="24"/>
          <w:szCs w:val="24"/>
          <w:highlight w:val="white"/>
        </w:rPr>
        <w:t xml:space="preserve"> cynicism and employee performance. </w:t>
      </w:r>
      <w:r w:rsidRPr="00B855A9">
        <w:rPr>
          <w:rFonts w:ascii="Times New Roman" w:eastAsia="Times New Roman" w:hAnsi="Times New Roman" w:cs="Times New Roman"/>
          <w:i/>
          <w:sz w:val="24"/>
          <w:szCs w:val="24"/>
          <w:highlight w:val="white"/>
        </w:rPr>
        <w:t>International Journal of Sociology and Social Policy</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39</w:t>
      </w:r>
      <w:r w:rsidRPr="00B855A9">
        <w:rPr>
          <w:rFonts w:ascii="Times New Roman" w:eastAsia="Times New Roman" w:hAnsi="Times New Roman" w:cs="Times New Roman"/>
          <w:sz w:val="24"/>
          <w:szCs w:val="24"/>
          <w:highlight w:val="white"/>
        </w:rPr>
        <w:t>(1/2), pp.118-137.</w:t>
      </w:r>
    </w:p>
    <w:p w14:paraId="19D28CEE"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Candra, W., </w:t>
      </w:r>
      <w:proofErr w:type="spellStart"/>
      <w:r w:rsidRPr="00B855A9">
        <w:rPr>
          <w:rFonts w:ascii="Times New Roman" w:eastAsia="Times New Roman" w:hAnsi="Times New Roman" w:cs="Times New Roman"/>
          <w:sz w:val="24"/>
          <w:szCs w:val="24"/>
          <w:highlight w:val="white"/>
        </w:rPr>
        <w:t>Tubastuvi</w:t>
      </w:r>
      <w:proofErr w:type="spellEnd"/>
      <w:r w:rsidRPr="00B855A9">
        <w:rPr>
          <w:rFonts w:ascii="Times New Roman" w:eastAsia="Times New Roman" w:hAnsi="Times New Roman" w:cs="Times New Roman"/>
          <w:sz w:val="24"/>
          <w:szCs w:val="24"/>
          <w:highlight w:val="white"/>
        </w:rPr>
        <w:t xml:space="preserve">, N., Santoso, S.B. and Haryanto, E., (2022). Analysis of The Islamic Leadership, Islamic Work Ethics and Intellectual Intelligence on Employee Performance with Islamic Organization Culture as Moderated Variables. </w:t>
      </w:r>
      <w:r w:rsidRPr="00B855A9">
        <w:rPr>
          <w:rFonts w:ascii="Times New Roman" w:eastAsia="Times New Roman" w:hAnsi="Times New Roman" w:cs="Times New Roman"/>
          <w:i/>
          <w:sz w:val="24"/>
          <w:szCs w:val="24"/>
          <w:highlight w:val="white"/>
        </w:rPr>
        <w:t>Journal of Islamic Economic and Business Research</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2</w:t>
      </w:r>
      <w:r w:rsidRPr="00B855A9">
        <w:rPr>
          <w:rFonts w:ascii="Times New Roman" w:eastAsia="Times New Roman" w:hAnsi="Times New Roman" w:cs="Times New Roman"/>
          <w:sz w:val="24"/>
          <w:szCs w:val="24"/>
          <w:highlight w:val="white"/>
        </w:rPr>
        <w:t>(1), pp.1-14.</w:t>
      </w:r>
    </w:p>
    <w:p w14:paraId="3D753A29"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Haas, E.J., (2020). The role of supervisory support on workers’ health and safety performance. </w:t>
      </w:r>
      <w:r w:rsidRPr="00B855A9">
        <w:rPr>
          <w:rFonts w:ascii="Times New Roman" w:eastAsia="Times New Roman" w:hAnsi="Times New Roman" w:cs="Times New Roman"/>
          <w:i/>
          <w:sz w:val="24"/>
          <w:szCs w:val="24"/>
          <w:highlight w:val="white"/>
        </w:rPr>
        <w:t>Health communication</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35</w:t>
      </w:r>
      <w:r w:rsidRPr="00B855A9">
        <w:rPr>
          <w:rFonts w:ascii="Times New Roman" w:eastAsia="Times New Roman" w:hAnsi="Times New Roman" w:cs="Times New Roman"/>
          <w:sz w:val="24"/>
          <w:szCs w:val="24"/>
          <w:highlight w:val="white"/>
        </w:rPr>
        <w:t>(3), pp.364-374.</w:t>
      </w:r>
    </w:p>
    <w:p w14:paraId="55451D78"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t>Hafat</w:t>
      </w:r>
      <w:proofErr w:type="spellEnd"/>
      <w:r w:rsidRPr="00B855A9">
        <w:rPr>
          <w:rFonts w:ascii="Times New Roman" w:eastAsia="Times New Roman" w:hAnsi="Times New Roman" w:cs="Times New Roman"/>
          <w:sz w:val="24"/>
          <w:szCs w:val="24"/>
          <w:highlight w:val="white"/>
        </w:rPr>
        <w:t xml:space="preserve">, S.E.D. and Ali, H., (2022). Literature Review Determination </w:t>
      </w:r>
      <w:proofErr w:type="gramStart"/>
      <w:r w:rsidRPr="00B855A9">
        <w:rPr>
          <w:rFonts w:ascii="Times New Roman" w:eastAsia="Times New Roman" w:hAnsi="Times New Roman" w:cs="Times New Roman"/>
          <w:sz w:val="24"/>
          <w:szCs w:val="24"/>
          <w:highlight w:val="white"/>
        </w:rPr>
        <w:t>Of</w:t>
      </w:r>
      <w:proofErr w:type="gramEnd"/>
      <w:r w:rsidRPr="00B855A9">
        <w:rPr>
          <w:rFonts w:ascii="Times New Roman" w:eastAsia="Times New Roman" w:hAnsi="Times New Roman" w:cs="Times New Roman"/>
          <w:sz w:val="24"/>
          <w:szCs w:val="24"/>
          <w:highlight w:val="white"/>
        </w:rPr>
        <w:t xml:space="preserve"> Work Quality And Work Productivity: Analysis Of Commitment And Work Culture. </w:t>
      </w:r>
      <w:r w:rsidRPr="00B855A9">
        <w:rPr>
          <w:rFonts w:ascii="Times New Roman" w:eastAsia="Times New Roman" w:hAnsi="Times New Roman" w:cs="Times New Roman"/>
          <w:i/>
          <w:sz w:val="24"/>
          <w:szCs w:val="24"/>
          <w:highlight w:val="white"/>
        </w:rPr>
        <w:t>Dinasti International Journal of Management Science</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3</w:t>
      </w:r>
      <w:r w:rsidRPr="00B855A9">
        <w:rPr>
          <w:rFonts w:ascii="Times New Roman" w:eastAsia="Times New Roman" w:hAnsi="Times New Roman" w:cs="Times New Roman"/>
          <w:sz w:val="24"/>
          <w:szCs w:val="24"/>
          <w:highlight w:val="white"/>
        </w:rPr>
        <w:t>(5), pp.877-887.</w:t>
      </w:r>
    </w:p>
    <w:p w14:paraId="578877FB"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Haryadi, D., (2022). THE ROLE OF ORGANIZATIONAL CULTURE ON IMPROVING EMPLOYEE PERFORMANCE THROUGH WORK DISCIPLINE. </w:t>
      </w:r>
      <w:proofErr w:type="spellStart"/>
      <w:r w:rsidRPr="00B855A9">
        <w:rPr>
          <w:rFonts w:ascii="Times New Roman" w:eastAsia="Times New Roman" w:hAnsi="Times New Roman" w:cs="Times New Roman"/>
          <w:i/>
          <w:sz w:val="24"/>
          <w:szCs w:val="24"/>
          <w:highlight w:val="white"/>
        </w:rPr>
        <w:t>Jurnal</w:t>
      </w:r>
      <w:proofErr w:type="spellEnd"/>
      <w:r w:rsidRPr="00B855A9">
        <w:rPr>
          <w:rFonts w:ascii="Times New Roman" w:eastAsia="Times New Roman" w:hAnsi="Times New Roman" w:cs="Times New Roman"/>
          <w:i/>
          <w:sz w:val="24"/>
          <w:szCs w:val="24"/>
          <w:highlight w:val="white"/>
        </w:rPr>
        <w:t xml:space="preserve"> Mantik</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6</w:t>
      </w:r>
      <w:r w:rsidRPr="00B855A9">
        <w:rPr>
          <w:rFonts w:ascii="Times New Roman" w:eastAsia="Times New Roman" w:hAnsi="Times New Roman" w:cs="Times New Roman"/>
          <w:sz w:val="24"/>
          <w:szCs w:val="24"/>
          <w:highlight w:val="white"/>
        </w:rPr>
        <w:t>(1), pp.686-698.</w:t>
      </w:r>
    </w:p>
    <w:p w14:paraId="296FCDE6"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t>Herlambang</w:t>
      </w:r>
      <w:proofErr w:type="spellEnd"/>
      <w:r w:rsidRPr="00B855A9">
        <w:rPr>
          <w:rFonts w:ascii="Times New Roman" w:eastAsia="Times New Roman" w:hAnsi="Times New Roman" w:cs="Times New Roman"/>
          <w:sz w:val="24"/>
          <w:szCs w:val="24"/>
          <w:highlight w:val="white"/>
        </w:rPr>
        <w:t xml:space="preserve">, W., Indrayani, I. and Khaddafi, M., (2022). The Influence </w:t>
      </w:r>
      <w:proofErr w:type="gramStart"/>
      <w:r w:rsidRPr="00B855A9">
        <w:rPr>
          <w:rFonts w:ascii="Times New Roman" w:eastAsia="Times New Roman" w:hAnsi="Times New Roman" w:cs="Times New Roman"/>
          <w:sz w:val="24"/>
          <w:szCs w:val="24"/>
          <w:highlight w:val="white"/>
        </w:rPr>
        <w:t>Of</w:t>
      </w:r>
      <w:proofErr w:type="gramEnd"/>
      <w:r w:rsidRPr="00B855A9">
        <w:rPr>
          <w:rFonts w:ascii="Times New Roman" w:eastAsia="Times New Roman" w:hAnsi="Times New Roman" w:cs="Times New Roman"/>
          <w:sz w:val="24"/>
          <w:szCs w:val="24"/>
          <w:highlight w:val="white"/>
        </w:rPr>
        <w:t xml:space="preserve"> Leadership, Organizational Culture, Motivation And Compensation On Employee Performance In Regional Apparatus Organizations (</w:t>
      </w:r>
      <w:proofErr w:type="spellStart"/>
      <w:r w:rsidRPr="00B855A9">
        <w:rPr>
          <w:rFonts w:ascii="Times New Roman" w:eastAsia="Times New Roman" w:hAnsi="Times New Roman" w:cs="Times New Roman"/>
          <w:sz w:val="24"/>
          <w:szCs w:val="24"/>
          <w:highlight w:val="white"/>
        </w:rPr>
        <w:t>Opd</w:t>
      </w:r>
      <w:proofErr w:type="spellEnd"/>
      <w:r w:rsidRPr="00B855A9">
        <w:rPr>
          <w:rFonts w:ascii="Times New Roman" w:eastAsia="Times New Roman" w:hAnsi="Times New Roman" w:cs="Times New Roman"/>
          <w:sz w:val="24"/>
          <w:szCs w:val="24"/>
          <w:highlight w:val="white"/>
        </w:rPr>
        <w:t xml:space="preserve">) At </w:t>
      </w:r>
      <w:proofErr w:type="spellStart"/>
      <w:r w:rsidRPr="00B855A9">
        <w:rPr>
          <w:rFonts w:ascii="Times New Roman" w:eastAsia="Times New Roman" w:hAnsi="Times New Roman" w:cs="Times New Roman"/>
          <w:sz w:val="24"/>
          <w:szCs w:val="24"/>
          <w:highlight w:val="white"/>
        </w:rPr>
        <w:t>Baperlitbang</w:t>
      </w:r>
      <w:proofErr w:type="spellEnd"/>
      <w:r w:rsidRPr="00B855A9">
        <w:rPr>
          <w:rFonts w:ascii="Times New Roman" w:eastAsia="Times New Roman" w:hAnsi="Times New Roman" w:cs="Times New Roman"/>
          <w:sz w:val="24"/>
          <w:szCs w:val="24"/>
          <w:highlight w:val="white"/>
        </w:rPr>
        <w:t xml:space="preserve"> </w:t>
      </w:r>
      <w:proofErr w:type="spellStart"/>
      <w:r w:rsidRPr="00B855A9">
        <w:rPr>
          <w:rFonts w:ascii="Times New Roman" w:eastAsia="Times New Roman" w:hAnsi="Times New Roman" w:cs="Times New Roman"/>
          <w:sz w:val="24"/>
          <w:szCs w:val="24"/>
          <w:highlight w:val="white"/>
        </w:rPr>
        <w:t>Karimun</w:t>
      </w:r>
      <w:proofErr w:type="spellEnd"/>
      <w:r w:rsidRPr="00B855A9">
        <w:rPr>
          <w:rFonts w:ascii="Times New Roman" w:eastAsia="Times New Roman" w:hAnsi="Times New Roman" w:cs="Times New Roman"/>
          <w:sz w:val="24"/>
          <w:szCs w:val="24"/>
          <w:highlight w:val="white"/>
        </w:rPr>
        <w:t xml:space="preserve"> Regency. </w:t>
      </w:r>
      <w:r w:rsidRPr="00B855A9">
        <w:rPr>
          <w:rFonts w:ascii="Times New Roman" w:eastAsia="Times New Roman" w:hAnsi="Times New Roman" w:cs="Times New Roman"/>
          <w:i/>
          <w:sz w:val="24"/>
          <w:szCs w:val="24"/>
          <w:highlight w:val="white"/>
        </w:rPr>
        <w:t>MORFAI JOURNAL</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2</w:t>
      </w:r>
      <w:r w:rsidRPr="00B855A9">
        <w:rPr>
          <w:rFonts w:ascii="Times New Roman" w:eastAsia="Times New Roman" w:hAnsi="Times New Roman" w:cs="Times New Roman"/>
          <w:sz w:val="24"/>
          <w:szCs w:val="24"/>
          <w:highlight w:val="white"/>
        </w:rPr>
        <w:t>(1), pp.143-150.</w:t>
      </w:r>
    </w:p>
    <w:p w14:paraId="413AB1BE"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t>Hindardjo</w:t>
      </w:r>
      <w:proofErr w:type="spellEnd"/>
      <w:r w:rsidRPr="00B855A9">
        <w:rPr>
          <w:rFonts w:ascii="Times New Roman" w:eastAsia="Times New Roman" w:hAnsi="Times New Roman" w:cs="Times New Roman"/>
          <w:sz w:val="24"/>
          <w:szCs w:val="24"/>
          <w:highlight w:val="white"/>
        </w:rPr>
        <w:t xml:space="preserve">, A., </w:t>
      </w:r>
      <w:proofErr w:type="spellStart"/>
      <w:r w:rsidRPr="00B855A9">
        <w:rPr>
          <w:rFonts w:ascii="Times New Roman" w:eastAsia="Times New Roman" w:hAnsi="Times New Roman" w:cs="Times New Roman"/>
          <w:sz w:val="24"/>
          <w:szCs w:val="24"/>
          <w:highlight w:val="white"/>
        </w:rPr>
        <w:t>Pratama</w:t>
      </w:r>
      <w:proofErr w:type="spellEnd"/>
      <w:r w:rsidRPr="00B855A9">
        <w:rPr>
          <w:rFonts w:ascii="Times New Roman" w:eastAsia="Times New Roman" w:hAnsi="Times New Roman" w:cs="Times New Roman"/>
          <w:sz w:val="24"/>
          <w:szCs w:val="24"/>
          <w:highlight w:val="white"/>
        </w:rPr>
        <w:t xml:space="preserve">, M.F. and Ali, J., (2022). Analysis of the Influence of Competence and Work Culture on Employee Performance with Moderation of Exit Intentions: A Case Study at Bank Syariah Indonesia. </w:t>
      </w:r>
      <w:r w:rsidRPr="00B855A9">
        <w:rPr>
          <w:rFonts w:ascii="Times New Roman" w:eastAsia="Times New Roman" w:hAnsi="Times New Roman" w:cs="Times New Roman"/>
          <w:i/>
          <w:sz w:val="24"/>
          <w:szCs w:val="24"/>
          <w:highlight w:val="white"/>
        </w:rPr>
        <w:t>International Journal of Management Science and Application</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1</w:t>
      </w:r>
      <w:r w:rsidRPr="00B855A9">
        <w:rPr>
          <w:rFonts w:ascii="Times New Roman" w:eastAsia="Times New Roman" w:hAnsi="Times New Roman" w:cs="Times New Roman"/>
          <w:sz w:val="24"/>
          <w:szCs w:val="24"/>
          <w:highlight w:val="white"/>
        </w:rPr>
        <w:t>(1), pp.1-17.</w:t>
      </w:r>
    </w:p>
    <w:p w14:paraId="03C1A0EA"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Idris, I., </w:t>
      </w:r>
      <w:proofErr w:type="spellStart"/>
      <w:r w:rsidRPr="00B855A9">
        <w:rPr>
          <w:rFonts w:ascii="Times New Roman" w:eastAsia="Times New Roman" w:hAnsi="Times New Roman" w:cs="Times New Roman"/>
          <w:sz w:val="24"/>
          <w:szCs w:val="24"/>
          <w:highlight w:val="white"/>
        </w:rPr>
        <w:t>Suyuti</w:t>
      </w:r>
      <w:proofErr w:type="spellEnd"/>
      <w:r w:rsidRPr="00B855A9">
        <w:rPr>
          <w:rFonts w:ascii="Times New Roman" w:eastAsia="Times New Roman" w:hAnsi="Times New Roman" w:cs="Times New Roman"/>
          <w:sz w:val="24"/>
          <w:szCs w:val="24"/>
          <w:highlight w:val="white"/>
        </w:rPr>
        <w:t xml:space="preserve">, A., </w:t>
      </w:r>
      <w:proofErr w:type="spellStart"/>
      <w:r w:rsidRPr="00B855A9">
        <w:rPr>
          <w:rFonts w:ascii="Times New Roman" w:eastAsia="Times New Roman" w:hAnsi="Times New Roman" w:cs="Times New Roman"/>
          <w:sz w:val="24"/>
          <w:szCs w:val="24"/>
          <w:highlight w:val="white"/>
        </w:rPr>
        <w:t>Supriyanto</w:t>
      </w:r>
      <w:proofErr w:type="spellEnd"/>
      <w:r w:rsidRPr="00B855A9">
        <w:rPr>
          <w:rFonts w:ascii="Times New Roman" w:eastAsia="Times New Roman" w:hAnsi="Times New Roman" w:cs="Times New Roman"/>
          <w:sz w:val="24"/>
          <w:szCs w:val="24"/>
          <w:highlight w:val="white"/>
        </w:rPr>
        <w:t xml:space="preserve">, A.S. and As, N., (2022). Transformational leadership, political skill, organizational culture and employee performance: a case study from tourism company in Indonesia. </w:t>
      </w:r>
      <w:proofErr w:type="spellStart"/>
      <w:r w:rsidRPr="00B855A9">
        <w:rPr>
          <w:rFonts w:ascii="Times New Roman" w:eastAsia="Times New Roman" w:hAnsi="Times New Roman" w:cs="Times New Roman"/>
          <w:i/>
          <w:sz w:val="24"/>
          <w:szCs w:val="24"/>
          <w:highlight w:val="white"/>
        </w:rPr>
        <w:t>GeoJournal</w:t>
      </w:r>
      <w:proofErr w:type="spellEnd"/>
      <w:r w:rsidRPr="00B855A9">
        <w:rPr>
          <w:rFonts w:ascii="Times New Roman" w:eastAsia="Times New Roman" w:hAnsi="Times New Roman" w:cs="Times New Roman"/>
          <w:i/>
          <w:sz w:val="24"/>
          <w:szCs w:val="24"/>
          <w:highlight w:val="white"/>
        </w:rPr>
        <w:t xml:space="preserve"> of Tourism and </w:t>
      </w:r>
      <w:proofErr w:type="spellStart"/>
      <w:r w:rsidRPr="00B855A9">
        <w:rPr>
          <w:rFonts w:ascii="Times New Roman" w:eastAsia="Times New Roman" w:hAnsi="Times New Roman" w:cs="Times New Roman"/>
          <w:i/>
          <w:sz w:val="24"/>
          <w:szCs w:val="24"/>
          <w:highlight w:val="white"/>
        </w:rPr>
        <w:t>Geosites</w:t>
      </w:r>
      <w:proofErr w:type="spellEnd"/>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40</w:t>
      </w:r>
      <w:r w:rsidRPr="00B855A9">
        <w:rPr>
          <w:rFonts w:ascii="Times New Roman" w:eastAsia="Times New Roman" w:hAnsi="Times New Roman" w:cs="Times New Roman"/>
          <w:sz w:val="24"/>
          <w:szCs w:val="24"/>
          <w:highlight w:val="white"/>
        </w:rPr>
        <w:t>(1), pp.104-110.</w:t>
      </w:r>
    </w:p>
    <w:p w14:paraId="3646F126"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lastRenderedPageBreak/>
        <w:t xml:space="preserve">Jamali, A., Bhutto, A., </w:t>
      </w:r>
      <w:proofErr w:type="spellStart"/>
      <w:r w:rsidRPr="00B855A9">
        <w:rPr>
          <w:rFonts w:ascii="Times New Roman" w:eastAsia="Times New Roman" w:hAnsi="Times New Roman" w:cs="Times New Roman"/>
          <w:sz w:val="24"/>
          <w:szCs w:val="24"/>
          <w:highlight w:val="white"/>
        </w:rPr>
        <w:t>Khaskhely</w:t>
      </w:r>
      <w:proofErr w:type="spellEnd"/>
      <w:r w:rsidRPr="00B855A9">
        <w:rPr>
          <w:rFonts w:ascii="Times New Roman" w:eastAsia="Times New Roman" w:hAnsi="Times New Roman" w:cs="Times New Roman"/>
          <w:sz w:val="24"/>
          <w:szCs w:val="24"/>
          <w:highlight w:val="white"/>
        </w:rPr>
        <w:t xml:space="preserve">, M. and Sethar, W., (2022). Impact of leadership styles on faculty performance: Moderating role of organizational culture in higher education. </w:t>
      </w:r>
      <w:r w:rsidRPr="00B855A9">
        <w:rPr>
          <w:rFonts w:ascii="Times New Roman" w:eastAsia="Times New Roman" w:hAnsi="Times New Roman" w:cs="Times New Roman"/>
          <w:i/>
          <w:sz w:val="24"/>
          <w:szCs w:val="24"/>
          <w:highlight w:val="white"/>
        </w:rPr>
        <w:t>Management Science Letters</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12</w:t>
      </w:r>
      <w:r w:rsidRPr="00B855A9">
        <w:rPr>
          <w:rFonts w:ascii="Times New Roman" w:eastAsia="Times New Roman" w:hAnsi="Times New Roman" w:cs="Times New Roman"/>
          <w:sz w:val="24"/>
          <w:szCs w:val="24"/>
          <w:highlight w:val="white"/>
        </w:rPr>
        <w:t>(1), pp.1-20.</w:t>
      </w:r>
    </w:p>
    <w:p w14:paraId="5A9E04DD"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Kim, J. and Jung, H.S., (2022). The effect of employee competency and organizational culture on employees’ perceived stress for better workplace. </w:t>
      </w:r>
      <w:r w:rsidRPr="00B855A9">
        <w:rPr>
          <w:rFonts w:ascii="Times New Roman" w:eastAsia="Times New Roman" w:hAnsi="Times New Roman" w:cs="Times New Roman"/>
          <w:i/>
          <w:sz w:val="24"/>
          <w:szCs w:val="24"/>
          <w:highlight w:val="white"/>
        </w:rPr>
        <w:t>International Journal of Environmental Research and Public Health</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19</w:t>
      </w:r>
      <w:r w:rsidRPr="00B855A9">
        <w:rPr>
          <w:rFonts w:ascii="Times New Roman" w:eastAsia="Times New Roman" w:hAnsi="Times New Roman" w:cs="Times New Roman"/>
          <w:sz w:val="24"/>
          <w:szCs w:val="24"/>
          <w:highlight w:val="white"/>
        </w:rPr>
        <w:t>(8), p.4428.</w:t>
      </w:r>
    </w:p>
    <w:p w14:paraId="7B2D65C1"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Mazzola, J.J. and </w:t>
      </w:r>
      <w:proofErr w:type="spellStart"/>
      <w:r w:rsidRPr="00B855A9">
        <w:rPr>
          <w:rFonts w:ascii="Times New Roman" w:eastAsia="Times New Roman" w:hAnsi="Times New Roman" w:cs="Times New Roman"/>
          <w:sz w:val="24"/>
          <w:szCs w:val="24"/>
          <w:highlight w:val="white"/>
        </w:rPr>
        <w:t>Disselhorst</w:t>
      </w:r>
      <w:proofErr w:type="spellEnd"/>
      <w:r w:rsidRPr="00B855A9">
        <w:rPr>
          <w:rFonts w:ascii="Times New Roman" w:eastAsia="Times New Roman" w:hAnsi="Times New Roman" w:cs="Times New Roman"/>
          <w:sz w:val="24"/>
          <w:szCs w:val="24"/>
          <w:highlight w:val="white"/>
        </w:rPr>
        <w:t xml:space="preserve">, R., (2019). Should we be “challenging” </w:t>
      </w:r>
      <w:proofErr w:type="gramStart"/>
      <w:r w:rsidRPr="00B855A9">
        <w:rPr>
          <w:rFonts w:ascii="Times New Roman" w:eastAsia="Times New Roman" w:hAnsi="Times New Roman" w:cs="Times New Roman"/>
          <w:sz w:val="24"/>
          <w:szCs w:val="24"/>
          <w:highlight w:val="white"/>
        </w:rPr>
        <w:t>employees?:</w:t>
      </w:r>
      <w:proofErr w:type="gramEnd"/>
      <w:r w:rsidRPr="00B855A9">
        <w:rPr>
          <w:rFonts w:ascii="Times New Roman" w:eastAsia="Times New Roman" w:hAnsi="Times New Roman" w:cs="Times New Roman"/>
          <w:sz w:val="24"/>
          <w:szCs w:val="24"/>
          <w:highlight w:val="white"/>
        </w:rPr>
        <w:t xml:space="preserve"> A critical review and meta‐analysis of the challenge‐hindrance model of stress. </w:t>
      </w:r>
      <w:r w:rsidRPr="00B855A9">
        <w:rPr>
          <w:rFonts w:ascii="Times New Roman" w:eastAsia="Times New Roman" w:hAnsi="Times New Roman" w:cs="Times New Roman"/>
          <w:i/>
          <w:sz w:val="24"/>
          <w:szCs w:val="24"/>
          <w:highlight w:val="white"/>
        </w:rPr>
        <w:t>Journal of Organizational Behavior</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40</w:t>
      </w:r>
      <w:r w:rsidRPr="00B855A9">
        <w:rPr>
          <w:rFonts w:ascii="Times New Roman" w:eastAsia="Times New Roman" w:hAnsi="Times New Roman" w:cs="Times New Roman"/>
          <w:sz w:val="24"/>
          <w:szCs w:val="24"/>
          <w:highlight w:val="white"/>
        </w:rPr>
        <w:t>(8), pp.949-961.</w:t>
      </w:r>
    </w:p>
    <w:p w14:paraId="17A5844B" w14:textId="143337E4"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nairaproject.com, (2023), about research onion model. Available at: https://nairaproject.com/understanding-the-research-onion-methodology. [Accessed on: 20.02.2023].</w:t>
      </w:r>
    </w:p>
    <w:p w14:paraId="43D0E95E"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t>Nurlina</w:t>
      </w:r>
      <w:proofErr w:type="spellEnd"/>
      <w:r w:rsidRPr="00B855A9">
        <w:rPr>
          <w:rFonts w:ascii="Times New Roman" w:eastAsia="Times New Roman" w:hAnsi="Times New Roman" w:cs="Times New Roman"/>
          <w:sz w:val="24"/>
          <w:szCs w:val="24"/>
          <w:highlight w:val="white"/>
        </w:rPr>
        <w:t xml:space="preserve">, N., (2022). Examining Linkage Between Transactional Leadership, Organizational Culture, Commitment and Compensation on Work Satisfaction and Performance. </w:t>
      </w:r>
      <w:r w:rsidRPr="00B855A9">
        <w:rPr>
          <w:rFonts w:ascii="Times New Roman" w:eastAsia="Times New Roman" w:hAnsi="Times New Roman" w:cs="Times New Roman"/>
          <w:i/>
          <w:sz w:val="24"/>
          <w:szCs w:val="24"/>
          <w:highlight w:val="white"/>
        </w:rPr>
        <w:t>Golden Ratio of Human Resource Management</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2</w:t>
      </w:r>
      <w:r w:rsidRPr="00B855A9">
        <w:rPr>
          <w:rFonts w:ascii="Times New Roman" w:eastAsia="Times New Roman" w:hAnsi="Times New Roman" w:cs="Times New Roman"/>
          <w:sz w:val="24"/>
          <w:szCs w:val="24"/>
          <w:highlight w:val="white"/>
        </w:rPr>
        <w:t>(2), pp.108-122.</w:t>
      </w:r>
    </w:p>
    <w:p w14:paraId="409596DC"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Rahmatullah, A., </w:t>
      </w:r>
      <w:proofErr w:type="spellStart"/>
      <w:r w:rsidRPr="00B855A9">
        <w:rPr>
          <w:rFonts w:ascii="Times New Roman" w:eastAsia="Times New Roman" w:hAnsi="Times New Roman" w:cs="Times New Roman"/>
          <w:sz w:val="24"/>
          <w:szCs w:val="24"/>
          <w:highlight w:val="white"/>
        </w:rPr>
        <w:t>Ramdansyah</w:t>
      </w:r>
      <w:proofErr w:type="spellEnd"/>
      <w:r w:rsidRPr="00B855A9">
        <w:rPr>
          <w:rFonts w:ascii="Times New Roman" w:eastAsia="Times New Roman" w:hAnsi="Times New Roman" w:cs="Times New Roman"/>
          <w:sz w:val="24"/>
          <w:szCs w:val="24"/>
          <w:highlight w:val="white"/>
        </w:rPr>
        <w:t xml:space="preserve">, A.D., Kambara, R. and Haryadi, D., (2022). Improving Organizational Performance </w:t>
      </w:r>
      <w:proofErr w:type="gramStart"/>
      <w:r w:rsidRPr="00B855A9">
        <w:rPr>
          <w:rFonts w:ascii="Times New Roman" w:eastAsia="Times New Roman" w:hAnsi="Times New Roman" w:cs="Times New Roman"/>
          <w:sz w:val="24"/>
          <w:szCs w:val="24"/>
          <w:highlight w:val="white"/>
        </w:rPr>
        <w:t>With</w:t>
      </w:r>
      <w:proofErr w:type="gramEnd"/>
      <w:r w:rsidRPr="00B855A9">
        <w:rPr>
          <w:rFonts w:ascii="Times New Roman" w:eastAsia="Times New Roman" w:hAnsi="Times New Roman" w:cs="Times New Roman"/>
          <w:sz w:val="24"/>
          <w:szCs w:val="24"/>
          <w:highlight w:val="white"/>
        </w:rPr>
        <w:t xml:space="preserve"> Organizational Culture And Transformational Leadership Through Intervening Organizational Commitment Variables. </w:t>
      </w:r>
      <w:r w:rsidRPr="00B855A9">
        <w:rPr>
          <w:rFonts w:ascii="Times New Roman" w:eastAsia="Times New Roman" w:hAnsi="Times New Roman" w:cs="Times New Roman"/>
          <w:i/>
          <w:sz w:val="24"/>
          <w:szCs w:val="24"/>
          <w:highlight w:val="white"/>
        </w:rPr>
        <w:t xml:space="preserve">Dinasti International Journal </w:t>
      </w:r>
      <w:proofErr w:type="gramStart"/>
      <w:r w:rsidRPr="00B855A9">
        <w:rPr>
          <w:rFonts w:ascii="Times New Roman" w:eastAsia="Times New Roman" w:hAnsi="Times New Roman" w:cs="Times New Roman"/>
          <w:i/>
          <w:sz w:val="24"/>
          <w:szCs w:val="24"/>
          <w:highlight w:val="white"/>
        </w:rPr>
        <w:t>Of</w:t>
      </w:r>
      <w:proofErr w:type="gramEnd"/>
      <w:r w:rsidRPr="00B855A9">
        <w:rPr>
          <w:rFonts w:ascii="Times New Roman" w:eastAsia="Times New Roman" w:hAnsi="Times New Roman" w:cs="Times New Roman"/>
          <w:i/>
          <w:sz w:val="24"/>
          <w:szCs w:val="24"/>
          <w:highlight w:val="white"/>
        </w:rPr>
        <w:t xml:space="preserve"> Digital Business Management</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3</w:t>
      </w:r>
      <w:r w:rsidRPr="00B855A9">
        <w:rPr>
          <w:rFonts w:ascii="Times New Roman" w:eastAsia="Times New Roman" w:hAnsi="Times New Roman" w:cs="Times New Roman"/>
          <w:sz w:val="24"/>
          <w:szCs w:val="24"/>
          <w:highlight w:val="white"/>
        </w:rPr>
        <w:t>(2), pp.180-194.</w:t>
      </w:r>
    </w:p>
    <w:p w14:paraId="45C95C59"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r w:rsidRPr="00B855A9">
        <w:rPr>
          <w:rFonts w:ascii="Times New Roman" w:eastAsia="Times New Roman" w:hAnsi="Times New Roman" w:cs="Times New Roman"/>
          <w:sz w:val="24"/>
          <w:szCs w:val="24"/>
          <w:highlight w:val="white"/>
        </w:rPr>
        <w:t xml:space="preserve">Shreve, J.T., Khanani, S.A. and Haddad, T.C., (2022). Artificial Intelligence in Oncology: Current Capabilities, Future Opportunities, and Ethical Considerations. </w:t>
      </w:r>
      <w:r w:rsidRPr="00B855A9">
        <w:rPr>
          <w:rFonts w:ascii="Times New Roman" w:eastAsia="Times New Roman" w:hAnsi="Times New Roman" w:cs="Times New Roman"/>
          <w:i/>
          <w:sz w:val="24"/>
          <w:szCs w:val="24"/>
          <w:highlight w:val="white"/>
        </w:rPr>
        <w:t>American Society of Clinical Oncology Educational Book</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42</w:t>
      </w:r>
      <w:r w:rsidRPr="00B855A9">
        <w:rPr>
          <w:rFonts w:ascii="Times New Roman" w:eastAsia="Times New Roman" w:hAnsi="Times New Roman" w:cs="Times New Roman"/>
          <w:sz w:val="24"/>
          <w:szCs w:val="24"/>
          <w:highlight w:val="white"/>
        </w:rPr>
        <w:t>, pp.842-851.</w:t>
      </w:r>
    </w:p>
    <w:p w14:paraId="58E8A7C9"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t>Sudiantini</w:t>
      </w:r>
      <w:proofErr w:type="spellEnd"/>
      <w:r w:rsidRPr="00B855A9">
        <w:rPr>
          <w:rFonts w:ascii="Times New Roman" w:eastAsia="Times New Roman" w:hAnsi="Times New Roman" w:cs="Times New Roman"/>
          <w:sz w:val="24"/>
          <w:szCs w:val="24"/>
          <w:highlight w:val="white"/>
        </w:rPr>
        <w:t xml:space="preserve">, D., </w:t>
      </w:r>
      <w:proofErr w:type="spellStart"/>
      <w:r w:rsidRPr="00B855A9">
        <w:rPr>
          <w:rFonts w:ascii="Times New Roman" w:eastAsia="Times New Roman" w:hAnsi="Times New Roman" w:cs="Times New Roman"/>
          <w:sz w:val="24"/>
          <w:szCs w:val="24"/>
          <w:highlight w:val="white"/>
        </w:rPr>
        <w:t>Sastrodiharjo</w:t>
      </w:r>
      <w:proofErr w:type="spellEnd"/>
      <w:r w:rsidRPr="00B855A9">
        <w:rPr>
          <w:rFonts w:ascii="Times New Roman" w:eastAsia="Times New Roman" w:hAnsi="Times New Roman" w:cs="Times New Roman"/>
          <w:sz w:val="24"/>
          <w:szCs w:val="24"/>
          <w:highlight w:val="white"/>
        </w:rPr>
        <w:t xml:space="preserve">, I., Narpati, B. and </w:t>
      </w:r>
      <w:proofErr w:type="spellStart"/>
      <w:r w:rsidRPr="00B855A9">
        <w:rPr>
          <w:rFonts w:ascii="Times New Roman" w:eastAsia="Times New Roman" w:hAnsi="Times New Roman" w:cs="Times New Roman"/>
          <w:sz w:val="24"/>
          <w:szCs w:val="24"/>
          <w:highlight w:val="white"/>
        </w:rPr>
        <w:t>Meutia</w:t>
      </w:r>
      <w:proofErr w:type="spellEnd"/>
      <w:r w:rsidRPr="00B855A9">
        <w:rPr>
          <w:rFonts w:ascii="Times New Roman" w:eastAsia="Times New Roman" w:hAnsi="Times New Roman" w:cs="Times New Roman"/>
          <w:sz w:val="24"/>
          <w:szCs w:val="24"/>
          <w:highlight w:val="white"/>
        </w:rPr>
        <w:t xml:space="preserve">, K.I., (2022). Testing the Structural Equation of Organizational Culture Modeling as a Moderator of Public Services. </w:t>
      </w:r>
      <w:r w:rsidRPr="00B855A9">
        <w:rPr>
          <w:rFonts w:ascii="Times New Roman" w:eastAsia="Times New Roman" w:hAnsi="Times New Roman" w:cs="Times New Roman"/>
          <w:i/>
          <w:sz w:val="24"/>
          <w:szCs w:val="24"/>
          <w:highlight w:val="white"/>
        </w:rPr>
        <w:t>Journal of Accounting and Finance Management</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2</w:t>
      </w:r>
      <w:r w:rsidRPr="00B855A9">
        <w:rPr>
          <w:rFonts w:ascii="Times New Roman" w:eastAsia="Times New Roman" w:hAnsi="Times New Roman" w:cs="Times New Roman"/>
          <w:sz w:val="24"/>
          <w:szCs w:val="24"/>
          <w:highlight w:val="white"/>
        </w:rPr>
        <w:t>(6), pp.283-288.</w:t>
      </w:r>
    </w:p>
    <w:p w14:paraId="7079A19C"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t>Tampi</w:t>
      </w:r>
      <w:proofErr w:type="spellEnd"/>
      <w:r w:rsidRPr="00B855A9">
        <w:rPr>
          <w:rFonts w:ascii="Times New Roman" w:eastAsia="Times New Roman" w:hAnsi="Times New Roman" w:cs="Times New Roman"/>
          <w:sz w:val="24"/>
          <w:szCs w:val="24"/>
          <w:highlight w:val="white"/>
        </w:rPr>
        <w:t xml:space="preserve">, P.P., Nabella, S.D. and Sari, D.P., (2022). The Influence of Information Technology Users, Employee Empowerment, and Work Culture on Employee Performance at the Ministry of Law and Human Rights Regional Office of Riau Islands. </w:t>
      </w:r>
      <w:r w:rsidRPr="00B855A9">
        <w:rPr>
          <w:rFonts w:ascii="Times New Roman" w:eastAsia="Times New Roman" w:hAnsi="Times New Roman" w:cs="Times New Roman"/>
          <w:i/>
          <w:sz w:val="24"/>
          <w:szCs w:val="24"/>
          <w:highlight w:val="white"/>
        </w:rPr>
        <w:t>Enrichment: Journal of Management</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12</w:t>
      </w:r>
      <w:r w:rsidRPr="00B855A9">
        <w:rPr>
          <w:rFonts w:ascii="Times New Roman" w:eastAsia="Times New Roman" w:hAnsi="Times New Roman" w:cs="Times New Roman"/>
          <w:sz w:val="24"/>
          <w:szCs w:val="24"/>
          <w:highlight w:val="white"/>
        </w:rPr>
        <w:t>(3), pp.1620-1628.</w:t>
      </w:r>
    </w:p>
    <w:p w14:paraId="0539C47A" w14:textId="77777777" w:rsidR="006005A8" w:rsidRPr="00B855A9" w:rsidRDefault="006005A8" w:rsidP="006005A8">
      <w:pPr>
        <w:spacing w:line="360" w:lineRule="auto"/>
        <w:jc w:val="both"/>
        <w:rPr>
          <w:rFonts w:ascii="Times New Roman" w:eastAsia="Times New Roman" w:hAnsi="Times New Roman" w:cs="Times New Roman"/>
          <w:sz w:val="24"/>
          <w:szCs w:val="24"/>
          <w:highlight w:val="white"/>
        </w:rPr>
      </w:pPr>
      <w:proofErr w:type="spellStart"/>
      <w:r w:rsidRPr="00B855A9">
        <w:rPr>
          <w:rFonts w:ascii="Times New Roman" w:eastAsia="Times New Roman" w:hAnsi="Times New Roman" w:cs="Times New Roman"/>
          <w:sz w:val="24"/>
          <w:szCs w:val="24"/>
          <w:highlight w:val="white"/>
        </w:rPr>
        <w:lastRenderedPageBreak/>
        <w:t>Widarko</w:t>
      </w:r>
      <w:proofErr w:type="spellEnd"/>
      <w:r w:rsidRPr="00B855A9">
        <w:rPr>
          <w:rFonts w:ascii="Times New Roman" w:eastAsia="Times New Roman" w:hAnsi="Times New Roman" w:cs="Times New Roman"/>
          <w:sz w:val="24"/>
          <w:szCs w:val="24"/>
          <w:highlight w:val="white"/>
        </w:rPr>
        <w:t xml:space="preserve">, A. and </w:t>
      </w:r>
      <w:proofErr w:type="spellStart"/>
      <w:r w:rsidRPr="00B855A9">
        <w:rPr>
          <w:rFonts w:ascii="Times New Roman" w:eastAsia="Times New Roman" w:hAnsi="Times New Roman" w:cs="Times New Roman"/>
          <w:sz w:val="24"/>
          <w:szCs w:val="24"/>
          <w:highlight w:val="white"/>
        </w:rPr>
        <w:t>Anwarodin</w:t>
      </w:r>
      <w:proofErr w:type="spellEnd"/>
      <w:r w:rsidRPr="00B855A9">
        <w:rPr>
          <w:rFonts w:ascii="Times New Roman" w:eastAsia="Times New Roman" w:hAnsi="Times New Roman" w:cs="Times New Roman"/>
          <w:sz w:val="24"/>
          <w:szCs w:val="24"/>
          <w:highlight w:val="white"/>
        </w:rPr>
        <w:t xml:space="preserve">, M.K., (2022). Work Motivation and Organizational Culture on Work Performance: Organizational Citizenship Behavior (OCB) as Mediating Variable. </w:t>
      </w:r>
      <w:r w:rsidRPr="00B855A9">
        <w:rPr>
          <w:rFonts w:ascii="Times New Roman" w:eastAsia="Times New Roman" w:hAnsi="Times New Roman" w:cs="Times New Roman"/>
          <w:i/>
          <w:sz w:val="24"/>
          <w:szCs w:val="24"/>
          <w:highlight w:val="white"/>
        </w:rPr>
        <w:t>Golden Ratio of Human Resource Management</w:t>
      </w:r>
      <w:r w:rsidRPr="00B855A9">
        <w:rPr>
          <w:rFonts w:ascii="Times New Roman" w:eastAsia="Times New Roman" w:hAnsi="Times New Roman" w:cs="Times New Roman"/>
          <w:sz w:val="24"/>
          <w:szCs w:val="24"/>
          <w:highlight w:val="white"/>
        </w:rPr>
        <w:t xml:space="preserve">, </w:t>
      </w:r>
      <w:r w:rsidRPr="00B855A9">
        <w:rPr>
          <w:rFonts w:ascii="Times New Roman" w:eastAsia="Times New Roman" w:hAnsi="Times New Roman" w:cs="Times New Roman"/>
          <w:i/>
          <w:sz w:val="24"/>
          <w:szCs w:val="24"/>
          <w:highlight w:val="white"/>
        </w:rPr>
        <w:t>2</w:t>
      </w:r>
      <w:r w:rsidRPr="00B855A9">
        <w:rPr>
          <w:rFonts w:ascii="Times New Roman" w:eastAsia="Times New Roman" w:hAnsi="Times New Roman" w:cs="Times New Roman"/>
          <w:sz w:val="24"/>
          <w:szCs w:val="24"/>
          <w:highlight w:val="white"/>
        </w:rPr>
        <w:t>(2), pp.123-138.</w:t>
      </w:r>
    </w:p>
    <w:sectPr w:rsidR="006005A8" w:rsidRPr="00B855A9" w:rsidSect="00B855A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902A5" w14:textId="77777777" w:rsidR="00397FF3" w:rsidRDefault="00397FF3">
      <w:pPr>
        <w:spacing w:line="240" w:lineRule="auto"/>
      </w:pPr>
      <w:r>
        <w:separator/>
      </w:r>
    </w:p>
  </w:endnote>
  <w:endnote w:type="continuationSeparator" w:id="0">
    <w:p w14:paraId="2C8C05A8" w14:textId="77777777" w:rsidR="00397FF3" w:rsidRDefault="00397F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879223"/>
      <w:docPartObj>
        <w:docPartGallery w:val="Page Numbers (Bottom of Page)"/>
        <w:docPartUnique/>
      </w:docPartObj>
    </w:sdtPr>
    <w:sdtEndPr>
      <w:rPr>
        <w:noProof/>
      </w:rPr>
    </w:sdtEndPr>
    <w:sdtContent>
      <w:p w14:paraId="13C6FDD6" w14:textId="37F7DFE1" w:rsidR="00B855A9" w:rsidRDefault="0047069F">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5404C0E0" w14:textId="77777777" w:rsidR="00B855A9" w:rsidRDefault="00B85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0984D" w14:textId="77777777" w:rsidR="00397FF3" w:rsidRDefault="00397FF3">
      <w:pPr>
        <w:spacing w:line="240" w:lineRule="auto"/>
      </w:pPr>
      <w:r>
        <w:separator/>
      </w:r>
    </w:p>
  </w:footnote>
  <w:footnote w:type="continuationSeparator" w:id="0">
    <w:p w14:paraId="0635FA64" w14:textId="77777777" w:rsidR="00397FF3" w:rsidRDefault="00397F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50D6"/>
    <w:multiLevelType w:val="multilevel"/>
    <w:tmpl w:val="E9307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271E13"/>
    <w:multiLevelType w:val="multilevel"/>
    <w:tmpl w:val="D73ED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9960882">
    <w:abstractNumId w:val="0"/>
  </w:num>
  <w:num w:numId="2" w16cid:durableId="751585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AA5"/>
    <w:rsid w:val="00117FDB"/>
    <w:rsid w:val="001B3F86"/>
    <w:rsid w:val="00200FE1"/>
    <w:rsid w:val="002F4B41"/>
    <w:rsid w:val="00397FF3"/>
    <w:rsid w:val="00430AA5"/>
    <w:rsid w:val="0047069F"/>
    <w:rsid w:val="00506383"/>
    <w:rsid w:val="00577A24"/>
    <w:rsid w:val="006005A8"/>
    <w:rsid w:val="007B3B6B"/>
    <w:rsid w:val="007F57D6"/>
    <w:rsid w:val="00934FD4"/>
    <w:rsid w:val="00B855A9"/>
    <w:rsid w:val="00CF19EC"/>
    <w:rsid w:val="00CF41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8D4C"/>
  <w15:docId w15:val="{2C0180EF-B744-4507-9CD4-CC09D53B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855A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B855A9"/>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855A9"/>
    <w:pPr>
      <w:tabs>
        <w:tab w:val="center" w:pos="4513"/>
        <w:tab w:val="right" w:pos="9026"/>
      </w:tabs>
      <w:spacing w:line="240" w:lineRule="auto"/>
    </w:pPr>
  </w:style>
  <w:style w:type="character" w:customStyle="1" w:styleId="HeaderChar">
    <w:name w:val="Header Char"/>
    <w:basedOn w:val="DefaultParagraphFont"/>
    <w:link w:val="Header"/>
    <w:uiPriority w:val="99"/>
    <w:rsid w:val="00B855A9"/>
  </w:style>
  <w:style w:type="paragraph" w:styleId="Footer">
    <w:name w:val="footer"/>
    <w:basedOn w:val="Normal"/>
    <w:link w:val="FooterChar"/>
    <w:uiPriority w:val="99"/>
    <w:unhideWhenUsed/>
    <w:rsid w:val="00B855A9"/>
    <w:pPr>
      <w:tabs>
        <w:tab w:val="center" w:pos="4513"/>
        <w:tab w:val="right" w:pos="9026"/>
      </w:tabs>
      <w:spacing w:line="240" w:lineRule="auto"/>
    </w:pPr>
  </w:style>
  <w:style w:type="character" w:customStyle="1" w:styleId="FooterChar">
    <w:name w:val="Footer Char"/>
    <w:basedOn w:val="DefaultParagraphFont"/>
    <w:link w:val="Footer"/>
    <w:uiPriority w:val="99"/>
    <w:rsid w:val="00B855A9"/>
  </w:style>
  <w:style w:type="paragraph" w:styleId="TOCHeading">
    <w:name w:val="TOC Heading"/>
    <w:basedOn w:val="Heading1"/>
    <w:next w:val="Normal"/>
    <w:uiPriority w:val="39"/>
    <w:unhideWhenUsed/>
    <w:qFormat/>
    <w:rsid w:val="0050638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06383"/>
    <w:pPr>
      <w:spacing w:after="100"/>
    </w:pPr>
  </w:style>
  <w:style w:type="paragraph" w:styleId="TOC2">
    <w:name w:val="toc 2"/>
    <w:basedOn w:val="Normal"/>
    <w:next w:val="Normal"/>
    <w:autoRedefine/>
    <w:uiPriority w:val="39"/>
    <w:unhideWhenUsed/>
    <w:rsid w:val="00506383"/>
    <w:pPr>
      <w:spacing w:after="100"/>
      <w:ind w:left="220"/>
    </w:pPr>
  </w:style>
  <w:style w:type="character" w:styleId="Hyperlink">
    <w:name w:val="Hyperlink"/>
    <w:basedOn w:val="DefaultParagraphFont"/>
    <w:uiPriority w:val="99"/>
    <w:unhideWhenUsed/>
    <w:rsid w:val="005063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1F9B3-0509-485D-9BAB-F18A1B9D0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2939</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Bidisha Ghosh Chowdhury</dc:creator>
  <cp:lastModifiedBy>Vijaypal Godara (2130310)</cp:lastModifiedBy>
  <cp:revision>2</cp:revision>
  <dcterms:created xsi:type="dcterms:W3CDTF">2023-03-17T16:27:00Z</dcterms:created>
  <dcterms:modified xsi:type="dcterms:W3CDTF">2023-03-17T16:27:00Z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abffbff6a84e857c5aa9ab75e93a9949848904b5064dbe99a5934f05e407e334</vt:lpwstr>
  </property>
</Properties>
</file>