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996C7B9" wp14:paraId="5F6195E6" wp14:textId="3AA01AA7">
      <w:pPr>
        <w:pStyle w:val="Normal"/>
        <w:rPr>
          <w:rFonts w:ascii="Calibri" w:hAnsi="Calibri" w:eastAsia="Calibri" w:cs="Calibri"/>
          <w:b w:val="1"/>
          <w:bCs w:val="1"/>
          <w:i w:val="0"/>
          <w:iCs w:val="0"/>
          <w:caps w:val="0"/>
          <w:smallCaps w:val="0"/>
          <w:noProof w:val="0"/>
          <w:color w:val="222222"/>
          <w:sz w:val="24"/>
          <w:szCs w:val="24"/>
          <w:u w:val="none"/>
          <w:lang w:val="en-US"/>
        </w:rPr>
      </w:pPr>
      <w:r w:rsidRPr="0996C7B9" w:rsidR="1E9C83F8">
        <w:rPr>
          <w:rFonts w:ascii="Calibri" w:hAnsi="Calibri" w:eastAsia="Calibri" w:cs="Calibri"/>
          <w:b w:val="1"/>
          <w:bCs w:val="1"/>
          <w:i w:val="0"/>
          <w:iCs w:val="0"/>
          <w:caps w:val="0"/>
          <w:smallCaps w:val="0"/>
          <w:noProof w:val="0"/>
          <w:color w:val="222222"/>
          <w:sz w:val="24"/>
          <w:szCs w:val="24"/>
          <w:u w:val="none"/>
          <w:lang w:val="en-US"/>
        </w:rPr>
        <w:t xml:space="preserve">                                                                                                                           </w:t>
      </w:r>
      <w:r w:rsidRPr="0996C7B9" w:rsidR="14F5A1B2">
        <w:rPr>
          <w:rFonts w:ascii="Calibri" w:hAnsi="Calibri" w:eastAsia="Calibri" w:cs="Calibri"/>
          <w:b w:val="1"/>
          <w:bCs w:val="1"/>
          <w:i w:val="0"/>
          <w:iCs w:val="0"/>
          <w:caps w:val="0"/>
          <w:smallCaps w:val="0"/>
          <w:noProof w:val="0"/>
          <w:color w:val="222222"/>
          <w:sz w:val="24"/>
          <w:szCs w:val="24"/>
          <w:u w:val="none"/>
          <w:lang w:val="en-US"/>
        </w:rPr>
        <w:t>Community Engagement</w:t>
      </w:r>
    </w:p>
    <w:p xmlns:wp14="http://schemas.microsoft.com/office/word/2010/wordml" w:rsidP="0996C7B9" wp14:paraId="72FB89E9" wp14:textId="4951CDB6">
      <w:pPr>
        <w:pStyle w:val="Normal"/>
        <w:rPr>
          <w:rFonts w:ascii="Calibri" w:hAnsi="Calibri" w:eastAsia="Calibri" w:cs="Calibri"/>
          <w:b w:val="1"/>
          <w:bCs w:val="1"/>
          <w:i w:val="0"/>
          <w:iCs w:val="0"/>
          <w:caps w:val="0"/>
          <w:smallCaps w:val="0"/>
          <w:noProof w:val="0"/>
          <w:color w:val="222222"/>
          <w:sz w:val="24"/>
          <w:szCs w:val="24"/>
          <w:u w:val="none"/>
          <w:lang w:val="en-US"/>
        </w:rPr>
      </w:pPr>
      <w:r w:rsidRPr="0996C7B9" w:rsidR="2886E24C">
        <w:rPr>
          <w:rFonts w:ascii="Calibri" w:hAnsi="Calibri" w:eastAsia="Calibri" w:cs="Calibri"/>
          <w:b w:val="1"/>
          <w:bCs w:val="1"/>
          <w:i w:val="0"/>
          <w:iCs w:val="0"/>
          <w:caps w:val="0"/>
          <w:smallCaps w:val="0"/>
          <w:noProof w:val="0"/>
          <w:color w:val="222222"/>
          <w:sz w:val="24"/>
          <w:szCs w:val="24"/>
          <w:u w:val="none"/>
          <w:lang w:val="en-US"/>
        </w:rPr>
        <w:t xml:space="preserve">                                                                                                                                 </w:t>
      </w:r>
      <w:r w:rsidRPr="0996C7B9" w:rsidR="14F5A1B2">
        <w:rPr>
          <w:rFonts w:ascii="Calibri" w:hAnsi="Calibri" w:eastAsia="Calibri" w:cs="Calibri"/>
          <w:b w:val="1"/>
          <w:bCs w:val="1"/>
          <w:i w:val="0"/>
          <w:iCs w:val="0"/>
          <w:caps w:val="0"/>
          <w:smallCaps w:val="0"/>
          <w:noProof w:val="0"/>
          <w:color w:val="222222"/>
          <w:sz w:val="24"/>
          <w:szCs w:val="24"/>
          <w:u w:val="none"/>
          <w:lang w:val="en-US"/>
        </w:rPr>
        <w:t>LCBB4002_BIRM</w:t>
      </w:r>
    </w:p>
    <w:p xmlns:wp14="http://schemas.microsoft.com/office/word/2010/wordml" w:rsidP="0996C7B9" wp14:paraId="464261A0" wp14:textId="7BF49730">
      <w:pPr>
        <w:pStyle w:val="Normal"/>
        <w:rPr>
          <w:rFonts w:ascii="Calibri" w:hAnsi="Calibri" w:eastAsia="Calibri" w:cs="Calibri"/>
          <w:b w:val="1"/>
          <w:bCs w:val="1"/>
          <w:i w:val="0"/>
          <w:iCs w:val="0"/>
          <w:caps w:val="0"/>
          <w:smallCaps w:val="0"/>
          <w:noProof w:val="0"/>
          <w:color w:val="222222"/>
          <w:sz w:val="24"/>
          <w:szCs w:val="24"/>
          <w:u w:val="none"/>
          <w:lang w:val="en-US"/>
        </w:rPr>
      </w:pPr>
      <w:r w:rsidRPr="0996C7B9" w:rsidR="1EA4E5AA">
        <w:rPr>
          <w:rFonts w:ascii="Calibri" w:hAnsi="Calibri" w:eastAsia="Calibri" w:cs="Calibri"/>
          <w:b w:val="1"/>
          <w:bCs w:val="1"/>
          <w:i w:val="0"/>
          <w:iCs w:val="0"/>
          <w:caps w:val="0"/>
          <w:smallCaps w:val="0"/>
          <w:noProof w:val="0"/>
          <w:color w:val="222222"/>
          <w:sz w:val="24"/>
          <w:szCs w:val="24"/>
          <w:u w:val="none"/>
          <w:lang w:val="en-US"/>
        </w:rPr>
        <w:t xml:space="preserve">                                                                                                                            </w:t>
      </w:r>
      <w:r w:rsidRPr="0996C7B9" w:rsidR="14F5A1B2">
        <w:rPr>
          <w:rFonts w:ascii="Calibri" w:hAnsi="Calibri" w:eastAsia="Calibri" w:cs="Calibri"/>
          <w:b w:val="1"/>
          <w:bCs w:val="1"/>
          <w:i w:val="0"/>
          <w:iCs w:val="0"/>
          <w:caps w:val="0"/>
          <w:smallCaps w:val="0"/>
          <w:noProof w:val="0"/>
          <w:color w:val="222222"/>
          <w:sz w:val="24"/>
          <w:szCs w:val="24"/>
          <w:u w:val="none"/>
          <w:lang w:val="en-US"/>
        </w:rPr>
        <w:t>Vasile Duman (2245195)</w:t>
      </w:r>
    </w:p>
    <w:p xmlns:wp14="http://schemas.microsoft.com/office/word/2010/wordml" w:rsidP="0996C7B9" wp14:paraId="66E644DE" wp14:textId="1E72EDD2">
      <w:pPr>
        <w:pStyle w:val="Normal"/>
        <w:rPr>
          <w:rFonts w:ascii="Calibri" w:hAnsi="Calibri" w:eastAsia="Calibri" w:cs="Calibri"/>
          <w:b w:val="1"/>
          <w:bCs w:val="1"/>
          <w:i w:val="0"/>
          <w:iCs w:val="0"/>
          <w:caps w:val="0"/>
          <w:smallCaps w:val="0"/>
          <w:noProof w:val="0"/>
          <w:color w:val="222222"/>
          <w:sz w:val="24"/>
          <w:szCs w:val="24"/>
          <w:u w:val="none"/>
          <w:lang w:val="en-US"/>
        </w:rPr>
      </w:pPr>
      <w:r w:rsidRPr="0996C7B9" w:rsidR="24120BDF">
        <w:rPr>
          <w:rFonts w:ascii="Calibri" w:hAnsi="Calibri" w:eastAsia="Calibri" w:cs="Calibri"/>
          <w:b w:val="1"/>
          <w:bCs w:val="1"/>
          <w:i w:val="0"/>
          <w:iCs w:val="0"/>
          <w:caps w:val="0"/>
          <w:smallCaps w:val="0"/>
          <w:noProof w:val="0"/>
          <w:color w:val="222222"/>
          <w:sz w:val="24"/>
          <w:szCs w:val="24"/>
          <w:u w:val="none"/>
          <w:lang w:val="en-US"/>
        </w:rPr>
        <w:t xml:space="preserve">                                                                                                                              Zahra </w:t>
      </w:r>
      <w:r w:rsidRPr="0996C7B9" w:rsidR="24120BDF">
        <w:rPr>
          <w:rFonts w:ascii="Calibri" w:hAnsi="Calibri" w:eastAsia="Calibri" w:cs="Calibri"/>
          <w:b w:val="1"/>
          <w:bCs w:val="1"/>
          <w:i w:val="0"/>
          <w:iCs w:val="0"/>
          <w:caps w:val="0"/>
          <w:smallCaps w:val="0"/>
          <w:noProof w:val="0"/>
          <w:color w:val="222222"/>
          <w:sz w:val="24"/>
          <w:szCs w:val="24"/>
          <w:u w:val="none"/>
          <w:lang w:val="en-US"/>
        </w:rPr>
        <w:t>Mohammadnazari</w:t>
      </w:r>
    </w:p>
    <w:p xmlns:wp14="http://schemas.microsoft.com/office/word/2010/wordml" w:rsidP="0996C7B9" wp14:paraId="5026AEC1" wp14:textId="134C3965">
      <w:pPr>
        <w:pStyle w:val="Normal"/>
        <w:rPr>
          <w:rFonts w:ascii="Calibri" w:hAnsi="Calibri" w:eastAsia="Calibri" w:cs="Calibri"/>
          <w:b w:val="0"/>
          <w:bCs w:val="0"/>
          <w:i w:val="0"/>
          <w:iCs w:val="0"/>
          <w:caps w:val="0"/>
          <w:smallCaps w:val="0"/>
          <w:noProof w:val="0"/>
          <w:color w:val="222222"/>
          <w:sz w:val="24"/>
          <w:szCs w:val="24"/>
          <w:u w:val="single"/>
          <w:lang w:val="en-US"/>
        </w:rPr>
      </w:pPr>
    </w:p>
    <w:p xmlns:wp14="http://schemas.microsoft.com/office/word/2010/wordml" w:rsidP="4293966A" wp14:paraId="2C078E63" wp14:textId="158A3FCE">
      <w:pPr>
        <w:pStyle w:val="Normal"/>
        <w:rPr>
          <w:rFonts w:ascii="Calibri" w:hAnsi="Calibri" w:eastAsia="Calibri" w:cs="Calibri"/>
          <w:b w:val="0"/>
          <w:bCs w:val="0"/>
          <w:noProof w:val="0"/>
          <w:sz w:val="24"/>
          <w:szCs w:val="24"/>
          <w:u w:val="single"/>
          <w:lang w:val="en-US"/>
        </w:rPr>
      </w:pPr>
      <w:r w:rsidRPr="0996C7B9" w:rsidR="7F20581A">
        <w:rPr>
          <w:rFonts w:ascii="Calibri" w:hAnsi="Calibri" w:eastAsia="Calibri" w:cs="Calibri"/>
          <w:b w:val="0"/>
          <w:bCs w:val="0"/>
          <w:i w:val="0"/>
          <w:iCs w:val="0"/>
          <w:caps w:val="0"/>
          <w:smallCaps w:val="0"/>
          <w:noProof w:val="0"/>
          <w:color w:val="222222"/>
          <w:sz w:val="24"/>
          <w:szCs w:val="24"/>
          <w:u w:val="single"/>
          <w:lang w:val="en-US"/>
        </w:rPr>
        <w:t>Title: Tesco's Community Engagement Principles: Fostering Meaningful Connections</w:t>
      </w:r>
      <w:r w:rsidRPr="0996C7B9" w:rsidR="19759C85">
        <w:rPr>
          <w:rFonts w:ascii="Calibri" w:hAnsi="Calibri" w:eastAsia="Calibri" w:cs="Calibri"/>
          <w:b w:val="0"/>
          <w:bCs w:val="0"/>
          <w:i w:val="0"/>
          <w:iCs w:val="0"/>
          <w:caps w:val="0"/>
          <w:smallCaps w:val="0"/>
          <w:noProof w:val="0"/>
          <w:color w:val="222222"/>
          <w:sz w:val="24"/>
          <w:szCs w:val="24"/>
          <w:u w:val="single"/>
          <w:lang w:val="en-US"/>
        </w:rPr>
        <w:t xml:space="preserve"> </w:t>
      </w:r>
    </w:p>
    <w:p w:rsidR="4293966A" w:rsidP="4293966A" w:rsidRDefault="4293966A" w14:paraId="5C7AF6EC" w14:textId="5E8848CA">
      <w:pPr>
        <w:pStyle w:val="Normal"/>
        <w:rPr>
          <w:rFonts w:ascii="Calibri" w:hAnsi="Calibri" w:eastAsia="Calibri" w:cs="Calibri"/>
          <w:b w:val="0"/>
          <w:bCs w:val="0"/>
          <w:i w:val="0"/>
          <w:iCs w:val="0"/>
          <w:caps w:val="0"/>
          <w:smallCaps w:val="0"/>
          <w:noProof w:val="0"/>
          <w:color w:val="222222"/>
          <w:sz w:val="24"/>
          <w:szCs w:val="24"/>
          <w:u w:val="single"/>
          <w:lang w:val="en-US"/>
        </w:rPr>
      </w:pPr>
    </w:p>
    <w:p w:rsidR="038073EF" w:rsidP="0996C7B9" w:rsidRDefault="038073EF" w14:paraId="1C32897B" w14:textId="7B487C3B">
      <w:pPr>
        <w:pStyle w:val="Normal"/>
        <w:rPr>
          <w:rFonts w:ascii="Calibri" w:hAnsi="Calibri" w:eastAsia="Calibri" w:cs="Calibri"/>
          <w:b w:val="1"/>
          <w:bCs w:val="1"/>
          <w:i w:val="0"/>
          <w:iCs w:val="0"/>
          <w:caps w:val="0"/>
          <w:smallCaps w:val="0"/>
          <w:noProof w:val="0"/>
          <w:color w:val="222222"/>
          <w:sz w:val="24"/>
          <w:szCs w:val="24"/>
          <w:u w:val="single"/>
          <w:lang w:val="en-US"/>
        </w:rPr>
      </w:pPr>
      <w:r w:rsidRPr="0996C7B9" w:rsidR="038073EF">
        <w:rPr>
          <w:rFonts w:ascii="Calibri" w:hAnsi="Calibri" w:eastAsia="Calibri" w:cs="Calibri"/>
          <w:b w:val="1"/>
          <w:bCs w:val="1"/>
          <w:i w:val="0"/>
          <w:iCs w:val="0"/>
          <w:caps w:val="0"/>
          <w:smallCaps w:val="0"/>
          <w:noProof w:val="0"/>
          <w:color w:val="222222"/>
          <w:sz w:val="24"/>
          <w:szCs w:val="24"/>
          <w:u w:val="single"/>
          <w:lang w:val="en-US"/>
        </w:rPr>
        <w:t>Introduction:</w:t>
      </w:r>
    </w:p>
    <w:p w:rsidR="2E10E381" w:rsidP="4293966A" w:rsidRDefault="2E10E381" w14:paraId="3168A6EC" w14:textId="58860D22">
      <w:pPr>
        <w:pStyle w:val="Normal"/>
        <w:rPr>
          <w:rFonts w:ascii="Calibri" w:hAnsi="Calibri" w:eastAsia="Calibri" w:cs="Calibri"/>
          <w:noProof w:val="0"/>
          <w:sz w:val="24"/>
          <w:szCs w:val="24"/>
          <w:lang w:val="en-US"/>
        </w:rPr>
      </w:pPr>
      <w:r w:rsidRPr="0996C7B9" w:rsidR="2E10E381">
        <w:rPr>
          <w:rFonts w:ascii="Calibri" w:hAnsi="Calibri" w:eastAsia="Calibri" w:cs="Calibri"/>
          <w:b w:val="0"/>
          <w:bCs w:val="0"/>
          <w:i w:val="0"/>
          <w:iCs w:val="0"/>
          <w:caps w:val="0"/>
          <w:smallCaps w:val="0"/>
          <w:noProof w:val="0"/>
          <w:color w:val="222222"/>
          <w:sz w:val="24"/>
          <w:szCs w:val="24"/>
          <w:lang w:val="en-US"/>
        </w:rPr>
        <w:t xml:space="preserve">For companies that exist in the modern world, their corporate social responsibility (CSR) must include community engagement. It provides </w:t>
      </w:r>
      <w:r w:rsidRPr="0996C7B9" w:rsidR="11BB9F3C">
        <w:rPr>
          <w:rFonts w:ascii="Calibri" w:hAnsi="Calibri" w:eastAsia="Calibri" w:cs="Calibri"/>
          <w:b w:val="0"/>
          <w:bCs w:val="0"/>
          <w:i w:val="0"/>
          <w:iCs w:val="0"/>
          <w:caps w:val="0"/>
          <w:smallCaps w:val="0"/>
          <w:noProof w:val="0"/>
          <w:color w:val="222222"/>
          <w:sz w:val="24"/>
          <w:szCs w:val="24"/>
          <w:lang w:val="en-US"/>
        </w:rPr>
        <w:t>businesses with</w:t>
      </w:r>
      <w:r w:rsidRPr="0996C7B9" w:rsidR="2E10E381">
        <w:rPr>
          <w:rFonts w:ascii="Calibri" w:hAnsi="Calibri" w:eastAsia="Calibri" w:cs="Calibri"/>
          <w:b w:val="0"/>
          <w:bCs w:val="0"/>
          <w:i w:val="0"/>
          <w:iCs w:val="0"/>
          <w:caps w:val="0"/>
          <w:smallCaps w:val="0"/>
          <w:noProof w:val="0"/>
          <w:color w:val="222222"/>
          <w:sz w:val="24"/>
          <w:szCs w:val="24"/>
          <w:lang w:val="en-US"/>
        </w:rPr>
        <w:t xml:space="preserve"> an opportunity to build powerful connections with the communities they </w:t>
      </w:r>
      <w:r w:rsidRPr="0996C7B9" w:rsidR="64C5172E">
        <w:rPr>
          <w:rFonts w:ascii="Calibri" w:hAnsi="Calibri" w:eastAsia="Calibri" w:cs="Calibri"/>
          <w:b w:val="0"/>
          <w:bCs w:val="0"/>
          <w:i w:val="0"/>
          <w:iCs w:val="0"/>
          <w:caps w:val="0"/>
          <w:smallCaps w:val="0"/>
          <w:noProof w:val="0"/>
          <w:color w:val="222222"/>
          <w:sz w:val="24"/>
          <w:szCs w:val="24"/>
          <w:lang w:val="en-US"/>
        </w:rPr>
        <w:t>support</w:t>
      </w:r>
      <w:r w:rsidRPr="0996C7B9" w:rsidR="2E10E381">
        <w:rPr>
          <w:rFonts w:ascii="Calibri" w:hAnsi="Calibri" w:eastAsia="Calibri" w:cs="Calibri"/>
          <w:b w:val="0"/>
          <w:bCs w:val="0"/>
          <w:i w:val="0"/>
          <w:iCs w:val="0"/>
          <w:caps w:val="0"/>
          <w:smallCaps w:val="0"/>
          <w:noProof w:val="0"/>
          <w:color w:val="222222"/>
          <w:sz w:val="24"/>
          <w:szCs w:val="24"/>
          <w:lang w:val="en-US"/>
        </w:rPr>
        <w:t xml:space="preserve"> and shows that they </w:t>
      </w:r>
      <w:r w:rsidRPr="0996C7B9" w:rsidR="407C65C3">
        <w:rPr>
          <w:rFonts w:ascii="Calibri" w:hAnsi="Calibri" w:eastAsia="Calibri" w:cs="Calibri"/>
          <w:b w:val="0"/>
          <w:bCs w:val="0"/>
          <w:i w:val="0"/>
          <w:iCs w:val="0"/>
          <w:caps w:val="0"/>
          <w:smallCaps w:val="0"/>
          <w:noProof w:val="0"/>
          <w:color w:val="222222"/>
          <w:sz w:val="24"/>
          <w:szCs w:val="24"/>
          <w:lang w:val="en-US"/>
        </w:rPr>
        <w:t>are concerned</w:t>
      </w:r>
      <w:r w:rsidRPr="0996C7B9" w:rsidR="2E10E381">
        <w:rPr>
          <w:rFonts w:ascii="Calibri" w:hAnsi="Calibri" w:eastAsia="Calibri" w:cs="Calibri"/>
          <w:b w:val="0"/>
          <w:bCs w:val="0"/>
          <w:i w:val="0"/>
          <w:iCs w:val="0"/>
          <w:caps w:val="0"/>
          <w:smallCaps w:val="0"/>
          <w:noProof w:val="0"/>
          <w:color w:val="222222"/>
          <w:sz w:val="24"/>
          <w:szCs w:val="24"/>
          <w:lang w:val="en-US"/>
        </w:rPr>
        <w:t xml:space="preserve"> about social and environmental issues. </w:t>
      </w:r>
      <w:r w:rsidRPr="0996C7B9" w:rsidR="597D506E">
        <w:rPr>
          <w:rFonts w:ascii="Calibri" w:hAnsi="Calibri" w:eastAsia="Calibri" w:cs="Calibri"/>
          <w:b w:val="0"/>
          <w:bCs w:val="0"/>
          <w:i w:val="0"/>
          <w:iCs w:val="0"/>
          <w:caps w:val="0"/>
          <w:smallCaps w:val="0"/>
          <w:noProof w:val="0"/>
          <w:color w:val="222222"/>
          <w:sz w:val="24"/>
          <w:szCs w:val="24"/>
          <w:lang w:val="en-US"/>
        </w:rPr>
        <w:t>Through several examples, this report examines Tesco, one of the biggest grocery stores in the UK, and emphasizes its community engagement principles.</w:t>
      </w:r>
      <w:r w:rsidRPr="0996C7B9" w:rsidR="2E10E381">
        <w:rPr>
          <w:rFonts w:ascii="Calibri" w:hAnsi="Calibri" w:eastAsia="Calibri" w:cs="Calibri"/>
          <w:b w:val="0"/>
          <w:bCs w:val="0"/>
          <w:i w:val="0"/>
          <w:iCs w:val="0"/>
          <w:caps w:val="0"/>
          <w:smallCaps w:val="0"/>
          <w:noProof w:val="0"/>
          <w:color w:val="222222"/>
          <w:sz w:val="24"/>
          <w:szCs w:val="24"/>
          <w:lang w:val="en-US"/>
        </w:rPr>
        <w:t xml:space="preserve"> Tesco is committed to encouraging profound relationships with the communities in which it functions, as </w:t>
      </w:r>
      <w:r w:rsidRPr="0996C7B9" w:rsidR="11B56509">
        <w:rPr>
          <w:rFonts w:ascii="Calibri" w:hAnsi="Calibri" w:eastAsia="Calibri" w:cs="Calibri"/>
          <w:b w:val="0"/>
          <w:bCs w:val="0"/>
          <w:i w:val="0"/>
          <w:iCs w:val="0"/>
          <w:caps w:val="0"/>
          <w:smallCaps w:val="0"/>
          <w:noProof w:val="0"/>
          <w:color w:val="222222"/>
          <w:sz w:val="24"/>
          <w:szCs w:val="24"/>
          <w:lang w:val="en-US"/>
        </w:rPr>
        <w:t>shown</w:t>
      </w:r>
      <w:r w:rsidRPr="0996C7B9" w:rsidR="2E10E381">
        <w:rPr>
          <w:rFonts w:ascii="Calibri" w:hAnsi="Calibri" w:eastAsia="Calibri" w:cs="Calibri"/>
          <w:b w:val="0"/>
          <w:bCs w:val="0"/>
          <w:i w:val="0"/>
          <w:iCs w:val="0"/>
          <w:caps w:val="0"/>
          <w:smallCaps w:val="0"/>
          <w:noProof w:val="0"/>
          <w:color w:val="222222"/>
          <w:sz w:val="24"/>
          <w:szCs w:val="24"/>
          <w:lang w:val="en-US"/>
        </w:rPr>
        <w:t xml:space="preserve"> by its efforts and strategies.</w:t>
      </w:r>
      <w:r w:rsidRPr="0996C7B9" w:rsidR="40AF0BB8">
        <w:rPr>
          <w:rFonts w:ascii="Calibri" w:hAnsi="Calibri" w:eastAsia="Calibri" w:cs="Calibri"/>
          <w:b w:val="0"/>
          <w:bCs w:val="0"/>
          <w:i w:val="0"/>
          <w:iCs w:val="0"/>
          <w:caps w:val="0"/>
          <w:smallCaps w:val="0"/>
          <w:noProof w:val="0"/>
          <w:color w:val="222222"/>
          <w:sz w:val="24"/>
          <w:szCs w:val="24"/>
          <w:lang w:val="en-US"/>
        </w:rPr>
        <w:t xml:space="preserve"> A key part of corporate social responsibility is community engagement. It entails organizations making a conscious effort to develop and keep relationships with neighborhood communities to have a positive impact. Tesco, a multinational </w:t>
      </w:r>
      <w:r w:rsidRPr="0996C7B9" w:rsidR="40AF0BB8">
        <w:rPr>
          <w:rFonts w:ascii="Calibri" w:hAnsi="Calibri" w:eastAsia="Calibri" w:cs="Calibri"/>
          <w:b w:val="0"/>
          <w:bCs w:val="0"/>
          <w:i w:val="0"/>
          <w:iCs w:val="0"/>
          <w:caps w:val="0"/>
          <w:smallCaps w:val="0"/>
          <w:noProof w:val="0"/>
          <w:color w:val="222222"/>
          <w:sz w:val="24"/>
          <w:szCs w:val="24"/>
          <w:lang w:val="en-US"/>
        </w:rPr>
        <w:t>grocery</w:t>
      </w:r>
      <w:r w:rsidRPr="0996C7B9" w:rsidR="40AF0BB8">
        <w:rPr>
          <w:rFonts w:ascii="Calibri" w:hAnsi="Calibri" w:eastAsia="Calibri" w:cs="Calibri"/>
          <w:b w:val="0"/>
          <w:bCs w:val="0"/>
          <w:i w:val="0"/>
          <w:iCs w:val="0"/>
          <w:caps w:val="0"/>
          <w:smallCaps w:val="0"/>
          <w:noProof w:val="0"/>
          <w:color w:val="222222"/>
          <w:sz w:val="24"/>
          <w:szCs w:val="24"/>
          <w:lang w:val="en-US"/>
        </w:rPr>
        <w:t xml:space="preserve"> and general merchandise retailer based in the United Kingdom, has set up principles that direct its efforts to build trusting relationships with the communities it serves. Tesco's community engagement guidelines will be outlined in this report along with instances of how they have been put into </w:t>
      </w:r>
      <w:r w:rsidRPr="0996C7B9" w:rsidR="372151CF">
        <w:rPr>
          <w:rFonts w:ascii="Calibri" w:hAnsi="Calibri" w:eastAsia="Calibri" w:cs="Calibri"/>
          <w:b w:val="0"/>
          <w:bCs w:val="0"/>
          <w:i w:val="0"/>
          <w:iCs w:val="0"/>
          <w:caps w:val="0"/>
          <w:smallCaps w:val="0"/>
          <w:noProof w:val="0"/>
          <w:color w:val="222222"/>
          <w:sz w:val="24"/>
          <w:szCs w:val="24"/>
          <w:lang w:val="en-US"/>
        </w:rPr>
        <w:t>practice</w:t>
      </w:r>
      <w:r w:rsidRPr="0996C7B9" w:rsidR="40AF0BB8">
        <w:rPr>
          <w:rFonts w:ascii="Calibri" w:hAnsi="Calibri" w:eastAsia="Calibri" w:cs="Calibri"/>
          <w:b w:val="0"/>
          <w:bCs w:val="0"/>
          <w:i w:val="0"/>
          <w:iCs w:val="0"/>
          <w:caps w:val="0"/>
          <w:smallCaps w:val="0"/>
          <w:noProof w:val="0"/>
          <w:color w:val="222222"/>
          <w:sz w:val="24"/>
          <w:szCs w:val="24"/>
          <w:lang w:val="en-US"/>
        </w:rPr>
        <w:t>.</w:t>
      </w:r>
      <w:r w:rsidRPr="0996C7B9" w:rsidR="2E88B750">
        <w:rPr>
          <w:rFonts w:ascii="Calibri" w:hAnsi="Calibri" w:eastAsia="Calibri" w:cs="Calibri"/>
          <w:b w:val="0"/>
          <w:bCs w:val="0"/>
          <w:i w:val="0"/>
          <w:iCs w:val="0"/>
          <w:caps w:val="0"/>
          <w:smallCaps w:val="0"/>
          <w:noProof w:val="0"/>
          <w:color w:val="222222"/>
          <w:sz w:val="24"/>
          <w:szCs w:val="24"/>
          <w:lang w:val="en-US"/>
        </w:rPr>
        <w:t xml:space="preserve"> for many businesses, big and small. Tesco, one of the top international retailers, understands the value of actively </w:t>
      </w:r>
      <w:r w:rsidRPr="0996C7B9" w:rsidR="2E88B750">
        <w:rPr>
          <w:rFonts w:ascii="Calibri" w:hAnsi="Calibri" w:eastAsia="Calibri" w:cs="Calibri"/>
          <w:b w:val="0"/>
          <w:bCs w:val="0"/>
          <w:i w:val="0"/>
          <w:iCs w:val="0"/>
          <w:caps w:val="0"/>
          <w:smallCaps w:val="0"/>
          <w:noProof w:val="0"/>
          <w:color w:val="222222"/>
          <w:sz w:val="24"/>
          <w:szCs w:val="24"/>
          <w:lang w:val="en-US"/>
        </w:rPr>
        <w:t>taking part</w:t>
      </w:r>
      <w:r w:rsidRPr="0996C7B9" w:rsidR="2E88B750">
        <w:rPr>
          <w:rFonts w:ascii="Calibri" w:hAnsi="Calibri" w:eastAsia="Calibri" w:cs="Calibri"/>
          <w:b w:val="0"/>
          <w:bCs w:val="0"/>
          <w:i w:val="0"/>
          <w:iCs w:val="0"/>
          <w:caps w:val="0"/>
          <w:smallCaps w:val="0"/>
          <w:noProof w:val="0"/>
          <w:color w:val="222222"/>
          <w:sz w:val="24"/>
          <w:szCs w:val="24"/>
          <w:lang w:val="en-US"/>
        </w:rPr>
        <w:t xml:space="preserve"> in the areas that it helps. We will look at Tesco's community engagement principles and how they promote deep connections with resources in this report.</w:t>
      </w:r>
    </w:p>
    <w:p w:rsidR="4293966A" w:rsidP="4293966A" w:rsidRDefault="4293966A" w14:paraId="5ED9CF07" w14:textId="5AD28A9D">
      <w:pPr>
        <w:pStyle w:val="Normal"/>
        <w:rPr>
          <w:rFonts w:ascii="Calibri" w:hAnsi="Calibri" w:eastAsia="Calibri" w:cs="Calibri"/>
          <w:b w:val="0"/>
          <w:bCs w:val="0"/>
          <w:i w:val="0"/>
          <w:iCs w:val="0"/>
          <w:caps w:val="0"/>
          <w:smallCaps w:val="0"/>
          <w:noProof w:val="0"/>
          <w:color w:val="222222"/>
          <w:sz w:val="24"/>
          <w:szCs w:val="24"/>
          <w:lang w:val="en-US"/>
        </w:rPr>
      </w:pPr>
    </w:p>
    <w:p w:rsidR="011A5B74" w:rsidP="4293966A" w:rsidRDefault="011A5B74" w14:paraId="13B83901" w14:textId="765AC54C">
      <w:pPr>
        <w:pStyle w:val="Normal"/>
        <w:rPr>
          <w:rFonts w:ascii="Calibri" w:hAnsi="Calibri" w:eastAsia="Calibri" w:cs="Calibri"/>
          <w:b w:val="1"/>
          <w:bCs w:val="1"/>
          <w:i w:val="0"/>
          <w:iCs w:val="0"/>
          <w:caps w:val="0"/>
          <w:smallCaps w:val="0"/>
          <w:noProof w:val="0"/>
          <w:color w:val="222222"/>
          <w:sz w:val="24"/>
          <w:szCs w:val="24"/>
          <w:u w:val="single"/>
          <w:lang w:val="en-US"/>
        </w:rPr>
      </w:pPr>
      <w:r w:rsidRPr="4293966A" w:rsidR="011A5B74">
        <w:rPr>
          <w:rFonts w:ascii="Calibri" w:hAnsi="Calibri" w:eastAsia="Calibri" w:cs="Calibri"/>
          <w:b w:val="1"/>
          <w:bCs w:val="1"/>
          <w:i w:val="0"/>
          <w:iCs w:val="0"/>
          <w:caps w:val="0"/>
          <w:smallCaps w:val="0"/>
          <w:noProof w:val="0"/>
          <w:color w:val="222222"/>
          <w:sz w:val="24"/>
          <w:szCs w:val="24"/>
          <w:u w:val="single"/>
          <w:lang w:val="en-US"/>
        </w:rPr>
        <w:t>1. Supporting Local Suppliers:</w:t>
      </w:r>
    </w:p>
    <w:p w:rsidR="6EFFD238" w:rsidP="4293966A" w:rsidRDefault="6EFFD238" w14:paraId="0D257C53" w14:textId="50408BFD">
      <w:pPr>
        <w:pStyle w:val="Normal"/>
        <w:rPr>
          <w:rFonts w:ascii="Calibri" w:hAnsi="Calibri" w:eastAsia="Calibri" w:cs="Calibri"/>
          <w:b w:val="0"/>
          <w:bCs w:val="0"/>
          <w:i w:val="0"/>
          <w:iCs w:val="0"/>
          <w:caps w:val="0"/>
          <w:smallCaps w:val="0"/>
          <w:noProof w:val="0"/>
          <w:color w:val="222222"/>
          <w:sz w:val="24"/>
          <w:szCs w:val="24"/>
          <w:lang w:val="en-US"/>
        </w:rPr>
      </w:pPr>
      <w:r w:rsidRPr="4293966A" w:rsidR="6EFFD238">
        <w:rPr>
          <w:rFonts w:ascii="Calibri" w:hAnsi="Calibri" w:eastAsia="Calibri" w:cs="Calibri"/>
          <w:b w:val="0"/>
          <w:bCs w:val="0"/>
          <w:i w:val="0"/>
          <w:iCs w:val="0"/>
          <w:caps w:val="0"/>
          <w:smallCaps w:val="0"/>
          <w:noProof w:val="0"/>
          <w:color w:val="222222"/>
          <w:sz w:val="24"/>
          <w:szCs w:val="24"/>
          <w:lang w:val="en-US"/>
        </w:rPr>
        <w:t xml:space="preserve">Promoting local businesses is one of Tesco's main guiding principles for involvement in the community. Tesco works to create long-term connections with </w:t>
      </w:r>
      <w:r w:rsidRPr="4293966A" w:rsidR="4ABE36D5">
        <w:rPr>
          <w:rFonts w:ascii="Calibri" w:hAnsi="Calibri" w:eastAsia="Calibri" w:cs="Calibri"/>
          <w:b w:val="0"/>
          <w:bCs w:val="0"/>
          <w:i w:val="0"/>
          <w:iCs w:val="0"/>
          <w:caps w:val="0"/>
          <w:smallCaps w:val="0"/>
          <w:noProof w:val="0"/>
          <w:color w:val="222222"/>
          <w:sz w:val="24"/>
          <w:szCs w:val="24"/>
          <w:lang w:val="en-US"/>
        </w:rPr>
        <w:t>neighborhood</w:t>
      </w:r>
      <w:r w:rsidRPr="4293966A" w:rsidR="6EFFD238">
        <w:rPr>
          <w:rFonts w:ascii="Calibri" w:hAnsi="Calibri" w:eastAsia="Calibri" w:cs="Calibri"/>
          <w:b w:val="0"/>
          <w:bCs w:val="0"/>
          <w:i w:val="0"/>
          <w:iCs w:val="0"/>
          <w:caps w:val="0"/>
          <w:smallCaps w:val="0"/>
          <w:noProof w:val="0"/>
          <w:color w:val="222222"/>
          <w:sz w:val="24"/>
          <w:szCs w:val="24"/>
          <w:lang w:val="en-US"/>
        </w:rPr>
        <w:t xml:space="preserve"> farmers and food producers so they can fairly battle in the market. Initiatives like the Tesco Sustainable Farming Group, which provides local farmers with training and support to meet </w:t>
      </w:r>
      <w:r w:rsidRPr="4293966A" w:rsidR="441789C7">
        <w:rPr>
          <w:rFonts w:ascii="Calibri" w:hAnsi="Calibri" w:eastAsia="Calibri" w:cs="Calibri"/>
          <w:b w:val="0"/>
          <w:bCs w:val="0"/>
          <w:i w:val="0"/>
          <w:iCs w:val="0"/>
          <w:caps w:val="0"/>
          <w:smallCaps w:val="0"/>
          <w:noProof w:val="0"/>
          <w:color w:val="222222"/>
          <w:sz w:val="24"/>
          <w:szCs w:val="24"/>
          <w:lang w:val="en-US"/>
        </w:rPr>
        <w:t>ambitious standards</w:t>
      </w:r>
      <w:r w:rsidRPr="4293966A" w:rsidR="6EFFD238">
        <w:rPr>
          <w:rFonts w:ascii="Calibri" w:hAnsi="Calibri" w:eastAsia="Calibri" w:cs="Calibri"/>
          <w:b w:val="0"/>
          <w:bCs w:val="0"/>
          <w:i w:val="0"/>
          <w:iCs w:val="0"/>
          <w:caps w:val="0"/>
          <w:smallCaps w:val="0"/>
          <w:noProof w:val="0"/>
          <w:color w:val="222222"/>
          <w:sz w:val="24"/>
          <w:szCs w:val="24"/>
          <w:lang w:val="en-US"/>
        </w:rPr>
        <w:t xml:space="preserve"> and advance sustainability practices, </w:t>
      </w:r>
      <w:r w:rsidRPr="4293966A" w:rsidR="3E6CA5A7">
        <w:rPr>
          <w:rFonts w:ascii="Calibri" w:hAnsi="Calibri" w:eastAsia="Calibri" w:cs="Calibri"/>
          <w:b w:val="0"/>
          <w:bCs w:val="0"/>
          <w:i w:val="0"/>
          <w:iCs w:val="0"/>
          <w:caps w:val="0"/>
          <w:smallCaps w:val="0"/>
          <w:noProof w:val="0"/>
          <w:color w:val="222222"/>
          <w:sz w:val="24"/>
          <w:szCs w:val="24"/>
          <w:lang w:val="en-US"/>
        </w:rPr>
        <w:t>supply</w:t>
      </w:r>
      <w:r w:rsidRPr="4293966A" w:rsidR="6EFFD238">
        <w:rPr>
          <w:rFonts w:ascii="Calibri" w:hAnsi="Calibri" w:eastAsia="Calibri" w:cs="Calibri"/>
          <w:b w:val="0"/>
          <w:bCs w:val="0"/>
          <w:i w:val="0"/>
          <w:iCs w:val="0"/>
          <w:caps w:val="0"/>
          <w:smallCaps w:val="0"/>
          <w:noProof w:val="0"/>
          <w:color w:val="222222"/>
          <w:sz w:val="24"/>
          <w:szCs w:val="24"/>
          <w:lang w:val="en-US"/>
        </w:rPr>
        <w:t xml:space="preserve"> excellent examples of this principle (Tesco Corporate Responsibility Report, 2020). Tesco helps the growth and development of nearby economies by promoting small business owners.</w:t>
      </w:r>
    </w:p>
    <w:p w:rsidR="6EFFD238" w:rsidP="4293966A" w:rsidRDefault="6EFFD238" w14:paraId="47C93EFC" w14:textId="5C85B685">
      <w:pPr>
        <w:pStyle w:val="Normal"/>
        <w:rPr>
          <w:rFonts w:ascii="Calibri" w:hAnsi="Calibri" w:eastAsia="Calibri" w:cs="Calibri"/>
          <w:b w:val="1"/>
          <w:bCs w:val="1"/>
          <w:noProof w:val="0"/>
          <w:sz w:val="24"/>
          <w:szCs w:val="24"/>
          <w:u w:val="single"/>
          <w:lang w:val="en-US"/>
        </w:rPr>
      </w:pPr>
      <w:r w:rsidRPr="4293966A" w:rsidR="6EFFD238">
        <w:rPr>
          <w:rFonts w:ascii="Calibri" w:hAnsi="Calibri" w:eastAsia="Calibri" w:cs="Calibri"/>
          <w:b w:val="1"/>
          <w:bCs w:val="1"/>
          <w:i w:val="0"/>
          <w:iCs w:val="0"/>
          <w:caps w:val="0"/>
          <w:smallCaps w:val="0"/>
          <w:noProof w:val="0"/>
          <w:color w:val="222222"/>
          <w:sz w:val="24"/>
          <w:szCs w:val="24"/>
          <w:u w:val="single"/>
          <w:lang w:val="en-US"/>
        </w:rPr>
        <w:t>2. Community Fundraising:</w:t>
      </w:r>
    </w:p>
    <w:p w:rsidR="1E7605F2" w:rsidP="4293966A" w:rsidRDefault="1E7605F2" w14:paraId="008FE533" w14:textId="15C0292A">
      <w:pPr>
        <w:pStyle w:val="Normal"/>
        <w:rPr>
          <w:rFonts w:ascii="Calibri" w:hAnsi="Calibri" w:eastAsia="Calibri" w:cs="Calibri"/>
          <w:b w:val="1"/>
          <w:bCs w:val="1"/>
          <w:i w:val="0"/>
          <w:iCs w:val="0"/>
          <w:caps w:val="0"/>
          <w:smallCaps w:val="0"/>
          <w:noProof w:val="0"/>
          <w:color w:val="222222"/>
          <w:sz w:val="24"/>
          <w:szCs w:val="24"/>
          <w:u w:val="single"/>
          <w:lang w:val="en-US"/>
        </w:rPr>
      </w:pPr>
      <w:r w:rsidRPr="4293966A" w:rsidR="1E7605F2">
        <w:rPr>
          <w:rFonts w:ascii="Calibri" w:hAnsi="Calibri" w:eastAsia="Calibri" w:cs="Calibri"/>
          <w:b w:val="0"/>
          <w:bCs w:val="0"/>
          <w:i w:val="0"/>
          <w:iCs w:val="0"/>
          <w:caps w:val="0"/>
          <w:smallCaps w:val="0"/>
          <w:noProof w:val="0"/>
          <w:color w:val="222222"/>
          <w:sz w:val="24"/>
          <w:szCs w:val="24"/>
          <w:u w:val="none"/>
          <w:lang w:val="en-US"/>
        </w:rPr>
        <w:t xml:space="preserve">Tesco takes an active role in the local communities by engaging in charitable initiatives. Customers can vote for local community projects to receive funding from the carrier bag fee through the "Bags </w:t>
      </w:r>
      <w:r w:rsidRPr="4293966A" w:rsidR="1E7605F2">
        <w:rPr>
          <w:rFonts w:ascii="Calibri" w:hAnsi="Calibri" w:eastAsia="Calibri" w:cs="Calibri"/>
          <w:b w:val="0"/>
          <w:bCs w:val="0"/>
          <w:i w:val="0"/>
          <w:iCs w:val="0"/>
          <w:caps w:val="0"/>
          <w:smallCaps w:val="0"/>
          <w:noProof w:val="0"/>
          <w:color w:val="222222"/>
          <w:sz w:val="24"/>
          <w:szCs w:val="24"/>
          <w:u w:val="none"/>
          <w:lang w:val="en-US"/>
        </w:rPr>
        <w:t>of</w:t>
      </w:r>
      <w:r w:rsidRPr="4293966A" w:rsidR="1E7605F2">
        <w:rPr>
          <w:rFonts w:ascii="Calibri" w:hAnsi="Calibri" w:eastAsia="Calibri" w:cs="Calibri"/>
          <w:b w:val="0"/>
          <w:bCs w:val="0"/>
          <w:i w:val="0"/>
          <w:iCs w:val="0"/>
          <w:caps w:val="0"/>
          <w:smallCaps w:val="0"/>
          <w:noProof w:val="0"/>
          <w:color w:val="222222"/>
          <w:sz w:val="24"/>
          <w:szCs w:val="24"/>
          <w:u w:val="none"/>
          <w:lang w:val="en-US"/>
        </w:rPr>
        <w:t xml:space="preserve"> Help" </w:t>
      </w:r>
      <w:r w:rsidRPr="4293966A" w:rsidR="2F8CDA76">
        <w:rPr>
          <w:rFonts w:ascii="Calibri" w:hAnsi="Calibri" w:eastAsia="Calibri" w:cs="Calibri"/>
          <w:b w:val="0"/>
          <w:bCs w:val="0"/>
          <w:i w:val="0"/>
          <w:iCs w:val="0"/>
          <w:caps w:val="0"/>
          <w:smallCaps w:val="0"/>
          <w:noProof w:val="0"/>
          <w:color w:val="222222"/>
          <w:sz w:val="24"/>
          <w:szCs w:val="24"/>
          <w:u w:val="none"/>
          <w:lang w:val="en-US"/>
        </w:rPr>
        <w:t>programmed</w:t>
      </w:r>
      <w:r w:rsidRPr="4293966A" w:rsidR="1E7605F2">
        <w:rPr>
          <w:rFonts w:ascii="Calibri" w:hAnsi="Calibri" w:eastAsia="Calibri" w:cs="Calibri"/>
          <w:b w:val="0"/>
          <w:bCs w:val="0"/>
          <w:i w:val="0"/>
          <w:iCs w:val="0"/>
          <w:caps w:val="0"/>
          <w:smallCaps w:val="0"/>
          <w:noProof w:val="0"/>
          <w:color w:val="222222"/>
          <w:sz w:val="24"/>
          <w:szCs w:val="24"/>
          <w:u w:val="none"/>
          <w:lang w:val="en-US"/>
        </w:rPr>
        <w:t>, for instance. By supporting initiatives that improve the neighborhood's environment, educational system, and entertainment venues, Tesco is committed to supporting the communities where it conducts business (Tesco PLC, 2021). Customers can directly affect how money is distributed, encouraging a sense of community involvement</w:t>
      </w:r>
      <w:r w:rsidRPr="4293966A" w:rsidR="1E7605F2">
        <w:rPr>
          <w:rFonts w:ascii="Calibri" w:hAnsi="Calibri" w:eastAsia="Calibri" w:cs="Calibri"/>
          <w:b w:val="1"/>
          <w:bCs w:val="1"/>
          <w:i w:val="0"/>
          <w:iCs w:val="0"/>
          <w:caps w:val="0"/>
          <w:smallCaps w:val="0"/>
          <w:noProof w:val="0"/>
          <w:color w:val="222222"/>
          <w:sz w:val="24"/>
          <w:szCs w:val="24"/>
          <w:u w:val="single"/>
          <w:lang w:val="en-US"/>
        </w:rPr>
        <w:t>.</w:t>
      </w:r>
    </w:p>
    <w:p w:rsidR="24DC9C56" w:rsidP="4293966A" w:rsidRDefault="24DC9C56" w14:paraId="1F94FE18" w14:textId="5521AF26">
      <w:pPr>
        <w:pStyle w:val="Normal"/>
        <w:rPr>
          <w:rFonts w:ascii="Calibri" w:hAnsi="Calibri" w:eastAsia="Calibri" w:cs="Calibri"/>
          <w:b w:val="1"/>
          <w:bCs w:val="1"/>
          <w:noProof w:val="0"/>
          <w:sz w:val="24"/>
          <w:szCs w:val="24"/>
          <w:u w:val="single"/>
          <w:lang w:val="en-US"/>
        </w:rPr>
      </w:pPr>
      <w:r w:rsidRPr="4293966A" w:rsidR="24DC9C56">
        <w:rPr>
          <w:rFonts w:ascii="Calibri" w:hAnsi="Calibri" w:eastAsia="Calibri" w:cs="Calibri"/>
          <w:b w:val="1"/>
          <w:bCs w:val="1"/>
          <w:i w:val="0"/>
          <w:iCs w:val="0"/>
          <w:caps w:val="0"/>
          <w:smallCaps w:val="0"/>
          <w:noProof w:val="0"/>
          <w:color w:val="222222"/>
          <w:sz w:val="24"/>
          <w:szCs w:val="24"/>
          <w:u w:val="single"/>
          <w:lang w:val="en-US"/>
        </w:rPr>
        <w:t>3. Donations and Redistributing Surplus Food:</w:t>
      </w:r>
    </w:p>
    <w:p w:rsidR="5FE926CB" w:rsidP="4293966A" w:rsidRDefault="5FE926CB" w14:paraId="592F65AF" w14:textId="09A61C70">
      <w:pPr>
        <w:pStyle w:val="Normal"/>
        <w:rPr>
          <w:rFonts w:ascii="Calibri" w:hAnsi="Calibri" w:eastAsia="Calibri" w:cs="Calibri"/>
          <w:b w:val="0"/>
          <w:bCs w:val="0"/>
          <w:i w:val="0"/>
          <w:iCs w:val="0"/>
          <w:caps w:val="0"/>
          <w:smallCaps w:val="0"/>
          <w:noProof w:val="0"/>
          <w:color w:val="222222"/>
          <w:sz w:val="24"/>
          <w:szCs w:val="24"/>
          <w:u w:val="none"/>
          <w:lang w:val="en-US"/>
        </w:rPr>
      </w:pPr>
      <w:r w:rsidRPr="4293966A" w:rsidR="5FE926CB">
        <w:rPr>
          <w:rFonts w:ascii="Calibri" w:hAnsi="Calibri" w:eastAsia="Calibri" w:cs="Calibri"/>
          <w:b w:val="0"/>
          <w:bCs w:val="0"/>
          <w:i w:val="0"/>
          <w:iCs w:val="0"/>
          <w:caps w:val="0"/>
          <w:smallCaps w:val="0"/>
          <w:noProof w:val="0"/>
          <w:color w:val="222222"/>
          <w:sz w:val="24"/>
          <w:szCs w:val="24"/>
          <w:u w:val="none"/>
          <w:lang w:val="en-US"/>
        </w:rPr>
        <w:t xml:space="preserve">Dealing with the shortage of food and reducing waste are also included in Tesco's community engagement principles. Tesco wants to give back excess food to local communities through its Farm to the Fork </w:t>
      </w:r>
      <w:r w:rsidRPr="4293966A" w:rsidR="34FAED11">
        <w:rPr>
          <w:rFonts w:ascii="Calibri" w:hAnsi="Calibri" w:eastAsia="Calibri" w:cs="Calibri"/>
          <w:b w:val="0"/>
          <w:bCs w:val="0"/>
          <w:i w:val="0"/>
          <w:iCs w:val="0"/>
          <w:caps w:val="0"/>
          <w:smallCaps w:val="0"/>
          <w:noProof w:val="0"/>
          <w:color w:val="222222"/>
          <w:sz w:val="24"/>
          <w:szCs w:val="24"/>
          <w:u w:val="none"/>
          <w:lang w:val="en-US"/>
        </w:rPr>
        <w:t>programmed</w:t>
      </w:r>
      <w:r w:rsidRPr="4293966A" w:rsidR="5FE926CB">
        <w:rPr>
          <w:rFonts w:ascii="Calibri" w:hAnsi="Calibri" w:eastAsia="Calibri" w:cs="Calibri"/>
          <w:b w:val="0"/>
          <w:bCs w:val="0"/>
          <w:i w:val="0"/>
          <w:iCs w:val="0"/>
          <w:caps w:val="0"/>
          <w:smallCaps w:val="0"/>
          <w:noProof w:val="0"/>
          <w:color w:val="222222"/>
          <w:sz w:val="24"/>
          <w:szCs w:val="24"/>
          <w:u w:val="none"/>
          <w:lang w:val="en-US"/>
        </w:rPr>
        <w:t xml:space="preserve">, which </w:t>
      </w:r>
      <w:r w:rsidRPr="4293966A" w:rsidR="10515EF9">
        <w:rPr>
          <w:rFonts w:ascii="Calibri" w:hAnsi="Calibri" w:eastAsia="Calibri" w:cs="Calibri"/>
          <w:b w:val="0"/>
          <w:bCs w:val="0"/>
          <w:i w:val="0"/>
          <w:iCs w:val="0"/>
          <w:caps w:val="0"/>
          <w:smallCaps w:val="0"/>
          <w:noProof w:val="0"/>
          <w:color w:val="222222"/>
          <w:sz w:val="24"/>
          <w:szCs w:val="24"/>
          <w:u w:val="none"/>
          <w:lang w:val="en-US"/>
        </w:rPr>
        <w:t>consisted of</w:t>
      </w:r>
      <w:r w:rsidRPr="4293966A" w:rsidR="5FE926CB">
        <w:rPr>
          <w:rFonts w:ascii="Calibri" w:hAnsi="Calibri" w:eastAsia="Calibri" w:cs="Calibri"/>
          <w:b w:val="0"/>
          <w:bCs w:val="0"/>
          <w:i w:val="0"/>
          <w:iCs w:val="0"/>
          <w:caps w:val="0"/>
          <w:smallCaps w:val="0"/>
          <w:noProof w:val="0"/>
          <w:color w:val="222222"/>
          <w:sz w:val="24"/>
          <w:szCs w:val="24"/>
          <w:u w:val="none"/>
          <w:lang w:val="en-US"/>
        </w:rPr>
        <w:t xml:space="preserve"> keeping it out of the trash and ensuring that it reaches those in need (Tesco Corporate Responsibility Report, 2020). Tesco also donates unsold food to local food banks and charities, supporting underserved communities in accessing healthy meals. These </w:t>
      </w:r>
      <w:r w:rsidRPr="4293966A" w:rsidR="4BE956BD">
        <w:rPr>
          <w:rFonts w:ascii="Calibri" w:hAnsi="Calibri" w:eastAsia="Calibri" w:cs="Calibri"/>
          <w:b w:val="0"/>
          <w:bCs w:val="0"/>
          <w:i w:val="0"/>
          <w:iCs w:val="0"/>
          <w:caps w:val="0"/>
          <w:smallCaps w:val="0"/>
          <w:noProof w:val="0"/>
          <w:color w:val="222222"/>
          <w:sz w:val="24"/>
          <w:szCs w:val="24"/>
          <w:u w:val="none"/>
          <w:lang w:val="en-US"/>
        </w:rPr>
        <w:t>programmed</w:t>
      </w:r>
      <w:r w:rsidRPr="4293966A" w:rsidR="5FE926CB">
        <w:rPr>
          <w:rFonts w:ascii="Calibri" w:hAnsi="Calibri" w:eastAsia="Calibri" w:cs="Calibri"/>
          <w:b w:val="0"/>
          <w:bCs w:val="0"/>
          <w:i w:val="0"/>
          <w:iCs w:val="0"/>
          <w:caps w:val="0"/>
          <w:smallCaps w:val="0"/>
          <w:noProof w:val="0"/>
          <w:color w:val="222222"/>
          <w:sz w:val="24"/>
          <w:szCs w:val="24"/>
          <w:u w:val="none"/>
          <w:lang w:val="en-US"/>
        </w:rPr>
        <w:t xml:space="preserve"> are in line with the company's dedication to reducing food waste and promoting the welfare of communities in the area.</w:t>
      </w:r>
    </w:p>
    <w:p w:rsidR="5FE926CB" w:rsidP="4293966A" w:rsidRDefault="5FE926CB" w14:paraId="19B2C5BB" w14:textId="3D5E1AF4">
      <w:pPr>
        <w:pStyle w:val="Normal"/>
        <w:rPr>
          <w:rFonts w:ascii="Calibri" w:hAnsi="Calibri" w:eastAsia="Calibri" w:cs="Calibri"/>
          <w:b w:val="1"/>
          <w:bCs w:val="1"/>
          <w:noProof w:val="0"/>
          <w:sz w:val="24"/>
          <w:szCs w:val="24"/>
          <w:u w:val="single"/>
          <w:lang w:val="en-US"/>
        </w:rPr>
      </w:pPr>
      <w:r w:rsidRPr="4293966A" w:rsidR="5FE926CB">
        <w:rPr>
          <w:rFonts w:ascii="Calibri" w:hAnsi="Calibri" w:eastAsia="Calibri" w:cs="Calibri"/>
          <w:b w:val="1"/>
          <w:bCs w:val="1"/>
          <w:i w:val="0"/>
          <w:iCs w:val="0"/>
          <w:caps w:val="0"/>
          <w:smallCaps w:val="0"/>
          <w:noProof w:val="0"/>
          <w:color w:val="222222"/>
          <w:sz w:val="24"/>
          <w:szCs w:val="24"/>
          <w:u w:val="single"/>
          <w:lang w:val="en-US"/>
        </w:rPr>
        <w:t>4. Skills Development and Employment:</w:t>
      </w:r>
    </w:p>
    <w:p w:rsidR="249D7C83" w:rsidP="0996C7B9" w:rsidRDefault="249D7C83" w14:paraId="6104F27A" w14:textId="543CDD82">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249D7C83">
        <w:rPr>
          <w:rFonts w:ascii="Calibri" w:hAnsi="Calibri" w:eastAsia="Calibri" w:cs="Calibri"/>
          <w:b w:val="0"/>
          <w:bCs w:val="0"/>
          <w:i w:val="0"/>
          <w:iCs w:val="0"/>
          <w:caps w:val="0"/>
          <w:smallCaps w:val="0"/>
          <w:noProof w:val="0"/>
          <w:color w:val="222222"/>
          <w:sz w:val="24"/>
          <w:szCs w:val="24"/>
          <w:u w:val="none"/>
          <w:lang w:val="en-US"/>
        </w:rPr>
        <w:t xml:space="preserve">Tesco understands the value of giving local communities a boost through job opportunities and skill development. The business actively collaborates with the neighborhood's schools, colleges, and universities by </w:t>
      </w:r>
      <w:r w:rsidRPr="0996C7B9" w:rsidR="2F941157">
        <w:rPr>
          <w:rFonts w:ascii="Calibri" w:hAnsi="Calibri" w:eastAsia="Calibri" w:cs="Calibri"/>
          <w:b w:val="0"/>
          <w:bCs w:val="0"/>
          <w:i w:val="0"/>
          <w:iCs w:val="0"/>
          <w:caps w:val="0"/>
          <w:smallCaps w:val="0"/>
          <w:noProof w:val="0"/>
          <w:color w:val="222222"/>
          <w:sz w:val="24"/>
          <w:szCs w:val="24"/>
          <w:u w:val="none"/>
          <w:lang w:val="en-US"/>
        </w:rPr>
        <w:t>supplying</w:t>
      </w:r>
      <w:r w:rsidRPr="0996C7B9" w:rsidR="249D7C83">
        <w:rPr>
          <w:rFonts w:ascii="Calibri" w:hAnsi="Calibri" w:eastAsia="Calibri" w:cs="Calibri"/>
          <w:b w:val="0"/>
          <w:bCs w:val="0"/>
          <w:i w:val="0"/>
          <w:iCs w:val="0"/>
          <w:caps w:val="0"/>
          <w:smallCaps w:val="0"/>
          <w:noProof w:val="0"/>
          <w:color w:val="222222"/>
          <w:sz w:val="24"/>
          <w:szCs w:val="24"/>
          <w:u w:val="none"/>
          <w:lang w:val="en-US"/>
        </w:rPr>
        <w:t xml:space="preserve"> internship opportunities, apprenticeships, and graduate </w:t>
      </w:r>
      <w:r w:rsidRPr="0996C7B9" w:rsidR="5867F53F">
        <w:rPr>
          <w:rFonts w:ascii="Calibri" w:hAnsi="Calibri" w:eastAsia="Calibri" w:cs="Calibri"/>
          <w:b w:val="0"/>
          <w:bCs w:val="0"/>
          <w:i w:val="0"/>
          <w:iCs w:val="0"/>
          <w:caps w:val="0"/>
          <w:smallCaps w:val="0"/>
          <w:noProof w:val="0"/>
          <w:color w:val="222222"/>
          <w:sz w:val="24"/>
          <w:szCs w:val="24"/>
          <w:u w:val="none"/>
          <w:lang w:val="en-US"/>
        </w:rPr>
        <w:t>programmed</w:t>
      </w:r>
      <w:r w:rsidRPr="0996C7B9" w:rsidR="249D7C83">
        <w:rPr>
          <w:rFonts w:ascii="Calibri" w:hAnsi="Calibri" w:eastAsia="Calibri" w:cs="Calibri"/>
          <w:b w:val="0"/>
          <w:bCs w:val="0"/>
          <w:i w:val="0"/>
          <w:iCs w:val="0"/>
          <w:caps w:val="0"/>
          <w:smallCaps w:val="0"/>
          <w:noProof w:val="0"/>
          <w:color w:val="222222"/>
          <w:sz w:val="24"/>
          <w:szCs w:val="24"/>
          <w:u w:val="none"/>
          <w:lang w:val="en-US"/>
        </w:rPr>
        <w:t xml:space="preserve">. According to Tesco's 2020 Corporate Responsibility Report, the "Tesco Academy" offers training and development opportunities to improve employability skills and advance career pathways for both current employees and potential candidates. Tesco </w:t>
      </w:r>
      <w:r w:rsidRPr="0996C7B9" w:rsidR="4D595689">
        <w:rPr>
          <w:rFonts w:ascii="Calibri" w:hAnsi="Calibri" w:eastAsia="Calibri" w:cs="Calibri"/>
          <w:b w:val="0"/>
          <w:bCs w:val="0"/>
          <w:i w:val="0"/>
          <w:iCs w:val="0"/>
          <w:caps w:val="0"/>
          <w:smallCaps w:val="0"/>
          <w:noProof w:val="0"/>
          <w:color w:val="222222"/>
          <w:sz w:val="24"/>
          <w:szCs w:val="24"/>
          <w:u w:val="none"/>
          <w:lang w:val="en-US"/>
        </w:rPr>
        <w:t>looks</w:t>
      </w:r>
      <w:r w:rsidRPr="0996C7B9" w:rsidR="249D7C83">
        <w:rPr>
          <w:rFonts w:ascii="Calibri" w:hAnsi="Calibri" w:eastAsia="Calibri" w:cs="Calibri"/>
          <w:b w:val="0"/>
          <w:bCs w:val="0"/>
          <w:i w:val="0"/>
          <w:iCs w:val="0"/>
          <w:caps w:val="0"/>
          <w:smallCaps w:val="0"/>
          <w:noProof w:val="0"/>
          <w:color w:val="222222"/>
          <w:sz w:val="24"/>
          <w:szCs w:val="24"/>
          <w:u w:val="none"/>
          <w:lang w:val="en-US"/>
        </w:rPr>
        <w:t xml:space="preserve"> to make a positive, long-lasting impact in the communities it serves by funding skill development.</w:t>
      </w:r>
    </w:p>
    <w:p w:rsidR="079B371F" w:rsidP="0996C7B9" w:rsidRDefault="079B371F" w14:paraId="4BD1063E" w14:textId="33A248FC">
      <w:pPr>
        <w:pStyle w:val="Normal"/>
        <w:rPr>
          <w:rFonts w:ascii="Calibri" w:hAnsi="Calibri" w:eastAsia="Calibri" w:cs="Calibri"/>
          <w:b w:val="1"/>
          <w:bCs w:val="1"/>
          <w:i w:val="0"/>
          <w:iCs w:val="0"/>
          <w:caps w:val="0"/>
          <w:smallCaps w:val="0"/>
          <w:noProof w:val="0"/>
          <w:color w:val="222222"/>
          <w:sz w:val="24"/>
          <w:szCs w:val="24"/>
          <w:u w:val="single"/>
          <w:lang w:val="en-US"/>
        </w:rPr>
      </w:pPr>
      <w:r w:rsidRPr="0996C7B9" w:rsidR="079B371F">
        <w:rPr>
          <w:rFonts w:ascii="Calibri" w:hAnsi="Calibri" w:eastAsia="Calibri" w:cs="Calibri"/>
          <w:b w:val="1"/>
          <w:bCs w:val="1"/>
          <w:i w:val="0"/>
          <w:iCs w:val="0"/>
          <w:caps w:val="0"/>
          <w:smallCaps w:val="0"/>
          <w:noProof w:val="0"/>
          <w:color w:val="222222"/>
          <w:sz w:val="24"/>
          <w:szCs w:val="24"/>
          <w:u w:val="single"/>
          <w:lang w:val="en-US"/>
        </w:rPr>
        <w:t>5</w:t>
      </w:r>
      <w:r w:rsidRPr="0996C7B9" w:rsidR="4CA6B2B4">
        <w:rPr>
          <w:rFonts w:ascii="Calibri" w:hAnsi="Calibri" w:eastAsia="Calibri" w:cs="Calibri"/>
          <w:b w:val="1"/>
          <w:bCs w:val="1"/>
          <w:i w:val="0"/>
          <w:iCs w:val="0"/>
          <w:caps w:val="0"/>
          <w:smallCaps w:val="0"/>
          <w:noProof w:val="0"/>
          <w:color w:val="222222"/>
          <w:sz w:val="24"/>
          <w:szCs w:val="24"/>
          <w:u w:val="single"/>
          <w:lang w:val="en-US"/>
        </w:rPr>
        <w:t>.</w:t>
      </w:r>
      <w:r w:rsidRPr="0996C7B9" w:rsidR="079B371F">
        <w:rPr>
          <w:rFonts w:ascii="Calibri" w:hAnsi="Calibri" w:eastAsia="Calibri" w:cs="Calibri"/>
          <w:b w:val="1"/>
          <w:bCs w:val="1"/>
          <w:i w:val="0"/>
          <w:iCs w:val="0"/>
          <w:caps w:val="0"/>
          <w:smallCaps w:val="0"/>
          <w:noProof w:val="0"/>
          <w:color w:val="222222"/>
          <w:sz w:val="24"/>
          <w:szCs w:val="24"/>
          <w:u w:val="single"/>
          <w:lang w:val="en-US"/>
        </w:rPr>
        <w:t>Creating Local Partnerships:</w:t>
      </w:r>
    </w:p>
    <w:p w:rsidR="33216C85" w:rsidP="0996C7B9" w:rsidRDefault="33216C85" w14:paraId="276F838E" w14:textId="5D40071C">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33216C85">
        <w:rPr>
          <w:rFonts w:ascii="Calibri" w:hAnsi="Calibri" w:eastAsia="Calibri" w:cs="Calibri"/>
          <w:b w:val="0"/>
          <w:bCs w:val="0"/>
          <w:i w:val="0"/>
          <w:iCs w:val="0"/>
          <w:caps w:val="0"/>
          <w:smallCaps w:val="0"/>
          <w:noProof w:val="0"/>
          <w:color w:val="222222"/>
          <w:sz w:val="24"/>
          <w:szCs w:val="24"/>
          <w:u w:val="none"/>
          <w:lang w:val="en-US"/>
        </w:rPr>
        <w:t xml:space="preserve">Tesco passionately believes in developing close ties with the communities in which it does business. To address local needs and priorities, this entails working with neighborhood groups, charities, and government agencies. </w:t>
      </w:r>
      <w:r w:rsidRPr="0996C7B9" w:rsidR="45D0FD8F">
        <w:rPr>
          <w:rFonts w:ascii="Calibri" w:hAnsi="Calibri" w:eastAsia="Calibri" w:cs="Calibri"/>
          <w:b w:val="0"/>
          <w:bCs w:val="0"/>
          <w:i w:val="0"/>
          <w:iCs w:val="0"/>
          <w:caps w:val="0"/>
          <w:smallCaps w:val="0"/>
          <w:noProof w:val="0"/>
          <w:color w:val="222222"/>
          <w:sz w:val="24"/>
          <w:szCs w:val="24"/>
          <w:u w:val="none"/>
          <w:lang w:val="en-US"/>
        </w:rPr>
        <w:t>Tesco actively looks for opportunities to support neighborhood initiatives, such as by contributing money or volunteer labor to enhance the neighborhood's quality of life.</w:t>
      </w:r>
      <w:r w:rsidRPr="0996C7B9" w:rsidR="33216C85">
        <w:rPr>
          <w:rFonts w:ascii="Calibri" w:hAnsi="Calibri" w:eastAsia="Calibri" w:cs="Calibri"/>
          <w:b w:val="0"/>
          <w:bCs w:val="0"/>
          <w:i w:val="0"/>
          <w:iCs w:val="0"/>
          <w:caps w:val="0"/>
          <w:smallCaps w:val="0"/>
          <w:noProof w:val="0"/>
          <w:color w:val="222222"/>
          <w:sz w:val="24"/>
          <w:szCs w:val="24"/>
          <w:u w:val="none"/>
          <w:lang w:val="en-US"/>
        </w:rPr>
        <w:t xml:space="preserve"> To help food banks with their operations and cut down on food waste, Tesco, for instance, has partnered with them.</w:t>
      </w:r>
    </w:p>
    <w:p w:rsidR="18DA7582" w:rsidP="0996C7B9" w:rsidRDefault="18DA7582" w14:paraId="27DB6CD8" w14:textId="1FB09713">
      <w:pPr>
        <w:pStyle w:val="Normal"/>
        <w:rPr>
          <w:rFonts w:ascii="Calibri" w:hAnsi="Calibri" w:eastAsia="Calibri" w:cs="Calibri"/>
          <w:b w:val="1"/>
          <w:bCs w:val="1"/>
          <w:noProof w:val="0"/>
          <w:sz w:val="24"/>
          <w:szCs w:val="24"/>
          <w:u w:val="single"/>
          <w:lang w:val="en-US"/>
        </w:rPr>
      </w:pPr>
      <w:r w:rsidRPr="0996C7B9" w:rsidR="18DA7582">
        <w:rPr>
          <w:rFonts w:ascii="Calibri" w:hAnsi="Calibri" w:eastAsia="Calibri" w:cs="Calibri"/>
          <w:b w:val="1"/>
          <w:bCs w:val="1"/>
          <w:i w:val="0"/>
          <w:iCs w:val="0"/>
          <w:caps w:val="0"/>
          <w:smallCaps w:val="0"/>
          <w:noProof w:val="0"/>
          <w:color w:val="222222"/>
          <w:sz w:val="24"/>
          <w:szCs w:val="24"/>
          <w:u w:val="single"/>
          <w:lang w:val="en-US"/>
        </w:rPr>
        <w:t>6. Supporting Health and Well-being:</w:t>
      </w:r>
    </w:p>
    <w:p w:rsidR="34945BBF" w:rsidP="0996C7B9" w:rsidRDefault="34945BBF" w14:paraId="37A8B3BD" w14:textId="5CFB0A3A">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34945BBF">
        <w:rPr>
          <w:rFonts w:ascii="Calibri" w:hAnsi="Calibri" w:eastAsia="Calibri" w:cs="Calibri"/>
          <w:b w:val="0"/>
          <w:bCs w:val="0"/>
          <w:i w:val="0"/>
          <w:iCs w:val="0"/>
          <w:caps w:val="0"/>
          <w:smallCaps w:val="0"/>
          <w:noProof w:val="0"/>
          <w:color w:val="222222"/>
          <w:sz w:val="24"/>
          <w:szCs w:val="24"/>
          <w:u w:val="none"/>
          <w:lang w:val="en-US"/>
        </w:rPr>
        <w:t>Tesco is aware of how it can influence local communities to encourage healthier lifestyles. The business offers a variety of healthy products and educational resources to empower people to make healthier decisions. Tesco plans campaigns and events centered on topics like fitness, nutrition, and mental health. In addition, Tesco works in conjunction with regional healthcare institutions to support health-related projects like community health screenings and awareness campaigns.</w:t>
      </w:r>
    </w:p>
    <w:p w:rsidR="34945BBF" w:rsidP="0996C7B9" w:rsidRDefault="34945BBF" w14:paraId="680D3C44" w14:textId="4A862EE1">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34945BBF">
        <w:rPr>
          <w:rFonts w:ascii="Calibri" w:hAnsi="Calibri" w:eastAsia="Calibri" w:cs="Calibri"/>
          <w:b w:val="1"/>
          <w:bCs w:val="1"/>
          <w:i w:val="0"/>
          <w:iCs w:val="0"/>
          <w:caps w:val="0"/>
          <w:smallCaps w:val="0"/>
          <w:noProof w:val="0"/>
          <w:color w:val="222222"/>
          <w:sz w:val="24"/>
          <w:szCs w:val="24"/>
          <w:u w:val="single"/>
          <w:lang w:val="en-US"/>
        </w:rPr>
        <w:t>7. Environmental Responsibility:</w:t>
      </w:r>
    </w:p>
    <w:p w:rsidR="25F3D7CF" w:rsidP="0996C7B9" w:rsidRDefault="25F3D7CF" w14:paraId="6E9CC089" w14:textId="2EA46B56">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25F3D7CF">
        <w:rPr>
          <w:rFonts w:ascii="Calibri" w:hAnsi="Calibri" w:eastAsia="Calibri" w:cs="Calibri"/>
          <w:b w:val="0"/>
          <w:bCs w:val="0"/>
          <w:i w:val="0"/>
          <w:iCs w:val="0"/>
          <w:caps w:val="0"/>
          <w:smallCaps w:val="0"/>
          <w:noProof w:val="0"/>
          <w:color w:val="222222"/>
          <w:sz w:val="24"/>
          <w:szCs w:val="24"/>
          <w:u w:val="none"/>
          <w:lang w:val="en-US"/>
        </w:rPr>
        <w:t xml:space="preserve">Tesco prioritizes the effects it has on the environment as a good corporate citizen. </w:t>
      </w:r>
      <w:r w:rsidRPr="0996C7B9" w:rsidR="25F3D7CF">
        <w:rPr>
          <w:rFonts w:ascii="Calibri" w:hAnsi="Calibri" w:eastAsia="Calibri" w:cs="Calibri"/>
          <w:b w:val="0"/>
          <w:bCs w:val="0"/>
          <w:i w:val="0"/>
          <w:iCs w:val="0"/>
          <w:caps w:val="0"/>
          <w:smallCaps w:val="0"/>
          <w:noProof w:val="0"/>
          <w:color w:val="222222"/>
          <w:sz w:val="24"/>
          <w:szCs w:val="24"/>
          <w:u w:val="none"/>
          <w:lang w:val="en-US"/>
        </w:rPr>
        <w:t>The business tries to collaborate with neighborhood groups on projects promoting environmentally friendly habits, energy efficiency, and waste reduction.</w:t>
      </w:r>
      <w:r w:rsidRPr="0996C7B9" w:rsidR="25F3D7CF">
        <w:rPr>
          <w:rFonts w:ascii="Calibri" w:hAnsi="Calibri" w:eastAsia="Calibri" w:cs="Calibri"/>
          <w:b w:val="0"/>
          <w:bCs w:val="0"/>
          <w:i w:val="0"/>
          <w:iCs w:val="0"/>
          <w:caps w:val="0"/>
          <w:smallCaps w:val="0"/>
          <w:noProof w:val="0"/>
          <w:color w:val="222222"/>
          <w:sz w:val="24"/>
          <w:szCs w:val="24"/>
          <w:u w:val="none"/>
          <w:lang w:val="en-US"/>
        </w:rPr>
        <w:t xml:space="preserve"> Tesco promotes recycling by setting up convenient recycling stations inside of its stores and actively supporting regional recycling initiatives.</w:t>
      </w:r>
    </w:p>
    <w:p w:rsidR="0996C7B9" w:rsidP="0996C7B9" w:rsidRDefault="0996C7B9" w14:paraId="4CE344FD" w14:textId="1C2AD37C">
      <w:pPr>
        <w:pStyle w:val="Normal"/>
        <w:rPr>
          <w:rFonts w:ascii="Calibri" w:hAnsi="Calibri" w:eastAsia="Calibri" w:cs="Calibri"/>
          <w:b w:val="0"/>
          <w:bCs w:val="0"/>
          <w:i w:val="0"/>
          <w:iCs w:val="0"/>
          <w:caps w:val="0"/>
          <w:smallCaps w:val="0"/>
          <w:noProof w:val="0"/>
          <w:color w:val="222222"/>
          <w:sz w:val="24"/>
          <w:szCs w:val="24"/>
          <w:u w:val="none"/>
          <w:lang w:val="en-US"/>
        </w:rPr>
      </w:pPr>
    </w:p>
    <w:p w:rsidR="0996C7B9" w:rsidP="0996C7B9" w:rsidRDefault="0996C7B9" w14:paraId="27FF5AA2" w14:textId="6804A5DD">
      <w:pPr>
        <w:pStyle w:val="Normal"/>
        <w:rPr>
          <w:rFonts w:ascii="Calibri" w:hAnsi="Calibri" w:eastAsia="Calibri" w:cs="Calibri"/>
          <w:b w:val="0"/>
          <w:bCs w:val="0"/>
          <w:i w:val="0"/>
          <w:iCs w:val="0"/>
          <w:caps w:val="0"/>
          <w:smallCaps w:val="0"/>
          <w:noProof w:val="0"/>
          <w:color w:val="222222"/>
          <w:sz w:val="24"/>
          <w:szCs w:val="24"/>
          <w:u w:val="none"/>
          <w:lang w:val="en-US"/>
        </w:rPr>
      </w:pPr>
    </w:p>
    <w:p w:rsidR="0996C7B9" w:rsidP="0996C7B9" w:rsidRDefault="0996C7B9" w14:paraId="379C5095" w14:textId="5A5A8746">
      <w:pPr>
        <w:pStyle w:val="Normal"/>
        <w:rPr>
          <w:rFonts w:ascii="Calibri" w:hAnsi="Calibri" w:eastAsia="Calibri" w:cs="Calibri"/>
          <w:b w:val="0"/>
          <w:bCs w:val="0"/>
          <w:i w:val="0"/>
          <w:iCs w:val="0"/>
          <w:caps w:val="0"/>
          <w:smallCaps w:val="0"/>
          <w:noProof w:val="0"/>
          <w:color w:val="222222"/>
          <w:sz w:val="24"/>
          <w:szCs w:val="24"/>
          <w:u w:val="none"/>
          <w:lang w:val="en-US"/>
        </w:rPr>
      </w:pPr>
    </w:p>
    <w:p w:rsidR="0996C7B9" w:rsidP="0996C7B9" w:rsidRDefault="0996C7B9" w14:paraId="678ACE93" w14:textId="639BBC5D">
      <w:pPr>
        <w:pStyle w:val="Normal"/>
        <w:rPr>
          <w:rFonts w:ascii="Calibri" w:hAnsi="Calibri" w:eastAsia="Calibri" w:cs="Calibri"/>
          <w:b w:val="0"/>
          <w:bCs w:val="0"/>
          <w:i w:val="0"/>
          <w:iCs w:val="0"/>
          <w:caps w:val="0"/>
          <w:smallCaps w:val="0"/>
          <w:noProof w:val="0"/>
          <w:color w:val="222222"/>
          <w:sz w:val="24"/>
          <w:szCs w:val="24"/>
          <w:u w:val="none"/>
          <w:lang w:val="en-US"/>
        </w:rPr>
      </w:pPr>
    </w:p>
    <w:p w:rsidR="2C5A6E33" w:rsidP="0996C7B9" w:rsidRDefault="2C5A6E33" w14:paraId="4F9EA6D6" w14:textId="50BBEBBC">
      <w:pPr>
        <w:pStyle w:val="Normal"/>
        <w:rPr>
          <w:rFonts w:ascii="Calibri" w:hAnsi="Calibri" w:eastAsia="Calibri" w:cs="Calibri"/>
          <w:b w:val="1"/>
          <w:bCs w:val="1"/>
          <w:noProof w:val="0"/>
          <w:sz w:val="24"/>
          <w:szCs w:val="24"/>
          <w:u w:val="single"/>
          <w:lang w:val="en-US"/>
        </w:rPr>
      </w:pPr>
      <w:r w:rsidRPr="0996C7B9" w:rsidR="2C5A6E33">
        <w:rPr>
          <w:rFonts w:ascii="Calibri" w:hAnsi="Calibri" w:eastAsia="Calibri" w:cs="Calibri"/>
          <w:b w:val="1"/>
          <w:bCs w:val="1"/>
          <w:i w:val="0"/>
          <w:iCs w:val="0"/>
          <w:caps w:val="0"/>
          <w:smallCaps w:val="0"/>
          <w:noProof w:val="0"/>
          <w:color w:val="222222"/>
          <w:sz w:val="24"/>
          <w:szCs w:val="24"/>
          <w:u w:val="single"/>
          <w:lang w:val="en-US"/>
        </w:rPr>
        <w:t>8. Supporting Local Economies:</w:t>
      </w:r>
    </w:p>
    <w:p w:rsidR="26E6D29B" w:rsidP="0996C7B9" w:rsidRDefault="26E6D29B" w14:paraId="663BDEAF" w14:textId="2ECE73C2">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26E6D29B">
        <w:rPr>
          <w:rFonts w:ascii="Calibri" w:hAnsi="Calibri" w:eastAsia="Calibri" w:cs="Calibri"/>
          <w:b w:val="0"/>
          <w:bCs w:val="0"/>
          <w:i w:val="0"/>
          <w:iCs w:val="0"/>
          <w:caps w:val="0"/>
          <w:smallCaps w:val="0"/>
          <w:noProof w:val="0"/>
          <w:color w:val="222222"/>
          <w:sz w:val="24"/>
          <w:szCs w:val="24"/>
          <w:u w:val="none"/>
          <w:lang w:val="en-US"/>
        </w:rPr>
        <w:t xml:space="preserve">Tesco is aware of the part it can play in boosting local employment and economies. To support regional farmers, producers, and manufacturers, the company strives to source goods and services locally whenever possible. Tesco supports the development and prosperity of the communities it </w:t>
      </w:r>
      <w:r w:rsidRPr="0996C7B9" w:rsidR="26E6D29B">
        <w:rPr>
          <w:rFonts w:ascii="Calibri" w:hAnsi="Calibri" w:eastAsia="Calibri" w:cs="Calibri"/>
          <w:b w:val="0"/>
          <w:bCs w:val="0"/>
          <w:i w:val="0"/>
          <w:iCs w:val="0"/>
          <w:caps w:val="0"/>
          <w:smallCaps w:val="0"/>
          <w:noProof w:val="0"/>
          <w:color w:val="222222"/>
          <w:sz w:val="24"/>
          <w:szCs w:val="24"/>
          <w:u w:val="none"/>
          <w:lang w:val="en-US"/>
        </w:rPr>
        <w:t>uses</w:t>
      </w:r>
      <w:r w:rsidRPr="0996C7B9" w:rsidR="26E6D29B">
        <w:rPr>
          <w:rFonts w:ascii="Calibri" w:hAnsi="Calibri" w:eastAsia="Calibri" w:cs="Calibri"/>
          <w:b w:val="0"/>
          <w:bCs w:val="0"/>
          <w:i w:val="0"/>
          <w:iCs w:val="0"/>
          <w:caps w:val="0"/>
          <w:smallCaps w:val="0"/>
          <w:noProof w:val="0"/>
          <w:color w:val="222222"/>
          <w:sz w:val="24"/>
          <w:szCs w:val="24"/>
          <w:u w:val="none"/>
          <w:lang w:val="en-US"/>
        </w:rPr>
        <w:t xml:space="preserve"> by forming alliances with regional vendors. The company also promotes fair wages and working conditions and offers opportunities for local employment.</w:t>
      </w:r>
    </w:p>
    <w:p w:rsidR="28E52455" w:rsidP="0996C7B9" w:rsidRDefault="28E52455" w14:paraId="45251F72" w14:textId="5DF2837F">
      <w:pPr>
        <w:rPr>
          <w:rFonts w:ascii="Calibri" w:hAnsi="Calibri" w:eastAsia="Calibri" w:cs="Calibri"/>
          <w:b w:val="1"/>
          <w:bCs w:val="1"/>
          <w:i w:val="0"/>
          <w:iCs w:val="0"/>
          <w:caps w:val="0"/>
          <w:smallCaps w:val="0"/>
          <w:noProof w:val="0"/>
          <w:color w:val="222222"/>
          <w:sz w:val="24"/>
          <w:szCs w:val="24"/>
          <w:u w:val="single"/>
          <w:lang w:val="en-US"/>
        </w:rPr>
      </w:pPr>
      <w:r w:rsidRPr="0996C7B9" w:rsidR="28E52455">
        <w:rPr>
          <w:rFonts w:ascii="Calibri" w:hAnsi="Calibri" w:eastAsia="Calibri" w:cs="Calibri"/>
          <w:b w:val="1"/>
          <w:bCs w:val="1"/>
          <w:i w:val="0"/>
          <w:iCs w:val="0"/>
          <w:caps w:val="0"/>
          <w:smallCaps w:val="0"/>
          <w:noProof w:val="0"/>
          <w:color w:val="222222"/>
          <w:sz w:val="24"/>
          <w:szCs w:val="24"/>
          <w:u w:val="single"/>
          <w:lang w:val="en-US"/>
        </w:rPr>
        <w:t>9. Education and Skills Development:</w:t>
      </w:r>
    </w:p>
    <w:p w:rsidR="28E52455" w:rsidP="0996C7B9" w:rsidRDefault="28E52455" w14:paraId="25B6919A" w14:textId="49BDEA24">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28E52455">
        <w:rPr>
          <w:rFonts w:ascii="Calibri" w:hAnsi="Calibri" w:eastAsia="Calibri" w:cs="Calibri"/>
          <w:b w:val="0"/>
          <w:bCs w:val="0"/>
          <w:i w:val="0"/>
          <w:iCs w:val="0"/>
          <w:caps w:val="0"/>
          <w:smallCaps w:val="0"/>
          <w:noProof w:val="0"/>
          <w:color w:val="222222"/>
          <w:sz w:val="24"/>
          <w:szCs w:val="24"/>
          <w:u w:val="none"/>
          <w:lang w:val="en-US"/>
        </w:rPr>
        <w:t>Tesco understands how crucial education and skill development are to empowering people and boosting the prosperity of entire communities. To support programmed that advance education, skill development, and employability, the company actively collaborates with schools and other learning institutions. For young people to lay a solid foundation for their future, Tesco offers educational materials, mentoring programmed, and work experience opportunities.</w:t>
      </w:r>
    </w:p>
    <w:p w:rsidR="2787D869" w:rsidP="0996C7B9" w:rsidRDefault="2787D869" w14:paraId="55A15C7A" w14:textId="40D372F1">
      <w:pPr>
        <w:pStyle w:val="Normal"/>
        <w:rPr>
          <w:rFonts w:ascii="Calibri" w:hAnsi="Calibri" w:eastAsia="Calibri" w:cs="Calibri"/>
          <w:b w:val="1"/>
          <w:bCs w:val="1"/>
          <w:noProof w:val="0"/>
          <w:sz w:val="24"/>
          <w:szCs w:val="24"/>
          <w:u w:val="single"/>
          <w:lang w:val="en-US"/>
        </w:rPr>
      </w:pPr>
      <w:r w:rsidRPr="0996C7B9" w:rsidR="2787D869">
        <w:rPr>
          <w:rFonts w:ascii="Calibri" w:hAnsi="Calibri" w:eastAsia="Calibri" w:cs="Calibri"/>
          <w:b w:val="1"/>
          <w:bCs w:val="1"/>
          <w:i w:val="0"/>
          <w:iCs w:val="0"/>
          <w:caps w:val="0"/>
          <w:smallCaps w:val="0"/>
          <w:noProof w:val="0"/>
          <w:color w:val="222222"/>
          <w:sz w:val="24"/>
          <w:szCs w:val="24"/>
          <w:u w:val="single"/>
          <w:lang w:val="en-US"/>
        </w:rPr>
        <w:t>10. Understanding Community Needs:</w:t>
      </w:r>
    </w:p>
    <w:p w:rsidR="636CE2AE" w:rsidP="0996C7B9" w:rsidRDefault="636CE2AE" w14:paraId="70823BBA" w14:textId="42B57CAA">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636CE2AE">
        <w:rPr>
          <w:rFonts w:ascii="Calibri" w:hAnsi="Calibri" w:eastAsia="Calibri" w:cs="Calibri"/>
          <w:b w:val="0"/>
          <w:bCs w:val="0"/>
          <w:i w:val="0"/>
          <w:iCs w:val="0"/>
          <w:caps w:val="0"/>
          <w:smallCaps w:val="0"/>
          <w:noProof w:val="0"/>
          <w:color w:val="222222"/>
          <w:sz w:val="24"/>
          <w:szCs w:val="24"/>
          <w:u w:val="none"/>
          <w:lang w:val="en-US"/>
        </w:rPr>
        <w:t xml:space="preserve">Tesco is aware of how different each community is, with its own requirements and difficulties. The business makes sure it processes these needs by interacting closely with the local population, allowing it to customize its resources and efforts accordingly. Tesco can directly and </w:t>
      </w:r>
      <w:r w:rsidRPr="0996C7B9" w:rsidR="636CE2AE">
        <w:rPr>
          <w:rFonts w:ascii="Calibri" w:hAnsi="Calibri" w:eastAsia="Calibri" w:cs="Calibri"/>
          <w:b w:val="0"/>
          <w:bCs w:val="0"/>
          <w:i w:val="0"/>
          <w:iCs w:val="0"/>
          <w:caps w:val="0"/>
          <w:smallCaps w:val="0"/>
          <w:noProof w:val="0"/>
          <w:color w:val="222222"/>
          <w:sz w:val="24"/>
          <w:szCs w:val="24"/>
          <w:u w:val="none"/>
          <w:lang w:val="en-US"/>
        </w:rPr>
        <w:t>favorably</w:t>
      </w:r>
      <w:r w:rsidRPr="0996C7B9" w:rsidR="636CE2AE">
        <w:rPr>
          <w:rFonts w:ascii="Calibri" w:hAnsi="Calibri" w:eastAsia="Calibri" w:cs="Calibri"/>
          <w:b w:val="0"/>
          <w:bCs w:val="0"/>
          <w:i w:val="0"/>
          <w:iCs w:val="0"/>
          <w:caps w:val="0"/>
          <w:smallCaps w:val="0"/>
          <w:noProof w:val="0"/>
          <w:color w:val="222222"/>
          <w:sz w:val="24"/>
          <w:szCs w:val="24"/>
          <w:u w:val="none"/>
          <w:lang w:val="en-US"/>
        </w:rPr>
        <w:t xml:space="preserve"> affect the general health of the community thanks to this strategy.</w:t>
      </w:r>
    </w:p>
    <w:p w:rsidR="636CE2AE" w:rsidP="0996C7B9" w:rsidRDefault="636CE2AE" w14:paraId="71325208" w14:textId="507AE321">
      <w:pPr>
        <w:rPr>
          <w:rFonts w:ascii="Calibri" w:hAnsi="Calibri" w:eastAsia="Calibri" w:cs="Calibri"/>
          <w:b w:val="1"/>
          <w:bCs w:val="1"/>
          <w:i w:val="0"/>
          <w:iCs w:val="0"/>
          <w:caps w:val="0"/>
          <w:smallCaps w:val="0"/>
          <w:noProof w:val="0"/>
          <w:color w:val="222222"/>
          <w:sz w:val="24"/>
          <w:szCs w:val="24"/>
          <w:u w:val="single"/>
          <w:lang w:val="en-US"/>
        </w:rPr>
      </w:pPr>
      <w:r w:rsidRPr="0996C7B9" w:rsidR="636CE2AE">
        <w:rPr>
          <w:rFonts w:ascii="Calibri" w:hAnsi="Calibri" w:eastAsia="Calibri" w:cs="Calibri"/>
          <w:b w:val="1"/>
          <w:bCs w:val="1"/>
          <w:i w:val="0"/>
          <w:iCs w:val="0"/>
          <w:caps w:val="0"/>
          <w:smallCaps w:val="0"/>
          <w:noProof w:val="0"/>
          <w:color w:val="222222"/>
          <w:sz w:val="24"/>
          <w:szCs w:val="24"/>
          <w:u w:val="single"/>
          <w:lang w:val="en-US"/>
        </w:rPr>
        <w:t>11. Collaboration and Partnerships:</w:t>
      </w:r>
    </w:p>
    <w:p w:rsidR="0D01083D" w:rsidP="0996C7B9" w:rsidRDefault="0D01083D" w14:paraId="2BE1B4C1" w14:textId="1E852409">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0D01083D">
        <w:rPr>
          <w:rFonts w:ascii="Calibri" w:hAnsi="Calibri" w:eastAsia="Calibri" w:cs="Calibri"/>
          <w:b w:val="0"/>
          <w:bCs w:val="0"/>
          <w:i w:val="0"/>
          <w:iCs w:val="0"/>
          <w:caps w:val="0"/>
          <w:smallCaps w:val="0"/>
          <w:noProof w:val="0"/>
          <w:color w:val="222222"/>
          <w:sz w:val="24"/>
          <w:szCs w:val="24"/>
          <w:u w:val="none"/>
          <w:lang w:val="en-US"/>
        </w:rPr>
        <w:t xml:space="preserve">Tesco continually seeks out agreements with surrounding area charities, governmental bodies, and community organizations to foster deep connections. Tesco can use their collective knowledge and resources to meet community needs by cooperating. </w:t>
      </w:r>
      <w:r w:rsidRPr="0996C7B9" w:rsidR="0D01083D">
        <w:rPr>
          <w:rFonts w:ascii="Calibri" w:hAnsi="Calibri" w:eastAsia="Calibri" w:cs="Calibri"/>
          <w:b w:val="0"/>
          <w:bCs w:val="0"/>
          <w:i w:val="0"/>
          <w:iCs w:val="0"/>
          <w:caps w:val="0"/>
          <w:smallCaps w:val="0"/>
          <w:noProof w:val="0"/>
          <w:color w:val="222222"/>
          <w:sz w:val="24"/>
          <w:szCs w:val="24"/>
          <w:u w:val="none"/>
          <w:lang w:val="en-US"/>
        </w:rPr>
        <w:t>Through these alliances, the business can make a more significant and long-lasting impact.</w:t>
      </w:r>
    </w:p>
    <w:p w:rsidR="11BF34E3" w:rsidP="0996C7B9" w:rsidRDefault="11BF34E3" w14:paraId="446AC86C" w14:textId="4B205C02">
      <w:pPr>
        <w:rPr>
          <w:rFonts w:ascii="Calibri" w:hAnsi="Calibri" w:eastAsia="Calibri" w:cs="Calibri"/>
          <w:b w:val="1"/>
          <w:bCs w:val="1"/>
          <w:i w:val="0"/>
          <w:iCs w:val="0"/>
          <w:caps w:val="0"/>
          <w:smallCaps w:val="0"/>
          <w:noProof w:val="0"/>
          <w:color w:val="222222"/>
          <w:sz w:val="24"/>
          <w:szCs w:val="24"/>
          <w:u w:val="single"/>
          <w:lang w:val="en-US"/>
        </w:rPr>
      </w:pPr>
      <w:r w:rsidRPr="0996C7B9" w:rsidR="11BF34E3">
        <w:rPr>
          <w:rFonts w:ascii="Calibri" w:hAnsi="Calibri" w:eastAsia="Calibri" w:cs="Calibri"/>
          <w:b w:val="1"/>
          <w:bCs w:val="1"/>
          <w:i w:val="0"/>
          <w:iCs w:val="0"/>
          <w:caps w:val="0"/>
          <w:smallCaps w:val="0"/>
          <w:noProof w:val="0"/>
          <w:color w:val="222222"/>
          <w:sz w:val="24"/>
          <w:szCs w:val="24"/>
          <w:u w:val="single"/>
          <w:lang w:val="en-US"/>
        </w:rPr>
        <w:t>12. Empowering Local Initiatives:</w:t>
      </w:r>
    </w:p>
    <w:p w:rsidR="016F16D7" w:rsidP="0996C7B9" w:rsidRDefault="016F16D7" w14:paraId="606C9659" w14:textId="2FEF8038">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016F16D7">
        <w:rPr>
          <w:rFonts w:ascii="Calibri" w:hAnsi="Calibri" w:eastAsia="Calibri" w:cs="Calibri"/>
          <w:b w:val="0"/>
          <w:bCs w:val="0"/>
          <w:i w:val="0"/>
          <w:iCs w:val="0"/>
          <w:caps w:val="0"/>
          <w:smallCaps w:val="0"/>
          <w:noProof w:val="0"/>
          <w:color w:val="222222"/>
          <w:sz w:val="24"/>
          <w:szCs w:val="24"/>
          <w:u w:val="none"/>
          <w:lang w:val="en-US"/>
        </w:rPr>
        <w:t xml:space="preserve">Tesco </w:t>
      </w:r>
      <w:r w:rsidRPr="0996C7B9" w:rsidR="016F16D7">
        <w:rPr>
          <w:rFonts w:ascii="Calibri" w:hAnsi="Calibri" w:eastAsia="Calibri" w:cs="Calibri"/>
          <w:b w:val="0"/>
          <w:bCs w:val="0"/>
          <w:i w:val="0"/>
          <w:iCs w:val="0"/>
          <w:caps w:val="0"/>
          <w:smallCaps w:val="0"/>
          <w:noProof w:val="0"/>
          <w:color w:val="222222"/>
          <w:sz w:val="24"/>
          <w:szCs w:val="24"/>
          <w:u w:val="none"/>
          <w:lang w:val="en-US"/>
        </w:rPr>
        <w:t>favors</w:t>
      </w:r>
      <w:r w:rsidRPr="0996C7B9" w:rsidR="016F16D7">
        <w:rPr>
          <w:rFonts w:ascii="Calibri" w:hAnsi="Calibri" w:eastAsia="Calibri" w:cs="Calibri"/>
          <w:b w:val="0"/>
          <w:bCs w:val="0"/>
          <w:i w:val="0"/>
          <w:iCs w:val="0"/>
          <w:caps w:val="0"/>
          <w:smallCaps w:val="0"/>
          <w:noProof w:val="0"/>
          <w:color w:val="222222"/>
          <w:sz w:val="24"/>
          <w:szCs w:val="24"/>
          <w:u w:val="none"/>
          <w:lang w:val="en-US"/>
        </w:rPr>
        <w:t xml:space="preserve"> supporting regional projects that genuinely help those in the area. Tesco encourages and supports local groups and people who are actively working for change, as opposed to imposing their own ideas. With this strategy, it is ensured that the needs and voice of the community are taken into consideration, resulting in solutions that last.</w:t>
      </w:r>
    </w:p>
    <w:p w:rsidR="1ECB176C" w:rsidP="0996C7B9" w:rsidRDefault="1ECB176C" w14:paraId="75B69D45" w14:textId="68983DF7">
      <w:pPr>
        <w:pStyle w:val="Normal"/>
        <w:rPr>
          <w:rFonts w:ascii="Calibri" w:hAnsi="Calibri" w:eastAsia="Calibri" w:cs="Calibri"/>
          <w:b w:val="1"/>
          <w:bCs w:val="1"/>
          <w:noProof w:val="0"/>
          <w:sz w:val="24"/>
          <w:szCs w:val="24"/>
          <w:u w:val="single"/>
          <w:lang w:val="en-US"/>
        </w:rPr>
      </w:pPr>
      <w:r w:rsidRPr="0996C7B9" w:rsidR="1ECB176C">
        <w:rPr>
          <w:rFonts w:ascii="Calibri" w:hAnsi="Calibri" w:eastAsia="Calibri" w:cs="Calibri"/>
          <w:b w:val="1"/>
          <w:bCs w:val="1"/>
          <w:i w:val="0"/>
          <w:iCs w:val="0"/>
          <w:caps w:val="0"/>
          <w:smallCaps w:val="0"/>
          <w:noProof w:val="0"/>
          <w:color w:val="222222"/>
          <w:sz w:val="24"/>
          <w:szCs w:val="24"/>
          <w:u w:val="single"/>
          <w:lang w:val="en-US"/>
        </w:rPr>
        <w:t>13</w:t>
      </w:r>
      <w:r w:rsidRPr="0996C7B9" w:rsidR="016F16D7">
        <w:rPr>
          <w:rFonts w:ascii="Calibri" w:hAnsi="Calibri" w:eastAsia="Calibri" w:cs="Calibri"/>
          <w:b w:val="1"/>
          <w:bCs w:val="1"/>
          <w:i w:val="0"/>
          <w:iCs w:val="0"/>
          <w:caps w:val="0"/>
          <w:smallCaps w:val="0"/>
          <w:noProof w:val="0"/>
          <w:color w:val="222222"/>
          <w:sz w:val="24"/>
          <w:szCs w:val="24"/>
          <w:u w:val="single"/>
          <w:lang w:val="en-US"/>
        </w:rPr>
        <w:t>. Supplying Resources:</w:t>
      </w:r>
    </w:p>
    <w:p w:rsidR="5AD30AED" w:rsidP="0996C7B9" w:rsidRDefault="5AD30AED" w14:paraId="6D352649" w14:textId="4198C22D">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5AD30AED">
        <w:rPr>
          <w:rFonts w:ascii="Calibri" w:hAnsi="Calibri" w:eastAsia="Calibri" w:cs="Calibri"/>
          <w:b w:val="0"/>
          <w:bCs w:val="0"/>
          <w:i w:val="0"/>
          <w:iCs w:val="0"/>
          <w:caps w:val="0"/>
          <w:smallCaps w:val="0"/>
          <w:noProof w:val="0"/>
          <w:color w:val="222222"/>
          <w:sz w:val="24"/>
          <w:szCs w:val="24"/>
          <w:u w:val="none"/>
          <w:lang w:val="en-US"/>
        </w:rPr>
        <w:t xml:space="preserve">Tesco is aware that contributing back to the community is an essential part of community engagement. Tesco works to give communities the tools they need to prosper, whether it be through financial </w:t>
      </w:r>
      <w:r w:rsidRPr="0996C7B9" w:rsidR="5AD30AED">
        <w:rPr>
          <w:rFonts w:ascii="Calibri" w:hAnsi="Calibri" w:eastAsia="Calibri" w:cs="Calibri"/>
          <w:b w:val="0"/>
          <w:bCs w:val="0"/>
          <w:i w:val="0"/>
          <w:iCs w:val="0"/>
          <w:caps w:val="0"/>
          <w:smallCaps w:val="0"/>
          <w:noProof w:val="0"/>
          <w:color w:val="222222"/>
          <w:sz w:val="24"/>
          <w:szCs w:val="24"/>
          <w:u w:val="none"/>
          <w:lang w:val="en-US"/>
        </w:rPr>
        <w:t>help</w:t>
      </w:r>
      <w:r w:rsidRPr="0996C7B9" w:rsidR="5AD30AED">
        <w:rPr>
          <w:rFonts w:ascii="Calibri" w:hAnsi="Calibri" w:eastAsia="Calibri" w:cs="Calibri"/>
          <w:b w:val="0"/>
          <w:bCs w:val="0"/>
          <w:i w:val="0"/>
          <w:iCs w:val="0"/>
          <w:caps w:val="0"/>
          <w:smallCaps w:val="0"/>
          <w:noProof w:val="0"/>
          <w:color w:val="222222"/>
          <w:sz w:val="24"/>
          <w:szCs w:val="24"/>
          <w:u w:val="none"/>
          <w:lang w:val="en-US"/>
        </w:rPr>
        <w:t>, facility access, or product donations. By doing this, the business supports the growth and general well-being of the communities it serves.</w:t>
      </w:r>
    </w:p>
    <w:p w:rsidR="7692D209" w:rsidP="0996C7B9" w:rsidRDefault="7692D209" w14:paraId="3ECF9350" w14:textId="52008DA2">
      <w:pPr>
        <w:pStyle w:val="Normal"/>
        <w:rPr>
          <w:rFonts w:ascii="Calibri" w:hAnsi="Calibri" w:eastAsia="Calibri" w:cs="Calibri"/>
          <w:b w:val="1"/>
          <w:bCs w:val="1"/>
          <w:i w:val="0"/>
          <w:iCs w:val="0"/>
          <w:noProof w:val="0"/>
          <w:sz w:val="24"/>
          <w:szCs w:val="24"/>
          <w:u w:val="single"/>
          <w:lang w:val="en-US"/>
        </w:rPr>
      </w:pPr>
      <w:r w:rsidRPr="0996C7B9" w:rsidR="7692D209">
        <w:rPr>
          <w:rFonts w:ascii="Calibri" w:hAnsi="Calibri" w:eastAsia="Calibri" w:cs="Calibri"/>
          <w:b w:val="1"/>
          <w:bCs w:val="1"/>
          <w:i w:val="0"/>
          <w:iCs w:val="0"/>
          <w:caps w:val="0"/>
          <w:smallCaps w:val="0"/>
          <w:noProof w:val="0"/>
          <w:color w:val="222222"/>
          <w:sz w:val="24"/>
          <w:szCs w:val="24"/>
          <w:u w:val="single"/>
          <w:lang w:val="en-US"/>
        </w:rPr>
        <w:t>14. Supporting Education and Skills Development:</w:t>
      </w:r>
    </w:p>
    <w:p w:rsidR="4931FF18" w:rsidP="0996C7B9" w:rsidRDefault="4931FF18" w14:paraId="66855AB9" w14:textId="4BBB7C74">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4931FF18">
        <w:rPr>
          <w:rFonts w:ascii="Calibri" w:hAnsi="Calibri" w:eastAsia="Calibri" w:cs="Calibri"/>
          <w:b w:val="0"/>
          <w:bCs w:val="0"/>
          <w:i w:val="0"/>
          <w:iCs w:val="0"/>
          <w:caps w:val="0"/>
          <w:smallCaps w:val="0"/>
          <w:noProof w:val="0"/>
          <w:color w:val="222222"/>
          <w:sz w:val="24"/>
          <w:szCs w:val="24"/>
          <w:u w:val="none"/>
          <w:lang w:val="en-US"/>
        </w:rPr>
        <w:t xml:space="preserve">Tesco's community engagement principles are fundamentally based on investing in education and skill development. Tesco aims to empower members of the community to develop the knowledge and skills that can lead to long-term employment opportunities by </w:t>
      </w:r>
      <w:r w:rsidRPr="0996C7B9" w:rsidR="2ABDA58A">
        <w:rPr>
          <w:rFonts w:ascii="Calibri" w:hAnsi="Calibri" w:eastAsia="Calibri" w:cs="Calibri"/>
          <w:b w:val="0"/>
          <w:bCs w:val="0"/>
          <w:i w:val="0"/>
          <w:iCs w:val="0"/>
          <w:caps w:val="0"/>
          <w:smallCaps w:val="0"/>
          <w:noProof w:val="0"/>
          <w:color w:val="222222"/>
          <w:sz w:val="24"/>
          <w:szCs w:val="24"/>
          <w:u w:val="none"/>
          <w:lang w:val="en-US"/>
        </w:rPr>
        <w:t>supplying</w:t>
      </w:r>
      <w:r w:rsidRPr="0996C7B9" w:rsidR="4931FF18">
        <w:rPr>
          <w:rFonts w:ascii="Calibri" w:hAnsi="Calibri" w:eastAsia="Calibri" w:cs="Calibri"/>
          <w:b w:val="0"/>
          <w:bCs w:val="0"/>
          <w:i w:val="0"/>
          <w:iCs w:val="0"/>
          <w:caps w:val="0"/>
          <w:smallCaps w:val="0"/>
          <w:noProof w:val="0"/>
          <w:color w:val="222222"/>
          <w:sz w:val="24"/>
          <w:szCs w:val="24"/>
          <w:u w:val="none"/>
          <w:lang w:val="en-US"/>
        </w:rPr>
        <w:t xml:space="preserve"> training programmed, scholarships, and internships. This strategy helps the local economy grow while also directly helping the people who use it.</w:t>
      </w:r>
    </w:p>
    <w:p w:rsidR="165912C9" w:rsidP="0996C7B9" w:rsidRDefault="165912C9" w14:paraId="4082599F" w14:textId="45DAFA29">
      <w:pPr>
        <w:rPr>
          <w:rFonts w:ascii="Calibri" w:hAnsi="Calibri" w:eastAsia="Calibri" w:cs="Calibri"/>
          <w:b w:val="1"/>
          <w:bCs w:val="1"/>
          <w:i w:val="0"/>
          <w:iCs w:val="0"/>
          <w:caps w:val="0"/>
          <w:smallCaps w:val="0"/>
          <w:noProof w:val="0"/>
          <w:color w:val="222222"/>
          <w:sz w:val="24"/>
          <w:szCs w:val="24"/>
          <w:u w:val="single"/>
          <w:lang w:val="en-US"/>
        </w:rPr>
      </w:pPr>
      <w:r w:rsidRPr="0996C7B9" w:rsidR="165912C9">
        <w:rPr>
          <w:rFonts w:ascii="Calibri" w:hAnsi="Calibri" w:eastAsia="Calibri" w:cs="Calibri"/>
          <w:b w:val="1"/>
          <w:bCs w:val="1"/>
          <w:i w:val="0"/>
          <w:iCs w:val="0"/>
          <w:caps w:val="0"/>
          <w:smallCaps w:val="0"/>
          <w:noProof w:val="0"/>
          <w:color w:val="222222"/>
          <w:sz w:val="24"/>
          <w:szCs w:val="24"/>
          <w:u w:val="single"/>
          <w:lang w:val="en-US"/>
        </w:rPr>
        <w:t>15. Environmental Sustainability:</w:t>
      </w:r>
    </w:p>
    <w:p w:rsidR="251A88BD" w:rsidP="0996C7B9" w:rsidRDefault="251A88BD" w14:paraId="0EA1523E" w14:textId="30768995">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251A88BD">
        <w:rPr>
          <w:rFonts w:ascii="Calibri" w:hAnsi="Calibri" w:eastAsia="Calibri" w:cs="Calibri"/>
          <w:b w:val="0"/>
          <w:bCs w:val="0"/>
          <w:i w:val="0"/>
          <w:iCs w:val="0"/>
          <w:caps w:val="0"/>
          <w:smallCaps w:val="0"/>
          <w:noProof w:val="0"/>
          <w:color w:val="222222"/>
          <w:sz w:val="24"/>
          <w:szCs w:val="24"/>
          <w:u w:val="none"/>
          <w:lang w:val="en-US"/>
        </w:rPr>
        <w:t xml:space="preserve">As part of its efforts to engage the community, Tesco recognizes the significance of environmental sustainability. The business is dedicated to minimizing waste, lowering its carbon footprint, and promoting sustainable practices throughout all aspects of its operations. Tesco encourages people to adopt sustainable </w:t>
      </w:r>
      <w:r w:rsidRPr="0996C7B9" w:rsidR="251A88BD">
        <w:rPr>
          <w:rFonts w:ascii="Calibri" w:hAnsi="Calibri" w:eastAsia="Calibri" w:cs="Calibri"/>
          <w:b w:val="0"/>
          <w:bCs w:val="0"/>
          <w:i w:val="0"/>
          <w:iCs w:val="0"/>
          <w:caps w:val="0"/>
          <w:smallCaps w:val="0"/>
          <w:noProof w:val="0"/>
          <w:color w:val="222222"/>
          <w:sz w:val="24"/>
          <w:szCs w:val="24"/>
          <w:u w:val="none"/>
          <w:lang w:val="en-US"/>
        </w:rPr>
        <w:t>behavior's</w:t>
      </w:r>
      <w:r w:rsidRPr="0996C7B9" w:rsidR="251A88BD">
        <w:rPr>
          <w:rFonts w:ascii="Calibri" w:hAnsi="Calibri" w:eastAsia="Calibri" w:cs="Calibri"/>
          <w:b w:val="0"/>
          <w:bCs w:val="0"/>
          <w:i w:val="0"/>
          <w:iCs w:val="0"/>
          <w:caps w:val="0"/>
          <w:smallCaps w:val="0"/>
          <w:noProof w:val="0"/>
          <w:color w:val="222222"/>
          <w:sz w:val="24"/>
          <w:szCs w:val="24"/>
          <w:u w:val="none"/>
          <w:lang w:val="en-US"/>
        </w:rPr>
        <w:t xml:space="preserve"> by actively collaborating with local communities on environmental initiatives, aiding in the preservation of the immediate environment.</w:t>
      </w:r>
    </w:p>
    <w:p w:rsidR="008EDB4A" w:rsidP="0996C7B9" w:rsidRDefault="008EDB4A" w14:paraId="0859C501" w14:textId="0ECB67D0">
      <w:pPr>
        <w:pStyle w:val="Normal"/>
        <w:rPr>
          <w:rFonts w:ascii="Calibri" w:hAnsi="Calibri" w:eastAsia="Calibri" w:cs="Calibri"/>
          <w:b w:val="1"/>
          <w:bCs w:val="1"/>
          <w:noProof w:val="0"/>
          <w:sz w:val="24"/>
          <w:szCs w:val="24"/>
          <w:u w:val="single"/>
          <w:lang w:val="en-US"/>
        </w:rPr>
      </w:pPr>
      <w:r w:rsidRPr="0996C7B9" w:rsidR="008EDB4A">
        <w:rPr>
          <w:rFonts w:ascii="Calibri" w:hAnsi="Calibri" w:eastAsia="Calibri" w:cs="Calibri"/>
          <w:b w:val="1"/>
          <w:bCs w:val="1"/>
          <w:i w:val="0"/>
          <w:iCs w:val="0"/>
          <w:caps w:val="0"/>
          <w:smallCaps w:val="0"/>
          <w:noProof w:val="0"/>
          <w:color w:val="222222"/>
          <w:sz w:val="24"/>
          <w:szCs w:val="24"/>
          <w:u w:val="single"/>
          <w:lang w:val="en-US"/>
        </w:rPr>
        <w:t>16. Tesco's Community Engagement Principles:</w:t>
      </w:r>
    </w:p>
    <w:p w:rsidR="45556C32" w:rsidP="0996C7B9" w:rsidRDefault="45556C32" w14:paraId="44032441" w14:textId="436999AA">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45556C32">
        <w:rPr>
          <w:rFonts w:ascii="Calibri" w:hAnsi="Calibri" w:eastAsia="Calibri" w:cs="Calibri"/>
          <w:b w:val="0"/>
          <w:bCs w:val="0"/>
          <w:i w:val="0"/>
          <w:iCs w:val="0"/>
          <w:caps w:val="0"/>
          <w:smallCaps w:val="0"/>
          <w:noProof w:val="0"/>
          <w:color w:val="222222"/>
          <w:sz w:val="24"/>
          <w:szCs w:val="24"/>
          <w:u w:val="none"/>
          <w:lang w:val="en-US"/>
        </w:rPr>
        <w:t>Understanding local communities: Tesco is aware that every community is distinct and made up of a variety of stakeholders. The business spends time and money learning about the requirements, goals, and difficulties of the communities it works with.</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Tesco actively collaborates with </w:t>
      </w:r>
      <w:r w:rsidRPr="0996C7B9" w:rsidR="109D6492">
        <w:rPr>
          <w:rFonts w:ascii="Calibri" w:hAnsi="Calibri" w:eastAsia="Calibri" w:cs="Calibri"/>
          <w:b w:val="0"/>
          <w:bCs w:val="0"/>
          <w:i w:val="0"/>
          <w:iCs w:val="0"/>
          <w:caps w:val="0"/>
          <w:smallCaps w:val="0"/>
          <w:noProof w:val="0"/>
          <w:color w:val="222222"/>
          <w:sz w:val="24"/>
          <w:szCs w:val="24"/>
          <w:u w:val="none"/>
          <w:lang w:val="en-US"/>
        </w:rPr>
        <w:t>neighborhood</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community </w:t>
      </w:r>
      <w:r w:rsidRPr="0996C7B9" w:rsidR="763F7CF3">
        <w:rPr>
          <w:rFonts w:ascii="Calibri" w:hAnsi="Calibri" w:eastAsia="Calibri" w:cs="Calibri"/>
          <w:b w:val="0"/>
          <w:bCs w:val="0"/>
          <w:i w:val="0"/>
          <w:iCs w:val="0"/>
          <w:caps w:val="0"/>
          <w:smallCaps w:val="0"/>
          <w:noProof w:val="0"/>
          <w:color w:val="222222"/>
          <w:sz w:val="24"/>
          <w:szCs w:val="24"/>
          <w:u w:val="none"/>
          <w:lang w:val="en-US"/>
        </w:rPr>
        <w:t>organizations</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non-profit </w:t>
      </w:r>
      <w:r w:rsidRPr="0996C7B9" w:rsidR="7CBF6C85">
        <w:rPr>
          <w:rFonts w:ascii="Calibri" w:hAnsi="Calibri" w:eastAsia="Calibri" w:cs="Calibri"/>
          <w:b w:val="0"/>
          <w:bCs w:val="0"/>
          <w:i w:val="0"/>
          <w:iCs w:val="0"/>
          <w:caps w:val="0"/>
          <w:smallCaps w:val="0"/>
          <w:noProof w:val="0"/>
          <w:color w:val="222222"/>
          <w:sz w:val="24"/>
          <w:szCs w:val="24"/>
          <w:u w:val="none"/>
          <w:lang w:val="en-US"/>
        </w:rPr>
        <w:t>organizations</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and governmental entities to create partnerships that are mutually beneficial. </w:t>
      </w:r>
      <w:r w:rsidRPr="0996C7B9" w:rsidR="48DBB35F">
        <w:rPr>
          <w:rFonts w:ascii="Calibri" w:hAnsi="Calibri" w:eastAsia="Calibri" w:cs="Calibri"/>
          <w:b w:val="0"/>
          <w:bCs w:val="0"/>
          <w:i w:val="0"/>
          <w:iCs w:val="0"/>
          <w:caps w:val="0"/>
          <w:smallCaps w:val="0"/>
          <w:noProof w:val="0"/>
          <w:color w:val="222222"/>
          <w:sz w:val="24"/>
          <w:szCs w:val="24"/>
          <w:u w:val="none"/>
          <w:lang w:val="en-US"/>
        </w:rPr>
        <w:t>Tesco wants to collaborate to effectively address local issues and maximize favorable outcomes.</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w:t>
      </w:r>
      <w:r w:rsidRPr="0996C7B9" w:rsidR="504961E0">
        <w:rPr>
          <w:rFonts w:ascii="Calibri" w:hAnsi="Calibri" w:eastAsia="Calibri" w:cs="Calibri"/>
          <w:b w:val="0"/>
          <w:bCs w:val="0"/>
          <w:i w:val="0"/>
          <w:iCs w:val="0"/>
          <w:caps w:val="0"/>
          <w:smallCaps w:val="0"/>
          <w:noProof w:val="0"/>
          <w:color w:val="222222"/>
          <w:sz w:val="24"/>
          <w:szCs w:val="24"/>
          <w:u w:val="none"/>
          <w:lang w:val="en-US"/>
        </w:rPr>
        <w:t>Responsiveness and flexibility: Tesco emphasizes being responsive and flexible to meet the changing needs and expectations of their communities.</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The company makes sure that its community engagement </w:t>
      </w:r>
      <w:r w:rsidRPr="0996C7B9" w:rsidR="0DAEF7D3">
        <w:rPr>
          <w:rFonts w:ascii="Calibri" w:hAnsi="Calibri" w:eastAsia="Calibri" w:cs="Calibri"/>
          <w:b w:val="0"/>
          <w:bCs w:val="0"/>
          <w:i w:val="0"/>
          <w:iCs w:val="0"/>
          <w:caps w:val="0"/>
          <w:smallCaps w:val="0"/>
          <w:noProof w:val="0"/>
          <w:color w:val="222222"/>
          <w:sz w:val="24"/>
          <w:szCs w:val="24"/>
          <w:u w:val="none"/>
          <w:lang w:val="en-US"/>
        </w:rPr>
        <w:t>programmers</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are current and effective by adapting its strategies and initiatives.</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w:t>
      </w:r>
      <w:r w:rsidRPr="0996C7B9" w:rsidR="5EB9B78A">
        <w:rPr>
          <w:rFonts w:ascii="Calibri" w:hAnsi="Calibri" w:eastAsia="Calibri" w:cs="Calibri"/>
          <w:b w:val="0"/>
          <w:bCs w:val="0"/>
          <w:i w:val="0"/>
          <w:iCs w:val="0"/>
          <w:caps w:val="0"/>
          <w:smallCaps w:val="0"/>
          <w:noProof w:val="0"/>
          <w:color w:val="222222"/>
          <w:sz w:val="24"/>
          <w:szCs w:val="24"/>
          <w:u w:val="none"/>
          <w:lang w:val="en-US"/>
        </w:rPr>
        <w:t xml:space="preserve">Accountability and transparency: Tesco </w:t>
      </w:r>
      <w:r w:rsidRPr="0996C7B9" w:rsidR="5EB9B78A">
        <w:rPr>
          <w:rFonts w:ascii="Calibri" w:hAnsi="Calibri" w:eastAsia="Calibri" w:cs="Calibri"/>
          <w:b w:val="0"/>
          <w:bCs w:val="0"/>
          <w:i w:val="0"/>
          <w:iCs w:val="0"/>
          <w:caps w:val="0"/>
          <w:smallCaps w:val="0"/>
          <w:noProof w:val="0"/>
          <w:color w:val="222222"/>
          <w:sz w:val="24"/>
          <w:szCs w:val="24"/>
          <w:u w:val="none"/>
          <w:lang w:val="en-US"/>
        </w:rPr>
        <w:t>firmly believes</w:t>
      </w:r>
      <w:r w:rsidRPr="0996C7B9" w:rsidR="5EB9B78A">
        <w:rPr>
          <w:rFonts w:ascii="Calibri" w:hAnsi="Calibri" w:eastAsia="Calibri" w:cs="Calibri"/>
          <w:b w:val="0"/>
          <w:bCs w:val="0"/>
          <w:i w:val="0"/>
          <w:iCs w:val="0"/>
          <w:caps w:val="0"/>
          <w:smallCaps w:val="0"/>
          <w:noProof w:val="0"/>
          <w:color w:val="222222"/>
          <w:sz w:val="24"/>
          <w:szCs w:val="24"/>
          <w:u w:val="none"/>
          <w:lang w:val="en-US"/>
        </w:rPr>
        <w:t xml:space="preserve"> in </w:t>
      </w:r>
      <w:r w:rsidRPr="0996C7B9" w:rsidR="5EB9B78A">
        <w:rPr>
          <w:rFonts w:ascii="Calibri" w:hAnsi="Calibri" w:eastAsia="Calibri" w:cs="Calibri"/>
          <w:b w:val="0"/>
          <w:bCs w:val="0"/>
          <w:i w:val="0"/>
          <w:iCs w:val="0"/>
          <w:caps w:val="0"/>
          <w:smallCaps w:val="0"/>
          <w:noProof w:val="0"/>
          <w:color w:val="222222"/>
          <w:sz w:val="24"/>
          <w:szCs w:val="24"/>
          <w:u w:val="none"/>
          <w:lang w:val="en-US"/>
        </w:rPr>
        <w:t>maintaining</w:t>
      </w:r>
      <w:r w:rsidRPr="0996C7B9" w:rsidR="5EB9B78A">
        <w:rPr>
          <w:rFonts w:ascii="Calibri" w:hAnsi="Calibri" w:eastAsia="Calibri" w:cs="Calibri"/>
          <w:b w:val="0"/>
          <w:bCs w:val="0"/>
          <w:i w:val="0"/>
          <w:iCs w:val="0"/>
          <w:caps w:val="0"/>
          <w:smallCaps w:val="0"/>
          <w:noProof w:val="0"/>
          <w:color w:val="222222"/>
          <w:sz w:val="24"/>
          <w:szCs w:val="24"/>
          <w:u w:val="none"/>
          <w:lang w:val="en-US"/>
        </w:rPr>
        <w:t xml:space="preserve"> transparency </w:t>
      </w:r>
      <w:r w:rsidRPr="0996C7B9" w:rsidR="5EB9B78A">
        <w:rPr>
          <w:rFonts w:ascii="Calibri" w:hAnsi="Calibri" w:eastAsia="Calibri" w:cs="Calibri"/>
          <w:b w:val="0"/>
          <w:bCs w:val="0"/>
          <w:i w:val="0"/>
          <w:iCs w:val="0"/>
          <w:caps w:val="0"/>
          <w:smallCaps w:val="0"/>
          <w:noProof w:val="0"/>
          <w:color w:val="222222"/>
          <w:sz w:val="24"/>
          <w:szCs w:val="24"/>
          <w:u w:val="none"/>
          <w:lang w:val="en-US"/>
        </w:rPr>
        <w:t>regarding</w:t>
      </w:r>
      <w:r w:rsidRPr="0996C7B9" w:rsidR="5EB9B78A">
        <w:rPr>
          <w:rFonts w:ascii="Calibri" w:hAnsi="Calibri" w:eastAsia="Calibri" w:cs="Calibri"/>
          <w:b w:val="0"/>
          <w:bCs w:val="0"/>
          <w:i w:val="0"/>
          <w:iCs w:val="0"/>
          <w:caps w:val="0"/>
          <w:smallCaps w:val="0"/>
          <w:noProof w:val="0"/>
          <w:color w:val="222222"/>
          <w:sz w:val="24"/>
          <w:szCs w:val="24"/>
          <w:u w:val="none"/>
          <w:lang w:val="en-US"/>
        </w:rPr>
        <w:t xml:space="preserve"> its community engagement initiatives.</w:t>
      </w:r>
      <w:r w:rsidRPr="0996C7B9" w:rsidR="08A47A16">
        <w:rPr>
          <w:rFonts w:ascii="Calibri" w:hAnsi="Calibri" w:eastAsia="Calibri" w:cs="Calibri"/>
          <w:b w:val="0"/>
          <w:bCs w:val="0"/>
          <w:i w:val="0"/>
          <w:iCs w:val="0"/>
          <w:caps w:val="0"/>
          <w:smallCaps w:val="0"/>
          <w:noProof w:val="0"/>
          <w:color w:val="222222"/>
          <w:sz w:val="24"/>
          <w:szCs w:val="24"/>
          <w:u w:val="none"/>
          <w:lang w:val="en-US"/>
        </w:rPr>
        <w:t xml:space="preserve"> The business regularly updates stakeholders on its </w:t>
      </w:r>
      <w:r w:rsidRPr="0996C7B9" w:rsidR="08A47A16">
        <w:rPr>
          <w:rFonts w:ascii="Calibri" w:hAnsi="Calibri" w:eastAsia="Calibri" w:cs="Calibri"/>
          <w:b w:val="0"/>
          <w:bCs w:val="0"/>
          <w:i w:val="0"/>
          <w:iCs w:val="0"/>
          <w:caps w:val="0"/>
          <w:smallCaps w:val="0"/>
          <w:noProof w:val="0"/>
          <w:color w:val="222222"/>
          <w:sz w:val="24"/>
          <w:szCs w:val="24"/>
          <w:u w:val="none"/>
          <w:lang w:val="en-US"/>
        </w:rPr>
        <w:t>objectives</w:t>
      </w:r>
      <w:r w:rsidRPr="0996C7B9" w:rsidR="08A47A16">
        <w:rPr>
          <w:rFonts w:ascii="Calibri" w:hAnsi="Calibri" w:eastAsia="Calibri" w:cs="Calibri"/>
          <w:b w:val="0"/>
          <w:bCs w:val="0"/>
          <w:i w:val="0"/>
          <w:iCs w:val="0"/>
          <w:caps w:val="0"/>
          <w:smallCaps w:val="0"/>
          <w:noProof w:val="0"/>
          <w:color w:val="222222"/>
          <w:sz w:val="24"/>
          <w:szCs w:val="24"/>
          <w:u w:val="none"/>
          <w:lang w:val="en-US"/>
        </w:rPr>
        <w:t>, achievements, and results to build trust and accountability.</w:t>
      </w:r>
    </w:p>
    <w:p w:rsidR="282E25F8" w:rsidP="0996C7B9" w:rsidRDefault="282E25F8" w14:paraId="12203D56" w14:textId="266D582F">
      <w:pPr>
        <w:rPr>
          <w:rFonts w:ascii="Calibri" w:hAnsi="Calibri" w:eastAsia="Calibri" w:cs="Calibri"/>
          <w:b w:val="1"/>
          <w:bCs w:val="1"/>
          <w:i w:val="0"/>
          <w:iCs w:val="0"/>
          <w:caps w:val="0"/>
          <w:smallCaps w:val="0"/>
          <w:noProof w:val="0"/>
          <w:color w:val="222222"/>
          <w:sz w:val="24"/>
          <w:szCs w:val="24"/>
          <w:u w:val="single"/>
          <w:lang w:val="en-US"/>
        </w:rPr>
      </w:pPr>
      <w:r w:rsidRPr="0996C7B9" w:rsidR="282E25F8">
        <w:rPr>
          <w:rFonts w:ascii="Calibri" w:hAnsi="Calibri" w:eastAsia="Calibri" w:cs="Calibri"/>
          <w:b w:val="1"/>
          <w:bCs w:val="1"/>
          <w:i w:val="0"/>
          <w:iCs w:val="0"/>
          <w:caps w:val="0"/>
          <w:smallCaps w:val="0"/>
          <w:noProof w:val="0"/>
          <w:color w:val="222222"/>
          <w:sz w:val="24"/>
          <w:szCs w:val="24"/>
          <w:u w:val="single"/>
          <w:lang w:val="en-US"/>
        </w:rPr>
        <w:t>17. Initiatives and Programs:</w:t>
      </w:r>
    </w:p>
    <w:p w:rsidR="66E0445C" w:rsidP="0996C7B9" w:rsidRDefault="66E0445C" w14:paraId="1B25584B" w14:textId="40A86778">
      <w:pPr>
        <w:pStyle w:val="Normal"/>
        <w:rPr>
          <w:rFonts w:ascii="Calibri" w:hAnsi="Calibri" w:eastAsia="Calibri" w:cs="Calibri"/>
          <w:b w:val="0"/>
          <w:bCs w:val="0"/>
          <w:i w:val="0"/>
          <w:iCs w:val="0"/>
          <w:caps w:val="0"/>
          <w:smallCaps w:val="0"/>
          <w:noProof w:val="0"/>
          <w:color w:val="222222"/>
          <w:sz w:val="24"/>
          <w:szCs w:val="24"/>
          <w:u w:val="none"/>
          <w:lang w:val="en-US"/>
        </w:rPr>
      </w:pPr>
      <w:r w:rsidRPr="0996C7B9" w:rsidR="66E0445C">
        <w:rPr>
          <w:rFonts w:ascii="Calibri" w:hAnsi="Calibri" w:eastAsia="Calibri" w:cs="Calibri"/>
          <w:b w:val="0"/>
          <w:bCs w:val="0"/>
          <w:i w:val="0"/>
          <w:iCs w:val="0"/>
          <w:caps w:val="0"/>
          <w:smallCaps w:val="0"/>
          <w:noProof w:val="0"/>
          <w:color w:val="222222"/>
          <w:sz w:val="24"/>
          <w:szCs w:val="24"/>
          <w:u w:val="none"/>
          <w:lang w:val="en-US"/>
        </w:rPr>
        <w:t xml:space="preserve">Through its Community Grants and Food Redistribution programmers, Tesco contributes money to initiatives supporting the local community. With the help of these programmed, Tesco </w:t>
      </w:r>
      <w:r w:rsidRPr="0996C7B9" w:rsidR="66E0445C">
        <w:rPr>
          <w:rFonts w:ascii="Calibri" w:hAnsi="Calibri" w:eastAsia="Calibri" w:cs="Calibri"/>
          <w:b w:val="0"/>
          <w:bCs w:val="0"/>
          <w:i w:val="0"/>
          <w:iCs w:val="0"/>
          <w:caps w:val="0"/>
          <w:smallCaps w:val="0"/>
          <w:noProof w:val="0"/>
          <w:color w:val="222222"/>
          <w:sz w:val="24"/>
          <w:szCs w:val="24"/>
          <w:u w:val="none"/>
          <w:lang w:val="en-US"/>
        </w:rPr>
        <w:t>is able to</w:t>
      </w:r>
      <w:r w:rsidRPr="0996C7B9" w:rsidR="66E0445C">
        <w:rPr>
          <w:rFonts w:ascii="Calibri" w:hAnsi="Calibri" w:eastAsia="Calibri" w:cs="Calibri"/>
          <w:b w:val="0"/>
          <w:bCs w:val="0"/>
          <w:i w:val="0"/>
          <w:iCs w:val="0"/>
          <w:caps w:val="0"/>
          <w:smallCaps w:val="0"/>
          <w:noProof w:val="0"/>
          <w:color w:val="222222"/>
          <w:sz w:val="24"/>
          <w:szCs w:val="24"/>
          <w:u w:val="none"/>
          <w:lang w:val="en-US"/>
        </w:rPr>
        <w:t xml:space="preserve"> address social issues, reduce food poverty, and promote community development.</w:t>
      </w:r>
      <w:r w:rsidRPr="0996C7B9" w:rsidR="66E0445C">
        <w:rPr>
          <w:rFonts w:ascii="Calibri" w:hAnsi="Calibri" w:eastAsia="Calibri" w:cs="Calibri"/>
          <w:b w:val="0"/>
          <w:bCs w:val="0"/>
          <w:i w:val="0"/>
          <w:iCs w:val="0"/>
          <w:caps w:val="0"/>
          <w:smallCaps w:val="0"/>
          <w:noProof w:val="0"/>
          <w:color w:val="222222"/>
          <w:sz w:val="24"/>
          <w:szCs w:val="24"/>
          <w:u w:val="none"/>
          <w:lang w:val="en-US"/>
        </w:rPr>
        <w:t xml:space="preserve"> </w:t>
      </w:r>
      <w:r w:rsidRPr="0996C7B9" w:rsidR="66E0445C">
        <w:rPr>
          <w:rFonts w:ascii="Calibri" w:hAnsi="Calibri" w:eastAsia="Calibri" w:cs="Calibri"/>
          <w:b w:val="0"/>
          <w:bCs w:val="0"/>
          <w:i w:val="0"/>
          <w:iCs w:val="0"/>
          <w:caps w:val="0"/>
          <w:smallCaps w:val="0"/>
          <w:noProof w:val="0"/>
          <w:color w:val="222222"/>
          <w:sz w:val="24"/>
          <w:szCs w:val="24"/>
          <w:u w:val="none"/>
          <w:lang w:val="en-US"/>
        </w:rPr>
        <w:t xml:space="preserve">Volunteering by Tesco employees is encouraged and supported. Tesco encourages its staff to </w:t>
      </w:r>
      <w:r w:rsidRPr="0996C7B9" w:rsidR="788EA180">
        <w:rPr>
          <w:rFonts w:ascii="Calibri" w:hAnsi="Calibri" w:eastAsia="Calibri" w:cs="Calibri"/>
          <w:b w:val="0"/>
          <w:bCs w:val="0"/>
          <w:i w:val="0"/>
          <w:iCs w:val="0"/>
          <w:caps w:val="0"/>
          <w:smallCaps w:val="0"/>
          <w:noProof w:val="0"/>
          <w:color w:val="222222"/>
          <w:sz w:val="24"/>
          <w:szCs w:val="24"/>
          <w:u w:val="none"/>
          <w:lang w:val="en-US"/>
        </w:rPr>
        <w:t>take part</w:t>
      </w:r>
      <w:r w:rsidRPr="0996C7B9" w:rsidR="66E0445C">
        <w:rPr>
          <w:rFonts w:ascii="Calibri" w:hAnsi="Calibri" w:eastAsia="Calibri" w:cs="Calibri"/>
          <w:b w:val="0"/>
          <w:bCs w:val="0"/>
          <w:i w:val="0"/>
          <w:iCs w:val="0"/>
          <w:caps w:val="0"/>
          <w:smallCaps w:val="0"/>
          <w:noProof w:val="0"/>
          <w:color w:val="222222"/>
          <w:sz w:val="24"/>
          <w:szCs w:val="24"/>
          <w:u w:val="none"/>
          <w:lang w:val="en-US"/>
        </w:rPr>
        <w:t xml:space="preserve"> in volunteer work in their local communities. The company makes sure that workers have the chance to put their knowledge and abilities to </w:t>
      </w:r>
      <w:r w:rsidRPr="0996C7B9" w:rsidR="66E0445C">
        <w:rPr>
          <w:rFonts w:ascii="Calibri" w:hAnsi="Calibri" w:eastAsia="Calibri" w:cs="Calibri"/>
          <w:b w:val="0"/>
          <w:bCs w:val="0"/>
          <w:i w:val="0"/>
          <w:iCs w:val="0"/>
          <w:caps w:val="0"/>
          <w:smallCaps w:val="0"/>
          <w:noProof w:val="0"/>
          <w:color w:val="222222"/>
          <w:sz w:val="24"/>
          <w:szCs w:val="24"/>
          <w:u w:val="none"/>
          <w:lang w:val="en-US"/>
        </w:rPr>
        <w:t>good use</w:t>
      </w:r>
      <w:r w:rsidRPr="0996C7B9" w:rsidR="66E0445C">
        <w:rPr>
          <w:rFonts w:ascii="Calibri" w:hAnsi="Calibri" w:eastAsia="Calibri" w:cs="Calibri"/>
          <w:b w:val="0"/>
          <w:bCs w:val="0"/>
          <w:i w:val="0"/>
          <w:iCs w:val="0"/>
          <w:caps w:val="0"/>
          <w:smallCaps w:val="0"/>
          <w:noProof w:val="0"/>
          <w:color w:val="222222"/>
          <w:sz w:val="24"/>
          <w:szCs w:val="24"/>
          <w:u w:val="none"/>
          <w:lang w:val="en-US"/>
        </w:rPr>
        <w:t xml:space="preserve"> in the communities they work </w:t>
      </w:r>
      <w:r w:rsidRPr="0996C7B9" w:rsidR="4C994D59">
        <w:rPr>
          <w:rFonts w:ascii="Calibri" w:hAnsi="Calibri" w:eastAsia="Calibri" w:cs="Calibri"/>
          <w:b w:val="0"/>
          <w:bCs w:val="0"/>
          <w:i w:val="0"/>
          <w:iCs w:val="0"/>
          <w:caps w:val="0"/>
          <w:smallCaps w:val="0"/>
          <w:noProof w:val="0"/>
          <w:color w:val="222222"/>
          <w:sz w:val="24"/>
          <w:szCs w:val="24"/>
          <w:u w:val="none"/>
          <w:lang w:val="en-US"/>
        </w:rPr>
        <w:t xml:space="preserve">in. Events that take place in the community: Tesco plans and finances activities that take place in the community, including sporting events, health and wellness initiatives, and training sessions. These activities encourage </w:t>
      </w:r>
      <w:r w:rsidRPr="0996C7B9" w:rsidR="382FCF4A">
        <w:rPr>
          <w:rFonts w:ascii="Calibri" w:hAnsi="Calibri" w:eastAsia="Calibri" w:cs="Calibri"/>
          <w:b w:val="0"/>
          <w:bCs w:val="0"/>
          <w:i w:val="0"/>
          <w:iCs w:val="0"/>
          <w:caps w:val="0"/>
          <w:smallCaps w:val="0"/>
          <w:noProof w:val="0"/>
          <w:color w:val="222222"/>
          <w:sz w:val="24"/>
          <w:szCs w:val="24"/>
          <w:u w:val="none"/>
          <w:lang w:val="en-US"/>
        </w:rPr>
        <w:t>neighborhood</w:t>
      </w:r>
      <w:r w:rsidRPr="0996C7B9" w:rsidR="4C994D59">
        <w:rPr>
          <w:rFonts w:ascii="Calibri" w:hAnsi="Calibri" w:eastAsia="Calibri" w:cs="Calibri"/>
          <w:b w:val="0"/>
          <w:bCs w:val="0"/>
          <w:i w:val="0"/>
          <w:iCs w:val="0"/>
          <w:caps w:val="0"/>
          <w:smallCaps w:val="0"/>
          <w:noProof w:val="0"/>
          <w:color w:val="222222"/>
          <w:sz w:val="24"/>
          <w:szCs w:val="24"/>
          <w:u w:val="none"/>
          <w:lang w:val="en-US"/>
        </w:rPr>
        <w:t xml:space="preserve"> participation, support regional projects, and improve the general wellbeing of the communities.</w:t>
      </w:r>
    </w:p>
    <w:p w:rsidR="4C994D59" w:rsidP="0996C7B9" w:rsidRDefault="4C994D59" w14:paraId="264F6484" w14:textId="1ACE3F3B">
      <w:pPr>
        <w:pStyle w:val="Normal"/>
      </w:pPr>
      <w:r w:rsidRPr="0996C7B9" w:rsidR="4C994D59">
        <w:rPr>
          <w:rFonts w:ascii="Calibri" w:hAnsi="Calibri" w:eastAsia="Calibri" w:cs="Calibri"/>
          <w:b w:val="0"/>
          <w:bCs w:val="0"/>
          <w:i w:val="0"/>
          <w:iCs w:val="0"/>
          <w:caps w:val="0"/>
          <w:smallCaps w:val="0"/>
          <w:noProof w:val="0"/>
          <w:color w:val="222222"/>
          <w:sz w:val="24"/>
          <w:szCs w:val="24"/>
          <w:u w:val="none"/>
          <w:lang w:val="en-US"/>
        </w:rPr>
        <w:t xml:space="preserve"> </w:t>
      </w:r>
    </w:p>
    <w:p w:rsidR="4C994D59" w:rsidP="0996C7B9" w:rsidRDefault="4C994D59" w14:paraId="1B4148FB" w14:textId="661C3BB4">
      <w:pPr>
        <w:pStyle w:val="Normal"/>
      </w:pPr>
      <w:r w:rsidRPr="0996C7B9" w:rsidR="4C994D59">
        <w:rPr>
          <w:rFonts w:ascii="Calibri" w:hAnsi="Calibri" w:eastAsia="Calibri" w:cs="Calibri"/>
          <w:b w:val="0"/>
          <w:bCs w:val="0"/>
          <w:i w:val="0"/>
          <w:iCs w:val="0"/>
          <w:caps w:val="0"/>
          <w:smallCaps w:val="0"/>
          <w:noProof w:val="0"/>
          <w:color w:val="222222"/>
          <w:sz w:val="24"/>
          <w:szCs w:val="24"/>
          <w:u w:val="none"/>
          <w:lang w:val="en-US"/>
        </w:rPr>
        <w:t>Tesco is aware of the significance of building sustainable communities. The business actively engages in green practises, such as lowering carbon emissions, relying on renewable energy sources, and encouraging recycling and waste minimization.</w:t>
      </w:r>
    </w:p>
    <w:p w:rsidR="282E25F8" w:rsidP="0996C7B9" w:rsidRDefault="282E25F8" w14:paraId="1DC24F0B" w14:textId="7802D45E">
      <w:pPr>
        <w:pStyle w:val="Normal"/>
        <w:rPr>
          <w:rFonts w:ascii="Calibri" w:hAnsi="Calibri" w:eastAsia="Calibri" w:cs="Calibri"/>
          <w:b w:val="1"/>
          <w:bCs w:val="1"/>
          <w:noProof w:val="0"/>
          <w:sz w:val="22"/>
          <w:szCs w:val="22"/>
          <w:u w:val="single"/>
          <w:lang w:val="en-US"/>
        </w:rPr>
      </w:pPr>
      <w:r>
        <w:br/>
      </w:r>
      <w:r w:rsidRPr="0996C7B9" w:rsidR="0558A002">
        <w:rPr>
          <w:rFonts w:ascii="Calibri" w:hAnsi="Calibri" w:eastAsia="Calibri" w:cs="Calibri"/>
          <w:b w:val="1"/>
          <w:bCs w:val="1"/>
          <w:i w:val="0"/>
          <w:iCs w:val="0"/>
          <w:caps w:val="0"/>
          <w:smallCaps w:val="0"/>
          <w:noProof w:val="0"/>
          <w:color w:val="222222"/>
          <w:sz w:val="22"/>
          <w:szCs w:val="22"/>
          <w:u w:val="single"/>
          <w:lang w:val="en-US"/>
        </w:rPr>
        <w:t>18. Resources and References:</w:t>
      </w:r>
    </w:p>
    <w:p w:rsidR="0558A002" w:rsidP="0996C7B9" w:rsidRDefault="0558A002" w14:paraId="6C5E08B6" w14:textId="59609C5C">
      <w:pPr>
        <w:pStyle w:val="Normal"/>
        <w:rPr>
          <w:rFonts w:ascii="Calibri" w:hAnsi="Calibri" w:eastAsia="Calibri" w:cs="Calibri"/>
          <w:noProof w:val="0"/>
          <w:sz w:val="22"/>
          <w:szCs w:val="22"/>
          <w:lang w:val="en-US"/>
        </w:rPr>
      </w:pPr>
      <w:r w:rsidRPr="0996C7B9" w:rsidR="0558A002">
        <w:rPr>
          <w:rFonts w:ascii="Calibri" w:hAnsi="Calibri" w:eastAsia="Calibri" w:cs="Calibri"/>
          <w:b w:val="0"/>
          <w:bCs w:val="0"/>
          <w:i w:val="0"/>
          <w:iCs w:val="0"/>
          <w:caps w:val="0"/>
          <w:smallCaps w:val="0"/>
          <w:noProof w:val="0"/>
          <w:color w:val="222222"/>
          <w:sz w:val="22"/>
          <w:szCs w:val="22"/>
          <w:lang w:val="en-US"/>
        </w:rPr>
        <w:t xml:space="preserve">a. Tesco's Corporate Website: Tesco </w:t>
      </w:r>
      <w:r w:rsidRPr="0996C7B9" w:rsidR="0558A002">
        <w:rPr>
          <w:rFonts w:ascii="Calibri" w:hAnsi="Calibri" w:eastAsia="Calibri" w:cs="Calibri"/>
          <w:b w:val="0"/>
          <w:bCs w:val="0"/>
          <w:i w:val="0"/>
          <w:iCs w:val="0"/>
          <w:caps w:val="0"/>
          <w:smallCaps w:val="0"/>
          <w:noProof w:val="0"/>
          <w:color w:val="222222"/>
          <w:sz w:val="22"/>
          <w:szCs w:val="22"/>
          <w:lang w:val="en-US"/>
        </w:rPr>
        <w:t>provides</w:t>
      </w:r>
      <w:r w:rsidRPr="0996C7B9" w:rsidR="0558A002">
        <w:rPr>
          <w:rFonts w:ascii="Calibri" w:hAnsi="Calibri" w:eastAsia="Calibri" w:cs="Calibri"/>
          <w:b w:val="0"/>
          <w:bCs w:val="0"/>
          <w:i w:val="0"/>
          <w:iCs w:val="0"/>
          <w:caps w:val="0"/>
          <w:smallCaps w:val="0"/>
          <w:noProof w:val="0"/>
          <w:color w:val="222222"/>
          <w:sz w:val="22"/>
          <w:szCs w:val="22"/>
          <w:lang w:val="en-US"/>
        </w:rPr>
        <w:t xml:space="preserve"> detailed information on its community engagement principles, initiatives, and programs on its official website (</w:t>
      </w:r>
      <w:hyperlink r:id="Rd41beb110a734410">
        <w:r w:rsidRPr="0996C7B9" w:rsidR="0558A002">
          <w:rPr>
            <w:rStyle w:val="Hyperlink"/>
            <w:rFonts w:ascii="Calibri" w:hAnsi="Calibri" w:eastAsia="Calibri" w:cs="Calibri"/>
            <w:b w:val="0"/>
            <w:bCs w:val="0"/>
            <w:i w:val="0"/>
            <w:iCs w:val="0"/>
            <w:caps w:val="0"/>
            <w:smallCaps w:val="0"/>
            <w:noProof w:val="0"/>
            <w:sz w:val="22"/>
            <w:szCs w:val="22"/>
            <w:lang w:val="en-US"/>
          </w:rPr>
          <w:t>www.tesco.com</w:t>
        </w:r>
      </w:hyperlink>
      <w:r w:rsidRPr="0996C7B9" w:rsidR="0558A002">
        <w:rPr>
          <w:rFonts w:ascii="Calibri" w:hAnsi="Calibri" w:eastAsia="Calibri" w:cs="Calibri"/>
          <w:b w:val="0"/>
          <w:bCs w:val="0"/>
          <w:i w:val="0"/>
          <w:iCs w:val="0"/>
          <w:caps w:val="0"/>
          <w:smallCaps w:val="0"/>
          <w:noProof w:val="0"/>
          <w:color w:val="222222"/>
          <w:sz w:val="22"/>
          <w:szCs w:val="22"/>
          <w:lang w:val="en-US"/>
        </w:rPr>
        <w:t>).</w:t>
      </w:r>
    </w:p>
    <w:p w:rsidR="56AD163D" w:rsidP="0996C7B9" w:rsidRDefault="56AD163D" w14:paraId="33198F87" w14:textId="27B06E8B">
      <w:pPr>
        <w:pStyle w:val="Normal"/>
        <w:rPr>
          <w:rFonts w:ascii="Calibri" w:hAnsi="Calibri" w:eastAsia="Calibri" w:cs="Calibri"/>
          <w:b w:val="0"/>
          <w:bCs w:val="0"/>
          <w:i w:val="0"/>
          <w:iCs w:val="0"/>
          <w:caps w:val="0"/>
          <w:smallCaps w:val="0"/>
          <w:noProof w:val="0"/>
          <w:color w:val="222222"/>
          <w:sz w:val="22"/>
          <w:szCs w:val="22"/>
          <w:lang w:val="en-US"/>
        </w:rPr>
      </w:pPr>
      <w:r w:rsidRPr="0996C7B9" w:rsidR="56AD163D">
        <w:rPr>
          <w:rFonts w:ascii="Calibri" w:hAnsi="Calibri" w:eastAsia="Calibri" w:cs="Calibri"/>
          <w:b w:val="0"/>
          <w:bCs w:val="0"/>
          <w:i w:val="0"/>
          <w:iCs w:val="0"/>
          <w:caps w:val="0"/>
          <w:smallCaps w:val="0"/>
          <w:noProof w:val="0"/>
          <w:color w:val="222222"/>
          <w:sz w:val="22"/>
          <w:szCs w:val="22"/>
          <w:lang w:val="en-US"/>
        </w:rPr>
        <w:t xml:space="preserve">b. Annual Reports: Tesco's annual reports give information about the company's CSR initiatives, such as its community involvement </w:t>
      </w:r>
      <w:r w:rsidRPr="0996C7B9" w:rsidR="56AD163D">
        <w:rPr>
          <w:rFonts w:ascii="Calibri" w:hAnsi="Calibri" w:eastAsia="Calibri" w:cs="Calibri"/>
          <w:b w:val="0"/>
          <w:bCs w:val="0"/>
          <w:i w:val="0"/>
          <w:iCs w:val="0"/>
          <w:caps w:val="0"/>
          <w:smallCaps w:val="0"/>
          <w:noProof w:val="0"/>
          <w:color w:val="222222"/>
          <w:sz w:val="22"/>
          <w:szCs w:val="22"/>
          <w:lang w:val="en-US"/>
        </w:rPr>
        <w:t>programmes</w:t>
      </w:r>
      <w:r w:rsidRPr="0996C7B9" w:rsidR="56AD163D">
        <w:rPr>
          <w:rFonts w:ascii="Calibri" w:hAnsi="Calibri" w:eastAsia="Calibri" w:cs="Calibri"/>
          <w:b w:val="0"/>
          <w:bCs w:val="0"/>
          <w:i w:val="0"/>
          <w:iCs w:val="0"/>
          <w:caps w:val="0"/>
          <w:smallCaps w:val="0"/>
          <w:noProof w:val="0"/>
          <w:color w:val="222222"/>
          <w:sz w:val="22"/>
          <w:szCs w:val="22"/>
          <w:lang w:val="en-US"/>
        </w:rPr>
        <w:t xml:space="preserve">. </w:t>
      </w:r>
      <w:r w:rsidRPr="0996C7B9" w:rsidR="56AD163D">
        <w:rPr>
          <w:rFonts w:ascii="Calibri" w:hAnsi="Calibri" w:eastAsia="Calibri" w:cs="Calibri"/>
          <w:b w:val="0"/>
          <w:bCs w:val="0"/>
          <w:i w:val="0"/>
          <w:iCs w:val="0"/>
          <w:caps w:val="0"/>
          <w:smallCaps w:val="0"/>
          <w:noProof w:val="0"/>
          <w:color w:val="222222"/>
          <w:sz w:val="22"/>
          <w:szCs w:val="22"/>
          <w:lang w:val="en-US"/>
        </w:rPr>
        <w:t>These reports highlight Tesco's social and environmental impact and its development towards achieving its sustainability targets.</w:t>
      </w:r>
    </w:p>
    <w:p w:rsidR="6E3DD7A3" w:rsidP="0996C7B9" w:rsidRDefault="6E3DD7A3" w14:paraId="6593F65E" w14:textId="04FAAC5E">
      <w:pPr>
        <w:pStyle w:val="Normal"/>
        <w:rPr>
          <w:rFonts w:ascii="Calibri" w:hAnsi="Calibri" w:eastAsia="Calibri" w:cs="Calibri"/>
          <w:b w:val="0"/>
          <w:bCs w:val="0"/>
          <w:i w:val="0"/>
          <w:iCs w:val="0"/>
          <w:caps w:val="0"/>
          <w:smallCaps w:val="0"/>
          <w:noProof w:val="0"/>
          <w:color w:val="222222"/>
          <w:sz w:val="22"/>
          <w:szCs w:val="22"/>
          <w:lang w:val="en-US"/>
        </w:rPr>
      </w:pPr>
      <w:r w:rsidRPr="0996C7B9" w:rsidR="6E3DD7A3">
        <w:rPr>
          <w:rFonts w:ascii="Calibri" w:hAnsi="Calibri" w:eastAsia="Calibri" w:cs="Calibri"/>
          <w:b w:val="0"/>
          <w:bCs w:val="0"/>
          <w:i w:val="0"/>
          <w:iCs w:val="0"/>
          <w:caps w:val="0"/>
          <w:smallCaps w:val="0"/>
          <w:noProof w:val="0"/>
          <w:color w:val="222222"/>
          <w:sz w:val="22"/>
          <w:szCs w:val="22"/>
          <w:lang w:val="en-US"/>
        </w:rPr>
        <w:t xml:space="preserve">c. Press releases and news articles: Tesco's press releases and news articles from various news sources </w:t>
      </w:r>
      <w:r w:rsidRPr="0996C7B9" w:rsidR="6E3DD7A3">
        <w:rPr>
          <w:rFonts w:ascii="Calibri" w:hAnsi="Calibri" w:eastAsia="Calibri" w:cs="Calibri"/>
          <w:b w:val="0"/>
          <w:bCs w:val="0"/>
          <w:i w:val="0"/>
          <w:iCs w:val="0"/>
          <w:caps w:val="0"/>
          <w:smallCaps w:val="0"/>
          <w:noProof w:val="0"/>
          <w:color w:val="222222"/>
          <w:sz w:val="22"/>
          <w:szCs w:val="22"/>
          <w:lang w:val="en-US"/>
        </w:rPr>
        <w:t>supply</w:t>
      </w:r>
      <w:r w:rsidRPr="0996C7B9" w:rsidR="6E3DD7A3">
        <w:rPr>
          <w:rFonts w:ascii="Calibri" w:hAnsi="Calibri" w:eastAsia="Calibri" w:cs="Calibri"/>
          <w:b w:val="0"/>
          <w:bCs w:val="0"/>
          <w:i w:val="0"/>
          <w:iCs w:val="0"/>
          <w:caps w:val="0"/>
          <w:smallCaps w:val="0"/>
          <w:noProof w:val="0"/>
          <w:color w:val="222222"/>
          <w:sz w:val="22"/>
          <w:szCs w:val="22"/>
          <w:lang w:val="en-US"/>
        </w:rPr>
        <w:t xml:space="preserve"> updates on the business community engagement initiatives, highlighting particular programmers, alliances, and success stories.</w:t>
      </w:r>
    </w:p>
    <w:p w:rsidR="6E3DD7A3" w:rsidP="0996C7B9" w:rsidRDefault="6E3DD7A3" w14:paraId="74EADFF6" w14:textId="6460A883">
      <w:pPr>
        <w:pStyle w:val="Normal"/>
      </w:pPr>
      <w:r w:rsidRPr="0996C7B9" w:rsidR="6E3DD7A3">
        <w:rPr>
          <w:rFonts w:ascii="Calibri" w:hAnsi="Calibri" w:eastAsia="Calibri" w:cs="Calibri"/>
          <w:b w:val="0"/>
          <w:bCs w:val="0"/>
          <w:i w:val="0"/>
          <w:iCs w:val="0"/>
          <w:caps w:val="0"/>
          <w:smallCaps w:val="0"/>
          <w:noProof w:val="0"/>
          <w:color w:val="222222"/>
          <w:sz w:val="22"/>
          <w:szCs w:val="22"/>
          <w:lang w:val="en-US"/>
        </w:rPr>
        <w:t>d. Tesco's Community Reports: Tesco regularly releases community reports that highlight the results of its efforts to engage the local community. These reports offer in-depth details about Tesco's effects on nearby communities.</w:t>
      </w:r>
    </w:p>
    <w:p w:rsidR="7C2EF329" w:rsidP="0996C7B9" w:rsidRDefault="7C2EF329" w14:paraId="2485A6A1" w14:textId="7B19D5BA">
      <w:pPr>
        <w:pStyle w:val="Normal"/>
        <w:rPr>
          <w:rFonts w:ascii="Calibri" w:hAnsi="Calibri" w:eastAsia="Calibri" w:cs="Calibri"/>
          <w:noProof w:val="0"/>
          <w:sz w:val="24"/>
          <w:szCs w:val="24"/>
          <w:lang w:val="en-US"/>
        </w:rPr>
      </w:pPr>
      <w:r w:rsidRPr="0996C7B9" w:rsidR="7C2EF329">
        <w:rPr>
          <w:rFonts w:ascii="Calibri" w:hAnsi="Calibri" w:eastAsia="Calibri" w:cs="Calibri"/>
          <w:b w:val="1"/>
          <w:bCs w:val="1"/>
          <w:i w:val="0"/>
          <w:iCs w:val="0"/>
          <w:caps w:val="0"/>
          <w:smallCaps w:val="0"/>
          <w:noProof w:val="0"/>
          <w:color w:val="222222"/>
          <w:sz w:val="24"/>
          <w:szCs w:val="24"/>
          <w:u w:val="single"/>
          <w:lang w:val="en-US"/>
        </w:rPr>
        <w:t>Conclusion</w:t>
      </w:r>
      <w:r w:rsidRPr="0996C7B9" w:rsidR="7C2EF329">
        <w:rPr>
          <w:rFonts w:ascii="Calibri" w:hAnsi="Calibri" w:eastAsia="Calibri" w:cs="Calibri"/>
          <w:b w:val="0"/>
          <w:bCs w:val="0"/>
          <w:i w:val="0"/>
          <w:iCs w:val="0"/>
          <w:caps w:val="0"/>
          <w:smallCaps w:val="0"/>
          <w:noProof w:val="0"/>
          <w:color w:val="222222"/>
          <w:sz w:val="24"/>
          <w:szCs w:val="24"/>
          <w:lang w:val="en-US"/>
        </w:rPr>
        <w:t>:</w:t>
      </w:r>
    </w:p>
    <w:p w:rsidR="7C2EF329" w:rsidP="0996C7B9" w:rsidRDefault="7C2EF329" w14:paraId="3B2527B3" w14:textId="11BB193E">
      <w:pPr>
        <w:pStyle w:val="Normal"/>
        <w:rPr>
          <w:rFonts w:ascii="Calibri" w:hAnsi="Calibri" w:eastAsia="Calibri" w:cs="Calibri"/>
          <w:b w:val="1"/>
          <w:bCs w:val="1"/>
          <w:i w:val="0"/>
          <w:iCs w:val="0"/>
          <w:caps w:val="0"/>
          <w:smallCaps w:val="0"/>
          <w:noProof w:val="0"/>
          <w:color w:val="222222"/>
          <w:sz w:val="24"/>
          <w:szCs w:val="24"/>
          <w:u w:val="single"/>
          <w:lang w:val="en-US"/>
        </w:rPr>
      </w:pPr>
      <w:r w:rsidRPr="0996C7B9" w:rsidR="7C2EF329">
        <w:rPr>
          <w:rFonts w:ascii="Calibri" w:hAnsi="Calibri" w:eastAsia="Calibri" w:cs="Calibri"/>
          <w:b w:val="0"/>
          <w:bCs w:val="0"/>
          <w:i w:val="0"/>
          <w:iCs w:val="0"/>
          <w:caps w:val="0"/>
          <w:smallCaps w:val="0"/>
          <w:noProof w:val="0"/>
          <w:color w:val="222222"/>
          <w:sz w:val="24"/>
          <w:szCs w:val="24"/>
          <w:lang w:val="en-US"/>
        </w:rPr>
        <w:t>Tesco's commitment to community engagement is proven by the many programmed and policies it has put in place to support regional vendors, raise money, combat food insecurity, and encourage skill-building and employment. These values reflect Tesco's commitment to building trusting relationships with the communities where it conducts business and supporting their economic, social, and environmental well-being. Tesco shows its commitment to responsible corporate practices and supplies a good example for the retail sector by actively taking part in local communities.</w:t>
      </w:r>
      <w:r w:rsidRPr="0996C7B9" w:rsidR="44D456A1">
        <w:rPr>
          <w:rFonts w:ascii="Calibri" w:hAnsi="Calibri" w:eastAsia="Calibri" w:cs="Calibri"/>
          <w:b w:val="0"/>
          <w:bCs w:val="0"/>
          <w:i w:val="0"/>
          <w:iCs w:val="0"/>
          <w:caps w:val="0"/>
          <w:smallCaps w:val="0"/>
          <w:noProof w:val="0"/>
          <w:color w:val="222222"/>
          <w:sz w:val="24"/>
          <w:szCs w:val="24"/>
          <w:lang w:val="en-US"/>
        </w:rPr>
        <w:t xml:space="preserve"> The company's dedication to encouraging profound connections with the communities it serves is clear in Tesco's Community Engagement Principles. Tesco actively contributes to the improvement of communities through local partnerships, help with health and well-being, environmental responsibility, support for regional economies, and investments in training and skill development. Tesco shows its commitment to having a positive and lasting impact by changing its strategies to the needs and priorities of each community.</w:t>
      </w:r>
      <w:r w:rsidRPr="0996C7B9" w:rsidR="75A91070">
        <w:rPr>
          <w:rFonts w:ascii="Calibri" w:hAnsi="Calibri" w:eastAsia="Calibri" w:cs="Calibri"/>
          <w:b w:val="0"/>
          <w:bCs w:val="0"/>
          <w:i w:val="0"/>
          <w:iCs w:val="0"/>
          <w:caps w:val="0"/>
          <w:smallCaps w:val="0"/>
          <w:noProof w:val="0"/>
          <w:color w:val="222222"/>
          <w:sz w:val="24"/>
          <w:szCs w:val="24"/>
          <w:lang w:val="en-US"/>
        </w:rPr>
        <w:t xml:space="preserve"> </w:t>
      </w:r>
      <w:r w:rsidRPr="0996C7B9" w:rsidR="75A91070">
        <w:rPr>
          <w:rFonts w:ascii="Calibri" w:hAnsi="Calibri" w:eastAsia="Calibri" w:cs="Calibri"/>
          <w:b w:val="0"/>
          <w:bCs w:val="0"/>
          <w:i w:val="0"/>
          <w:iCs w:val="0"/>
          <w:caps w:val="0"/>
          <w:smallCaps w:val="0"/>
          <w:noProof w:val="0"/>
          <w:color w:val="222222"/>
          <w:sz w:val="24"/>
          <w:szCs w:val="24"/>
          <w:lang w:val="en-US"/>
        </w:rPr>
        <w:t>Tesco is dedicated to fostering deep connections with resources, as shown by its community engagement principles. Tesco actively contributes to the growth and well-being of the communities it serves by understanding local needs, working with neighborhood organizations, supporting local initiatives, supplying resources, fostering the development of education and skills, and fostering environmental sustainability. By making these efforts, Tesco solidifies its reputation as a good corporate citizen and forges enduring bonds with the areas where it conducts business.</w:t>
      </w:r>
      <w:r w:rsidRPr="0996C7B9" w:rsidR="746C56F0">
        <w:rPr>
          <w:rFonts w:ascii="Calibri" w:hAnsi="Calibri" w:eastAsia="Calibri" w:cs="Calibri"/>
          <w:b w:val="0"/>
          <w:bCs w:val="0"/>
          <w:i w:val="0"/>
          <w:iCs w:val="0"/>
          <w:caps w:val="0"/>
          <w:smallCaps w:val="0"/>
          <w:noProof w:val="0"/>
          <w:color w:val="222222"/>
          <w:sz w:val="24"/>
          <w:szCs w:val="24"/>
          <w:lang w:val="en-US"/>
        </w:rPr>
        <w:t xml:space="preserve"> The company's dedication to having a positive impact on the communities it serves is reflected in Tesco's community engagement principles. Tesco wants to build sustainable and prosperous communities. To do this, it fosters meaningful relationships, works with stakeholders, and launches effective initiatives. Tesco promotes transparency and accountability through a variety of resources and references, making sure that its community engagement initiatives are well-documented and available to the stakeholders for assessment and feedback.</w:t>
      </w:r>
    </w:p>
    <w:p w:rsidR="30979116" w:rsidP="4293966A" w:rsidRDefault="30979116" w14:paraId="7C8B7EC6" w14:textId="29A943F4">
      <w:pPr>
        <w:pStyle w:val="Normal"/>
        <w:rPr>
          <w:rFonts w:ascii="Calibri" w:hAnsi="Calibri" w:eastAsia="Calibri" w:cs="Calibri"/>
          <w:b w:val="1"/>
          <w:bCs w:val="1"/>
          <w:noProof w:val="0"/>
          <w:sz w:val="24"/>
          <w:szCs w:val="24"/>
          <w:u w:val="single"/>
          <w:lang w:val="en-US"/>
        </w:rPr>
      </w:pPr>
      <w:r w:rsidRPr="4293966A" w:rsidR="30979116">
        <w:rPr>
          <w:rFonts w:ascii="Calibri" w:hAnsi="Calibri" w:eastAsia="Calibri" w:cs="Calibri"/>
          <w:b w:val="1"/>
          <w:bCs w:val="1"/>
          <w:i w:val="0"/>
          <w:iCs w:val="0"/>
          <w:caps w:val="0"/>
          <w:smallCaps w:val="0"/>
          <w:noProof w:val="0"/>
          <w:color w:val="222222"/>
          <w:sz w:val="24"/>
          <w:szCs w:val="24"/>
          <w:u w:val="single"/>
          <w:lang w:val="en-US"/>
        </w:rPr>
        <w:t>Re</w:t>
      </w:r>
      <w:r w:rsidRPr="4293966A" w:rsidR="30979116">
        <w:rPr>
          <w:rFonts w:ascii="Calibri" w:hAnsi="Calibri" w:eastAsia="Calibri" w:cs="Calibri"/>
          <w:b w:val="1"/>
          <w:bCs w:val="1"/>
          <w:i w:val="0"/>
          <w:iCs w:val="0"/>
          <w:caps w:val="0"/>
          <w:smallCaps w:val="0"/>
          <w:noProof w:val="0"/>
          <w:color w:val="222222"/>
          <w:sz w:val="24"/>
          <w:szCs w:val="24"/>
          <w:u w:val="single"/>
          <w:lang w:val="en-US"/>
        </w:rPr>
        <w:t>ferences:</w:t>
      </w:r>
    </w:p>
    <w:p w:rsidR="46CDBF64" w:rsidRDefault="46CDBF64" w14:paraId="2AA9C829" w14:textId="7FBEAFA2">
      <w:r w:rsidRPr="4293966A" w:rsidR="46CDBF64">
        <w:rPr>
          <w:rFonts w:ascii="Calibri" w:hAnsi="Calibri" w:eastAsia="Calibri" w:cs="Calibri"/>
          <w:b w:val="0"/>
          <w:bCs w:val="0"/>
          <w:i w:val="0"/>
          <w:iCs w:val="0"/>
          <w:caps w:val="0"/>
          <w:smallCaps w:val="0"/>
          <w:noProof w:val="0"/>
          <w:color w:val="222222"/>
          <w:sz w:val="24"/>
          <w:szCs w:val="24"/>
          <w:lang w:val="en-US"/>
        </w:rPr>
        <w:t xml:space="preserve">1. Tesco Corporate Responsibility Report (2020). Retrieved from </w:t>
      </w:r>
      <w:hyperlink r:id="Rec4822fdc0f94cdc">
        <w:r w:rsidRPr="4293966A" w:rsidR="46CDBF64">
          <w:rPr>
            <w:rStyle w:val="Hyperlink"/>
            <w:rFonts w:ascii="Calibri" w:hAnsi="Calibri" w:eastAsia="Calibri" w:cs="Calibri"/>
            <w:b w:val="0"/>
            <w:bCs w:val="0"/>
            <w:i w:val="0"/>
            <w:iCs w:val="0"/>
            <w:caps w:val="0"/>
            <w:smallCaps w:val="0"/>
            <w:noProof w:val="0"/>
            <w:color w:val="1155CC"/>
            <w:sz w:val="24"/>
            <w:szCs w:val="24"/>
            <w:lang w:val="en-US"/>
          </w:rPr>
          <w:t>https://www.tescoplc.com/media/751456/tesco-and-society-review-2019.pdf</w:t>
        </w:r>
      </w:hyperlink>
    </w:p>
    <w:p w:rsidR="46CDBF64" w:rsidRDefault="46CDBF64" w14:paraId="4FD1767C" w14:textId="39270670">
      <w:r w:rsidRPr="0996C7B9" w:rsidR="46CDBF64">
        <w:rPr>
          <w:rFonts w:ascii="Calibri" w:hAnsi="Calibri" w:eastAsia="Calibri" w:cs="Calibri"/>
          <w:b w:val="0"/>
          <w:bCs w:val="0"/>
          <w:i w:val="0"/>
          <w:iCs w:val="0"/>
          <w:caps w:val="0"/>
          <w:smallCaps w:val="0"/>
          <w:noProof w:val="0"/>
          <w:color w:val="222222"/>
          <w:sz w:val="24"/>
          <w:szCs w:val="24"/>
          <w:lang w:val="en-US"/>
        </w:rPr>
        <w:t xml:space="preserve">2. Tesco PLC. (2021). Community Support. Retrieved from </w:t>
      </w:r>
      <w:hyperlink r:id="Rb56c8cee9a9847e9">
        <w:r w:rsidRPr="0996C7B9" w:rsidR="46CDBF64">
          <w:rPr>
            <w:rStyle w:val="Hyperlink"/>
            <w:rFonts w:ascii="Calibri" w:hAnsi="Calibri" w:eastAsia="Calibri" w:cs="Calibri"/>
            <w:b w:val="0"/>
            <w:bCs w:val="0"/>
            <w:i w:val="0"/>
            <w:iCs w:val="0"/>
            <w:caps w:val="0"/>
            <w:smallCaps w:val="0"/>
            <w:noProof w:val="0"/>
            <w:color w:val="1155CC"/>
            <w:sz w:val="24"/>
            <w:szCs w:val="24"/>
            <w:lang w:val="en-US"/>
          </w:rPr>
          <w:t>https://www.tescoplc.com/about-us/community/community-support/</w:t>
        </w:r>
      </w:hyperlink>
    </w:p>
    <w:p w:rsidR="09DFD237" w:rsidP="0996C7B9" w:rsidRDefault="09DFD237" w14:paraId="5E269372" w14:textId="73A44B98">
      <w:pPr>
        <w:pStyle w:val="Normal"/>
        <w:rPr>
          <w:rFonts w:ascii="Calibri" w:hAnsi="Calibri" w:eastAsia="Calibri" w:cs="Calibri"/>
          <w:noProof w:val="0"/>
          <w:sz w:val="24"/>
          <w:szCs w:val="24"/>
          <w:lang w:val="en-US"/>
        </w:rPr>
      </w:pPr>
      <w:r w:rsidRPr="0996C7B9" w:rsidR="09DFD237">
        <w:rPr>
          <w:rFonts w:ascii="Calibri" w:hAnsi="Calibri" w:eastAsia="Calibri" w:cs="Calibri"/>
          <w:b w:val="0"/>
          <w:bCs w:val="0"/>
          <w:i w:val="0"/>
          <w:iCs w:val="0"/>
          <w:caps w:val="0"/>
          <w:smallCaps w:val="0"/>
          <w:noProof w:val="0"/>
          <w:color w:val="222222"/>
          <w:sz w:val="24"/>
          <w:szCs w:val="24"/>
          <w:lang w:val="en-US"/>
        </w:rPr>
        <w:t xml:space="preserve">3. Tesco PLC. (n.d.). Our Community Plan. Retrieved from </w:t>
      </w:r>
      <w:hyperlink r:id="R33977e31655b4387">
        <w:r w:rsidRPr="0996C7B9" w:rsidR="09DFD237">
          <w:rPr>
            <w:rStyle w:val="Hyperlink"/>
            <w:rFonts w:ascii="Calibri" w:hAnsi="Calibri" w:eastAsia="Calibri" w:cs="Calibri"/>
            <w:b w:val="0"/>
            <w:bCs w:val="0"/>
            <w:i w:val="0"/>
            <w:iCs w:val="0"/>
            <w:caps w:val="0"/>
            <w:smallCaps w:val="0"/>
            <w:noProof w:val="0"/>
            <w:color w:val="1155CC"/>
            <w:sz w:val="24"/>
            <w:szCs w:val="24"/>
            <w:lang w:val="en-US"/>
          </w:rPr>
          <w:t>https://www.tescoplc.com/impact/community/</w:t>
        </w:r>
      </w:hyperlink>
    </w:p>
    <w:p w:rsidR="4293966A" w:rsidP="4293966A" w:rsidRDefault="4293966A" w14:paraId="7EE33307" w14:textId="2DA2BA3A">
      <w:pPr>
        <w:pStyle w:val="Normal"/>
        <w:rPr>
          <w:rFonts w:ascii="Calibri" w:hAnsi="Calibri" w:eastAsia="Calibri" w:cs="Calibri"/>
          <w:b w:val="1"/>
          <w:bCs w:val="1"/>
          <w:i w:val="0"/>
          <w:iCs w:val="0"/>
          <w:caps w:val="0"/>
          <w:smallCaps w:val="0"/>
          <w:noProof w:val="0"/>
          <w:color w:val="222222"/>
          <w:sz w:val="24"/>
          <w:szCs w:val="24"/>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onDemandWorkflows>
    <int2:onDemandWorkflow int2:type="SimilarityCheck" int2:paragraphVersions="2C078E63-2C1186F1 5C7AF6EC-5E8848CA 1C32897B-3D7E385B 3168A6EC-5E9CD0D0 5ED9CF07-5AD28A9D 13B83901-765AC54C 0D257C53-50408BFD 47C93EFC-5C85B685 008FE533-15C0292A 1F94FE18-5521AF26 592F65AF-09A61C70 19B2C5BB-3D5E1AF4 4A0A5692-3842315A 25096CA0-7B19D5BA 1438EC5B-14450F9E 7C8B7EC6-29A943F4 2AA9C829-7FBEAFA2 4FD1767C-39270670 7EE33307-2DA2BA3A"/>
  </int2:onDemandWorkflows>
</int2:intelligence>
</file>

<file path=word/numbering.xml><?xml version="1.0" encoding="utf-8"?>
<w:numbering xmlns:w="http://schemas.openxmlformats.org/wordprocessingml/2006/main">
  <w:abstractNum xmlns:w="http://schemas.openxmlformats.org/wordprocessingml/2006/main" w:abstractNumId="2">
    <w:nsid w:val="6e9169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230d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3B103F"/>
    <w:rsid w:val="002804C9"/>
    <w:rsid w:val="008EDB4A"/>
    <w:rsid w:val="011A5B74"/>
    <w:rsid w:val="013E8D08"/>
    <w:rsid w:val="016F16D7"/>
    <w:rsid w:val="019FEFA0"/>
    <w:rsid w:val="025A3787"/>
    <w:rsid w:val="038073EF"/>
    <w:rsid w:val="03A83736"/>
    <w:rsid w:val="0558A002"/>
    <w:rsid w:val="079B371F"/>
    <w:rsid w:val="089C4E94"/>
    <w:rsid w:val="08A47A16"/>
    <w:rsid w:val="08DF433B"/>
    <w:rsid w:val="0996C7B9"/>
    <w:rsid w:val="09DFD237"/>
    <w:rsid w:val="0B185608"/>
    <w:rsid w:val="0BBDCFF4"/>
    <w:rsid w:val="0D01083D"/>
    <w:rsid w:val="0D4F197C"/>
    <w:rsid w:val="0D6C6FBE"/>
    <w:rsid w:val="0DAEF7D3"/>
    <w:rsid w:val="0DE91341"/>
    <w:rsid w:val="0E1BD23F"/>
    <w:rsid w:val="0F1B3D0F"/>
    <w:rsid w:val="10515EF9"/>
    <w:rsid w:val="109D6492"/>
    <w:rsid w:val="1120B403"/>
    <w:rsid w:val="11B56509"/>
    <w:rsid w:val="11BB9F3C"/>
    <w:rsid w:val="11BF34E3"/>
    <w:rsid w:val="12EF4362"/>
    <w:rsid w:val="1314C854"/>
    <w:rsid w:val="14667382"/>
    <w:rsid w:val="14D355CA"/>
    <w:rsid w:val="14F5A1B2"/>
    <w:rsid w:val="150F4F79"/>
    <w:rsid w:val="160C5B01"/>
    <w:rsid w:val="165912C9"/>
    <w:rsid w:val="178804AD"/>
    <w:rsid w:val="17B53854"/>
    <w:rsid w:val="18DA7582"/>
    <w:rsid w:val="19097ED6"/>
    <w:rsid w:val="19759C85"/>
    <w:rsid w:val="19B7F8C1"/>
    <w:rsid w:val="19C912D5"/>
    <w:rsid w:val="1B53C922"/>
    <w:rsid w:val="1CDC280A"/>
    <w:rsid w:val="1E7605F2"/>
    <w:rsid w:val="1E9C83F8"/>
    <w:rsid w:val="1EA4E5AA"/>
    <w:rsid w:val="1ECB176C"/>
    <w:rsid w:val="1F65E63F"/>
    <w:rsid w:val="20678B05"/>
    <w:rsid w:val="24120BDF"/>
    <w:rsid w:val="249D7C83"/>
    <w:rsid w:val="24C81BC2"/>
    <w:rsid w:val="24DC9C56"/>
    <w:rsid w:val="251A88BD"/>
    <w:rsid w:val="25F3D7CF"/>
    <w:rsid w:val="2644F574"/>
    <w:rsid w:val="26E6D29B"/>
    <w:rsid w:val="2787D869"/>
    <w:rsid w:val="27917059"/>
    <w:rsid w:val="2820F318"/>
    <w:rsid w:val="282E25F8"/>
    <w:rsid w:val="2886E24C"/>
    <w:rsid w:val="28CEA2D4"/>
    <w:rsid w:val="28E52455"/>
    <w:rsid w:val="29620D13"/>
    <w:rsid w:val="2ABD83C6"/>
    <w:rsid w:val="2ABDA58A"/>
    <w:rsid w:val="2AF817A9"/>
    <w:rsid w:val="2B0412E7"/>
    <w:rsid w:val="2B053287"/>
    <w:rsid w:val="2C5A6E33"/>
    <w:rsid w:val="2E10E381"/>
    <w:rsid w:val="2E357E36"/>
    <w:rsid w:val="2E3CD349"/>
    <w:rsid w:val="2E88B750"/>
    <w:rsid w:val="2EBE905C"/>
    <w:rsid w:val="2F8CDA76"/>
    <w:rsid w:val="2F941157"/>
    <w:rsid w:val="2FD8A3AA"/>
    <w:rsid w:val="2FEE95F2"/>
    <w:rsid w:val="30979116"/>
    <w:rsid w:val="30E5D024"/>
    <w:rsid w:val="33216C85"/>
    <w:rsid w:val="34945BBF"/>
    <w:rsid w:val="34FAED11"/>
    <w:rsid w:val="372151CF"/>
    <w:rsid w:val="37B441A9"/>
    <w:rsid w:val="382FCF4A"/>
    <w:rsid w:val="38929417"/>
    <w:rsid w:val="3BA2CD45"/>
    <w:rsid w:val="3C2454E6"/>
    <w:rsid w:val="3CE2C36E"/>
    <w:rsid w:val="3D97BA51"/>
    <w:rsid w:val="3E6CA5A7"/>
    <w:rsid w:val="3F664AAB"/>
    <w:rsid w:val="3F6B86BD"/>
    <w:rsid w:val="401A4E54"/>
    <w:rsid w:val="4040C801"/>
    <w:rsid w:val="407C65C3"/>
    <w:rsid w:val="40807007"/>
    <w:rsid w:val="40AF0BB8"/>
    <w:rsid w:val="40B874CC"/>
    <w:rsid w:val="40F7C609"/>
    <w:rsid w:val="42347AFF"/>
    <w:rsid w:val="4293966A"/>
    <w:rsid w:val="42B893BE"/>
    <w:rsid w:val="433A918E"/>
    <w:rsid w:val="43D04B60"/>
    <w:rsid w:val="441789C7"/>
    <w:rsid w:val="445C78E3"/>
    <w:rsid w:val="44D456A1"/>
    <w:rsid w:val="44D661EF"/>
    <w:rsid w:val="45556C32"/>
    <w:rsid w:val="45D0FD8F"/>
    <w:rsid w:val="45F84944"/>
    <w:rsid w:val="4635C2E7"/>
    <w:rsid w:val="46CDBF64"/>
    <w:rsid w:val="479419A5"/>
    <w:rsid w:val="48458EDE"/>
    <w:rsid w:val="48DBB35F"/>
    <w:rsid w:val="492DAA61"/>
    <w:rsid w:val="4931FF18"/>
    <w:rsid w:val="4ABE36D5"/>
    <w:rsid w:val="4BE956BD"/>
    <w:rsid w:val="4C994D59"/>
    <w:rsid w:val="4CA6B2B4"/>
    <w:rsid w:val="4CAEF4C7"/>
    <w:rsid w:val="4D2EF249"/>
    <w:rsid w:val="4D595689"/>
    <w:rsid w:val="4E348690"/>
    <w:rsid w:val="4F7B1AB9"/>
    <w:rsid w:val="4F89980D"/>
    <w:rsid w:val="4FD056F1"/>
    <w:rsid w:val="504961E0"/>
    <w:rsid w:val="516A4D4F"/>
    <w:rsid w:val="516C2752"/>
    <w:rsid w:val="51A6AC98"/>
    <w:rsid w:val="5267E5B7"/>
    <w:rsid w:val="53BEC989"/>
    <w:rsid w:val="56A0C59D"/>
    <w:rsid w:val="56AD163D"/>
    <w:rsid w:val="5756B4DE"/>
    <w:rsid w:val="575ED0E6"/>
    <w:rsid w:val="5857C5ED"/>
    <w:rsid w:val="5867F53F"/>
    <w:rsid w:val="58A8F775"/>
    <w:rsid w:val="597D506E"/>
    <w:rsid w:val="5A61B971"/>
    <w:rsid w:val="5AD30AED"/>
    <w:rsid w:val="5B63B4C3"/>
    <w:rsid w:val="5D37527B"/>
    <w:rsid w:val="5D3B103F"/>
    <w:rsid w:val="5E5FF027"/>
    <w:rsid w:val="5EB9B78A"/>
    <w:rsid w:val="5FE926CB"/>
    <w:rsid w:val="619790E9"/>
    <w:rsid w:val="636CE2AE"/>
    <w:rsid w:val="64C5172E"/>
    <w:rsid w:val="65FCA503"/>
    <w:rsid w:val="66E0445C"/>
    <w:rsid w:val="682C153A"/>
    <w:rsid w:val="68CA4D33"/>
    <w:rsid w:val="693445C5"/>
    <w:rsid w:val="69E93CA8"/>
    <w:rsid w:val="6A2138B3"/>
    <w:rsid w:val="6A3FEFBB"/>
    <w:rsid w:val="6BBD0914"/>
    <w:rsid w:val="6C01EDF5"/>
    <w:rsid w:val="6D439D27"/>
    <w:rsid w:val="6D77907D"/>
    <w:rsid w:val="6E3DD7A3"/>
    <w:rsid w:val="6EFFD238"/>
    <w:rsid w:val="6F0246CA"/>
    <w:rsid w:val="6F1360DE"/>
    <w:rsid w:val="6F8C13E5"/>
    <w:rsid w:val="708B3E25"/>
    <w:rsid w:val="70907A37"/>
    <w:rsid w:val="7229B2D2"/>
    <w:rsid w:val="722C4A98"/>
    <w:rsid w:val="746C56F0"/>
    <w:rsid w:val="75A91070"/>
    <w:rsid w:val="763F7CF3"/>
    <w:rsid w:val="7692D209"/>
    <w:rsid w:val="76F34DD9"/>
    <w:rsid w:val="788EA180"/>
    <w:rsid w:val="7A16BDAB"/>
    <w:rsid w:val="7AF37564"/>
    <w:rsid w:val="7B81C74C"/>
    <w:rsid w:val="7BB76CBB"/>
    <w:rsid w:val="7BFC7F7B"/>
    <w:rsid w:val="7C2EF329"/>
    <w:rsid w:val="7CBF6C85"/>
    <w:rsid w:val="7CCC7E7C"/>
    <w:rsid w:val="7DF82EEF"/>
    <w:rsid w:val="7E684EDD"/>
    <w:rsid w:val="7EAC5B1C"/>
    <w:rsid w:val="7F20581A"/>
    <w:rsid w:val="7FB41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B103F"/>
  <w15:chartTrackingRefBased/>
  <w15:docId w15:val="{9D254EEA-B7AF-4D44-AFB7-104FCDA671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escoplc.com/media/751456/tesco-and-society-review-2019.pdf" TargetMode="External" Id="Rec4822fdc0f94cdc" /><Relationship Type="http://schemas.microsoft.com/office/2020/10/relationships/intelligence" Target="intelligence2.xml" Id="R93ada39877234629" /><Relationship Type="http://schemas.openxmlformats.org/officeDocument/2006/relationships/hyperlink" Target="http://www.tesco.com" TargetMode="External" Id="Rd41beb110a734410" /><Relationship Type="http://schemas.openxmlformats.org/officeDocument/2006/relationships/hyperlink" Target="https://www.tescoplc.com/about-us/community/community-support/" TargetMode="External" Id="Rb56c8cee9a9847e9" /><Relationship Type="http://schemas.openxmlformats.org/officeDocument/2006/relationships/hyperlink" Target="https://www.tescoplc.com/impact/community/" TargetMode="External" Id="R33977e31655b4387" /><Relationship Type="http://schemas.openxmlformats.org/officeDocument/2006/relationships/numbering" Target="numbering.xml" Id="R8128f3f2659a43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2023-10-19T20:22:57.3512176Z</dcterms:created>
  <dcterms:modified xsi:type="dcterms:W3CDTF">2023-10-24T00:29:15.2557868Z</dcterms:modified>
  <dc:creator>Estera Stroiu (2242785)</dc:creator>
  <lastModifiedBy>Estera Stroiu (2242785)</lastModifiedBy>
</coreProperties>
</file>