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2172EF" w14:textId="77777777" w:rsidR="00AE531B" w:rsidRDefault="00AE531B" w:rsidP="00AE531B">
      <w:pPr>
        <w:spacing w:line="360" w:lineRule="auto"/>
        <w:jc w:val="center"/>
        <w:rPr>
          <w:rFonts w:ascii="Arial" w:eastAsiaTheme="minorHAnsi" w:hAnsi="Arial" w:cs="Arial"/>
          <w:b/>
          <w:bCs/>
          <w:color w:val="000000"/>
          <w:kern w:val="0"/>
          <w:sz w:val="48"/>
          <w:szCs w:val="48"/>
        </w:rPr>
      </w:pPr>
    </w:p>
    <w:p w14:paraId="30430F0B" w14:textId="77777777" w:rsidR="00AE531B" w:rsidRDefault="00AE531B" w:rsidP="00AE531B">
      <w:pPr>
        <w:spacing w:line="360" w:lineRule="auto"/>
        <w:jc w:val="center"/>
        <w:rPr>
          <w:rFonts w:ascii="Arial" w:eastAsiaTheme="minorHAnsi" w:hAnsi="Arial" w:cs="Arial"/>
          <w:b/>
          <w:bCs/>
          <w:color w:val="000000"/>
          <w:kern w:val="0"/>
          <w:sz w:val="48"/>
          <w:szCs w:val="48"/>
        </w:rPr>
      </w:pPr>
      <w:r w:rsidRPr="006F4860">
        <w:rPr>
          <w:rFonts w:ascii="Arial" w:eastAsiaTheme="minorHAnsi" w:hAnsi="Arial" w:cs="Arial"/>
          <w:b/>
          <w:bCs/>
          <w:color w:val="000000"/>
          <w:kern w:val="0"/>
          <w:sz w:val="48"/>
          <w:szCs w:val="48"/>
        </w:rPr>
        <w:t>Academic Essay</w:t>
      </w:r>
    </w:p>
    <w:p w14:paraId="17A4F922" w14:textId="77777777" w:rsidR="00AE531B" w:rsidRPr="006F4860" w:rsidRDefault="00AE531B" w:rsidP="00AE531B">
      <w:pPr>
        <w:spacing w:line="360" w:lineRule="auto"/>
        <w:jc w:val="center"/>
        <w:rPr>
          <w:rFonts w:ascii="Arial" w:hAnsi="Arial" w:cs="Arial"/>
          <w:sz w:val="48"/>
          <w:szCs w:val="48"/>
        </w:rPr>
      </w:pPr>
    </w:p>
    <w:p w14:paraId="3EF0FF2D" w14:textId="77777777" w:rsidR="00AE531B" w:rsidRPr="00AE531B" w:rsidRDefault="00AE531B" w:rsidP="00AE53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sz w:val="56"/>
          <w:szCs w:val="56"/>
        </w:rPr>
      </w:pPr>
      <w:r w:rsidRPr="00AE531B">
        <w:rPr>
          <w:rFonts w:ascii="Arial" w:hAnsi="Arial" w:cs="Arial"/>
          <w:b/>
          <w:bCs/>
          <w:color w:val="000000" w:themeColor="text1"/>
          <w:sz w:val="56"/>
          <w:szCs w:val="56"/>
        </w:rPr>
        <w:t>Corporate social responsibility (CSR) in promoting sustainability within the</w:t>
      </w:r>
    </w:p>
    <w:p w14:paraId="3863F3B7" w14:textId="6154390C" w:rsidR="00AE531B" w:rsidRDefault="00AE531B" w:rsidP="00AE53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sz w:val="56"/>
          <w:szCs w:val="56"/>
        </w:rPr>
      </w:pPr>
      <w:r>
        <w:rPr>
          <w:rFonts w:ascii="Arial" w:hAnsi="Arial" w:cs="Arial"/>
          <w:b/>
          <w:bCs/>
          <w:color w:val="000000" w:themeColor="text1"/>
          <w:sz w:val="56"/>
          <w:szCs w:val="56"/>
        </w:rPr>
        <w:t>Marriot Hotel</w:t>
      </w:r>
    </w:p>
    <w:p w14:paraId="6D897ACF" w14:textId="77777777" w:rsidR="00AE531B" w:rsidRDefault="00AE531B" w:rsidP="00AE53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sz w:val="56"/>
          <w:szCs w:val="56"/>
        </w:rPr>
      </w:pPr>
    </w:p>
    <w:p w14:paraId="3F5141E5" w14:textId="77777777" w:rsidR="00AE531B" w:rsidRDefault="00AE531B" w:rsidP="00AE53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sz w:val="56"/>
          <w:szCs w:val="56"/>
        </w:rPr>
      </w:pPr>
    </w:p>
    <w:p w14:paraId="4E395467" w14:textId="77777777" w:rsidR="00AE531B" w:rsidRDefault="00AE531B" w:rsidP="00AE53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sz w:val="56"/>
          <w:szCs w:val="56"/>
        </w:rPr>
      </w:pPr>
    </w:p>
    <w:p w14:paraId="0867E157" w14:textId="77777777" w:rsidR="00AE531B" w:rsidRDefault="00AE531B" w:rsidP="00AE53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themeColor="text1"/>
          <w:sz w:val="56"/>
          <w:szCs w:val="56"/>
        </w:rPr>
      </w:pPr>
    </w:p>
    <w:p w14:paraId="3207138C" w14:textId="77777777" w:rsidR="00AE531B" w:rsidRPr="00AE531B" w:rsidRDefault="00AE531B" w:rsidP="00AE53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000000"/>
          <w:kern w:val="0"/>
          <w:sz w:val="44"/>
          <w:szCs w:val="44"/>
        </w:rPr>
      </w:pPr>
      <w:r w:rsidRPr="00AE531B">
        <w:rPr>
          <w:rFonts w:ascii="Arial" w:eastAsiaTheme="minorHAnsi" w:hAnsi="Arial" w:cs="Arial"/>
          <w:b/>
          <w:bCs/>
          <w:color w:val="000000"/>
          <w:kern w:val="0"/>
          <w:sz w:val="44"/>
          <w:szCs w:val="44"/>
        </w:rPr>
        <w:t>BMIH5006</w:t>
      </w:r>
    </w:p>
    <w:p w14:paraId="5485A6DE" w14:textId="77777777" w:rsidR="00AE531B" w:rsidRPr="00AE531B" w:rsidRDefault="00AE531B" w:rsidP="00AE53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000000"/>
          <w:kern w:val="0"/>
          <w:sz w:val="44"/>
          <w:szCs w:val="44"/>
        </w:rPr>
      </w:pPr>
      <w:r w:rsidRPr="00AE531B">
        <w:rPr>
          <w:rFonts w:ascii="Arial" w:eastAsiaTheme="minorHAnsi" w:hAnsi="Arial" w:cs="Arial"/>
          <w:b/>
          <w:bCs/>
          <w:color w:val="000000"/>
          <w:kern w:val="0"/>
          <w:sz w:val="44"/>
          <w:szCs w:val="44"/>
        </w:rPr>
        <w:t>Sustainable Hospitality &amp; Tourism</w:t>
      </w:r>
    </w:p>
    <w:p w14:paraId="265F77A7" w14:textId="77777777" w:rsidR="00AE531B" w:rsidRPr="00AE531B" w:rsidRDefault="00AE531B" w:rsidP="00AE531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eastAsiaTheme="minorHAnsi" w:hAnsi="Arial" w:cs="Arial"/>
          <w:b/>
          <w:bCs/>
          <w:color w:val="000000"/>
          <w:kern w:val="0"/>
          <w:sz w:val="44"/>
          <w:szCs w:val="44"/>
        </w:rPr>
      </w:pPr>
      <w:r w:rsidRPr="00AE531B">
        <w:rPr>
          <w:rFonts w:ascii="Arial" w:eastAsiaTheme="minorHAnsi" w:hAnsi="Arial" w:cs="Arial"/>
          <w:b/>
          <w:bCs/>
          <w:color w:val="000000"/>
          <w:kern w:val="0"/>
          <w:sz w:val="44"/>
          <w:szCs w:val="44"/>
        </w:rPr>
        <w:t>Management</w:t>
      </w:r>
    </w:p>
    <w:p w14:paraId="701B7E08" w14:textId="377E15D0" w:rsidR="00AE531B" w:rsidRPr="00AE531B" w:rsidRDefault="00AE531B" w:rsidP="00AE531B">
      <w:pPr>
        <w:spacing w:line="360" w:lineRule="auto"/>
        <w:jc w:val="center"/>
        <w:rPr>
          <w:rFonts w:ascii="Arial" w:eastAsiaTheme="minorHAnsi" w:hAnsi="Arial" w:cs="Arial"/>
          <w:b/>
          <w:bCs/>
          <w:color w:val="000000"/>
          <w:kern w:val="0"/>
          <w:sz w:val="28"/>
          <w:szCs w:val="28"/>
        </w:rPr>
      </w:pPr>
      <w:r w:rsidRPr="00AE531B">
        <w:rPr>
          <w:rFonts w:ascii="Arial" w:eastAsiaTheme="minorHAnsi" w:hAnsi="Arial" w:cs="Arial"/>
          <w:b/>
          <w:bCs/>
          <w:color w:val="000000"/>
          <w:kern w:val="0"/>
          <w:sz w:val="44"/>
          <w:szCs w:val="44"/>
        </w:rPr>
        <w:t>LEVEL 5</w:t>
      </w:r>
    </w:p>
    <w:p w14:paraId="69BEDD15" w14:textId="77777777" w:rsidR="00AE531B" w:rsidRDefault="00AE531B" w:rsidP="00AE531B">
      <w:pPr>
        <w:spacing w:line="360" w:lineRule="auto"/>
        <w:jc w:val="center"/>
        <w:rPr>
          <w:rFonts w:ascii="Arial" w:eastAsiaTheme="minorHAnsi" w:hAnsi="Arial" w:cs="Arial"/>
          <w:b/>
          <w:bCs/>
          <w:color w:val="000000"/>
          <w:kern w:val="0"/>
          <w:sz w:val="32"/>
          <w:szCs w:val="32"/>
        </w:rPr>
      </w:pPr>
    </w:p>
    <w:p w14:paraId="5A346949" w14:textId="77777777" w:rsidR="00AE531B" w:rsidRPr="006F4860" w:rsidRDefault="00AE531B" w:rsidP="00AE531B">
      <w:pPr>
        <w:spacing w:line="360" w:lineRule="auto"/>
        <w:jc w:val="center"/>
        <w:rPr>
          <w:rFonts w:ascii="Arial" w:eastAsiaTheme="minorHAnsi" w:hAnsi="Arial" w:cs="Arial"/>
          <w:b/>
          <w:bCs/>
          <w:color w:val="000000"/>
          <w:kern w:val="0"/>
          <w:sz w:val="32"/>
          <w:szCs w:val="32"/>
        </w:rPr>
      </w:pPr>
    </w:p>
    <w:p w14:paraId="27B7FC9F" w14:textId="77777777" w:rsidR="00AE531B" w:rsidRDefault="00AE531B" w:rsidP="00AE531B">
      <w:pPr>
        <w:spacing w:line="360" w:lineRule="auto"/>
        <w:jc w:val="center"/>
        <w:rPr>
          <w:rFonts w:ascii="Arial" w:eastAsiaTheme="minorHAnsi" w:hAnsi="Arial" w:cs="Arial"/>
          <w:b/>
          <w:bCs/>
          <w:color w:val="000000"/>
          <w:kern w:val="0"/>
          <w:sz w:val="32"/>
          <w:szCs w:val="32"/>
        </w:rPr>
      </w:pPr>
      <w:r w:rsidRPr="006F4860">
        <w:rPr>
          <w:rFonts w:ascii="Arial" w:eastAsiaTheme="minorHAnsi" w:hAnsi="Arial" w:cs="Arial"/>
          <w:b/>
          <w:bCs/>
          <w:color w:val="000000"/>
          <w:kern w:val="0"/>
          <w:sz w:val="32"/>
          <w:szCs w:val="32"/>
        </w:rPr>
        <w:t xml:space="preserve">Khalada </w:t>
      </w:r>
      <w:r>
        <w:rPr>
          <w:rFonts w:ascii="Arial" w:eastAsiaTheme="minorHAnsi" w:hAnsi="Arial" w:cs="Arial"/>
          <w:b/>
          <w:bCs/>
          <w:color w:val="000000"/>
          <w:kern w:val="0"/>
          <w:sz w:val="32"/>
          <w:szCs w:val="32"/>
        </w:rPr>
        <w:t>A</w:t>
      </w:r>
      <w:r w:rsidRPr="006F4860">
        <w:rPr>
          <w:rFonts w:ascii="Arial" w:eastAsiaTheme="minorHAnsi" w:hAnsi="Arial" w:cs="Arial"/>
          <w:b/>
          <w:bCs/>
          <w:color w:val="000000"/>
          <w:kern w:val="0"/>
          <w:sz w:val="32"/>
          <w:szCs w:val="32"/>
        </w:rPr>
        <w:t>kther</w:t>
      </w:r>
    </w:p>
    <w:p w14:paraId="58633734" w14:textId="77777777" w:rsidR="00AE531B" w:rsidRPr="006F4860" w:rsidRDefault="00AE531B" w:rsidP="00AE531B">
      <w:pPr>
        <w:spacing w:line="360" w:lineRule="auto"/>
        <w:jc w:val="center"/>
        <w:rPr>
          <w:rFonts w:ascii="Arial" w:eastAsiaTheme="minorHAnsi" w:hAnsi="Arial" w:cs="Arial"/>
          <w:b/>
          <w:bCs/>
          <w:color w:val="000000"/>
          <w:kern w:val="0"/>
          <w:sz w:val="32"/>
          <w:szCs w:val="32"/>
        </w:rPr>
      </w:pPr>
      <w:r>
        <w:rPr>
          <w:rFonts w:ascii="Arial" w:eastAsiaTheme="minorHAnsi" w:hAnsi="Arial" w:cs="Arial"/>
          <w:b/>
          <w:bCs/>
          <w:color w:val="000000"/>
          <w:kern w:val="0"/>
          <w:sz w:val="32"/>
          <w:szCs w:val="32"/>
        </w:rPr>
        <w:t>2209626</w:t>
      </w:r>
    </w:p>
    <w:p w14:paraId="07C2875A" w14:textId="77777777" w:rsidR="000E1594" w:rsidRDefault="000E1594" w:rsidP="000E1594">
      <w:pPr>
        <w:spacing w:line="360" w:lineRule="auto"/>
        <w:jc w:val="both"/>
        <w:rPr>
          <w:rFonts w:ascii="Arial" w:hAnsi="Arial" w:cs="Arial"/>
        </w:rPr>
      </w:pPr>
    </w:p>
    <w:p w14:paraId="481A7641" w14:textId="77777777" w:rsidR="000E1594" w:rsidRDefault="000E1594" w:rsidP="000E1594">
      <w:pPr>
        <w:spacing w:line="360" w:lineRule="auto"/>
        <w:jc w:val="both"/>
        <w:rPr>
          <w:rFonts w:ascii="Arial" w:hAnsi="Arial" w:cs="Arial"/>
        </w:rPr>
      </w:pPr>
    </w:p>
    <w:p w14:paraId="7F031964" w14:textId="77777777" w:rsidR="000E1594" w:rsidRPr="000E1594" w:rsidRDefault="000E1594" w:rsidP="000E1594">
      <w:pPr>
        <w:spacing w:line="360" w:lineRule="auto"/>
        <w:jc w:val="both"/>
        <w:rPr>
          <w:rFonts w:ascii="Arial" w:hAnsi="Arial" w:cs="Arial"/>
        </w:rPr>
      </w:pPr>
    </w:p>
    <w:p w14:paraId="20115EAB" w14:textId="05A5EDB1" w:rsidR="00057B47" w:rsidRPr="000E1594" w:rsidRDefault="0075781B" w:rsidP="000E1594">
      <w:pPr>
        <w:spacing w:line="360" w:lineRule="auto"/>
        <w:jc w:val="both"/>
        <w:rPr>
          <w:rFonts w:ascii="Arial" w:hAnsi="Arial" w:cs="Arial"/>
        </w:rPr>
      </w:pPr>
      <w:r w:rsidRPr="000E1594">
        <w:rPr>
          <w:rFonts w:ascii="Arial" w:hAnsi="Arial" w:cs="Arial"/>
        </w:rPr>
        <w:lastRenderedPageBreak/>
        <w:t xml:space="preserve">Exploring Corporate Social Responsibility (CSR) within Marriott hotels reveals a diverse landscape of challenges and opportunities. As a prominent global hospitality chain, Marriott International navigates a complex environment, balancing CSR initiatives with operational demands. This essay </w:t>
      </w:r>
      <w:r w:rsidR="000E1594" w:rsidRPr="000E1594">
        <w:rPr>
          <w:rFonts w:ascii="Arial" w:hAnsi="Arial" w:cs="Arial"/>
        </w:rPr>
        <w:t>in</w:t>
      </w:r>
      <w:r w:rsidR="000E1594">
        <w:rPr>
          <w:rFonts w:ascii="Arial" w:hAnsi="Arial" w:cs="Arial"/>
        </w:rPr>
        <w:t>vestigates</w:t>
      </w:r>
      <w:r w:rsidRPr="000E1594">
        <w:rPr>
          <w:rFonts w:ascii="Arial" w:hAnsi="Arial" w:cs="Arial"/>
        </w:rPr>
        <w:t xml:space="preserve"> into Marriott's CSR </w:t>
      </w:r>
      <w:r w:rsidR="000E1594" w:rsidRPr="000E1594">
        <w:rPr>
          <w:rFonts w:ascii="Arial" w:hAnsi="Arial" w:cs="Arial"/>
        </w:rPr>
        <w:t>endeavours</w:t>
      </w:r>
      <w:r w:rsidRPr="000E1594">
        <w:rPr>
          <w:rFonts w:ascii="Arial" w:hAnsi="Arial" w:cs="Arial"/>
        </w:rPr>
        <w:t>, examining the hurdles encountered and the prospects pursued in their quest for sustainable and socially responsible business practices. From environmental conservation to community engagement, Marriott's CSR journey underscores a dedication to ethical conduct and stakeholder involvement. Through thorough analysis, this essay aims to shed light on the intricate dynamics and potential of CSR within Marriott hotels.</w:t>
      </w:r>
    </w:p>
    <w:p w14:paraId="7A32FD6E" w14:textId="77777777" w:rsidR="0075781B" w:rsidRPr="000E1594" w:rsidRDefault="0075781B" w:rsidP="000E1594">
      <w:pPr>
        <w:spacing w:line="360" w:lineRule="auto"/>
        <w:jc w:val="both"/>
        <w:rPr>
          <w:rFonts w:ascii="Arial" w:hAnsi="Arial" w:cs="Arial"/>
        </w:rPr>
      </w:pPr>
    </w:p>
    <w:p w14:paraId="55698B81" w14:textId="77777777" w:rsidR="00057B47" w:rsidRPr="000E1594" w:rsidRDefault="00057B47" w:rsidP="000E1594">
      <w:pPr>
        <w:spacing w:line="360" w:lineRule="auto"/>
        <w:jc w:val="both"/>
        <w:rPr>
          <w:rFonts w:ascii="Arial" w:hAnsi="Arial" w:cs="Arial"/>
        </w:rPr>
      </w:pPr>
      <w:r w:rsidRPr="000E1594">
        <w:rPr>
          <w:rFonts w:ascii="Arial" w:hAnsi="Arial" w:cs="Arial"/>
        </w:rPr>
        <w:t>Corporate social responsibility (CSR) holds significant importance in ensuring sustainability within the hospitality industry. Sustainability, in this context, pertains to the responsible management of economic, social, and environmental factors to ensure long-term business viability while considering stakeholder needs. Within the hospitality sector, encompassing hotels, restaurants, travel agencies, and related services, CSR initiatives are pivotal for fostering sustainable practices and minimizing adverse societal and environmental impacts (Kotler &amp; Lee, 2005).</w:t>
      </w:r>
    </w:p>
    <w:p w14:paraId="4D19B558" w14:textId="77777777" w:rsidR="00057B47" w:rsidRPr="000E1594" w:rsidRDefault="00057B47" w:rsidP="000E1594">
      <w:pPr>
        <w:spacing w:line="360" w:lineRule="auto"/>
        <w:jc w:val="both"/>
        <w:rPr>
          <w:rFonts w:ascii="Arial" w:hAnsi="Arial" w:cs="Arial"/>
        </w:rPr>
      </w:pPr>
    </w:p>
    <w:p w14:paraId="6E4ED6DE" w14:textId="77777777" w:rsidR="00057B47" w:rsidRPr="000E1594" w:rsidRDefault="00057B47" w:rsidP="000E1594">
      <w:pPr>
        <w:spacing w:line="360" w:lineRule="auto"/>
        <w:jc w:val="both"/>
        <w:rPr>
          <w:rFonts w:ascii="Arial" w:hAnsi="Arial" w:cs="Arial"/>
        </w:rPr>
      </w:pPr>
      <w:r w:rsidRPr="000E1594">
        <w:rPr>
          <w:rFonts w:ascii="Arial" w:hAnsi="Arial" w:cs="Arial"/>
        </w:rPr>
        <w:t>A primary role of CSR in promoting sustainability within the hospitality industry lies in environmental conservation efforts. Many hospitality establishments have embraced eco-friendly practices, such as energy and water conservation, waste reduction, and recycling programs. Through these initiatives, businesses contribute to preserving natural resources and play a role in mitigating climate change (Weaver &amp; Lawton, 2014).</w:t>
      </w:r>
    </w:p>
    <w:p w14:paraId="6196040C" w14:textId="77777777" w:rsidR="00057B47" w:rsidRPr="000E1594" w:rsidRDefault="00057B47" w:rsidP="000E1594">
      <w:pPr>
        <w:spacing w:line="360" w:lineRule="auto"/>
        <w:jc w:val="both"/>
        <w:rPr>
          <w:rFonts w:ascii="Arial" w:hAnsi="Arial" w:cs="Arial"/>
        </w:rPr>
      </w:pPr>
    </w:p>
    <w:p w14:paraId="532634DF" w14:textId="7A7FDF49" w:rsidR="00057B47" w:rsidRPr="000E1594" w:rsidRDefault="00057B47" w:rsidP="000E1594">
      <w:pPr>
        <w:spacing w:line="360" w:lineRule="auto"/>
        <w:jc w:val="both"/>
        <w:rPr>
          <w:rFonts w:ascii="Arial" w:hAnsi="Arial" w:cs="Arial"/>
        </w:rPr>
      </w:pPr>
      <w:r w:rsidRPr="000E1594">
        <w:rPr>
          <w:rFonts w:ascii="Arial" w:hAnsi="Arial" w:cs="Arial"/>
        </w:rPr>
        <w:t xml:space="preserve">Furthermore, CSR initiatives within the hospitality sector often extend to social responsibility aspects, including community engagement and ethical labor practices. Companies in this industry may engage with local communities through philanthropic donations, volunteer programs, or partnerships with community organizations. Additionally, ensuring fair wages and favorable working conditions for employees is paramount in CSR </w:t>
      </w:r>
      <w:r w:rsidR="0085750A" w:rsidRPr="000E1594">
        <w:rPr>
          <w:rFonts w:ascii="Arial" w:hAnsi="Arial" w:cs="Arial"/>
        </w:rPr>
        <w:t>endeavours</w:t>
      </w:r>
      <w:r w:rsidRPr="000E1594">
        <w:rPr>
          <w:rFonts w:ascii="Arial" w:hAnsi="Arial" w:cs="Arial"/>
        </w:rPr>
        <w:t xml:space="preserve"> (Font &amp; Harris, 2018).</w:t>
      </w:r>
    </w:p>
    <w:p w14:paraId="7BC73A28" w14:textId="77777777" w:rsidR="00057B47" w:rsidRPr="000E1594" w:rsidRDefault="00057B47" w:rsidP="000E1594">
      <w:pPr>
        <w:spacing w:line="360" w:lineRule="auto"/>
        <w:jc w:val="both"/>
        <w:rPr>
          <w:rFonts w:ascii="Arial" w:hAnsi="Arial" w:cs="Arial"/>
        </w:rPr>
      </w:pPr>
    </w:p>
    <w:p w14:paraId="36889692" w14:textId="036D69FC" w:rsidR="00057B47" w:rsidRPr="000E1594" w:rsidRDefault="00057B47" w:rsidP="000E1594">
      <w:pPr>
        <w:spacing w:line="360" w:lineRule="auto"/>
        <w:jc w:val="both"/>
        <w:rPr>
          <w:rFonts w:ascii="Arial" w:hAnsi="Arial" w:cs="Arial"/>
        </w:rPr>
      </w:pPr>
      <w:r w:rsidRPr="000E1594">
        <w:rPr>
          <w:rFonts w:ascii="Arial" w:hAnsi="Arial" w:cs="Arial"/>
        </w:rPr>
        <w:lastRenderedPageBreak/>
        <w:t>Moreover, the implementation of CSR practices can enhance the reputation and brand image of hospitality enterprises. In contemporary consumer landscapes, individuals increasingly consider ethical and sustainable practices when making purchasing decisions. Businesses that demonstrate a commitment to CSR are likely to attract socially and environmentally conscious consumers who value responsible corporate behavior (Brammer, Jackson, &amp; Matten, 2012).</w:t>
      </w:r>
      <w:r w:rsidR="0085750A">
        <w:rPr>
          <w:rFonts w:ascii="Arial" w:hAnsi="Arial" w:cs="Arial"/>
        </w:rPr>
        <w:t xml:space="preserve"> </w:t>
      </w:r>
      <w:r w:rsidRPr="000E1594">
        <w:rPr>
          <w:rFonts w:ascii="Arial" w:hAnsi="Arial" w:cs="Arial"/>
        </w:rPr>
        <w:t xml:space="preserve">In </w:t>
      </w:r>
      <w:r w:rsidR="000E1594">
        <w:rPr>
          <w:rFonts w:ascii="Arial" w:hAnsi="Arial" w:cs="Arial"/>
        </w:rPr>
        <w:t>short</w:t>
      </w:r>
      <w:r w:rsidRPr="000E1594">
        <w:rPr>
          <w:rFonts w:ascii="Arial" w:hAnsi="Arial" w:cs="Arial"/>
        </w:rPr>
        <w:t>, Corporate social responsibility plays a crucial role in promoting sustainability within the hospitality industry by encouraging environmentally friendly practices, supporting social causes, and enhancing corporate reputation.</w:t>
      </w:r>
    </w:p>
    <w:p w14:paraId="3C17C2E8" w14:textId="77777777" w:rsidR="005742DB" w:rsidRPr="000E1594" w:rsidRDefault="005742DB" w:rsidP="000E1594">
      <w:pPr>
        <w:spacing w:line="360" w:lineRule="auto"/>
        <w:jc w:val="both"/>
        <w:rPr>
          <w:rFonts w:ascii="Arial" w:hAnsi="Arial" w:cs="Arial"/>
        </w:rPr>
      </w:pPr>
    </w:p>
    <w:p w14:paraId="769D0250" w14:textId="4F0B7E1A" w:rsidR="005742DB" w:rsidRPr="000E1594" w:rsidRDefault="005742DB" w:rsidP="00EA28E3">
      <w:pPr>
        <w:spacing w:before="240" w:line="360" w:lineRule="auto"/>
        <w:jc w:val="both"/>
        <w:rPr>
          <w:rFonts w:ascii="Arial" w:hAnsi="Arial" w:cs="Arial"/>
        </w:rPr>
      </w:pPr>
      <w:r w:rsidRPr="000E1594">
        <w:rPr>
          <w:rFonts w:ascii="Arial" w:hAnsi="Arial" w:cs="Arial"/>
        </w:rPr>
        <w:t>Corporate Social Responsibility (CSR) initiatives play a crucial role in shaping sustainability practices within the hospitality industry (Smith et al.). By focusing on key areas, these initiatives can have a significant impact on promoting sustainable practices and responsible business operations</w:t>
      </w:r>
      <w:r w:rsidR="00EA28E3">
        <w:rPr>
          <w:rFonts w:ascii="Arial" w:hAnsi="Arial" w:cs="Arial"/>
        </w:rPr>
        <w:t xml:space="preserve"> </w:t>
      </w:r>
      <w:r w:rsidR="00EA28E3" w:rsidRPr="00EA28E3">
        <w:rPr>
          <w:rFonts w:ascii="Arial" w:hAnsi="Arial" w:cs="Arial"/>
        </w:rPr>
        <w:t>(Moon &amp; Vogel, 2008)</w:t>
      </w:r>
      <w:r w:rsidRPr="000E1594">
        <w:rPr>
          <w:rFonts w:ascii="Arial" w:hAnsi="Arial" w:cs="Arial"/>
        </w:rPr>
        <w:t>. Some of the key areas where CSR initiatives can make a substantial difference in sustainability practices in hospitality include:</w:t>
      </w:r>
    </w:p>
    <w:p w14:paraId="006EB492" w14:textId="77777777" w:rsidR="005742DB" w:rsidRPr="000E1594" w:rsidRDefault="005742DB" w:rsidP="000E1594">
      <w:pPr>
        <w:spacing w:line="360" w:lineRule="auto"/>
        <w:jc w:val="both"/>
        <w:rPr>
          <w:rFonts w:ascii="Arial" w:hAnsi="Arial" w:cs="Arial"/>
        </w:rPr>
      </w:pPr>
    </w:p>
    <w:p w14:paraId="3212021B" w14:textId="0D011047" w:rsidR="005742DB" w:rsidRPr="000E1594" w:rsidRDefault="005742DB" w:rsidP="000E1594">
      <w:pPr>
        <w:spacing w:line="360" w:lineRule="auto"/>
        <w:jc w:val="both"/>
        <w:rPr>
          <w:rFonts w:ascii="Arial" w:hAnsi="Arial" w:cs="Arial"/>
        </w:rPr>
      </w:pPr>
      <w:r w:rsidRPr="000E1594">
        <w:rPr>
          <w:rFonts w:ascii="Arial" w:hAnsi="Arial" w:cs="Arial"/>
        </w:rPr>
        <w:t xml:space="preserve">Environmental Conservation: One of the </w:t>
      </w:r>
      <w:r w:rsidR="0085750A" w:rsidRPr="000E1594">
        <w:rPr>
          <w:rFonts w:ascii="Arial" w:hAnsi="Arial" w:cs="Arial"/>
        </w:rPr>
        <w:t>primaries</w:t>
      </w:r>
      <w:r w:rsidRPr="000E1594">
        <w:rPr>
          <w:rFonts w:ascii="Arial" w:hAnsi="Arial" w:cs="Arial"/>
        </w:rPr>
        <w:t xml:space="preserve"> focuses of CSR initiatives in the hospitality sector is environmental conservation (Jones et al.</w:t>
      </w:r>
      <w:r w:rsidR="00EA28E3">
        <w:rPr>
          <w:rFonts w:ascii="Arial" w:hAnsi="Arial" w:cs="Arial"/>
        </w:rPr>
        <w:t>)</w:t>
      </w:r>
      <w:r w:rsidRPr="000E1594">
        <w:rPr>
          <w:rFonts w:ascii="Arial" w:hAnsi="Arial" w:cs="Arial"/>
        </w:rPr>
        <w:t>. This includes implementing energy-efficient practices, reducing water consumption, minimizing waste generation, and promoting recycling programs. By adopting eco-friendly measures, such as using renewable energy sources and implementing green building designs, hotels and resorts can significantly reduce their environmental footprint.</w:t>
      </w:r>
    </w:p>
    <w:p w14:paraId="77E7A112" w14:textId="77777777" w:rsidR="005742DB" w:rsidRPr="000E1594" w:rsidRDefault="005742DB" w:rsidP="000E1594">
      <w:pPr>
        <w:spacing w:line="360" w:lineRule="auto"/>
        <w:jc w:val="both"/>
        <w:rPr>
          <w:rFonts w:ascii="Arial" w:hAnsi="Arial" w:cs="Arial"/>
        </w:rPr>
      </w:pPr>
    </w:p>
    <w:p w14:paraId="0C1B1E06" w14:textId="59FE7E45" w:rsidR="005742DB" w:rsidRPr="000E1594" w:rsidRDefault="005742DB" w:rsidP="000E1594">
      <w:pPr>
        <w:spacing w:line="360" w:lineRule="auto"/>
        <w:jc w:val="both"/>
        <w:rPr>
          <w:rFonts w:ascii="Arial" w:hAnsi="Arial" w:cs="Arial"/>
        </w:rPr>
      </w:pPr>
      <w:r w:rsidRPr="000E1594">
        <w:rPr>
          <w:rFonts w:ascii="Arial" w:hAnsi="Arial" w:cs="Arial"/>
        </w:rPr>
        <w:t>Community Engagement: CSR initiatives that prioritize community engagement can have a positive impact on sustainability practices in hospitality (White et al.</w:t>
      </w:r>
      <w:r w:rsidR="0085750A" w:rsidRPr="000E1594">
        <w:rPr>
          <w:rFonts w:ascii="Arial" w:hAnsi="Arial" w:cs="Arial"/>
        </w:rPr>
        <w:t>,)</w:t>
      </w:r>
      <w:r w:rsidRPr="000E1594">
        <w:rPr>
          <w:rFonts w:ascii="Arial" w:hAnsi="Arial" w:cs="Arial"/>
        </w:rPr>
        <w:t>. This involves supporting local communities through job creation, sourcing products locally, and investing in community development projects. By fostering strong relationships with local stakeholders, hospitality businesses can contribute to the social and economic well-being of the communities in which they operate.</w:t>
      </w:r>
    </w:p>
    <w:p w14:paraId="075B8C3F" w14:textId="77777777" w:rsidR="005742DB" w:rsidRPr="000E1594" w:rsidRDefault="005742DB" w:rsidP="000E1594">
      <w:pPr>
        <w:spacing w:line="360" w:lineRule="auto"/>
        <w:jc w:val="both"/>
        <w:rPr>
          <w:rFonts w:ascii="Arial" w:hAnsi="Arial" w:cs="Arial"/>
        </w:rPr>
      </w:pPr>
    </w:p>
    <w:p w14:paraId="5E200BFA" w14:textId="7D273481" w:rsidR="005742DB" w:rsidRPr="000E1594" w:rsidRDefault="005742DB" w:rsidP="000E1594">
      <w:pPr>
        <w:spacing w:line="360" w:lineRule="auto"/>
        <w:jc w:val="both"/>
        <w:rPr>
          <w:rFonts w:ascii="Arial" w:hAnsi="Arial" w:cs="Arial"/>
        </w:rPr>
      </w:pPr>
      <w:r w:rsidRPr="000E1594">
        <w:rPr>
          <w:rFonts w:ascii="Arial" w:hAnsi="Arial" w:cs="Arial"/>
        </w:rPr>
        <w:t xml:space="preserve">Ethical Supply Chain Management: Ensuring ethical supply chain management is another critical area where CSR initiatives can drive sustainability in the hospitality </w:t>
      </w:r>
      <w:r w:rsidRPr="000E1594">
        <w:rPr>
          <w:rFonts w:ascii="Arial" w:hAnsi="Arial" w:cs="Arial"/>
        </w:rPr>
        <w:lastRenderedPageBreak/>
        <w:t>industry (Greenberg et al.). By working with suppliers who adhere to fair labor practices, uphold human rights standards, and prioritize environmental stewardship, hotels and restaurants can promote responsible sourcing and contribute to sustainable supply chain practices.</w:t>
      </w:r>
    </w:p>
    <w:p w14:paraId="0E784D6A" w14:textId="77777777" w:rsidR="005742DB" w:rsidRPr="000E1594" w:rsidRDefault="005742DB" w:rsidP="000E1594">
      <w:pPr>
        <w:spacing w:line="360" w:lineRule="auto"/>
        <w:jc w:val="both"/>
        <w:rPr>
          <w:rFonts w:ascii="Arial" w:hAnsi="Arial" w:cs="Arial"/>
        </w:rPr>
      </w:pPr>
    </w:p>
    <w:p w14:paraId="383E9BF2" w14:textId="409E9A20" w:rsidR="005742DB" w:rsidRPr="000E1594" w:rsidRDefault="005742DB" w:rsidP="000E1594">
      <w:pPr>
        <w:spacing w:line="360" w:lineRule="auto"/>
        <w:jc w:val="both"/>
        <w:rPr>
          <w:rFonts w:ascii="Arial" w:hAnsi="Arial" w:cs="Arial"/>
        </w:rPr>
      </w:pPr>
      <w:r w:rsidRPr="000E1594">
        <w:rPr>
          <w:rFonts w:ascii="Arial" w:hAnsi="Arial" w:cs="Arial"/>
        </w:rPr>
        <w:t>Employee Well-being: Promoting employee well-being through CSR initiatives is essential for fostering a sustainable work environment within the hospitality sector (Brown et al.,). This includes providing fair wages, offering training and development opportunities, ensuring workplace safety, and prioritizing diversity and inclusion. By investing in their workforce and creating a positive workplace culture, hospitality businesses can enhance employee satisfaction and productivity while contributing to long-term sustainability goals.</w:t>
      </w:r>
    </w:p>
    <w:p w14:paraId="54F174D8" w14:textId="77777777" w:rsidR="005742DB" w:rsidRPr="000E1594" w:rsidRDefault="005742DB" w:rsidP="000E1594">
      <w:pPr>
        <w:spacing w:line="360" w:lineRule="auto"/>
        <w:jc w:val="both"/>
        <w:rPr>
          <w:rFonts w:ascii="Arial" w:hAnsi="Arial" w:cs="Arial"/>
        </w:rPr>
      </w:pPr>
    </w:p>
    <w:p w14:paraId="74F35EAD" w14:textId="4A542EBF" w:rsidR="005742DB" w:rsidRPr="000E1594" w:rsidRDefault="005742DB" w:rsidP="000E1594">
      <w:pPr>
        <w:spacing w:line="360" w:lineRule="auto"/>
        <w:jc w:val="both"/>
        <w:rPr>
          <w:rFonts w:ascii="Arial" w:hAnsi="Arial" w:cs="Arial"/>
        </w:rPr>
      </w:pPr>
      <w:r w:rsidRPr="000E1594">
        <w:rPr>
          <w:rFonts w:ascii="Arial" w:hAnsi="Arial" w:cs="Arial"/>
        </w:rPr>
        <w:t>Guest Education and Engagement: Educating guests about sustainable practices and engaging them in environmentally friendly activities can also have a significant impact on sustainability within the hospitality industry (Smith et al.</w:t>
      </w:r>
      <w:r w:rsidR="0085750A" w:rsidRPr="000E1594">
        <w:rPr>
          <w:rFonts w:ascii="Arial" w:hAnsi="Arial" w:cs="Arial"/>
        </w:rPr>
        <w:t>,)</w:t>
      </w:r>
      <w:r w:rsidRPr="000E1594">
        <w:rPr>
          <w:rFonts w:ascii="Arial" w:hAnsi="Arial" w:cs="Arial"/>
        </w:rPr>
        <w:t xml:space="preserve">. Hotels and resorts can implement programs that encourage guests to participate in conservation efforts, such as reusing towels, conserving </w:t>
      </w:r>
      <w:r w:rsidR="0085750A" w:rsidRPr="000E1594">
        <w:rPr>
          <w:rFonts w:ascii="Arial" w:hAnsi="Arial" w:cs="Arial"/>
        </w:rPr>
        <w:t>water,</w:t>
      </w:r>
      <w:r w:rsidRPr="000E1594">
        <w:rPr>
          <w:rFonts w:ascii="Arial" w:hAnsi="Arial" w:cs="Arial"/>
        </w:rPr>
        <w:t xml:space="preserve"> and energy, and supporting local conservation projects. By raising awareness among guests and involving them in sustainable initiatives, hospitality businesses can amplify their impact on environmental conservation.</w:t>
      </w:r>
      <w:r w:rsidR="0085750A">
        <w:rPr>
          <w:rFonts w:ascii="Arial" w:hAnsi="Arial" w:cs="Arial"/>
        </w:rPr>
        <w:t xml:space="preserve"> </w:t>
      </w:r>
      <w:r w:rsidR="000E1594" w:rsidRPr="000E1594">
        <w:rPr>
          <w:rFonts w:ascii="Arial" w:hAnsi="Arial" w:cs="Arial"/>
        </w:rPr>
        <w:t>Generally</w:t>
      </w:r>
      <w:r w:rsidRPr="000E1594">
        <w:rPr>
          <w:rFonts w:ascii="Arial" w:hAnsi="Arial" w:cs="Arial"/>
        </w:rPr>
        <w:t>, CSR initiatives that focus on environmental conservation, community engagement, ethical supply chain management, employee well-being, and guest education are key areas where sustainability practices in the hospitality industry can be significantly enhanced.</w:t>
      </w:r>
    </w:p>
    <w:p w14:paraId="60E72AF3" w14:textId="77777777" w:rsidR="005742DB" w:rsidRPr="000E1594" w:rsidRDefault="005742DB" w:rsidP="000E1594">
      <w:pPr>
        <w:spacing w:line="360" w:lineRule="auto"/>
        <w:jc w:val="both"/>
        <w:rPr>
          <w:rFonts w:ascii="Arial" w:hAnsi="Arial" w:cs="Arial"/>
        </w:rPr>
      </w:pPr>
    </w:p>
    <w:p w14:paraId="51C32A64" w14:textId="33033FC8" w:rsidR="00792735" w:rsidRPr="000E1594" w:rsidRDefault="00792735" w:rsidP="000E1594">
      <w:pPr>
        <w:spacing w:line="360" w:lineRule="auto"/>
        <w:jc w:val="both"/>
        <w:rPr>
          <w:rFonts w:ascii="Arial" w:hAnsi="Arial" w:cs="Arial"/>
        </w:rPr>
      </w:pPr>
      <w:r w:rsidRPr="000E1594">
        <w:rPr>
          <w:rFonts w:ascii="Arial" w:hAnsi="Arial" w:cs="Arial"/>
        </w:rPr>
        <w:t xml:space="preserve">Marriott International, a prominent player in the global hotel industry, has embraced Corporate Social Responsibility (CSR) initiatives and sustainability practices to mitigate its environmental impact and contribute positively to society (Marriott </w:t>
      </w:r>
      <w:r w:rsidR="0085750A" w:rsidRPr="000E1594">
        <w:rPr>
          <w:rFonts w:ascii="Arial" w:hAnsi="Arial" w:cs="Arial"/>
        </w:rPr>
        <w:t>International,</w:t>
      </w:r>
      <w:r w:rsidRPr="000E1594">
        <w:rPr>
          <w:rFonts w:ascii="Arial" w:hAnsi="Arial" w:cs="Arial"/>
        </w:rPr>
        <w:t xml:space="preserve"> Goodfellow Publishers</w:t>
      </w:r>
      <w:r w:rsidR="0085750A" w:rsidRPr="000E1594">
        <w:rPr>
          <w:rFonts w:ascii="Arial" w:hAnsi="Arial" w:cs="Arial"/>
        </w:rPr>
        <w:t>,)</w:t>
      </w:r>
      <w:r w:rsidRPr="000E1594">
        <w:rPr>
          <w:rFonts w:ascii="Arial" w:hAnsi="Arial" w:cs="Arial"/>
        </w:rPr>
        <w:t>. Let's explore the various facets of Marriott's CSR efforts:</w:t>
      </w:r>
    </w:p>
    <w:p w14:paraId="473E16D1" w14:textId="77777777" w:rsidR="00792735" w:rsidRPr="000E1594" w:rsidRDefault="00792735" w:rsidP="000E1594">
      <w:pPr>
        <w:spacing w:line="360" w:lineRule="auto"/>
        <w:jc w:val="both"/>
        <w:rPr>
          <w:rFonts w:ascii="Arial" w:hAnsi="Arial" w:cs="Arial"/>
        </w:rPr>
      </w:pPr>
    </w:p>
    <w:p w14:paraId="33FE3D9F" w14:textId="73D2E7A7" w:rsidR="00792735" w:rsidRPr="000E1594" w:rsidRDefault="00792735" w:rsidP="000E1594">
      <w:pPr>
        <w:spacing w:line="360" w:lineRule="auto"/>
        <w:jc w:val="both"/>
        <w:rPr>
          <w:rFonts w:ascii="Arial" w:hAnsi="Arial" w:cs="Arial"/>
        </w:rPr>
      </w:pPr>
      <w:r w:rsidRPr="000E1594">
        <w:rPr>
          <w:rFonts w:ascii="Arial" w:hAnsi="Arial" w:cs="Arial"/>
        </w:rPr>
        <w:t>Marriott has set ambitious targets to minimize its environmental footprint (Marriott International</w:t>
      </w:r>
      <w:r w:rsidR="0085750A" w:rsidRPr="000E1594">
        <w:rPr>
          <w:rFonts w:ascii="Arial" w:hAnsi="Arial" w:cs="Arial"/>
        </w:rPr>
        <w:t>,)</w:t>
      </w:r>
      <w:r w:rsidRPr="000E1594">
        <w:rPr>
          <w:rFonts w:ascii="Arial" w:hAnsi="Arial" w:cs="Arial"/>
        </w:rPr>
        <w:t xml:space="preserve">. Through the adoption of energy-efficient technologies, water conservation measures, waste reduction programs, and sustainable sourcing </w:t>
      </w:r>
      <w:r w:rsidRPr="000E1594">
        <w:rPr>
          <w:rFonts w:ascii="Arial" w:hAnsi="Arial" w:cs="Arial"/>
        </w:rPr>
        <w:lastRenderedPageBreak/>
        <w:t>practices, Marriott aims to decrease water intensity by 15% and carbon intensity by 30% by 2025 (Marriott International</w:t>
      </w:r>
      <w:r w:rsidR="0085750A" w:rsidRPr="000E1594">
        <w:rPr>
          <w:rFonts w:ascii="Arial" w:hAnsi="Arial" w:cs="Arial"/>
        </w:rPr>
        <w:t>,)</w:t>
      </w:r>
      <w:r w:rsidRPr="000E1594">
        <w:rPr>
          <w:rFonts w:ascii="Arial" w:hAnsi="Arial" w:cs="Arial"/>
        </w:rPr>
        <w:t>. These initiatives underscore Marriott's commitment to environmental stewardship and sustainable development.</w:t>
      </w:r>
    </w:p>
    <w:p w14:paraId="3B8ED39B" w14:textId="77777777" w:rsidR="00792735" w:rsidRPr="000E1594" w:rsidRDefault="00792735" w:rsidP="000E1594">
      <w:pPr>
        <w:spacing w:line="360" w:lineRule="auto"/>
        <w:jc w:val="both"/>
        <w:rPr>
          <w:rFonts w:ascii="Arial" w:hAnsi="Arial" w:cs="Arial"/>
        </w:rPr>
      </w:pPr>
    </w:p>
    <w:p w14:paraId="624E8C30" w14:textId="3F6669EF" w:rsidR="00EA28E3" w:rsidRPr="00EA28E3" w:rsidRDefault="00792735" w:rsidP="00EA28E3">
      <w:pPr>
        <w:spacing w:before="240" w:line="360" w:lineRule="auto"/>
        <w:jc w:val="both"/>
        <w:rPr>
          <w:rFonts w:ascii="Arial" w:hAnsi="Arial" w:cs="Arial"/>
        </w:rPr>
      </w:pPr>
      <w:r w:rsidRPr="000E1594">
        <w:rPr>
          <w:rFonts w:ascii="Arial" w:hAnsi="Arial" w:cs="Arial"/>
        </w:rPr>
        <w:t>In addition to environmental sustainability, Marriott actively engages with local communities (BU.edu</w:t>
      </w:r>
      <w:r w:rsidR="0085750A" w:rsidRPr="000E1594">
        <w:rPr>
          <w:rFonts w:ascii="Arial" w:hAnsi="Arial" w:cs="Arial"/>
        </w:rPr>
        <w:t>,)</w:t>
      </w:r>
      <w:r w:rsidRPr="000E1594">
        <w:rPr>
          <w:rFonts w:ascii="Arial" w:hAnsi="Arial" w:cs="Arial"/>
        </w:rPr>
        <w:t>. The company supports youth employment programs, provides aid during disasters, and collaborates with local organizations to address social issues like poverty and healthcare (Marriott International</w:t>
      </w:r>
      <w:r w:rsidR="0085750A" w:rsidRPr="000E1594">
        <w:rPr>
          <w:rFonts w:ascii="Arial" w:hAnsi="Arial" w:cs="Arial"/>
        </w:rPr>
        <w:t>,)</w:t>
      </w:r>
      <w:r w:rsidRPr="000E1594">
        <w:rPr>
          <w:rFonts w:ascii="Arial" w:hAnsi="Arial" w:cs="Arial"/>
        </w:rPr>
        <w:t>. By investing in community development projects, Marriott contributes to the social and economic well-being of the communities in which it operates</w:t>
      </w:r>
      <w:r w:rsidR="00EA28E3">
        <w:rPr>
          <w:rFonts w:ascii="Arial" w:hAnsi="Arial" w:cs="Arial"/>
        </w:rPr>
        <w:t xml:space="preserve"> </w:t>
      </w:r>
      <w:r w:rsidR="00EA28E3" w:rsidRPr="00EA28E3">
        <w:rPr>
          <w:rFonts w:ascii="Arial" w:hAnsi="Arial" w:cs="Arial"/>
        </w:rPr>
        <w:t>(Serve 360, n.d.)</w:t>
      </w:r>
      <w:r w:rsidR="00EA28E3">
        <w:rPr>
          <w:rFonts w:ascii="Arial" w:hAnsi="Arial" w:cs="Arial"/>
        </w:rPr>
        <w:t>.</w:t>
      </w:r>
    </w:p>
    <w:p w14:paraId="7158A8CA" w14:textId="7A64E94C" w:rsidR="00792735" w:rsidRPr="000E1594" w:rsidRDefault="00792735" w:rsidP="000E1594">
      <w:pPr>
        <w:spacing w:line="360" w:lineRule="auto"/>
        <w:jc w:val="both"/>
        <w:rPr>
          <w:rFonts w:ascii="Arial" w:hAnsi="Arial" w:cs="Arial"/>
        </w:rPr>
      </w:pPr>
    </w:p>
    <w:p w14:paraId="71503229" w14:textId="77777777" w:rsidR="00792735" w:rsidRPr="000E1594" w:rsidRDefault="00792735" w:rsidP="000E1594">
      <w:pPr>
        <w:spacing w:line="360" w:lineRule="auto"/>
        <w:jc w:val="both"/>
        <w:rPr>
          <w:rFonts w:ascii="Arial" w:hAnsi="Arial" w:cs="Arial"/>
        </w:rPr>
      </w:pPr>
    </w:p>
    <w:p w14:paraId="2CA13493" w14:textId="6C7F7224" w:rsidR="00792735" w:rsidRPr="000E1594" w:rsidRDefault="00792735" w:rsidP="000E1594">
      <w:pPr>
        <w:spacing w:line="360" w:lineRule="auto"/>
        <w:jc w:val="both"/>
        <w:rPr>
          <w:rFonts w:ascii="Arial" w:hAnsi="Arial" w:cs="Arial"/>
        </w:rPr>
      </w:pPr>
      <w:r w:rsidRPr="000E1594">
        <w:rPr>
          <w:rFonts w:ascii="Arial" w:hAnsi="Arial" w:cs="Arial"/>
        </w:rPr>
        <w:t>Marriott prioritizes diversity and inclusion within its workforce (MarriottVacationsWorldwide.com). Regardless of background or identity, Marriott provides equal opportunities for all employees. Furthermore, through its supplier diversity program, Marriott supports minority-owned businesses, fostering economic empowerment and social equity (Marriott International</w:t>
      </w:r>
      <w:r w:rsidR="0085750A" w:rsidRPr="000E1594">
        <w:rPr>
          <w:rFonts w:ascii="Arial" w:hAnsi="Arial" w:cs="Arial"/>
        </w:rPr>
        <w:t>,)</w:t>
      </w:r>
      <w:r w:rsidRPr="000E1594">
        <w:rPr>
          <w:rFonts w:ascii="Arial" w:hAnsi="Arial" w:cs="Arial"/>
        </w:rPr>
        <w:t>.</w:t>
      </w:r>
    </w:p>
    <w:p w14:paraId="3F6AB19C" w14:textId="77777777" w:rsidR="00792735" w:rsidRPr="000E1594" w:rsidRDefault="00792735" w:rsidP="000E1594">
      <w:pPr>
        <w:spacing w:line="360" w:lineRule="auto"/>
        <w:jc w:val="both"/>
        <w:rPr>
          <w:rFonts w:ascii="Arial" w:hAnsi="Arial" w:cs="Arial"/>
        </w:rPr>
      </w:pPr>
    </w:p>
    <w:p w14:paraId="7B2C8F13" w14:textId="7EB18956" w:rsidR="00792735" w:rsidRPr="000E1594" w:rsidRDefault="00792735" w:rsidP="000E1594">
      <w:pPr>
        <w:spacing w:line="360" w:lineRule="auto"/>
        <w:jc w:val="both"/>
        <w:rPr>
          <w:rFonts w:ascii="Arial" w:hAnsi="Arial" w:cs="Arial"/>
        </w:rPr>
      </w:pPr>
      <w:r w:rsidRPr="000E1594">
        <w:rPr>
          <w:rFonts w:ascii="Arial" w:hAnsi="Arial" w:cs="Arial"/>
        </w:rPr>
        <w:t>Upholding human rights standards is paramount for Marriott across its operations and supply chain (Marriott International</w:t>
      </w:r>
      <w:r w:rsidR="0085750A" w:rsidRPr="000E1594">
        <w:rPr>
          <w:rFonts w:ascii="Arial" w:hAnsi="Arial" w:cs="Arial"/>
        </w:rPr>
        <w:t>,)</w:t>
      </w:r>
      <w:r w:rsidRPr="000E1594">
        <w:rPr>
          <w:rFonts w:ascii="Arial" w:hAnsi="Arial" w:cs="Arial"/>
        </w:rPr>
        <w:t>. The company has implemented robust policies to prevent forced labor, child labor, discrimination, and other human rights violations. By ensuring ethical business practices, Marriott promotes respect for human rights and social justice.</w:t>
      </w:r>
    </w:p>
    <w:p w14:paraId="7779D132" w14:textId="77777777" w:rsidR="00792735" w:rsidRPr="000E1594" w:rsidRDefault="00792735" w:rsidP="000E1594">
      <w:pPr>
        <w:spacing w:line="360" w:lineRule="auto"/>
        <w:jc w:val="both"/>
        <w:rPr>
          <w:rFonts w:ascii="Arial" w:hAnsi="Arial" w:cs="Arial"/>
        </w:rPr>
      </w:pPr>
    </w:p>
    <w:p w14:paraId="65D26D8E" w14:textId="7652A86B" w:rsidR="005742DB" w:rsidRPr="000E1594" w:rsidRDefault="00792735" w:rsidP="000E1594">
      <w:pPr>
        <w:spacing w:line="360" w:lineRule="auto"/>
        <w:jc w:val="both"/>
        <w:rPr>
          <w:rFonts w:ascii="Arial" w:hAnsi="Arial" w:cs="Arial"/>
        </w:rPr>
      </w:pPr>
      <w:r w:rsidRPr="000E1594">
        <w:rPr>
          <w:rFonts w:ascii="Arial" w:hAnsi="Arial" w:cs="Arial"/>
        </w:rPr>
        <w:t>Marriott maintains stringent ethical standards in its business operations (Marriott International</w:t>
      </w:r>
      <w:r w:rsidR="0085750A" w:rsidRPr="000E1594">
        <w:rPr>
          <w:rFonts w:ascii="Arial" w:hAnsi="Arial" w:cs="Arial"/>
        </w:rPr>
        <w:t>,)</w:t>
      </w:r>
      <w:r w:rsidRPr="000E1594">
        <w:rPr>
          <w:rFonts w:ascii="Arial" w:hAnsi="Arial" w:cs="Arial"/>
        </w:rPr>
        <w:t>. They emphasize transparency in reporting, combat corruption, and comply with legal regulations worldwide. By adhering to these high ethical standards, Marriott upholds its reputation as a responsible corporate citizen.</w:t>
      </w:r>
      <w:r w:rsidR="0085750A">
        <w:rPr>
          <w:rFonts w:ascii="Arial" w:hAnsi="Arial" w:cs="Arial"/>
        </w:rPr>
        <w:t xml:space="preserve"> </w:t>
      </w:r>
      <w:r w:rsidRPr="000E1594">
        <w:rPr>
          <w:rFonts w:ascii="Arial" w:hAnsi="Arial" w:cs="Arial"/>
        </w:rPr>
        <w:t>In conclusion, Marriott's commitment to CSR initiatives and sustainability practices reflects its dedication to responsible business conduct (Marriott International</w:t>
      </w:r>
      <w:r w:rsidR="0085750A" w:rsidRPr="000E1594">
        <w:rPr>
          <w:rFonts w:ascii="Arial" w:hAnsi="Arial" w:cs="Arial"/>
        </w:rPr>
        <w:t>,)</w:t>
      </w:r>
      <w:r w:rsidRPr="000E1594">
        <w:rPr>
          <w:rFonts w:ascii="Arial" w:hAnsi="Arial" w:cs="Arial"/>
        </w:rPr>
        <w:t>. By integrating CSR into its business strategy, Marriott sets a commendable example for the hospitality industry, demonstrating that corporate success can coexist with environmental sustainability and social responsibility.</w:t>
      </w:r>
    </w:p>
    <w:p w14:paraId="6EE7D20E" w14:textId="77777777" w:rsidR="00792735" w:rsidRPr="000E1594" w:rsidRDefault="00792735" w:rsidP="000E1594">
      <w:pPr>
        <w:spacing w:line="360" w:lineRule="auto"/>
        <w:jc w:val="both"/>
        <w:rPr>
          <w:rFonts w:ascii="Arial" w:hAnsi="Arial" w:cs="Arial"/>
        </w:rPr>
      </w:pPr>
    </w:p>
    <w:p w14:paraId="185E852D" w14:textId="490379A5" w:rsidR="00792735" w:rsidRPr="000E1594" w:rsidRDefault="00792735" w:rsidP="000E1594">
      <w:pPr>
        <w:spacing w:line="360" w:lineRule="auto"/>
        <w:jc w:val="both"/>
        <w:rPr>
          <w:rFonts w:ascii="Arial" w:hAnsi="Arial" w:cs="Arial"/>
        </w:rPr>
      </w:pPr>
      <w:r w:rsidRPr="000E1594">
        <w:rPr>
          <w:rFonts w:ascii="Arial" w:hAnsi="Arial" w:cs="Arial"/>
        </w:rPr>
        <w:t xml:space="preserve">Sustainability practices in Marriott hotels encompass a wide range of initiatives aimed at reducing environmental impact, conserving resources, and promoting social responsibility (Marriott </w:t>
      </w:r>
      <w:r w:rsidR="0085750A" w:rsidRPr="000E1594">
        <w:rPr>
          <w:rFonts w:ascii="Arial" w:hAnsi="Arial" w:cs="Arial"/>
        </w:rPr>
        <w:t>International,</w:t>
      </w:r>
      <w:r w:rsidRPr="000E1594">
        <w:rPr>
          <w:rFonts w:ascii="Arial" w:hAnsi="Arial" w:cs="Arial"/>
        </w:rPr>
        <w:t xml:space="preserve"> Dodds</w:t>
      </w:r>
      <w:r w:rsidR="0085750A" w:rsidRPr="000E1594">
        <w:rPr>
          <w:rFonts w:ascii="Arial" w:hAnsi="Arial" w:cs="Arial"/>
        </w:rPr>
        <w:t>,)</w:t>
      </w:r>
      <w:r w:rsidRPr="000E1594">
        <w:rPr>
          <w:rFonts w:ascii="Arial" w:hAnsi="Arial" w:cs="Arial"/>
        </w:rPr>
        <w:t>. Marriott International, being one of the largest hotel chains globally, has been actively implementing sustainability measures across its properties, aligning with its commitment to corporate social responsibility and environmental stewardship (Marriott International</w:t>
      </w:r>
      <w:r w:rsidR="0085750A" w:rsidRPr="000E1594">
        <w:rPr>
          <w:rFonts w:ascii="Arial" w:hAnsi="Arial" w:cs="Arial"/>
        </w:rPr>
        <w:t>,)</w:t>
      </w:r>
      <w:r w:rsidRPr="000E1594">
        <w:rPr>
          <w:rFonts w:ascii="Arial" w:hAnsi="Arial" w:cs="Arial"/>
        </w:rPr>
        <w:t>.</w:t>
      </w:r>
    </w:p>
    <w:p w14:paraId="7D27CA8A" w14:textId="77777777" w:rsidR="00792735" w:rsidRPr="000E1594" w:rsidRDefault="00792735" w:rsidP="000E1594">
      <w:pPr>
        <w:spacing w:line="360" w:lineRule="auto"/>
        <w:jc w:val="both"/>
        <w:rPr>
          <w:rFonts w:ascii="Arial" w:hAnsi="Arial" w:cs="Arial"/>
        </w:rPr>
      </w:pPr>
    </w:p>
    <w:p w14:paraId="7A91FD00" w14:textId="36D1D0E8" w:rsidR="00792735" w:rsidRPr="000E1594" w:rsidRDefault="00792735" w:rsidP="000E1594">
      <w:pPr>
        <w:spacing w:line="360" w:lineRule="auto"/>
        <w:jc w:val="both"/>
        <w:rPr>
          <w:rFonts w:ascii="Arial" w:hAnsi="Arial" w:cs="Arial"/>
        </w:rPr>
      </w:pPr>
      <w:r w:rsidRPr="000E1594">
        <w:rPr>
          <w:rFonts w:ascii="Arial" w:hAnsi="Arial" w:cs="Arial"/>
        </w:rPr>
        <w:t xml:space="preserve">Marriott's sustainability efforts cover various aspects, including energy conservation, water management, waste reduction, sustainable sourcing, green building design, community engagement, and employee training on sustainability practices (Marriott </w:t>
      </w:r>
      <w:r w:rsidR="0085750A" w:rsidRPr="000E1594">
        <w:rPr>
          <w:rFonts w:ascii="Arial" w:hAnsi="Arial" w:cs="Arial"/>
        </w:rPr>
        <w:t>International,</w:t>
      </w:r>
      <w:r w:rsidRPr="000E1594">
        <w:rPr>
          <w:rFonts w:ascii="Arial" w:hAnsi="Arial" w:cs="Arial"/>
        </w:rPr>
        <w:t xml:space="preserve"> Dodds</w:t>
      </w:r>
      <w:r w:rsidR="0085750A" w:rsidRPr="000E1594">
        <w:rPr>
          <w:rFonts w:ascii="Arial" w:hAnsi="Arial" w:cs="Arial"/>
        </w:rPr>
        <w:t>,)</w:t>
      </w:r>
      <w:r w:rsidRPr="000E1594">
        <w:rPr>
          <w:rFonts w:ascii="Arial" w:hAnsi="Arial" w:cs="Arial"/>
        </w:rPr>
        <w:t>. These initiatives reflect Marriott's holistic approach to integrating sustainability into its operations and fostering responsible business practices</w:t>
      </w:r>
      <w:r w:rsidR="00EA28E3" w:rsidRPr="00EA28E3">
        <w:rPr>
          <w:rFonts w:ascii="Arial" w:hAnsi="Arial" w:cs="Arial"/>
        </w:rPr>
        <w:t xml:space="preserve"> </w:t>
      </w:r>
      <w:r w:rsidR="00EA28E3" w:rsidRPr="00EA28E3">
        <w:rPr>
          <w:rFonts w:ascii="Arial" w:hAnsi="Arial" w:cs="Arial"/>
        </w:rPr>
        <w:t>(Serve 360, n.d.)</w:t>
      </w:r>
      <w:r w:rsidR="00EA28E3">
        <w:rPr>
          <w:rFonts w:ascii="Arial" w:hAnsi="Arial" w:cs="Arial"/>
        </w:rPr>
        <w:t>.</w:t>
      </w:r>
    </w:p>
    <w:p w14:paraId="4DA3E65B" w14:textId="77777777" w:rsidR="00792735" w:rsidRPr="000E1594" w:rsidRDefault="00792735" w:rsidP="000E1594">
      <w:pPr>
        <w:spacing w:line="360" w:lineRule="auto"/>
        <w:jc w:val="both"/>
        <w:rPr>
          <w:rFonts w:ascii="Arial" w:hAnsi="Arial" w:cs="Arial"/>
        </w:rPr>
      </w:pPr>
    </w:p>
    <w:p w14:paraId="23C9068E" w14:textId="41A3DA0E" w:rsidR="00792735" w:rsidRDefault="00792735" w:rsidP="0085750A">
      <w:pPr>
        <w:spacing w:before="240" w:line="360" w:lineRule="auto"/>
        <w:jc w:val="both"/>
        <w:rPr>
          <w:rFonts w:ascii="Arial" w:hAnsi="Arial" w:cs="Arial"/>
        </w:rPr>
      </w:pPr>
      <w:r w:rsidRPr="000E1594">
        <w:rPr>
          <w:rFonts w:ascii="Arial" w:hAnsi="Arial" w:cs="Arial"/>
        </w:rPr>
        <w:t>A notable program illustrating Marriott's commitment to sustainability is its "Serve 360: Doing Good in Every Direction" initiative (Marriott International</w:t>
      </w:r>
      <w:r w:rsidR="0085750A" w:rsidRPr="000E1594">
        <w:rPr>
          <w:rFonts w:ascii="Arial" w:hAnsi="Arial" w:cs="Arial"/>
        </w:rPr>
        <w:t>,)</w:t>
      </w:r>
      <w:r w:rsidRPr="000E1594">
        <w:rPr>
          <w:rFonts w:ascii="Arial" w:hAnsi="Arial" w:cs="Arial"/>
        </w:rPr>
        <w:t>. This program focuses on four key areas: environmental sustainability, economic development, diversity and inclusion, and ethics and human rights. Through this initiative, Marriott aims to minimize its environmental footprint, empower local communities, promote diversity and inclusion, and uphold ethical business practices</w:t>
      </w:r>
      <w:r w:rsidR="00EA28E3">
        <w:rPr>
          <w:rFonts w:ascii="Arial" w:hAnsi="Arial" w:cs="Arial"/>
        </w:rPr>
        <w:t xml:space="preserve"> </w:t>
      </w:r>
      <w:r w:rsidR="00EA28E3" w:rsidRPr="00EA28E3">
        <w:rPr>
          <w:rFonts w:ascii="Arial" w:hAnsi="Arial" w:cs="Arial"/>
        </w:rPr>
        <w:t>(Boston University School of Hospitality, 2017)</w:t>
      </w:r>
      <w:r w:rsidR="0085750A">
        <w:rPr>
          <w:rFonts w:ascii="Arial" w:hAnsi="Arial" w:cs="Arial"/>
        </w:rPr>
        <w:t>.</w:t>
      </w:r>
    </w:p>
    <w:p w14:paraId="50F414D1" w14:textId="77777777" w:rsidR="0085750A" w:rsidRPr="000E1594" w:rsidRDefault="0085750A" w:rsidP="0085750A">
      <w:pPr>
        <w:spacing w:before="240" w:line="360" w:lineRule="auto"/>
        <w:jc w:val="both"/>
        <w:rPr>
          <w:rFonts w:ascii="Arial" w:hAnsi="Arial" w:cs="Arial"/>
        </w:rPr>
      </w:pPr>
    </w:p>
    <w:p w14:paraId="1A2AD305" w14:textId="3A5DDD14" w:rsidR="00792735" w:rsidRPr="000E1594" w:rsidRDefault="00792735" w:rsidP="000E1594">
      <w:pPr>
        <w:spacing w:line="360" w:lineRule="auto"/>
        <w:jc w:val="both"/>
        <w:rPr>
          <w:rFonts w:ascii="Arial" w:hAnsi="Arial" w:cs="Arial"/>
        </w:rPr>
      </w:pPr>
      <w:r w:rsidRPr="000E1594">
        <w:rPr>
          <w:rFonts w:ascii="Arial" w:hAnsi="Arial" w:cs="Arial"/>
        </w:rPr>
        <w:t>Marriott actively engages with guests to raise awareness about sustainable practices and encourage participation in conservation efforts during their stay (Marriott International</w:t>
      </w:r>
      <w:r w:rsidR="0085750A" w:rsidRPr="000E1594">
        <w:rPr>
          <w:rFonts w:ascii="Arial" w:hAnsi="Arial" w:cs="Arial"/>
        </w:rPr>
        <w:t>,)</w:t>
      </w:r>
      <w:r w:rsidRPr="000E1594">
        <w:rPr>
          <w:rFonts w:ascii="Arial" w:hAnsi="Arial" w:cs="Arial"/>
        </w:rPr>
        <w:t>. By providing information on towel reuse programs, offering eco-friendly amenities, and promoting responsible tourism practices, Marriott seeks to educate and involve guests in sustainable initiatives</w:t>
      </w:r>
      <w:r w:rsidR="00EA28E3">
        <w:rPr>
          <w:rFonts w:ascii="Arial" w:hAnsi="Arial" w:cs="Arial"/>
        </w:rPr>
        <w:t xml:space="preserve"> </w:t>
      </w:r>
      <w:r w:rsidR="00EA28E3" w:rsidRPr="00EA28E3">
        <w:rPr>
          <w:rFonts w:ascii="Arial" w:hAnsi="Arial" w:cs="Arial"/>
        </w:rPr>
        <w:t>(Serve 360, n.d.)</w:t>
      </w:r>
      <w:r w:rsidR="00EA28E3">
        <w:rPr>
          <w:rFonts w:ascii="Arial" w:hAnsi="Arial" w:cs="Arial"/>
        </w:rPr>
        <w:t>.</w:t>
      </w:r>
      <w:r w:rsidR="0085750A">
        <w:rPr>
          <w:rFonts w:ascii="Arial" w:hAnsi="Arial" w:cs="Arial"/>
        </w:rPr>
        <w:t xml:space="preserve"> </w:t>
      </w:r>
      <w:r w:rsidRPr="000E1594">
        <w:rPr>
          <w:rFonts w:ascii="Arial" w:hAnsi="Arial" w:cs="Arial"/>
        </w:rPr>
        <w:t xml:space="preserve">Overall, Marriott's sustainability practices reflect its dedication to responsible business conduct and making a positive impact on both the environment and society (Marriott </w:t>
      </w:r>
      <w:r w:rsidR="0085750A" w:rsidRPr="000E1594">
        <w:rPr>
          <w:rFonts w:ascii="Arial" w:hAnsi="Arial" w:cs="Arial"/>
        </w:rPr>
        <w:t>International,</w:t>
      </w:r>
      <w:r w:rsidRPr="000E1594">
        <w:rPr>
          <w:rFonts w:ascii="Arial" w:hAnsi="Arial" w:cs="Arial"/>
        </w:rPr>
        <w:t xml:space="preserve"> Dodds</w:t>
      </w:r>
      <w:r w:rsidR="0085750A" w:rsidRPr="000E1594">
        <w:rPr>
          <w:rFonts w:ascii="Arial" w:hAnsi="Arial" w:cs="Arial"/>
        </w:rPr>
        <w:t>,)</w:t>
      </w:r>
      <w:r w:rsidRPr="000E1594">
        <w:rPr>
          <w:rFonts w:ascii="Arial" w:hAnsi="Arial" w:cs="Arial"/>
        </w:rPr>
        <w:t xml:space="preserve">. By integrating sustainability into its operations, Marriott aims to enhance </w:t>
      </w:r>
      <w:r w:rsidRPr="000E1594">
        <w:rPr>
          <w:rFonts w:ascii="Arial" w:hAnsi="Arial" w:cs="Arial"/>
        </w:rPr>
        <w:lastRenderedPageBreak/>
        <w:t>guest experience, build stronger community relationships, attract environmentally conscious travelers, and drive long-term business success.</w:t>
      </w:r>
    </w:p>
    <w:p w14:paraId="58AE9787" w14:textId="77777777" w:rsidR="008A55A8" w:rsidRPr="000E1594" w:rsidRDefault="008A55A8" w:rsidP="000E1594">
      <w:pPr>
        <w:spacing w:line="360" w:lineRule="auto"/>
        <w:jc w:val="both"/>
        <w:rPr>
          <w:rFonts w:ascii="Arial" w:hAnsi="Arial" w:cs="Arial"/>
        </w:rPr>
      </w:pPr>
    </w:p>
    <w:p w14:paraId="0D954FF8" w14:textId="77777777" w:rsidR="008A55A8" w:rsidRPr="000E1594" w:rsidRDefault="008A55A8" w:rsidP="000E1594">
      <w:pPr>
        <w:spacing w:line="360" w:lineRule="auto"/>
        <w:jc w:val="both"/>
        <w:rPr>
          <w:rFonts w:ascii="Arial" w:hAnsi="Arial" w:cs="Arial"/>
        </w:rPr>
      </w:pPr>
    </w:p>
    <w:p w14:paraId="6D703CF0" w14:textId="77777777" w:rsidR="008A55A8" w:rsidRPr="000E1594" w:rsidRDefault="008A55A8" w:rsidP="000E1594">
      <w:pPr>
        <w:spacing w:line="360" w:lineRule="auto"/>
        <w:jc w:val="both"/>
        <w:rPr>
          <w:rFonts w:ascii="Arial" w:hAnsi="Arial" w:cs="Arial"/>
        </w:rPr>
      </w:pPr>
      <w:r w:rsidRPr="000E1594">
        <w:rPr>
          <w:rFonts w:ascii="Arial" w:hAnsi="Arial" w:cs="Arial"/>
        </w:rPr>
        <w:t>Implementing Corporate Social Responsibility (CSR) policies in Marriott hotels entails navigating a complex landscape of challenges and opportunities. Marriott's commitment to ethical practices, social responsibility, and environmental sustainability is crucial for its long-term success and reputation. However, achieving these goals amidst the intricacies of the hospitality industry presents several challenges.</w:t>
      </w:r>
    </w:p>
    <w:p w14:paraId="05DEB36F" w14:textId="77777777" w:rsidR="008A55A8" w:rsidRPr="000E1594" w:rsidRDefault="008A55A8" w:rsidP="000E1594">
      <w:pPr>
        <w:spacing w:line="360" w:lineRule="auto"/>
        <w:jc w:val="both"/>
        <w:rPr>
          <w:rFonts w:ascii="Arial" w:hAnsi="Arial" w:cs="Arial"/>
        </w:rPr>
      </w:pPr>
    </w:p>
    <w:p w14:paraId="4B96608C" w14:textId="0D171715" w:rsidR="008A55A8" w:rsidRPr="000E1594" w:rsidRDefault="008A55A8" w:rsidP="00EA28E3">
      <w:pPr>
        <w:spacing w:before="240" w:line="360" w:lineRule="auto"/>
        <w:jc w:val="both"/>
        <w:rPr>
          <w:rFonts w:ascii="Arial" w:hAnsi="Arial" w:cs="Arial"/>
        </w:rPr>
      </w:pPr>
      <w:r w:rsidRPr="000E1594">
        <w:rPr>
          <w:rFonts w:ascii="Arial" w:hAnsi="Arial" w:cs="Arial"/>
        </w:rPr>
        <w:t>One significant challenge for Marriott is the vast and diverse nature of its operations. With properties scattered across the globe, each facing unique social, environmental, and regulatory landscapes, ensuring consistency in CSR practices becomes intricate. Balancing the diverse interests and expectations of stakeholders, including guests, employees, local communities, and shareholders, adds another layer of complexity (</w:t>
      </w:r>
      <w:r w:rsidR="00EA28E3" w:rsidRPr="00EA28E3">
        <w:rPr>
          <w:rFonts w:ascii="Arial" w:hAnsi="Arial" w:cs="Arial"/>
        </w:rPr>
        <w:t>Carroll, 197</w:t>
      </w:r>
      <w:r w:rsidR="00EA28E3">
        <w:rPr>
          <w:rFonts w:ascii="Arial" w:hAnsi="Arial" w:cs="Arial"/>
        </w:rPr>
        <w:t xml:space="preserve">, </w:t>
      </w:r>
      <w:r w:rsidRPr="000E1594">
        <w:rPr>
          <w:rFonts w:ascii="Arial" w:hAnsi="Arial" w:cs="Arial"/>
        </w:rPr>
        <w:t>Moon et al.).</w:t>
      </w:r>
    </w:p>
    <w:p w14:paraId="6302AFAD" w14:textId="77777777" w:rsidR="008A55A8" w:rsidRPr="000E1594" w:rsidRDefault="008A55A8" w:rsidP="000E1594">
      <w:pPr>
        <w:spacing w:line="360" w:lineRule="auto"/>
        <w:jc w:val="both"/>
        <w:rPr>
          <w:rFonts w:ascii="Arial" w:hAnsi="Arial" w:cs="Arial"/>
        </w:rPr>
      </w:pPr>
    </w:p>
    <w:p w14:paraId="791A715C" w14:textId="6960793F" w:rsidR="008A55A8" w:rsidRPr="000E1594" w:rsidRDefault="008A55A8" w:rsidP="000E1594">
      <w:pPr>
        <w:spacing w:line="360" w:lineRule="auto"/>
        <w:jc w:val="both"/>
        <w:rPr>
          <w:rFonts w:ascii="Arial" w:hAnsi="Arial" w:cs="Arial"/>
        </w:rPr>
      </w:pPr>
      <w:r w:rsidRPr="000E1594">
        <w:rPr>
          <w:rFonts w:ascii="Arial" w:hAnsi="Arial" w:cs="Arial"/>
        </w:rPr>
        <w:t>Financial considerations pose another hurdle. While CSR investments yield substantial long-term benefits, such as enhanced brand reputation and customer loyalty, the initial costs can be significant. Marriott must carefully assess these costs against potential returns to justify and prioritize CSR initiatives effectively (McWilliams et al., 20</w:t>
      </w:r>
      <w:r w:rsidR="00EA28E3">
        <w:rPr>
          <w:rFonts w:ascii="Arial" w:hAnsi="Arial" w:cs="Arial"/>
        </w:rPr>
        <w:t>01</w:t>
      </w:r>
      <w:r w:rsidRPr="000E1594">
        <w:rPr>
          <w:rFonts w:ascii="Arial" w:hAnsi="Arial" w:cs="Arial"/>
        </w:rPr>
        <w:t>). Moreover, measuring and communicating the impact of CSR efforts transparently to stakeholders require robust reporting mechanisms to maintain credibility and trust (Porter &amp; Kramer</w:t>
      </w:r>
      <w:r w:rsidR="0085750A" w:rsidRPr="000E1594">
        <w:rPr>
          <w:rFonts w:ascii="Arial" w:hAnsi="Arial" w:cs="Arial"/>
        </w:rPr>
        <w:t>,)</w:t>
      </w:r>
      <w:r w:rsidRPr="000E1594">
        <w:rPr>
          <w:rFonts w:ascii="Arial" w:hAnsi="Arial" w:cs="Arial"/>
        </w:rPr>
        <w:t>.</w:t>
      </w:r>
    </w:p>
    <w:p w14:paraId="067BDDBF" w14:textId="77777777" w:rsidR="008A55A8" w:rsidRPr="000E1594" w:rsidRDefault="008A55A8" w:rsidP="000E1594">
      <w:pPr>
        <w:spacing w:line="360" w:lineRule="auto"/>
        <w:jc w:val="both"/>
        <w:rPr>
          <w:rFonts w:ascii="Arial" w:hAnsi="Arial" w:cs="Arial"/>
        </w:rPr>
      </w:pPr>
    </w:p>
    <w:p w14:paraId="58F69D82" w14:textId="3E553642" w:rsidR="008A55A8" w:rsidRPr="000E1594" w:rsidRDefault="008A55A8" w:rsidP="00EA28E3">
      <w:pPr>
        <w:spacing w:before="240" w:line="360" w:lineRule="auto"/>
        <w:jc w:val="both"/>
        <w:rPr>
          <w:rFonts w:ascii="Arial" w:hAnsi="Arial" w:cs="Arial"/>
        </w:rPr>
      </w:pPr>
      <w:r w:rsidRPr="000E1594">
        <w:rPr>
          <w:rFonts w:ascii="Arial" w:hAnsi="Arial" w:cs="Arial"/>
        </w:rPr>
        <w:t>However, amidst these challenges lie numerous opportunities for Marriott to distinguish itself and create sustainable value. By demonstrating a genuine commitment to CSR, Marriott can enhance its brand reputation and attract socially conscious consumers seeking ethical and sustainable businesses</w:t>
      </w:r>
      <w:r w:rsidR="00EA28E3">
        <w:rPr>
          <w:rFonts w:ascii="Arial" w:hAnsi="Arial" w:cs="Arial"/>
        </w:rPr>
        <w:t xml:space="preserve"> </w:t>
      </w:r>
      <w:r w:rsidR="00EA28E3" w:rsidRPr="00EA28E3">
        <w:rPr>
          <w:rFonts w:ascii="Arial" w:hAnsi="Arial" w:cs="Arial"/>
        </w:rPr>
        <w:t>(Marriott Vacations Worldwide, n.d.)</w:t>
      </w:r>
      <w:r w:rsidRPr="000E1594">
        <w:rPr>
          <w:rFonts w:ascii="Arial" w:hAnsi="Arial" w:cs="Arial"/>
        </w:rPr>
        <w:t>. Engaging in CSR initiatives can also lead to operational efficiencies and cost savings through improved resource management and streamlined processes (Kotler et al.,</w:t>
      </w:r>
      <w:r w:rsidR="00EA28E3">
        <w:rPr>
          <w:rFonts w:ascii="Arial" w:hAnsi="Arial" w:cs="Arial"/>
        </w:rPr>
        <w:t>2005</w:t>
      </w:r>
      <w:r w:rsidRPr="000E1594">
        <w:rPr>
          <w:rFonts w:ascii="Arial" w:hAnsi="Arial" w:cs="Arial"/>
        </w:rPr>
        <w:t xml:space="preserve">). Furthermore, fostering strong relationships with local communities </w:t>
      </w:r>
      <w:r w:rsidRPr="000E1594">
        <w:rPr>
          <w:rFonts w:ascii="Arial" w:hAnsi="Arial" w:cs="Arial"/>
        </w:rPr>
        <w:lastRenderedPageBreak/>
        <w:t>and employees can contribute to long-term business resilience and success (Crane et al.).</w:t>
      </w:r>
    </w:p>
    <w:p w14:paraId="08057C1E" w14:textId="77777777" w:rsidR="008A55A8" w:rsidRPr="000E1594" w:rsidRDefault="008A55A8" w:rsidP="000E1594">
      <w:pPr>
        <w:spacing w:line="360" w:lineRule="auto"/>
        <w:jc w:val="both"/>
        <w:rPr>
          <w:rFonts w:ascii="Arial" w:hAnsi="Arial" w:cs="Arial"/>
        </w:rPr>
      </w:pPr>
    </w:p>
    <w:p w14:paraId="55772FFD" w14:textId="63A3FD19" w:rsidR="008A55A8" w:rsidRPr="000E1594" w:rsidRDefault="000E1594" w:rsidP="00EA28E3">
      <w:pPr>
        <w:spacing w:before="240" w:line="360" w:lineRule="auto"/>
        <w:jc w:val="both"/>
        <w:rPr>
          <w:rFonts w:ascii="Arial" w:hAnsi="Arial" w:cs="Arial"/>
        </w:rPr>
      </w:pPr>
      <w:r>
        <w:rPr>
          <w:rFonts w:ascii="Arial" w:hAnsi="Arial" w:cs="Arial"/>
        </w:rPr>
        <w:t>W</w:t>
      </w:r>
      <w:r w:rsidR="008A55A8" w:rsidRPr="000E1594">
        <w:rPr>
          <w:rFonts w:ascii="Arial" w:hAnsi="Arial" w:cs="Arial"/>
        </w:rPr>
        <w:t xml:space="preserve">hile implementing CSR policies in Marriott hotels is </w:t>
      </w:r>
      <w:r w:rsidR="00EA28E3" w:rsidRPr="000E1594">
        <w:rPr>
          <w:rFonts w:ascii="Arial" w:hAnsi="Arial" w:cs="Arial"/>
        </w:rPr>
        <w:t>burdened</w:t>
      </w:r>
      <w:r w:rsidR="008A55A8" w:rsidRPr="000E1594">
        <w:rPr>
          <w:rFonts w:ascii="Arial" w:hAnsi="Arial" w:cs="Arial"/>
        </w:rPr>
        <w:t xml:space="preserve"> with challenges such as operational complexity, financial implications, and reporting requirements, it also offers significant opportunities for differentiation, innovation, and stakeholder engagement</w:t>
      </w:r>
      <w:r w:rsidR="00EA28E3">
        <w:rPr>
          <w:rFonts w:ascii="Arial" w:hAnsi="Arial" w:cs="Arial"/>
        </w:rPr>
        <w:t xml:space="preserve"> </w:t>
      </w:r>
      <w:r w:rsidR="00EA28E3" w:rsidRPr="00EA28E3">
        <w:rPr>
          <w:rFonts w:ascii="Arial" w:hAnsi="Arial" w:cs="Arial"/>
        </w:rPr>
        <w:t>(Boston University School of Hospitality, 2017)</w:t>
      </w:r>
      <w:r w:rsidR="008A55A8" w:rsidRPr="000E1594">
        <w:rPr>
          <w:rFonts w:ascii="Arial" w:hAnsi="Arial" w:cs="Arial"/>
        </w:rPr>
        <w:t>. By proactively addressing these challenges and leveraging the opportunities presented by CSR initiatives, Marriott can reinforce its position as a leader in responsible business practices, driving both social impact and business success.</w:t>
      </w:r>
    </w:p>
    <w:p w14:paraId="5878D360" w14:textId="77777777" w:rsidR="008A55A8" w:rsidRPr="000E1594" w:rsidRDefault="008A55A8" w:rsidP="000E1594">
      <w:pPr>
        <w:spacing w:line="360" w:lineRule="auto"/>
        <w:jc w:val="both"/>
        <w:rPr>
          <w:rFonts w:ascii="Arial" w:hAnsi="Arial" w:cs="Arial"/>
        </w:rPr>
      </w:pPr>
    </w:p>
    <w:p w14:paraId="716E91D3" w14:textId="77777777" w:rsidR="004B354F" w:rsidRPr="000E1594" w:rsidRDefault="004B354F" w:rsidP="000E1594">
      <w:pPr>
        <w:spacing w:line="360" w:lineRule="auto"/>
        <w:jc w:val="both"/>
        <w:rPr>
          <w:rFonts w:ascii="Arial" w:hAnsi="Arial" w:cs="Arial"/>
        </w:rPr>
      </w:pPr>
    </w:p>
    <w:p w14:paraId="45750D8E" w14:textId="77777777" w:rsidR="004B354F" w:rsidRPr="000E1594" w:rsidRDefault="004B354F" w:rsidP="000E1594">
      <w:pPr>
        <w:spacing w:line="360" w:lineRule="auto"/>
        <w:jc w:val="both"/>
        <w:rPr>
          <w:rFonts w:ascii="Arial" w:hAnsi="Arial" w:cs="Arial"/>
        </w:rPr>
      </w:pPr>
      <w:r w:rsidRPr="000E1594">
        <w:rPr>
          <w:rFonts w:ascii="Arial" w:hAnsi="Arial" w:cs="Arial"/>
        </w:rPr>
        <w:t>In conclusion, the journey through the exploration of Corporate Social Responsibility (CSR) in Marriott hotels unveils a nuanced landscape of challenges and opportunities. Marriott's dedication to ethical conduct, environmental stewardship, and community engagement underscores its commitment to sustainable business practices. Throughout this examination, it becomes evident that while implementing CSR policies in Marriott hotels is not devoid of obstacles, the potential benefits far outweigh the challenges.</w:t>
      </w:r>
    </w:p>
    <w:p w14:paraId="3695EAFC" w14:textId="77777777" w:rsidR="004B354F" w:rsidRPr="000E1594" w:rsidRDefault="004B354F" w:rsidP="000E1594">
      <w:pPr>
        <w:spacing w:line="360" w:lineRule="auto"/>
        <w:jc w:val="both"/>
        <w:rPr>
          <w:rFonts w:ascii="Arial" w:hAnsi="Arial" w:cs="Arial"/>
        </w:rPr>
      </w:pPr>
    </w:p>
    <w:p w14:paraId="30649CB1" w14:textId="77777777" w:rsidR="004B354F" w:rsidRPr="000E1594" w:rsidRDefault="004B354F" w:rsidP="000E1594">
      <w:pPr>
        <w:spacing w:line="360" w:lineRule="auto"/>
        <w:jc w:val="both"/>
        <w:rPr>
          <w:rFonts w:ascii="Arial" w:hAnsi="Arial" w:cs="Arial"/>
        </w:rPr>
      </w:pPr>
      <w:r w:rsidRPr="000E1594">
        <w:rPr>
          <w:rFonts w:ascii="Arial" w:hAnsi="Arial" w:cs="Arial"/>
        </w:rPr>
        <w:t>Navigating the diverse and expansive operations of Marriott hotels presents a formidable challenge. From balancing stakeholder interests to managing diverse cultural and regulatory landscapes, ensuring consistency in CSR practices across Marriott's global portfolio demands strategic foresight and adaptability. Additionally, the financial implications of CSR investments pose a significant hurdle. Despite the initial costs, Marriott must align its CSR initiatives with its core business objectives to justify these investments effectively. Moreover, transparent reporting and measurement mechanisms are imperative to communicate the impact of CSR efforts credibly.</w:t>
      </w:r>
    </w:p>
    <w:p w14:paraId="1EDBEF4B" w14:textId="77777777" w:rsidR="004B354F" w:rsidRPr="000E1594" w:rsidRDefault="004B354F" w:rsidP="000E1594">
      <w:pPr>
        <w:spacing w:line="360" w:lineRule="auto"/>
        <w:jc w:val="both"/>
        <w:rPr>
          <w:rFonts w:ascii="Arial" w:hAnsi="Arial" w:cs="Arial"/>
        </w:rPr>
      </w:pPr>
    </w:p>
    <w:p w14:paraId="7677E48A" w14:textId="2970DA11" w:rsidR="004B354F" w:rsidRPr="000E1594" w:rsidRDefault="004B354F" w:rsidP="00EA28E3">
      <w:pPr>
        <w:spacing w:before="240" w:line="360" w:lineRule="auto"/>
        <w:jc w:val="both"/>
        <w:rPr>
          <w:rFonts w:ascii="Arial" w:hAnsi="Arial" w:cs="Arial"/>
        </w:rPr>
      </w:pPr>
      <w:r w:rsidRPr="000E1594">
        <w:rPr>
          <w:rFonts w:ascii="Arial" w:hAnsi="Arial" w:cs="Arial"/>
        </w:rPr>
        <w:t xml:space="preserve">However, amidst these challenges lie abundant opportunities for Marriott to thrive as a responsible corporate citizen. By demonstrating a steadfast commitment to CSR, Marriott can bolster its brand reputation, attract socially conscious consumers, and </w:t>
      </w:r>
      <w:r w:rsidRPr="000E1594">
        <w:rPr>
          <w:rFonts w:ascii="Arial" w:hAnsi="Arial" w:cs="Arial"/>
        </w:rPr>
        <w:lastRenderedPageBreak/>
        <w:t>drive operational efficiencies. Engaging with local communities and fostering a culture of inclusivity can further strengthen Marriott's resilience and long-term viability in the dynamic hospitality landscape</w:t>
      </w:r>
      <w:r w:rsidR="00EA28E3">
        <w:rPr>
          <w:rFonts w:ascii="Arial" w:hAnsi="Arial" w:cs="Arial"/>
        </w:rPr>
        <w:t xml:space="preserve"> </w:t>
      </w:r>
      <w:r w:rsidR="00EA28E3" w:rsidRPr="00EA28E3">
        <w:rPr>
          <w:rFonts w:ascii="Arial" w:hAnsi="Arial" w:cs="Arial"/>
        </w:rPr>
        <w:t>(CLCengage, n.d.)</w:t>
      </w:r>
      <w:r w:rsidRPr="000E1594">
        <w:rPr>
          <w:rFonts w:ascii="Arial" w:hAnsi="Arial" w:cs="Arial"/>
        </w:rPr>
        <w:t>.</w:t>
      </w:r>
    </w:p>
    <w:p w14:paraId="7087693B" w14:textId="77777777" w:rsidR="004B354F" w:rsidRPr="000E1594" w:rsidRDefault="004B354F" w:rsidP="000E1594">
      <w:pPr>
        <w:spacing w:line="360" w:lineRule="auto"/>
        <w:jc w:val="both"/>
        <w:rPr>
          <w:rFonts w:ascii="Arial" w:hAnsi="Arial" w:cs="Arial"/>
        </w:rPr>
      </w:pPr>
    </w:p>
    <w:p w14:paraId="7832B3A2" w14:textId="695775D0" w:rsidR="004B354F" w:rsidRPr="000E1594" w:rsidRDefault="004B354F" w:rsidP="000E1594">
      <w:pPr>
        <w:spacing w:line="360" w:lineRule="auto"/>
        <w:jc w:val="both"/>
        <w:rPr>
          <w:rFonts w:ascii="Arial" w:hAnsi="Arial" w:cs="Arial"/>
        </w:rPr>
      </w:pPr>
      <w:r w:rsidRPr="000E1594">
        <w:rPr>
          <w:rFonts w:ascii="Arial" w:hAnsi="Arial" w:cs="Arial"/>
        </w:rPr>
        <w:t xml:space="preserve">Ultimately, the journey through the challenges and opportunities of implementing CSR policies in Marriott hotels underscores the transformative power of responsible business practices. By embracing these challenges and seizing the opportunities presented by CSR initiatives, Marriott can </w:t>
      </w:r>
      <w:r w:rsidR="000E1594" w:rsidRPr="000E1594">
        <w:rPr>
          <w:rFonts w:ascii="Arial" w:hAnsi="Arial" w:cs="Arial"/>
        </w:rPr>
        <w:t>project</w:t>
      </w:r>
      <w:r w:rsidRPr="000E1594">
        <w:rPr>
          <w:rFonts w:ascii="Arial" w:hAnsi="Arial" w:cs="Arial"/>
        </w:rPr>
        <w:t xml:space="preserve"> a course towards sustainable growth, societal impact, and enduring success in the global hospitality industry.</w:t>
      </w:r>
    </w:p>
    <w:p w14:paraId="6A0724B8" w14:textId="77777777" w:rsidR="00EA28E3" w:rsidRPr="00EA28E3" w:rsidRDefault="00EA28E3" w:rsidP="00EA28E3">
      <w:pPr>
        <w:spacing w:line="360" w:lineRule="auto"/>
        <w:jc w:val="both"/>
        <w:rPr>
          <w:rFonts w:ascii="Arial" w:hAnsi="Arial" w:cs="Arial"/>
        </w:rPr>
      </w:pPr>
    </w:p>
    <w:p w14:paraId="2AFCCF6A" w14:textId="77777777" w:rsidR="00EA28E3" w:rsidRPr="00EA28E3" w:rsidRDefault="00EA28E3" w:rsidP="00EA28E3">
      <w:pPr>
        <w:spacing w:before="240" w:line="360" w:lineRule="auto"/>
        <w:jc w:val="both"/>
        <w:rPr>
          <w:rFonts w:ascii="Arial" w:hAnsi="Arial" w:cs="Arial"/>
        </w:rPr>
      </w:pPr>
    </w:p>
    <w:p w14:paraId="3FADD772" w14:textId="77777777" w:rsidR="00EA28E3" w:rsidRPr="00EA28E3" w:rsidRDefault="00EA28E3" w:rsidP="00EA28E3">
      <w:pPr>
        <w:spacing w:before="240" w:line="360" w:lineRule="auto"/>
        <w:jc w:val="both"/>
        <w:rPr>
          <w:rFonts w:ascii="Arial" w:hAnsi="Arial" w:cs="Arial"/>
        </w:rPr>
      </w:pPr>
    </w:p>
    <w:p w14:paraId="0B2F0443" w14:textId="77777777" w:rsidR="00EA28E3" w:rsidRPr="00EA28E3" w:rsidRDefault="00EA28E3" w:rsidP="00EA28E3">
      <w:pPr>
        <w:spacing w:before="240" w:line="360" w:lineRule="auto"/>
        <w:jc w:val="both"/>
        <w:rPr>
          <w:rFonts w:ascii="Arial" w:hAnsi="Arial" w:cs="Arial"/>
        </w:rPr>
      </w:pPr>
    </w:p>
    <w:p w14:paraId="25C33BA2" w14:textId="77777777" w:rsidR="00EA28E3" w:rsidRPr="00EA28E3" w:rsidRDefault="00EA28E3" w:rsidP="00EA28E3">
      <w:pPr>
        <w:spacing w:before="240" w:line="360" w:lineRule="auto"/>
        <w:jc w:val="both"/>
        <w:rPr>
          <w:rFonts w:ascii="Arial" w:hAnsi="Arial" w:cs="Arial"/>
        </w:rPr>
      </w:pPr>
    </w:p>
    <w:p w14:paraId="0C4FE8D2" w14:textId="7789E3DA" w:rsidR="00EA28E3" w:rsidRPr="00EA28E3" w:rsidRDefault="00EA28E3" w:rsidP="00EA28E3">
      <w:pPr>
        <w:spacing w:before="240" w:line="360" w:lineRule="auto"/>
        <w:jc w:val="both"/>
        <w:rPr>
          <w:rFonts w:ascii="Arial" w:hAnsi="Arial" w:cs="Arial"/>
        </w:rPr>
      </w:pPr>
    </w:p>
    <w:p w14:paraId="70A36BBF" w14:textId="77777777" w:rsidR="00EA28E3" w:rsidRPr="00EA28E3" w:rsidRDefault="00EA28E3" w:rsidP="00EA28E3">
      <w:pPr>
        <w:spacing w:before="240" w:line="360" w:lineRule="auto"/>
        <w:jc w:val="both"/>
        <w:rPr>
          <w:rFonts w:ascii="Arial" w:hAnsi="Arial" w:cs="Arial"/>
        </w:rPr>
      </w:pPr>
    </w:p>
    <w:p w14:paraId="2508CC3D" w14:textId="77777777" w:rsidR="00EA28E3" w:rsidRDefault="00EA28E3" w:rsidP="00EA28E3">
      <w:pPr>
        <w:spacing w:before="240" w:line="360" w:lineRule="auto"/>
        <w:jc w:val="both"/>
        <w:rPr>
          <w:rFonts w:ascii="Arial" w:hAnsi="Arial" w:cs="Arial"/>
        </w:rPr>
      </w:pPr>
    </w:p>
    <w:p w14:paraId="4B858742" w14:textId="77777777" w:rsidR="0085750A" w:rsidRDefault="0085750A" w:rsidP="00EA28E3">
      <w:pPr>
        <w:spacing w:before="240" w:line="360" w:lineRule="auto"/>
        <w:jc w:val="both"/>
        <w:rPr>
          <w:rFonts w:ascii="Arial" w:hAnsi="Arial" w:cs="Arial"/>
        </w:rPr>
      </w:pPr>
    </w:p>
    <w:p w14:paraId="6C88C563" w14:textId="77777777" w:rsidR="0085750A" w:rsidRDefault="0085750A" w:rsidP="00EA28E3">
      <w:pPr>
        <w:spacing w:before="240" w:line="360" w:lineRule="auto"/>
        <w:jc w:val="both"/>
        <w:rPr>
          <w:rFonts w:ascii="Arial" w:hAnsi="Arial" w:cs="Arial"/>
        </w:rPr>
      </w:pPr>
    </w:p>
    <w:p w14:paraId="40D0797D" w14:textId="77777777" w:rsidR="0085750A" w:rsidRDefault="0085750A" w:rsidP="00EA28E3">
      <w:pPr>
        <w:spacing w:before="240" w:line="360" w:lineRule="auto"/>
        <w:jc w:val="both"/>
        <w:rPr>
          <w:rFonts w:ascii="Arial" w:hAnsi="Arial" w:cs="Arial"/>
        </w:rPr>
      </w:pPr>
    </w:p>
    <w:p w14:paraId="3C0A4FE5" w14:textId="77777777" w:rsidR="0085750A" w:rsidRDefault="0085750A" w:rsidP="00EA28E3">
      <w:pPr>
        <w:spacing w:before="240" w:line="360" w:lineRule="auto"/>
        <w:jc w:val="both"/>
        <w:rPr>
          <w:rFonts w:ascii="Arial" w:hAnsi="Arial" w:cs="Arial"/>
        </w:rPr>
      </w:pPr>
    </w:p>
    <w:p w14:paraId="2A54693B" w14:textId="77777777" w:rsidR="0085750A" w:rsidRDefault="0085750A" w:rsidP="00EA28E3">
      <w:pPr>
        <w:spacing w:before="240" w:line="360" w:lineRule="auto"/>
        <w:jc w:val="both"/>
        <w:rPr>
          <w:rFonts w:ascii="Arial" w:hAnsi="Arial" w:cs="Arial"/>
        </w:rPr>
      </w:pPr>
    </w:p>
    <w:p w14:paraId="0BDF7193" w14:textId="77777777" w:rsidR="0085750A" w:rsidRDefault="0085750A" w:rsidP="00EA28E3">
      <w:pPr>
        <w:spacing w:before="240" w:line="360" w:lineRule="auto"/>
        <w:jc w:val="both"/>
        <w:rPr>
          <w:rFonts w:ascii="Arial" w:hAnsi="Arial" w:cs="Arial"/>
        </w:rPr>
      </w:pPr>
    </w:p>
    <w:p w14:paraId="37E2C1CA" w14:textId="77777777" w:rsidR="0085750A" w:rsidRDefault="0085750A" w:rsidP="00EA28E3">
      <w:pPr>
        <w:spacing w:before="240" w:line="360" w:lineRule="auto"/>
        <w:jc w:val="both"/>
        <w:rPr>
          <w:rFonts w:ascii="Arial" w:hAnsi="Arial" w:cs="Arial"/>
        </w:rPr>
      </w:pPr>
    </w:p>
    <w:p w14:paraId="261D0832" w14:textId="77777777" w:rsidR="0085750A" w:rsidRPr="00EA28E3" w:rsidRDefault="0085750A" w:rsidP="00EA28E3">
      <w:pPr>
        <w:spacing w:before="240" w:line="360" w:lineRule="auto"/>
        <w:jc w:val="both"/>
        <w:rPr>
          <w:rFonts w:ascii="Arial" w:hAnsi="Arial" w:cs="Arial"/>
        </w:rPr>
      </w:pPr>
    </w:p>
    <w:p w14:paraId="354EDBBC" w14:textId="4AF60622" w:rsidR="00EA28E3" w:rsidRPr="00EA28E3" w:rsidRDefault="00EA28E3" w:rsidP="00EA28E3">
      <w:pPr>
        <w:spacing w:before="240" w:line="360" w:lineRule="auto"/>
        <w:jc w:val="both"/>
        <w:rPr>
          <w:rFonts w:ascii="Arial" w:hAnsi="Arial" w:cs="Arial"/>
          <w:b/>
          <w:bCs/>
        </w:rPr>
      </w:pPr>
      <w:r w:rsidRPr="00EA28E3">
        <w:rPr>
          <w:rFonts w:ascii="Arial" w:hAnsi="Arial" w:cs="Arial"/>
          <w:b/>
          <w:bCs/>
        </w:rPr>
        <w:lastRenderedPageBreak/>
        <w:t>References:</w:t>
      </w:r>
    </w:p>
    <w:p w14:paraId="2D50881A" w14:textId="74BB4618" w:rsidR="00EA28E3" w:rsidRPr="000E1594" w:rsidRDefault="00EA28E3" w:rsidP="00EA28E3">
      <w:pPr>
        <w:spacing w:before="240" w:line="360" w:lineRule="auto"/>
        <w:jc w:val="both"/>
        <w:rPr>
          <w:rFonts w:ascii="Arial" w:hAnsi="Arial" w:cs="Arial"/>
        </w:rPr>
      </w:pPr>
      <w:r w:rsidRPr="00EA28E3">
        <w:rPr>
          <w:rFonts w:ascii="Arial" w:hAnsi="Arial" w:cs="Arial"/>
        </w:rPr>
        <w:t>Boston University School of Hospitality. (2017, January 27). Hospitality CSR. Retrieved from [bu.edu/bhr/2017/01/27/hospitalitycsr</w:t>
      </w:r>
      <w:r w:rsidR="0085750A" w:rsidRPr="00EA28E3">
        <w:rPr>
          <w:rFonts w:ascii="Arial" w:hAnsi="Arial" w:cs="Arial"/>
        </w:rPr>
        <w:t>/] (</w:t>
      </w:r>
      <w:r w:rsidRPr="00EA28E3">
        <w:rPr>
          <w:rFonts w:ascii="Arial" w:hAnsi="Arial" w:cs="Arial"/>
        </w:rPr>
        <w:t>bu.edu/bhr/2017/01/27/hospitalitycsr/).</w:t>
      </w:r>
    </w:p>
    <w:p w14:paraId="058207E5" w14:textId="04EB8D4A" w:rsidR="00EA28E3" w:rsidRPr="00EA28E3" w:rsidRDefault="00EA28E3" w:rsidP="00EA28E3">
      <w:pPr>
        <w:spacing w:before="240" w:line="360" w:lineRule="auto"/>
        <w:jc w:val="both"/>
        <w:rPr>
          <w:rFonts w:ascii="Arial" w:hAnsi="Arial" w:cs="Arial"/>
        </w:rPr>
      </w:pPr>
      <w:r w:rsidRPr="00EA28E3">
        <w:rPr>
          <w:rFonts w:ascii="Arial" w:hAnsi="Arial" w:cs="Arial"/>
        </w:rPr>
        <w:t>Brown, S. (Year). Corporate Social Responsibility Strategies of Leading Hotel Chains. Journal of Business Ethics.</w:t>
      </w:r>
    </w:p>
    <w:p w14:paraId="68758360" w14:textId="72D9A5AD" w:rsidR="00EA28E3" w:rsidRPr="00EA28E3" w:rsidRDefault="00EA28E3" w:rsidP="00EA28E3">
      <w:pPr>
        <w:spacing w:before="240" w:line="360" w:lineRule="auto"/>
        <w:jc w:val="both"/>
        <w:rPr>
          <w:rFonts w:ascii="Arial" w:hAnsi="Arial" w:cs="Arial"/>
        </w:rPr>
      </w:pPr>
      <w:r w:rsidRPr="00EA28E3">
        <w:rPr>
          <w:rFonts w:ascii="Arial" w:hAnsi="Arial" w:cs="Arial"/>
        </w:rPr>
        <w:t>Carroll, A. B. (1979). The Pyramid of Corporate Social Responsibility: Toward the Moral Management of Organizational Stakeholders. Business Horizons.</w:t>
      </w:r>
    </w:p>
    <w:p w14:paraId="7F3DFA00" w14:textId="2BFD6630" w:rsidR="00EA28E3" w:rsidRPr="00EA28E3" w:rsidRDefault="00EA28E3" w:rsidP="00EA28E3">
      <w:pPr>
        <w:spacing w:before="240" w:line="360" w:lineRule="auto"/>
        <w:jc w:val="both"/>
        <w:rPr>
          <w:rFonts w:ascii="Arial" w:hAnsi="Arial" w:cs="Arial"/>
        </w:rPr>
      </w:pPr>
      <w:r w:rsidRPr="00EA28E3">
        <w:rPr>
          <w:rFonts w:ascii="Arial" w:hAnsi="Arial" w:cs="Arial"/>
        </w:rPr>
        <w:t>CLCengage. (n.d.). What are the Key Challenges Faced in Implementing Sustainability Practices in Marriott Hotels &amp; Resorts to Enhance Efficiency and Reduce Environmental Impact? Retrieved from [clcengage.com/what-are-the-key-challenges-faced-in-implementing-sustainability-practices-in-marriott-hotels-resorts-to-enhance-efficiency-and-reduce-environmental-impact</w:t>
      </w:r>
      <w:r w:rsidR="0085750A" w:rsidRPr="00EA28E3">
        <w:rPr>
          <w:rFonts w:ascii="Arial" w:hAnsi="Arial" w:cs="Arial"/>
        </w:rPr>
        <w:t>/] (</w:t>
      </w:r>
      <w:r w:rsidRPr="00EA28E3">
        <w:rPr>
          <w:rFonts w:ascii="Arial" w:hAnsi="Arial" w:cs="Arial"/>
        </w:rPr>
        <w:t>clcengage.com/what-are-the-key-challenges-faced-in-implementing-sustainability-practices-in-marriott-hotels-resorts-to-enhance-efficiency-and-reduce-environmental-impact/).</w:t>
      </w:r>
    </w:p>
    <w:p w14:paraId="07ACC312" w14:textId="34373FF0" w:rsidR="00EA28E3" w:rsidRPr="00EA28E3" w:rsidRDefault="00EA28E3" w:rsidP="00EA28E3">
      <w:pPr>
        <w:spacing w:before="240" w:line="360" w:lineRule="auto"/>
        <w:jc w:val="both"/>
        <w:rPr>
          <w:rFonts w:ascii="Arial" w:hAnsi="Arial" w:cs="Arial"/>
        </w:rPr>
      </w:pPr>
      <w:r w:rsidRPr="00EA28E3">
        <w:rPr>
          <w:rFonts w:ascii="Arial" w:hAnsi="Arial" w:cs="Arial"/>
        </w:rPr>
        <w:t>Crane, A., Matten, D., &amp; Spence, L. J. (2018). Corporate Social Responsibility: Readings &amp; Cases in a Global Context. Routledge.</w:t>
      </w:r>
    </w:p>
    <w:p w14:paraId="09C440C4" w14:textId="77777777" w:rsidR="00EA28E3" w:rsidRPr="00EA28E3" w:rsidRDefault="00EA28E3" w:rsidP="00EA28E3">
      <w:pPr>
        <w:spacing w:before="240" w:line="360" w:lineRule="auto"/>
        <w:jc w:val="both"/>
        <w:rPr>
          <w:rFonts w:ascii="Arial" w:hAnsi="Arial" w:cs="Arial"/>
        </w:rPr>
      </w:pPr>
      <w:r w:rsidRPr="00EA28E3">
        <w:rPr>
          <w:rFonts w:ascii="Arial" w:hAnsi="Arial" w:cs="Arial"/>
        </w:rPr>
        <w:t>Dodds, R. (Year). Sustainable Hospitality &amp; Tourism.</w:t>
      </w:r>
    </w:p>
    <w:p w14:paraId="48F54DA9" w14:textId="04B62217" w:rsidR="00EA28E3" w:rsidRPr="00EA28E3" w:rsidRDefault="00EA28E3" w:rsidP="00EA28E3">
      <w:pPr>
        <w:spacing w:before="240" w:line="360" w:lineRule="auto"/>
        <w:jc w:val="both"/>
        <w:rPr>
          <w:rFonts w:ascii="Arial" w:hAnsi="Arial" w:cs="Arial"/>
        </w:rPr>
      </w:pPr>
      <w:r w:rsidRPr="00EA28E3">
        <w:rPr>
          <w:rFonts w:ascii="Arial" w:hAnsi="Arial" w:cs="Arial"/>
        </w:rPr>
        <w:t>Font, X., et al. (Year). Handbook on Tourism Destination Branding. Edward Elgar Publishing.</w:t>
      </w:r>
    </w:p>
    <w:p w14:paraId="05B1178D" w14:textId="1D73B707" w:rsidR="00EA28E3" w:rsidRPr="00EA28E3" w:rsidRDefault="00EA28E3" w:rsidP="00EA28E3">
      <w:pPr>
        <w:spacing w:before="240" w:line="360" w:lineRule="auto"/>
        <w:jc w:val="both"/>
        <w:rPr>
          <w:rFonts w:ascii="Arial" w:hAnsi="Arial" w:cs="Arial"/>
        </w:rPr>
      </w:pPr>
      <w:r w:rsidRPr="00EA28E3">
        <w:rPr>
          <w:rFonts w:ascii="Arial" w:hAnsi="Arial" w:cs="Arial"/>
        </w:rPr>
        <w:t>Goodfellow Publishers. (n.d.). Corporate Social Responsibility and the Sustainable Tourism Practices of Marriott International [PDF]. Retrieved from [</w:t>
      </w:r>
      <w:r w:rsidR="0085750A" w:rsidRPr="00EA28E3">
        <w:rPr>
          <w:rFonts w:ascii="Arial" w:hAnsi="Arial" w:cs="Arial"/>
        </w:rPr>
        <w:t>goodfellowpublishers.com/free_files/Corporate%20Social%20Responsibility%20and%20the%20Sustainable%20Tourism%20Practices%20of%20Marriott%20International%20-%20sample%20pages-6143e9b61b2e04de3cd3b89d66ed3b05.pdf] (</w:t>
      </w:r>
      <w:r w:rsidRPr="00EA28E3">
        <w:rPr>
          <w:rFonts w:ascii="Arial" w:hAnsi="Arial" w:cs="Arial"/>
        </w:rPr>
        <w:t>goodfellowpublishers.com/free_files/Corporate%20Social%20Responsibility%20and%20the%20Sustainable%20Tourism%20Practices%20of%20Marriott%20International%20-%20sample%20pages-6143e9b61b2e04de3cd3b89d66ed3b05.pdf).</w:t>
      </w:r>
    </w:p>
    <w:p w14:paraId="75E136D0" w14:textId="5CF387F0" w:rsidR="00EA28E3" w:rsidRPr="00EA28E3" w:rsidRDefault="00EA28E3" w:rsidP="00EA28E3">
      <w:pPr>
        <w:spacing w:before="240" w:line="360" w:lineRule="auto"/>
        <w:jc w:val="both"/>
        <w:rPr>
          <w:rFonts w:ascii="Arial" w:hAnsi="Arial" w:cs="Arial"/>
        </w:rPr>
      </w:pPr>
      <w:r w:rsidRPr="00EA28E3">
        <w:rPr>
          <w:rFonts w:ascii="Arial" w:hAnsi="Arial" w:cs="Arial"/>
        </w:rPr>
        <w:lastRenderedPageBreak/>
        <w:t>Johnson, M., et al. (Year). Sustainability Practices in the Hotel Industry: A Case Study of Marriott International. International Journal of Hospitality Management.</w:t>
      </w:r>
    </w:p>
    <w:p w14:paraId="5C00CB69" w14:textId="77777777" w:rsidR="00EA28E3" w:rsidRPr="00EA28E3" w:rsidRDefault="00EA28E3" w:rsidP="00EA28E3">
      <w:pPr>
        <w:spacing w:before="240" w:line="360" w:lineRule="auto"/>
        <w:jc w:val="both"/>
        <w:rPr>
          <w:rFonts w:ascii="Arial" w:hAnsi="Arial" w:cs="Arial"/>
        </w:rPr>
      </w:pPr>
      <w:r w:rsidRPr="00EA28E3">
        <w:rPr>
          <w:rFonts w:ascii="Arial" w:hAnsi="Arial" w:cs="Arial"/>
        </w:rPr>
        <w:t>Jones, P. (Year). Sustainable Hospitality &amp; Tourism as Motors for Development.</w:t>
      </w:r>
    </w:p>
    <w:p w14:paraId="2588731B" w14:textId="3CCC0664" w:rsidR="00EA28E3" w:rsidRPr="00EA28E3" w:rsidRDefault="00EA28E3" w:rsidP="00EA28E3">
      <w:pPr>
        <w:spacing w:before="240" w:line="360" w:lineRule="auto"/>
        <w:jc w:val="both"/>
        <w:rPr>
          <w:rFonts w:ascii="Arial" w:hAnsi="Arial" w:cs="Arial"/>
        </w:rPr>
      </w:pPr>
      <w:r w:rsidRPr="00EA28E3">
        <w:rPr>
          <w:rFonts w:ascii="Arial" w:hAnsi="Arial" w:cs="Arial"/>
        </w:rPr>
        <w:t>Kotler, P., Lee, N., &amp; Ravi Kumar, A. (2005). Marketing Social Change: Changing Behavior to Promote Health, Social Development &amp; The Environment. John Wiley &amp; Sons.</w:t>
      </w:r>
    </w:p>
    <w:p w14:paraId="7EB4A53A" w14:textId="6DE8C7E7" w:rsidR="00EA28E3" w:rsidRPr="00EA28E3" w:rsidRDefault="00EA28E3" w:rsidP="00EA28E3">
      <w:pPr>
        <w:spacing w:before="240" w:line="360" w:lineRule="auto"/>
        <w:jc w:val="both"/>
        <w:rPr>
          <w:rFonts w:ascii="Arial" w:hAnsi="Arial" w:cs="Arial"/>
        </w:rPr>
      </w:pPr>
      <w:r w:rsidRPr="00EA28E3">
        <w:rPr>
          <w:rFonts w:ascii="Arial" w:hAnsi="Arial" w:cs="Arial"/>
        </w:rPr>
        <w:t>Lee, E., et al. (Year). Sustainable Practices in the Hospitality Sector: Insights from Marriott’s CSR Initiatives. Tourism Management Perspectives.</w:t>
      </w:r>
    </w:p>
    <w:p w14:paraId="73339AC7" w14:textId="4C49BFDE" w:rsidR="00EA28E3" w:rsidRPr="00EA28E3" w:rsidRDefault="00EA28E3" w:rsidP="00EA28E3">
      <w:pPr>
        <w:spacing w:before="240" w:line="360" w:lineRule="auto"/>
        <w:jc w:val="both"/>
        <w:rPr>
          <w:rFonts w:ascii="Arial" w:hAnsi="Arial" w:cs="Arial"/>
        </w:rPr>
      </w:pPr>
      <w:r w:rsidRPr="00EA28E3">
        <w:rPr>
          <w:rFonts w:ascii="Arial" w:hAnsi="Arial" w:cs="Arial"/>
        </w:rPr>
        <w:t>Marriott Bonvoy Events. (n.d.). How Marriott is Expanding its Sustainable Practices for Events. Retrieved from [marriottbonvoyevents.com/news-and-highlights/article/372/how-marriott-is-expanding-its-sustainable-practices-for-</w:t>
      </w:r>
      <w:r w:rsidR="0085750A" w:rsidRPr="00EA28E3">
        <w:rPr>
          <w:rFonts w:ascii="Arial" w:hAnsi="Arial" w:cs="Arial"/>
        </w:rPr>
        <w:t>events] (</w:t>
      </w:r>
      <w:r w:rsidRPr="00EA28E3">
        <w:rPr>
          <w:rFonts w:ascii="Arial" w:hAnsi="Arial" w:cs="Arial"/>
        </w:rPr>
        <w:t>marriottbonvoyevents.com/news-and-highlights/article/372/how-marriott-is-expanding-its-sustainable-practices-for-events).</w:t>
      </w:r>
    </w:p>
    <w:p w14:paraId="1DC5B61D" w14:textId="207422BB" w:rsidR="00EA28E3" w:rsidRPr="00EA28E3" w:rsidRDefault="00EA28E3" w:rsidP="00EA28E3">
      <w:pPr>
        <w:spacing w:before="240" w:line="360" w:lineRule="auto"/>
        <w:jc w:val="both"/>
        <w:rPr>
          <w:rFonts w:ascii="Arial" w:hAnsi="Arial" w:cs="Arial"/>
        </w:rPr>
      </w:pPr>
      <w:r w:rsidRPr="00EA28E3">
        <w:rPr>
          <w:rFonts w:ascii="Arial" w:hAnsi="Arial" w:cs="Arial"/>
        </w:rPr>
        <w:t>Marriott Careers. (n.d.). Sustainability Stories. Retrieved from [careers.marriott.com/en-GB/blog/sustainability-stories</w:t>
      </w:r>
      <w:r w:rsidR="0085750A" w:rsidRPr="00EA28E3">
        <w:rPr>
          <w:rFonts w:ascii="Arial" w:hAnsi="Arial" w:cs="Arial"/>
        </w:rPr>
        <w:t>/] (</w:t>
      </w:r>
      <w:r w:rsidRPr="00EA28E3">
        <w:rPr>
          <w:rFonts w:ascii="Arial" w:hAnsi="Arial" w:cs="Arial"/>
        </w:rPr>
        <w:t>careers.marriott.com/en-GB/blog/sustainability-stories/).</w:t>
      </w:r>
    </w:p>
    <w:p w14:paraId="44E826B7" w14:textId="185092CA" w:rsidR="00EA28E3" w:rsidRPr="00EA28E3" w:rsidRDefault="00EA28E3" w:rsidP="00EA28E3">
      <w:pPr>
        <w:spacing w:before="240" w:line="360" w:lineRule="auto"/>
        <w:jc w:val="both"/>
        <w:rPr>
          <w:rFonts w:ascii="Arial" w:hAnsi="Arial" w:cs="Arial"/>
        </w:rPr>
      </w:pPr>
      <w:r w:rsidRPr="00EA28E3">
        <w:rPr>
          <w:rFonts w:ascii="Arial" w:hAnsi="Arial" w:cs="Arial"/>
        </w:rPr>
        <w:t>Marriott International. (2022). Marriott 2022 Serve 360 ESG Report [PDF]. Retrieved from [</w:t>
      </w:r>
      <w:r w:rsidR="0085750A" w:rsidRPr="00EA28E3">
        <w:rPr>
          <w:rFonts w:ascii="Arial" w:hAnsi="Arial" w:cs="Arial"/>
        </w:rPr>
        <w:t>serve360.marriott.com/wp-content/uploads/2022/10/Marriott-2022-Serve-360-ESG-Report-accessible_F.pdf] (</w:t>
      </w:r>
      <w:r w:rsidRPr="00EA28E3">
        <w:rPr>
          <w:rFonts w:ascii="Arial" w:hAnsi="Arial" w:cs="Arial"/>
        </w:rPr>
        <w:t>serve360.marriott.com/wp-content/uploads/2022/10/Marriott-2022-Serve-360-ESG-Report-accessible_F.pdf).</w:t>
      </w:r>
    </w:p>
    <w:p w14:paraId="19220C74" w14:textId="58B66BEA" w:rsidR="00EA28E3" w:rsidRPr="00EA28E3" w:rsidRDefault="00EA28E3" w:rsidP="00EA28E3">
      <w:pPr>
        <w:spacing w:before="240" w:line="360" w:lineRule="auto"/>
        <w:jc w:val="both"/>
        <w:rPr>
          <w:rFonts w:ascii="Arial" w:hAnsi="Arial" w:cs="Arial"/>
        </w:rPr>
      </w:pPr>
      <w:r w:rsidRPr="00EA28E3">
        <w:rPr>
          <w:rFonts w:ascii="Arial" w:hAnsi="Arial" w:cs="Arial"/>
        </w:rPr>
        <w:t>Marriott International. (Year, Month Day). Title of Video [Video file]. Retrieved from [youtube.com/watch?v=SURqdfLgt4</w:t>
      </w:r>
      <w:r w:rsidR="0085750A" w:rsidRPr="00EA28E3">
        <w:rPr>
          <w:rFonts w:ascii="Arial" w:hAnsi="Arial" w:cs="Arial"/>
        </w:rPr>
        <w:t>Q] (</w:t>
      </w:r>
      <w:r w:rsidRPr="00EA28E3">
        <w:rPr>
          <w:rFonts w:ascii="Arial" w:hAnsi="Arial" w:cs="Arial"/>
        </w:rPr>
        <w:t>youtube.com/watch?v=SURqdfLgt4Q).</w:t>
      </w:r>
    </w:p>
    <w:p w14:paraId="4A448D0A" w14:textId="3ACB95B1" w:rsidR="00EA28E3" w:rsidRPr="00EA28E3" w:rsidRDefault="00EA28E3" w:rsidP="00EA28E3">
      <w:pPr>
        <w:spacing w:before="240" w:line="360" w:lineRule="auto"/>
        <w:jc w:val="both"/>
        <w:rPr>
          <w:rFonts w:ascii="Arial" w:hAnsi="Arial" w:cs="Arial"/>
        </w:rPr>
      </w:pPr>
      <w:r w:rsidRPr="00EA28E3">
        <w:rPr>
          <w:rFonts w:ascii="Arial" w:hAnsi="Arial" w:cs="Arial"/>
        </w:rPr>
        <w:t>Marriott International. (Year, Month Day). Title of Video [Video file]. Retrieved from [youtube.com/watch?v=sVYKb_88</w:t>
      </w:r>
      <w:r w:rsidR="0085750A" w:rsidRPr="00EA28E3">
        <w:rPr>
          <w:rFonts w:ascii="Arial" w:hAnsi="Arial" w:cs="Arial"/>
        </w:rPr>
        <w:t>UKY] (</w:t>
      </w:r>
      <w:r w:rsidRPr="00EA28E3">
        <w:rPr>
          <w:rFonts w:ascii="Arial" w:hAnsi="Arial" w:cs="Arial"/>
        </w:rPr>
        <w:t>youtube.com/watch?v=sVYKb_88UKY).</w:t>
      </w:r>
    </w:p>
    <w:p w14:paraId="42E39CBD" w14:textId="47D52346" w:rsidR="00EA28E3" w:rsidRPr="00EA28E3" w:rsidRDefault="00EA28E3" w:rsidP="00EA28E3">
      <w:pPr>
        <w:spacing w:before="240" w:line="360" w:lineRule="auto"/>
        <w:jc w:val="both"/>
        <w:rPr>
          <w:rFonts w:ascii="Arial" w:hAnsi="Arial" w:cs="Arial"/>
        </w:rPr>
      </w:pPr>
      <w:r w:rsidRPr="00EA28E3">
        <w:rPr>
          <w:rFonts w:ascii="Arial" w:hAnsi="Arial" w:cs="Arial"/>
        </w:rPr>
        <w:t>Marriott News. (2021, September 14). Marriott International Reports on Environmental, Social, and Governance Progress. Retrieved from [news.marriott.com/news/2021/09/14/marriott-international-reports-on-environmental-social-and-governance-</w:t>
      </w:r>
      <w:r w:rsidR="0085750A" w:rsidRPr="00EA28E3">
        <w:rPr>
          <w:rFonts w:ascii="Arial" w:hAnsi="Arial" w:cs="Arial"/>
        </w:rPr>
        <w:t xml:space="preserve">progress] </w:t>
      </w:r>
      <w:r w:rsidR="0085750A" w:rsidRPr="00EA28E3">
        <w:rPr>
          <w:rFonts w:ascii="Arial" w:hAnsi="Arial" w:cs="Arial"/>
        </w:rPr>
        <w:lastRenderedPageBreak/>
        <w:t>(</w:t>
      </w:r>
      <w:r w:rsidRPr="00EA28E3">
        <w:rPr>
          <w:rFonts w:ascii="Arial" w:hAnsi="Arial" w:cs="Arial"/>
        </w:rPr>
        <w:t>news.marriott.com/news/2021/09/14/marriott-international-reports-on-environmental-social-and-governance-progress).</w:t>
      </w:r>
    </w:p>
    <w:p w14:paraId="3100CBEA" w14:textId="79EC36B4" w:rsidR="00EA28E3" w:rsidRPr="00EA28E3" w:rsidRDefault="00EA28E3" w:rsidP="00EA28E3">
      <w:pPr>
        <w:spacing w:before="240" w:line="360" w:lineRule="auto"/>
        <w:jc w:val="both"/>
        <w:rPr>
          <w:rFonts w:ascii="Arial" w:hAnsi="Arial" w:cs="Arial"/>
        </w:rPr>
      </w:pPr>
      <w:r w:rsidRPr="00EA28E3">
        <w:rPr>
          <w:rFonts w:ascii="Arial" w:hAnsi="Arial" w:cs="Arial"/>
        </w:rPr>
        <w:t>Marriott Vacations Worldwide. (n.d.). CSR Report 2020 [PDF]. Retrieved from [</w:t>
      </w:r>
      <w:r w:rsidR="0085750A" w:rsidRPr="00EA28E3">
        <w:rPr>
          <w:rFonts w:ascii="Arial" w:hAnsi="Arial" w:cs="Arial"/>
        </w:rPr>
        <w:t>marriottvacationsworldwide.com/community/CSR-Report-2020.pdf] (</w:t>
      </w:r>
      <w:r w:rsidRPr="00EA28E3">
        <w:rPr>
          <w:rFonts w:ascii="Arial" w:hAnsi="Arial" w:cs="Arial"/>
        </w:rPr>
        <w:t>marriottvacationsworldwide.com/community/CSR-Report-2020.pdf).</w:t>
      </w:r>
    </w:p>
    <w:p w14:paraId="069B8DE7" w14:textId="27F21084" w:rsidR="00EA28E3" w:rsidRPr="00EA28E3" w:rsidRDefault="00EA28E3" w:rsidP="00EA28E3">
      <w:pPr>
        <w:spacing w:before="240" w:line="360" w:lineRule="auto"/>
        <w:jc w:val="both"/>
        <w:rPr>
          <w:rFonts w:ascii="Arial" w:hAnsi="Arial" w:cs="Arial"/>
        </w:rPr>
      </w:pPr>
      <w:r w:rsidRPr="00EA28E3">
        <w:rPr>
          <w:rFonts w:ascii="Arial" w:hAnsi="Arial" w:cs="Arial"/>
        </w:rPr>
        <w:t>McWilliams, A., &amp; Siegel, D. (2001). Corporate Social Responsibility: A Theory of the Firm Perspective. Academy of Management Review.</w:t>
      </w:r>
    </w:p>
    <w:p w14:paraId="189F8BBF" w14:textId="4F8B38C6" w:rsidR="00EA28E3" w:rsidRPr="00EA28E3" w:rsidRDefault="00EA28E3" w:rsidP="00EA28E3">
      <w:pPr>
        <w:spacing w:before="240" w:line="360" w:lineRule="auto"/>
        <w:jc w:val="both"/>
        <w:rPr>
          <w:rFonts w:ascii="Arial" w:hAnsi="Arial" w:cs="Arial"/>
        </w:rPr>
      </w:pPr>
      <w:r w:rsidRPr="00EA28E3">
        <w:rPr>
          <w:rFonts w:ascii="Arial" w:hAnsi="Arial" w:cs="Arial"/>
        </w:rPr>
        <w:t>Moon, J., &amp; Vogel, D. (2008). Corporate Social Responsibility, Government, and Civil Society. International Journal of Sociology &amp; Social Policy.</w:t>
      </w:r>
    </w:p>
    <w:p w14:paraId="3BC0D409" w14:textId="4D80460F" w:rsidR="00EA28E3" w:rsidRPr="00EA28E3" w:rsidRDefault="00EA28E3" w:rsidP="00EA28E3">
      <w:pPr>
        <w:spacing w:before="240" w:line="360" w:lineRule="auto"/>
        <w:jc w:val="both"/>
        <w:rPr>
          <w:rFonts w:ascii="Arial" w:hAnsi="Arial" w:cs="Arial"/>
        </w:rPr>
      </w:pPr>
      <w:r w:rsidRPr="00EA28E3">
        <w:rPr>
          <w:rFonts w:ascii="Arial" w:hAnsi="Arial" w:cs="Arial"/>
        </w:rPr>
        <w:t>Pechlaner, H., Volgger, M., &amp; Herntrei, M. (Year). The Future of Mountain Tourism: Experiences from the European Alps. Springer International Publishing AG.</w:t>
      </w:r>
    </w:p>
    <w:p w14:paraId="6F933934" w14:textId="039900F0" w:rsidR="00EA28E3" w:rsidRPr="00EA28E3" w:rsidRDefault="00EA28E3" w:rsidP="00EA28E3">
      <w:pPr>
        <w:spacing w:before="240" w:line="360" w:lineRule="auto"/>
        <w:jc w:val="both"/>
        <w:rPr>
          <w:rFonts w:ascii="Arial" w:hAnsi="Arial" w:cs="Arial"/>
        </w:rPr>
      </w:pPr>
      <w:r w:rsidRPr="00EA28E3">
        <w:rPr>
          <w:rFonts w:ascii="Arial" w:hAnsi="Arial" w:cs="Arial"/>
        </w:rPr>
        <w:t>Serve 360. (n.d.). Our Voice. Retrieved from [serve360.marriott.com/our-voice</w:t>
      </w:r>
      <w:r w:rsidR="0085750A" w:rsidRPr="00EA28E3">
        <w:rPr>
          <w:rFonts w:ascii="Arial" w:hAnsi="Arial" w:cs="Arial"/>
        </w:rPr>
        <w:t>/] (</w:t>
      </w:r>
      <w:r w:rsidRPr="00EA28E3">
        <w:rPr>
          <w:rFonts w:ascii="Arial" w:hAnsi="Arial" w:cs="Arial"/>
        </w:rPr>
        <w:t>serve360.marriott.com/our-voice/).</w:t>
      </w:r>
    </w:p>
    <w:p w14:paraId="7E067B38" w14:textId="13672801" w:rsidR="00EA28E3" w:rsidRPr="00EA28E3" w:rsidRDefault="00EA28E3" w:rsidP="00EA28E3">
      <w:pPr>
        <w:spacing w:before="240" w:line="360" w:lineRule="auto"/>
        <w:jc w:val="both"/>
        <w:rPr>
          <w:rFonts w:ascii="Arial" w:hAnsi="Arial" w:cs="Arial"/>
        </w:rPr>
      </w:pPr>
      <w:r w:rsidRPr="00EA28E3">
        <w:rPr>
          <w:rFonts w:ascii="Arial" w:hAnsi="Arial" w:cs="Arial"/>
        </w:rPr>
        <w:t>Serve 360. (n.d.). Retrieved from [</w:t>
      </w:r>
      <w:r w:rsidR="0085750A" w:rsidRPr="00EA28E3">
        <w:rPr>
          <w:rFonts w:ascii="Arial" w:hAnsi="Arial" w:cs="Arial"/>
        </w:rPr>
        <w:t>serve360.marriott.com] (</w:t>
      </w:r>
      <w:r w:rsidRPr="00EA28E3">
        <w:rPr>
          <w:rFonts w:ascii="Arial" w:hAnsi="Arial" w:cs="Arial"/>
        </w:rPr>
        <w:t>serve360.marriott.com).</w:t>
      </w:r>
    </w:p>
    <w:p w14:paraId="59B212CC" w14:textId="096A76CE" w:rsidR="00EA28E3" w:rsidRPr="00EA28E3" w:rsidRDefault="00EA28E3" w:rsidP="00EA28E3">
      <w:pPr>
        <w:spacing w:before="240" w:line="360" w:lineRule="auto"/>
        <w:jc w:val="both"/>
        <w:rPr>
          <w:rFonts w:ascii="Arial" w:hAnsi="Arial" w:cs="Arial"/>
        </w:rPr>
      </w:pPr>
      <w:r w:rsidRPr="00EA28E3">
        <w:rPr>
          <w:rFonts w:ascii="Arial" w:hAnsi="Arial" w:cs="Arial"/>
        </w:rPr>
        <w:t>Serve 360. (n.d.). Retrieved from [serve360.marriott.com/sustain</w:t>
      </w:r>
      <w:r w:rsidR="0085750A" w:rsidRPr="00EA28E3">
        <w:rPr>
          <w:rFonts w:ascii="Arial" w:hAnsi="Arial" w:cs="Arial"/>
        </w:rPr>
        <w:t>/] (</w:t>
      </w:r>
      <w:r w:rsidRPr="00EA28E3">
        <w:rPr>
          <w:rFonts w:ascii="Arial" w:hAnsi="Arial" w:cs="Arial"/>
        </w:rPr>
        <w:t>serve360.marriott.com/sustain/).</w:t>
      </w:r>
    </w:p>
    <w:p w14:paraId="1F87F4E7" w14:textId="1377E915" w:rsidR="00EA28E3" w:rsidRPr="00EA28E3" w:rsidRDefault="00EA28E3" w:rsidP="00EA28E3">
      <w:pPr>
        <w:spacing w:before="240" w:line="360" w:lineRule="auto"/>
        <w:jc w:val="both"/>
        <w:rPr>
          <w:rFonts w:ascii="Arial" w:hAnsi="Arial" w:cs="Arial"/>
        </w:rPr>
      </w:pPr>
      <w:r w:rsidRPr="00EA28E3">
        <w:rPr>
          <w:rFonts w:ascii="Arial" w:hAnsi="Arial" w:cs="Arial"/>
        </w:rPr>
        <w:t>Smith, J. (Year). Corporate Social Responsibility Initiatives in the Hospitality Industry. Journal of Sustainable Tourism.</w:t>
      </w:r>
    </w:p>
    <w:p w14:paraId="3DCAFEC3" w14:textId="77777777" w:rsidR="00EA28E3" w:rsidRPr="00EA28E3" w:rsidRDefault="00EA28E3" w:rsidP="00EA28E3">
      <w:pPr>
        <w:spacing w:before="240" w:line="360" w:lineRule="auto"/>
        <w:jc w:val="both"/>
        <w:rPr>
          <w:rFonts w:ascii="Arial" w:hAnsi="Arial" w:cs="Arial"/>
        </w:rPr>
      </w:pPr>
      <w:r w:rsidRPr="00EA28E3">
        <w:rPr>
          <w:rFonts w:ascii="Arial" w:hAnsi="Arial" w:cs="Arial"/>
        </w:rPr>
        <w:t>Weaver, D. B. (Year). Sustainable Tourism.</w:t>
      </w:r>
    </w:p>
    <w:p w14:paraId="2F9C4533" w14:textId="7255F66A" w:rsidR="00EA28E3" w:rsidRPr="00EA28E3" w:rsidRDefault="00EA28E3" w:rsidP="00EA28E3">
      <w:pPr>
        <w:spacing w:before="240" w:line="360" w:lineRule="auto"/>
        <w:jc w:val="both"/>
        <w:rPr>
          <w:rFonts w:ascii="Arial" w:hAnsi="Arial" w:cs="Arial"/>
        </w:rPr>
      </w:pPr>
      <w:r w:rsidRPr="00EA28E3">
        <w:rPr>
          <w:rFonts w:ascii="Arial" w:hAnsi="Arial" w:cs="Arial"/>
        </w:rPr>
        <w:t>Williams, D., et al. (Year). The Role of CSR in Enhancing Brand Reputation: A Case Study of Marriott Hotels. Corporate Communications: An International Journal.</w:t>
      </w:r>
    </w:p>
    <w:sectPr w:rsidR="00EA28E3" w:rsidRPr="00EA28E3" w:rsidSect="00B34709">
      <w:pgSz w:w="11901" w:h="16817"/>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B47"/>
    <w:rsid w:val="00057B47"/>
    <w:rsid w:val="000E1594"/>
    <w:rsid w:val="001B15CB"/>
    <w:rsid w:val="004B354F"/>
    <w:rsid w:val="0053003B"/>
    <w:rsid w:val="005742DB"/>
    <w:rsid w:val="0059540A"/>
    <w:rsid w:val="0075781B"/>
    <w:rsid w:val="00792735"/>
    <w:rsid w:val="0085750A"/>
    <w:rsid w:val="008645BA"/>
    <w:rsid w:val="008A55A8"/>
    <w:rsid w:val="00A34A3B"/>
    <w:rsid w:val="00A64472"/>
    <w:rsid w:val="00AE531B"/>
    <w:rsid w:val="00B34709"/>
    <w:rsid w:val="00EA28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9749B51"/>
  <w15:chartTrackingRefBased/>
  <w15:docId w15:val="{D7992ADF-9209-ED4E-A9B8-96E1BAFA8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057B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7B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B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B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B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B4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B4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B4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B4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B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7B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B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B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B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B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B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B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B47"/>
    <w:rPr>
      <w:rFonts w:eastAsiaTheme="majorEastAsia" w:cstheme="majorBidi"/>
      <w:color w:val="272727" w:themeColor="text1" w:themeTint="D8"/>
    </w:rPr>
  </w:style>
  <w:style w:type="paragraph" w:styleId="Title">
    <w:name w:val="Title"/>
    <w:basedOn w:val="Normal"/>
    <w:next w:val="Normal"/>
    <w:link w:val="TitleChar"/>
    <w:uiPriority w:val="10"/>
    <w:qFormat/>
    <w:rsid w:val="00057B4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B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B4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B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B4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57B47"/>
    <w:rPr>
      <w:rFonts w:eastAsiaTheme="minorEastAsia"/>
      <w:i/>
      <w:iCs/>
      <w:color w:val="404040" w:themeColor="text1" w:themeTint="BF"/>
    </w:rPr>
  </w:style>
  <w:style w:type="paragraph" w:styleId="ListParagraph">
    <w:name w:val="List Paragraph"/>
    <w:basedOn w:val="Normal"/>
    <w:uiPriority w:val="34"/>
    <w:qFormat/>
    <w:rsid w:val="00057B47"/>
    <w:pPr>
      <w:ind w:left="720"/>
      <w:contextualSpacing/>
    </w:pPr>
  </w:style>
  <w:style w:type="character" w:styleId="IntenseEmphasis">
    <w:name w:val="Intense Emphasis"/>
    <w:basedOn w:val="DefaultParagraphFont"/>
    <w:uiPriority w:val="21"/>
    <w:qFormat/>
    <w:rsid w:val="00057B47"/>
    <w:rPr>
      <w:i/>
      <w:iCs/>
      <w:color w:val="0F4761" w:themeColor="accent1" w:themeShade="BF"/>
    </w:rPr>
  </w:style>
  <w:style w:type="paragraph" w:styleId="IntenseQuote">
    <w:name w:val="Intense Quote"/>
    <w:basedOn w:val="Normal"/>
    <w:next w:val="Normal"/>
    <w:link w:val="IntenseQuoteChar"/>
    <w:uiPriority w:val="30"/>
    <w:qFormat/>
    <w:rsid w:val="00057B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B47"/>
    <w:rPr>
      <w:rFonts w:eastAsiaTheme="minorEastAsia"/>
      <w:i/>
      <w:iCs/>
      <w:color w:val="0F4761" w:themeColor="accent1" w:themeShade="BF"/>
    </w:rPr>
  </w:style>
  <w:style w:type="character" w:styleId="IntenseReference">
    <w:name w:val="Intense Reference"/>
    <w:basedOn w:val="DefaultParagraphFont"/>
    <w:uiPriority w:val="32"/>
    <w:qFormat/>
    <w:rsid w:val="00057B4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2282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12</Pages>
  <Words>2457</Words>
  <Characters>18756</Characters>
  <Application>Microsoft Office Word</Application>
  <DocSecurity>0</DocSecurity>
  <Lines>352</Lines>
  <Paragraphs>68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21145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13</cp:revision>
  <dcterms:created xsi:type="dcterms:W3CDTF">2024-05-13T20:04:00Z</dcterms:created>
  <dcterms:modified xsi:type="dcterms:W3CDTF">2024-05-13T20:44:00Z</dcterms:modified>
  <cp:category/>
</cp:coreProperties>
</file>