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5412A2" w14:textId="77777777" w:rsidR="002D5B3F" w:rsidRPr="00A85BFE" w:rsidRDefault="001A24F3" w:rsidP="6D4D020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7783B0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D4D0207">
        <w:rPr>
          <w:rFonts w:ascii="Arial" w:hAnsi="Arial" w:cs="Arial"/>
          <w:b/>
          <w:bCs/>
          <w:sz w:val="28"/>
          <w:szCs w:val="28"/>
        </w:rPr>
        <w:t xml:space="preserve">APPENDIX </w:t>
      </w:r>
      <w:r w:rsidR="00F664C3" w:rsidRPr="6D4D0207">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6D4D0207">
        <w:tc>
          <w:tcPr>
            <w:tcW w:w="9922" w:type="dxa"/>
            <w:shd w:val="clear" w:color="auto" w:fill="C0C0C0"/>
          </w:tcPr>
          <w:p w14:paraId="5986FFCC" w14:textId="77777777" w:rsidR="00681FA9" w:rsidRPr="00A406E5" w:rsidRDefault="6D4D0207" w:rsidP="6D4D0207">
            <w:pPr>
              <w:pStyle w:val="Heading4"/>
              <w:rPr>
                <w:rFonts w:ascii="Arial" w:hAnsi="Arial" w:cs="Arial"/>
                <w:b/>
                <w:bCs/>
              </w:rPr>
            </w:pPr>
            <w:r w:rsidRPr="6D4D0207">
              <w:rPr>
                <w:rFonts w:ascii="Arial" w:hAnsi="Arial" w:cs="Arial"/>
                <w:b/>
                <w:bCs/>
              </w:rPr>
              <w:t xml:space="preserve">LEVEL 6 ASSESSMENT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6D4D0207">
        <w:tc>
          <w:tcPr>
            <w:tcW w:w="2093" w:type="dxa"/>
            <w:shd w:val="clear" w:color="auto" w:fill="auto"/>
          </w:tcPr>
          <w:p w14:paraId="6C8DD3D4" w14:textId="77777777" w:rsidR="003B3F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6D4D0207">
        <w:tc>
          <w:tcPr>
            <w:tcW w:w="2093" w:type="dxa"/>
            <w:shd w:val="clear" w:color="auto" w:fill="auto"/>
          </w:tcPr>
          <w:p w14:paraId="14CC8225"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02EB378F" w14:textId="07DFD895" w:rsidR="00DB116D" w:rsidRPr="00A406E5" w:rsidRDefault="0034411A" w:rsidP="00E51AAC">
            <w:pPr>
              <w:spacing w:before="120" w:after="120"/>
              <w:jc w:val="both"/>
              <w:rPr>
                <w:rFonts w:ascii="Arial" w:hAnsi="Arial" w:cs="Arial"/>
                <w:b/>
                <w:sz w:val="22"/>
                <w:szCs w:val="22"/>
              </w:rPr>
            </w:pPr>
            <w:r>
              <w:rPr>
                <w:rFonts w:ascii="Arial" w:hAnsi="Arial" w:cs="Arial"/>
                <w:b/>
                <w:sz w:val="22"/>
                <w:szCs w:val="22"/>
              </w:rPr>
              <w:t>Secondary PGCE</w:t>
            </w:r>
          </w:p>
        </w:tc>
      </w:tr>
      <w:tr w:rsidR="008F1308" w:rsidRPr="00A406E5" w14:paraId="4637B2E8" w14:textId="77777777" w:rsidTr="6D4D0207">
        <w:tc>
          <w:tcPr>
            <w:tcW w:w="2093" w:type="dxa"/>
            <w:shd w:val="clear" w:color="auto" w:fill="auto"/>
          </w:tcPr>
          <w:p w14:paraId="0121D0E3" w14:textId="77777777" w:rsidR="008F1308"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6A05A809" w14:textId="42656E61" w:rsidR="008F1308" w:rsidRPr="00A406E5" w:rsidRDefault="0034411A" w:rsidP="00E51AAC">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B84B5B" w:rsidRPr="00A406E5" w14:paraId="1D159DC8" w14:textId="77777777" w:rsidTr="6D4D0207">
        <w:tc>
          <w:tcPr>
            <w:tcW w:w="2093" w:type="dxa"/>
            <w:shd w:val="clear" w:color="auto" w:fill="auto"/>
          </w:tcPr>
          <w:p w14:paraId="74E18756"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5A39BBE3" w14:textId="48486601" w:rsidR="00B84B5B" w:rsidRPr="00A406E5" w:rsidRDefault="0034411A" w:rsidP="00152E9D">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139436D1" w14:textId="77777777" w:rsidR="00B84B5B" w:rsidRPr="004D5E9B" w:rsidRDefault="6D4D0207" w:rsidP="6D4D0207">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41C8F396" w14:textId="3276628F" w:rsidR="00B84B5B" w:rsidRPr="00A406E5" w:rsidRDefault="0034411A" w:rsidP="00E51AAC">
            <w:pPr>
              <w:spacing w:before="120" w:after="120"/>
              <w:jc w:val="both"/>
              <w:rPr>
                <w:rFonts w:ascii="Arial" w:hAnsi="Arial" w:cs="Arial"/>
                <w:b/>
                <w:sz w:val="22"/>
                <w:szCs w:val="22"/>
              </w:rPr>
            </w:pPr>
            <w:r>
              <w:rPr>
                <w:rFonts w:ascii="Arial" w:hAnsi="Arial" w:cs="Arial"/>
                <w:b/>
                <w:sz w:val="22"/>
                <w:szCs w:val="22"/>
              </w:rPr>
              <w:t>50</w:t>
            </w:r>
            <w:r w:rsidR="00137756">
              <w:rPr>
                <w:rFonts w:ascii="Arial" w:hAnsi="Arial" w:cs="Arial"/>
                <w:b/>
                <w:sz w:val="22"/>
                <w:szCs w:val="22"/>
              </w:rPr>
              <w:t>%</w:t>
            </w:r>
          </w:p>
        </w:tc>
      </w:tr>
      <w:tr w:rsidR="00DB116D" w:rsidRPr="00A406E5" w14:paraId="1A62C605" w14:textId="77777777" w:rsidTr="6D4D0207">
        <w:tc>
          <w:tcPr>
            <w:tcW w:w="2093" w:type="dxa"/>
            <w:shd w:val="clear" w:color="auto" w:fill="auto"/>
          </w:tcPr>
          <w:p w14:paraId="3FF314A3"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72A3D3EC" w14:textId="28C32BC8" w:rsidR="00DB116D" w:rsidRPr="00A406E5" w:rsidRDefault="0034411A" w:rsidP="00E51AAC">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705E3C71"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0D0B940D" w14:textId="77777777" w:rsidR="00DB116D" w:rsidRPr="00A406E5" w:rsidRDefault="00DB116D" w:rsidP="00E51AAC">
            <w:pPr>
              <w:spacing w:before="120" w:after="120"/>
              <w:jc w:val="both"/>
              <w:rPr>
                <w:rFonts w:ascii="Arial" w:hAnsi="Arial" w:cs="Arial"/>
                <w:b/>
                <w:sz w:val="22"/>
                <w:szCs w:val="22"/>
              </w:rPr>
            </w:pPr>
          </w:p>
        </w:tc>
      </w:tr>
      <w:tr w:rsidR="00DB116D" w:rsidRPr="00A406E5" w14:paraId="4309A004" w14:textId="77777777" w:rsidTr="6D4D0207">
        <w:tc>
          <w:tcPr>
            <w:tcW w:w="2093" w:type="dxa"/>
            <w:shd w:val="clear" w:color="auto" w:fill="auto"/>
          </w:tcPr>
          <w:p w14:paraId="52A86BA1"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0E27B00A" w14:textId="2892F936" w:rsidR="00DB116D" w:rsidRPr="00A406E5" w:rsidRDefault="00DF17CF" w:rsidP="005F0579">
            <w:pPr>
              <w:spacing w:before="120" w:after="120"/>
              <w:jc w:val="both"/>
              <w:rPr>
                <w:rFonts w:ascii="Arial" w:hAnsi="Arial" w:cs="Arial"/>
                <w:b/>
                <w:sz w:val="22"/>
                <w:szCs w:val="22"/>
              </w:rPr>
            </w:pPr>
            <w:r>
              <w:rPr>
                <w:rFonts w:ascii="Arial" w:hAnsi="Arial" w:cs="Arial"/>
                <w:b/>
                <w:sz w:val="22"/>
                <w:szCs w:val="22"/>
              </w:rPr>
              <w:t xml:space="preserve">Micro Teach </w:t>
            </w:r>
            <w:bookmarkStart w:id="0" w:name="_GoBack"/>
            <w:bookmarkEnd w:id="0"/>
          </w:p>
        </w:tc>
        <w:tc>
          <w:tcPr>
            <w:tcW w:w="2268" w:type="dxa"/>
            <w:shd w:val="clear" w:color="auto" w:fill="auto"/>
          </w:tcPr>
          <w:p w14:paraId="6785B3D4"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60061E4C" w14:textId="418197CF" w:rsidR="00DB116D" w:rsidRPr="00A406E5" w:rsidRDefault="001535F2" w:rsidP="00E51AAC">
            <w:pPr>
              <w:spacing w:before="120" w:after="120"/>
              <w:jc w:val="both"/>
              <w:rPr>
                <w:rFonts w:ascii="Arial" w:hAnsi="Arial" w:cs="Arial"/>
                <w:b/>
                <w:sz w:val="22"/>
                <w:szCs w:val="22"/>
              </w:rPr>
            </w:pPr>
            <w:r>
              <w:rPr>
                <w:rFonts w:ascii="Arial" w:hAnsi="Arial" w:cs="Arial"/>
                <w:b/>
                <w:sz w:val="22"/>
                <w:szCs w:val="22"/>
              </w:rPr>
              <w:t xml:space="preserve">5,000 word equivalent </w:t>
            </w:r>
          </w:p>
        </w:tc>
      </w:tr>
      <w:tr w:rsidR="00B84B5B" w:rsidRPr="00A406E5" w14:paraId="27E33F05" w14:textId="77777777" w:rsidTr="6D4D0207">
        <w:tc>
          <w:tcPr>
            <w:tcW w:w="2093" w:type="dxa"/>
            <w:shd w:val="clear" w:color="auto" w:fill="auto"/>
          </w:tcPr>
          <w:p w14:paraId="466EA6CF"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44EAFD9C" w14:textId="62736F05" w:rsidR="00B84B5B" w:rsidRPr="00A406E5" w:rsidRDefault="0034411A" w:rsidP="005F0579">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6BDACCC6"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4B94D5A5" w14:textId="01770B15" w:rsidR="00B84B5B" w:rsidRPr="00A406E5" w:rsidRDefault="0034411A" w:rsidP="005F0579">
            <w:pPr>
              <w:spacing w:before="120" w:after="120"/>
              <w:jc w:val="both"/>
              <w:rPr>
                <w:rFonts w:ascii="Arial" w:hAnsi="Arial" w:cs="Arial"/>
                <w:b/>
                <w:sz w:val="22"/>
                <w:szCs w:val="22"/>
              </w:rPr>
            </w:pPr>
            <w:r>
              <w:rPr>
                <w:rFonts w:ascii="Arial" w:hAnsi="Arial" w:cs="Arial"/>
                <w:b/>
                <w:sz w:val="22"/>
                <w:szCs w:val="22"/>
              </w:rPr>
              <w:t>17 December 2018</w:t>
            </w:r>
          </w:p>
        </w:tc>
      </w:tr>
      <w:tr w:rsidR="00152E9D" w:rsidRPr="00A406E5" w14:paraId="79C72E96" w14:textId="77777777" w:rsidTr="6D4D0207">
        <w:tc>
          <w:tcPr>
            <w:tcW w:w="2093" w:type="dxa"/>
            <w:shd w:val="clear" w:color="auto" w:fill="auto"/>
          </w:tcPr>
          <w:p w14:paraId="6A379CE2" w14:textId="77777777" w:rsidR="00152E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2AB8615B" w14:textId="77777777" w:rsidR="00A406E5" w:rsidRPr="00A406E5" w:rsidRDefault="6D4D0207" w:rsidP="6D4D0207">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03BD02B5" w14:textId="77777777" w:rsidR="00A406E5"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3B46F762" w14:textId="77777777" w:rsidTr="6D4D0207">
        <w:tc>
          <w:tcPr>
            <w:tcW w:w="2093" w:type="dxa"/>
            <w:shd w:val="clear" w:color="auto" w:fill="auto"/>
          </w:tcPr>
          <w:p w14:paraId="706B766E" w14:textId="77777777" w:rsidR="00A406E5" w:rsidRPr="00A406E5" w:rsidRDefault="6D4D0207" w:rsidP="6D4D0207">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7B28B162" w14:textId="77777777" w:rsidR="00A406E5" w:rsidRPr="00A406E5" w:rsidRDefault="6D4D0207" w:rsidP="6D4D0207">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D4D0207">
        <w:tc>
          <w:tcPr>
            <w:tcW w:w="9747" w:type="dxa"/>
            <w:shd w:val="clear" w:color="auto" w:fill="auto"/>
          </w:tcPr>
          <w:p w14:paraId="56A566BF" w14:textId="77777777" w:rsidR="00C01A3F" w:rsidRPr="00A406E5" w:rsidRDefault="6D4D0207" w:rsidP="6D4D0207">
            <w:pPr>
              <w:rPr>
                <w:rFonts w:ascii="Arial" w:hAnsi="Arial" w:cs="Arial"/>
                <w:b/>
                <w:bCs/>
                <w:sz w:val="22"/>
                <w:szCs w:val="22"/>
              </w:rPr>
            </w:pPr>
            <w:r w:rsidRPr="6D4D0207">
              <w:rPr>
                <w:rFonts w:ascii="Arial" w:hAnsi="Arial" w:cs="Arial"/>
                <w:b/>
                <w:bCs/>
                <w:sz w:val="22"/>
                <w:szCs w:val="22"/>
              </w:rPr>
              <w:t xml:space="preserve">Module Learning Outcomes </w:t>
            </w:r>
          </w:p>
          <w:p w14:paraId="463D1B2E" w14:textId="77777777" w:rsidR="00C01A3F" w:rsidRPr="00A406E5" w:rsidRDefault="6D4D0207" w:rsidP="6D4D0207">
            <w:pPr>
              <w:rPr>
                <w:rFonts w:ascii="Arial" w:hAnsi="Arial" w:cs="Arial"/>
                <w:sz w:val="22"/>
                <w:szCs w:val="22"/>
              </w:rPr>
            </w:pPr>
            <w:r w:rsidRPr="6D4D0207">
              <w:rPr>
                <w:rFonts w:ascii="Arial" w:hAnsi="Arial" w:cs="Arial"/>
                <w:b/>
                <w:bCs/>
                <w:sz w:val="22"/>
                <w:szCs w:val="22"/>
              </w:rPr>
              <w:t>(from module syllabus)</w:t>
            </w:r>
          </w:p>
        </w:tc>
      </w:tr>
      <w:tr w:rsidR="00C01A3F" w:rsidRPr="00A406E5" w14:paraId="1299C43A" w14:textId="77777777" w:rsidTr="6D4D0207">
        <w:tc>
          <w:tcPr>
            <w:tcW w:w="9747" w:type="dxa"/>
          </w:tcPr>
          <w:p w14:paraId="4DDBEF00" w14:textId="77777777" w:rsidR="00C01A3F" w:rsidRPr="00A406E5" w:rsidRDefault="00C01A3F" w:rsidP="00273FEE">
            <w:pPr>
              <w:rPr>
                <w:rFonts w:ascii="Arial" w:hAnsi="Arial" w:cs="Arial"/>
                <w:sz w:val="22"/>
                <w:szCs w:val="22"/>
              </w:rPr>
            </w:pPr>
          </w:p>
          <w:p w14:paraId="67A09E05" w14:textId="77777777" w:rsidR="0034411A" w:rsidRPr="00B81CC6" w:rsidRDefault="0034411A" w:rsidP="0034411A">
            <w:pPr>
              <w:overflowPunct w:val="0"/>
              <w:autoSpaceDE w:val="0"/>
              <w:autoSpaceDN w:val="0"/>
              <w:adjustRightInd w:val="0"/>
              <w:jc w:val="both"/>
              <w:textAlignment w:val="baseline"/>
              <w:rPr>
                <w:rFonts w:ascii="Arial" w:hAnsi="Arial" w:cs="Arial"/>
              </w:rPr>
            </w:pPr>
            <w:r w:rsidRPr="00B81CC6">
              <w:rPr>
                <w:rFonts w:ascii="Arial" w:hAnsi="Arial" w:cs="Arial"/>
              </w:rPr>
              <w:t>Upon the successful completion of this module, the student should be able to demonstrate the ability to:</w:t>
            </w:r>
          </w:p>
          <w:p w14:paraId="17DB1B88" w14:textId="77777777" w:rsidR="0034411A" w:rsidRPr="00B81CC6" w:rsidRDefault="0034411A" w:rsidP="0034411A">
            <w:pPr>
              <w:numPr>
                <w:ilvl w:val="0"/>
                <w:numId w:val="17"/>
              </w:numPr>
              <w:overflowPunct w:val="0"/>
              <w:autoSpaceDE w:val="0"/>
              <w:autoSpaceDN w:val="0"/>
              <w:adjustRightInd w:val="0"/>
              <w:spacing w:after="240"/>
              <w:jc w:val="both"/>
              <w:textAlignment w:val="baseline"/>
              <w:rPr>
                <w:rFonts w:ascii="Arial" w:hAnsi="Arial" w:cs="Arial"/>
                <w:sz w:val="24"/>
              </w:rPr>
            </w:pPr>
            <w:r w:rsidRPr="00B81CC6">
              <w:rPr>
                <w:rFonts w:ascii="Arial" w:hAnsi="Arial" w:cs="Arial"/>
                <w:sz w:val="24"/>
              </w:rPr>
              <w:t>Demonstrate a progressive, thorough knowledge and critical understanding of their specialist subjects within the secondary curriculum through reading, reflection and research enquiry that will enable them to be proficient teachers;</w:t>
            </w:r>
          </w:p>
          <w:p w14:paraId="4BBBF198" w14:textId="77777777" w:rsidR="0034411A" w:rsidRPr="00B81CC6" w:rsidRDefault="0034411A" w:rsidP="0034411A">
            <w:pPr>
              <w:numPr>
                <w:ilvl w:val="0"/>
                <w:numId w:val="17"/>
              </w:numPr>
              <w:overflowPunct w:val="0"/>
              <w:autoSpaceDE w:val="0"/>
              <w:autoSpaceDN w:val="0"/>
              <w:adjustRightInd w:val="0"/>
              <w:spacing w:after="240"/>
              <w:jc w:val="both"/>
              <w:textAlignment w:val="baseline"/>
              <w:rPr>
                <w:rFonts w:ascii="Arial" w:hAnsi="Arial" w:cs="Arial"/>
                <w:sz w:val="24"/>
              </w:rPr>
            </w:pPr>
            <w:r w:rsidRPr="00B81CC6">
              <w:rPr>
                <w:rFonts w:ascii="Arial" w:hAnsi="Arial" w:cs="Arial"/>
                <w:sz w:val="24"/>
              </w:rPr>
              <w:t>Begin to plan, teach and manage classes effectively ensuring appropriate learner behaviour and strong learning outcomes;</w:t>
            </w:r>
          </w:p>
          <w:p w14:paraId="04302F1C" w14:textId="77777777" w:rsidR="0034411A" w:rsidRPr="00B81CC6" w:rsidRDefault="0034411A" w:rsidP="0034411A">
            <w:pPr>
              <w:numPr>
                <w:ilvl w:val="0"/>
                <w:numId w:val="17"/>
              </w:numPr>
              <w:overflowPunct w:val="0"/>
              <w:autoSpaceDE w:val="0"/>
              <w:autoSpaceDN w:val="0"/>
              <w:adjustRightInd w:val="0"/>
              <w:spacing w:after="240"/>
              <w:jc w:val="both"/>
              <w:textAlignment w:val="baseline"/>
              <w:rPr>
                <w:rFonts w:ascii="Arial" w:hAnsi="Arial" w:cs="Arial"/>
                <w:sz w:val="24"/>
              </w:rPr>
            </w:pPr>
            <w:r w:rsidRPr="00B81CC6">
              <w:rPr>
                <w:rFonts w:ascii="Arial" w:hAnsi="Arial" w:cs="Arial"/>
                <w:sz w:val="24"/>
              </w:rPr>
              <w:t xml:space="preserve">Demonstrate a sound comprehension of whole school issues and their relationship and application within a subject specific curriculum; </w:t>
            </w:r>
          </w:p>
          <w:p w14:paraId="478C054F" w14:textId="77777777" w:rsidR="0034411A" w:rsidRPr="00B81CC6" w:rsidRDefault="0034411A" w:rsidP="0034411A">
            <w:pPr>
              <w:numPr>
                <w:ilvl w:val="0"/>
                <w:numId w:val="17"/>
              </w:numPr>
              <w:overflowPunct w:val="0"/>
              <w:autoSpaceDE w:val="0"/>
              <w:autoSpaceDN w:val="0"/>
              <w:adjustRightInd w:val="0"/>
              <w:spacing w:after="240"/>
              <w:jc w:val="both"/>
              <w:textAlignment w:val="baseline"/>
              <w:rPr>
                <w:rFonts w:ascii="Arial" w:hAnsi="Arial" w:cs="Arial"/>
                <w:sz w:val="24"/>
              </w:rPr>
            </w:pPr>
            <w:r w:rsidRPr="00B81CC6">
              <w:rPr>
                <w:rFonts w:ascii="Arial" w:hAnsi="Arial" w:cs="Arial"/>
                <w:sz w:val="24"/>
              </w:rPr>
              <w:t>Purposefully and effectively monitor and assess a range of learners’ work in relation to how learning objectives inform planning;</w:t>
            </w:r>
          </w:p>
          <w:p w14:paraId="61B4941E" w14:textId="77777777" w:rsidR="0034411A" w:rsidRPr="00B81CC6" w:rsidRDefault="0034411A" w:rsidP="0034411A">
            <w:pPr>
              <w:numPr>
                <w:ilvl w:val="0"/>
                <w:numId w:val="17"/>
              </w:numPr>
              <w:overflowPunct w:val="0"/>
              <w:autoSpaceDE w:val="0"/>
              <w:autoSpaceDN w:val="0"/>
              <w:adjustRightInd w:val="0"/>
              <w:spacing w:before="240"/>
              <w:jc w:val="both"/>
              <w:textAlignment w:val="baseline"/>
              <w:rPr>
                <w:rFonts w:ascii="Arial" w:hAnsi="Arial" w:cs="Arial"/>
              </w:rPr>
            </w:pPr>
            <w:r w:rsidRPr="00B81CC6">
              <w:rPr>
                <w:rFonts w:ascii="Arial" w:hAnsi="Arial" w:cs="Arial"/>
                <w:sz w:val="24"/>
              </w:rPr>
              <w:t>Critically reflect on and justify methodological strategies and demonstrate sound judgement in order</w:t>
            </w:r>
            <w:r>
              <w:rPr>
                <w:rFonts w:ascii="Arial" w:hAnsi="Arial" w:cs="Arial"/>
                <w:sz w:val="24"/>
              </w:rPr>
              <w:t xml:space="preserve"> to support pedagogic decisions</w:t>
            </w:r>
          </w:p>
          <w:p w14:paraId="3461D779" w14:textId="77777777" w:rsidR="00C01A3F" w:rsidRPr="00A406E5" w:rsidRDefault="00C01A3F" w:rsidP="00152E9D">
            <w:pPr>
              <w:ind w:left="360"/>
              <w:rPr>
                <w:rFonts w:ascii="Arial" w:hAnsi="Arial" w:cs="Arial"/>
                <w:sz w:val="22"/>
                <w:szCs w:val="22"/>
              </w:rPr>
            </w:pPr>
          </w:p>
          <w:p w14:paraId="3CF2D8B6" w14:textId="77777777" w:rsidR="00C01A3F" w:rsidRPr="00A406E5" w:rsidRDefault="00C01A3F" w:rsidP="00152E9D">
            <w:pPr>
              <w:ind w:left="360"/>
              <w:rPr>
                <w:rFonts w:ascii="Arial" w:hAnsi="Arial" w:cs="Arial"/>
                <w:sz w:val="22"/>
                <w:szCs w:val="22"/>
              </w:rPr>
            </w:pPr>
          </w:p>
          <w:p w14:paraId="0FB78278" w14:textId="77777777" w:rsidR="00C01A3F" w:rsidRPr="00A406E5" w:rsidRDefault="00C01A3F" w:rsidP="00152E9D">
            <w:pPr>
              <w:ind w:left="360"/>
              <w:rPr>
                <w:rFonts w:ascii="Arial" w:hAnsi="Arial" w:cs="Arial"/>
                <w:sz w:val="22"/>
                <w:szCs w:val="22"/>
              </w:rPr>
            </w:pPr>
          </w:p>
          <w:p w14:paraId="1FC39945" w14:textId="77777777" w:rsidR="00C01A3F" w:rsidRPr="00A406E5" w:rsidRDefault="00C01A3F" w:rsidP="00152E9D">
            <w:pPr>
              <w:ind w:left="360"/>
              <w:rPr>
                <w:rFonts w:ascii="Arial" w:hAnsi="Arial" w:cs="Arial"/>
                <w:sz w:val="22"/>
                <w:szCs w:val="22"/>
              </w:rPr>
            </w:pPr>
          </w:p>
          <w:p w14:paraId="0562CB0E" w14:textId="77777777" w:rsidR="00C01A3F" w:rsidRPr="00A406E5" w:rsidRDefault="00C01A3F" w:rsidP="00A85BFE">
            <w:pPr>
              <w:rPr>
                <w:rFonts w:ascii="Arial" w:hAnsi="Arial" w:cs="Arial"/>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6D4D0207">
        <w:tc>
          <w:tcPr>
            <w:tcW w:w="9781" w:type="dxa"/>
            <w:shd w:val="clear" w:color="auto" w:fill="C0C0C0"/>
          </w:tcPr>
          <w:p w14:paraId="039A2AE1" w14:textId="77777777" w:rsidR="005969E2" w:rsidRPr="00A406E5" w:rsidRDefault="00933F10" w:rsidP="6D4D0207">
            <w:pPr>
              <w:jc w:val="center"/>
              <w:rPr>
                <w:rFonts w:ascii="Arial" w:hAnsi="Arial" w:cs="Arial"/>
                <w:b/>
                <w:bCs/>
                <w:sz w:val="40"/>
                <w:szCs w:val="40"/>
              </w:rPr>
            </w:pPr>
            <w:r w:rsidRPr="6D4D0207">
              <w:rPr>
                <w:rFonts w:ascii="Arial" w:hAnsi="Arial" w:cs="Arial"/>
                <w:sz w:val="32"/>
                <w:szCs w:val="32"/>
              </w:rPr>
              <w:br w:type="page"/>
            </w:r>
            <w:r w:rsidR="6D4D0207" w:rsidRPr="6D4D0207">
              <w:rPr>
                <w:rFonts w:ascii="Arial" w:hAnsi="Arial" w:cs="Arial"/>
                <w:b/>
                <w:bCs/>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4E4F5E71" w14:textId="77777777" w:rsidR="0034411A" w:rsidRDefault="0034411A" w:rsidP="0034411A">
      <w:pPr>
        <w:pStyle w:val="Default"/>
        <w:rPr>
          <w:b/>
        </w:rPr>
      </w:pPr>
      <w:r w:rsidRPr="00660780">
        <w:rPr>
          <w:b/>
        </w:rPr>
        <w:t xml:space="preserve">Overview </w:t>
      </w:r>
    </w:p>
    <w:p w14:paraId="55E6FFAC" w14:textId="77777777" w:rsidR="0034411A" w:rsidRPr="00660780" w:rsidRDefault="0034411A" w:rsidP="0034411A">
      <w:pPr>
        <w:pStyle w:val="Default"/>
        <w:rPr>
          <w:b/>
        </w:rPr>
      </w:pPr>
    </w:p>
    <w:p w14:paraId="19EB5589" w14:textId="77777777" w:rsidR="0034411A" w:rsidRDefault="0034411A" w:rsidP="0034411A">
      <w:pPr>
        <w:pStyle w:val="Default"/>
      </w:pPr>
      <w:r w:rsidRPr="00660780">
        <w:t xml:space="preserve">Within the context of a Scheme of Work covering 4-6 lessons, plan, prepare and deliver a 30 minute micro-teaching lesson on your allocated topic. This lesson may be video-recorded and the </w:t>
      </w:r>
      <w:r w:rsidRPr="004C3B96">
        <w:t>SWWCTE’s Formative Assessment Form</w:t>
      </w:r>
      <w:r w:rsidRPr="00660780">
        <w:t xml:space="preserve"> used for feedback purposes. You will receive detailed formative feedback from your tutor and your peers and you may be asked questions to justify your rationale. </w:t>
      </w:r>
    </w:p>
    <w:p w14:paraId="743D1965" w14:textId="77777777" w:rsidR="0034411A" w:rsidRDefault="0034411A" w:rsidP="0034411A">
      <w:pPr>
        <w:pStyle w:val="Default"/>
      </w:pPr>
    </w:p>
    <w:p w14:paraId="67043379" w14:textId="77777777" w:rsidR="0034411A" w:rsidRDefault="0034411A" w:rsidP="0034411A">
      <w:pPr>
        <w:pStyle w:val="Default"/>
        <w:rPr>
          <w:b/>
        </w:rPr>
      </w:pPr>
      <w:r w:rsidRPr="00660780">
        <w:rPr>
          <w:b/>
        </w:rPr>
        <w:t xml:space="preserve">Part A </w:t>
      </w:r>
    </w:p>
    <w:p w14:paraId="2737857F" w14:textId="77777777" w:rsidR="0034411A" w:rsidRPr="00660780" w:rsidRDefault="0034411A" w:rsidP="0034411A">
      <w:pPr>
        <w:pStyle w:val="Default"/>
        <w:rPr>
          <w:b/>
        </w:rPr>
      </w:pPr>
    </w:p>
    <w:p w14:paraId="18091921" w14:textId="77777777" w:rsidR="0034411A" w:rsidRDefault="0034411A" w:rsidP="0034411A">
      <w:pPr>
        <w:pStyle w:val="Default"/>
      </w:pPr>
      <w:r w:rsidRPr="00660780">
        <w:t>Present a complete resource package for the lesson you delivered including the scheme of work, lesson plan, short term evaluation, any hand-outs, worksheets, visual aids or other materials used during the lesson. Include any ‘pupil’ work produced, if appro</w:t>
      </w:r>
      <w:r>
        <w:t>priate. (Approx. 5,000</w:t>
      </w:r>
      <w:r w:rsidRPr="00660780">
        <w:t xml:space="preserve"> words equivalent) </w:t>
      </w:r>
    </w:p>
    <w:p w14:paraId="3015BF1C" w14:textId="77777777" w:rsidR="0034411A" w:rsidRPr="00660780" w:rsidRDefault="0034411A" w:rsidP="0034411A">
      <w:pPr>
        <w:pStyle w:val="Default"/>
      </w:pPr>
    </w:p>
    <w:p w14:paraId="307BC71D" w14:textId="6E7D5568" w:rsidR="0034411A" w:rsidRPr="00660780" w:rsidRDefault="001535F2" w:rsidP="001535F2">
      <w:pPr>
        <w:pStyle w:val="Default"/>
      </w:pPr>
      <w:r w:rsidRPr="00660780">
        <w:t xml:space="preserve"> </w:t>
      </w:r>
    </w:p>
    <w:p w14:paraId="6B699379" w14:textId="77777777" w:rsidR="00152E9D" w:rsidRPr="00A406E5" w:rsidRDefault="00152E9D" w:rsidP="0034411A">
      <w:pPr>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6D4D0207">
        <w:trPr>
          <w:trHeight w:val="414"/>
        </w:trPr>
        <w:tc>
          <w:tcPr>
            <w:tcW w:w="10670" w:type="dxa"/>
            <w:shd w:val="clear" w:color="auto" w:fill="D9D9D9" w:themeFill="background1" w:themeFillShade="D9"/>
          </w:tcPr>
          <w:p w14:paraId="24C949D6" w14:textId="77777777" w:rsidR="00D22D9C" w:rsidRPr="00A406E5" w:rsidRDefault="6D4D0207" w:rsidP="6D4D0207">
            <w:pPr>
              <w:jc w:val="center"/>
              <w:rPr>
                <w:rFonts w:ascii="Arial" w:hAnsi="Arial" w:cs="Arial"/>
                <w:b/>
                <w:bCs/>
                <w:caps/>
                <w:sz w:val="40"/>
                <w:szCs w:val="40"/>
              </w:rPr>
            </w:pPr>
            <w:r w:rsidRPr="6D4D0207">
              <w:rPr>
                <w:rFonts w:ascii="Arial" w:hAnsi="Arial" w:cs="Arial"/>
                <w:b/>
                <w:bCs/>
                <w:caps/>
                <w:sz w:val="40"/>
                <w:szCs w:val="40"/>
              </w:rPr>
              <w:t>GUIDANCE 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6D4D0207" w:rsidP="6D4D0207">
      <w:pPr>
        <w:jc w:val="both"/>
        <w:rPr>
          <w:rFonts w:ascii="Arial" w:hAnsi="Arial" w:cs="Arial"/>
          <w:b/>
          <w:bCs/>
          <w:sz w:val="22"/>
          <w:szCs w:val="22"/>
        </w:rPr>
      </w:pPr>
      <w:r w:rsidRPr="6D4D0207">
        <w:rPr>
          <w:rFonts w:ascii="Arial" w:hAnsi="Arial" w:cs="Arial"/>
          <w:b/>
          <w:bCs/>
          <w:sz w:val="22"/>
          <w:szCs w:val="22"/>
        </w:rPr>
        <w:t>NOTE: The guidance offered below is linked to the five generic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Engagement with Literature Skills</w:t>
      </w:r>
    </w:p>
    <w:p w14:paraId="784508EB"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 xml:space="preserve">Your work must be informed and supported by scholarly material that is </w:t>
      </w:r>
      <w:r w:rsidRPr="6D4D0207">
        <w:rPr>
          <w:rFonts w:ascii="Arial" w:hAnsi="Arial" w:cs="Arial"/>
          <w:i/>
          <w:iCs/>
          <w:sz w:val="22"/>
          <w:szCs w:val="22"/>
        </w:rPr>
        <w:t>relevant</w:t>
      </w:r>
      <w:r w:rsidRPr="6D4D0207">
        <w:rPr>
          <w:rFonts w:ascii="Arial" w:hAnsi="Arial" w:cs="Arial"/>
          <w:sz w:val="22"/>
          <w:szCs w:val="22"/>
        </w:rPr>
        <w:t xml:space="preserve"> to and </w:t>
      </w:r>
      <w:r w:rsidRPr="6D4D0207">
        <w:rPr>
          <w:rFonts w:ascii="Arial" w:hAnsi="Arial" w:cs="Arial"/>
          <w:i/>
          <w:iCs/>
          <w:sz w:val="22"/>
          <w:szCs w:val="22"/>
        </w:rPr>
        <w:t>focused</w:t>
      </w:r>
      <w:r w:rsidRPr="6D4D0207">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6D4D0207">
        <w:rPr>
          <w:rFonts w:ascii="Arial" w:hAnsi="Arial" w:cs="Arial"/>
          <w:i/>
          <w:iCs/>
          <w:sz w:val="22"/>
          <w:szCs w:val="22"/>
        </w:rPr>
        <w:t>range</w:t>
      </w:r>
      <w:r w:rsidRPr="6D4D020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6D4D0207">
        <w:rPr>
          <w:rFonts w:ascii="Arial" w:hAnsi="Arial" w:cs="Arial"/>
          <w:i/>
          <w:iCs/>
          <w:sz w:val="22"/>
          <w:szCs w:val="22"/>
        </w:rPr>
        <w:t>credibility</w:t>
      </w:r>
      <w:r w:rsidRPr="6D4D020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6D4D0207">
        <w:rPr>
          <w:rFonts w:ascii="Arial" w:hAnsi="Arial" w:cs="Arial"/>
          <w:i/>
          <w:iCs/>
          <w:sz w:val="22"/>
          <w:szCs w:val="22"/>
        </w:rPr>
        <w:t>evidence</w:t>
      </w:r>
      <w:r w:rsidRPr="6D4D0207">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6D4D02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Knowledge and Understanding Skills</w:t>
      </w:r>
    </w:p>
    <w:p w14:paraId="560B7A1F"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At level 6, you should be able to demonstrate</w:t>
      </w:r>
      <w:r>
        <w:t xml:space="preserve"> </w:t>
      </w:r>
      <w:r w:rsidRPr="6D4D0207">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6D4D0207">
        <w:rPr>
          <w:rFonts w:ascii="Arial" w:hAnsi="Arial" w:cs="Arial"/>
          <w:i/>
          <w:iCs/>
          <w:sz w:val="22"/>
          <w:szCs w:val="22"/>
        </w:rPr>
        <w:t>Knowledge</w:t>
      </w:r>
      <w:r w:rsidRPr="6D4D0207">
        <w:rPr>
          <w:rFonts w:ascii="Arial" w:hAnsi="Arial" w:cs="Arial"/>
          <w:sz w:val="22"/>
          <w:szCs w:val="22"/>
        </w:rPr>
        <w:t xml:space="preserve"> relates to the facts, information and skills you have acquired through your learning.  You demonstrate your </w:t>
      </w:r>
      <w:r w:rsidRPr="6D4D0207">
        <w:rPr>
          <w:rFonts w:ascii="Arial" w:hAnsi="Arial" w:cs="Arial"/>
          <w:i/>
          <w:iCs/>
          <w:sz w:val="22"/>
          <w:szCs w:val="22"/>
        </w:rPr>
        <w:t>understanding</w:t>
      </w:r>
      <w:r w:rsidRPr="6D4D020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6D4D0207">
        <w:rPr>
          <w:rFonts w:ascii="Arial" w:hAnsi="Arial" w:cs="Arial"/>
          <w:i/>
          <w:iCs/>
          <w:sz w:val="22"/>
          <w:szCs w:val="22"/>
        </w:rPr>
        <w:t>extent</w:t>
      </w:r>
      <w:r w:rsidRPr="6D4D0207">
        <w:rPr>
          <w:rFonts w:ascii="Arial" w:hAnsi="Arial" w:cs="Arial"/>
          <w:sz w:val="22"/>
          <w:szCs w:val="22"/>
        </w:rPr>
        <w:t xml:space="preserve"> to which you demonstrate your knowledge and understanding; ideally each should be complete and detailed, with comprehensive coverage.</w:t>
      </w:r>
      <w:r>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6D4D02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Practical Skills</w:t>
      </w:r>
    </w:p>
    <w:p w14:paraId="6A511E8F"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 xml:space="preserve">At level 6, you should be able to apply the methods and techniques that you have learned to review, consolidate, extend and apply your knowledge and understanding, and to initiate and carry out projects. You </w:t>
      </w:r>
      <w:r w:rsidRPr="6D4D0207">
        <w:rPr>
          <w:rFonts w:ascii="Arial" w:hAnsi="Arial" w:cs="Arial"/>
          <w:sz w:val="22"/>
          <w:szCs w:val="22"/>
        </w:rPr>
        <w:lastRenderedPageBreak/>
        <w:t>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6D4D02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 xml:space="preserve">Transferable Skills for Life and Professional Practice </w:t>
      </w:r>
    </w:p>
    <w:p w14:paraId="57420451" w14:textId="77777777" w:rsidR="00995D51" w:rsidRPr="00A406E5" w:rsidRDefault="6D4D0207" w:rsidP="6D4D0207">
      <w:pPr>
        <w:jc w:val="both"/>
        <w:rPr>
          <w:rFonts w:ascii="Arial" w:hAnsi="Arial" w:cs="Arial"/>
          <w:sz w:val="22"/>
          <w:szCs w:val="22"/>
        </w:rPr>
      </w:pPr>
      <w:r w:rsidRPr="6D4D0207">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6D4D0207">
        <w:trPr>
          <w:jc w:val="center"/>
        </w:trPr>
        <w:tc>
          <w:tcPr>
            <w:tcW w:w="10670" w:type="dxa"/>
            <w:shd w:val="clear" w:color="auto" w:fill="BFBFBF" w:themeFill="background1" w:themeFillShade="BF"/>
          </w:tcPr>
          <w:p w14:paraId="7D61E379" w14:textId="77777777" w:rsidR="00152E9D" w:rsidRPr="00A406E5" w:rsidRDefault="00152E9D" w:rsidP="6D4D0207">
            <w:pPr>
              <w:rPr>
                <w:rFonts w:ascii="Arial" w:hAnsi="Arial" w:cs="Arial"/>
              </w:rPr>
            </w:pPr>
            <w:r w:rsidRPr="6D4D0207">
              <w:rPr>
                <w:rFonts w:ascii="Arial" w:hAnsi="Arial" w:cs="Arial"/>
                <w:sz w:val="32"/>
                <w:szCs w:val="32"/>
              </w:rPr>
              <w:br w:type="page"/>
            </w:r>
            <w:r w:rsidR="6D4D0207" w:rsidRPr="6D4D0207">
              <w:rPr>
                <w:rFonts w:ascii="Arial" w:hAnsi="Arial" w:cs="Arial"/>
                <w:b/>
                <w:bCs/>
                <w:caps/>
                <w:sz w:val="40"/>
                <w:szCs w:val="40"/>
              </w:rPr>
              <w:t xml:space="preserve">     Student FEEDBACK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6D4D0207" w:rsidP="6D4D0207">
      <w:pPr>
        <w:pStyle w:val="BodyText1"/>
        <w:tabs>
          <w:tab w:val="clear" w:pos="720"/>
          <w:tab w:val="clear" w:pos="1440"/>
        </w:tabs>
        <w:jc w:val="both"/>
        <w:rPr>
          <w:rFonts w:ascii="Arial" w:hAnsi="Arial" w:cs="Arial"/>
          <w:sz w:val="20"/>
        </w:rPr>
      </w:pPr>
      <w:r w:rsidRPr="6D4D0207">
        <w:rPr>
          <w:rFonts w:ascii="Arial" w:hAnsi="Arial" w:cs="Arial"/>
          <w:sz w:val="20"/>
        </w:rPr>
        <w:t xml:space="preserve">This section details the </w:t>
      </w:r>
      <w:r w:rsidRPr="6D4D0207">
        <w:rPr>
          <w:rFonts w:ascii="Arial" w:hAnsi="Arial" w:cs="Arial"/>
          <w:i/>
          <w:iCs/>
          <w:sz w:val="20"/>
        </w:rPr>
        <w:t>extent</w:t>
      </w:r>
      <w:r w:rsidRPr="6D4D020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6D4D020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6D4D0207" w:rsidP="6D4D0207">
            <w:pPr>
              <w:rPr>
                <w:rFonts w:ascii="Arial" w:hAnsi="Arial" w:cs="Arial"/>
                <w:b/>
                <w:bCs/>
                <w:sz w:val="22"/>
                <w:szCs w:val="22"/>
              </w:rPr>
            </w:pPr>
            <w:r w:rsidRPr="6D4D0207">
              <w:rPr>
                <w:rFonts w:ascii="Arial" w:hAnsi="Arial"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6D4D0207" w:rsidP="6D4D0207">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6D4D0207" w:rsidP="6D4D0207">
            <w:pPr>
              <w:ind w:left="113" w:right="113"/>
              <w:jc w:val="center"/>
              <w:rPr>
                <w:rFonts w:ascii="Arial" w:hAnsi="Arial" w:cs="Arial"/>
                <w:b/>
                <w:bCs/>
                <w:sz w:val="18"/>
                <w:szCs w:val="18"/>
              </w:rPr>
            </w:pPr>
            <w:r w:rsidRPr="6D4D0207">
              <w:rPr>
                <w:rFonts w:ascii="Arial" w:hAnsi="Arial" w:cs="Arial"/>
                <w:b/>
                <w:bCs/>
                <w:sz w:val="18"/>
                <w:szCs w:val="18"/>
              </w:rPr>
              <w:t xml:space="preserve">Marks </w:t>
            </w:r>
          </w:p>
          <w:p w14:paraId="2323814D" w14:textId="77777777" w:rsidR="00152E9D" w:rsidRPr="00A85BFE" w:rsidRDefault="6D4D0207" w:rsidP="6D4D0207">
            <w:pPr>
              <w:ind w:left="113" w:right="113"/>
              <w:jc w:val="center"/>
              <w:rPr>
                <w:rFonts w:ascii="Arial" w:hAnsi="Arial" w:cs="Arial"/>
                <w:b/>
                <w:bCs/>
                <w:sz w:val="18"/>
                <w:szCs w:val="18"/>
              </w:rPr>
            </w:pPr>
            <w:r w:rsidRPr="6D4D0207">
              <w:rPr>
                <w:rFonts w:ascii="Arial" w:hAnsi="Arial" w:cs="Arial"/>
                <w:b/>
                <w:bCs/>
                <w:sz w:val="18"/>
                <w:szCs w:val="18"/>
              </w:rPr>
              <w:t>awarded</w:t>
            </w:r>
          </w:p>
        </w:tc>
      </w:tr>
      <w:tr w:rsidR="00152E9D" w:rsidRPr="00A406E5" w14:paraId="348876DA"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6D4D0207" w:rsidP="6D4D0207">
            <w:pPr>
              <w:rPr>
                <w:rFonts w:ascii="Arial" w:hAnsi="Arial" w:cs="Arial"/>
                <w:b/>
                <w:bCs/>
                <w:sz w:val="16"/>
                <w:szCs w:val="16"/>
              </w:rPr>
            </w:pPr>
            <w:r w:rsidRPr="6D4D0207">
              <w:rPr>
                <w:rFonts w:ascii="Arial" w:hAnsi="Arial" w:cs="Arial"/>
                <w:b/>
                <w:bCs/>
              </w:rPr>
              <w:t>1. Engagement with Literature Skills</w:t>
            </w:r>
          </w:p>
          <w:p w14:paraId="02614873" w14:textId="77777777" w:rsidR="00152E9D" w:rsidRPr="00A406E5" w:rsidRDefault="6D4D0207" w:rsidP="6D4D0207">
            <w:pPr>
              <w:spacing w:after="120"/>
              <w:rPr>
                <w:rFonts w:ascii="Arial" w:hAnsi="Arial" w:cs="Arial"/>
                <w:sz w:val="14"/>
                <w:szCs w:val="14"/>
              </w:rPr>
            </w:pPr>
            <w:r w:rsidRPr="6D4D020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6D4D0207">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6D4D0207">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6D4D0207" w:rsidP="6D4D0207">
            <w:pPr>
              <w:rPr>
                <w:rFonts w:ascii="Arial" w:hAnsi="Arial" w:cs="Arial"/>
                <w:b/>
                <w:bCs/>
              </w:rPr>
            </w:pPr>
            <w:r w:rsidRPr="6D4D0207">
              <w:rPr>
                <w:rFonts w:ascii="Arial" w:hAnsi="Arial" w:cs="Arial"/>
                <w:b/>
                <w:bCs/>
              </w:rPr>
              <w:t>2. Knowledge and Understanding 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6D4D0207">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6D4D0207">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6D4D0207" w:rsidP="6D4D0207">
            <w:pPr>
              <w:rPr>
                <w:rFonts w:ascii="Arial" w:hAnsi="Arial" w:cs="Arial"/>
                <w:b/>
                <w:bCs/>
                <w:sz w:val="16"/>
                <w:szCs w:val="16"/>
              </w:rPr>
            </w:pPr>
            <w:r w:rsidRPr="6D4D0207">
              <w:rPr>
                <w:rFonts w:ascii="Arial" w:hAnsi="Arial" w:cs="Arial"/>
                <w:b/>
                <w:bCs/>
              </w:rPr>
              <w:t>3. 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6D4D0207">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6D4D0207">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6D4D0207" w:rsidP="6D4D0207">
            <w:pPr>
              <w:rPr>
                <w:rFonts w:ascii="Arial" w:hAnsi="Arial" w:cs="Arial"/>
                <w:b/>
                <w:bCs/>
                <w:sz w:val="16"/>
                <w:szCs w:val="16"/>
              </w:rPr>
            </w:pPr>
            <w:r w:rsidRPr="6D4D0207">
              <w:rPr>
                <w:rFonts w:ascii="Arial" w:hAnsi="Arial" w:cs="Arial"/>
                <w:b/>
                <w:bCs/>
              </w:rPr>
              <w:t>4. Practical Application 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6D4D0207">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6D4D0207">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6D4D0207" w:rsidP="6D4D0207">
            <w:pPr>
              <w:rPr>
                <w:rFonts w:ascii="Arial" w:hAnsi="Arial" w:cs="Arial"/>
                <w:b/>
                <w:bCs/>
                <w:sz w:val="16"/>
                <w:szCs w:val="16"/>
              </w:rPr>
            </w:pPr>
            <w:r w:rsidRPr="6D4D0207">
              <w:rPr>
                <w:rFonts w:ascii="Arial" w:hAnsi="Arial" w:cs="Arial"/>
                <w:b/>
                <w:bCs/>
              </w:rPr>
              <w:t>5. Transferable Skills for Life and 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6D4D0207">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6D4D0207">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6D4D0207">
        <w:trPr>
          <w:cantSplit/>
        </w:trPr>
        <w:tc>
          <w:tcPr>
            <w:tcW w:w="6062" w:type="dxa"/>
            <w:vMerge w:val="restart"/>
            <w:shd w:val="clear" w:color="auto" w:fill="auto"/>
            <w:vAlign w:val="center"/>
          </w:tcPr>
          <w:p w14:paraId="7EA43D03" w14:textId="77777777" w:rsidR="00152E9D" w:rsidRPr="00A406E5" w:rsidRDefault="6D4D0207" w:rsidP="6D4D0207">
            <w:pPr>
              <w:rPr>
                <w:rFonts w:ascii="Arial" w:hAnsi="Arial" w:cs="Arial"/>
                <w:sz w:val="16"/>
                <w:szCs w:val="16"/>
              </w:rPr>
            </w:pPr>
            <w:r w:rsidRPr="6D4D0207">
              <w:rPr>
                <w:rFonts w:ascii="Arial" w:hAnsi="Arial" w:cs="Arial"/>
                <w:b/>
                <w:bCs/>
                <w:sz w:val="22"/>
                <w:szCs w:val="22"/>
              </w:rPr>
              <w:t xml:space="preserve">Assessment Mark </w:t>
            </w:r>
            <w:r w:rsidRPr="6D4D0207">
              <w:rPr>
                <w:rFonts w:ascii="Arial" w:hAnsi="Arial" w:cs="Arial"/>
                <w:sz w:val="22"/>
                <w:szCs w:val="22"/>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492A29A5" w14:textId="77777777" w:rsidR="00152E9D" w:rsidRPr="00A406E5" w:rsidRDefault="6D4D0207" w:rsidP="6D4D0207">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14:paraId="6462C093" w14:textId="77777777" w:rsidR="00152E9D" w:rsidRPr="00A406E5" w:rsidRDefault="6D4D0207" w:rsidP="6D4D0207">
            <w:pPr>
              <w:jc w:val="right"/>
              <w:rPr>
                <w:rFonts w:ascii="Arial" w:hAnsi="Arial" w:cs="Arial"/>
                <w:b/>
                <w:bCs/>
              </w:rPr>
            </w:pPr>
            <w:r w:rsidRPr="6D4D0207">
              <w:rPr>
                <w:rFonts w:ascii="Arial" w:hAnsi="Arial" w:cs="Arial"/>
                <w:b/>
                <w:bCs/>
              </w:rPr>
              <w:t>%</w:t>
            </w:r>
          </w:p>
        </w:tc>
      </w:tr>
      <w:tr w:rsidR="00152E9D" w:rsidRPr="00A406E5" w14:paraId="03C62B17" w14:textId="77777777" w:rsidTr="6D4D0207">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6D4D0207" w:rsidP="6D4D0207">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6D4D0207">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6D4D0207" w:rsidP="6D4D0207">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6D4D0207">
        <w:tc>
          <w:tcPr>
            <w:tcW w:w="13858" w:type="dxa"/>
            <w:shd w:val="clear" w:color="auto" w:fill="C2D69B" w:themeFill="accent3" w:themeFillTint="99"/>
          </w:tcPr>
          <w:p w14:paraId="5E63CC27" w14:textId="77777777" w:rsidR="00C073F1" w:rsidRPr="00995D51" w:rsidRDefault="6D4D0207" w:rsidP="6D4D0207">
            <w:pPr>
              <w:pStyle w:val="NormalWeb"/>
              <w:rPr>
                <w:rFonts w:ascii="Arial" w:hAnsi="Arial" w:cs="Arial"/>
                <w:b/>
                <w:bCs/>
                <w:color w:val="303B44"/>
                <w:sz w:val="22"/>
                <w:szCs w:val="22"/>
              </w:rPr>
            </w:pPr>
            <w:r w:rsidRPr="6D4D0207">
              <w:rPr>
                <w:rFonts w:ascii="Arial" w:hAnsi="Arial" w:cs="Arial"/>
                <w:b/>
                <w:bCs/>
                <w:color w:val="303B44"/>
                <w:sz w:val="22"/>
                <w:szCs w:val="22"/>
              </w:rPr>
              <w:t>GENERIC ASSESSMENT CRITERIA</w:t>
            </w:r>
          </w:p>
        </w:tc>
      </w:tr>
    </w:tbl>
    <w:p w14:paraId="17DBC15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6D4D0207">
        <w:tc>
          <w:tcPr>
            <w:tcW w:w="13948" w:type="dxa"/>
            <w:shd w:val="clear" w:color="auto" w:fill="C2D69B" w:themeFill="accent3" w:themeFillTint="99"/>
          </w:tcPr>
          <w:p w14:paraId="06F53E70" w14:textId="77777777" w:rsidR="00C073F1" w:rsidRPr="00D9771E" w:rsidRDefault="6D4D0207" w:rsidP="6D4D0207">
            <w:pPr>
              <w:rPr>
                <w:rFonts w:ascii="Arial" w:hAnsi="Arial" w:cs="Arial"/>
                <w:b/>
                <w:bCs/>
              </w:rPr>
            </w:pPr>
            <w:r w:rsidRPr="6D4D0207">
              <w:rPr>
                <w:rFonts w:ascii="Arial" w:hAnsi="Arial" w:cs="Arial"/>
                <w:b/>
                <w:bCs/>
              </w:rPr>
              <w:t>Level 6</w:t>
            </w:r>
          </w:p>
        </w:tc>
      </w:tr>
      <w:tr w:rsidR="00C073F1" w:rsidRPr="00D9771E" w14:paraId="25A04FFE" w14:textId="77777777" w:rsidTr="6D4D0207">
        <w:tc>
          <w:tcPr>
            <w:tcW w:w="13948" w:type="dxa"/>
            <w:shd w:val="clear" w:color="auto" w:fill="EAF1DD" w:themeFill="accent3" w:themeFillTint="33"/>
          </w:tcPr>
          <w:p w14:paraId="0EB8C94B" w14:textId="77777777" w:rsidR="00C073F1" w:rsidRPr="00B669B1" w:rsidRDefault="00AC5F32" w:rsidP="6D4D0207">
            <w:pPr>
              <w:rPr>
                <w:rFonts w:ascii="Arial" w:eastAsia="Arial" w:hAnsi="Arial" w:cs="Arial"/>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8BD8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tblGrid>
      <w:tr w:rsidR="00DC622B" w:rsidRPr="00D9771E" w14:paraId="3F43736A" w14:textId="77777777" w:rsidTr="6D4D0207">
        <w:trPr>
          <w:tblHeader/>
        </w:trPr>
        <w:tc>
          <w:tcPr>
            <w:tcW w:w="1735" w:type="dxa"/>
            <w:shd w:val="clear" w:color="auto" w:fill="C2D69B" w:themeFill="accent3" w:themeFillTint="99"/>
          </w:tcPr>
          <w:p w14:paraId="156BA70A" w14:textId="77777777" w:rsidR="00DC622B" w:rsidRPr="00C73F6F" w:rsidRDefault="6D4D0207" w:rsidP="6D4D0207">
            <w:pPr>
              <w:rPr>
                <w:rFonts w:ascii="Arial" w:hAnsi="Arial" w:cs="Arial"/>
                <w:b/>
                <w:bCs/>
                <w:sz w:val="18"/>
                <w:szCs w:val="18"/>
              </w:rPr>
            </w:pPr>
            <w:r w:rsidRPr="6D4D0207">
              <w:rPr>
                <w:rFonts w:ascii="Arial" w:hAnsi="Arial" w:cs="Arial"/>
                <w:b/>
                <w:bCs/>
                <w:sz w:val="18"/>
                <w:szCs w:val="18"/>
              </w:rPr>
              <w:t>Level 6</w:t>
            </w:r>
          </w:p>
        </w:tc>
        <w:tc>
          <w:tcPr>
            <w:tcW w:w="1736" w:type="dxa"/>
            <w:shd w:val="clear" w:color="auto" w:fill="C2D69B" w:themeFill="accent3" w:themeFillTint="99"/>
            <w:vAlign w:val="center"/>
          </w:tcPr>
          <w:p w14:paraId="58E6BA7C"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FAIL</w:t>
            </w:r>
          </w:p>
        </w:tc>
        <w:tc>
          <w:tcPr>
            <w:tcW w:w="1736" w:type="dxa"/>
            <w:shd w:val="clear" w:color="auto" w:fill="C2D69B" w:themeFill="accent3" w:themeFillTint="99"/>
            <w:vAlign w:val="center"/>
          </w:tcPr>
          <w:p w14:paraId="10EC8580"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MARGINAL FAIL</w:t>
            </w:r>
          </w:p>
        </w:tc>
        <w:tc>
          <w:tcPr>
            <w:tcW w:w="1736" w:type="dxa"/>
            <w:shd w:val="clear" w:color="auto" w:fill="C2D69B" w:themeFill="accent3" w:themeFillTint="99"/>
            <w:vAlign w:val="center"/>
          </w:tcPr>
          <w:p w14:paraId="2613E9C1" w14:textId="77777777" w:rsidR="00DC622B" w:rsidRDefault="00DC622B" w:rsidP="0050796C">
            <w:pPr>
              <w:jc w:val="center"/>
              <w:rPr>
                <w:rFonts w:ascii="Arial" w:hAnsi="Arial" w:cs="Arial"/>
                <w:b/>
                <w:sz w:val="18"/>
                <w:szCs w:val="18"/>
              </w:rPr>
            </w:pPr>
          </w:p>
          <w:p w14:paraId="40AB261C"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SATISFACTORY</w:t>
            </w:r>
          </w:p>
          <w:p w14:paraId="1037B8A3" w14:textId="77777777" w:rsidR="00DC622B" w:rsidRPr="00D9771E" w:rsidRDefault="00DC622B" w:rsidP="0050796C">
            <w:pPr>
              <w:jc w:val="center"/>
              <w:rPr>
                <w:rFonts w:ascii="Arial" w:hAnsi="Arial" w:cs="Arial"/>
                <w:b/>
                <w:sz w:val="18"/>
                <w:szCs w:val="18"/>
              </w:rPr>
            </w:pPr>
          </w:p>
        </w:tc>
        <w:tc>
          <w:tcPr>
            <w:tcW w:w="1736" w:type="dxa"/>
            <w:shd w:val="clear" w:color="auto" w:fill="C2D69B" w:themeFill="accent3" w:themeFillTint="99"/>
            <w:vAlign w:val="center"/>
          </w:tcPr>
          <w:p w14:paraId="687C6DE0" w14:textId="77777777" w:rsidR="00DC622B" w:rsidRDefault="00DC622B" w:rsidP="0050796C">
            <w:pPr>
              <w:jc w:val="center"/>
              <w:rPr>
                <w:rFonts w:ascii="Arial" w:hAnsi="Arial" w:cs="Arial"/>
                <w:b/>
                <w:sz w:val="18"/>
                <w:szCs w:val="18"/>
              </w:rPr>
            </w:pPr>
          </w:p>
          <w:p w14:paraId="0B35279D"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GOOD</w:t>
            </w:r>
          </w:p>
          <w:p w14:paraId="5B2F9378" w14:textId="77777777" w:rsidR="00DC622B" w:rsidRPr="00D9771E" w:rsidRDefault="00DC622B" w:rsidP="0050796C">
            <w:pPr>
              <w:jc w:val="center"/>
              <w:rPr>
                <w:rFonts w:ascii="Arial" w:hAnsi="Arial" w:cs="Arial"/>
                <w:b/>
                <w:sz w:val="18"/>
                <w:szCs w:val="18"/>
              </w:rPr>
            </w:pPr>
          </w:p>
        </w:tc>
        <w:tc>
          <w:tcPr>
            <w:tcW w:w="1736" w:type="dxa"/>
            <w:shd w:val="clear" w:color="auto" w:fill="C2D69B" w:themeFill="accent3" w:themeFillTint="99"/>
            <w:vAlign w:val="center"/>
          </w:tcPr>
          <w:p w14:paraId="58E6DD4E" w14:textId="77777777" w:rsidR="00DC622B" w:rsidRDefault="00DC622B" w:rsidP="0050796C">
            <w:pPr>
              <w:jc w:val="center"/>
              <w:rPr>
                <w:rFonts w:ascii="Arial" w:hAnsi="Arial" w:cs="Arial"/>
                <w:b/>
                <w:sz w:val="18"/>
                <w:szCs w:val="18"/>
              </w:rPr>
            </w:pPr>
          </w:p>
          <w:p w14:paraId="4D6AFD43"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VERY GOOD</w:t>
            </w:r>
          </w:p>
          <w:p w14:paraId="7D3BEE8F" w14:textId="77777777" w:rsidR="00DC622B" w:rsidRPr="00D9771E" w:rsidRDefault="00DC622B" w:rsidP="0050796C">
            <w:pPr>
              <w:jc w:val="center"/>
              <w:rPr>
                <w:rFonts w:ascii="Arial" w:hAnsi="Arial" w:cs="Arial"/>
                <w:b/>
                <w:sz w:val="18"/>
                <w:szCs w:val="18"/>
              </w:rPr>
            </w:pPr>
          </w:p>
        </w:tc>
        <w:tc>
          <w:tcPr>
            <w:tcW w:w="1736" w:type="dxa"/>
            <w:shd w:val="clear" w:color="auto" w:fill="C2D69B" w:themeFill="accent3" w:themeFillTint="99"/>
            <w:vAlign w:val="center"/>
          </w:tcPr>
          <w:p w14:paraId="3B88899E" w14:textId="77777777" w:rsidR="00DC622B" w:rsidRDefault="00DC622B" w:rsidP="0050796C">
            <w:pPr>
              <w:jc w:val="center"/>
              <w:rPr>
                <w:rFonts w:ascii="Arial" w:hAnsi="Arial" w:cs="Arial"/>
                <w:b/>
                <w:sz w:val="18"/>
                <w:szCs w:val="18"/>
              </w:rPr>
            </w:pPr>
          </w:p>
          <w:p w14:paraId="3F733227"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EXCELLENT</w:t>
            </w:r>
          </w:p>
          <w:p w14:paraId="69E2BB2B" w14:textId="77777777" w:rsidR="00DC622B" w:rsidRPr="00D9771E" w:rsidRDefault="00DC622B" w:rsidP="0050796C">
            <w:pPr>
              <w:jc w:val="center"/>
              <w:rPr>
                <w:rFonts w:ascii="Arial" w:hAnsi="Arial" w:cs="Arial"/>
                <w:b/>
                <w:sz w:val="18"/>
                <w:szCs w:val="18"/>
              </w:rPr>
            </w:pPr>
          </w:p>
        </w:tc>
      </w:tr>
      <w:tr w:rsidR="00DC622B" w:rsidRPr="00D9771E" w14:paraId="65F258C9" w14:textId="77777777" w:rsidTr="6D4D0207">
        <w:trPr>
          <w:tblHeader/>
        </w:trPr>
        <w:tc>
          <w:tcPr>
            <w:tcW w:w="1735" w:type="dxa"/>
            <w:shd w:val="clear" w:color="auto" w:fill="C2D69B" w:themeFill="accent3" w:themeFillTint="99"/>
          </w:tcPr>
          <w:p w14:paraId="1E5A74F1" w14:textId="77777777" w:rsidR="00DC622B" w:rsidRPr="00D9771E" w:rsidRDefault="6D4D0207" w:rsidP="6D4D0207">
            <w:pPr>
              <w:ind w:left="171"/>
              <w:rPr>
                <w:rFonts w:ascii="Arial" w:hAnsi="Arial" w:cs="Arial"/>
                <w:sz w:val="18"/>
                <w:szCs w:val="18"/>
              </w:rPr>
            </w:pPr>
            <w:r w:rsidRPr="6D4D0207">
              <w:rPr>
                <w:rFonts w:ascii="Arial" w:eastAsia="Arial" w:hAnsi="Arial" w:cs="Arial"/>
                <w:b/>
                <w:bCs/>
              </w:rPr>
              <w:t>Category</w:t>
            </w:r>
          </w:p>
        </w:tc>
        <w:tc>
          <w:tcPr>
            <w:tcW w:w="1736" w:type="dxa"/>
            <w:shd w:val="clear" w:color="auto" w:fill="C2D69B" w:themeFill="accent3" w:themeFillTint="99"/>
            <w:vAlign w:val="bottom"/>
          </w:tcPr>
          <w:p w14:paraId="632692EA"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F</w:t>
            </w:r>
          </w:p>
        </w:tc>
        <w:tc>
          <w:tcPr>
            <w:tcW w:w="1736" w:type="dxa"/>
            <w:shd w:val="clear" w:color="auto" w:fill="C2D69B" w:themeFill="accent3" w:themeFillTint="99"/>
            <w:vAlign w:val="bottom"/>
          </w:tcPr>
          <w:p w14:paraId="65AEDD99"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E</w:t>
            </w:r>
          </w:p>
        </w:tc>
        <w:tc>
          <w:tcPr>
            <w:tcW w:w="1736" w:type="dxa"/>
            <w:shd w:val="clear" w:color="auto" w:fill="C2D69B" w:themeFill="accent3" w:themeFillTint="99"/>
            <w:vAlign w:val="bottom"/>
          </w:tcPr>
          <w:p w14:paraId="61740529"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D</w:t>
            </w:r>
          </w:p>
        </w:tc>
        <w:tc>
          <w:tcPr>
            <w:tcW w:w="1736" w:type="dxa"/>
            <w:shd w:val="clear" w:color="auto" w:fill="C2D69B" w:themeFill="accent3" w:themeFillTint="99"/>
            <w:vAlign w:val="bottom"/>
          </w:tcPr>
          <w:p w14:paraId="37AAF844"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C</w:t>
            </w:r>
          </w:p>
        </w:tc>
        <w:tc>
          <w:tcPr>
            <w:tcW w:w="1736" w:type="dxa"/>
            <w:shd w:val="clear" w:color="auto" w:fill="C2D69B" w:themeFill="accent3" w:themeFillTint="99"/>
            <w:vAlign w:val="bottom"/>
          </w:tcPr>
          <w:p w14:paraId="61ED4E73"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B</w:t>
            </w:r>
          </w:p>
        </w:tc>
        <w:tc>
          <w:tcPr>
            <w:tcW w:w="1736" w:type="dxa"/>
            <w:shd w:val="clear" w:color="auto" w:fill="C2D69B" w:themeFill="accent3" w:themeFillTint="99"/>
            <w:vAlign w:val="bottom"/>
          </w:tcPr>
          <w:p w14:paraId="72BEE205" w14:textId="3665238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A</w:t>
            </w:r>
          </w:p>
        </w:tc>
      </w:tr>
      <w:tr w:rsidR="00DC622B" w:rsidRPr="00D9771E" w14:paraId="5BD3EF24" w14:textId="77777777" w:rsidTr="6D4D0207">
        <w:tc>
          <w:tcPr>
            <w:tcW w:w="1735" w:type="dxa"/>
            <w:shd w:val="clear" w:color="auto" w:fill="C2D69B" w:themeFill="accent3" w:themeFillTint="99"/>
          </w:tcPr>
          <w:p w14:paraId="7E268B2B" w14:textId="77777777" w:rsidR="00DC622B" w:rsidRPr="00F65EEE" w:rsidRDefault="6D4D0207" w:rsidP="6D4D0207">
            <w:pPr>
              <w:spacing w:before="34"/>
              <w:ind w:left="108" w:right="-54"/>
              <w:rPr>
                <w:rFonts w:ascii="Arial" w:eastAsia="Arial" w:hAnsi="Arial" w:cs="Arial"/>
                <w:sz w:val="18"/>
                <w:szCs w:val="18"/>
              </w:rPr>
            </w:pPr>
            <w:r w:rsidRPr="6D4D0207">
              <w:rPr>
                <w:rFonts w:ascii="Arial" w:eastAsia="Arial" w:hAnsi="Arial" w:cs="Arial"/>
                <w:b/>
                <w:bCs/>
              </w:rPr>
              <w:t xml:space="preserve">Engagement with literature </w:t>
            </w:r>
            <w:r w:rsidRPr="6D4D0207">
              <w:rPr>
                <w:rFonts w:ascii="Arial" w:eastAsia="Arial" w:hAnsi="Arial" w:cs="Arial"/>
                <w:sz w:val="18"/>
                <w:szCs w:val="18"/>
              </w:rPr>
              <w:t>(including reading, referencing,</w:t>
            </w:r>
          </w:p>
          <w:p w14:paraId="4B7996D1" w14:textId="77777777" w:rsidR="00DC622B" w:rsidRPr="00F65EEE" w:rsidRDefault="6D4D0207" w:rsidP="6D4D0207">
            <w:pPr>
              <w:spacing w:before="34"/>
              <w:ind w:left="108" w:right="-54"/>
              <w:rPr>
                <w:rFonts w:ascii="Arial" w:eastAsia="Arial" w:hAnsi="Arial" w:cs="Arial"/>
                <w:sz w:val="18"/>
                <w:szCs w:val="18"/>
              </w:rPr>
            </w:pPr>
            <w:r w:rsidRPr="6D4D0207">
              <w:rPr>
                <w:rFonts w:ascii="Arial" w:eastAsia="Arial" w:hAnsi="Arial" w:cs="Arial"/>
                <w:sz w:val="18"/>
                <w:szCs w:val="18"/>
              </w:rPr>
              <w:t>academic conventions and</w:t>
            </w:r>
          </w:p>
          <w:p w14:paraId="4201F3CE" w14:textId="77777777" w:rsidR="00DC622B" w:rsidRDefault="6D4D0207" w:rsidP="6D4D0207">
            <w:pPr>
              <w:spacing w:before="34"/>
              <w:ind w:left="108" w:right="-54"/>
              <w:rPr>
                <w:rFonts w:ascii="Arial" w:eastAsia="Arial" w:hAnsi="Arial" w:cs="Arial"/>
                <w:b/>
                <w:bCs/>
              </w:rPr>
            </w:pPr>
            <w:r w:rsidRPr="6D4D0207">
              <w:rPr>
                <w:rFonts w:ascii="Arial" w:eastAsia="Arial" w:hAnsi="Arial" w:cs="Arial"/>
                <w:sz w:val="18"/>
                <w:szCs w:val="18"/>
              </w:rPr>
              <w:t>academic honesty)</w:t>
            </w:r>
            <w:r w:rsidRPr="6D4D0207">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DC622B" w:rsidRPr="00B669B1" w:rsidRDefault="6D4D0207" w:rsidP="6D4D0207">
            <w:pPr>
              <w:rPr>
                <w:rFonts w:ascii="Arial" w:hAnsi="Arial" w:cs="Arial"/>
              </w:rPr>
            </w:pPr>
            <w:r w:rsidRPr="6D4D0207">
              <w:rPr>
                <w:rFonts w:ascii="Arial" w:hAnsi="Arial" w:cs="Arial"/>
              </w:rPr>
              <w:t>Little or no evidence of reading</w:t>
            </w:r>
            <w:r>
              <w:t xml:space="preserve"> and/or </w:t>
            </w:r>
            <w:r w:rsidRPr="6D4D0207">
              <w:rPr>
                <w:rFonts w:ascii="Arial" w:hAnsi="Arial" w:cs="Arial"/>
              </w:rPr>
              <w:t>reliance on inappropriate sources.</w:t>
            </w:r>
          </w:p>
          <w:p w14:paraId="1525732C" w14:textId="77777777" w:rsidR="00DC622B" w:rsidRPr="00B669B1" w:rsidRDefault="6D4D0207" w:rsidP="6D4D0207">
            <w:pPr>
              <w:rPr>
                <w:rFonts w:ascii="Arial" w:hAnsi="Arial" w:cs="Arial"/>
              </w:rPr>
            </w:pPr>
            <w:r w:rsidRPr="6D4D0207">
              <w:rPr>
                <w:rFonts w:ascii="Arial" w:hAnsi="Arial" w:cs="Arial"/>
              </w:rPr>
              <w:t>Views and findings mostly unsupported and non-authoritative.</w:t>
            </w:r>
          </w:p>
          <w:p w14:paraId="00650BF0" w14:textId="77777777" w:rsidR="00DC622B" w:rsidRPr="00B669B1" w:rsidRDefault="6D4D0207" w:rsidP="6D4D0207">
            <w:pPr>
              <w:rPr>
                <w:rFonts w:ascii="Arial" w:hAnsi="Arial" w:cs="Arial"/>
              </w:rPr>
            </w:pPr>
            <w:r w:rsidRPr="6D4D0207">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DC622B" w:rsidRPr="00B669B1" w:rsidRDefault="6D4D0207" w:rsidP="6D4D0207">
            <w:pPr>
              <w:rPr>
                <w:rFonts w:ascii="Arial" w:hAnsi="Arial" w:cs="Arial"/>
              </w:rPr>
            </w:pPr>
            <w:r w:rsidRPr="6D4D0207">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DC622B" w:rsidRPr="00B669B1" w:rsidRDefault="6D4D0207" w:rsidP="6D4D0207">
            <w:pPr>
              <w:rPr>
                <w:rFonts w:ascii="Arial" w:hAnsi="Arial" w:cs="Arial"/>
              </w:rPr>
            </w:pPr>
            <w:r w:rsidRPr="6D4D0207">
              <w:rPr>
                <w:rFonts w:ascii="Arial" w:hAnsi="Arial" w:cs="Arial"/>
              </w:rPr>
              <w:t>Engagement with a limited range of mostly relevant and credible sources. Some omissions and minor errors.</w:t>
            </w:r>
          </w:p>
          <w:p w14:paraId="75A42704" w14:textId="77777777" w:rsidR="00DC622B" w:rsidRPr="00B669B1" w:rsidRDefault="6D4D0207" w:rsidP="6D4D0207">
            <w:pPr>
              <w:rPr>
                <w:rFonts w:ascii="Arial" w:hAnsi="Arial" w:cs="Arial"/>
              </w:rPr>
            </w:pPr>
            <w:r w:rsidRPr="6D4D0207">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DC622B" w:rsidRPr="00B669B1" w:rsidRDefault="6D4D0207" w:rsidP="6D4D0207">
            <w:pPr>
              <w:rPr>
                <w:rFonts w:ascii="Arial" w:hAnsi="Arial" w:cs="Arial"/>
              </w:rPr>
            </w:pPr>
            <w:r w:rsidRPr="6D4D0207">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DC622B" w:rsidRPr="00B669B1" w:rsidRDefault="6D4D0207" w:rsidP="6D4D0207">
            <w:pPr>
              <w:rPr>
                <w:rFonts w:ascii="Arial" w:hAnsi="Arial" w:cs="Arial"/>
              </w:rPr>
            </w:pPr>
            <w:r w:rsidRPr="6D4D0207">
              <w:rPr>
                <w:rFonts w:ascii="Arial" w:hAnsi="Arial" w:cs="Arial"/>
              </w:rPr>
              <w:t>Engagement with a wide range of research-informed literature, including sources retrieved independently.</w:t>
            </w:r>
          </w:p>
          <w:p w14:paraId="53AF897D" w14:textId="77777777" w:rsidR="00DC622B" w:rsidRPr="00B669B1" w:rsidRDefault="6D4D0207" w:rsidP="6D4D0207">
            <w:pPr>
              <w:rPr>
                <w:rFonts w:ascii="Arial" w:hAnsi="Arial" w:cs="Arial"/>
              </w:rPr>
            </w:pPr>
            <w:r w:rsidRPr="6D4D0207">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DC622B" w:rsidRPr="00B669B1" w:rsidRDefault="6D4D0207" w:rsidP="6D4D0207">
            <w:pPr>
              <w:rPr>
                <w:rFonts w:ascii="Arial" w:hAnsi="Arial" w:cs="Arial"/>
              </w:rPr>
            </w:pPr>
            <w:r w:rsidRPr="6D4D0207">
              <w:rPr>
                <w:rFonts w:ascii="Arial" w:hAnsi="Arial" w:cs="Arial"/>
              </w:rPr>
              <w:t xml:space="preserve">Engagement with an extensive range of relevant and credible literature, informed by the latest research. Consistently accurate application of referencing. </w:t>
            </w:r>
          </w:p>
        </w:tc>
      </w:tr>
      <w:tr w:rsidR="00DC622B" w:rsidRPr="00D9771E" w14:paraId="753CB166" w14:textId="77777777" w:rsidTr="6D4D0207">
        <w:tc>
          <w:tcPr>
            <w:tcW w:w="1735" w:type="dxa"/>
            <w:shd w:val="clear" w:color="auto" w:fill="C2D69B" w:themeFill="accent3" w:themeFillTint="99"/>
          </w:tcPr>
          <w:p w14:paraId="7557EAA1" w14:textId="77777777" w:rsidR="00DC622B" w:rsidRPr="00CA7DB9" w:rsidRDefault="6D4D0207" w:rsidP="6D4D0207">
            <w:pPr>
              <w:spacing w:before="34"/>
              <w:ind w:left="108" w:right="-54"/>
              <w:rPr>
                <w:rFonts w:ascii="Arial" w:eastAsia="Arial" w:hAnsi="Arial" w:cs="Arial"/>
                <w:sz w:val="18"/>
                <w:szCs w:val="18"/>
              </w:rPr>
            </w:pPr>
            <w:r w:rsidRPr="6D4D0207">
              <w:rPr>
                <w:rFonts w:ascii="Arial" w:eastAsia="Arial" w:hAnsi="Arial" w:cs="Arial"/>
                <w:b/>
                <w:bCs/>
              </w:rPr>
              <w:t xml:space="preserve">Knowledge and understanding </w:t>
            </w:r>
            <w:r w:rsidRPr="6D4D0207">
              <w:rPr>
                <w:rFonts w:ascii="Arial" w:eastAsia="Arial" w:hAnsi="Arial" w:cs="Arial"/>
                <w:sz w:val="18"/>
                <w:szCs w:val="18"/>
              </w:rPr>
              <w:t xml:space="preserve">(Coherent and </w:t>
            </w:r>
            <w:r w:rsidRPr="6D4D0207">
              <w:rPr>
                <w:rFonts w:ascii="Arial" w:eastAsia="Arial" w:hAnsi="Arial" w:cs="Arial"/>
                <w:sz w:val="18"/>
                <w:szCs w:val="18"/>
              </w:rPr>
              <w:lastRenderedPageBreak/>
              <w:t>detailed knowledge and systematic understanding of the subject area, at least some of which is informed by the latest research and/or advanced scholarship within the discipline.)</w:t>
            </w:r>
          </w:p>
          <w:p w14:paraId="57C0D796" w14:textId="77777777" w:rsidR="00DC622B" w:rsidRPr="00D9771E" w:rsidRDefault="00DC622B"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DC622B" w:rsidRDefault="6D4D0207" w:rsidP="6D4D0207">
            <w:pPr>
              <w:spacing w:after="120"/>
              <w:rPr>
                <w:rFonts w:ascii="Arial" w:hAnsi="Arial" w:cs="Arial"/>
              </w:rPr>
            </w:pPr>
            <w:r w:rsidRPr="6D4D0207">
              <w:rPr>
                <w:rFonts w:ascii="Arial" w:hAnsi="Arial" w:cs="Arial"/>
              </w:rPr>
              <w:lastRenderedPageBreak/>
              <w:t xml:space="preserve">Major gaps in knowledge and systematic understanding of </w:t>
            </w:r>
            <w:r w:rsidRPr="6D4D0207">
              <w:rPr>
                <w:rFonts w:ascii="Arial" w:hAnsi="Arial" w:cs="Arial"/>
              </w:rPr>
              <w:lastRenderedPageBreak/>
              <w:t>the subject matter. Substantial inaccuracies. No awareness of knowledge of the latest research and/or advanced scholarship within the discipline.</w:t>
            </w:r>
          </w:p>
          <w:p w14:paraId="0D142F6F" w14:textId="77777777" w:rsidR="00DC622B" w:rsidRPr="00B669B1" w:rsidRDefault="00DC622B"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Gaps in knowledge, with only superficial systematic </w:t>
            </w:r>
            <w:r w:rsidRPr="6D4D0207">
              <w:rPr>
                <w:rFonts w:ascii="Arial" w:hAnsi="Arial" w:cs="Arial"/>
              </w:rPr>
              <w:lastRenderedPageBreak/>
              <w:t>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Limited knowledge and systematic understanding of </w:t>
            </w:r>
            <w:r w:rsidRPr="6D4D0207">
              <w:rPr>
                <w:rFonts w:ascii="Arial" w:hAnsi="Arial" w:cs="Arial"/>
              </w:rPr>
              <w:lastRenderedPageBreak/>
              <w:t xml:space="preserve">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Knowledge is reasonably detailed, accurate with a </w:t>
            </w:r>
            <w:r w:rsidRPr="6D4D0207">
              <w:rPr>
                <w:rFonts w:ascii="Arial" w:hAnsi="Arial" w:cs="Arial"/>
              </w:rPr>
              <w:lastRenderedPageBreak/>
              <w:t>good systematic understanding of the field of study</w:t>
            </w:r>
            <w:r>
              <w:t xml:space="preserve"> </w:t>
            </w:r>
            <w:r w:rsidRPr="6D4D0207">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DC622B" w:rsidRPr="00B669B1" w:rsidRDefault="6D4D0207" w:rsidP="6D4D0207">
            <w:pPr>
              <w:spacing w:after="120"/>
              <w:rPr>
                <w:rFonts w:ascii="Arial" w:hAnsi="Arial" w:cs="Arial"/>
              </w:rPr>
            </w:pPr>
            <w:r w:rsidRPr="6D4D0207">
              <w:rPr>
                <w:rFonts w:ascii="Arial" w:hAnsi="Arial" w:cs="Arial"/>
              </w:rPr>
              <w:lastRenderedPageBreak/>
              <w:t>Knowledge is reasonably extensive</w:t>
            </w:r>
            <w:r>
              <w:t xml:space="preserve"> </w:t>
            </w:r>
            <w:r w:rsidRPr="6D4D0207">
              <w:rPr>
                <w:rFonts w:ascii="Arial" w:hAnsi="Arial" w:cs="Arial"/>
              </w:rPr>
              <w:t xml:space="preserve">coherent and </w:t>
            </w:r>
            <w:r w:rsidRPr="6D4D0207">
              <w:rPr>
                <w:rFonts w:ascii="Arial" w:hAnsi="Arial" w:cs="Arial"/>
              </w:rPr>
              <w:lastRenderedPageBreak/>
              <w:t xml:space="preserve">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Excellent coherent and detailed knowledge and </w:t>
            </w:r>
            <w:r w:rsidRPr="6D4D0207">
              <w:rPr>
                <w:rFonts w:ascii="Arial" w:hAnsi="Arial" w:cs="Arial"/>
              </w:rPr>
              <w:lastRenderedPageBreak/>
              <w:t>systematic understanding of the principles and theories of current research and scholarship. Clear awareness of challenges to established views and the limitations of the knowledge base.</w:t>
            </w:r>
          </w:p>
        </w:tc>
      </w:tr>
      <w:tr w:rsidR="00DC622B" w:rsidRPr="00D9771E" w14:paraId="63251C05" w14:textId="77777777" w:rsidTr="6D4D0207">
        <w:tc>
          <w:tcPr>
            <w:tcW w:w="1735" w:type="dxa"/>
            <w:shd w:val="clear" w:color="auto" w:fill="C2D69B" w:themeFill="accent3" w:themeFillTint="99"/>
          </w:tcPr>
          <w:p w14:paraId="1F89CECC" w14:textId="77777777" w:rsidR="00DC622B" w:rsidRDefault="00DC622B" w:rsidP="6D4D020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DC622B" w:rsidRPr="00F65EEE" w:rsidRDefault="6D4D0207" w:rsidP="6D4D0207">
            <w:pPr>
              <w:spacing w:before="34" w:line="239" w:lineRule="auto"/>
              <w:ind w:left="108" w:right="-54"/>
              <w:rPr>
                <w:rFonts w:ascii="Arial" w:eastAsia="Arial" w:hAnsi="Arial" w:cs="Arial"/>
                <w:sz w:val="18"/>
                <w:szCs w:val="18"/>
              </w:rPr>
            </w:pPr>
            <w:r w:rsidRPr="6D4D0207">
              <w:rPr>
                <w:rFonts w:ascii="Arial" w:eastAsia="Arial" w:hAnsi="Arial" w:cs="Arial"/>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42413DDC" w14:textId="77777777" w:rsidR="00DC622B" w:rsidRDefault="6D4D0207" w:rsidP="6D4D0207">
            <w:pPr>
              <w:rPr>
                <w:rFonts w:ascii="Arial" w:hAnsi="Arial" w:cs="Arial"/>
              </w:rPr>
            </w:pPr>
            <w:r w:rsidRPr="6D4D0207">
              <w:rPr>
                <w:rFonts w:ascii="Arial" w:hAnsi="Arial" w:cs="Arial"/>
              </w:rPr>
              <w:t>Wholly or almost wholly descriptive work. Little or no analysis, synthesis or evaluation.</w:t>
            </w:r>
          </w:p>
          <w:p w14:paraId="6C810E4D" w14:textId="77777777" w:rsidR="00DC622B" w:rsidRDefault="6D4D0207" w:rsidP="6D4D0207">
            <w:pPr>
              <w:rPr>
                <w:rFonts w:ascii="Arial" w:hAnsi="Arial" w:cs="Arial"/>
              </w:rPr>
            </w:pPr>
            <w:r w:rsidRPr="6D4D0207">
              <w:rPr>
                <w:rFonts w:ascii="Arial" w:hAnsi="Arial" w:cs="Arial"/>
              </w:rPr>
              <w:t>Failure to develop arguments, leading to illogical or invalid judgements. Unsubstantiated generalisations, made without use of any credible evidence.</w:t>
            </w:r>
          </w:p>
          <w:p w14:paraId="4475AD14" w14:textId="77777777" w:rsidR="00DC622B" w:rsidRPr="00B669B1" w:rsidRDefault="00DC622B" w:rsidP="0050796C">
            <w:pPr>
              <w:rPr>
                <w:rFonts w:ascii="Arial" w:hAnsi="Arial" w:cs="Arial"/>
              </w:rPr>
            </w:pPr>
          </w:p>
        </w:tc>
        <w:tc>
          <w:tcPr>
            <w:tcW w:w="1736" w:type="dxa"/>
          </w:tcPr>
          <w:p w14:paraId="15CC60EE" w14:textId="77777777" w:rsidR="00DC622B" w:rsidRPr="00B669B1" w:rsidRDefault="6D4D0207" w:rsidP="6D4D0207">
            <w:pPr>
              <w:rPr>
                <w:rFonts w:ascii="Arial" w:hAnsi="Arial" w:cs="Arial"/>
              </w:rPr>
            </w:pPr>
            <w:r w:rsidRPr="6D4D0207">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0EBB46A8" w14:textId="77777777" w:rsidR="00DC622B" w:rsidRPr="00B669B1" w:rsidRDefault="6D4D0207" w:rsidP="6D4D0207">
            <w:pPr>
              <w:rPr>
                <w:rFonts w:ascii="Arial" w:hAnsi="Arial" w:cs="Arial"/>
              </w:rPr>
            </w:pPr>
            <w:r w:rsidRPr="6D4D0207">
              <w:rPr>
                <w:rFonts w:ascii="Arial" w:hAnsi="Arial" w:cs="Arial"/>
              </w:rPr>
              <w:t>Limited attempt at critical thinking, analysis, synthesis and evaluation, tending towards description.</w:t>
            </w:r>
          </w:p>
          <w:p w14:paraId="1A49B744" w14:textId="77777777" w:rsidR="00DC622B" w:rsidRDefault="6D4D0207" w:rsidP="6D4D0207">
            <w:pPr>
              <w:rPr>
                <w:rFonts w:ascii="Arial" w:hAnsi="Arial" w:cs="Arial"/>
              </w:rPr>
            </w:pPr>
            <w:r w:rsidRPr="6D4D0207">
              <w:rPr>
                <w:rFonts w:ascii="Arial" w:hAnsi="Arial" w:cs="Arial"/>
              </w:rPr>
              <w:t>Some evidence to support emerging arguments and judgements but these may be underdeveloped or with a little inconsistency / mis-interpretation.</w:t>
            </w:r>
          </w:p>
          <w:p w14:paraId="172EBA46" w14:textId="77777777" w:rsidR="00DC622B" w:rsidRPr="00E518DC" w:rsidRDefault="6D4D0207" w:rsidP="6D4D0207">
            <w:pPr>
              <w:rPr>
                <w:rFonts w:ascii="Arial" w:hAnsi="Arial" w:cs="Arial"/>
              </w:rPr>
            </w:pPr>
            <w:r w:rsidRPr="6D4D0207">
              <w:rPr>
                <w:rFonts w:ascii="Arial" w:hAnsi="Arial" w:cs="Arial"/>
              </w:rPr>
              <w:t>Asserts rather than argues a case.</w:t>
            </w:r>
          </w:p>
          <w:p w14:paraId="120C4E94" w14:textId="77777777" w:rsidR="00DC622B" w:rsidRPr="00B669B1" w:rsidRDefault="00DC622B" w:rsidP="0050796C">
            <w:pPr>
              <w:rPr>
                <w:rFonts w:ascii="Arial" w:hAnsi="Arial" w:cs="Arial"/>
              </w:rPr>
            </w:pPr>
          </w:p>
        </w:tc>
        <w:tc>
          <w:tcPr>
            <w:tcW w:w="1736" w:type="dxa"/>
          </w:tcPr>
          <w:p w14:paraId="175A29EF" w14:textId="77777777" w:rsidR="00DC622B" w:rsidRPr="00B669B1" w:rsidRDefault="6D4D0207" w:rsidP="6D4D0207">
            <w:pPr>
              <w:rPr>
                <w:rFonts w:ascii="Arial" w:hAnsi="Arial" w:cs="Arial"/>
              </w:rPr>
            </w:pPr>
            <w:r w:rsidRPr="6D4D0207">
              <w:rPr>
                <w:rFonts w:ascii="Arial" w:hAnsi="Arial" w:cs="Arial"/>
              </w:rPr>
              <w:t>Some critical thinking, analysis, synthesis and evaluation. Can analyse new and/or abstract concepts and data without guidance.</w:t>
            </w:r>
          </w:p>
          <w:p w14:paraId="1134E8B8" w14:textId="77777777" w:rsidR="00DC622B" w:rsidRPr="00B669B1" w:rsidRDefault="6D4D0207" w:rsidP="6D4D0207">
            <w:pPr>
              <w:rPr>
                <w:rFonts w:ascii="Arial" w:hAnsi="Arial" w:cs="Arial"/>
              </w:rPr>
            </w:pPr>
            <w:r w:rsidRPr="6D4D0207">
              <w:rPr>
                <w:rFonts w:ascii="Arial" w:hAnsi="Arial" w:cs="Arial"/>
              </w:rPr>
              <w:t>An emerging awareness of different stances and ability to use evidence (that may be incomplete) to support the argument.</w:t>
            </w:r>
          </w:p>
          <w:p w14:paraId="1AA7B2A9" w14:textId="77777777" w:rsidR="00DC622B" w:rsidRPr="00B669B1" w:rsidRDefault="6D4D0207" w:rsidP="6D4D0207">
            <w:pPr>
              <w:rPr>
                <w:rFonts w:ascii="Arial" w:hAnsi="Arial" w:cs="Arial"/>
              </w:rPr>
            </w:pPr>
            <w:r w:rsidRPr="6D4D0207">
              <w:rPr>
                <w:rFonts w:ascii="Arial" w:hAnsi="Arial" w:cs="Arial"/>
              </w:rPr>
              <w:t>Mostly valid arguments and logical judgements.</w:t>
            </w:r>
            <w:r>
              <w:t xml:space="preserve"> </w:t>
            </w:r>
            <w:r w:rsidRPr="6D4D0207">
              <w:rPr>
                <w:rFonts w:ascii="Arial" w:hAnsi="Arial" w:cs="Arial"/>
              </w:rPr>
              <w:t xml:space="preserve">Some tendency to assert/state opinion rather than argue on </w:t>
            </w:r>
            <w:r w:rsidRPr="6D4D0207">
              <w:rPr>
                <w:rFonts w:ascii="Arial" w:hAnsi="Arial" w:cs="Arial"/>
              </w:rPr>
              <w:lastRenderedPageBreak/>
              <w:t>the basis of reason and evidence.</w:t>
            </w:r>
          </w:p>
        </w:tc>
        <w:tc>
          <w:tcPr>
            <w:tcW w:w="1736" w:type="dxa"/>
          </w:tcPr>
          <w:p w14:paraId="6C9E594C" w14:textId="77777777" w:rsidR="00DC622B" w:rsidRPr="00B669B1" w:rsidRDefault="6D4D0207" w:rsidP="6D4D0207">
            <w:pPr>
              <w:rPr>
                <w:rFonts w:ascii="Arial" w:hAnsi="Arial" w:cs="Arial"/>
              </w:rPr>
            </w:pPr>
            <w:r w:rsidRPr="6D4D0207">
              <w:rPr>
                <w:rFonts w:ascii="Arial" w:hAnsi="Arial" w:cs="Arial"/>
              </w:rPr>
              <w:lastRenderedPageBreak/>
              <w:t>Sound critical thinking, analysis, synthesis and evaluation</w:t>
            </w:r>
            <w:r>
              <w:t xml:space="preserve"> demonstrating </w:t>
            </w:r>
            <w:r w:rsidRPr="6D4D0207">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42AFC42D" w14:textId="77777777" w:rsidR="00DC622B" w:rsidRPr="00B669B1" w:rsidRDefault="00DC622B" w:rsidP="0050796C">
            <w:pPr>
              <w:rPr>
                <w:rFonts w:ascii="Arial" w:hAnsi="Arial" w:cs="Arial"/>
              </w:rPr>
            </w:pPr>
          </w:p>
        </w:tc>
        <w:tc>
          <w:tcPr>
            <w:tcW w:w="1736" w:type="dxa"/>
          </w:tcPr>
          <w:p w14:paraId="6F9DA600" w14:textId="77777777" w:rsidR="00DC622B" w:rsidRPr="00B669B1" w:rsidRDefault="6D4D0207" w:rsidP="6D4D0207">
            <w:pPr>
              <w:rPr>
                <w:rFonts w:ascii="Arial" w:hAnsi="Arial" w:cs="Arial"/>
              </w:rPr>
            </w:pPr>
            <w:r w:rsidRPr="6D4D0207">
              <w:rPr>
                <w:rFonts w:ascii="Arial" w:hAnsi="Arial" w:cs="Arial"/>
              </w:rPr>
              <w:t>Excellent critical thinking, analysis, synthesis and evaluation. Ability to investigate contradictory or incomplete information and make strong, persuasive, arguments and sophisticated judgements.</w:t>
            </w:r>
            <w:r>
              <w:t xml:space="preserve"> </w:t>
            </w:r>
            <w:r w:rsidRPr="6D4D0207">
              <w:rPr>
                <w:rFonts w:ascii="Arial" w:hAnsi="Arial" w:cs="Arial"/>
              </w:rPr>
              <w:t>Some evidence of independent thought and ability to ‘see beyond the question’, suggesting a grasp of the broader field and wider concepts.</w:t>
            </w:r>
          </w:p>
          <w:p w14:paraId="271CA723" w14:textId="77777777" w:rsidR="00DC622B" w:rsidRPr="00B669B1" w:rsidRDefault="00DC622B" w:rsidP="0050796C">
            <w:pPr>
              <w:rPr>
                <w:rFonts w:ascii="Arial" w:hAnsi="Arial" w:cs="Arial"/>
              </w:rPr>
            </w:pPr>
          </w:p>
        </w:tc>
      </w:tr>
      <w:tr w:rsidR="00DC622B" w:rsidRPr="00D9771E" w14:paraId="010B5459" w14:textId="77777777" w:rsidTr="6D4D0207">
        <w:tc>
          <w:tcPr>
            <w:tcW w:w="1735" w:type="dxa"/>
            <w:shd w:val="clear" w:color="auto" w:fill="C2D69B" w:themeFill="accent3" w:themeFillTint="99"/>
          </w:tcPr>
          <w:p w14:paraId="6ACAF2B9" w14:textId="77777777" w:rsidR="00DC622B" w:rsidRDefault="6D4D0207" w:rsidP="6D4D0207">
            <w:pPr>
              <w:spacing w:before="34" w:line="239" w:lineRule="auto"/>
              <w:ind w:left="108" w:right="-54"/>
              <w:rPr>
                <w:rFonts w:ascii="Arial" w:eastAsia="Arial" w:hAnsi="Arial" w:cs="Arial"/>
                <w:b/>
                <w:bCs/>
              </w:rPr>
            </w:pPr>
            <w:r w:rsidRPr="6D4D0207">
              <w:rPr>
                <w:rFonts w:ascii="Arial" w:eastAsia="Arial" w:hAnsi="Arial" w:cs="Arial"/>
                <w:b/>
                <w:bCs/>
              </w:rPr>
              <w:t>Practical skills</w:t>
            </w:r>
          </w:p>
          <w:p w14:paraId="459CEFE9" w14:textId="77777777" w:rsidR="00DC622B" w:rsidRPr="00F65EEE" w:rsidRDefault="6D4D0207" w:rsidP="6D4D0207">
            <w:pPr>
              <w:spacing w:before="34" w:line="239" w:lineRule="auto"/>
              <w:ind w:left="108" w:right="-54"/>
              <w:rPr>
                <w:rFonts w:ascii="Arial" w:eastAsia="Arial" w:hAnsi="Arial" w:cs="Arial"/>
                <w:b/>
                <w:bCs/>
                <w:sz w:val="18"/>
                <w:szCs w:val="18"/>
              </w:rPr>
            </w:pPr>
            <w:r w:rsidRPr="6D4D0207">
              <w:rPr>
                <w:rFonts w:ascii="Arial" w:eastAsia="Arial" w:hAnsi="Arial" w:cs="Arial"/>
                <w:sz w:val="18"/>
                <w:szCs w:val="18"/>
              </w:rPr>
              <w:t>(Apply/deploy accurately established tools and techniques; initiate and carry out projects; formulate solutions to solve problems in complex and unpredictable contexts.)</w:t>
            </w:r>
          </w:p>
        </w:tc>
        <w:tc>
          <w:tcPr>
            <w:tcW w:w="1736" w:type="dxa"/>
          </w:tcPr>
          <w:p w14:paraId="3BA57701" w14:textId="77777777" w:rsidR="00DC622B" w:rsidRPr="00B669B1" w:rsidRDefault="6D4D0207" w:rsidP="6D4D0207">
            <w:pPr>
              <w:rPr>
                <w:rFonts w:ascii="Arial" w:hAnsi="Arial" w:cs="Arial"/>
              </w:rPr>
            </w:pPr>
            <w:r w:rsidRPr="6D4D0207">
              <w:rPr>
                <w:rFonts w:ascii="Arial" w:hAnsi="Arial" w:cs="Arial"/>
              </w:rPr>
              <w:t>Limited or no use of methods, materials, tools and/or techniques.</w:t>
            </w:r>
          </w:p>
          <w:p w14:paraId="6738FA79" w14:textId="77777777" w:rsidR="00DC622B" w:rsidRDefault="6D4D0207" w:rsidP="6D4D0207">
            <w:pPr>
              <w:rPr>
                <w:rFonts w:ascii="Arial" w:hAnsi="Arial" w:cs="Arial"/>
              </w:rPr>
            </w:pPr>
            <w:r w:rsidRPr="6D4D0207">
              <w:rPr>
                <w:rFonts w:ascii="Arial" w:hAnsi="Arial" w:cs="Arial"/>
              </w:rPr>
              <w:t>Little or no appreciation of the context of the application.</w:t>
            </w:r>
          </w:p>
          <w:p w14:paraId="7C8F5BFA" w14:textId="77777777" w:rsidR="00DC622B" w:rsidRDefault="6D4D0207" w:rsidP="6D4D0207">
            <w:pPr>
              <w:rPr>
                <w:rFonts w:ascii="Arial" w:hAnsi="Arial" w:cs="Arial"/>
              </w:rPr>
            </w:pPr>
            <w:r w:rsidRPr="6D4D0207">
              <w:rPr>
                <w:rFonts w:ascii="Arial" w:hAnsi="Arial" w:cs="Arial"/>
              </w:rPr>
              <w:t>Limited understanding of the application of theory to practice or making appropriate links between the two.</w:t>
            </w:r>
          </w:p>
          <w:p w14:paraId="7FF9AE24" w14:textId="77777777" w:rsidR="00DC622B" w:rsidRPr="00B669B1" w:rsidRDefault="6D4D0207" w:rsidP="6D4D0207">
            <w:pPr>
              <w:rPr>
                <w:rFonts w:ascii="Arial" w:hAnsi="Arial" w:cs="Arial"/>
              </w:rPr>
            </w:pPr>
            <w:r w:rsidRPr="6D4D0207">
              <w:rPr>
                <w:rFonts w:ascii="Arial" w:hAnsi="Arial" w:cs="Arial"/>
              </w:rPr>
              <w:t>Very weak problem-solving skills</w:t>
            </w:r>
            <w:r>
              <w:t xml:space="preserve"> </w:t>
            </w:r>
            <w:r w:rsidRPr="6D4D0207">
              <w:rPr>
                <w:rFonts w:ascii="Arial" w:hAnsi="Arial" w:cs="Arial"/>
              </w:rPr>
              <w:t xml:space="preserve">in complex and unpredictable contexts. </w:t>
            </w:r>
          </w:p>
        </w:tc>
        <w:tc>
          <w:tcPr>
            <w:tcW w:w="1736" w:type="dxa"/>
          </w:tcPr>
          <w:p w14:paraId="35A859F8" w14:textId="77777777" w:rsidR="00DC622B" w:rsidRDefault="6D4D0207" w:rsidP="6D4D0207">
            <w:pPr>
              <w:rPr>
                <w:rFonts w:ascii="Arial" w:hAnsi="Arial" w:cs="Arial"/>
              </w:rPr>
            </w:pPr>
            <w:r w:rsidRPr="6D4D0207">
              <w:rPr>
                <w:rFonts w:ascii="Arial" w:hAnsi="Arial" w:cs="Arial"/>
              </w:rPr>
              <w:t>Rudimentary application of methods, materials, tools and/or techniques but without consideration and competence. Flawed appreciation of the context of the application.</w:t>
            </w:r>
          </w:p>
          <w:p w14:paraId="272AD9C9" w14:textId="77777777" w:rsidR="00DC622B" w:rsidRPr="00B669B1" w:rsidRDefault="6D4D0207" w:rsidP="6D4D0207">
            <w:pPr>
              <w:rPr>
                <w:rFonts w:ascii="Arial" w:hAnsi="Arial" w:cs="Arial"/>
              </w:rPr>
            </w:pPr>
            <w:r w:rsidRPr="6D4D0207">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75FBE423" w14:textId="77777777" w:rsidR="00DC622B" w:rsidRPr="00B669B1" w:rsidRDefault="00DC622B" w:rsidP="0050796C">
            <w:pPr>
              <w:rPr>
                <w:rFonts w:ascii="Arial" w:hAnsi="Arial" w:cs="Arial"/>
              </w:rPr>
            </w:pPr>
          </w:p>
          <w:p w14:paraId="2D3F0BEC" w14:textId="77777777" w:rsidR="00DC622B" w:rsidRPr="00B669B1" w:rsidRDefault="00DC622B" w:rsidP="0050796C">
            <w:pPr>
              <w:rPr>
                <w:rFonts w:ascii="Arial" w:hAnsi="Arial" w:cs="Arial"/>
              </w:rPr>
            </w:pPr>
          </w:p>
        </w:tc>
        <w:tc>
          <w:tcPr>
            <w:tcW w:w="1736" w:type="dxa"/>
          </w:tcPr>
          <w:p w14:paraId="4D64EE8C" w14:textId="77777777" w:rsidR="00DC622B" w:rsidRPr="00B669B1" w:rsidRDefault="6D4D0207" w:rsidP="6D4D0207">
            <w:pPr>
              <w:rPr>
                <w:rFonts w:ascii="Arial" w:hAnsi="Arial" w:cs="Arial"/>
              </w:rPr>
            </w:pPr>
            <w:r w:rsidRPr="6D4D0207">
              <w:rPr>
                <w:rFonts w:ascii="Arial" w:hAnsi="Arial" w:cs="Arial"/>
              </w:rPr>
              <w:t>An adequate awareness and mostly appropriate application of well-established methods, materials, tools and/or techniques.</w:t>
            </w:r>
          </w:p>
          <w:p w14:paraId="42385EFA" w14:textId="77777777" w:rsidR="00DC622B" w:rsidRDefault="6D4D0207" w:rsidP="6D4D0207">
            <w:pPr>
              <w:rPr>
                <w:rFonts w:ascii="Arial" w:hAnsi="Arial" w:cs="Arial"/>
              </w:rPr>
            </w:pPr>
            <w:r w:rsidRPr="6D4D0207">
              <w:rPr>
                <w:rFonts w:ascii="Arial" w:hAnsi="Arial" w:cs="Arial"/>
              </w:rPr>
              <w:t>Basic appreciation of the context of the application. Theoretical knowledge and understanding applied in practice, but not always making logical links between the two.</w:t>
            </w:r>
          </w:p>
          <w:p w14:paraId="267589D3" w14:textId="77777777" w:rsidR="00DC622B" w:rsidRPr="00B669B1" w:rsidRDefault="6D4D0207" w:rsidP="6D4D0207">
            <w:pPr>
              <w:rPr>
                <w:rFonts w:ascii="Arial" w:hAnsi="Arial" w:cs="Arial"/>
              </w:rPr>
            </w:pPr>
            <w:r w:rsidRPr="6D4D0207">
              <w:rPr>
                <w:rFonts w:ascii="Arial" w:hAnsi="Arial" w:cs="Arial"/>
              </w:rPr>
              <w:t xml:space="preserve">Can identify problems and propose basic solutions in complex and unpredictable contexts without fully appreciating the complexity. </w:t>
            </w:r>
          </w:p>
        </w:tc>
        <w:tc>
          <w:tcPr>
            <w:tcW w:w="1736" w:type="dxa"/>
          </w:tcPr>
          <w:p w14:paraId="5AFB9624" w14:textId="77777777" w:rsidR="00DC622B" w:rsidRPr="00B669B1" w:rsidRDefault="6D4D0207" w:rsidP="6D4D0207">
            <w:pPr>
              <w:rPr>
                <w:rFonts w:ascii="Arial" w:hAnsi="Arial" w:cs="Arial"/>
              </w:rPr>
            </w:pPr>
            <w:r w:rsidRPr="6D4D0207">
              <w:rPr>
                <w:rFonts w:ascii="Arial" w:hAnsi="Arial" w:cs="Arial"/>
              </w:rPr>
              <w:t>A good and appropriate application of standard methods, materials, tools and/or techniques.</w:t>
            </w:r>
          </w:p>
          <w:p w14:paraId="1A8041E7" w14:textId="77777777" w:rsidR="00DC622B" w:rsidRDefault="6D4D0207" w:rsidP="6D4D0207">
            <w:pPr>
              <w:rPr>
                <w:rFonts w:ascii="Arial" w:hAnsi="Arial" w:cs="Arial"/>
              </w:rPr>
            </w:pPr>
            <w:r w:rsidRPr="6D4D0207">
              <w:rPr>
                <w:rFonts w:ascii="Arial" w:hAnsi="Arial" w:cs="Arial"/>
              </w:rPr>
              <w:t>Clear appreciation of the context of the application. Mainly consistent, accurate and logical application of theory to practice, making appropriate links between the two</w:t>
            </w:r>
          </w:p>
          <w:p w14:paraId="52D88609" w14:textId="77777777" w:rsidR="00DC622B" w:rsidRPr="00B669B1" w:rsidRDefault="6D4D0207" w:rsidP="6D4D0207">
            <w:pPr>
              <w:rPr>
                <w:rFonts w:ascii="Arial" w:hAnsi="Arial" w:cs="Arial"/>
              </w:rPr>
            </w:pPr>
            <w:r w:rsidRPr="6D4D0207">
              <w:rPr>
                <w:rFonts w:ascii="Arial" w:hAnsi="Arial" w:cs="Arial"/>
              </w:rPr>
              <w:t>Can identify problems and propose mostly appropriate solutions in complex and unpredictable contexts.</w:t>
            </w:r>
          </w:p>
        </w:tc>
        <w:tc>
          <w:tcPr>
            <w:tcW w:w="1736" w:type="dxa"/>
          </w:tcPr>
          <w:p w14:paraId="34196E46" w14:textId="77777777" w:rsidR="00DC622B" w:rsidRPr="00B669B1" w:rsidRDefault="6D4D0207" w:rsidP="6D4D0207">
            <w:pPr>
              <w:rPr>
                <w:rFonts w:ascii="Arial" w:hAnsi="Arial" w:cs="Arial"/>
              </w:rPr>
            </w:pPr>
            <w:r w:rsidRPr="6D4D0207">
              <w:rPr>
                <w:rFonts w:ascii="Arial" w:hAnsi="Arial" w:cs="Arial"/>
              </w:rPr>
              <w:t>A very good application of a range of methods, materials, tools and/or techniques.</w:t>
            </w:r>
          </w:p>
          <w:p w14:paraId="1B8A893A" w14:textId="77777777" w:rsidR="00DC622B" w:rsidRPr="00B669B1" w:rsidRDefault="6D4D0207" w:rsidP="6D4D0207">
            <w:pPr>
              <w:rPr>
                <w:rFonts w:ascii="Arial" w:hAnsi="Arial" w:cs="Arial"/>
              </w:rPr>
            </w:pPr>
            <w:r w:rsidRPr="6D4D0207">
              <w:rPr>
                <w:rFonts w:ascii="Arial" w:hAnsi="Arial" w:cs="Arial"/>
              </w:rPr>
              <w:t>Very good consideration of the context of the application, with perceptive insights. Can identify problems and propose appropriate solutions</w:t>
            </w:r>
            <w:r>
              <w:t xml:space="preserve"> </w:t>
            </w:r>
            <w:r w:rsidRPr="6D4D0207">
              <w:rPr>
                <w:rFonts w:ascii="Arial" w:hAnsi="Arial" w:cs="Arial"/>
              </w:rPr>
              <w:t>in complex and unpredictable contexts.</w:t>
            </w:r>
          </w:p>
          <w:p w14:paraId="04C93FB4" w14:textId="77777777" w:rsidR="00DC622B" w:rsidRPr="00B669B1" w:rsidRDefault="6D4D0207" w:rsidP="6D4D0207">
            <w:pPr>
              <w:rPr>
                <w:rFonts w:ascii="Arial" w:hAnsi="Arial" w:cs="Arial"/>
              </w:rPr>
            </w:pPr>
            <w:r w:rsidRPr="6D4D0207">
              <w:rPr>
                <w:rFonts w:ascii="Arial" w:hAnsi="Arial" w:cs="Arial"/>
              </w:rPr>
              <w:t xml:space="preserve">Evidence of some innovation and creativity. </w:t>
            </w:r>
          </w:p>
        </w:tc>
        <w:tc>
          <w:tcPr>
            <w:tcW w:w="1736" w:type="dxa"/>
          </w:tcPr>
          <w:p w14:paraId="687A57EC" w14:textId="77777777" w:rsidR="00DC622B" w:rsidRPr="00B669B1" w:rsidRDefault="6D4D0207" w:rsidP="6D4D0207">
            <w:pPr>
              <w:rPr>
                <w:rFonts w:ascii="Arial" w:hAnsi="Arial" w:cs="Arial"/>
              </w:rPr>
            </w:pPr>
            <w:r w:rsidRPr="6D4D0207">
              <w:rPr>
                <w:rFonts w:ascii="Arial" w:hAnsi="Arial" w:cs="Arial"/>
              </w:rPr>
              <w:t>An advanced application of a range of methods, materials, tools and/or techniques.</w:t>
            </w:r>
          </w:p>
          <w:p w14:paraId="7BC0A9A7" w14:textId="77777777" w:rsidR="00DC622B" w:rsidRPr="00B669B1" w:rsidRDefault="6D4D0207" w:rsidP="6D4D0207">
            <w:pPr>
              <w:rPr>
                <w:rFonts w:ascii="Arial" w:hAnsi="Arial" w:cs="Arial"/>
              </w:rPr>
            </w:pPr>
            <w:r w:rsidRPr="6D4D0207">
              <w:rPr>
                <w:rFonts w:ascii="Arial" w:hAnsi="Arial" w:cs="Arial"/>
              </w:rPr>
              <w:t>The context of the application is well considered, and insightful.</w:t>
            </w:r>
          </w:p>
          <w:p w14:paraId="2AB0EA48" w14:textId="77777777" w:rsidR="00DC622B" w:rsidRPr="00B669B1" w:rsidRDefault="6D4D0207" w:rsidP="6D4D0207">
            <w:pPr>
              <w:rPr>
                <w:rFonts w:ascii="Arial" w:hAnsi="Arial" w:cs="Arial"/>
              </w:rPr>
            </w:pPr>
            <w:r w:rsidRPr="6D4D0207">
              <w:rPr>
                <w:rFonts w:ascii="Arial" w:hAnsi="Arial" w:cs="Arial"/>
              </w:rPr>
              <w:t>Application and deployment extend beyond established conventions.  Can identify complex problems and propose excellent solutions. Innovation and creativity evident.</w:t>
            </w:r>
          </w:p>
        </w:tc>
      </w:tr>
      <w:tr w:rsidR="00DC622B" w:rsidRPr="00D9771E" w14:paraId="5A1AA7B7" w14:textId="77777777" w:rsidTr="6D4D0207">
        <w:tc>
          <w:tcPr>
            <w:tcW w:w="1735" w:type="dxa"/>
            <w:shd w:val="clear" w:color="auto" w:fill="C2D69B" w:themeFill="accent3" w:themeFillTint="99"/>
          </w:tcPr>
          <w:p w14:paraId="46067465" w14:textId="77777777" w:rsidR="00DC622B" w:rsidRDefault="6D4D0207" w:rsidP="6D4D0207">
            <w:pPr>
              <w:spacing w:before="34" w:line="239" w:lineRule="auto"/>
              <w:ind w:left="108" w:right="-54"/>
              <w:rPr>
                <w:rFonts w:ascii="Arial" w:eastAsia="Arial" w:hAnsi="Arial" w:cs="Arial"/>
                <w:b/>
                <w:bCs/>
              </w:rPr>
            </w:pPr>
            <w:r w:rsidRPr="6D4D0207">
              <w:rPr>
                <w:rFonts w:ascii="Arial" w:eastAsia="Arial" w:hAnsi="Arial" w:cs="Arial"/>
                <w:b/>
                <w:bCs/>
              </w:rPr>
              <w:t>Transferable skills for life and professional practice</w:t>
            </w:r>
          </w:p>
          <w:p w14:paraId="1CD7839B" w14:textId="77777777" w:rsidR="00DC622B" w:rsidRPr="00F65EEE" w:rsidRDefault="6D4D0207" w:rsidP="6D4D0207">
            <w:pPr>
              <w:spacing w:before="34" w:line="239" w:lineRule="auto"/>
              <w:ind w:left="108" w:right="-54"/>
              <w:rPr>
                <w:rFonts w:ascii="Arial" w:eastAsia="Arial" w:hAnsi="Arial" w:cs="Arial"/>
                <w:b/>
                <w:bCs/>
                <w:sz w:val="18"/>
                <w:szCs w:val="18"/>
              </w:rPr>
            </w:pPr>
            <w:r w:rsidRPr="6D4D0207">
              <w:rPr>
                <w:rFonts w:ascii="Arial" w:hAnsi="Arial" w:cs="Arial"/>
                <w:sz w:val="18"/>
                <w:szCs w:val="18"/>
              </w:rPr>
              <w:lastRenderedPageBreak/>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DC622B" w:rsidRPr="00E07BE3" w:rsidRDefault="6D4D0207" w:rsidP="6D4D0207">
            <w:pPr>
              <w:rPr>
                <w:rFonts w:ascii="Arial" w:hAnsi="Arial" w:cs="Arial"/>
              </w:rPr>
            </w:pPr>
            <w:r w:rsidRPr="6D4D0207">
              <w:rPr>
                <w:rFonts w:ascii="Arial" w:hAnsi="Arial" w:cs="Arial"/>
              </w:rPr>
              <w:lastRenderedPageBreak/>
              <w:t>Communication medium is inappropriate or misapplied.</w:t>
            </w:r>
          </w:p>
          <w:p w14:paraId="20BD259E" w14:textId="77777777" w:rsidR="00DC622B" w:rsidRPr="00E07BE3" w:rsidRDefault="6D4D0207" w:rsidP="6D4D0207">
            <w:pPr>
              <w:rPr>
                <w:rFonts w:ascii="Arial" w:hAnsi="Arial" w:cs="Arial"/>
              </w:rPr>
            </w:pPr>
            <w:r w:rsidRPr="6D4D0207">
              <w:rPr>
                <w:rFonts w:ascii="Arial" w:hAnsi="Arial" w:cs="Arial"/>
              </w:rPr>
              <w:t xml:space="preserve">Work is poorly structured, </w:t>
            </w:r>
            <w:r w:rsidRPr="6D4D0207">
              <w:rPr>
                <w:rFonts w:ascii="Arial" w:hAnsi="Arial" w:cs="Arial"/>
              </w:rPr>
              <w:lastRenderedPageBreak/>
              <w:t>disorganised and/or confusingly expressed. Very weak use of language and/or very inappropriate style. Little or no evidence of autonomy (or collaboration, where relevant) in the completion of tasks.</w:t>
            </w:r>
            <w:r>
              <w:t xml:space="preserve"> </w:t>
            </w:r>
            <w:r w:rsidRPr="6D4D0207">
              <w:rPr>
                <w:rFonts w:ascii="Arial" w:hAnsi="Arial" w:cs="Arial"/>
              </w:rPr>
              <w:t>Little or no evidence of the skills required in graduate employment.</w:t>
            </w:r>
          </w:p>
          <w:p w14:paraId="75CF4315" w14:textId="77777777" w:rsidR="00DC622B" w:rsidRPr="00ED3ABD" w:rsidRDefault="00DC622B" w:rsidP="0050796C">
            <w:pPr>
              <w:rPr>
                <w:rFonts w:ascii="Arial" w:hAnsi="Arial" w:cs="Arial"/>
              </w:rPr>
            </w:pPr>
          </w:p>
          <w:p w14:paraId="3CB648E9" w14:textId="77777777" w:rsidR="00DC622B" w:rsidRPr="00E07BE3" w:rsidRDefault="00DC622B"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DC622B" w:rsidRPr="00E07BE3" w:rsidRDefault="6D4D0207" w:rsidP="6D4D0207">
            <w:pPr>
              <w:rPr>
                <w:rFonts w:ascii="Arial" w:hAnsi="Arial" w:cs="Arial"/>
              </w:rPr>
            </w:pPr>
            <w:r w:rsidRPr="6D4D0207">
              <w:rPr>
                <w:rFonts w:ascii="Arial" w:hAnsi="Arial" w:cs="Arial"/>
              </w:rPr>
              <w:lastRenderedPageBreak/>
              <w:t xml:space="preserve">Communication medium is poorly designed and/or not suitable for the audience. </w:t>
            </w:r>
          </w:p>
          <w:p w14:paraId="5F405703" w14:textId="77777777" w:rsidR="00DC622B" w:rsidRPr="00E07BE3" w:rsidRDefault="6D4D0207" w:rsidP="6D4D0207">
            <w:pPr>
              <w:rPr>
                <w:rFonts w:ascii="Arial" w:hAnsi="Arial" w:cs="Arial"/>
              </w:rPr>
            </w:pPr>
            <w:r w:rsidRPr="6D4D0207">
              <w:rPr>
                <w:rFonts w:ascii="Arial" w:hAnsi="Arial" w:cs="Arial"/>
              </w:rPr>
              <w:lastRenderedPageBreak/>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DC622B" w:rsidRPr="00E07BE3" w:rsidRDefault="6D4D0207" w:rsidP="6D4D0207">
            <w:pPr>
              <w:rPr>
                <w:rFonts w:ascii="Arial" w:hAnsi="Arial" w:cs="Arial"/>
              </w:rPr>
            </w:pPr>
            <w:r w:rsidRPr="6D4D0207">
              <w:rPr>
                <w:rFonts w:ascii="Arial" w:hAnsi="Arial" w:cs="Arial"/>
              </w:rPr>
              <w:lastRenderedPageBreak/>
              <w:t xml:space="preserve">Can communicate in a suitable medium but with some room for improvement. </w:t>
            </w:r>
          </w:p>
          <w:p w14:paraId="0C5A9D01" w14:textId="77777777" w:rsidR="00DC622B" w:rsidRPr="00E07BE3" w:rsidRDefault="6D4D0207" w:rsidP="6D4D0207">
            <w:pPr>
              <w:rPr>
                <w:rFonts w:ascii="Arial" w:hAnsi="Arial" w:cs="Arial"/>
              </w:rPr>
            </w:pPr>
            <w:r w:rsidRPr="6D4D0207">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DC622B" w:rsidRPr="00E07BE3" w:rsidRDefault="6D4D0207" w:rsidP="6D4D0207">
            <w:pPr>
              <w:rPr>
                <w:rFonts w:ascii="Arial" w:hAnsi="Arial" w:cs="Arial"/>
              </w:rPr>
            </w:pPr>
            <w:r w:rsidRPr="6D4D0207">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DC622B" w:rsidRPr="00E07BE3" w:rsidRDefault="6D4D0207" w:rsidP="6D4D0207">
            <w:pPr>
              <w:rPr>
                <w:rFonts w:ascii="Arial" w:hAnsi="Arial" w:cs="Arial"/>
              </w:rPr>
            </w:pPr>
            <w:r w:rsidRPr="6D4D0207">
              <w:rPr>
                <w:rFonts w:ascii="Arial" w:hAnsi="Arial" w:cs="Arial"/>
              </w:rPr>
              <w:lastRenderedPageBreak/>
              <w:t>Can communicate effectively in a suitable format, but may have minor errors.</w:t>
            </w:r>
          </w:p>
          <w:p w14:paraId="471E827D" w14:textId="77777777" w:rsidR="00DC622B" w:rsidRPr="00E07BE3" w:rsidRDefault="6D4D0207" w:rsidP="6D4D0207">
            <w:pPr>
              <w:rPr>
                <w:rFonts w:ascii="Arial" w:hAnsi="Arial" w:cs="Arial"/>
              </w:rPr>
            </w:pPr>
            <w:r w:rsidRPr="6D4D0207">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63365830" w14:textId="77777777" w:rsidR="00DC622B" w:rsidRPr="00E07BE3" w:rsidRDefault="6D4D0207" w:rsidP="6D4D0207">
            <w:pPr>
              <w:rPr>
                <w:rFonts w:ascii="Arial" w:hAnsi="Arial" w:cs="Arial"/>
              </w:rPr>
            </w:pPr>
            <w:r w:rsidRPr="6D4D0207">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DC622B" w:rsidRPr="00E07BE3" w:rsidRDefault="6D4D0207" w:rsidP="6D4D0207">
            <w:pPr>
              <w:rPr>
                <w:rFonts w:ascii="Arial" w:hAnsi="Arial" w:cs="Arial"/>
              </w:rPr>
            </w:pPr>
            <w:r w:rsidRPr="6D4D0207">
              <w:rPr>
                <w:rFonts w:ascii="Arial" w:hAnsi="Arial" w:cs="Arial"/>
              </w:rPr>
              <w:lastRenderedPageBreak/>
              <w:t>Can communicate well, confidently and consistently in a suitable format.</w:t>
            </w:r>
          </w:p>
          <w:p w14:paraId="127F3FC2" w14:textId="77777777" w:rsidR="00DC622B" w:rsidRPr="00E07BE3" w:rsidRDefault="6D4D0207" w:rsidP="6D4D0207">
            <w:pPr>
              <w:rPr>
                <w:rFonts w:ascii="Arial" w:hAnsi="Arial" w:cs="Arial"/>
              </w:rPr>
            </w:pPr>
            <w:r w:rsidRPr="6D4D0207">
              <w:rPr>
                <w:rFonts w:ascii="Arial" w:hAnsi="Arial" w:cs="Arial"/>
              </w:rPr>
              <w:lastRenderedPageBreak/>
              <w:t xml:space="preserve">Work is coherent, fluent, well-structured and organised. Can work very well autonomously and/or as part of a team, with very good contribution to group activities. </w:t>
            </w:r>
          </w:p>
          <w:p w14:paraId="22D9A45B" w14:textId="77777777" w:rsidR="00DC622B" w:rsidRPr="00E07BE3" w:rsidRDefault="6D4D0207" w:rsidP="6D4D0207">
            <w:pPr>
              <w:rPr>
                <w:rFonts w:ascii="Arial" w:hAnsi="Arial" w:cs="Arial"/>
              </w:rPr>
            </w:pPr>
            <w:r w:rsidRPr="6D4D0207">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DC622B" w:rsidRPr="00E07BE3" w:rsidRDefault="6D4D0207" w:rsidP="6D4D0207">
            <w:pPr>
              <w:rPr>
                <w:rFonts w:ascii="Arial" w:hAnsi="Arial" w:cs="Arial"/>
              </w:rPr>
            </w:pPr>
            <w:r w:rsidRPr="6D4D0207">
              <w:rPr>
                <w:rFonts w:ascii="Arial" w:hAnsi="Arial" w:cs="Arial"/>
              </w:rPr>
              <w:lastRenderedPageBreak/>
              <w:t>Can communicate professionally confidently and consistently in a suitable format.</w:t>
            </w:r>
          </w:p>
          <w:p w14:paraId="0B7C70DF" w14:textId="77777777" w:rsidR="00DC622B" w:rsidRPr="00E07BE3" w:rsidRDefault="6D4D0207" w:rsidP="6D4D0207">
            <w:pPr>
              <w:rPr>
                <w:rFonts w:ascii="Arial" w:hAnsi="Arial" w:cs="Arial"/>
              </w:rPr>
            </w:pPr>
            <w:r w:rsidRPr="6D4D0207">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r>
    </w:tbl>
    <w:p w14:paraId="0C178E9E" w14:textId="77777777" w:rsidR="00C073F1" w:rsidRPr="00A406E5" w:rsidRDefault="00C073F1" w:rsidP="001F50B6">
      <w:pPr>
        <w:pStyle w:val="NormalWeb"/>
        <w:rPr>
          <w:rFonts w:ascii="Arial" w:hAnsi="Arial" w:cs="Arial"/>
          <w:color w:val="303B44"/>
          <w:sz w:val="22"/>
          <w:szCs w:val="22"/>
        </w:rPr>
      </w:pPr>
    </w:p>
    <w:p w14:paraId="3C0395D3" w14:textId="77777777" w:rsidR="00995D51" w:rsidRDefault="00995D51">
      <w:pPr>
        <w:pStyle w:val="NormalWeb"/>
        <w:rPr>
          <w:rFonts w:ascii="Arial" w:hAnsi="Arial" w:cs="Arial"/>
          <w:color w:val="303B44"/>
          <w:sz w:val="22"/>
          <w:szCs w:val="22"/>
        </w:rPr>
      </w:pPr>
    </w:p>
    <w:p w14:paraId="3254BC2F" w14:textId="77777777" w:rsidR="00975DEE" w:rsidRDefault="00975DEE">
      <w:pPr>
        <w:pStyle w:val="NormalWeb"/>
        <w:rPr>
          <w:rFonts w:ascii="Arial" w:hAnsi="Arial" w:cs="Arial"/>
          <w:color w:val="303B44"/>
          <w:sz w:val="22"/>
          <w:szCs w:val="22"/>
        </w:rPr>
      </w:pPr>
    </w:p>
    <w:p w14:paraId="651E9592" w14:textId="77777777" w:rsidR="00975DEE" w:rsidRDefault="00975DEE">
      <w:pPr>
        <w:pStyle w:val="NormalWeb"/>
        <w:rPr>
          <w:rFonts w:ascii="Arial" w:hAnsi="Arial" w:cs="Arial"/>
          <w:color w:val="303B44"/>
          <w:sz w:val="22"/>
          <w:szCs w:val="22"/>
        </w:rPr>
      </w:pPr>
    </w:p>
    <w:p w14:paraId="269E314A" w14:textId="77777777" w:rsidR="00975DEE" w:rsidRDefault="00975DEE">
      <w:pPr>
        <w:pStyle w:val="NormalWeb"/>
        <w:rPr>
          <w:rFonts w:ascii="Arial" w:hAnsi="Arial" w:cs="Arial"/>
          <w:color w:val="303B44"/>
          <w:sz w:val="22"/>
          <w:szCs w:val="22"/>
        </w:rPr>
      </w:pPr>
    </w:p>
    <w:p w14:paraId="47341341" w14:textId="77777777" w:rsidR="00975DEE" w:rsidRDefault="00975DEE">
      <w:pPr>
        <w:pStyle w:val="NormalWeb"/>
        <w:rPr>
          <w:rFonts w:ascii="Arial" w:hAnsi="Arial" w:cs="Arial"/>
          <w:color w:val="303B44"/>
          <w:sz w:val="22"/>
          <w:szCs w:val="22"/>
        </w:rPr>
      </w:pPr>
    </w:p>
    <w:p w14:paraId="42EF2083"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E97F3F" w14:textId="77777777" w:rsidR="00947095" w:rsidRDefault="00947095">
      <w:r>
        <w:separator/>
      </w:r>
    </w:p>
  </w:endnote>
  <w:endnote w:type="continuationSeparator" w:id="0">
    <w:p w14:paraId="7DABDD61" w14:textId="77777777" w:rsidR="00947095" w:rsidRDefault="00947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CA955" w14:textId="77777777" w:rsidR="00152E9D" w:rsidRDefault="6D4D0207">
    <w:pPr>
      <w:pStyle w:val="Footer"/>
      <w:jc w:val="center"/>
    </w:pPr>
    <w:r>
      <w:t xml:space="preserve">Page </w:t>
    </w:r>
    <w:r w:rsidR="00152E9D" w:rsidRPr="6D4D0207">
      <w:rPr>
        <w:b/>
        <w:bCs/>
        <w:noProof/>
      </w:rPr>
      <w:fldChar w:fldCharType="begin"/>
    </w:r>
    <w:r w:rsidR="00152E9D" w:rsidRPr="6D4D0207">
      <w:rPr>
        <w:b/>
        <w:bCs/>
        <w:noProof/>
      </w:rPr>
      <w:instrText xml:space="preserve"> PAGE </w:instrText>
    </w:r>
    <w:r w:rsidR="00152E9D" w:rsidRPr="6D4D0207">
      <w:rPr>
        <w:b/>
        <w:bCs/>
        <w:noProof/>
      </w:rPr>
      <w:fldChar w:fldCharType="separate"/>
    </w:r>
    <w:r w:rsidR="00DF17CF">
      <w:rPr>
        <w:b/>
        <w:bCs/>
        <w:noProof/>
      </w:rPr>
      <w:t>6</w:t>
    </w:r>
    <w:r w:rsidR="00152E9D" w:rsidRPr="6D4D0207">
      <w:rPr>
        <w:b/>
        <w:bCs/>
        <w:noProof/>
      </w:rPr>
      <w:fldChar w:fldCharType="end"/>
    </w:r>
    <w:r>
      <w:t xml:space="preserve"> of </w:t>
    </w:r>
    <w:r w:rsidR="00152E9D" w:rsidRPr="6D4D0207">
      <w:rPr>
        <w:b/>
        <w:bCs/>
        <w:noProof/>
      </w:rPr>
      <w:fldChar w:fldCharType="begin"/>
    </w:r>
    <w:r w:rsidR="00152E9D" w:rsidRPr="6D4D0207">
      <w:rPr>
        <w:b/>
        <w:bCs/>
        <w:noProof/>
      </w:rPr>
      <w:instrText xml:space="preserve"> NUMPAGES  </w:instrText>
    </w:r>
    <w:r w:rsidR="00152E9D" w:rsidRPr="6D4D0207">
      <w:rPr>
        <w:b/>
        <w:bCs/>
        <w:noProof/>
      </w:rPr>
      <w:fldChar w:fldCharType="separate"/>
    </w:r>
    <w:r w:rsidR="00DF17CF">
      <w:rPr>
        <w:b/>
        <w:bCs/>
        <w:noProof/>
      </w:rPr>
      <w:t>10</w:t>
    </w:r>
    <w:r w:rsidR="00152E9D" w:rsidRPr="6D4D0207">
      <w:rPr>
        <w:b/>
        <w:bCs/>
        <w:noProof/>
      </w:rPr>
      <w:fldChar w:fldCharType="end"/>
    </w:r>
  </w:p>
  <w:p w14:paraId="20BD9A1A"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88749"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1542A" w14:textId="77777777" w:rsidR="00947095" w:rsidRDefault="00947095">
      <w:r>
        <w:separator/>
      </w:r>
    </w:p>
  </w:footnote>
  <w:footnote w:type="continuationSeparator" w:id="0">
    <w:p w14:paraId="40B50123" w14:textId="77777777" w:rsidR="00947095" w:rsidRDefault="009470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37756"/>
    <w:rsid w:val="00152E9D"/>
    <w:rsid w:val="001535F2"/>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2F686E"/>
    <w:rsid w:val="003223E0"/>
    <w:rsid w:val="0034411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2B6C"/>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4529"/>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4709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622B"/>
    <w:rsid w:val="00DD17CC"/>
    <w:rsid w:val="00DE217A"/>
    <w:rsid w:val="00DF17CF"/>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6D4D020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02CA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4411A"/>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3262</Words>
  <Characters>18594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21813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Evans (Edu)</cp:lastModifiedBy>
  <cp:revision>4</cp:revision>
  <cp:lastPrinted>2018-09-12T09:34:00Z</cp:lastPrinted>
  <dcterms:created xsi:type="dcterms:W3CDTF">2018-09-12T09:48:00Z</dcterms:created>
  <dcterms:modified xsi:type="dcterms:W3CDTF">2018-09-12T09:58:00Z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