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9D816" w14:textId="77777777" w:rsidR="00A01F09" w:rsidRDefault="00A01F09" w:rsidP="0061125B"/>
    <w:p w14:paraId="6719EEC8" w14:textId="77777777" w:rsidR="0061125B" w:rsidRDefault="0061125B" w:rsidP="0061125B">
      <w:pPr>
        <w:jc w:val="center"/>
        <w:rPr>
          <w:b/>
          <w:bCs/>
          <w:sz w:val="36"/>
          <w:szCs w:val="36"/>
        </w:rPr>
      </w:pPr>
    </w:p>
    <w:p w14:paraId="035E4E99" w14:textId="77777777" w:rsidR="0061125B" w:rsidRDefault="0061125B" w:rsidP="0061125B">
      <w:pPr>
        <w:jc w:val="center"/>
        <w:rPr>
          <w:b/>
          <w:bCs/>
          <w:sz w:val="36"/>
          <w:szCs w:val="36"/>
        </w:rPr>
      </w:pPr>
    </w:p>
    <w:p w14:paraId="54791603" w14:textId="76F1A47E" w:rsidR="00B67744" w:rsidRPr="00B67744" w:rsidRDefault="00B67744" w:rsidP="00B67744">
      <w:pPr>
        <w:jc w:val="center"/>
        <w:rPr>
          <w:b/>
          <w:bCs/>
          <w:sz w:val="36"/>
          <w:szCs w:val="36"/>
        </w:rPr>
      </w:pPr>
      <w:r w:rsidRPr="00B67744">
        <w:rPr>
          <w:b/>
          <w:bCs/>
          <w:sz w:val="36"/>
          <w:szCs w:val="36"/>
        </w:rPr>
        <w:t>Component 1 - Individual Report</w:t>
      </w:r>
    </w:p>
    <w:p w14:paraId="0AD6DB8D" w14:textId="1327BFB1" w:rsidR="00B67744" w:rsidRPr="00B67744" w:rsidRDefault="00B67744" w:rsidP="00B67744">
      <w:pPr>
        <w:jc w:val="center"/>
        <w:rPr>
          <w:b/>
          <w:bCs/>
          <w:sz w:val="36"/>
          <w:szCs w:val="36"/>
        </w:rPr>
      </w:pPr>
      <w:r w:rsidRPr="00B67744">
        <w:rPr>
          <w:b/>
          <w:bCs/>
          <w:sz w:val="36"/>
          <w:szCs w:val="36"/>
        </w:rPr>
        <w:t>Module code and name: LCBB4006_BIRM: Academic Skills</w:t>
      </w:r>
    </w:p>
    <w:p w14:paraId="6FB15D8D" w14:textId="759F2FEC" w:rsidR="00B67744" w:rsidRPr="00B67744" w:rsidRDefault="00B67744" w:rsidP="00B67744">
      <w:pPr>
        <w:jc w:val="center"/>
        <w:rPr>
          <w:b/>
          <w:bCs/>
          <w:sz w:val="36"/>
          <w:szCs w:val="36"/>
        </w:rPr>
      </w:pPr>
      <w:r w:rsidRPr="00B67744">
        <w:rPr>
          <w:b/>
          <w:bCs/>
          <w:sz w:val="36"/>
          <w:szCs w:val="36"/>
        </w:rPr>
        <w:t>Student Name:</w:t>
      </w:r>
      <w:r w:rsidR="00943369">
        <w:rPr>
          <w:b/>
          <w:bCs/>
          <w:sz w:val="36"/>
          <w:szCs w:val="36"/>
        </w:rPr>
        <w:t>Ramona-Iuliana Stoican</w:t>
      </w:r>
    </w:p>
    <w:p w14:paraId="025EE64F" w14:textId="76FE6C10" w:rsidR="00B67744" w:rsidRPr="00B67744" w:rsidRDefault="00B67744" w:rsidP="00B67744">
      <w:pPr>
        <w:jc w:val="center"/>
        <w:rPr>
          <w:b/>
          <w:bCs/>
          <w:sz w:val="36"/>
          <w:szCs w:val="36"/>
        </w:rPr>
      </w:pPr>
      <w:r w:rsidRPr="00B67744">
        <w:rPr>
          <w:b/>
          <w:bCs/>
          <w:sz w:val="36"/>
          <w:szCs w:val="36"/>
        </w:rPr>
        <w:t>Student Number:</w:t>
      </w:r>
      <w:r w:rsidR="00943369">
        <w:rPr>
          <w:b/>
          <w:bCs/>
          <w:sz w:val="36"/>
          <w:szCs w:val="36"/>
        </w:rPr>
        <w:t>2246688</w:t>
      </w:r>
    </w:p>
    <w:p w14:paraId="279ED395" w14:textId="2B36B368" w:rsidR="00B67744" w:rsidRDefault="00943369" w:rsidP="00B67744">
      <w:pPr>
        <w:jc w:val="center"/>
        <w:rPr>
          <w:b/>
          <w:bCs/>
          <w:sz w:val="36"/>
          <w:szCs w:val="36"/>
        </w:rPr>
      </w:pPr>
      <w:r>
        <w:rPr>
          <w:b/>
          <w:bCs/>
          <w:sz w:val="36"/>
          <w:szCs w:val="36"/>
        </w:rPr>
        <w:t>Lecturer Name: Valentina Bartali</w:t>
      </w:r>
      <w:bookmarkStart w:id="0" w:name="_GoBack"/>
      <w:bookmarkEnd w:id="0"/>
    </w:p>
    <w:p w14:paraId="3D4AA8D7" w14:textId="77777777" w:rsidR="0061125B" w:rsidRDefault="0061125B">
      <w:pPr>
        <w:spacing w:line="259" w:lineRule="auto"/>
        <w:jc w:val="left"/>
        <w:rPr>
          <w:b/>
          <w:bCs/>
          <w:sz w:val="36"/>
          <w:szCs w:val="36"/>
        </w:rPr>
      </w:pPr>
      <w:r>
        <w:rPr>
          <w:b/>
          <w:bCs/>
          <w:sz w:val="36"/>
          <w:szCs w:val="36"/>
        </w:rPr>
        <w:br w:type="page"/>
      </w:r>
    </w:p>
    <w:p w14:paraId="7EDBD067" w14:textId="3A0C9749" w:rsidR="0061125B" w:rsidRDefault="0061125B" w:rsidP="0061125B">
      <w:pPr>
        <w:jc w:val="center"/>
        <w:rPr>
          <w:b/>
          <w:bCs/>
        </w:rPr>
      </w:pPr>
      <w:r w:rsidRPr="0061125B">
        <w:rPr>
          <w:b/>
          <w:bCs/>
        </w:rPr>
        <w:lastRenderedPageBreak/>
        <w:t>Executive Summary</w:t>
      </w:r>
    </w:p>
    <w:p w14:paraId="1014969A" w14:textId="2110CD90" w:rsidR="003942CF" w:rsidRDefault="0061125B" w:rsidP="004026C8">
      <w:r>
        <w:t xml:space="preserve">The report has explained the meaning of academic skills along with the process of developing academic writing. Furthermore, with appropriate examples, the importance of academic </w:t>
      </w:r>
      <w:r w:rsidR="009D1CCA">
        <w:t xml:space="preserve">writing </w:t>
      </w:r>
      <w:r>
        <w:t xml:space="preserve">skills has been stated here. In this context, the concept of referencing has been explained along with its significance for students in higher students. In addition to that, the way referencing is done has been discussed along </w:t>
      </w:r>
      <w:r w:rsidR="004026C8">
        <w:t xml:space="preserve">with </w:t>
      </w:r>
      <w:r>
        <w:t xml:space="preserve">highlighting referencing conventions, in-text citation </w:t>
      </w:r>
      <w:r w:rsidR="004026C8">
        <w:t>and</w:t>
      </w:r>
      <w:r>
        <w:t xml:space="preserve"> </w:t>
      </w:r>
      <w:r w:rsidR="004026C8">
        <w:t xml:space="preserve">plagiarism. </w:t>
      </w:r>
      <w:r>
        <w:t xml:space="preserve"> </w:t>
      </w:r>
    </w:p>
    <w:p w14:paraId="1798EE7E" w14:textId="77777777" w:rsidR="003942CF" w:rsidRDefault="003942CF">
      <w:pPr>
        <w:spacing w:line="259" w:lineRule="auto"/>
        <w:jc w:val="left"/>
      </w:pPr>
      <w:r>
        <w:br w:type="page"/>
      </w:r>
    </w:p>
    <w:sdt>
      <w:sdtPr>
        <w:rPr>
          <w:rFonts w:ascii="Times New Roman" w:eastAsiaTheme="minorHAnsi" w:hAnsi="Times New Roman" w:cs="Times New Roman"/>
          <w:color w:val="auto"/>
          <w:sz w:val="24"/>
          <w:szCs w:val="24"/>
        </w:rPr>
        <w:id w:val="-1603878619"/>
        <w:docPartObj>
          <w:docPartGallery w:val="Table of Contents"/>
          <w:docPartUnique/>
        </w:docPartObj>
      </w:sdtPr>
      <w:sdtEndPr>
        <w:rPr>
          <w:b/>
          <w:bCs/>
          <w:noProof/>
        </w:rPr>
      </w:sdtEndPr>
      <w:sdtContent>
        <w:p w14:paraId="1CA94073" w14:textId="2A45BB69" w:rsidR="003942CF" w:rsidRDefault="003942CF">
          <w:pPr>
            <w:pStyle w:val="TOCHeading"/>
          </w:pPr>
          <w:r>
            <w:t>Table of Contents</w:t>
          </w:r>
        </w:p>
        <w:p w14:paraId="7561ED34" w14:textId="55A20BA4" w:rsidR="00F31941" w:rsidRDefault="003942CF">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48022950" w:history="1">
            <w:r w:rsidR="00F31941" w:rsidRPr="003B75F0">
              <w:rPr>
                <w:rStyle w:val="Hyperlink"/>
                <w:noProof/>
              </w:rPr>
              <w:t>1. Introduction</w:t>
            </w:r>
            <w:r w:rsidR="00F31941">
              <w:rPr>
                <w:noProof/>
                <w:webHidden/>
              </w:rPr>
              <w:tab/>
            </w:r>
            <w:r w:rsidR="00F31941">
              <w:rPr>
                <w:noProof/>
                <w:webHidden/>
              </w:rPr>
              <w:fldChar w:fldCharType="begin"/>
            </w:r>
            <w:r w:rsidR="00F31941">
              <w:rPr>
                <w:noProof/>
                <w:webHidden/>
              </w:rPr>
              <w:instrText xml:space="preserve"> PAGEREF _Toc148022950 \h </w:instrText>
            </w:r>
            <w:r w:rsidR="00F31941">
              <w:rPr>
                <w:noProof/>
                <w:webHidden/>
              </w:rPr>
            </w:r>
            <w:r w:rsidR="00F31941">
              <w:rPr>
                <w:noProof/>
                <w:webHidden/>
              </w:rPr>
              <w:fldChar w:fldCharType="separate"/>
            </w:r>
            <w:r w:rsidR="00F31941">
              <w:rPr>
                <w:noProof/>
                <w:webHidden/>
              </w:rPr>
              <w:t>4</w:t>
            </w:r>
            <w:r w:rsidR="00F31941">
              <w:rPr>
                <w:noProof/>
                <w:webHidden/>
              </w:rPr>
              <w:fldChar w:fldCharType="end"/>
            </w:r>
          </w:hyperlink>
        </w:p>
        <w:p w14:paraId="48D5D69B" w14:textId="081BDA57" w:rsidR="00F31941" w:rsidRDefault="00AB062F">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48022951" w:history="1">
            <w:r w:rsidR="00F31941" w:rsidRPr="003B75F0">
              <w:rPr>
                <w:rStyle w:val="Hyperlink"/>
                <w:noProof/>
              </w:rPr>
              <w:t>2. Importance of Academic writing skills and referencing skills</w:t>
            </w:r>
            <w:r w:rsidR="00F31941">
              <w:rPr>
                <w:noProof/>
                <w:webHidden/>
              </w:rPr>
              <w:tab/>
            </w:r>
            <w:r w:rsidR="00F31941">
              <w:rPr>
                <w:noProof/>
                <w:webHidden/>
              </w:rPr>
              <w:fldChar w:fldCharType="begin"/>
            </w:r>
            <w:r w:rsidR="00F31941">
              <w:rPr>
                <w:noProof/>
                <w:webHidden/>
              </w:rPr>
              <w:instrText xml:space="preserve"> PAGEREF _Toc148022951 \h </w:instrText>
            </w:r>
            <w:r w:rsidR="00F31941">
              <w:rPr>
                <w:noProof/>
                <w:webHidden/>
              </w:rPr>
            </w:r>
            <w:r w:rsidR="00F31941">
              <w:rPr>
                <w:noProof/>
                <w:webHidden/>
              </w:rPr>
              <w:fldChar w:fldCharType="separate"/>
            </w:r>
            <w:r w:rsidR="00F31941">
              <w:rPr>
                <w:noProof/>
                <w:webHidden/>
              </w:rPr>
              <w:t>5</w:t>
            </w:r>
            <w:r w:rsidR="00F31941">
              <w:rPr>
                <w:noProof/>
                <w:webHidden/>
              </w:rPr>
              <w:fldChar w:fldCharType="end"/>
            </w:r>
          </w:hyperlink>
        </w:p>
        <w:p w14:paraId="4E96D5BE" w14:textId="39A53883" w:rsidR="00F31941" w:rsidRDefault="00AB062F">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48022952" w:history="1">
            <w:r w:rsidR="00F31941" w:rsidRPr="003B75F0">
              <w:rPr>
                <w:rStyle w:val="Hyperlink"/>
                <w:noProof/>
              </w:rPr>
              <w:t>2.1. Academic Writing Skills</w:t>
            </w:r>
            <w:r w:rsidR="00F31941">
              <w:rPr>
                <w:noProof/>
                <w:webHidden/>
              </w:rPr>
              <w:tab/>
            </w:r>
            <w:r w:rsidR="00F31941">
              <w:rPr>
                <w:noProof/>
                <w:webHidden/>
              </w:rPr>
              <w:fldChar w:fldCharType="begin"/>
            </w:r>
            <w:r w:rsidR="00F31941">
              <w:rPr>
                <w:noProof/>
                <w:webHidden/>
              </w:rPr>
              <w:instrText xml:space="preserve"> PAGEREF _Toc148022952 \h </w:instrText>
            </w:r>
            <w:r w:rsidR="00F31941">
              <w:rPr>
                <w:noProof/>
                <w:webHidden/>
              </w:rPr>
            </w:r>
            <w:r w:rsidR="00F31941">
              <w:rPr>
                <w:noProof/>
                <w:webHidden/>
              </w:rPr>
              <w:fldChar w:fldCharType="separate"/>
            </w:r>
            <w:r w:rsidR="00F31941">
              <w:rPr>
                <w:noProof/>
                <w:webHidden/>
              </w:rPr>
              <w:t>5</w:t>
            </w:r>
            <w:r w:rsidR="00F31941">
              <w:rPr>
                <w:noProof/>
                <w:webHidden/>
              </w:rPr>
              <w:fldChar w:fldCharType="end"/>
            </w:r>
          </w:hyperlink>
        </w:p>
        <w:p w14:paraId="0B92C746" w14:textId="7DA656E4" w:rsidR="00F31941" w:rsidRDefault="00AB062F">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48022953" w:history="1">
            <w:r w:rsidR="00F31941" w:rsidRPr="003B75F0">
              <w:rPr>
                <w:rStyle w:val="Hyperlink"/>
                <w:noProof/>
              </w:rPr>
              <w:t>2.2. Referencing Skills</w:t>
            </w:r>
            <w:r w:rsidR="00F31941">
              <w:rPr>
                <w:noProof/>
                <w:webHidden/>
              </w:rPr>
              <w:tab/>
            </w:r>
            <w:r w:rsidR="00F31941">
              <w:rPr>
                <w:noProof/>
                <w:webHidden/>
              </w:rPr>
              <w:fldChar w:fldCharType="begin"/>
            </w:r>
            <w:r w:rsidR="00F31941">
              <w:rPr>
                <w:noProof/>
                <w:webHidden/>
              </w:rPr>
              <w:instrText xml:space="preserve"> PAGEREF _Toc148022953 \h </w:instrText>
            </w:r>
            <w:r w:rsidR="00F31941">
              <w:rPr>
                <w:noProof/>
                <w:webHidden/>
              </w:rPr>
            </w:r>
            <w:r w:rsidR="00F31941">
              <w:rPr>
                <w:noProof/>
                <w:webHidden/>
              </w:rPr>
              <w:fldChar w:fldCharType="separate"/>
            </w:r>
            <w:r w:rsidR="00F31941">
              <w:rPr>
                <w:noProof/>
                <w:webHidden/>
              </w:rPr>
              <w:t>7</w:t>
            </w:r>
            <w:r w:rsidR="00F31941">
              <w:rPr>
                <w:noProof/>
                <w:webHidden/>
              </w:rPr>
              <w:fldChar w:fldCharType="end"/>
            </w:r>
          </w:hyperlink>
        </w:p>
        <w:p w14:paraId="18F37577" w14:textId="38F83432" w:rsidR="00F31941" w:rsidRDefault="00AB062F">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48022954" w:history="1">
            <w:r w:rsidR="00F31941" w:rsidRPr="003B75F0">
              <w:rPr>
                <w:rStyle w:val="Hyperlink"/>
                <w:noProof/>
              </w:rPr>
              <w:t>3. Conclusion</w:t>
            </w:r>
            <w:r w:rsidR="00F31941">
              <w:rPr>
                <w:noProof/>
                <w:webHidden/>
              </w:rPr>
              <w:tab/>
            </w:r>
            <w:r w:rsidR="00F31941">
              <w:rPr>
                <w:noProof/>
                <w:webHidden/>
              </w:rPr>
              <w:fldChar w:fldCharType="begin"/>
            </w:r>
            <w:r w:rsidR="00F31941">
              <w:rPr>
                <w:noProof/>
                <w:webHidden/>
              </w:rPr>
              <w:instrText xml:space="preserve"> PAGEREF _Toc148022954 \h </w:instrText>
            </w:r>
            <w:r w:rsidR="00F31941">
              <w:rPr>
                <w:noProof/>
                <w:webHidden/>
              </w:rPr>
            </w:r>
            <w:r w:rsidR="00F31941">
              <w:rPr>
                <w:noProof/>
                <w:webHidden/>
              </w:rPr>
              <w:fldChar w:fldCharType="separate"/>
            </w:r>
            <w:r w:rsidR="00F31941">
              <w:rPr>
                <w:noProof/>
                <w:webHidden/>
              </w:rPr>
              <w:t>9</w:t>
            </w:r>
            <w:r w:rsidR="00F31941">
              <w:rPr>
                <w:noProof/>
                <w:webHidden/>
              </w:rPr>
              <w:fldChar w:fldCharType="end"/>
            </w:r>
          </w:hyperlink>
        </w:p>
        <w:p w14:paraId="4EEE1013" w14:textId="17B542A3" w:rsidR="00F31941" w:rsidRDefault="00AB062F">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48022955" w:history="1">
            <w:r w:rsidR="00F31941" w:rsidRPr="003B75F0">
              <w:rPr>
                <w:rStyle w:val="Hyperlink"/>
                <w:noProof/>
              </w:rPr>
              <w:t>References</w:t>
            </w:r>
            <w:r w:rsidR="00F31941">
              <w:rPr>
                <w:noProof/>
                <w:webHidden/>
              </w:rPr>
              <w:tab/>
            </w:r>
            <w:r w:rsidR="00F31941">
              <w:rPr>
                <w:noProof/>
                <w:webHidden/>
              </w:rPr>
              <w:fldChar w:fldCharType="begin"/>
            </w:r>
            <w:r w:rsidR="00F31941">
              <w:rPr>
                <w:noProof/>
                <w:webHidden/>
              </w:rPr>
              <w:instrText xml:space="preserve"> PAGEREF _Toc148022955 \h </w:instrText>
            </w:r>
            <w:r w:rsidR="00F31941">
              <w:rPr>
                <w:noProof/>
                <w:webHidden/>
              </w:rPr>
            </w:r>
            <w:r w:rsidR="00F31941">
              <w:rPr>
                <w:noProof/>
                <w:webHidden/>
              </w:rPr>
              <w:fldChar w:fldCharType="separate"/>
            </w:r>
            <w:r w:rsidR="00F31941">
              <w:rPr>
                <w:noProof/>
                <w:webHidden/>
              </w:rPr>
              <w:t>10</w:t>
            </w:r>
            <w:r w:rsidR="00F31941">
              <w:rPr>
                <w:noProof/>
                <w:webHidden/>
              </w:rPr>
              <w:fldChar w:fldCharType="end"/>
            </w:r>
          </w:hyperlink>
        </w:p>
        <w:p w14:paraId="241A4A01" w14:textId="1DEB8B6F" w:rsidR="003942CF" w:rsidRDefault="003942CF">
          <w:r>
            <w:rPr>
              <w:b/>
              <w:bCs/>
              <w:noProof/>
            </w:rPr>
            <w:fldChar w:fldCharType="end"/>
          </w:r>
        </w:p>
      </w:sdtContent>
    </w:sdt>
    <w:p w14:paraId="6CDC46DB" w14:textId="77777777" w:rsidR="004026C8" w:rsidRDefault="004026C8" w:rsidP="004026C8"/>
    <w:p w14:paraId="41683F3B" w14:textId="77777777" w:rsidR="004026C8" w:rsidRDefault="004026C8">
      <w:pPr>
        <w:spacing w:line="259" w:lineRule="auto"/>
        <w:jc w:val="left"/>
        <w:rPr>
          <w:rFonts w:eastAsia="Times New Roman"/>
          <w:b/>
          <w:bCs/>
          <w:color w:val="000000"/>
        </w:rPr>
      </w:pPr>
      <w:r>
        <w:rPr>
          <w:b/>
          <w:bCs/>
          <w:color w:val="000000"/>
        </w:rPr>
        <w:br w:type="page"/>
      </w:r>
    </w:p>
    <w:p w14:paraId="34053CFD" w14:textId="532B5BA9" w:rsidR="004026C8" w:rsidRDefault="004026C8" w:rsidP="003942CF">
      <w:pPr>
        <w:pStyle w:val="Heading1"/>
        <w:rPr>
          <w:sz w:val="24"/>
          <w:szCs w:val="24"/>
        </w:rPr>
      </w:pPr>
      <w:bookmarkStart w:id="1" w:name="_Toc148022950"/>
      <w:r>
        <w:lastRenderedPageBreak/>
        <w:t>1. Introduction</w:t>
      </w:r>
      <w:bookmarkEnd w:id="1"/>
      <w:r>
        <w:t> </w:t>
      </w:r>
    </w:p>
    <w:p w14:paraId="4801833C" w14:textId="460543E3" w:rsidR="004026C8" w:rsidRDefault="004026C8" w:rsidP="004026C8">
      <w:pPr>
        <w:pStyle w:val="NormalWeb"/>
        <w:spacing w:before="0" w:beforeAutospacing="0" w:after="0" w:afterAutospacing="0" w:line="480" w:lineRule="auto"/>
        <w:jc w:val="both"/>
      </w:pPr>
      <w:r>
        <w:rPr>
          <w:color w:val="000000"/>
        </w:rPr>
        <w:t xml:space="preserve">Academic writing is a formal writing style which is used by researchers as well as educators. Additionally, the meaning of referencing skills will be described which includes acknowledgement of the works used in a research paper. In the field of academic skills, a student encounters many problems such as difficulty in organising and planning, losing a scholarship, underachievement and some others. These problems can be overcome by developing as well as </w:t>
      </w:r>
      <w:r w:rsidR="00B67744">
        <w:rPr>
          <w:color w:val="000000"/>
        </w:rPr>
        <w:t>practicing</w:t>
      </w:r>
      <w:r>
        <w:rPr>
          <w:color w:val="000000"/>
        </w:rPr>
        <w:t xml:space="preserve"> academic skills effectively. The purpose of this report is to investigate the positive impact of academic skills and referencing in the learning procedure of students of higher education. The report will explain the meaning of academic writing skills and its importance in the aspect of students and others as well. Along with that, the process of academic writing will be discussed which are prewriting, drafting, revising and editing. Furthermore, the report will define the concept of referencing, the way it is done and the importance of referencing for the students of higher education. </w:t>
      </w:r>
    </w:p>
    <w:p w14:paraId="5FF17C2F" w14:textId="77777777" w:rsidR="00356439" w:rsidRDefault="00356439">
      <w:pPr>
        <w:spacing w:line="259" w:lineRule="auto"/>
        <w:jc w:val="left"/>
        <w:rPr>
          <w:rFonts w:eastAsia="Times New Roman"/>
          <w:b/>
          <w:bCs/>
          <w:color w:val="000000"/>
        </w:rPr>
      </w:pPr>
      <w:r>
        <w:rPr>
          <w:b/>
          <w:bCs/>
          <w:color w:val="000000"/>
        </w:rPr>
        <w:br w:type="page"/>
      </w:r>
    </w:p>
    <w:p w14:paraId="7D148004" w14:textId="26EFF1B3" w:rsidR="004026C8" w:rsidRDefault="004026C8" w:rsidP="003942CF">
      <w:pPr>
        <w:pStyle w:val="Heading1"/>
      </w:pPr>
      <w:bookmarkStart w:id="2" w:name="_Toc148022951"/>
      <w:r>
        <w:lastRenderedPageBreak/>
        <w:t xml:space="preserve">2. </w:t>
      </w:r>
      <w:r w:rsidR="009D1CCA">
        <w:t>Importance of Academic writing skills and referencing skills</w:t>
      </w:r>
      <w:bookmarkEnd w:id="2"/>
    </w:p>
    <w:p w14:paraId="4AFAB8A3" w14:textId="4A95FE25" w:rsidR="004026C8" w:rsidRDefault="004026C8" w:rsidP="003942CF">
      <w:pPr>
        <w:pStyle w:val="Heading2"/>
      </w:pPr>
      <w:bookmarkStart w:id="3" w:name="_Toc148022952"/>
      <w:r>
        <w:t>2.1. Academic Writing Skills</w:t>
      </w:r>
      <w:bookmarkEnd w:id="3"/>
    </w:p>
    <w:p w14:paraId="0F8A2B92" w14:textId="77777777" w:rsidR="004026C8" w:rsidRDefault="004026C8" w:rsidP="004026C8">
      <w:pPr>
        <w:pStyle w:val="NormalWeb"/>
        <w:spacing w:before="0" w:beforeAutospacing="0" w:after="0" w:afterAutospacing="0" w:line="480" w:lineRule="auto"/>
        <w:jc w:val="both"/>
      </w:pPr>
      <w:r>
        <w:rPr>
          <w:b/>
          <w:bCs/>
          <w:color w:val="000000"/>
        </w:rPr>
        <w:t>Explain the meaning of Academic writing skills</w:t>
      </w:r>
    </w:p>
    <w:p w14:paraId="42B63829" w14:textId="64E555E4" w:rsidR="004026C8" w:rsidRDefault="004026C8" w:rsidP="004026C8">
      <w:pPr>
        <w:pStyle w:val="NormalWeb"/>
        <w:spacing w:before="0" w:beforeAutospacing="0" w:after="0" w:afterAutospacing="0" w:line="480" w:lineRule="auto"/>
        <w:jc w:val="both"/>
      </w:pPr>
      <w:r>
        <w:rPr>
          <w:color w:val="000000"/>
        </w:rPr>
        <w:t>Academic writing skills refer to the traits which are taught during essay writing at universities and can be further utilised in workplaces. Academic writing includes communicating concepts and ideas coherently and concisely as well as presenting arguments logically in convincing ways. Academic skills are those which are used during academic writing although those skills are useful in the tasks of the workplace as they are transferable skills. These academic skills include research skills, referencing skills, time-management skills and others which most employers often look for in applicants as it makes them more efficient to work (</w:t>
      </w:r>
      <w:r>
        <w:rPr>
          <w:shd w:val="clear" w:color="auto" w:fill="FFFFFF"/>
        </w:rPr>
        <w:t>Altınmakas and Bayyurt, 2019)</w:t>
      </w:r>
      <w:r>
        <w:rPr>
          <w:color w:val="000000"/>
        </w:rPr>
        <w:t>. </w:t>
      </w:r>
    </w:p>
    <w:p w14:paraId="737518BC" w14:textId="77777777" w:rsidR="004026C8" w:rsidRDefault="004026C8" w:rsidP="004026C8">
      <w:pPr>
        <w:pStyle w:val="NormalWeb"/>
        <w:spacing w:before="0" w:beforeAutospacing="0" w:after="0" w:afterAutospacing="0" w:line="480" w:lineRule="auto"/>
        <w:jc w:val="both"/>
      </w:pPr>
      <w:r>
        <w:rPr>
          <w:b/>
          <w:bCs/>
          <w:color w:val="000000"/>
        </w:rPr>
        <w:t>Explain the process of developing academic writing </w:t>
      </w:r>
    </w:p>
    <w:p w14:paraId="6E42C9BF" w14:textId="77777777" w:rsidR="004026C8" w:rsidRDefault="004026C8" w:rsidP="004026C8">
      <w:pPr>
        <w:pStyle w:val="NormalWeb"/>
        <w:spacing w:before="0" w:beforeAutospacing="0" w:after="0" w:afterAutospacing="0" w:line="480" w:lineRule="auto"/>
        <w:jc w:val="both"/>
      </w:pPr>
      <w:r>
        <w:rPr>
          <w:color w:val="000000"/>
        </w:rPr>
        <w:t>Academic writing plays an important role in the learning journey of learners and can further be developed. There are some steps following which an individual can develop academic writing which are discussed below:</w:t>
      </w:r>
    </w:p>
    <w:p w14:paraId="1342A27E" w14:textId="77777777" w:rsidR="004026C8" w:rsidRDefault="004026C8" w:rsidP="004026C8">
      <w:pPr>
        <w:pStyle w:val="NormalWeb"/>
        <w:spacing w:before="0" w:beforeAutospacing="0" w:after="0" w:afterAutospacing="0" w:line="480" w:lineRule="auto"/>
        <w:jc w:val="both"/>
      </w:pPr>
      <w:r>
        <w:rPr>
          <w:b/>
          <w:bCs/>
          <w:i/>
          <w:iCs/>
          <w:color w:val="000000"/>
        </w:rPr>
        <w:t>Prewriting</w:t>
      </w:r>
    </w:p>
    <w:p w14:paraId="7E608A38" w14:textId="77777777" w:rsidR="004026C8" w:rsidRDefault="004026C8" w:rsidP="004026C8">
      <w:pPr>
        <w:pStyle w:val="NormalWeb"/>
        <w:spacing w:before="0" w:beforeAutospacing="0" w:after="0" w:afterAutospacing="0" w:line="480" w:lineRule="auto"/>
        <w:jc w:val="both"/>
      </w:pPr>
      <w:r>
        <w:rPr>
          <w:color w:val="000000"/>
        </w:rPr>
        <w:t>At first, an individual is required to find and choose a topic by brainstorming ideas and selecting a research topic. Furthermore, they must research the specific topic from reliable and authentic sources which should be done very carefully as they can have access to a huge source of knowledge although all the information may not be correct or the sources are not trustworthy.</w:t>
      </w:r>
    </w:p>
    <w:p w14:paraId="58A38D5D" w14:textId="77777777" w:rsidR="004026C8" w:rsidRDefault="004026C8" w:rsidP="004026C8">
      <w:pPr>
        <w:pStyle w:val="NormalWeb"/>
        <w:spacing w:before="0" w:beforeAutospacing="0" w:after="0" w:afterAutospacing="0" w:line="480" w:lineRule="auto"/>
        <w:jc w:val="both"/>
      </w:pPr>
      <w:r>
        <w:rPr>
          <w:b/>
          <w:bCs/>
          <w:i/>
          <w:iCs/>
          <w:color w:val="000000"/>
        </w:rPr>
        <w:t>Drafting</w:t>
      </w:r>
    </w:p>
    <w:p w14:paraId="15730EEA" w14:textId="138A8535" w:rsidR="004026C8" w:rsidRDefault="004026C8" w:rsidP="004026C8">
      <w:pPr>
        <w:pStyle w:val="NormalWeb"/>
        <w:spacing w:before="0" w:beforeAutospacing="0" w:after="0" w:afterAutospacing="0" w:line="480" w:lineRule="auto"/>
        <w:jc w:val="both"/>
      </w:pPr>
      <w:r>
        <w:rPr>
          <w:color w:val="000000"/>
        </w:rPr>
        <w:lastRenderedPageBreak/>
        <w:t xml:space="preserve">The second step of the process is drafting where an individual starts to write and explain the concepts they have understood. Once an individual has understood the topic well and conducted detailed and effective research on the particular </w:t>
      </w:r>
      <w:r w:rsidR="00356439">
        <w:rPr>
          <w:color w:val="000000"/>
        </w:rPr>
        <w:t>topic,</w:t>
      </w:r>
      <w:r>
        <w:rPr>
          <w:color w:val="000000"/>
        </w:rPr>
        <w:t xml:space="preserve"> they put their ideas and understandings into words. They organise their ideas into a logical and composed structure for presenting their learning and understanding of this specific concept well</w:t>
      </w:r>
      <w:r w:rsidR="00356439">
        <w:rPr>
          <w:color w:val="000000"/>
        </w:rPr>
        <w:t xml:space="preserve"> (</w:t>
      </w:r>
      <w:r w:rsidR="00356439">
        <w:rPr>
          <w:shd w:val="clear" w:color="auto" w:fill="FFFFFF"/>
        </w:rPr>
        <w:t xml:space="preserve">Tusting </w:t>
      </w:r>
      <w:r w:rsidR="00356439">
        <w:rPr>
          <w:i/>
          <w:iCs/>
          <w:shd w:val="clear" w:color="auto" w:fill="FFFFFF"/>
        </w:rPr>
        <w:t>et al</w:t>
      </w:r>
      <w:r w:rsidR="00356439">
        <w:rPr>
          <w:shd w:val="clear" w:color="auto" w:fill="FFFFFF"/>
        </w:rPr>
        <w:t>.,2019)</w:t>
      </w:r>
      <w:r>
        <w:rPr>
          <w:color w:val="000000"/>
        </w:rPr>
        <w:t>. </w:t>
      </w:r>
    </w:p>
    <w:p w14:paraId="508D9291" w14:textId="77777777" w:rsidR="004026C8" w:rsidRDefault="004026C8" w:rsidP="004026C8">
      <w:pPr>
        <w:pStyle w:val="NormalWeb"/>
        <w:spacing w:before="0" w:beforeAutospacing="0" w:after="0" w:afterAutospacing="0" w:line="480" w:lineRule="auto"/>
        <w:jc w:val="both"/>
      </w:pPr>
      <w:r>
        <w:rPr>
          <w:b/>
          <w:bCs/>
          <w:i/>
          <w:iCs/>
          <w:color w:val="000000"/>
        </w:rPr>
        <w:t>Revising</w:t>
      </w:r>
    </w:p>
    <w:p w14:paraId="623CAA0D" w14:textId="77777777" w:rsidR="004026C8" w:rsidRDefault="004026C8" w:rsidP="004026C8">
      <w:pPr>
        <w:pStyle w:val="NormalWeb"/>
        <w:spacing w:before="0" w:beforeAutospacing="0" w:after="0" w:afterAutospacing="0" w:line="480" w:lineRule="auto"/>
        <w:jc w:val="both"/>
      </w:pPr>
      <w:r>
        <w:rPr>
          <w:color w:val="000000"/>
        </w:rPr>
        <w:t>After drafting the paper an individual must revise their paper very carefully as it is very important for developing academic writing. In the stage of revising, an individual checks the spelling mistakes, and grammatical errors and also observes whether their writing is well-organised, clear and concise.  This stage plays an important role in the process of academic writing as an individual identifies their mistakes while revising their paper. </w:t>
      </w:r>
    </w:p>
    <w:p w14:paraId="4C54ABB5" w14:textId="77777777" w:rsidR="004026C8" w:rsidRDefault="004026C8" w:rsidP="004026C8">
      <w:pPr>
        <w:pStyle w:val="NormalWeb"/>
        <w:spacing w:before="0" w:beforeAutospacing="0" w:after="0" w:afterAutospacing="0" w:line="480" w:lineRule="auto"/>
        <w:jc w:val="both"/>
      </w:pPr>
      <w:r>
        <w:rPr>
          <w:b/>
          <w:bCs/>
          <w:i/>
          <w:iCs/>
          <w:color w:val="000000"/>
        </w:rPr>
        <w:t>Editing</w:t>
      </w:r>
    </w:p>
    <w:p w14:paraId="674C29AD" w14:textId="3CA95E51" w:rsidR="004026C8" w:rsidRDefault="004026C8" w:rsidP="004026C8">
      <w:pPr>
        <w:pStyle w:val="NormalWeb"/>
        <w:spacing w:before="0" w:beforeAutospacing="0" w:after="0" w:afterAutospacing="0" w:line="480" w:lineRule="auto"/>
        <w:jc w:val="both"/>
      </w:pPr>
      <w:r>
        <w:rPr>
          <w:color w:val="000000"/>
        </w:rPr>
        <w:t>Once the paper is revised well and the mistakes are identified the individual makes necessary changes during the stage of editing. This is the last chance to make corrections before submitting the paper so the individual needs to be very careful while making the corrections in the paper</w:t>
      </w:r>
      <w:r w:rsidR="00356439">
        <w:rPr>
          <w:color w:val="000000"/>
        </w:rPr>
        <w:t xml:space="preserve"> (</w:t>
      </w:r>
      <w:r w:rsidR="00356439">
        <w:rPr>
          <w:shd w:val="clear" w:color="auto" w:fill="FFFFFF"/>
        </w:rPr>
        <w:t>Gil and Caro, 2019)</w:t>
      </w:r>
      <w:r>
        <w:rPr>
          <w:color w:val="000000"/>
        </w:rPr>
        <w:t>. </w:t>
      </w:r>
    </w:p>
    <w:p w14:paraId="26DA634A" w14:textId="77777777" w:rsidR="004026C8" w:rsidRDefault="004026C8" w:rsidP="004026C8">
      <w:pPr>
        <w:pStyle w:val="NormalWeb"/>
        <w:spacing w:before="0" w:beforeAutospacing="0" w:after="0" w:afterAutospacing="0" w:line="480" w:lineRule="auto"/>
        <w:jc w:val="both"/>
      </w:pPr>
      <w:r>
        <w:rPr>
          <w:b/>
          <w:bCs/>
          <w:color w:val="000000"/>
        </w:rPr>
        <w:t>Explain the importance of academic writing skills in general, and also to</w:t>
      </w:r>
    </w:p>
    <w:p w14:paraId="231FE4E0" w14:textId="77777777" w:rsidR="004026C8" w:rsidRDefault="004026C8" w:rsidP="004026C8">
      <w:pPr>
        <w:pStyle w:val="NormalWeb"/>
        <w:spacing w:before="0" w:beforeAutospacing="0" w:after="0" w:afterAutospacing="0" w:line="480" w:lineRule="auto"/>
        <w:jc w:val="both"/>
      </w:pPr>
      <w:r>
        <w:rPr>
          <w:b/>
          <w:bCs/>
          <w:color w:val="000000"/>
        </w:rPr>
        <w:t>Students. </w:t>
      </w:r>
    </w:p>
    <w:p w14:paraId="199C3ACC" w14:textId="77777777" w:rsidR="004026C8" w:rsidRDefault="004026C8" w:rsidP="004026C8">
      <w:pPr>
        <w:pStyle w:val="NormalWeb"/>
        <w:spacing w:before="0" w:beforeAutospacing="0" w:after="0" w:afterAutospacing="0" w:line="480" w:lineRule="auto"/>
        <w:jc w:val="both"/>
      </w:pPr>
      <w:r>
        <w:rPr>
          <w:b/>
          <w:bCs/>
          <w:color w:val="000000"/>
        </w:rPr>
        <w:t>Developing critical thinking</w:t>
      </w:r>
    </w:p>
    <w:p w14:paraId="19885A49" w14:textId="7110BCEC" w:rsidR="004026C8" w:rsidRDefault="004026C8" w:rsidP="004026C8">
      <w:pPr>
        <w:pStyle w:val="NormalWeb"/>
        <w:spacing w:before="0" w:beforeAutospacing="0" w:after="0" w:afterAutospacing="0" w:line="480" w:lineRule="auto"/>
        <w:jc w:val="both"/>
      </w:pPr>
      <w:r>
        <w:rPr>
          <w:color w:val="000000"/>
        </w:rPr>
        <w:t xml:space="preserve">Academic skills help an individual in developing critical thinking as a learner has to think critically while academic writing. They go through the information and present it in an organised precise way they need to think critically to identify as well as evaluate pieces of evidence. A </w:t>
      </w:r>
      <w:r>
        <w:rPr>
          <w:color w:val="000000"/>
        </w:rPr>
        <w:lastRenderedPageBreak/>
        <w:t>student should be capable of developing and defending their arguments which develops critical thinking</w:t>
      </w:r>
      <w:sdt>
        <w:sdtPr>
          <w:rPr>
            <w:color w:val="000000"/>
          </w:rPr>
          <w:id w:val="-1810929962"/>
          <w:citation/>
        </w:sdtPr>
        <w:sdtEndPr/>
        <w:sdtContent>
          <w:r w:rsidR="004F4EB6">
            <w:rPr>
              <w:color w:val="000000"/>
            </w:rPr>
            <w:fldChar w:fldCharType="begin"/>
          </w:r>
          <w:r w:rsidR="00356439">
            <w:rPr>
              <w:color w:val="000000"/>
            </w:rPr>
            <w:instrText xml:space="preserve">CITATION Ron23 \l 1033 </w:instrText>
          </w:r>
          <w:r w:rsidR="004F4EB6">
            <w:rPr>
              <w:color w:val="000000"/>
            </w:rPr>
            <w:fldChar w:fldCharType="separate"/>
          </w:r>
          <w:r w:rsidR="00356439">
            <w:rPr>
              <w:noProof/>
              <w:color w:val="000000"/>
            </w:rPr>
            <w:t xml:space="preserve"> </w:t>
          </w:r>
          <w:r w:rsidR="00356439" w:rsidRPr="00356439">
            <w:rPr>
              <w:noProof/>
              <w:color w:val="000000"/>
            </w:rPr>
            <w:t>(Young, 2023)</w:t>
          </w:r>
          <w:r w:rsidR="004F4EB6">
            <w:rPr>
              <w:color w:val="000000"/>
            </w:rPr>
            <w:fldChar w:fldCharType="end"/>
          </w:r>
        </w:sdtContent>
      </w:sdt>
      <w:r>
        <w:rPr>
          <w:color w:val="000000"/>
        </w:rPr>
        <w:t>. </w:t>
      </w:r>
    </w:p>
    <w:p w14:paraId="103F7372" w14:textId="77777777" w:rsidR="004026C8" w:rsidRDefault="004026C8" w:rsidP="004026C8">
      <w:pPr>
        <w:pStyle w:val="NormalWeb"/>
        <w:spacing w:before="0" w:beforeAutospacing="0" w:after="0" w:afterAutospacing="0" w:line="480" w:lineRule="auto"/>
        <w:jc w:val="both"/>
      </w:pPr>
      <w:r>
        <w:rPr>
          <w:b/>
          <w:bCs/>
          <w:i/>
          <w:iCs/>
          <w:color w:val="000000"/>
        </w:rPr>
        <w:t>Improving research skills</w:t>
      </w:r>
    </w:p>
    <w:p w14:paraId="6CD353EC" w14:textId="103EC09B" w:rsidR="004026C8" w:rsidRDefault="004026C8" w:rsidP="004026C8">
      <w:pPr>
        <w:pStyle w:val="NormalWeb"/>
        <w:spacing w:before="0" w:beforeAutospacing="0" w:after="0" w:afterAutospacing="0" w:line="480" w:lineRule="auto"/>
        <w:jc w:val="both"/>
      </w:pPr>
      <w:r>
        <w:rPr>
          <w:color w:val="000000"/>
        </w:rPr>
        <w:t>An individual can enhance research skills through academic writing as it teaches them to find authentic information sources and conduct research</w:t>
      </w:r>
      <w:sdt>
        <w:sdtPr>
          <w:rPr>
            <w:color w:val="000000"/>
          </w:rPr>
          <w:id w:val="1740055909"/>
          <w:citation/>
        </w:sdtPr>
        <w:sdtEndPr/>
        <w:sdtContent>
          <w:r>
            <w:rPr>
              <w:color w:val="000000"/>
            </w:rPr>
            <w:fldChar w:fldCharType="begin"/>
          </w:r>
          <w:r>
            <w:rPr>
              <w:color w:val="000000"/>
            </w:rPr>
            <w:instrText xml:space="preserve"> CITATION Lau20 \l 1033 </w:instrText>
          </w:r>
          <w:r>
            <w:rPr>
              <w:color w:val="000000"/>
            </w:rPr>
            <w:fldChar w:fldCharType="separate"/>
          </w:r>
          <w:r>
            <w:rPr>
              <w:noProof/>
              <w:color w:val="000000"/>
            </w:rPr>
            <w:t xml:space="preserve"> </w:t>
          </w:r>
          <w:r w:rsidRPr="004026C8">
            <w:rPr>
              <w:noProof/>
              <w:color w:val="000000"/>
            </w:rPr>
            <w:t>(Farrer, 2020)</w:t>
          </w:r>
          <w:r>
            <w:rPr>
              <w:color w:val="000000"/>
            </w:rPr>
            <w:fldChar w:fldCharType="end"/>
          </w:r>
        </w:sdtContent>
      </w:sdt>
      <w:r>
        <w:rPr>
          <w:color w:val="000000"/>
        </w:rPr>
        <w:t xml:space="preserve">. A student learns to evaluate and synthesise information to develop their argument coherently learning to conduct research effectively which is beneficial for their future aspects </w:t>
      </w:r>
      <w:r w:rsidRPr="004F4EB6">
        <w:t xml:space="preserve">(Huddleston </w:t>
      </w:r>
      <w:r w:rsidRPr="004F4EB6">
        <w:rPr>
          <w:i/>
          <w:iCs/>
        </w:rPr>
        <w:t>et al</w:t>
      </w:r>
      <w:r w:rsidRPr="004F4EB6">
        <w:t>., 2019).</w:t>
      </w:r>
      <w:r>
        <w:rPr>
          <w:color w:val="000000"/>
        </w:rPr>
        <w:t> </w:t>
      </w:r>
    </w:p>
    <w:p w14:paraId="31390CD7" w14:textId="7238CA53" w:rsidR="004026C8" w:rsidRDefault="004026C8" w:rsidP="003942CF">
      <w:pPr>
        <w:pStyle w:val="Heading2"/>
      </w:pPr>
      <w:bookmarkStart w:id="4" w:name="_Toc148022953"/>
      <w:r>
        <w:t>2.2. Referencing Skills</w:t>
      </w:r>
      <w:bookmarkEnd w:id="4"/>
    </w:p>
    <w:p w14:paraId="74AE7068" w14:textId="77777777" w:rsidR="004026C8" w:rsidRDefault="004026C8" w:rsidP="004026C8">
      <w:pPr>
        <w:pStyle w:val="NormalWeb"/>
        <w:spacing w:before="0" w:beforeAutospacing="0" w:after="0" w:afterAutospacing="0" w:line="480" w:lineRule="auto"/>
        <w:jc w:val="both"/>
      </w:pPr>
      <w:r>
        <w:rPr>
          <w:b/>
          <w:bCs/>
          <w:color w:val="000000"/>
        </w:rPr>
        <w:t>Explain the meaning of referencing </w:t>
      </w:r>
    </w:p>
    <w:p w14:paraId="631B2E58" w14:textId="0DD02BCA" w:rsidR="004026C8" w:rsidRDefault="004026C8" w:rsidP="004026C8">
      <w:pPr>
        <w:pStyle w:val="NormalWeb"/>
        <w:spacing w:before="0" w:beforeAutospacing="0" w:after="0" w:afterAutospacing="0" w:line="480" w:lineRule="auto"/>
        <w:jc w:val="both"/>
      </w:pPr>
      <w:r>
        <w:rPr>
          <w:color w:val="000000"/>
        </w:rPr>
        <w:t>Referencing can be defined as the procedure which is used to acknowledge the sources that are used in a work by individuals. This is one of the academic writing features which allows readers to identify which sources are used in a work as well as follow up on the sources if required. Referencing is used when an individual fetches information from another’s work for their research paper as through referencing they give credit to persons whose work they are using for research</w:t>
      </w:r>
      <w:r w:rsidR="004F4EB6">
        <w:rPr>
          <w:color w:val="000000"/>
        </w:rPr>
        <w:t xml:space="preserve"> (</w:t>
      </w:r>
      <w:r w:rsidR="004F4EB6">
        <w:rPr>
          <w:shd w:val="clear" w:color="auto" w:fill="FFFFFF"/>
        </w:rPr>
        <w:t>Oestreicher, 2020)</w:t>
      </w:r>
      <w:r>
        <w:rPr>
          <w:color w:val="000000"/>
        </w:rPr>
        <w:t>.</w:t>
      </w:r>
    </w:p>
    <w:p w14:paraId="04277B2B" w14:textId="77777777" w:rsidR="004026C8" w:rsidRDefault="004026C8" w:rsidP="004026C8">
      <w:pPr>
        <w:pStyle w:val="NormalWeb"/>
        <w:spacing w:before="0" w:beforeAutospacing="0" w:after="0" w:afterAutospacing="0" w:line="480" w:lineRule="auto"/>
        <w:jc w:val="both"/>
      </w:pPr>
      <w:r>
        <w:rPr>
          <w:b/>
          <w:bCs/>
          <w:color w:val="000000"/>
        </w:rPr>
        <w:t>Explain how referencing is done </w:t>
      </w:r>
    </w:p>
    <w:p w14:paraId="79ACD67E" w14:textId="77777777" w:rsidR="004026C8" w:rsidRDefault="004026C8" w:rsidP="004026C8">
      <w:pPr>
        <w:pStyle w:val="NormalWeb"/>
        <w:spacing w:before="0" w:beforeAutospacing="0" w:after="0" w:afterAutospacing="0" w:line="480" w:lineRule="auto"/>
        <w:jc w:val="both"/>
      </w:pPr>
      <w:r>
        <w:rPr>
          <w:b/>
          <w:bCs/>
          <w:i/>
          <w:iCs/>
          <w:color w:val="000000"/>
        </w:rPr>
        <w:t>In-text citation</w:t>
      </w:r>
    </w:p>
    <w:p w14:paraId="76AD909D" w14:textId="77777777" w:rsidR="004026C8" w:rsidRDefault="004026C8" w:rsidP="004026C8">
      <w:pPr>
        <w:pStyle w:val="NormalWeb"/>
        <w:spacing w:before="0" w:beforeAutospacing="0" w:after="0" w:afterAutospacing="0" w:line="480" w:lineRule="auto"/>
        <w:jc w:val="both"/>
      </w:pPr>
      <w:r>
        <w:rPr>
          <w:color w:val="000000"/>
        </w:rPr>
        <w:t>Referencing includes in-text citations in which the last name of the author as well as the publication year of the source must appear acknowledging their work. A complete reference for every source needs to appear at the end of a research paper in its reference lists. If the information is taken from a source which does not have the name of an individual author the site’s name is used in reference.</w:t>
      </w:r>
    </w:p>
    <w:p w14:paraId="7B91C627" w14:textId="77777777" w:rsidR="004026C8" w:rsidRDefault="004026C8" w:rsidP="004026C8">
      <w:pPr>
        <w:pStyle w:val="NormalWeb"/>
        <w:spacing w:before="0" w:beforeAutospacing="0" w:after="0" w:afterAutospacing="0" w:line="480" w:lineRule="auto"/>
        <w:jc w:val="both"/>
      </w:pPr>
      <w:r>
        <w:rPr>
          <w:b/>
          <w:bCs/>
          <w:i/>
          <w:iCs/>
          <w:color w:val="000000"/>
        </w:rPr>
        <w:t>Referencing Conventions</w:t>
      </w:r>
    </w:p>
    <w:p w14:paraId="226BAE65" w14:textId="6109F10C" w:rsidR="004026C8" w:rsidRDefault="004026C8" w:rsidP="004026C8">
      <w:pPr>
        <w:pStyle w:val="NormalWeb"/>
        <w:spacing w:before="0" w:beforeAutospacing="0" w:after="0" w:afterAutospacing="0" w:line="480" w:lineRule="auto"/>
        <w:jc w:val="both"/>
      </w:pPr>
      <w:r>
        <w:rPr>
          <w:color w:val="000000"/>
        </w:rPr>
        <w:lastRenderedPageBreak/>
        <w:t>Referencing conventions refer to some standardised ways of the sources of referencing in text as well as in a reference list. There are various referencing styles such as Harvard, APA, Chicago, MLA, Oxford, MHRA and others among which Harvard referencing style is an author-date system often preferred at various institutions</w:t>
      </w:r>
      <w:r w:rsidR="004F4EB6">
        <w:rPr>
          <w:color w:val="000000"/>
        </w:rPr>
        <w:t xml:space="preserve"> (</w:t>
      </w:r>
      <w:r w:rsidR="004F4EB6">
        <w:rPr>
          <w:shd w:val="clear" w:color="auto" w:fill="FFFFFF"/>
        </w:rPr>
        <w:t xml:space="preserve">Ross </w:t>
      </w:r>
      <w:r w:rsidR="004F4EB6" w:rsidRPr="004F4EB6">
        <w:rPr>
          <w:i/>
          <w:iCs/>
          <w:shd w:val="clear" w:color="auto" w:fill="FFFFFF"/>
        </w:rPr>
        <w:t xml:space="preserve">et </w:t>
      </w:r>
      <w:r w:rsidR="004F4EB6">
        <w:rPr>
          <w:i/>
          <w:iCs/>
          <w:shd w:val="clear" w:color="auto" w:fill="FFFFFF"/>
        </w:rPr>
        <w:t>al</w:t>
      </w:r>
      <w:r w:rsidR="004F4EB6">
        <w:rPr>
          <w:shd w:val="clear" w:color="auto" w:fill="FFFFFF"/>
        </w:rPr>
        <w:t>.,</w:t>
      </w:r>
      <w:r w:rsidR="004F4EB6">
        <w:rPr>
          <w:i/>
          <w:iCs/>
          <w:shd w:val="clear" w:color="auto" w:fill="FFFFFF"/>
        </w:rPr>
        <w:t xml:space="preserve"> </w:t>
      </w:r>
      <w:r w:rsidR="004F4EB6" w:rsidRPr="004F4EB6">
        <w:rPr>
          <w:shd w:val="clear" w:color="auto" w:fill="FFFFFF"/>
        </w:rPr>
        <w:t>2019</w:t>
      </w:r>
      <w:r w:rsidR="004F4EB6">
        <w:rPr>
          <w:shd w:val="clear" w:color="auto" w:fill="FFFFFF"/>
        </w:rPr>
        <w:t>)</w:t>
      </w:r>
      <w:r>
        <w:rPr>
          <w:color w:val="000000"/>
        </w:rPr>
        <w:t>. </w:t>
      </w:r>
    </w:p>
    <w:p w14:paraId="71C6F352" w14:textId="77777777" w:rsidR="004026C8" w:rsidRDefault="004026C8" w:rsidP="004026C8">
      <w:pPr>
        <w:pStyle w:val="NormalWeb"/>
        <w:spacing w:before="0" w:beforeAutospacing="0" w:after="0" w:afterAutospacing="0" w:line="480" w:lineRule="auto"/>
        <w:jc w:val="both"/>
      </w:pPr>
      <w:r>
        <w:rPr>
          <w:b/>
          <w:bCs/>
          <w:i/>
          <w:iCs/>
          <w:color w:val="000000"/>
        </w:rPr>
        <w:t>Plagiarism</w:t>
      </w:r>
    </w:p>
    <w:p w14:paraId="78717C75" w14:textId="0EC4E48D" w:rsidR="004026C8" w:rsidRDefault="004026C8" w:rsidP="004026C8">
      <w:pPr>
        <w:pStyle w:val="NormalWeb"/>
        <w:spacing w:before="0" w:beforeAutospacing="0" w:after="0" w:afterAutospacing="0" w:line="480" w:lineRule="auto"/>
        <w:jc w:val="both"/>
      </w:pPr>
      <w:r>
        <w:rPr>
          <w:color w:val="000000"/>
        </w:rPr>
        <w:t xml:space="preserve">While acknowledging the individual must not directly quote from other’s </w:t>
      </w:r>
      <w:r w:rsidR="004F4EB6">
        <w:rPr>
          <w:color w:val="000000"/>
        </w:rPr>
        <w:t>work,</w:t>
      </w:r>
      <w:r>
        <w:rPr>
          <w:color w:val="000000"/>
        </w:rPr>
        <w:t xml:space="preserve"> they must paraphrase which means they must represent the ideas in their own words as it may involve them in plagiarism. Without the original author’s consent if their work is used and submitted as someone else’ own without proper acknowledgement it is considered plagiarism which can even lead to academic misconduct</w:t>
      </w:r>
      <w:sdt>
        <w:sdtPr>
          <w:rPr>
            <w:color w:val="000000"/>
          </w:rPr>
          <w:id w:val="-1122997164"/>
          <w:citation/>
        </w:sdtPr>
        <w:sdtEndPr/>
        <w:sdtContent>
          <w:r w:rsidR="004F4EB6">
            <w:rPr>
              <w:color w:val="000000"/>
            </w:rPr>
            <w:fldChar w:fldCharType="begin"/>
          </w:r>
          <w:r w:rsidR="004F4EB6">
            <w:rPr>
              <w:color w:val="000000"/>
            </w:rPr>
            <w:instrText xml:space="preserve"> CITATION Chr236 \l 1033 </w:instrText>
          </w:r>
          <w:r w:rsidR="004F4EB6">
            <w:rPr>
              <w:color w:val="000000"/>
            </w:rPr>
            <w:fldChar w:fldCharType="separate"/>
          </w:r>
          <w:r w:rsidR="004F4EB6">
            <w:rPr>
              <w:noProof/>
              <w:color w:val="000000"/>
            </w:rPr>
            <w:t xml:space="preserve"> </w:t>
          </w:r>
          <w:r w:rsidR="004F4EB6" w:rsidRPr="004F4EB6">
            <w:rPr>
              <w:noProof/>
              <w:color w:val="000000"/>
            </w:rPr>
            <w:t>(Westfall, 2023)</w:t>
          </w:r>
          <w:r w:rsidR="004F4EB6">
            <w:rPr>
              <w:color w:val="000000"/>
            </w:rPr>
            <w:fldChar w:fldCharType="end"/>
          </w:r>
        </w:sdtContent>
      </w:sdt>
      <w:r>
        <w:rPr>
          <w:color w:val="000000"/>
        </w:rPr>
        <w:t>. </w:t>
      </w:r>
    </w:p>
    <w:p w14:paraId="6E8E170D" w14:textId="7CF1E93F" w:rsidR="004026C8" w:rsidRDefault="004026C8" w:rsidP="004026C8">
      <w:pPr>
        <w:pStyle w:val="NormalWeb"/>
        <w:spacing w:before="0" w:beforeAutospacing="0" w:after="0" w:afterAutospacing="0" w:line="480" w:lineRule="auto"/>
        <w:jc w:val="both"/>
      </w:pPr>
      <w:r>
        <w:rPr>
          <w:b/>
          <w:bCs/>
          <w:color w:val="000000"/>
        </w:rPr>
        <w:t>Explain the importance of referencing to students in Higher Education</w:t>
      </w:r>
    </w:p>
    <w:p w14:paraId="5C17435C" w14:textId="77777777" w:rsidR="004026C8" w:rsidRDefault="004026C8" w:rsidP="004026C8">
      <w:pPr>
        <w:pStyle w:val="NormalWeb"/>
        <w:spacing w:before="0" w:beforeAutospacing="0" w:after="0" w:afterAutospacing="0" w:line="480" w:lineRule="auto"/>
        <w:jc w:val="both"/>
      </w:pPr>
      <w:r>
        <w:rPr>
          <w:b/>
          <w:bCs/>
          <w:i/>
          <w:iCs/>
          <w:color w:val="000000"/>
        </w:rPr>
        <w:t>Avoid plagiarism</w:t>
      </w:r>
    </w:p>
    <w:p w14:paraId="03800129" w14:textId="0E1BF311" w:rsidR="004026C8" w:rsidRDefault="004026C8" w:rsidP="004026C8">
      <w:pPr>
        <w:pStyle w:val="NormalWeb"/>
        <w:spacing w:before="0" w:beforeAutospacing="0" w:after="0" w:afterAutospacing="0" w:line="480" w:lineRule="auto"/>
        <w:jc w:val="both"/>
      </w:pPr>
      <w:r>
        <w:rPr>
          <w:color w:val="000000"/>
        </w:rPr>
        <w:t>When the work of an individual is used without their consent and without giving credit to the original writer is considered plagiarism. Referencing helps students avoid plagiarism providing them with a concise and clear audit trail which shows the sources they have used in their writing protecting students from facing academic misconduct (</w:t>
      </w:r>
      <w:r>
        <w:rPr>
          <w:shd w:val="clear" w:color="auto" w:fill="FFFFFF"/>
        </w:rPr>
        <w:t>Eaton, 2021)</w:t>
      </w:r>
      <w:r>
        <w:rPr>
          <w:color w:val="000000"/>
        </w:rPr>
        <w:t>. </w:t>
      </w:r>
    </w:p>
    <w:p w14:paraId="395E906C" w14:textId="77777777" w:rsidR="004026C8" w:rsidRDefault="004026C8" w:rsidP="004026C8">
      <w:pPr>
        <w:pStyle w:val="NormalWeb"/>
        <w:spacing w:before="0" w:beforeAutospacing="0" w:after="0" w:afterAutospacing="0" w:line="480" w:lineRule="auto"/>
        <w:jc w:val="both"/>
      </w:pPr>
      <w:r>
        <w:rPr>
          <w:b/>
          <w:bCs/>
          <w:i/>
          <w:iCs/>
          <w:color w:val="000000"/>
        </w:rPr>
        <w:t>Credibility</w:t>
      </w:r>
    </w:p>
    <w:p w14:paraId="7BD7498F" w14:textId="77777777" w:rsidR="004026C8" w:rsidRDefault="004026C8" w:rsidP="004026C8">
      <w:pPr>
        <w:pStyle w:val="NormalWeb"/>
        <w:spacing w:before="0" w:beforeAutospacing="0" w:after="0" w:afterAutospacing="0" w:line="480" w:lineRule="auto"/>
        <w:jc w:val="both"/>
      </w:pPr>
      <w:r>
        <w:rPr>
          <w:color w:val="000000"/>
        </w:rPr>
        <w:t>Proper referencing adds credibility to the work of a student and shows the educator that the student has studied and understood the secondary research which is relevant to their subject. It can improve the quality of the work and shows that a student has considered different viewpoints which add depth to their research.</w:t>
      </w:r>
    </w:p>
    <w:p w14:paraId="0D2DFA59" w14:textId="77777777" w:rsidR="004026C8" w:rsidRDefault="004026C8" w:rsidP="004026C8">
      <w:pPr>
        <w:pStyle w:val="NormalWeb"/>
        <w:spacing w:before="0" w:beforeAutospacing="0" w:after="0" w:afterAutospacing="0" w:line="480" w:lineRule="auto"/>
        <w:jc w:val="both"/>
      </w:pPr>
      <w:r>
        <w:rPr>
          <w:b/>
          <w:bCs/>
          <w:i/>
          <w:iCs/>
          <w:color w:val="000000"/>
        </w:rPr>
        <w:t>Academic integrity</w:t>
      </w:r>
    </w:p>
    <w:p w14:paraId="37E9E480" w14:textId="3624A30E" w:rsidR="004026C8" w:rsidRDefault="004026C8" w:rsidP="004026C8">
      <w:pPr>
        <w:pStyle w:val="NormalWeb"/>
        <w:spacing w:before="0" w:beforeAutospacing="0" w:after="0" w:afterAutospacing="0" w:line="480" w:lineRule="auto"/>
        <w:jc w:val="both"/>
      </w:pPr>
      <w:r>
        <w:rPr>
          <w:color w:val="000000"/>
        </w:rPr>
        <w:lastRenderedPageBreak/>
        <w:t>Acknowledging the work of the author through referencing a research paper is delivered with honesty (</w:t>
      </w:r>
      <w:r>
        <w:rPr>
          <w:shd w:val="clear" w:color="auto" w:fill="FFFFFF"/>
        </w:rPr>
        <w:t xml:space="preserve">Holden </w:t>
      </w:r>
      <w:r w:rsidRPr="004F4EB6">
        <w:rPr>
          <w:i/>
          <w:iCs/>
          <w:shd w:val="clear" w:color="auto" w:fill="FFFFFF"/>
        </w:rPr>
        <w:t>et al</w:t>
      </w:r>
      <w:r>
        <w:rPr>
          <w:shd w:val="clear" w:color="auto" w:fill="FFFFFF"/>
        </w:rPr>
        <w:t>., 2021)</w:t>
      </w:r>
      <w:r>
        <w:rPr>
          <w:color w:val="000000"/>
        </w:rPr>
        <w:t>. Academic integrity refers to ethics and honesty maintained throughout research and giving credit as well as attribution to original authors through referencing the transparency of the work is maintained</w:t>
      </w:r>
      <w:sdt>
        <w:sdtPr>
          <w:rPr>
            <w:color w:val="000000"/>
          </w:rPr>
          <w:id w:val="165444116"/>
          <w:citation/>
        </w:sdtPr>
        <w:sdtEndPr/>
        <w:sdtContent>
          <w:r>
            <w:rPr>
              <w:color w:val="000000"/>
            </w:rPr>
            <w:fldChar w:fldCharType="begin"/>
          </w:r>
          <w:r>
            <w:rPr>
              <w:color w:val="000000"/>
            </w:rPr>
            <w:instrText xml:space="preserve"> CITATION Pau211 \l 1033 </w:instrText>
          </w:r>
          <w:r>
            <w:rPr>
              <w:color w:val="000000"/>
            </w:rPr>
            <w:fldChar w:fldCharType="separate"/>
          </w:r>
          <w:r>
            <w:rPr>
              <w:noProof/>
              <w:color w:val="000000"/>
            </w:rPr>
            <w:t xml:space="preserve"> </w:t>
          </w:r>
          <w:r w:rsidRPr="004026C8">
            <w:rPr>
              <w:noProof/>
              <w:color w:val="000000"/>
            </w:rPr>
            <w:t>(LeBlanc, 2021)</w:t>
          </w:r>
          <w:r>
            <w:rPr>
              <w:color w:val="000000"/>
            </w:rPr>
            <w:fldChar w:fldCharType="end"/>
          </w:r>
        </w:sdtContent>
      </w:sdt>
      <w:r>
        <w:rPr>
          <w:color w:val="000000"/>
        </w:rPr>
        <w:t>. </w:t>
      </w:r>
    </w:p>
    <w:p w14:paraId="29406FC9" w14:textId="77777777" w:rsidR="004026C8" w:rsidRDefault="004026C8" w:rsidP="004026C8">
      <w:pPr>
        <w:rPr>
          <w:rFonts w:eastAsia="Times New Roman"/>
          <w:color w:val="000000"/>
        </w:rPr>
      </w:pPr>
      <w:r>
        <w:rPr>
          <w:color w:val="000000"/>
        </w:rPr>
        <w:br w:type="page"/>
      </w:r>
    </w:p>
    <w:p w14:paraId="2250C8DE" w14:textId="67D31E5B" w:rsidR="004026C8" w:rsidRDefault="004026C8" w:rsidP="004026C8">
      <w:pPr>
        <w:pStyle w:val="Heading1"/>
      </w:pPr>
      <w:bookmarkStart w:id="5" w:name="_Toc148022954"/>
      <w:r>
        <w:lastRenderedPageBreak/>
        <w:t>3. Conclusion</w:t>
      </w:r>
      <w:bookmarkEnd w:id="5"/>
      <w:r>
        <w:t> </w:t>
      </w:r>
    </w:p>
    <w:p w14:paraId="1036A140" w14:textId="50605C04" w:rsidR="004026C8" w:rsidRDefault="004026C8" w:rsidP="004026C8">
      <w:pPr>
        <w:pStyle w:val="NormalWeb"/>
        <w:spacing w:before="0" w:beforeAutospacing="0" w:after="0" w:afterAutospacing="0" w:line="480" w:lineRule="auto"/>
        <w:jc w:val="both"/>
        <w:rPr>
          <w:color w:val="000000"/>
        </w:rPr>
      </w:pPr>
      <w:r>
        <w:rPr>
          <w:color w:val="000000"/>
        </w:rPr>
        <w:t>The</w:t>
      </w:r>
      <w:r w:rsidR="003339E4">
        <w:rPr>
          <w:color w:val="000000"/>
        </w:rPr>
        <w:t xml:space="preserve"> aforementioned</w:t>
      </w:r>
      <w:r>
        <w:rPr>
          <w:color w:val="000000"/>
        </w:rPr>
        <w:t xml:space="preserve"> report has explained the concept of Academic writing skills along with the procedure of developing academic writing. With the support of proper examples, the significance of academic writing skills for students and other individuals has been discussed here. Additionally, the report has described the concept of referencing and the process in which referencing can be done explaining plagiarism, referencing conventions and in-text citations. Furthermore, the significance of referencing for students in higher education with proper examples to support the discussion</w:t>
      </w:r>
      <w:r w:rsidR="0078275B">
        <w:rPr>
          <w:color w:val="000000"/>
        </w:rPr>
        <w:t xml:space="preserve"> has also been provided in the above</w:t>
      </w:r>
      <w:r>
        <w:rPr>
          <w:color w:val="000000"/>
        </w:rPr>
        <w:t>.</w:t>
      </w:r>
    </w:p>
    <w:p w14:paraId="03727364" w14:textId="77777777" w:rsidR="004026C8" w:rsidRDefault="004026C8">
      <w:pPr>
        <w:spacing w:line="259" w:lineRule="auto"/>
        <w:jc w:val="left"/>
        <w:rPr>
          <w:rFonts w:eastAsia="Times New Roman"/>
          <w:color w:val="000000"/>
        </w:rPr>
      </w:pPr>
      <w:r>
        <w:rPr>
          <w:color w:val="000000"/>
        </w:rPr>
        <w:br w:type="page"/>
      </w:r>
    </w:p>
    <w:p w14:paraId="417E5E0E" w14:textId="05B1C591" w:rsidR="004026C8" w:rsidRDefault="004026C8" w:rsidP="004026C8">
      <w:pPr>
        <w:pStyle w:val="Heading1"/>
      </w:pPr>
      <w:bookmarkStart w:id="6" w:name="_Toc148022955"/>
      <w:r>
        <w:lastRenderedPageBreak/>
        <w:t>References</w:t>
      </w:r>
      <w:bookmarkEnd w:id="6"/>
    </w:p>
    <w:p w14:paraId="7502D162" w14:textId="77777777" w:rsidR="00F54AAC" w:rsidRDefault="00F54AAC" w:rsidP="003339E4">
      <w:r w:rsidRPr="003339E4">
        <w:rPr>
          <w:shd w:val="clear" w:color="auto" w:fill="FFFFFF"/>
        </w:rPr>
        <w:t xml:space="preserve">Altınmakas, D. and Bayyurt, Y., (2019). “An exploratory study on factors influencing undergraduate students” academic writing practices in Turkey. </w:t>
      </w:r>
      <w:r w:rsidRPr="003339E4">
        <w:rPr>
          <w:i/>
          <w:iCs/>
          <w:shd w:val="clear" w:color="auto" w:fill="FFFFFF"/>
        </w:rPr>
        <w:t>Journal of English for Academic Purposes</w:t>
      </w:r>
      <w:r w:rsidRPr="003339E4">
        <w:rPr>
          <w:shd w:val="clear" w:color="auto" w:fill="FFFFFF"/>
        </w:rPr>
        <w:t>.</w:t>
      </w:r>
    </w:p>
    <w:p w14:paraId="0827959D" w14:textId="77777777" w:rsidR="00F54AAC" w:rsidRPr="003339E4" w:rsidRDefault="00F54AAC" w:rsidP="003339E4">
      <w:pPr>
        <w:rPr>
          <w:shd w:val="clear" w:color="auto" w:fill="FFFFFF"/>
        </w:rPr>
      </w:pPr>
      <w:r w:rsidRPr="003339E4">
        <w:rPr>
          <w:shd w:val="clear" w:color="auto" w:fill="FFFFFF"/>
        </w:rPr>
        <w:t>Eaton, S.E., (2021). “Plagiarism in higher education”: Tackling tough topics in academic integrity. Bloomsbury Publishing USA.</w:t>
      </w:r>
    </w:p>
    <w:p w14:paraId="71A368FF" w14:textId="77777777" w:rsidR="00F54AAC" w:rsidRPr="003339E4" w:rsidRDefault="00F54AAC" w:rsidP="003339E4">
      <w:pPr>
        <w:rPr>
          <w:shd w:val="clear" w:color="auto" w:fill="FFFFFF"/>
        </w:rPr>
      </w:pPr>
      <w:r w:rsidRPr="003339E4">
        <w:rPr>
          <w:shd w:val="clear" w:color="auto" w:fill="FFFFFF"/>
        </w:rPr>
        <w:t xml:space="preserve">Farrer, L., (2020). </w:t>
      </w:r>
      <w:r w:rsidRPr="003339E4">
        <w:rPr>
          <w:i/>
          <w:iCs/>
          <w:shd w:val="clear" w:color="auto" w:fill="FFFFFF"/>
        </w:rPr>
        <w:t>Academic Research Proves 8 Skills Critical To Work-From-Home Success.</w:t>
      </w:r>
      <w:r w:rsidRPr="003339E4">
        <w:rPr>
          <w:shd w:val="clear" w:color="auto" w:fill="FFFFFF"/>
        </w:rPr>
        <w:t xml:space="preserve"> [Online] Available at: https://www.forbes.com/sites/laurelfarrer/2020/03/19/academic-research-proves-8-skills-critical-to-work-from-home-success/?sh=62d2198224e3 [Accessed 11 October 2023].</w:t>
      </w:r>
    </w:p>
    <w:p w14:paraId="24FFEAFC" w14:textId="77777777" w:rsidR="00F54AAC" w:rsidRPr="003339E4" w:rsidRDefault="00F54AAC" w:rsidP="003339E4">
      <w:pPr>
        <w:rPr>
          <w:shd w:val="clear" w:color="auto" w:fill="FFFFFF"/>
        </w:rPr>
      </w:pPr>
      <w:r w:rsidRPr="003339E4">
        <w:rPr>
          <w:shd w:val="clear" w:color="auto" w:fill="FFFFFF"/>
        </w:rPr>
        <w:t xml:space="preserve">Gil, N.N. and Caro, E.M., (2019). “Lexical bundles in learner and expert academic writing”. </w:t>
      </w:r>
      <w:r w:rsidRPr="003339E4">
        <w:rPr>
          <w:i/>
          <w:iCs/>
          <w:shd w:val="clear" w:color="auto" w:fill="FFFFFF"/>
        </w:rPr>
        <w:t>Bellaterra Journal of Teaching &amp; Learning Language &amp; Literature</w:t>
      </w:r>
      <w:r w:rsidRPr="003339E4">
        <w:rPr>
          <w:shd w:val="clear" w:color="auto" w:fill="FFFFFF"/>
        </w:rPr>
        <w:t>.</w:t>
      </w:r>
    </w:p>
    <w:p w14:paraId="08E69234" w14:textId="77777777" w:rsidR="00F54AAC" w:rsidRPr="003339E4" w:rsidRDefault="00F54AAC" w:rsidP="003339E4">
      <w:pPr>
        <w:rPr>
          <w:shd w:val="clear" w:color="auto" w:fill="FFFFFF"/>
        </w:rPr>
      </w:pPr>
      <w:r w:rsidRPr="003339E4">
        <w:rPr>
          <w:shd w:val="clear" w:color="auto" w:fill="FFFFFF"/>
        </w:rPr>
        <w:t xml:space="preserve">Holden, O.L., Norris, M.E. and Kuhlmeier, V.A., (2021), July. “Academic integrity in online assessment”: A research review. In </w:t>
      </w:r>
      <w:r w:rsidRPr="003339E4">
        <w:rPr>
          <w:i/>
          <w:iCs/>
          <w:shd w:val="clear" w:color="auto" w:fill="FFFFFF"/>
        </w:rPr>
        <w:t>Frontiers in Education</w:t>
      </w:r>
      <w:r w:rsidRPr="003339E4">
        <w:rPr>
          <w:shd w:val="clear" w:color="auto" w:fill="FFFFFF"/>
        </w:rPr>
        <w:t>. Frontiers Media SA.</w:t>
      </w:r>
    </w:p>
    <w:p w14:paraId="10838167" w14:textId="77777777" w:rsidR="00F54AAC" w:rsidRPr="003339E4" w:rsidRDefault="00F54AAC" w:rsidP="003339E4">
      <w:pPr>
        <w:rPr>
          <w:i/>
          <w:iCs/>
          <w:shd w:val="clear" w:color="auto" w:fill="FFFFFF"/>
        </w:rPr>
      </w:pPr>
      <w:r w:rsidRPr="003339E4">
        <w:rPr>
          <w:shd w:val="clear" w:color="auto" w:fill="FFFFFF"/>
        </w:rPr>
        <w:t xml:space="preserve">Huddleston, B.S., Bond, J.D., Chenoweth, L.L. and Hull, T.L., (2019). “Faculty Perspectives on Undergraduate Research Skills”. </w:t>
      </w:r>
      <w:r w:rsidRPr="003339E4">
        <w:rPr>
          <w:i/>
          <w:iCs/>
          <w:shd w:val="clear" w:color="auto" w:fill="FFFFFF"/>
        </w:rPr>
        <w:t>Reference &amp; User Services Quarterly</w:t>
      </w:r>
    </w:p>
    <w:p w14:paraId="2007FBDA" w14:textId="77777777" w:rsidR="00F54AAC" w:rsidRPr="003339E4" w:rsidRDefault="00F54AAC" w:rsidP="003339E4">
      <w:pPr>
        <w:rPr>
          <w:shd w:val="clear" w:color="auto" w:fill="FFFFFF"/>
        </w:rPr>
      </w:pPr>
      <w:r w:rsidRPr="003339E4">
        <w:rPr>
          <w:shd w:val="clear" w:color="auto" w:fill="FFFFFF"/>
        </w:rPr>
        <w:t xml:space="preserve">LeBlanc, P., (2021). </w:t>
      </w:r>
      <w:r w:rsidRPr="003339E4">
        <w:rPr>
          <w:i/>
          <w:iCs/>
          <w:shd w:val="clear" w:color="auto" w:fill="FFFFFF"/>
        </w:rPr>
        <w:t>Addressing Academic Integrity In A Hyper-Connected, Pandemic World.</w:t>
      </w:r>
      <w:r w:rsidRPr="003339E4">
        <w:rPr>
          <w:shd w:val="clear" w:color="auto" w:fill="FFFFFF"/>
        </w:rPr>
        <w:t xml:space="preserve"> [Online] Available at: https://www.forbes.com/sites/paulleblanc/2021/02/06/addressing-academic-integrity-in-a-hyper-connected-pandemic-world/?sh=76e93d1e738d [Accessed 11 October 2023].</w:t>
      </w:r>
    </w:p>
    <w:p w14:paraId="6D558CD8" w14:textId="77777777" w:rsidR="00F54AAC" w:rsidRPr="003339E4" w:rsidRDefault="00F54AAC" w:rsidP="003339E4">
      <w:pPr>
        <w:rPr>
          <w:shd w:val="clear" w:color="auto" w:fill="FFFFFF"/>
        </w:rPr>
      </w:pPr>
      <w:r w:rsidRPr="003339E4">
        <w:rPr>
          <w:shd w:val="clear" w:color="auto" w:fill="FFFFFF"/>
        </w:rPr>
        <w:lastRenderedPageBreak/>
        <w:t>Oestreicher, C., (2020). “</w:t>
      </w:r>
      <w:r w:rsidRPr="00F54AAC">
        <w:rPr>
          <w:shd w:val="clear" w:color="auto" w:fill="FFFFFF"/>
        </w:rPr>
        <w:t>Reference and access for archives and manuscripts</w:t>
      </w:r>
      <w:r w:rsidRPr="003339E4">
        <w:rPr>
          <w:i/>
          <w:iCs/>
          <w:shd w:val="clear" w:color="auto" w:fill="FFFFFF"/>
        </w:rPr>
        <w:t>”</w:t>
      </w:r>
      <w:r w:rsidRPr="003339E4">
        <w:rPr>
          <w:shd w:val="clear" w:color="auto" w:fill="FFFFFF"/>
        </w:rPr>
        <w:t>. Society of American Archivists.</w:t>
      </w:r>
    </w:p>
    <w:p w14:paraId="06093295" w14:textId="77777777" w:rsidR="00F54AAC" w:rsidRPr="003339E4" w:rsidRDefault="00F54AAC" w:rsidP="003339E4">
      <w:pPr>
        <w:rPr>
          <w:shd w:val="clear" w:color="auto" w:fill="FFFFFF"/>
        </w:rPr>
      </w:pPr>
      <w:r w:rsidRPr="003339E4">
        <w:rPr>
          <w:shd w:val="clear" w:color="auto" w:fill="FFFFFF"/>
        </w:rPr>
        <w:t>Ross, C.S., Nilsen, K. and Radford, M.L., (2019). “</w:t>
      </w:r>
      <w:r w:rsidRPr="00F54AAC">
        <w:rPr>
          <w:shd w:val="clear" w:color="auto" w:fill="FFFFFF"/>
        </w:rPr>
        <w:t>Conducting the reference interview</w:t>
      </w:r>
      <w:r w:rsidRPr="003339E4">
        <w:rPr>
          <w:shd w:val="clear" w:color="auto" w:fill="FFFFFF"/>
        </w:rPr>
        <w:t>.” American Library Association.</w:t>
      </w:r>
    </w:p>
    <w:p w14:paraId="29E63833" w14:textId="77777777" w:rsidR="00F54AAC" w:rsidRPr="003339E4" w:rsidRDefault="00F54AAC" w:rsidP="003339E4">
      <w:pPr>
        <w:rPr>
          <w:shd w:val="clear" w:color="auto" w:fill="FFFFFF"/>
        </w:rPr>
      </w:pPr>
      <w:r w:rsidRPr="003339E4">
        <w:rPr>
          <w:shd w:val="clear" w:color="auto" w:fill="FFFFFF"/>
        </w:rPr>
        <w:t xml:space="preserve">Tusting, K., McCulloch, S., Bhatt, I., Hamilton, M. and Barton, D., (2019). </w:t>
      </w:r>
      <w:r>
        <w:rPr>
          <w:shd w:val="clear" w:color="auto" w:fill="FFFFFF"/>
        </w:rPr>
        <w:t>“</w:t>
      </w:r>
      <w:r w:rsidRPr="00F54AAC">
        <w:rPr>
          <w:shd w:val="clear" w:color="auto" w:fill="FFFFFF"/>
        </w:rPr>
        <w:t>Academics writing: The dynamics of knowledge creation</w:t>
      </w:r>
      <w:r w:rsidRPr="003339E4">
        <w:rPr>
          <w:shd w:val="clear" w:color="auto" w:fill="FFFFFF"/>
        </w:rPr>
        <w:t>.</w:t>
      </w:r>
      <w:r>
        <w:rPr>
          <w:shd w:val="clear" w:color="auto" w:fill="FFFFFF"/>
        </w:rPr>
        <w:t xml:space="preserve">” </w:t>
      </w:r>
      <w:r w:rsidRPr="003339E4">
        <w:rPr>
          <w:shd w:val="clear" w:color="auto" w:fill="FFFFFF"/>
        </w:rPr>
        <w:t>Routledge.</w:t>
      </w:r>
    </w:p>
    <w:p w14:paraId="0006CD9B" w14:textId="77777777" w:rsidR="00F54AAC" w:rsidRPr="003339E4" w:rsidRDefault="00F54AAC" w:rsidP="003339E4">
      <w:pPr>
        <w:rPr>
          <w:shd w:val="clear" w:color="auto" w:fill="FFFFFF"/>
        </w:rPr>
      </w:pPr>
      <w:r w:rsidRPr="003339E4">
        <w:rPr>
          <w:shd w:val="clear" w:color="auto" w:fill="FFFFFF"/>
        </w:rPr>
        <w:t xml:space="preserve">Westfall, C., (2023). </w:t>
      </w:r>
      <w:r w:rsidRPr="003339E4">
        <w:rPr>
          <w:i/>
          <w:iCs/>
          <w:shd w:val="clear" w:color="auto" w:fill="FFFFFF"/>
        </w:rPr>
        <w:t>Educators Battle Plagiarism As 89% Of Students Admit To Using OpenAI’s ChatGPT For Homework.</w:t>
      </w:r>
      <w:r w:rsidRPr="003339E4">
        <w:rPr>
          <w:shd w:val="clear" w:color="auto" w:fill="FFFFFF"/>
        </w:rPr>
        <w:t xml:space="preserve"> [Online] Available at: https://www.forbes.com/sites/chriswestfall/2023/01/28/educators-battle-plagiarism-as-89-of-students-admit-to-using-open-ais-chatgpt-for-homework/?sh=22d7cd3a750d [Accessed 11 October 2023].</w:t>
      </w:r>
    </w:p>
    <w:p w14:paraId="200A54F4" w14:textId="77777777" w:rsidR="00F54AAC" w:rsidRPr="003339E4" w:rsidRDefault="00F54AAC" w:rsidP="003339E4">
      <w:pPr>
        <w:rPr>
          <w:shd w:val="clear" w:color="auto" w:fill="FFFFFF"/>
        </w:rPr>
      </w:pPr>
      <w:r w:rsidRPr="003339E4">
        <w:rPr>
          <w:shd w:val="clear" w:color="auto" w:fill="FFFFFF"/>
        </w:rPr>
        <w:t xml:space="preserve">Young, R., (2023). </w:t>
      </w:r>
      <w:r w:rsidRPr="003339E4">
        <w:rPr>
          <w:i/>
          <w:iCs/>
          <w:shd w:val="clear" w:color="auto" w:fill="FFFFFF"/>
        </w:rPr>
        <w:t>The Power Of Critical Thinking: Enhancing Decision-Making And Problem-Solving.</w:t>
      </w:r>
      <w:r w:rsidRPr="003339E4">
        <w:rPr>
          <w:shd w:val="clear" w:color="auto" w:fill="FFFFFF"/>
        </w:rPr>
        <w:t xml:space="preserve"> [Online] Available at: https://www.forbes.com/sites/forbescoachescouncil/2023/07/28/enhancing-decision-making-and-problem-solving/?sh=e0f07202d597 [Accessed 10 October 2023].</w:t>
      </w:r>
    </w:p>
    <w:p w14:paraId="1DCEE036" w14:textId="77777777" w:rsidR="00356439" w:rsidRPr="00356439" w:rsidRDefault="00356439" w:rsidP="00356439">
      <w:pPr>
        <w:rPr>
          <w:shd w:val="clear" w:color="auto" w:fill="FFFFFF"/>
        </w:rPr>
      </w:pPr>
    </w:p>
    <w:p w14:paraId="0F82E24C" w14:textId="77777777" w:rsidR="00356439" w:rsidRDefault="00356439" w:rsidP="00356439"/>
    <w:p w14:paraId="201CBEC2" w14:textId="77777777" w:rsidR="00356439" w:rsidRDefault="00356439" w:rsidP="00356439"/>
    <w:p w14:paraId="4BA189DE" w14:textId="77777777" w:rsidR="00356439" w:rsidRDefault="00356439" w:rsidP="004F4EB6"/>
    <w:p w14:paraId="1DD018B5" w14:textId="77777777" w:rsidR="004F4EB6" w:rsidRDefault="004F4EB6" w:rsidP="004F4EB6"/>
    <w:p w14:paraId="1C3C15D3" w14:textId="77777777" w:rsidR="004F4EB6" w:rsidRDefault="004F4EB6" w:rsidP="004F4EB6"/>
    <w:p w14:paraId="67A9FB47" w14:textId="77777777" w:rsidR="004F4EB6" w:rsidRDefault="004F4EB6" w:rsidP="004026C8"/>
    <w:p w14:paraId="0FF4FB2F" w14:textId="77777777" w:rsidR="004026C8" w:rsidRDefault="004026C8" w:rsidP="004026C8">
      <w:pPr>
        <w:pStyle w:val="NormalWeb"/>
        <w:spacing w:before="0" w:beforeAutospacing="0" w:after="0" w:afterAutospacing="0" w:line="480" w:lineRule="auto"/>
        <w:jc w:val="both"/>
      </w:pPr>
    </w:p>
    <w:p w14:paraId="436AB940" w14:textId="0B633EB2" w:rsidR="0061125B" w:rsidRPr="0061125B" w:rsidRDefault="0061125B" w:rsidP="004026C8">
      <w:pPr>
        <w:spacing w:line="259" w:lineRule="auto"/>
        <w:jc w:val="left"/>
      </w:pPr>
    </w:p>
    <w:sectPr w:rsidR="0061125B" w:rsidRPr="0061125B" w:rsidSect="0061125B">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D0E90" w14:textId="77777777" w:rsidR="00AB062F" w:rsidRDefault="00AB062F" w:rsidP="0061125B">
      <w:pPr>
        <w:spacing w:after="0" w:line="240" w:lineRule="auto"/>
      </w:pPr>
      <w:r>
        <w:separator/>
      </w:r>
    </w:p>
  </w:endnote>
  <w:endnote w:type="continuationSeparator" w:id="0">
    <w:p w14:paraId="0834BAC2" w14:textId="77777777" w:rsidR="00AB062F" w:rsidRDefault="00AB062F" w:rsidP="00611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870425"/>
      <w:docPartObj>
        <w:docPartGallery w:val="Page Numbers (Bottom of Page)"/>
        <w:docPartUnique/>
      </w:docPartObj>
    </w:sdtPr>
    <w:sdtEndPr/>
    <w:sdtContent>
      <w:sdt>
        <w:sdtPr>
          <w:id w:val="-1769616900"/>
          <w:docPartObj>
            <w:docPartGallery w:val="Page Numbers (Top of Page)"/>
            <w:docPartUnique/>
          </w:docPartObj>
        </w:sdtPr>
        <w:sdtEndPr/>
        <w:sdtContent>
          <w:p w14:paraId="054932FF" w14:textId="08FC363B" w:rsidR="0061125B" w:rsidRDefault="0061125B">
            <w:pPr>
              <w:pStyle w:val="Footer"/>
              <w:jc w:val="right"/>
            </w:pPr>
            <w:r>
              <w:t xml:space="preserve">Page </w:t>
            </w:r>
            <w:r>
              <w:rPr>
                <w:b/>
                <w:bCs/>
              </w:rPr>
              <w:fldChar w:fldCharType="begin"/>
            </w:r>
            <w:r>
              <w:rPr>
                <w:b/>
                <w:bCs/>
              </w:rPr>
              <w:instrText xml:space="preserve"> PAGE </w:instrText>
            </w:r>
            <w:r>
              <w:rPr>
                <w:b/>
                <w:bCs/>
              </w:rPr>
              <w:fldChar w:fldCharType="separate"/>
            </w:r>
            <w:r w:rsidR="00943369">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943369">
              <w:rPr>
                <w:b/>
                <w:bCs/>
                <w:noProof/>
              </w:rPr>
              <w:t>13</w:t>
            </w:r>
            <w:r>
              <w:rPr>
                <w:b/>
                <w:bCs/>
              </w:rPr>
              <w:fldChar w:fldCharType="end"/>
            </w:r>
          </w:p>
        </w:sdtContent>
      </w:sdt>
    </w:sdtContent>
  </w:sdt>
  <w:p w14:paraId="1F3D04FC" w14:textId="77777777" w:rsidR="0061125B" w:rsidRDefault="006112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3EA14" w14:textId="77777777" w:rsidR="00AB062F" w:rsidRDefault="00AB062F" w:rsidP="0061125B">
      <w:pPr>
        <w:spacing w:after="0" w:line="240" w:lineRule="auto"/>
      </w:pPr>
      <w:r>
        <w:separator/>
      </w:r>
    </w:p>
  </w:footnote>
  <w:footnote w:type="continuationSeparator" w:id="0">
    <w:p w14:paraId="5840EE3D" w14:textId="77777777" w:rsidR="00AB062F" w:rsidRDefault="00AB062F" w:rsidP="006112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2BE18" w14:textId="0605669F" w:rsidR="0061125B" w:rsidRPr="0061125B" w:rsidRDefault="0061125B" w:rsidP="0061125B">
    <w:pPr>
      <w:jc w:val="right"/>
    </w:pPr>
    <w:r w:rsidRPr="0061125B">
      <w:t>Academic Skills</w:t>
    </w:r>
  </w:p>
  <w:p w14:paraId="26F9AA0B" w14:textId="77777777" w:rsidR="0061125B" w:rsidRDefault="006112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36147"/>
    <w:multiLevelType w:val="hybridMultilevel"/>
    <w:tmpl w:val="62BA12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1700778"/>
    <w:multiLevelType w:val="hybridMultilevel"/>
    <w:tmpl w:val="649C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5B"/>
    <w:rsid w:val="003339E4"/>
    <w:rsid w:val="00356439"/>
    <w:rsid w:val="003942CF"/>
    <w:rsid w:val="004026C8"/>
    <w:rsid w:val="004F4EB6"/>
    <w:rsid w:val="0061125B"/>
    <w:rsid w:val="0078275B"/>
    <w:rsid w:val="00943369"/>
    <w:rsid w:val="009641D2"/>
    <w:rsid w:val="009A2891"/>
    <w:rsid w:val="009D1CCA"/>
    <w:rsid w:val="00A01F09"/>
    <w:rsid w:val="00AB062F"/>
    <w:rsid w:val="00B67744"/>
    <w:rsid w:val="00C90419"/>
    <w:rsid w:val="00DF6702"/>
    <w:rsid w:val="00F31941"/>
    <w:rsid w:val="00F54AAC"/>
    <w:rsid w:val="00F81C90"/>
    <w:rsid w:val="00FA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06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5B"/>
    <w:pPr>
      <w:spacing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61125B"/>
    <w:pPr>
      <w:outlineLvl w:val="0"/>
    </w:pPr>
    <w:rPr>
      <w:b/>
      <w:bCs/>
      <w:sz w:val="28"/>
      <w:szCs w:val="28"/>
    </w:rPr>
  </w:style>
  <w:style w:type="paragraph" w:styleId="Heading2">
    <w:name w:val="heading 2"/>
    <w:basedOn w:val="Heading1"/>
    <w:next w:val="Normal"/>
    <w:link w:val="Heading2Char"/>
    <w:uiPriority w:val="9"/>
    <w:unhideWhenUsed/>
    <w:qFormat/>
    <w:rsid w:val="0061125B"/>
    <w:pPr>
      <w:outlineLvl w:val="1"/>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25B"/>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61125B"/>
    <w:rPr>
      <w:rFonts w:ascii="Times New Roman" w:hAnsi="Times New Roman" w:cs="Times New Roman"/>
      <w:b/>
      <w:bCs/>
      <w:sz w:val="26"/>
      <w:szCs w:val="26"/>
    </w:rPr>
  </w:style>
  <w:style w:type="paragraph" w:styleId="Header">
    <w:name w:val="header"/>
    <w:basedOn w:val="Normal"/>
    <w:link w:val="HeaderChar"/>
    <w:uiPriority w:val="99"/>
    <w:unhideWhenUsed/>
    <w:rsid w:val="00611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25B"/>
    <w:rPr>
      <w:rFonts w:ascii="Times New Roman" w:hAnsi="Times New Roman" w:cs="Times New Roman"/>
      <w:sz w:val="24"/>
      <w:szCs w:val="24"/>
    </w:rPr>
  </w:style>
  <w:style w:type="paragraph" w:styleId="Footer">
    <w:name w:val="footer"/>
    <w:basedOn w:val="Normal"/>
    <w:link w:val="FooterChar"/>
    <w:uiPriority w:val="99"/>
    <w:unhideWhenUsed/>
    <w:rsid w:val="00611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25B"/>
    <w:rPr>
      <w:rFonts w:ascii="Times New Roman" w:hAnsi="Times New Roman" w:cs="Times New Roman"/>
      <w:sz w:val="24"/>
      <w:szCs w:val="24"/>
    </w:rPr>
  </w:style>
  <w:style w:type="paragraph" w:styleId="NormalWeb">
    <w:name w:val="Normal (Web)"/>
    <w:basedOn w:val="Normal"/>
    <w:uiPriority w:val="99"/>
    <w:unhideWhenUsed/>
    <w:rsid w:val="004026C8"/>
    <w:pPr>
      <w:spacing w:before="100" w:beforeAutospacing="1" w:after="100" w:afterAutospacing="1" w:line="240" w:lineRule="auto"/>
      <w:jc w:val="left"/>
    </w:pPr>
    <w:rPr>
      <w:rFonts w:eastAsia="Times New Roman"/>
    </w:rPr>
  </w:style>
  <w:style w:type="character" w:styleId="Hyperlink">
    <w:name w:val="Hyperlink"/>
    <w:basedOn w:val="DefaultParagraphFont"/>
    <w:uiPriority w:val="99"/>
    <w:unhideWhenUsed/>
    <w:rsid w:val="004026C8"/>
    <w:rPr>
      <w:color w:val="0000FF"/>
      <w:u w:val="single"/>
    </w:rPr>
  </w:style>
  <w:style w:type="paragraph" w:styleId="ListParagraph">
    <w:name w:val="List Paragraph"/>
    <w:basedOn w:val="Normal"/>
    <w:uiPriority w:val="34"/>
    <w:qFormat/>
    <w:rsid w:val="00356439"/>
    <w:pPr>
      <w:ind w:left="720"/>
      <w:contextualSpacing/>
    </w:pPr>
  </w:style>
  <w:style w:type="paragraph" w:styleId="Bibliography">
    <w:name w:val="Bibliography"/>
    <w:basedOn w:val="Normal"/>
    <w:next w:val="Normal"/>
    <w:uiPriority w:val="37"/>
    <w:unhideWhenUsed/>
    <w:rsid w:val="00356439"/>
  </w:style>
  <w:style w:type="character" w:customStyle="1" w:styleId="UnresolvedMention">
    <w:name w:val="Unresolved Mention"/>
    <w:basedOn w:val="DefaultParagraphFont"/>
    <w:uiPriority w:val="99"/>
    <w:semiHidden/>
    <w:unhideWhenUsed/>
    <w:rsid w:val="00356439"/>
    <w:rPr>
      <w:color w:val="605E5C"/>
      <w:shd w:val="clear" w:color="auto" w:fill="E1DFDD"/>
    </w:rPr>
  </w:style>
  <w:style w:type="paragraph" w:styleId="TOCHeading">
    <w:name w:val="TOC Heading"/>
    <w:basedOn w:val="Heading1"/>
    <w:next w:val="Normal"/>
    <w:uiPriority w:val="39"/>
    <w:unhideWhenUsed/>
    <w:qFormat/>
    <w:rsid w:val="003942CF"/>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942CF"/>
    <w:pPr>
      <w:spacing w:after="100"/>
    </w:pPr>
  </w:style>
  <w:style w:type="paragraph" w:styleId="TOC2">
    <w:name w:val="toc 2"/>
    <w:basedOn w:val="Normal"/>
    <w:next w:val="Normal"/>
    <w:autoRedefine/>
    <w:uiPriority w:val="39"/>
    <w:unhideWhenUsed/>
    <w:rsid w:val="003942CF"/>
    <w:pPr>
      <w:spacing w:after="100"/>
      <w:ind w:left="240"/>
    </w:pPr>
  </w:style>
  <w:style w:type="paragraph" w:styleId="BalloonText">
    <w:name w:val="Balloon Text"/>
    <w:basedOn w:val="Normal"/>
    <w:link w:val="BalloonTextChar"/>
    <w:uiPriority w:val="99"/>
    <w:semiHidden/>
    <w:unhideWhenUsed/>
    <w:rsid w:val="00943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3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5B"/>
    <w:pPr>
      <w:spacing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61125B"/>
    <w:pPr>
      <w:outlineLvl w:val="0"/>
    </w:pPr>
    <w:rPr>
      <w:b/>
      <w:bCs/>
      <w:sz w:val="28"/>
      <w:szCs w:val="28"/>
    </w:rPr>
  </w:style>
  <w:style w:type="paragraph" w:styleId="Heading2">
    <w:name w:val="heading 2"/>
    <w:basedOn w:val="Heading1"/>
    <w:next w:val="Normal"/>
    <w:link w:val="Heading2Char"/>
    <w:uiPriority w:val="9"/>
    <w:unhideWhenUsed/>
    <w:qFormat/>
    <w:rsid w:val="0061125B"/>
    <w:pPr>
      <w:outlineLvl w:val="1"/>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25B"/>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61125B"/>
    <w:rPr>
      <w:rFonts w:ascii="Times New Roman" w:hAnsi="Times New Roman" w:cs="Times New Roman"/>
      <w:b/>
      <w:bCs/>
      <w:sz w:val="26"/>
      <w:szCs w:val="26"/>
    </w:rPr>
  </w:style>
  <w:style w:type="paragraph" w:styleId="Header">
    <w:name w:val="header"/>
    <w:basedOn w:val="Normal"/>
    <w:link w:val="HeaderChar"/>
    <w:uiPriority w:val="99"/>
    <w:unhideWhenUsed/>
    <w:rsid w:val="00611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25B"/>
    <w:rPr>
      <w:rFonts w:ascii="Times New Roman" w:hAnsi="Times New Roman" w:cs="Times New Roman"/>
      <w:sz w:val="24"/>
      <w:szCs w:val="24"/>
    </w:rPr>
  </w:style>
  <w:style w:type="paragraph" w:styleId="Footer">
    <w:name w:val="footer"/>
    <w:basedOn w:val="Normal"/>
    <w:link w:val="FooterChar"/>
    <w:uiPriority w:val="99"/>
    <w:unhideWhenUsed/>
    <w:rsid w:val="00611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25B"/>
    <w:rPr>
      <w:rFonts w:ascii="Times New Roman" w:hAnsi="Times New Roman" w:cs="Times New Roman"/>
      <w:sz w:val="24"/>
      <w:szCs w:val="24"/>
    </w:rPr>
  </w:style>
  <w:style w:type="paragraph" w:styleId="NormalWeb">
    <w:name w:val="Normal (Web)"/>
    <w:basedOn w:val="Normal"/>
    <w:uiPriority w:val="99"/>
    <w:unhideWhenUsed/>
    <w:rsid w:val="004026C8"/>
    <w:pPr>
      <w:spacing w:before="100" w:beforeAutospacing="1" w:after="100" w:afterAutospacing="1" w:line="240" w:lineRule="auto"/>
      <w:jc w:val="left"/>
    </w:pPr>
    <w:rPr>
      <w:rFonts w:eastAsia="Times New Roman"/>
    </w:rPr>
  </w:style>
  <w:style w:type="character" w:styleId="Hyperlink">
    <w:name w:val="Hyperlink"/>
    <w:basedOn w:val="DefaultParagraphFont"/>
    <w:uiPriority w:val="99"/>
    <w:unhideWhenUsed/>
    <w:rsid w:val="004026C8"/>
    <w:rPr>
      <w:color w:val="0000FF"/>
      <w:u w:val="single"/>
    </w:rPr>
  </w:style>
  <w:style w:type="paragraph" w:styleId="ListParagraph">
    <w:name w:val="List Paragraph"/>
    <w:basedOn w:val="Normal"/>
    <w:uiPriority w:val="34"/>
    <w:qFormat/>
    <w:rsid w:val="00356439"/>
    <w:pPr>
      <w:ind w:left="720"/>
      <w:contextualSpacing/>
    </w:pPr>
  </w:style>
  <w:style w:type="paragraph" w:styleId="Bibliography">
    <w:name w:val="Bibliography"/>
    <w:basedOn w:val="Normal"/>
    <w:next w:val="Normal"/>
    <w:uiPriority w:val="37"/>
    <w:unhideWhenUsed/>
    <w:rsid w:val="00356439"/>
  </w:style>
  <w:style w:type="character" w:customStyle="1" w:styleId="UnresolvedMention">
    <w:name w:val="Unresolved Mention"/>
    <w:basedOn w:val="DefaultParagraphFont"/>
    <w:uiPriority w:val="99"/>
    <w:semiHidden/>
    <w:unhideWhenUsed/>
    <w:rsid w:val="00356439"/>
    <w:rPr>
      <w:color w:val="605E5C"/>
      <w:shd w:val="clear" w:color="auto" w:fill="E1DFDD"/>
    </w:rPr>
  </w:style>
  <w:style w:type="paragraph" w:styleId="TOCHeading">
    <w:name w:val="TOC Heading"/>
    <w:basedOn w:val="Heading1"/>
    <w:next w:val="Normal"/>
    <w:uiPriority w:val="39"/>
    <w:unhideWhenUsed/>
    <w:qFormat/>
    <w:rsid w:val="003942CF"/>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942CF"/>
    <w:pPr>
      <w:spacing w:after="100"/>
    </w:pPr>
  </w:style>
  <w:style w:type="paragraph" w:styleId="TOC2">
    <w:name w:val="toc 2"/>
    <w:basedOn w:val="Normal"/>
    <w:next w:val="Normal"/>
    <w:autoRedefine/>
    <w:uiPriority w:val="39"/>
    <w:unhideWhenUsed/>
    <w:rsid w:val="003942CF"/>
    <w:pPr>
      <w:spacing w:after="100"/>
      <w:ind w:left="240"/>
    </w:pPr>
  </w:style>
  <w:style w:type="paragraph" w:styleId="BalloonText">
    <w:name w:val="Balloon Text"/>
    <w:basedOn w:val="Normal"/>
    <w:link w:val="BalloonTextChar"/>
    <w:uiPriority w:val="99"/>
    <w:semiHidden/>
    <w:unhideWhenUsed/>
    <w:rsid w:val="00943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3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26412">
      <w:bodyDiv w:val="1"/>
      <w:marLeft w:val="0"/>
      <w:marRight w:val="0"/>
      <w:marTop w:val="0"/>
      <w:marBottom w:val="0"/>
      <w:divBdr>
        <w:top w:val="none" w:sz="0" w:space="0" w:color="auto"/>
        <w:left w:val="none" w:sz="0" w:space="0" w:color="auto"/>
        <w:bottom w:val="none" w:sz="0" w:space="0" w:color="auto"/>
        <w:right w:val="none" w:sz="0" w:space="0" w:color="auto"/>
      </w:divBdr>
    </w:div>
    <w:div w:id="352461110">
      <w:bodyDiv w:val="1"/>
      <w:marLeft w:val="0"/>
      <w:marRight w:val="0"/>
      <w:marTop w:val="0"/>
      <w:marBottom w:val="0"/>
      <w:divBdr>
        <w:top w:val="none" w:sz="0" w:space="0" w:color="auto"/>
        <w:left w:val="none" w:sz="0" w:space="0" w:color="auto"/>
        <w:bottom w:val="none" w:sz="0" w:space="0" w:color="auto"/>
        <w:right w:val="none" w:sz="0" w:space="0" w:color="auto"/>
      </w:divBdr>
    </w:div>
    <w:div w:id="568078167">
      <w:bodyDiv w:val="1"/>
      <w:marLeft w:val="0"/>
      <w:marRight w:val="0"/>
      <w:marTop w:val="0"/>
      <w:marBottom w:val="0"/>
      <w:divBdr>
        <w:top w:val="none" w:sz="0" w:space="0" w:color="auto"/>
        <w:left w:val="none" w:sz="0" w:space="0" w:color="auto"/>
        <w:bottom w:val="none" w:sz="0" w:space="0" w:color="auto"/>
        <w:right w:val="none" w:sz="0" w:space="0" w:color="auto"/>
      </w:divBdr>
    </w:div>
    <w:div w:id="663557106">
      <w:bodyDiv w:val="1"/>
      <w:marLeft w:val="0"/>
      <w:marRight w:val="0"/>
      <w:marTop w:val="0"/>
      <w:marBottom w:val="0"/>
      <w:divBdr>
        <w:top w:val="none" w:sz="0" w:space="0" w:color="auto"/>
        <w:left w:val="none" w:sz="0" w:space="0" w:color="auto"/>
        <w:bottom w:val="none" w:sz="0" w:space="0" w:color="auto"/>
        <w:right w:val="none" w:sz="0" w:space="0" w:color="auto"/>
      </w:divBdr>
    </w:div>
    <w:div w:id="1212422651">
      <w:bodyDiv w:val="1"/>
      <w:marLeft w:val="0"/>
      <w:marRight w:val="0"/>
      <w:marTop w:val="0"/>
      <w:marBottom w:val="0"/>
      <w:divBdr>
        <w:top w:val="none" w:sz="0" w:space="0" w:color="auto"/>
        <w:left w:val="none" w:sz="0" w:space="0" w:color="auto"/>
        <w:bottom w:val="none" w:sz="0" w:space="0" w:color="auto"/>
        <w:right w:val="none" w:sz="0" w:space="0" w:color="auto"/>
      </w:divBdr>
    </w:div>
    <w:div w:id="1397127940">
      <w:bodyDiv w:val="1"/>
      <w:marLeft w:val="0"/>
      <w:marRight w:val="0"/>
      <w:marTop w:val="0"/>
      <w:marBottom w:val="0"/>
      <w:divBdr>
        <w:top w:val="none" w:sz="0" w:space="0" w:color="auto"/>
        <w:left w:val="none" w:sz="0" w:space="0" w:color="auto"/>
        <w:bottom w:val="none" w:sz="0" w:space="0" w:color="auto"/>
        <w:right w:val="none" w:sz="0" w:space="0" w:color="auto"/>
      </w:divBdr>
    </w:div>
    <w:div w:id="1672679410">
      <w:bodyDiv w:val="1"/>
      <w:marLeft w:val="0"/>
      <w:marRight w:val="0"/>
      <w:marTop w:val="0"/>
      <w:marBottom w:val="0"/>
      <w:divBdr>
        <w:top w:val="none" w:sz="0" w:space="0" w:color="auto"/>
        <w:left w:val="none" w:sz="0" w:space="0" w:color="auto"/>
        <w:bottom w:val="none" w:sz="0" w:space="0" w:color="auto"/>
        <w:right w:val="none" w:sz="0" w:space="0" w:color="auto"/>
      </w:divBdr>
    </w:div>
    <w:div w:id="2105879234">
      <w:bodyDiv w:val="1"/>
      <w:marLeft w:val="0"/>
      <w:marRight w:val="0"/>
      <w:marTop w:val="0"/>
      <w:marBottom w:val="0"/>
      <w:divBdr>
        <w:top w:val="none" w:sz="0" w:space="0" w:color="auto"/>
        <w:left w:val="none" w:sz="0" w:space="0" w:color="auto"/>
        <w:bottom w:val="none" w:sz="0" w:space="0" w:color="auto"/>
        <w:right w:val="none" w:sz="0" w:space="0" w:color="auto"/>
      </w:divBdr>
    </w:div>
    <w:div w:id="213189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Lau20</b:Tag>
    <b:SourceType>InternetSite</b:SourceType>
    <b:Guid>{C46C53AC-CA9E-4033-849C-51152A412303}</b:Guid>
    <b:Author>
      <b:Author>
        <b:NameList>
          <b:Person>
            <b:Last>Farrer</b:Last>
            <b:First>Laurel</b:First>
          </b:Person>
        </b:NameList>
      </b:Author>
    </b:Author>
    <b:Title>Academic Research Proves 8 Skills Critical To Work-From-Home Success</b:Title>
    <b:Year>2020</b:Year>
    <b:YearAccessed>2023</b:YearAccessed>
    <b:MonthAccessed>October</b:MonthAccessed>
    <b:DayAccessed>11</b:DayAccessed>
    <b:URL>https://www.forbes.com/sites/laurelfarrer/2020/03/19/academic-research-proves-8-skills-critical-to-work-from-home-success/?sh=62d2198224e3</b:URL>
    <b:RefOrder>2</b:RefOrder>
  </b:Source>
  <b:Source>
    <b:Tag>Pau211</b:Tag>
    <b:SourceType>InternetSite</b:SourceType>
    <b:Guid>{B334953F-7D73-4E00-AD19-71111585C259}</b:Guid>
    <b:Author>
      <b:Author>
        <b:NameList>
          <b:Person>
            <b:Last>LeBlanc</b:Last>
            <b:First>Paul</b:First>
          </b:Person>
        </b:NameList>
      </b:Author>
    </b:Author>
    <b:Title>Addressing Academic Integrity In A Hyper-Connected, Pandemic World </b:Title>
    <b:Year>2021</b:Year>
    <b:YearAccessed>2023</b:YearAccessed>
    <b:MonthAccessed>October</b:MonthAccessed>
    <b:DayAccessed>11</b:DayAccessed>
    <b:URL>https://www.forbes.com/sites/paulleblanc/2021/02/06/addressing-academic-integrity-in-a-hyper-connected-pandemic-world/?sh=76e93d1e738d</b:URL>
    <b:RefOrder>4</b:RefOrder>
  </b:Source>
  <b:Source>
    <b:Tag>Chr236</b:Tag>
    <b:SourceType>InternetSite</b:SourceType>
    <b:Guid>{B0685C4C-320E-4A2A-8013-28E8E4BF21A7}</b:Guid>
    <b:Author>
      <b:Author>
        <b:NameList>
          <b:Person>
            <b:Last>Westfall</b:Last>
            <b:First>Chris</b:First>
          </b:Person>
        </b:NameList>
      </b:Author>
    </b:Author>
    <b:Title>Educators Battle Plagiarism As 89% Of Students Admit To Using OpenAI’s ChatGPT For Homework</b:Title>
    <b:Year>2023</b:Year>
    <b:YearAccessed>2023</b:YearAccessed>
    <b:MonthAccessed>October</b:MonthAccessed>
    <b:DayAccessed>11</b:DayAccessed>
    <b:URL>https://www.forbes.com/sites/chriswestfall/2023/01/28/educators-battle-plagiarism-as-89-of-students-admit-to-using-open-ais-chatgpt-for-homework/?sh=22d7cd3a750d</b:URL>
    <b:RefOrder>3</b:RefOrder>
  </b:Source>
  <b:Source>
    <b:Tag>Ron23</b:Tag>
    <b:SourceType>InternetSite</b:SourceType>
    <b:Guid>{7EEB3971-E41D-4076-BE00-36070AB7AE65}</b:Guid>
    <b:Author>
      <b:Author>
        <b:NameList>
          <b:Person>
            <b:Last>Young</b:Last>
            <b:First>Ron</b:First>
          </b:Person>
        </b:NameList>
      </b:Author>
    </b:Author>
    <b:Title>The Power Of Critical Thinking: Enhancing Decision-Making And Problem-Solving</b:Title>
    <b:Year>2023</b:Year>
    <b:YearAccessed>2023</b:YearAccessed>
    <b:MonthAccessed>October</b:MonthAccessed>
    <b:DayAccessed>10</b:DayAccessed>
    <b:URL>https://www.forbes.com/sites/forbescoachescouncil/2023/07/28/enhancing-decision-making-and-problem-solving/?sh=e0f07202d597</b:URL>
    <b:RefOrder>1</b:RefOrder>
  </b:Source>
  <b:Source>
    <b:Tag>Placeholder1</b:Tag>
    <b:SourceType>InternetSite</b:SourceType>
    <b:Guid>{DDA9E84D-3AAB-48D8-891E-DDB4EED52A45}</b:Guid>
    <b:Author>
      <b:Author>
        <b:NameList>
          <b:Person>
            <b:Last>2023</b:Last>
            <b:First>Ron</b:First>
            <b:Middle>Young</b:Middle>
          </b:Person>
        </b:NameList>
      </b:Author>
    </b:Author>
    <b:Title>The Power Of Critical Thinking: Enhancing Decision-Making And Problem-Solving</b:Title>
    <b:Year>2023</b:Year>
    <b:YearAccessed>2023</b:YearAccessed>
    <b:MonthAccessed>October</b:MonthAccessed>
    <b:DayAccessed>10</b:DayAccessed>
    <b:URL>https://www.forbes.com/sites/forbescoachescouncil/2023/07/28/enhancing-decision-making-and-problem-solving/?sh=e0f07202d597 </b:URL>
    <b:RefOrder>1</b:RefOrder>
  </b:Source>
</b:Sources>
</file>

<file path=customXml/itemProps1.xml><?xml version="1.0" encoding="utf-8"?>
<ds:datastoreItem xmlns:ds="http://schemas.openxmlformats.org/officeDocument/2006/customXml" ds:itemID="{931675F2-FD2E-4E0C-9799-72D6CE82B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2023-10-15T09:02:00Z</dcterms:created>
  <dcterms:modified xsi:type="dcterms:W3CDTF">2023-10-15T09:02:00Z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39a23bc02328dd7c3c2fc1ca8ebacdd3347d35f142ade3c4c5147aaf6cc55a2c</vt:lpwstr>
  </property>
</Properties>
</file>