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2761B4CC" w:rsidR="005E24FC" w:rsidRPr="005E24FC" w:rsidRDefault="00FC363E" w:rsidP="2FA5422D">
      <w:r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91F795E" wp14:editId="44D27631">
            <wp:simplePos x="0" y="0"/>
            <wp:positionH relativeFrom="column">
              <wp:posOffset>-333375</wp:posOffset>
            </wp:positionH>
            <wp:positionV relativeFrom="paragraph">
              <wp:posOffset>1348105</wp:posOffset>
            </wp:positionV>
            <wp:extent cx="5731510" cy="7642225"/>
            <wp:effectExtent l="0" t="0" r="0" b="3175"/>
            <wp:wrapTopAndBottom/>
            <wp:docPr id="16713547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354742" name="Picture 167135474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590D0FCA" w:rsidR="7F0A2F8E" w:rsidRDefault="00000000" w:rsidP="7F0A2F8E">
          <w:pPr>
            <w:rPr>
              <w:b/>
              <w:bCs/>
            </w:rPr>
          </w:pP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4C326FF" w:rsidR="005A30F6" w:rsidRPr="005A30F6" w:rsidRDefault="00473693" w:rsidP="005A30F6">
      <w:pPr>
        <w:pStyle w:val="ListParagraph"/>
        <w:rPr>
          <w:b/>
          <w:bCs/>
        </w:rPr>
      </w:pPr>
      <w:r w:rsidRPr="00473693">
        <w:rPr>
          <w:b/>
          <w:bCs/>
        </w:rPr>
        <w:t>Digital platforms such as TikTok and Instagram enable small enterprises to transform widespread online attention into in-person customer visits and significant business expansion.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2D09E339" w:rsidR="005A30F6" w:rsidRPr="005A30F6" w:rsidRDefault="008F7E59" w:rsidP="005A30F6">
      <w:pPr>
        <w:rPr>
          <w:b/>
          <w:bCs/>
        </w:rPr>
      </w:pPr>
      <w:r w:rsidRPr="008F7E59">
        <w:rPr>
          <w:b/>
          <w:bCs/>
        </w:rPr>
        <w:t>One key factor is that widely shared social media posts can significantly boost in-person visitor numbers and encourage shoppers to travel great distances to reach a physical store.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B3D7C26" w14:textId="58D0F028" w:rsidR="00A35B3E" w:rsidRPr="00A35B3E" w:rsidRDefault="00A35B3E" w:rsidP="00A35B3E">
      <w:pPr>
        <w:pStyle w:val="p1"/>
        <w:ind w:left="360"/>
        <w:rPr>
          <w:b/>
          <w:bCs/>
        </w:rPr>
      </w:pPr>
      <w:r w:rsidRPr="00A35B3E">
        <w:rPr>
          <w:rStyle w:val="s1"/>
          <w:b/>
          <w:bCs/>
        </w:rPr>
        <w:t>A second key point is that social media enables small businesses to transform their business models and expand into thriving full-time operations with international real</w:t>
      </w:r>
    </w:p>
    <w:p w14:paraId="1751A098" w14:textId="66A7C78E" w:rsidR="00A35B3E" w:rsidRPr="00A35B3E" w:rsidRDefault="00A35B3E" w:rsidP="00A35B3E">
      <w:pPr>
        <w:pStyle w:val="p1"/>
        <w:ind w:left="360"/>
        <w:rPr>
          <w:b/>
          <w:bCs/>
        </w:rPr>
      </w:pPr>
    </w:p>
    <w:p w14:paraId="05498D79" w14:textId="7EC7B989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E659FE0" w14:textId="77777777" w:rsidR="00A32DC0" w:rsidRDefault="00A32DC0" w:rsidP="00A32DC0">
      <w:pPr>
        <w:pStyle w:val="p1"/>
        <w:ind w:left="720"/>
      </w:pPr>
      <w:r w:rsidRPr="00A32DC0">
        <w:rPr>
          <w:rStyle w:val="s1"/>
          <w:b/>
          <w:bCs/>
        </w:rPr>
        <w:t>marketing expert Faye Martin's observation that "people buy from people" and that brand awareness through authentic, relatable content is replacing traditional advertising</w:t>
      </w:r>
      <w:r>
        <w:rPr>
          <w:rStyle w:val="s1"/>
        </w:rPr>
        <w:t>.</w:t>
      </w:r>
      <w:r>
        <w:rPr>
          <w:rStyle w:val="apple-converted-space"/>
          <w:rFonts w:ascii=".SFUI-Regular" w:hAnsi=".SFUI-Regular"/>
        </w:rPr>
        <w:t> </w:t>
      </w:r>
    </w:p>
    <w:p w14:paraId="10A514F1" w14:textId="604A49C6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</w:p>
    <w:p w14:paraId="222AB039" w14:textId="77777777" w:rsidR="00FF48B0" w:rsidRPr="00FF48B0" w:rsidRDefault="00FF48B0" w:rsidP="00FF48B0">
      <w:pPr>
        <w:pStyle w:val="p1"/>
        <w:ind w:left="720"/>
        <w:rPr>
          <w:b/>
          <w:bCs/>
        </w:rPr>
      </w:pPr>
      <w:r w:rsidRPr="00FF48B0">
        <w:rPr>
          <w:rStyle w:val="s1"/>
          <w:b/>
          <w:bCs/>
        </w:rPr>
        <w:t>differentiating between similar success stories across the multiple businesses highlighted in the article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B82544B" w14:textId="77777777" w:rsidR="00D12EF3" w:rsidRDefault="00D12EF3" w:rsidP="00D12EF3">
      <w:pPr>
        <w:pStyle w:val="ListParagraph"/>
        <w:rPr>
          <w:b/>
          <w:bCs/>
        </w:rPr>
      </w:pPr>
    </w:p>
    <w:p w14:paraId="2BCA4C6D" w14:textId="4775C138" w:rsidR="00D12EF3" w:rsidRDefault="00D12EF3" w:rsidP="00D12EF3">
      <w:pPr>
        <w:pStyle w:val="ListParagraph"/>
        <w:rPr>
          <w:b/>
          <w:bCs/>
        </w:rPr>
      </w:pPr>
      <w:r w:rsidRPr="00D12EF3">
        <w:rPr>
          <w:b/>
          <w:bCs/>
        </w:rPr>
        <w:t>First, putting all the info into a clear mind map made this problem much easier to handle.</w:t>
      </w:r>
    </w:p>
    <w:sectPr w:rsidR="00D12EF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473693"/>
    <w:rsid w:val="00561879"/>
    <w:rsid w:val="005A30F6"/>
    <w:rsid w:val="005E24FC"/>
    <w:rsid w:val="00735053"/>
    <w:rsid w:val="0074229C"/>
    <w:rsid w:val="00746573"/>
    <w:rsid w:val="007B173D"/>
    <w:rsid w:val="00834ED0"/>
    <w:rsid w:val="008579FB"/>
    <w:rsid w:val="008F7E59"/>
    <w:rsid w:val="00A32DC0"/>
    <w:rsid w:val="00A35B3E"/>
    <w:rsid w:val="00AE00D1"/>
    <w:rsid w:val="00B30995"/>
    <w:rsid w:val="00BD5CDD"/>
    <w:rsid w:val="00C9180A"/>
    <w:rsid w:val="00D12EF3"/>
    <w:rsid w:val="00D51242"/>
    <w:rsid w:val="00DC1956"/>
    <w:rsid w:val="00E421FB"/>
    <w:rsid w:val="00E70F42"/>
    <w:rsid w:val="00F766E3"/>
    <w:rsid w:val="00FA131C"/>
    <w:rsid w:val="00FC363E"/>
    <w:rsid w:val="00FF48B0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35B3E"/>
    <w:pPr>
      <w:spacing w:before="107" w:after="0" w:line="240" w:lineRule="auto"/>
    </w:pPr>
    <w:rPr>
      <w:rFonts w:ascii=".AppleSystemUIFont" w:hAnsi=".AppleSystemUIFont" w:cs="Times New Roman"/>
      <w:color w:val="000000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A35B3E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A32D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282</Words>
  <Characters>1609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Sakib Ali</cp:lastModifiedBy>
  <cp:revision>14</cp:revision>
  <dcterms:created xsi:type="dcterms:W3CDTF">2026-07-28T16:25:00Z</dcterms:created>
  <dcterms:modified xsi:type="dcterms:W3CDTF">2026-10-04T00:06:00Z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