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5FEEA4D5" w:rsidR="000B31CA" w:rsidRDefault="000B31CA" w:rsidP="000B31CA">
      <w:pPr>
        <w:rPr>
          <w:rFonts w:ascii="Arial" w:hAnsi="Arial" w:cs="Arial"/>
        </w:rPr>
      </w:pPr>
    </w:p>
    <w:p w14:paraId="61367A2F" w14:textId="77777777" w:rsidR="00E4118D" w:rsidRPr="00FB719F" w:rsidRDefault="00E4118D"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179CDBA3" w:rsidR="000B31CA" w:rsidRPr="00FB719F" w:rsidRDefault="000B31CA" w:rsidP="000B31CA">
      <w:pPr>
        <w:jc w:val="center"/>
        <w:rPr>
          <w:rFonts w:ascii="Arial" w:hAnsi="Arial" w:cs="Arial"/>
        </w:rPr>
      </w:pPr>
      <w:r w:rsidRPr="00FB719F">
        <w:rPr>
          <w:rFonts w:ascii="Arial" w:hAnsi="Arial" w:cs="Arial"/>
        </w:rPr>
        <w:t>Student Name:</w:t>
      </w:r>
      <w:r w:rsidR="000108A2">
        <w:rPr>
          <w:rFonts w:ascii="Arial" w:hAnsi="Arial" w:cs="Arial"/>
        </w:rPr>
        <w:t xml:space="preserve"> Erma Pires</w:t>
      </w:r>
    </w:p>
    <w:p w14:paraId="0F8646DB" w14:textId="42BA0A69" w:rsidR="000B31CA" w:rsidRPr="00FB719F" w:rsidRDefault="000B31CA" w:rsidP="000B31CA">
      <w:pPr>
        <w:jc w:val="center"/>
        <w:rPr>
          <w:rFonts w:ascii="Arial" w:hAnsi="Arial" w:cs="Arial"/>
        </w:rPr>
      </w:pPr>
      <w:r w:rsidRPr="00FB719F">
        <w:rPr>
          <w:rFonts w:ascii="Arial" w:hAnsi="Arial" w:cs="Arial"/>
        </w:rPr>
        <w:t>Student Number:</w:t>
      </w:r>
      <w:r w:rsidR="000108A2">
        <w:rPr>
          <w:rFonts w:ascii="Arial" w:hAnsi="Arial" w:cs="Arial"/>
        </w:rPr>
        <w:t xml:space="preserve"> 2020339</w:t>
      </w:r>
    </w:p>
    <w:p w14:paraId="6BAB90F0" w14:textId="32D8FBEC" w:rsidR="000B31CA" w:rsidRPr="00FB719F" w:rsidRDefault="000B31CA" w:rsidP="000B31CA">
      <w:pPr>
        <w:jc w:val="center"/>
        <w:rPr>
          <w:rFonts w:ascii="Arial" w:hAnsi="Arial" w:cs="Arial"/>
        </w:rPr>
      </w:pPr>
      <w:r w:rsidRPr="00FB719F">
        <w:rPr>
          <w:rFonts w:ascii="Arial" w:hAnsi="Arial" w:cs="Arial"/>
        </w:rPr>
        <w:t xml:space="preserve">Lecturer Name: </w:t>
      </w:r>
      <w:r w:rsidR="000108A2">
        <w:rPr>
          <w:rFonts w:ascii="Arial" w:hAnsi="Arial" w:cs="Arial"/>
        </w:rPr>
        <w:t xml:space="preserve"> Robert </w:t>
      </w:r>
      <w:proofErr w:type="spellStart"/>
      <w:r w:rsidR="000108A2">
        <w:rPr>
          <w:rFonts w:ascii="Arial" w:hAnsi="Arial" w:cs="Arial"/>
        </w:rPr>
        <w:t>Narto</w:t>
      </w:r>
      <w:r w:rsidR="00247675">
        <w:rPr>
          <w:rFonts w:ascii="Arial" w:hAnsi="Arial" w:cs="Arial"/>
        </w:rPr>
        <w:t>wski</w:t>
      </w:r>
      <w:proofErr w:type="spellEnd"/>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Cabealhodondice"/>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ndice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iperligao"/>
              </w:rPr>
              <w:t>1.</w:t>
            </w:r>
            <w:r w:rsidR="00812EB2">
              <w:rPr>
                <w:rFonts w:asciiTheme="minorHAnsi" w:eastAsiaTheme="minorEastAsia" w:hAnsiTheme="minorHAnsi" w:cstheme="minorBidi"/>
                <w:b w:val="0"/>
                <w:bCs w:val="0"/>
                <w:lang w:eastAsia="en-GB"/>
              </w:rPr>
              <w:tab/>
            </w:r>
            <w:r w:rsidR="00812EB2" w:rsidRPr="008B5B9A">
              <w:rPr>
                <w:rStyle w:val="Hiperligao"/>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pPr>
            <w:pStyle w:val="ndice1"/>
            <w:rPr>
              <w:rFonts w:asciiTheme="minorHAnsi" w:eastAsiaTheme="minorEastAsia" w:hAnsiTheme="minorHAnsi" w:cstheme="minorBidi"/>
              <w:b w:val="0"/>
              <w:bCs w:val="0"/>
              <w:lang w:eastAsia="en-GB"/>
            </w:rPr>
          </w:pPr>
          <w:hyperlink w:anchor="_Toc107777506" w:history="1">
            <w:r w:rsidR="00812EB2" w:rsidRPr="008B5B9A">
              <w:rPr>
                <w:rStyle w:val="Hiperligao"/>
              </w:rPr>
              <w:t>2.</w:t>
            </w:r>
            <w:r w:rsidR="00812EB2">
              <w:rPr>
                <w:rFonts w:asciiTheme="minorHAnsi" w:eastAsiaTheme="minorEastAsia" w:hAnsiTheme="minorHAnsi" w:cstheme="minorBidi"/>
                <w:b w:val="0"/>
                <w:bCs w:val="0"/>
                <w:lang w:eastAsia="en-GB"/>
              </w:rPr>
              <w:tab/>
            </w:r>
            <w:r w:rsidR="00812EB2" w:rsidRPr="008B5B9A">
              <w:rPr>
                <w:rStyle w:val="Hiperligao"/>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000000">
          <w:pPr>
            <w:pStyle w:val="ndice2"/>
            <w:tabs>
              <w:tab w:val="left" w:pos="880"/>
              <w:tab w:val="right" w:leader="dot" w:pos="9016"/>
            </w:tabs>
            <w:rPr>
              <w:rFonts w:eastAsiaTheme="minorEastAsia"/>
              <w:noProof/>
              <w:lang w:eastAsia="en-GB"/>
            </w:rPr>
          </w:pPr>
          <w:hyperlink w:anchor="_Toc107777507" w:history="1">
            <w:r w:rsidR="00812EB2" w:rsidRPr="008B5B9A">
              <w:rPr>
                <w:rStyle w:val="Hiperligao"/>
                <w:rFonts w:ascii="Arial" w:hAnsi="Arial" w:cs="Arial"/>
                <w:b/>
                <w:bCs/>
                <w:noProof/>
              </w:rPr>
              <w:t>2.1.</w:t>
            </w:r>
            <w:r w:rsidR="00812EB2">
              <w:rPr>
                <w:rFonts w:eastAsiaTheme="minorEastAsia"/>
                <w:noProof/>
                <w:lang w:eastAsia="en-GB"/>
              </w:rPr>
              <w:tab/>
            </w:r>
            <w:r w:rsidR="00812EB2" w:rsidRPr="008B5B9A">
              <w:rPr>
                <w:rStyle w:val="Hiperligao"/>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000000">
          <w:pPr>
            <w:pStyle w:val="ndice2"/>
            <w:tabs>
              <w:tab w:val="left" w:pos="880"/>
              <w:tab w:val="right" w:leader="dot" w:pos="9016"/>
            </w:tabs>
            <w:rPr>
              <w:rFonts w:eastAsiaTheme="minorEastAsia"/>
              <w:noProof/>
              <w:lang w:eastAsia="en-GB"/>
            </w:rPr>
          </w:pPr>
          <w:hyperlink w:anchor="_Toc107777508" w:history="1">
            <w:r w:rsidR="00812EB2" w:rsidRPr="008B5B9A">
              <w:rPr>
                <w:rStyle w:val="Hiperligao"/>
                <w:rFonts w:ascii="Arial" w:hAnsi="Arial" w:cs="Arial"/>
                <w:b/>
                <w:bCs/>
                <w:noProof/>
              </w:rPr>
              <w:t>2.2.</w:t>
            </w:r>
            <w:r w:rsidR="00812EB2">
              <w:rPr>
                <w:rFonts w:eastAsiaTheme="minorEastAsia"/>
                <w:noProof/>
                <w:lang w:eastAsia="en-GB"/>
              </w:rPr>
              <w:tab/>
            </w:r>
            <w:r w:rsidR="00812EB2" w:rsidRPr="008B5B9A">
              <w:rPr>
                <w:rStyle w:val="Hiperligao"/>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000000">
          <w:pPr>
            <w:pStyle w:val="ndice2"/>
            <w:tabs>
              <w:tab w:val="left" w:pos="880"/>
              <w:tab w:val="right" w:leader="dot" w:pos="9016"/>
            </w:tabs>
            <w:rPr>
              <w:rFonts w:eastAsiaTheme="minorEastAsia"/>
              <w:noProof/>
              <w:lang w:eastAsia="en-GB"/>
            </w:rPr>
          </w:pPr>
          <w:hyperlink w:anchor="_Toc107777509" w:history="1">
            <w:r w:rsidR="00812EB2" w:rsidRPr="008B5B9A">
              <w:rPr>
                <w:rStyle w:val="Hiperligao"/>
                <w:rFonts w:ascii="Arial" w:hAnsi="Arial" w:cs="Arial"/>
                <w:b/>
                <w:bCs/>
                <w:noProof/>
              </w:rPr>
              <w:t>2.3.</w:t>
            </w:r>
            <w:r w:rsidR="00812EB2">
              <w:rPr>
                <w:rFonts w:eastAsiaTheme="minorEastAsia"/>
                <w:noProof/>
                <w:lang w:eastAsia="en-GB"/>
              </w:rPr>
              <w:tab/>
            </w:r>
            <w:r w:rsidR="00812EB2" w:rsidRPr="008B5B9A">
              <w:rPr>
                <w:rStyle w:val="Hiperligao"/>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000000">
          <w:pPr>
            <w:pStyle w:val="ndice1"/>
            <w:rPr>
              <w:rFonts w:asciiTheme="minorHAnsi" w:eastAsiaTheme="minorEastAsia" w:hAnsiTheme="minorHAnsi" w:cstheme="minorBidi"/>
              <w:b w:val="0"/>
              <w:bCs w:val="0"/>
              <w:lang w:eastAsia="en-GB"/>
            </w:rPr>
          </w:pPr>
          <w:hyperlink w:anchor="_Toc107777510" w:history="1">
            <w:r w:rsidR="00812EB2" w:rsidRPr="008B5B9A">
              <w:rPr>
                <w:rStyle w:val="Hiperligao"/>
              </w:rPr>
              <w:t>3.</w:t>
            </w:r>
            <w:r w:rsidR="00812EB2">
              <w:rPr>
                <w:rFonts w:asciiTheme="minorHAnsi" w:eastAsiaTheme="minorEastAsia" w:hAnsiTheme="minorHAnsi" w:cstheme="minorBidi"/>
                <w:b w:val="0"/>
                <w:bCs w:val="0"/>
                <w:lang w:eastAsia="en-GB"/>
              </w:rPr>
              <w:tab/>
            </w:r>
            <w:r w:rsidR="00812EB2" w:rsidRPr="008B5B9A">
              <w:rPr>
                <w:rStyle w:val="Hiperligao"/>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000000">
          <w:pPr>
            <w:pStyle w:val="ndice1"/>
            <w:rPr>
              <w:rFonts w:asciiTheme="minorHAnsi" w:eastAsiaTheme="minorEastAsia" w:hAnsiTheme="minorHAnsi" w:cstheme="minorBidi"/>
              <w:b w:val="0"/>
              <w:bCs w:val="0"/>
              <w:lang w:eastAsia="en-GB"/>
            </w:rPr>
          </w:pPr>
          <w:hyperlink w:anchor="_Toc107777511" w:history="1">
            <w:r w:rsidR="00812EB2" w:rsidRPr="008B5B9A">
              <w:rPr>
                <w:rStyle w:val="Hiperligao"/>
              </w:rPr>
              <w:t>4.</w:t>
            </w:r>
            <w:r w:rsidR="00812EB2">
              <w:rPr>
                <w:rFonts w:asciiTheme="minorHAnsi" w:eastAsiaTheme="minorEastAsia" w:hAnsiTheme="minorHAnsi" w:cstheme="minorBidi"/>
                <w:b w:val="0"/>
                <w:bCs w:val="0"/>
                <w:lang w:eastAsia="en-GB"/>
              </w:rPr>
              <w:tab/>
            </w:r>
            <w:r w:rsidR="00812EB2" w:rsidRPr="008B5B9A">
              <w:rPr>
                <w:rStyle w:val="Hiperligao"/>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000000">
          <w:pPr>
            <w:pStyle w:val="ndice1"/>
            <w:rPr>
              <w:rFonts w:asciiTheme="minorHAnsi" w:eastAsiaTheme="minorEastAsia" w:hAnsiTheme="minorHAnsi" w:cstheme="minorBidi"/>
              <w:b w:val="0"/>
              <w:bCs w:val="0"/>
              <w:lang w:eastAsia="en-GB"/>
            </w:rPr>
          </w:pPr>
          <w:hyperlink w:anchor="_Toc107777512" w:history="1">
            <w:r w:rsidR="00812EB2" w:rsidRPr="008B5B9A">
              <w:rPr>
                <w:rStyle w:val="Hiperligao"/>
              </w:rPr>
              <w:t>5.</w:t>
            </w:r>
            <w:r w:rsidR="00812EB2">
              <w:rPr>
                <w:rFonts w:asciiTheme="minorHAnsi" w:eastAsiaTheme="minorEastAsia" w:hAnsiTheme="minorHAnsi" w:cstheme="minorBidi"/>
                <w:b w:val="0"/>
                <w:bCs w:val="0"/>
                <w:lang w:eastAsia="en-GB"/>
              </w:rPr>
              <w:tab/>
            </w:r>
            <w:r w:rsidR="00812EB2" w:rsidRPr="008B5B9A">
              <w:rPr>
                <w:rStyle w:val="Hiperligao"/>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000000">
          <w:pPr>
            <w:pStyle w:val="ndice1"/>
            <w:rPr>
              <w:rFonts w:asciiTheme="minorHAnsi" w:eastAsiaTheme="minorEastAsia" w:hAnsiTheme="minorHAnsi" w:cstheme="minorBidi"/>
              <w:b w:val="0"/>
              <w:bCs w:val="0"/>
              <w:lang w:eastAsia="en-GB"/>
            </w:rPr>
          </w:pPr>
          <w:hyperlink w:anchor="_Toc107777513" w:history="1">
            <w:r w:rsidR="00812EB2" w:rsidRPr="008B5B9A">
              <w:rPr>
                <w:rStyle w:val="Hiperligao"/>
              </w:rPr>
              <w:t>6.</w:t>
            </w:r>
            <w:r w:rsidR="00812EB2">
              <w:rPr>
                <w:rFonts w:asciiTheme="minorHAnsi" w:eastAsiaTheme="minorEastAsia" w:hAnsiTheme="minorHAnsi" w:cstheme="minorBidi"/>
                <w:b w:val="0"/>
                <w:bCs w:val="0"/>
                <w:lang w:eastAsia="en-GB"/>
              </w:rPr>
              <w:tab/>
            </w:r>
            <w:r w:rsidR="00812EB2" w:rsidRPr="008B5B9A">
              <w:rPr>
                <w:rStyle w:val="Hiperligao"/>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000000">
          <w:pPr>
            <w:pStyle w:val="ndice1"/>
            <w:rPr>
              <w:rFonts w:asciiTheme="minorHAnsi" w:eastAsiaTheme="minorEastAsia" w:hAnsiTheme="minorHAnsi" w:cstheme="minorBidi"/>
              <w:b w:val="0"/>
              <w:bCs w:val="0"/>
              <w:lang w:eastAsia="en-GB"/>
            </w:rPr>
          </w:pPr>
          <w:hyperlink w:anchor="_Toc107777514" w:history="1">
            <w:r w:rsidR="00812EB2" w:rsidRPr="008B5B9A">
              <w:rPr>
                <w:rStyle w:val="Hiperligao"/>
              </w:rPr>
              <w:t>7.</w:t>
            </w:r>
            <w:r w:rsidR="00812EB2">
              <w:rPr>
                <w:rFonts w:asciiTheme="minorHAnsi" w:eastAsiaTheme="minorEastAsia" w:hAnsiTheme="minorHAnsi" w:cstheme="minorBidi"/>
                <w:b w:val="0"/>
                <w:bCs w:val="0"/>
                <w:lang w:eastAsia="en-GB"/>
              </w:rPr>
              <w:tab/>
            </w:r>
            <w:r w:rsidR="00812EB2" w:rsidRPr="008B5B9A">
              <w:rPr>
                <w:rStyle w:val="Hiperligao"/>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Ttulo1"/>
        <w:numPr>
          <w:ilvl w:val="0"/>
          <w:numId w:val="1"/>
        </w:numPr>
        <w:rPr>
          <w:rFonts w:ascii="Arial" w:hAnsi="Arial" w:cs="Arial"/>
          <w:b/>
          <w:bCs/>
          <w:sz w:val="22"/>
          <w:szCs w:val="22"/>
        </w:rPr>
      </w:pPr>
      <w:bookmarkStart w:id="0" w:name="_Toc107777505"/>
      <w:r w:rsidRPr="00FB719F">
        <w:rPr>
          <w:rFonts w:ascii="Arial" w:hAnsi="Arial" w:cs="Arial"/>
          <w:b/>
          <w:bCs/>
          <w:sz w:val="22"/>
          <w:szCs w:val="22"/>
        </w:rPr>
        <w:t>Introduction</w:t>
      </w:r>
      <w:bookmarkEnd w:id="0"/>
    </w:p>
    <w:p w14:paraId="6A10EE88" w14:textId="35FC5213" w:rsidR="005F6BED" w:rsidRDefault="005F6BED" w:rsidP="00A306E2">
      <w:pPr>
        <w:rPr>
          <w:rFonts w:ascii="Arial" w:hAnsi="Arial" w:cs="Arial"/>
        </w:rPr>
      </w:pPr>
    </w:p>
    <w:p w14:paraId="2BE56298" w14:textId="4BDFE7CF" w:rsidR="001C2CA9" w:rsidRDefault="00FC2AAD" w:rsidP="00A306E2">
      <w:pPr>
        <w:rPr>
          <w:rFonts w:ascii="Arial" w:hAnsi="Arial" w:cs="Arial"/>
        </w:rPr>
      </w:pPr>
      <w:r w:rsidRPr="00FC2AAD">
        <w:rPr>
          <w:rFonts w:ascii="Arial" w:hAnsi="Arial" w:cs="Arial"/>
        </w:rPr>
        <w:t xml:space="preserve">In this report, </w:t>
      </w:r>
      <w:proofErr w:type="gramStart"/>
      <w:r w:rsidRPr="00FC2AAD">
        <w:rPr>
          <w:rFonts w:ascii="Arial" w:hAnsi="Arial" w:cs="Arial"/>
        </w:rPr>
        <w:t>I'll</w:t>
      </w:r>
      <w:proofErr w:type="gramEnd"/>
      <w:r w:rsidRPr="00FC2AAD">
        <w:rPr>
          <w:rFonts w:ascii="Arial" w:hAnsi="Arial" w:cs="Arial"/>
        </w:rPr>
        <w:t xml:space="preserve"> talk about how technology is used in personal, professional, and institutional environment. Today we see technology being used </w:t>
      </w:r>
      <w:proofErr w:type="gramStart"/>
      <w:r w:rsidRPr="00FC2AAD">
        <w:rPr>
          <w:rFonts w:ascii="Arial" w:hAnsi="Arial" w:cs="Arial"/>
        </w:rPr>
        <w:t>more and more</w:t>
      </w:r>
      <w:proofErr w:type="gramEnd"/>
      <w:r w:rsidRPr="00FC2AAD">
        <w:rPr>
          <w:rFonts w:ascii="Arial" w:hAnsi="Arial" w:cs="Arial"/>
        </w:rPr>
        <w:t xml:space="preserve">, including in computers, laptops, smartphones, and other devices. The main query is, but what about the schools? What will happen in this circumstance? How have schools made use of these tools to maximise student learning? Day by day, </w:t>
      </w:r>
      <w:proofErr w:type="gramStart"/>
      <w:r w:rsidRPr="00FC2AAD">
        <w:rPr>
          <w:rFonts w:ascii="Arial" w:hAnsi="Arial" w:cs="Arial"/>
        </w:rPr>
        <w:t>new technologies</w:t>
      </w:r>
      <w:proofErr w:type="gramEnd"/>
      <w:r w:rsidRPr="00FC2AAD">
        <w:rPr>
          <w:rFonts w:ascii="Arial" w:hAnsi="Arial" w:cs="Arial"/>
        </w:rPr>
        <w:t xml:space="preserve"> are being introduced into classrooms at an increasing rate, which is causing concern among students who frequently lack the knowledge necessary to use them or who lost it after leaving school for an extended </w:t>
      </w:r>
      <w:r w:rsidRPr="00FC2AAD">
        <w:rPr>
          <w:rFonts w:ascii="Arial" w:hAnsi="Arial" w:cs="Arial"/>
        </w:rPr>
        <w:t>period</w:t>
      </w:r>
      <w:r w:rsidRPr="00FC2AAD">
        <w:rPr>
          <w:rFonts w:ascii="Arial" w:hAnsi="Arial" w:cs="Arial"/>
        </w:rPr>
        <w:t xml:space="preserve">. So, in this report, </w:t>
      </w:r>
      <w:proofErr w:type="gramStart"/>
      <w:r w:rsidRPr="00FC2AAD">
        <w:rPr>
          <w:rFonts w:ascii="Arial" w:hAnsi="Arial" w:cs="Arial"/>
        </w:rPr>
        <w:t>I'll</w:t>
      </w:r>
      <w:proofErr w:type="gramEnd"/>
      <w:r w:rsidRPr="00FC2AAD">
        <w:rPr>
          <w:rFonts w:ascii="Arial" w:hAnsi="Arial" w:cs="Arial"/>
        </w:rPr>
        <w:t xml:space="preserve"> talk about the research done in a classroom setting and the outcomes each participant obtained.</w:t>
      </w:r>
    </w:p>
    <w:p w14:paraId="2BDF6837" w14:textId="4E929C9E" w:rsidR="001C2CA9" w:rsidRDefault="00A24911" w:rsidP="00A306E2">
      <w:pPr>
        <w:rPr>
          <w:rFonts w:ascii="Arial" w:hAnsi="Arial" w:cs="Arial"/>
        </w:rPr>
      </w:pPr>
      <w:r w:rsidRPr="00A24911">
        <w:rPr>
          <w:rFonts w:ascii="Arial" w:hAnsi="Arial" w:cs="Arial"/>
        </w:rPr>
        <w:t xml:space="preserve">We currently live in a time when we are confronted with challenges that are getting progressively more difficult </w:t>
      </w:r>
      <w:proofErr w:type="gramStart"/>
      <w:r w:rsidRPr="00A24911">
        <w:rPr>
          <w:rFonts w:ascii="Arial" w:hAnsi="Arial" w:cs="Arial"/>
        </w:rPr>
        <w:t>as a result of</w:t>
      </w:r>
      <w:proofErr w:type="gramEnd"/>
      <w:r w:rsidRPr="00A24911">
        <w:rPr>
          <w:rFonts w:ascii="Arial" w:hAnsi="Arial" w:cs="Arial"/>
        </w:rPr>
        <w:t xml:space="preserve"> the digital technological revolution that is sweeping our days and having an impact on every aspect of our lives. I believe that students who opt to return to school at an older age after a long break feel a great deal of isolation and need more support to avoid feeling lost and to feel comfortable using technology.</w:t>
      </w:r>
    </w:p>
    <w:p w14:paraId="2B18BE36" w14:textId="1BDBBA64" w:rsidR="00A306E2" w:rsidRDefault="00A306E2" w:rsidP="00FC2AAD">
      <w:pPr>
        <w:pStyle w:val="Ttulo1"/>
        <w:rPr>
          <w:rStyle w:val="Ttulo1Carter"/>
          <w:rFonts w:ascii="Arial" w:hAnsi="Arial" w:cs="Arial"/>
          <w:b/>
          <w:bCs/>
          <w:sz w:val="22"/>
          <w:szCs w:val="22"/>
        </w:rPr>
      </w:pPr>
    </w:p>
    <w:p w14:paraId="0959FC0A" w14:textId="5C26C28E" w:rsidR="001C2CA9" w:rsidRDefault="001C2CA9" w:rsidP="001C2CA9"/>
    <w:p w14:paraId="7E6BF097" w14:textId="77777777" w:rsidR="005F6BED" w:rsidRPr="00FB719F" w:rsidRDefault="005F6BED" w:rsidP="005F6BED">
      <w:pPr>
        <w:rPr>
          <w:rFonts w:ascii="Arial" w:hAnsi="Arial" w:cs="Arial"/>
        </w:rPr>
      </w:pPr>
    </w:p>
    <w:p w14:paraId="43B37FBF" w14:textId="35414B88" w:rsidR="005F6BED" w:rsidRDefault="00A306E2" w:rsidP="001C2CA9">
      <w:pPr>
        <w:pStyle w:val="Ttulo2"/>
        <w:numPr>
          <w:ilvl w:val="1"/>
          <w:numId w:val="1"/>
        </w:numPr>
        <w:rPr>
          <w:rFonts w:ascii="Arial" w:hAnsi="Arial" w:cs="Arial"/>
          <w:b/>
          <w:bCs/>
          <w:sz w:val="22"/>
          <w:szCs w:val="22"/>
        </w:rPr>
      </w:pPr>
      <w:bookmarkStart w:id="1" w:name="_Toc107777507"/>
      <w:r w:rsidRPr="00316792">
        <w:rPr>
          <w:rFonts w:ascii="Arial" w:hAnsi="Arial" w:cs="Arial"/>
          <w:b/>
          <w:bCs/>
          <w:sz w:val="22"/>
          <w:szCs w:val="22"/>
        </w:rPr>
        <w:t>Research Question</w:t>
      </w:r>
      <w:bookmarkEnd w:id="1"/>
    </w:p>
    <w:p w14:paraId="4956A76A" w14:textId="77777777" w:rsidR="00FC2AAD" w:rsidRDefault="00FC2AAD" w:rsidP="00FC2AAD">
      <w:pPr>
        <w:pStyle w:val="PargrafodaLista"/>
        <w:numPr>
          <w:ilvl w:val="0"/>
          <w:numId w:val="1"/>
        </w:numPr>
      </w:pPr>
      <w:r w:rsidRPr="00FC2AAD">
        <w:t xml:space="preserve">Is it necessary to offer training on using technology for collaboration at UWTSD? This is the question I chose to work on because, as I was conducting my research, I noticed that students still have </w:t>
      </w:r>
      <w:proofErr w:type="gramStart"/>
      <w:r w:rsidRPr="00FC2AAD">
        <w:t>a lot of</w:t>
      </w:r>
      <w:proofErr w:type="gramEnd"/>
      <w:r w:rsidRPr="00FC2AAD">
        <w:t xml:space="preserve"> difficulty using technology in the classroom. The internet has evolved into a social change agent, affecting everything from employment to education to interpersonal relationships in general. It is no longer just a technology. Technology brought about a great deal of benefits, mostly for schools, but it also caused a great deal of anxiety for students who had lost touch with the academic way of gathering information.</w:t>
      </w:r>
    </w:p>
    <w:p w14:paraId="1C616F24" w14:textId="77777777" w:rsidR="00FC2AAD" w:rsidRPr="001C2CA9" w:rsidRDefault="00FC2AAD" w:rsidP="00FC2AAD">
      <w:pPr>
        <w:pStyle w:val="PargrafodaLista"/>
        <w:numPr>
          <w:ilvl w:val="0"/>
          <w:numId w:val="1"/>
        </w:numPr>
      </w:pPr>
    </w:p>
    <w:p w14:paraId="24FB77A0" w14:textId="5E28F915" w:rsidR="001C2CA9" w:rsidRDefault="001C2CA9" w:rsidP="001C2CA9"/>
    <w:p w14:paraId="64E8912A" w14:textId="77777777" w:rsidR="001C2CA9" w:rsidRPr="001C2CA9" w:rsidRDefault="001C2CA9" w:rsidP="001C2CA9"/>
    <w:p w14:paraId="04EF1DF3" w14:textId="77777777" w:rsidR="00316792" w:rsidRPr="00316792" w:rsidRDefault="00316792" w:rsidP="00316792">
      <w:pPr>
        <w:rPr>
          <w:rFonts w:ascii="Arial" w:hAnsi="Arial" w:cs="Arial"/>
        </w:rPr>
      </w:pPr>
    </w:p>
    <w:p w14:paraId="67350337" w14:textId="1F63EE97" w:rsidR="001C2CA9" w:rsidRDefault="00A306E2" w:rsidP="001C2CA9">
      <w:pPr>
        <w:pStyle w:val="Ttulo2"/>
        <w:numPr>
          <w:ilvl w:val="1"/>
          <w:numId w:val="1"/>
        </w:numPr>
        <w:rPr>
          <w:rFonts w:ascii="Arial" w:hAnsi="Arial" w:cs="Arial"/>
          <w:b/>
          <w:bCs/>
          <w:sz w:val="22"/>
          <w:szCs w:val="22"/>
        </w:rPr>
      </w:pPr>
      <w:bookmarkStart w:id="2" w:name="_Toc107777508"/>
      <w:r w:rsidRPr="00316792">
        <w:rPr>
          <w:rFonts w:ascii="Arial" w:hAnsi="Arial" w:cs="Arial"/>
          <w:b/>
          <w:bCs/>
          <w:sz w:val="22"/>
          <w:szCs w:val="22"/>
        </w:rPr>
        <w:t>Method</w:t>
      </w:r>
      <w:bookmarkEnd w:id="2"/>
    </w:p>
    <w:p w14:paraId="57C4CCA7" w14:textId="77777777" w:rsidR="00FC2AAD" w:rsidRPr="00FC2AAD" w:rsidRDefault="00FC2AAD" w:rsidP="00FC2AAD"/>
    <w:p w14:paraId="34BB92A8" w14:textId="77777777" w:rsidR="00FC2AAD" w:rsidRDefault="00FC2AAD" w:rsidP="00FC2AAD">
      <w:r>
        <w:t>I needed to go more in-depth so that I could achieve the best answers and do so in an outstanding academic manner. I began by researching how I would obtain these answers, who I would ask, and which candidates would be best for my research. One of the questions I would ask the UWSTD students to get results would be on their knowledge of digital platforms like Microsoft Teams, Moodle, and Google Scholar because not all of them have the same learning style.</w:t>
      </w:r>
    </w:p>
    <w:p w14:paraId="50C07222" w14:textId="452F4A69" w:rsidR="00FC2AAD" w:rsidRDefault="00FC2AAD" w:rsidP="00FC2AAD">
      <w:r>
        <w:t>Another question that I thought was pertinent to this study was how confident they felt about using technology. I thought it was necessary to understand how students felt about utilising technology so that the professors would know which areas needed more focus.</w:t>
      </w:r>
      <w:r w:rsidRPr="00FC2AAD">
        <w:t xml:space="preserve"> </w:t>
      </w:r>
      <w:r w:rsidRPr="00FC2AAD">
        <w:t xml:space="preserve">One of the methods I used was to </w:t>
      </w:r>
      <w:r w:rsidRPr="00FC2AAD">
        <w:lastRenderedPageBreak/>
        <w:t xml:space="preserve">ask each of my colleagues how they felt about using technology in the classroom, whether they had any difficulties or not. I took advantage of the opportunity to ask whether anyone felt there was a way to improve the way the professors taught the material. I </w:t>
      </w:r>
      <w:proofErr w:type="gramStart"/>
      <w:r w:rsidRPr="00FC2AAD">
        <w:t>came to the conclusion</w:t>
      </w:r>
      <w:proofErr w:type="gramEnd"/>
      <w:r w:rsidRPr="00FC2AAD">
        <w:t xml:space="preserve"> that each person had different challenges, some related to age, others to having been away from their studies for a long time, and some related to language. Since </w:t>
      </w:r>
      <w:proofErr w:type="gramStart"/>
      <w:r w:rsidRPr="00FC2AAD">
        <w:t>many</w:t>
      </w:r>
      <w:proofErr w:type="gramEnd"/>
      <w:r w:rsidRPr="00FC2AAD">
        <w:t xml:space="preserve"> university students are foreigners, their ability to communicate in English will be more difficult for them.</w:t>
      </w:r>
      <w:r w:rsidRPr="00FC2AAD">
        <w:t xml:space="preserve"> </w:t>
      </w:r>
      <w:r w:rsidRPr="00FC2AAD">
        <w:t>To conclude the report, I created a questionnaire and asked the following questions in it:</w:t>
      </w:r>
    </w:p>
    <w:p w14:paraId="424682EC" w14:textId="6759E38D" w:rsidR="00FC2AAD" w:rsidRDefault="00FC2AAD" w:rsidP="00FC2AAD">
      <w:pPr>
        <w:pStyle w:val="PargrafodaLista"/>
        <w:numPr>
          <w:ilvl w:val="0"/>
          <w:numId w:val="2"/>
        </w:numPr>
      </w:pPr>
      <w:r>
        <w:t>Do you agree in participating in this Survey?</w:t>
      </w:r>
    </w:p>
    <w:p w14:paraId="56A2FBC5" w14:textId="70F77F1B" w:rsidR="00FC2AAD" w:rsidRDefault="00FC2AAD" w:rsidP="00FC2AAD">
      <w:pPr>
        <w:pStyle w:val="PargrafodaLista"/>
      </w:pPr>
    </w:p>
    <w:p w14:paraId="75C9B033" w14:textId="675FD9D9" w:rsidR="00FC2AAD" w:rsidRDefault="00FC2AAD" w:rsidP="00FC2AAD">
      <w:pPr>
        <w:pStyle w:val="PargrafodaLista"/>
      </w:pPr>
    </w:p>
    <w:p w14:paraId="63353F0F" w14:textId="61D41097" w:rsidR="00FC2AAD" w:rsidRDefault="00FC2AAD" w:rsidP="00FC2AAD">
      <w:pPr>
        <w:pStyle w:val="PargrafodaLista"/>
        <w:numPr>
          <w:ilvl w:val="0"/>
          <w:numId w:val="2"/>
        </w:numPr>
      </w:pPr>
      <w:r>
        <w:t>Which age group do you belong to?</w:t>
      </w:r>
    </w:p>
    <w:p w14:paraId="1F8D4C58" w14:textId="0AB69D7F" w:rsidR="00FC2AAD" w:rsidRDefault="00FC2AAD" w:rsidP="00FC2AAD">
      <w:pPr>
        <w:pStyle w:val="PargrafodaLista"/>
      </w:pPr>
    </w:p>
    <w:p w14:paraId="1AC4B63B" w14:textId="3870E7BF" w:rsidR="00FC2AAD" w:rsidRDefault="00FC2AAD" w:rsidP="00FC2AAD">
      <w:pPr>
        <w:pStyle w:val="PargrafodaLista"/>
        <w:numPr>
          <w:ilvl w:val="0"/>
          <w:numId w:val="2"/>
        </w:numPr>
      </w:pPr>
      <w:r>
        <w:t>What is your gender?</w:t>
      </w:r>
    </w:p>
    <w:p w14:paraId="21A6A0C6" w14:textId="77777777" w:rsidR="00FC2AAD" w:rsidRDefault="00FC2AAD" w:rsidP="00FC2AAD">
      <w:pPr>
        <w:pStyle w:val="PargrafodaLista"/>
      </w:pPr>
    </w:p>
    <w:p w14:paraId="5E774BDF" w14:textId="5D52ADFB" w:rsidR="00FC2AAD" w:rsidRDefault="00FC2AAD" w:rsidP="00FC2AAD">
      <w:pPr>
        <w:pStyle w:val="PargrafodaLista"/>
        <w:numPr>
          <w:ilvl w:val="0"/>
          <w:numId w:val="2"/>
        </w:numPr>
      </w:pPr>
      <w:r w:rsidRPr="00FC2AAD">
        <w:t>Do you use digital technology ap</w:t>
      </w:r>
      <w:r>
        <w:t>p?</w:t>
      </w:r>
    </w:p>
    <w:p w14:paraId="53E27425" w14:textId="77777777" w:rsidR="00FC2AAD" w:rsidRDefault="00FC2AAD" w:rsidP="00FC2AAD">
      <w:pPr>
        <w:pStyle w:val="PargrafodaLista"/>
      </w:pPr>
    </w:p>
    <w:p w14:paraId="6301B750" w14:textId="4985E93C" w:rsidR="00FC2AAD" w:rsidRDefault="00FC2AAD" w:rsidP="00FC2AAD">
      <w:pPr>
        <w:pStyle w:val="PargrafodaLista"/>
        <w:numPr>
          <w:ilvl w:val="0"/>
          <w:numId w:val="2"/>
        </w:numPr>
      </w:pPr>
      <w:r>
        <w:t>Which technology app do you find easy to use?</w:t>
      </w:r>
    </w:p>
    <w:p w14:paraId="1CC2DAED" w14:textId="77777777" w:rsidR="00FC2AAD" w:rsidRDefault="00FC2AAD" w:rsidP="00FC2AAD">
      <w:pPr>
        <w:pStyle w:val="PargrafodaLista"/>
      </w:pPr>
    </w:p>
    <w:p w14:paraId="31517359" w14:textId="60D72638" w:rsidR="00FC2AAD" w:rsidRDefault="00FC2AAD" w:rsidP="00FC2AAD">
      <w:pPr>
        <w:pStyle w:val="PargrafodaLista"/>
        <w:numPr>
          <w:ilvl w:val="0"/>
          <w:numId w:val="2"/>
        </w:numPr>
      </w:pPr>
      <w:r>
        <w:t xml:space="preserve">How often do you use the </w:t>
      </w:r>
      <w:proofErr w:type="gramStart"/>
      <w:r>
        <w:t>app</w:t>
      </w:r>
      <w:proofErr w:type="gramEnd"/>
    </w:p>
    <w:p w14:paraId="6992DE27" w14:textId="77777777" w:rsidR="00FC2AAD" w:rsidRDefault="00FC2AAD" w:rsidP="00FC2AAD">
      <w:pPr>
        <w:pStyle w:val="PargrafodaLista"/>
      </w:pPr>
    </w:p>
    <w:p w14:paraId="1FC1D19B" w14:textId="36F0F8A3" w:rsidR="00FC2AAD" w:rsidRDefault="00FC2AAD" w:rsidP="00FC2AAD">
      <w:pPr>
        <w:pStyle w:val="PargrafodaLista"/>
        <w:numPr>
          <w:ilvl w:val="0"/>
          <w:numId w:val="2"/>
        </w:numPr>
      </w:pPr>
      <w:r>
        <w:t>Please answer the following questions: I´m confident in using digital technology</w:t>
      </w:r>
    </w:p>
    <w:p w14:paraId="10FB9E72" w14:textId="77777777" w:rsidR="00FC2AAD" w:rsidRDefault="00FC2AAD" w:rsidP="00FC2AAD">
      <w:pPr>
        <w:pStyle w:val="PargrafodaLista"/>
      </w:pPr>
    </w:p>
    <w:p w14:paraId="557F5563" w14:textId="4E0BA7AC" w:rsidR="00FC2AAD" w:rsidRDefault="00FC2AAD" w:rsidP="00FC2AAD">
      <w:pPr>
        <w:pStyle w:val="PargrafodaLista"/>
        <w:numPr>
          <w:ilvl w:val="0"/>
          <w:numId w:val="2"/>
        </w:numPr>
      </w:pPr>
      <w:r>
        <w:t>How do you want to rate the UWTSD HWD app?</w:t>
      </w:r>
    </w:p>
    <w:p w14:paraId="5E7D56BC" w14:textId="77777777" w:rsidR="00FC2AAD" w:rsidRDefault="00FC2AAD" w:rsidP="00FC2AAD">
      <w:pPr>
        <w:pStyle w:val="PargrafodaLista"/>
      </w:pPr>
    </w:p>
    <w:p w14:paraId="35963508" w14:textId="145F2AC4" w:rsidR="00FC2AAD" w:rsidRDefault="00FC2AAD" w:rsidP="00FC2AAD">
      <w:pPr>
        <w:pStyle w:val="PargrafodaLista"/>
        <w:numPr>
          <w:ilvl w:val="0"/>
          <w:numId w:val="2"/>
        </w:numPr>
      </w:pPr>
      <w:r>
        <w:t>Do you feel you need training in Using UWTSD HWD app?</w:t>
      </w:r>
    </w:p>
    <w:p w14:paraId="4D5CD9D3" w14:textId="77777777" w:rsidR="00FC2AAD" w:rsidRDefault="00FC2AAD" w:rsidP="00FC2AAD">
      <w:pPr>
        <w:pStyle w:val="PargrafodaLista"/>
      </w:pPr>
    </w:p>
    <w:p w14:paraId="5742DD1B" w14:textId="77777777" w:rsidR="00FC2AAD" w:rsidRDefault="00FC2AAD" w:rsidP="00FC2AAD">
      <w:pPr>
        <w:pStyle w:val="PargrafodaLista"/>
      </w:pPr>
      <w:r>
        <w:t>The answers to these questions allowed me to finish my report and put my work to rest.</w:t>
      </w:r>
    </w:p>
    <w:p w14:paraId="21F84ADE" w14:textId="3B293A1D" w:rsidR="00FC2AAD" w:rsidRPr="00FC2AAD" w:rsidRDefault="00FC2AAD" w:rsidP="00FC2AAD">
      <w:pPr>
        <w:pStyle w:val="PargrafodaLista"/>
      </w:pPr>
      <w:r>
        <w:t xml:space="preserve">With the use of this survey, I was able to confirm that what I had said in the introduction had merit and that students did not have the same difficulties or learn in the same way. It is essential to provide training so that students feel more comfortable using technology inside the classroom. This will also help to ensure that the required tasks </w:t>
      </w:r>
      <w:proofErr w:type="gramStart"/>
      <w:r>
        <w:t>are performed</w:t>
      </w:r>
      <w:proofErr w:type="gramEnd"/>
      <w:r>
        <w:t xml:space="preserve"> in an outstanding academic way.</w:t>
      </w:r>
    </w:p>
    <w:p w14:paraId="17E74B8F" w14:textId="77777777" w:rsidR="00FC2AAD" w:rsidRPr="00FC2AAD" w:rsidRDefault="00FC2AAD" w:rsidP="00FC2AAD"/>
    <w:p w14:paraId="4ACF0FDD" w14:textId="77777777" w:rsidR="00FC2AAD" w:rsidRPr="00FC2AAD" w:rsidRDefault="00FC2AAD" w:rsidP="00FC2AAD"/>
    <w:p w14:paraId="3A3E97AC" w14:textId="77777777" w:rsidR="00FC2AAD" w:rsidRPr="00FC2AAD" w:rsidRDefault="00FC2AAD" w:rsidP="00FC2AAD"/>
    <w:p w14:paraId="1171B05B" w14:textId="77777777" w:rsidR="005F6BED" w:rsidRPr="00FC2AAD" w:rsidRDefault="005F6BED" w:rsidP="005F6BED">
      <w:pPr>
        <w:rPr>
          <w:rFonts w:ascii="Arial" w:hAnsi="Arial" w:cs="Arial"/>
        </w:rPr>
      </w:pPr>
    </w:p>
    <w:p w14:paraId="1BB97BFB" w14:textId="4FECE88F" w:rsidR="00A306E2" w:rsidRDefault="00A306E2" w:rsidP="001C2CA9">
      <w:pPr>
        <w:pStyle w:val="Ttulo2"/>
        <w:numPr>
          <w:ilvl w:val="1"/>
          <w:numId w:val="1"/>
        </w:numPr>
        <w:rPr>
          <w:rFonts w:ascii="Arial" w:hAnsi="Arial" w:cs="Arial"/>
          <w:b/>
          <w:bCs/>
          <w:sz w:val="22"/>
          <w:szCs w:val="22"/>
        </w:rPr>
      </w:pPr>
      <w:bookmarkStart w:id="3" w:name="_Toc107777509"/>
      <w:r w:rsidRPr="00316792">
        <w:rPr>
          <w:rFonts w:ascii="Arial" w:hAnsi="Arial" w:cs="Arial"/>
          <w:b/>
          <w:bCs/>
          <w:sz w:val="22"/>
          <w:szCs w:val="22"/>
        </w:rPr>
        <w:t>Ethical Considerations</w:t>
      </w:r>
      <w:bookmarkEnd w:id="3"/>
    </w:p>
    <w:p w14:paraId="4EA28E24" w14:textId="77777777" w:rsidR="00375434" w:rsidRPr="00375434" w:rsidRDefault="00375434" w:rsidP="00375434"/>
    <w:p w14:paraId="2B9122F0" w14:textId="79F62C86" w:rsidR="001C2CA9" w:rsidRDefault="001C2CA9" w:rsidP="001C2CA9"/>
    <w:p w14:paraId="288B1DA2" w14:textId="22490597" w:rsidR="002A5552" w:rsidRDefault="007A3E31" w:rsidP="002A5552">
      <w:r>
        <w:t xml:space="preserve">I give </w:t>
      </w:r>
      <w:proofErr w:type="gramStart"/>
      <w:r>
        <w:t>a lot of</w:t>
      </w:r>
      <w:proofErr w:type="gramEnd"/>
      <w:r>
        <w:t xml:space="preserve"> thought to how each participant is treated because, usually speaking, participants are not just a means of gathering the necessary data.</w:t>
      </w:r>
      <w:r w:rsidR="002A5552">
        <w:t xml:space="preserve"> </w:t>
      </w:r>
      <w:r>
        <w:t xml:space="preserve">Participants </w:t>
      </w:r>
      <w:proofErr w:type="gramStart"/>
      <w:r>
        <w:t>were required</w:t>
      </w:r>
      <w:proofErr w:type="gramEnd"/>
      <w:r>
        <w:t xml:space="preserve"> to fill out a specific consent form before being given permission to complete the questionnaire. Privacy, confidentiality, and anonymity are other crucial and major ethical considerations that have </w:t>
      </w:r>
      <w:proofErr w:type="gramStart"/>
      <w:r>
        <w:t>been accepted</w:t>
      </w:r>
      <w:proofErr w:type="gramEnd"/>
      <w:r>
        <w:t xml:space="preserve">. These </w:t>
      </w:r>
      <w:r>
        <w:lastRenderedPageBreak/>
        <w:t>aided in directing the survey of its goal.</w:t>
      </w:r>
      <w:r w:rsidR="002A5552" w:rsidRPr="002A5552">
        <w:t xml:space="preserve"> </w:t>
      </w:r>
      <w:r w:rsidR="002A5552" w:rsidRPr="00375434">
        <w:t xml:space="preserve">The confidentiality </w:t>
      </w:r>
      <w:proofErr w:type="gramStart"/>
      <w:r w:rsidR="002A5552" w:rsidRPr="00375434">
        <w:t>was maintained</w:t>
      </w:r>
      <w:proofErr w:type="gramEnd"/>
      <w:r w:rsidR="002A5552" w:rsidRPr="00375434">
        <w:t xml:space="preserve"> by withholding their</w:t>
      </w:r>
      <w:r w:rsidR="002A5552">
        <w:t xml:space="preserve"> </w:t>
      </w:r>
      <w:r w:rsidR="002A5552" w:rsidRPr="00375434">
        <w:t xml:space="preserve">names and identities during the data collection, analysis, and publishing of the study results as an ethical consideration. </w:t>
      </w:r>
      <w:r w:rsidR="002A5552">
        <w:t>All this information was important to the study.</w:t>
      </w:r>
    </w:p>
    <w:p w14:paraId="169D7100" w14:textId="7BFC8B0B" w:rsidR="007A3E31" w:rsidRPr="00375434" w:rsidRDefault="007A3E31" w:rsidP="007A3E31"/>
    <w:p w14:paraId="4C313862" w14:textId="77777777" w:rsidR="005F6BED" w:rsidRPr="00FB719F" w:rsidRDefault="005F6BED" w:rsidP="005F6BED">
      <w:pPr>
        <w:rPr>
          <w:rFonts w:ascii="Arial" w:hAnsi="Arial" w:cs="Arial"/>
        </w:rPr>
      </w:pPr>
    </w:p>
    <w:p w14:paraId="0CC474F6" w14:textId="3099C656" w:rsidR="00A306E2" w:rsidRDefault="00AD3672" w:rsidP="001C2CA9">
      <w:pPr>
        <w:pStyle w:val="PargrafodaLista"/>
        <w:numPr>
          <w:ilvl w:val="0"/>
          <w:numId w:val="1"/>
        </w:numPr>
        <w:rPr>
          <w:rStyle w:val="Ttulo1Carter"/>
          <w:rFonts w:ascii="Arial" w:hAnsi="Arial" w:cs="Arial"/>
          <w:b/>
          <w:bCs/>
          <w:sz w:val="22"/>
          <w:szCs w:val="22"/>
        </w:rPr>
      </w:pPr>
      <w:bookmarkStart w:id="4" w:name="_Toc107777510"/>
      <w:r w:rsidRPr="001C2CA9">
        <w:rPr>
          <w:rStyle w:val="Ttulo1Carter"/>
          <w:rFonts w:ascii="Arial" w:hAnsi="Arial" w:cs="Arial"/>
          <w:b/>
          <w:bCs/>
          <w:sz w:val="22"/>
          <w:szCs w:val="22"/>
        </w:rPr>
        <w:t>Results</w:t>
      </w:r>
      <w:bookmarkEnd w:id="4"/>
    </w:p>
    <w:p w14:paraId="7BCA99B6" w14:textId="5CADDAD9" w:rsidR="005F6BED" w:rsidRDefault="00FC2AAD" w:rsidP="001C2CA9">
      <w:pPr>
        <w:rPr>
          <w:rStyle w:val="Ttulo1Carter"/>
          <w:rFonts w:ascii="Arial" w:hAnsi="Arial" w:cs="Arial"/>
          <w:sz w:val="22"/>
          <w:szCs w:val="22"/>
        </w:rPr>
      </w:pPr>
      <w:r>
        <w:rPr>
          <w:rFonts w:ascii="Arial" w:eastAsiaTheme="majorEastAsia" w:hAnsi="Arial" w:cs="Arial"/>
          <w:noProof/>
          <w:color w:val="2F5496" w:themeColor="accent1" w:themeShade="BF"/>
        </w:rPr>
        <w:drawing>
          <wp:inline distT="0" distB="0" distL="0" distR="0" wp14:anchorId="2A80B8D6" wp14:editId="3F8FE27A">
            <wp:extent cx="5486400" cy="32004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4B1A5CE" w14:textId="77777777" w:rsidR="00FC2AAD" w:rsidRDefault="00FC2AAD" w:rsidP="001C2CA9">
      <w:pPr>
        <w:rPr>
          <w:rStyle w:val="Ttulo1Carter"/>
          <w:rFonts w:ascii="Arial" w:hAnsi="Arial" w:cs="Arial"/>
          <w:sz w:val="22"/>
          <w:szCs w:val="22"/>
        </w:rPr>
      </w:pPr>
    </w:p>
    <w:p w14:paraId="3604094F" w14:textId="77777777" w:rsidR="00FC2AAD" w:rsidRPr="00FC2AAD" w:rsidRDefault="00FC2AAD" w:rsidP="00FC2AAD">
      <w:pPr>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 show that only 42 percent of men responded to this question, compared to 58 percent of women.</w:t>
      </w:r>
    </w:p>
    <w:p w14:paraId="3FB25B6F" w14:textId="53E5E61B" w:rsidR="00FC2AAD" w:rsidRPr="00FC2AAD" w:rsidRDefault="00FC2AAD" w:rsidP="00FC2AAD">
      <w:pPr>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seen by the actual graphic in pie, the percentage for the colour orange is higher.</w:t>
      </w:r>
    </w:p>
    <w:p w14:paraId="4A96E8AF" w14:textId="6126CC64" w:rsidR="00FC2AAD" w:rsidRDefault="00FC2AAD" w:rsidP="001C2CA9">
      <w:pPr>
        <w:rPr>
          <w:rStyle w:val="Ttulo1Carter"/>
          <w:rFonts w:ascii="Arial" w:hAnsi="Arial" w:cs="Arial"/>
          <w:sz w:val="22"/>
          <w:szCs w:val="22"/>
        </w:rPr>
      </w:pPr>
      <w:r>
        <w:rPr>
          <w:rFonts w:ascii="Arial" w:eastAsiaTheme="majorEastAsia" w:hAnsi="Arial" w:cs="Arial"/>
          <w:noProof/>
          <w:color w:val="2F5496" w:themeColor="accent1" w:themeShade="BF"/>
        </w:rPr>
        <w:lastRenderedPageBreak/>
        <w:drawing>
          <wp:inline distT="0" distB="0" distL="0" distR="0" wp14:anchorId="1A9DA469" wp14:editId="32FBE974">
            <wp:extent cx="5486400" cy="320040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51B211A" w14:textId="0AC5ADEC" w:rsidR="00FC2AAD" w:rsidRPr="00FC2AAD" w:rsidRDefault="00FC2AAD" w:rsidP="00FC2AAD">
      <w:pPr>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graph's outcome reveals which app each participant finds easier to use or with which they feel more confident. The two top choices were Microsoft teams and google scholars, I believe because they felt comfortable using it. Then, as we can see, </w:t>
      </w:r>
      <w:proofErr w:type="gramStart"/>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w:t>
      </w:r>
      <w:proofErr w:type="gramEnd"/>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did not choose the library, and another app that makes participants feel more confident is chosen by Moodle.</w:t>
      </w:r>
      <w:r w:rsidRPr="00FC2AAD">
        <w:t xml:space="preserve"> </w:t>
      </w:r>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response to the age range that each participant </w:t>
      </w:r>
      <w:proofErr w:type="gramStart"/>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 asked</w:t>
      </w:r>
      <w:proofErr w:type="gramEnd"/>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I can say that the results showed that 25% of participants are between the ages of 40 and 60, 17% are between the ages of 18 and 25, and 58% are between the ages of 26 and 40.</w:t>
      </w:r>
    </w:p>
    <w:p w14:paraId="287C04D3" w14:textId="2CD1E186" w:rsidR="00FC2AAD" w:rsidRDefault="00FC2AAD" w:rsidP="00FC2AAD">
      <w:pPr>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only knew there that 25% of the participants were people who returned to school after a certain amount of time away, and it is this 25% who</w:t>
      </w:r>
      <w:proofErr w:type="gramStart"/>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my opinion, deserve</w:t>
      </w:r>
      <w:proofErr w:type="gramEnd"/>
      <w:r w:rsidRPr="00FC2AAD">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special attention.</w:t>
      </w:r>
    </w:p>
    <w:p w14:paraId="78B9E9D8" w14:textId="43E29024" w:rsidR="00FC2AAD" w:rsidRPr="00FC2AAD" w:rsidRDefault="00FC2AAD" w:rsidP="001C2CA9">
      <w:pPr>
        <w:rPr>
          <w:rStyle w:val="Ttulo1Carte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C827D" w14:textId="77777777" w:rsidR="00FC2AAD" w:rsidRDefault="00FC2AAD" w:rsidP="001C2CA9">
      <w:pPr>
        <w:rPr>
          <w:rStyle w:val="Ttulo1Carter"/>
          <w:rFonts w:ascii="Arial" w:hAnsi="Arial" w:cs="Arial"/>
          <w:sz w:val="22"/>
          <w:szCs w:val="22"/>
        </w:rPr>
      </w:pPr>
    </w:p>
    <w:p w14:paraId="6042446B" w14:textId="52A8E4F0" w:rsidR="00FC2AAD" w:rsidRDefault="00FC2AAD" w:rsidP="001C2CA9">
      <w:pPr>
        <w:rPr>
          <w:rStyle w:val="Ttulo1Carter"/>
          <w:rFonts w:ascii="Arial" w:hAnsi="Arial" w:cs="Arial"/>
          <w:sz w:val="22"/>
          <w:szCs w:val="22"/>
        </w:rPr>
      </w:pPr>
    </w:p>
    <w:p w14:paraId="7EC5AA5F" w14:textId="77777777" w:rsidR="00FC2AAD" w:rsidRPr="00FB719F" w:rsidRDefault="00FC2AAD" w:rsidP="00FC2AAD">
      <w:pPr>
        <w:rPr>
          <w:rStyle w:val="Ttulo1Carter"/>
          <w:rFonts w:ascii="Arial" w:hAnsi="Arial" w:cs="Arial"/>
          <w:sz w:val="22"/>
          <w:szCs w:val="22"/>
        </w:rPr>
      </w:pPr>
    </w:p>
    <w:p w14:paraId="79BF2375" w14:textId="0025FB1F" w:rsidR="005F6BED" w:rsidRDefault="00AD3672" w:rsidP="00FC2AAD">
      <w:pPr>
        <w:rPr>
          <w:rFonts w:ascii="Arial" w:hAnsi="Arial" w:cs="Arial"/>
          <w:b/>
          <w:bCs/>
        </w:rPr>
      </w:pPr>
      <w:bookmarkStart w:id="5" w:name="_Toc107777511"/>
      <w:r w:rsidRPr="00FB719F">
        <w:rPr>
          <w:rFonts w:ascii="Arial" w:hAnsi="Arial" w:cs="Arial"/>
          <w:b/>
          <w:bCs/>
        </w:rPr>
        <w:t>Discussion</w:t>
      </w:r>
      <w:bookmarkEnd w:id="5"/>
    </w:p>
    <w:p w14:paraId="36DE4831" w14:textId="0EF748DB" w:rsidR="00F15E9E" w:rsidRPr="001C2CA9" w:rsidRDefault="00F15E9E" w:rsidP="001C2CA9"/>
    <w:p w14:paraId="458FF868" w14:textId="34A23E11" w:rsidR="005F6BED" w:rsidRDefault="00FC2AAD" w:rsidP="001C2CA9">
      <w:pPr>
        <w:rPr>
          <w:rFonts w:ascii="Arial" w:hAnsi="Arial" w:cs="Arial"/>
        </w:rPr>
      </w:pPr>
      <w:r w:rsidRPr="00FC2AAD">
        <w:rPr>
          <w:rFonts w:ascii="Arial" w:hAnsi="Arial" w:cs="Arial"/>
        </w:rPr>
        <w:t xml:space="preserve">In response to the question of whether they used technology or not, the majority of the </w:t>
      </w:r>
      <w:proofErr w:type="gramStart"/>
      <w:r w:rsidRPr="00FC2AAD">
        <w:rPr>
          <w:rFonts w:ascii="Arial" w:hAnsi="Arial" w:cs="Arial"/>
        </w:rPr>
        <w:t>12</w:t>
      </w:r>
      <w:proofErr w:type="gramEnd"/>
      <w:r w:rsidRPr="00FC2AAD">
        <w:rPr>
          <w:rFonts w:ascii="Arial" w:hAnsi="Arial" w:cs="Arial"/>
        </w:rPr>
        <w:t xml:space="preserve"> participants said they did. This only serves to highlight how far technology has advanced and how it </w:t>
      </w:r>
      <w:proofErr w:type="gramStart"/>
      <w:r w:rsidRPr="00FC2AAD">
        <w:rPr>
          <w:rFonts w:ascii="Arial" w:hAnsi="Arial" w:cs="Arial"/>
        </w:rPr>
        <w:t>is now used</w:t>
      </w:r>
      <w:proofErr w:type="gramEnd"/>
      <w:r w:rsidRPr="00FC2AAD">
        <w:rPr>
          <w:rFonts w:ascii="Arial" w:hAnsi="Arial" w:cs="Arial"/>
        </w:rPr>
        <w:t xml:space="preserve"> in a variety of fields, including academic, professional, and personal ones. I think that as the years go by, more people will feel comfortable using.</w:t>
      </w:r>
    </w:p>
    <w:p w14:paraId="0AB7DE9C" w14:textId="77777777" w:rsidR="00FC2AAD" w:rsidRPr="00FC2AAD" w:rsidRDefault="00FC2AAD" w:rsidP="00FC2AAD">
      <w:pPr>
        <w:rPr>
          <w:rFonts w:ascii="Arial" w:hAnsi="Arial" w:cs="Arial"/>
        </w:rPr>
      </w:pPr>
      <w:r w:rsidRPr="00FC2AAD">
        <w:rPr>
          <w:rFonts w:ascii="Arial" w:hAnsi="Arial" w:cs="Arial"/>
        </w:rPr>
        <w:t xml:space="preserve">In my perspective, the results are quite clear, however I </w:t>
      </w:r>
      <w:proofErr w:type="gramStart"/>
      <w:r w:rsidRPr="00FC2AAD">
        <w:rPr>
          <w:rFonts w:ascii="Arial" w:hAnsi="Arial" w:cs="Arial"/>
        </w:rPr>
        <w:t>wasn't</w:t>
      </w:r>
      <w:proofErr w:type="gramEnd"/>
      <w:r w:rsidRPr="00FC2AAD">
        <w:rPr>
          <w:rFonts w:ascii="Arial" w:hAnsi="Arial" w:cs="Arial"/>
        </w:rPr>
        <w:t xml:space="preserve"> expecting anything else because before creating the survey, I tried to learn each person's opinion and how they felt about using technology.</w:t>
      </w:r>
    </w:p>
    <w:p w14:paraId="4F33D071" w14:textId="28141622" w:rsidR="00FC2AAD" w:rsidRDefault="00FC2AAD" w:rsidP="00FC2AAD">
      <w:pPr>
        <w:rPr>
          <w:rFonts w:ascii="Arial" w:hAnsi="Arial" w:cs="Arial"/>
        </w:rPr>
      </w:pPr>
      <w:r w:rsidRPr="00FC2AAD">
        <w:rPr>
          <w:rFonts w:ascii="Arial" w:hAnsi="Arial" w:cs="Arial"/>
        </w:rPr>
        <w:lastRenderedPageBreak/>
        <w:t xml:space="preserve">The statistic that surprised me the most was that </w:t>
      </w:r>
      <w:proofErr w:type="gramStart"/>
      <w:r w:rsidRPr="00FC2AAD">
        <w:rPr>
          <w:rFonts w:ascii="Arial" w:hAnsi="Arial" w:cs="Arial"/>
        </w:rPr>
        <w:t>the majority of</w:t>
      </w:r>
      <w:proofErr w:type="gramEnd"/>
      <w:r w:rsidRPr="00FC2AAD">
        <w:rPr>
          <w:rFonts w:ascii="Arial" w:hAnsi="Arial" w:cs="Arial"/>
        </w:rPr>
        <w:t xml:space="preserve"> participants—83 percent—said they felt confident using technology. This is a staggering number. With this, I was able to see how advanced technology is because the participant group included people in the 40 to 60 age range. Seeing that they felt confidence will help them much as they get older because the digital world is constantly </w:t>
      </w:r>
      <w:proofErr w:type="gramStart"/>
      <w:r w:rsidRPr="00FC2AAD">
        <w:rPr>
          <w:rFonts w:ascii="Arial" w:hAnsi="Arial" w:cs="Arial"/>
        </w:rPr>
        <w:t>expanding</w:t>
      </w:r>
      <w:proofErr w:type="gramEnd"/>
      <w:r w:rsidRPr="00FC2AAD">
        <w:rPr>
          <w:rFonts w:ascii="Arial" w:hAnsi="Arial" w:cs="Arial"/>
        </w:rPr>
        <w:t xml:space="preserve"> and everything is based on technology nowadays.</w:t>
      </w:r>
      <w:r w:rsidRPr="00FC2AAD">
        <w:t xml:space="preserve"> </w:t>
      </w:r>
      <w:r w:rsidRPr="00FC2AAD">
        <w:rPr>
          <w:rFonts w:ascii="Arial" w:hAnsi="Arial" w:cs="Arial"/>
        </w:rPr>
        <w:t xml:space="preserve">Some have questioned the claim that digital technology </w:t>
      </w:r>
      <w:proofErr w:type="gramStart"/>
      <w:r w:rsidRPr="00FC2AAD">
        <w:rPr>
          <w:rFonts w:ascii="Arial" w:hAnsi="Arial" w:cs="Arial"/>
        </w:rPr>
        <w:t>have</w:t>
      </w:r>
      <w:proofErr w:type="gramEnd"/>
      <w:r w:rsidRPr="00FC2AAD">
        <w:rPr>
          <w:rFonts w:ascii="Arial" w:hAnsi="Arial" w:cs="Arial"/>
        </w:rPr>
        <w:t xml:space="preserve"> a favourable effect on learning (see Higgins, 2009). However, proving the benefit of technology in education is still necessary, especially in areas where a focus on standards-based accountability is prominent and since introducing </w:t>
      </w:r>
      <w:proofErr w:type="gramStart"/>
      <w:r w:rsidRPr="00FC2AAD">
        <w:rPr>
          <w:rFonts w:ascii="Arial" w:hAnsi="Arial" w:cs="Arial"/>
        </w:rPr>
        <w:t>new technologies</w:t>
      </w:r>
      <w:proofErr w:type="gramEnd"/>
      <w:r w:rsidRPr="00FC2AAD">
        <w:rPr>
          <w:rFonts w:ascii="Arial" w:hAnsi="Arial" w:cs="Arial"/>
        </w:rPr>
        <w:t xml:space="preserve"> into the classroom comes at a high expense. I believe that lecturers should recognise that each undergraduate has their own learning style. Using technology may seem simple, but it is not. </w:t>
      </w:r>
      <w:proofErr w:type="gramStart"/>
      <w:r w:rsidRPr="00FC2AAD">
        <w:rPr>
          <w:rFonts w:ascii="Arial" w:hAnsi="Arial" w:cs="Arial"/>
        </w:rPr>
        <w:t>Many</w:t>
      </w:r>
      <w:proofErr w:type="gramEnd"/>
      <w:r w:rsidRPr="00FC2AAD">
        <w:rPr>
          <w:rFonts w:ascii="Arial" w:hAnsi="Arial" w:cs="Arial"/>
        </w:rPr>
        <w:t xml:space="preserve"> participants said that they felt comfortable using technology, but this is not true in an academic setting. The way in which technology </w:t>
      </w:r>
      <w:proofErr w:type="gramStart"/>
      <w:r w:rsidRPr="00FC2AAD">
        <w:rPr>
          <w:rFonts w:ascii="Arial" w:hAnsi="Arial" w:cs="Arial"/>
        </w:rPr>
        <w:t>is used</w:t>
      </w:r>
      <w:proofErr w:type="gramEnd"/>
      <w:r w:rsidRPr="00FC2AAD">
        <w:rPr>
          <w:rFonts w:ascii="Arial" w:hAnsi="Arial" w:cs="Arial"/>
        </w:rPr>
        <w:t xml:space="preserve"> in the personal sphere will never be the same in the education environment.</w:t>
      </w:r>
    </w:p>
    <w:p w14:paraId="25A1E627" w14:textId="073DBC2B" w:rsidR="00FC2AAD" w:rsidRDefault="00FC2AAD" w:rsidP="00FC2AAD">
      <w:pPr>
        <w:rPr>
          <w:rFonts w:ascii="Arial" w:hAnsi="Arial" w:cs="Arial"/>
        </w:rPr>
      </w:pPr>
      <w:r w:rsidRPr="00FC2AAD">
        <w:rPr>
          <w:rFonts w:ascii="Arial" w:hAnsi="Arial" w:cs="Arial"/>
        </w:rPr>
        <w:t xml:space="preserve">While conducting my research, I was able to confirm that my opinion was shared by </w:t>
      </w:r>
      <w:proofErr w:type="gramStart"/>
      <w:r w:rsidRPr="00FC2AAD">
        <w:rPr>
          <w:rFonts w:ascii="Arial" w:hAnsi="Arial" w:cs="Arial"/>
        </w:rPr>
        <w:t>many</w:t>
      </w:r>
      <w:proofErr w:type="gramEnd"/>
      <w:r w:rsidRPr="00FC2AAD">
        <w:rPr>
          <w:rFonts w:ascii="Arial" w:hAnsi="Arial" w:cs="Arial"/>
        </w:rPr>
        <w:t xml:space="preserve"> researchers, but there are still many things that need to be adjusted while talking about technology. Additionally, I was able to note that conducting my research presented </w:t>
      </w:r>
      <w:proofErr w:type="gramStart"/>
      <w:r w:rsidRPr="00FC2AAD">
        <w:rPr>
          <w:rFonts w:ascii="Arial" w:hAnsi="Arial" w:cs="Arial"/>
        </w:rPr>
        <w:t>some</w:t>
      </w:r>
      <w:proofErr w:type="gramEnd"/>
      <w:r w:rsidRPr="00FC2AAD">
        <w:rPr>
          <w:rFonts w:ascii="Arial" w:hAnsi="Arial" w:cs="Arial"/>
        </w:rPr>
        <w:t xml:space="preserve"> challenges because it is not simple and because understanding digital technology requires a great deal more information than is often required. As is obvious, not </w:t>
      </w:r>
      <w:proofErr w:type="gramStart"/>
      <w:r w:rsidRPr="00FC2AAD">
        <w:rPr>
          <w:rFonts w:ascii="Arial" w:hAnsi="Arial" w:cs="Arial"/>
        </w:rPr>
        <w:t>all of</w:t>
      </w:r>
      <w:proofErr w:type="gramEnd"/>
      <w:r w:rsidRPr="00FC2AAD">
        <w:rPr>
          <w:rFonts w:ascii="Arial" w:hAnsi="Arial" w:cs="Arial"/>
        </w:rPr>
        <w:t xml:space="preserve"> my research aligns with my viewpoint. </w:t>
      </w:r>
      <w:proofErr w:type="gramStart"/>
      <w:r w:rsidRPr="00FC2AAD">
        <w:rPr>
          <w:rFonts w:ascii="Arial" w:hAnsi="Arial" w:cs="Arial"/>
        </w:rPr>
        <w:t>I believe this</w:t>
      </w:r>
      <w:proofErr w:type="gramEnd"/>
      <w:r w:rsidRPr="00FC2AAD">
        <w:rPr>
          <w:rFonts w:ascii="Arial" w:hAnsi="Arial" w:cs="Arial"/>
        </w:rPr>
        <w:t xml:space="preserve"> is one of the key points because it forced me to look at more sources rather than just one, which helped me analyse my data more thoroughly and helped me write my report in the best possible way, which is undoubtedly the academic way.</w:t>
      </w:r>
    </w:p>
    <w:p w14:paraId="6668675B" w14:textId="58540F95" w:rsidR="00FC2AAD" w:rsidRDefault="00FC2AAD" w:rsidP="00FC2AAD">
      <w:pPr>
        <w:rPr>
          <w:rFonts w:ascii="Arial" w:hAnsi="Arial" w:cs="Arial"/>
        </w:rPr>
      </w:pPr>
      <w:r w:rsidRPr="00FC2AAD">
        <w:rPr>
          <w:rFonts w:ascii="Arial" w:hAnsi="Arial" w:cs="Arial"/>
        </w:rPr>
        <w:t xml:space="preserve">I could say that I already knew the outcome, but since I am also a student, I participate in the group because I understand how each student feels, despite being unique. We frequently debated among ourselves about how the other felt about university during the conversation I had while I was a student in Professor Robert's class, and it was obvious that not everyone felt they understood one other because it was something new. I completely agree with the person who said that the library was not an app that was simple to use because I had already experienced significant difficulties with it. Google Scholar and Microsoft Teams are two of the easiest apps to use, as </w:t>
      </w:r>
      <w:proofErr w:type="gramStart"/>
      <w:r w:rsidRPr="00FC2AAD">
        <w:rPr>
          <w:rFonts w:ascii="Arial" w:hAnsi="Arial" w:cs="Arial"/>
        </w:rPr>
        <w:t>many</w:t>
      </w:r>
      <w:proofErr w:type="gramEnd"/>
      <w:r w:rsidRPr="00FC2AAD">
        <w:rPr>
          <w:rFonts w:ascii="Arial" w:hAnsi="Arial" w:cs="Arial"/>
        </w:rPr>
        <w:t xml:space="preserve"> people choose to do. One of the most popular programmes in the</w:t>
      </w:r>
      <w:r>
        <w:rPr>
          <w:rFonts w:ascii="Arial" w:hAnsi="Arial" w:cs="Arial"/>
        </w:rPr>
        <w:t xml:space="preserve"> quarantine </w:t>
      </w:r>
      <w:r w:rsidRPr="00FC2AAD">
        <w:rPr>
          <w:rFonts w:ascii="Arial" w:hAnsi="Arial" w:cs="Arial"/>
        </w:rPr>
        <w:t>was</w:t>
      </w:r>
      <w:r w:rsidRPr="00FC2AAD">
        <w:rPr>
          <w:rFonts w:ascii="Arial" w:hAnsi="Arial" w:cs="Arial"/>
        </w:rPr>
        <w:t xml:space="preserve"> Microsoft Teams.</w:t>
      </w:r>
    </w:p>
    <w:p w14:paraId="2BE6A6D0" w14:textId="467907F1" w:rsidR="00FC2AAD" w:rsidRDefault="00FC2AAD" w:rsidP="00FC2AAD">
      <w:pPr>
        <w:rPr>
          <w:rFonts w:ascii="Arial" w:hAnsi="Arial" w:cs="Arial"/>
        </w:rPr>
      </w:pPr>
      <w:r w:rsidRPr="00FC2AAD">
        <w:rPr>
          <w:rFonts w:ascii="Arial" w:hAnsi="Arial" w:cs="Arial"/>
        </w:rPr>
        <w:t xml:space="preserve">The survey did indeed support my hypothesis, but there is still </w:t>
      </w:r>
      <w:proofErr w:type="gramStart"/>
      <w:r w:rsidRPr="00FC2AAD">
        <w:rPr>
          <w:rFonts w:ascii="Arial" w:hAnsi="Arial" w:cs="Arial"/>
        </w:rPr>
        <w:t>a lot of</w:t>
      </w:r>
      <w:proofErr w:type="gramEnd"/>
      <w:r w:rsidRPr="00FC2AAD">
        <w:rPr>
          <w:rFonts w:ascii="Arial" w:hAnsi="Arial" w:cs="Arial"/>
        </w:rPr>
        <w:t xml:space="preserve"> information that we as students need to know. As previously mentioned, professors need to better themselves </w:t>
      </w:r>
      <w:proofErr w:type="gramStart"/>
      <w:r w:rsidRPr="00FC2AAD">
        <w:rPr>
          <w:rFonts w:ascii="Arial" w:hAnsi="Arial" w:cs="Arial"/>
        </w:rPr>
        <w:t>in order to</w:t>
      </w:r>
      <w:proofErr w:type="gramEnd"/>
      <w:r w:rsidRPr="00FC2AAD">
        <w:rPr>
          <w:rFonts w:ascii="Arial" w:hAnsi="Arial" w:cs="Arial"/>
        </w:rPr>
        <w:t xml:space="preserve"> meet our needs. Not because we are in college does that mean we know everything; </w:t>
      </w:r>
      <w:proofErr w:type="spellStart"/>
      <w:r w:rsidRPr="00FC2AAD">
        <w:rPr>
          <w:rFonts w:ascii="Arial" w:hAnsi="Arial" w:cs="Arial"/>
        </w:rPr>
        <w:t>everyone</w:t>
      </w:r>
      <w:proofErr w:type="spellEnd"/>
      <w:r w:rsidRPr="00FC2AAD">
        <w:rPr>
          <w:rFonts w:ascii="Arial" w:hAnsi="Arial" w:cs="Arial"/>
        </w:rPr>
        <w:t xml:space="preserve"> of us tries to give his or her best effort, and we are aware that the goal of the university is to assist us in this area as well. I believe that as technology advances, things will get easier for people in the 18 to 25 age range compared to those in the 26 to 40 age range. However, I think that the group of people in their 40s and 60s, as well as those who do not speak English as their only language, require a certain amount of attention.</w:t>
      </w:r>
    </w:p>
    <w:p w14:paraId="4C7C5D3C" w14:textId="785EC3B6" w:rsidR="00AD3672" w:rsidRDefault="00FC2AAD" w:rsidP="00FC2AAD">
      <w:pPr>
        <w:pStyle w:val="PargrafodaLista"/>
        <w:numPr>
          <w:ilvl w:val="0"/>
          <w:numId w:val="1"/>
        </w:numPr>
        <w:rPr>
          <w:rFonts w:ascii="Arial" w:hAnsi="Arial" w:cs="Arial"/>
        </w:rPr>
      </w:pPr>
      <w:r w:rsidRPr="00FC2AAD">
        <w:rPr>
          <w:rFonts w:ascii="Arial" w:hAnsi="Arial" w:cs="Arial"/>
        </w:rPr>
        <w:t>Conclusion</w:t>
      </w:r>
    </w:p>
    <w:p w14:paraId="66871DFE" w14:textId="6896834B" w:rsidR="00FC2AAD" w:rsidRDefault="00FC2AAD" w:rsidP="00FC2AAD">
      <w:pPr>
        <w:pStyle w:val="PargrafodaLista"/>
        <w:rPr>
          <w:rFonts w:ascii="Arial" w:hAnsi="Arial" w:cs="Arial"/>
        </w:rPr>
      </w:pPr>
    </w:p>
    <w:p w14:paraId="7137D545" w14:textId="1A13042D" w:rsidR="00FC2AAD" w:rsidRDefault="00FC2AAD" w:rsidP="00FC2AAD">
      <w:pPr>
        <w:pStyle w:val="PargrafodaLista"/>
        <w:rPr>
          <w:rStyle w:val="Ttulo1Carter"/>
          <w:rFonts w:ascii="Arial" w:eastAsiaTheme="minorHAnsi" w:hAnsi="Arial" w:cs="Arial"/>
          <w:color w:val="auto"/>
          <w:sz w:val="22"/>
          <w:szCs w:val="22"/>
        </w:rPr>
      </w:pPr>
      <w:r w:rsidRPr="00FC2AAD">
        <w:rPr>
          <w:rStyle w:val="Ttulo1Carter"/>
          <w:rFonts w:ascii="Arial" w:eastAsiaTheme="minorHAnsi" w:hAnsi="Arial" w:cs="Arial"/>
          <w:color w:val="auto"/>
          <w:sz w:val="22"/>
          <w:szCs w:val="22"/>
        </w:rPr>
        <w:t xml:space="preserve">My conclusion is that although the internet is very advanced, which is great, it's crucial for universities to remember that each student is unique and has a unique learning style or, in some cases, </w:t>
      </w:r>
      <w:proofErr w:type="gramStart"/>
      <w:r w:rsidRPr="00FC2AAD">
        <w:rPr>
          <w:rStyle w:val="Ttulo1Carter"/>
          <w:rFonts w:ascii="Arial" w:eastAsiaTheme="minorHAnsi" w:hAnsi="Arial" w:cs="Arial"/>
          <w:color w:val="auto"/>
          <w:sz w:val="22"/>
          <w:szCs w:val="22"/>
        </w:rPr>
        <w:t>an</w:t>
      </w:r>
      <w:proofErr w:type="gramEnd"/>
      <w:r w:rsidRPr="00FC2AAD">
        <w:rPr>
          <w:rStyle w:val="Ttulo1Carter"/>
          <w:rFonts w:ascii="Arial" w:eastAsiaTheme="minorHAnsi" w:hAnsi="Arial" w:cs="Arial"/>
          <w:color w:val="auto"/>
          <w:sz w:val="22"/>
          <w:szCs w:val="22"/>
        </w:rPr>
        <w:t xml:space="preserve"> unique background. </w:t>
      </w:r>
      <w:proofErr w:type="gramStart"/>
      <w:r w:rsidRPr="00FC2AAD">
        <w:rPr>
          <w:rStyle w:val="Ttulo1Carter"/>
          <w:rFonts w:ascii="Arial" w:eastAsiaTheme="minorHAnsi" w:hAnsi="Arial" w:cs="Arial"/>
          <w:color w:val="auto"/>
          <w:sz w:val="22"/>
          <w:szCs w:val="22"/>
        </w:rPr>
        <w:t>It's</w:t>
      </w:r>
      <w:proofErr w:type="gramEnd"/>
      <w:r w:rsidRPr="00FC2AAD">
        <w:rPr>
          <w:rStyle w:val="Ttulo1Carter"/>
          <w:rFonts w:ascii="Arial" w:eastAsiaTheme="minorHAnsi" w:hAnsi="Arial" w:cs="Arial"/>
          <w:color w:val="auto"/>
          <w:sz w:val="22"/>
          <w:szCs w:val="22"/>
        </w:rPr>
        <w:t xml:space="preserve"> crucial for lecturers to have ongoing training sessions so they can convey their messages clearly at all times. The act of writing this account enabled me to reflect on a number of issues, such as the fact that age is just a number and that </w:t>
      </w:r>
      <w:proofErr w:type="gramStart"/>
      <w:r w:rsidRPr="00FC2AAD">
        <w:rPr>
          <w:rStyle w:val="Ttulo1Carter"/>
          <w:rFonts w:ascii="Arial" w:eastAsiaTheme="minorHAnsi" w:hAnsi="Arial" w:cs="Arial"/>
          <w:color w:val="auto"/>
          <w:sz w:val="22"/>
          <w:szCs w:val="22"/>
        </w:rPr>
        <w:t>as long as</w:t>
      </w:r>
      <w:proofErr w:type="gramEnd"/>
      <w:r w:rsidRPr="00FC2AAD">
        <w:rPr>
          <w:rStyle w:val="Ttulo1Carter"/>
          <w:rFonts w:ascii="Arial" w:eastAsiaTheme="minorHAnsi" w:hAnsi="Arial" w:cs="Arial"/>
          <w:color w:val="auto"/>
          <w:sz w:val="22"/>
          <w:szCs w:val="22"/>
        </w:rPr>
        <w:t xml:space="preserve"> life exists, there will be </w:t>
      </w:r>
      <w:r w:rsidRPr="00FC2AAD">
        <w:rPr>
          <w:rStyle w:val="Ttulo1Carter"/>
          <w:rFonts w:ascii="Arial" w:eastAsiaTheme="minorHAnsi" w:hAnsi="Arial" w:cs="Arial"/>
          <w:color w:val="auto"/>
          <w:sz w:val="22"/>
          <w:szCs w:val="22"/>
        </w:rPr>
        <w:lastRenderedPageBreak/>
        <w:t xml:space="preserve">minds that want to be informed and learn new things. One of the things that may </w:t>
      </w:r>
      <w:proofErr w:type="gramStart"/>
      <w:r w:rsidRPr="00FC2AAD">
        <w:rPr>
          <w:rStyle w:val="Ttulo1Carter"/>
          <w:rFonts w:ascii="Arial" w:eastAsiaTheme="minorHAnsi" w:hAnsi="Arial" w:cs="Arial"/>
          <w:color w:val="auto"/>
          <w:sz w:val="22"/>
          <w:szCs w:val="22"/>
        </w:rPr>
        <w:t>be improved</w:t>
      </w:r>
      <w:proofErr w:type="gramEnd"/>
      <w:r w:rsidRPr="00FC2AAD">
        <w:rPr>
          <w:rStyle w:val="Ttulo1Carter"/>
          <w:rFonts w:ascii="Arial" w:eastAsiaTheme="minorHAnsi" w:hAnsi="Arial" w:cs="Arial"/>
          <w:color w:val="auto"/>
          <w:sz w:val="22"/>
          <w:szCs w:val="22"/>
        </w:rPr>
        <w:t xml:space="preserve"> is the availability of more resources to make it easier to understand what the digital technology is attempting to convey. While </w:t>
      </w:r>
      <w:proofErr w:type="gramStart"/>
      <w:r w:rsidRPr="00FC2AAD">
        <w:rPr>
          <w:rStyle w:val="Ttulo1Carter"/>
          <w:rFonts w:ascii="Arial" w:eastAsiaTheme="minorHAnsi" w:hAnsi="Arial" w:cs="Arial"/>
          <w:color w:val="auto"/>
          <w:sz w:val="22"/>
          <w:szCs w:val="22"/>
        </w:rPr>
        <w:t>new technologies</w:t>
      </w:r>
      <w:proofErr w:type="gramEnd"/>
      <w:r w:rsidRPr="00FC2AAD">
        <w:rPr>
          <w:rStyle w:val="Ttulo1Carter"/>
          <w:rFonts w:ascii="Arial" w:eastAsiaTheme="minorHAnsi" w:hAnsi="Arial" w:cs="Arial"/>
          <w:color w:val="auto"/>
          <w:sz w:val="22"/>
          <w:szCs w:val="22"/>
        </w:rPr>
        <w:t xml:space="preserve"> are being implemented in classrooms, surveys are still being conducted to understand how people feel.</w:t>
      </w:r>
    </w:p>
    <w:p w14:paraId="7143C4D6" w14:textId="77777777" w:rsidR="00FC2AAD" w:rsidRPr="00FC2AAD" w:rsidRDefault="00FC2AAD" w:rsidP="00FC2AAD">
      <w:pPr>
        <w:pStyle w:val="PargrafodaLista"/>
        <w:rPr>
          <w:rStyle w:val="Ttulo1Carter"/>
          <w:rFonts w:ascii="Arial" w:eastAsiaTheme="minorHAnsi" w:hAnsi="Arial" w:cs="Arial"/>
          <w:color w:val="auto"/>
          <w:sz w:val="22"/>
          <w:szCs w:val="22"/>
        </w:rPr>
      </w:pPr>
      <w:r w:rsidRPr="00FC2AAD">
        <w:rPr>
          <w:rStyle w:val="Ttulo1Carter"/>
          <w:rFonts w:ascii="Arial" w:eastAsiaTheme="minorHAnsi" w:hAnsi="Arial" w:cs="Arial"/>
          <w:color w:val="auto"/>
          <w:sz w:val="22"/>
          <w:szCs w:val="22"/>
        </w:rPr>
        <w:t xml:space="preserve">Conclusion: Technology does not only bring about good things; it also brings about questions like: How will professors' jobs </w:t>
      </w:r>
      <w:proofErr w:type="gramStart"/>
      <w:r w:rsidRPr="00FC2AAD">
        <w:rPr>
          <w:rStyle w:val="Ttulo1Carter"/>
          <w:rFonts w:ascii="Arial" w:eastAsiaTheme="minorHAnsi" w:hAnsi="Arial" w:cs="Arial"/>
          <w:color w:val="auto"/>
          <w:sz w:val="22"/>
          <w:szCs w:val="22"/>
        </w:rPr>
        <w:t>be done</w:t>
      </w:r>
      <w:proofErr w:type="gramEnd"/>
      <w:r w:rsidRPr="00FC2AAD">
        <w:rPr>
          <w:rStyle w:val="Ttulo1Carter"/>
          <w:rFonts w:ascii="Arial" w:eastAsiaTheme="minorHAnsi" w:hAnsi="Arial" w:cs="Arial"/>
          <w:color w:val="auto"/>
          <w:sz w:val="22"/>
          <w:szCs w:val="22"/>
        </w:rPr>
        <w:t>?</w:t>
      </w:r>
    </w:p>
    <w:p w14:paraId="4FE33396" w14:textId="77777777" w:rsidR="00FC2AAD" w:rsidRPr="00FC2AAD" w:rsidRDefault="00FC2AAD" w:rsidP="00FC2AAD">
      <w:pPr>
        <w:pStyle w:val="PargrafodaLista"/>
        <w:rPr>
          <w:rStyle w:val="Ttulo1Carter"/>
          <w:rFonts w:ascii="Arial" w:eastAsiaTheme="minorHAnsi" w:hAnsi="Arial" w:cs="Arial"/>
          <w:color w:val="auto"/>
          <w:sz w:val="22"/>
          <w:szCs w:val="22"/>
        </w:rPr>
      </w:pPr>
      <w:r w:rsidRPr="00FC2AAD">
        <w:rPr>
          <w:rStyle w:val="Ttulo1Carter"/>
          <w:rFonts w:ascii="Arial" w:eastAsiaTheme="minorHAnsi" w:hAnsi="Arial" w:cs="Arial"/>
          <w:color w:val="auto"/>
          <w:sz w:val="22"/>
          <w:szCs w:val="22"/>
        </w:rPr>
        <w:t>What effects does technology-rich learning have over the long term?</w:t>
      </w:r>
    </w:p>
    <w:p w14:paraId="5A3EE66B" w14:textId="77777777" w:rsidR="00FC2AAD" w:rsidRPr="00FC2AAD" w:rsidRDefault="00FC2AAD" w:rsidP="00FC2AAD">
      <w:pPr>
        <w:pStyle w:val="PargrafodaLista"/>
        <w:rPr>
          <w:rStyle w:val="Ttulo1Carter"/>
          <w:rFonts w:ascii="Arial" w:eastAsiaTheme="minorHAnsi" w:hAnsi="Arial" w:cs="Arial"/>
          <w:color w:val="auto"/>
          <w:sz w:val="22"/>
          <w:szCs w:val="22"/>
        </w:rPr>
      </w:pPr>
      <w:r w:rsidRPr="00FC2AAD">
        <w:rPr>
          <w:rStyle w:val="Ttulo1Carter"/>
          <w:rFonts w:ascii="Arial" w:eastAsiaTheme="minorHAnsi" w:hAnsi="Arial" w:cs="Arial"/>
          <w:color w:val="auto"/>
          <w:sz w:val="22"/>
          <w:szCs w:val="22"/>
        </w:rPr>
        <w:t>What effect does formal digital literacy instruction in schools have?</w:t>
      </w:r>
    </w:p>
    <w:p w14:paraId="3A1A8A69" w14:textId="77777777" w:rsidR="00FC2AAD" w:rsidRPr="00FC2AAD" w:rsidRDefault="00FC2AAD" w:rsidP="00FC2AAD">
      <w:pPr>
        <w:pStyle w:val="PargrafodaLista"/>
        <w:rPr>
          <w:rStyle w:val="Ttulo1Carter"/>
          <w:rFonts w:ascii="Arial" w:eastAsiaTheme="minorHAnsi" w:hAnsi="Arial" w:cs="Arial"/>
          <w:color w:val="auto"/>
          <w:sz w:val="22"/>
          <w:szCs w:val="22"/>
        </w:rPr>
      </w:pPr>
      <w:r w:rsidRPr="00FC2AAD">
        <w:rPr>
          <w:rStyle w:val="Ttulo1Carter"/>
          <w:rFonts w:ascii="Arial" w:eastAsiaTheme="minorHAnsi" w:hAnsi="Arial" w:cs="Arial"/>
          <w:color w:val="auto"/>
          <w:sz w:val="22"/>
          <w:szCs w:val="22"/>
        </w:rPr>
        <w:t>As is evident, there are two sides to criticism of advanced technology.</w:t>
      </w:r>
    </w:p>
    <w:p w14:paraId="273CBB6F" w14:textId="77777777" w:rsidR="00FC2AAD" w:rsidRPr="00FC2AAD" w:rsidRDefault="00FC2AAD" w:rsidP="00FC2AAD">
      <w:pPr>
        <w:pStyle w:val="PargrafodaLista"/>
        <w:rPr>
          <w:rStyle w:val="Ttulo1Carter"/>
          <w:rFonts w:ascii="Arial" w:eastAsiaTheme="minorHAnsi" w:hAnsi="Arial" w:cs="Arial"/>
          <w:color w:val="auto"/>
          <w:sz w:val="22"/>
          <w:szCs w:val="22"/>
        </w:rPr>
      </w:pPr>
      <w:r w:rsidRPr="00FC2AAD">
        <w:rPr>
          <w:rStyle w:val="Ttulo1Carter"/>
          <w:rFonts w:ascii="Arial" w:eastAsiaTheme="minorHAnsi" w:hAnsi="Arial" w:cs="Arial"/>
          <w:color w:val="auto"/>
          <w:sz w:val="22"/>
          <w:szCs w:val="22"/>
        </w:rPr>
        <w:t xml:space="preserve">On the other hand, </w:t>
      </w:r>
      <w:proofErr w:type="gramStart"/>
      <w:r w:rsidRPr="00FC2AAD">
        <w:rPr>
          <w:rStyle w:val="Ttulo1Carter"/>
          <w:rFonts w:ascii="Arial" w:eastAsiaTheme="minorHAnsi" w:hAnsi="Arial" w:cs="Arial"/>
          <w:color w:val="auto"/>
          <w:sz w:val="22"/>
          <w:szCs w:val="22"/>
        </w:rPr>
        <w:t>many</w:t>
      </w:r>
      <w:proofErr w:type="gramEnd"/>
      <w:r w:rsidRPr="00FC2AAD">
        <w:rPr>
          <w:rStyle w:val="Ttulo1Carter"/>
          <w:rFonts w:ascii="Arial" w:eastAsiaTheme="minorHAnsi" w:hAnsi="Arial" w:cs="Arial"/>
          <w:color w:val="auto"/>
          <w:sz w:val="22"/>
          <w:szCs w:val="22"/>
        </w:rPr>
        <w:t xml:space="preserve"> researchers claimed that with the arrival of technology, many students started to improve in their grades, enhanced learner efficiency, and/or increased learner engagement.</w:t>
      </w:r>
    </w:p>
    <w:p w14:paraId="6693FB1A" w14:textId="5FEF4A45" w:rsidR="00FC2AAD" w:rsidRPr="00FC2AAD" w:rsidRDefault="00FC2AAD" w:rsidP="00FC2AAD">
      <w:pPr>
        <w:pStyle w:val="PargrafodaLista"/>
        <w:rPr>
          <w:rStyle w:val="Ttulo1Carter"/>
          <w:rFonts w:ascii="Arial" w:eastAsiaTheme="minorHAnsi" w:hAnsi="Arial" w:cs="Arial"/>
          <w:color w:val="auto"/>
          <w:sz w:val="22"/>
          <w:szCs w:val="22"/>
        </w:rPr>
      </w:pPr>
      <w:r w:rsidRPr="00FC2AAD">
        <w:rPr>
          <w:rStyle w:val="Ttulo1Carter"/>
          <w:rFonts w:ascii="Arial" w:eastAsiaTheme="minorHAnsi" w:hAnsi="Arial" w:cs="Arial"/>
          <w:color w:val="auto"/>
          <w:sz w:val="22"/>
          <w:szCs w:val="22"/>
        </w:rPr>
        <w:t xml:space="preserve">This information </w:t>
      </w:r>
      <w:proofErr w:type="gramStart"/>
      <w:r w:rsidRPr="00FC2AAD">
        <w:rPr>
          <w:rStyle w:val="Ttulo1Carter"/>
          <w:rFonts w:ascii="Arial" w:eastAsiaTheme="minorHAnsi" w:hAnsi="Arial" w:cs="Arial"/>
          <w:color w:val="auto"/>
          <w:sz w:val="22"/>
          <w:szCs w:val="22"/>
        </w:rPr>
        <w:t>was taken</w:t>
      </w:r>
      <w:proofErr w:type="gramEnd"/>
      <w:r w:rsidRPr="00FC2AAD">
        <w:rPr>
          <w:rStyle w:val="Ttulo1Carter"/>
          <w:rFonts w:ascii="Arial" w:eastAsiaTheme="minorHAnsi" w:hAnsi="Arial" w:cs="Arial"/>
          <w:color w:val="auto"/>
          <w:sz w:val="22"/>
          <w:szCs w:val="22"/>
        </w:rPr>
        <w:t xml:space="preserve"> from (Google Scholar, The impact of digital </w:t>
      </w:r>
      <w:proofErr w:type="spellStart"/>
      <w:r w:rsidRPr="00FC2AAD">
        <w:rPr>
          <w:rStyle w:val="Ttulo1Carter"/>
          <w:rFonts w:ascii="Arial" w:eastAsiaTheme="minorHAnsi" w:hAnsi="Arial" w:cs="Arial"/>
          <w:color w:val="auto"/>
          <w:sz w:val="22"/>
          <w:szCs w:val="22"/>
        </w:rPr>
        <w:t>tecnologies</w:t>
      </w:r>
      <w:proofErr w:type="spellEnd"/>
      <w:r w:rsidRPr="00FC2AAD">
        <w:rPr>
          <w:rStyle w:val="Ttulo1Carter"/>
          <w:rFonts w:ascii="Arial" w:eastAsiaTheme="minorHAnsi" w:hAnsi="Arial" w:cs="Arial"/>
          <w:color w:val="auto"/>
          <w:sz w:val="22"/>
          <w:szCs w:val="22"/>
        </w:rPr>
        <w:t xml:space="preserve"> on learning).</w:t>
      </w:r>
    </w:p>
    <w:p w14:paraId="1547C0B8" w14:textId="77777777" w:rsidR="005F6BED" w:rsidRPr="00FB719F" w:rsidRDefault="005F6BED" w:rsidP="001C2CA9">
      <w:pPr>
        <w:rPr>
          <w:rStyle w:val="Ttulo1Carter"/>
          <w:rFonts w:ascii="Arial" w:hAnsi="Arial" w:cs="Arial"/>
          <w:sz w:val="22"/>
          <w:szCs w:val="22"/>
        </w:rPr>
      </w:pPr>
    </w:p>
    <w:p w14:paraId="4FD516EA" w14:textId="107EBF5E" w:rsidR="00FC2AAD" w:rsidRDefault="00FC2AAD" w:rsidP="00FC2AAD">
      <w:pPr>
        <w:pStyle w:val="PargrafodaLista"/>
        <w:rPr>
          <w:rStyle w:val="Ttulo1Carter"/>
          <w:rFonts w:ascii="Arial" w:hAnsi="Arial" w:cs="Arial"/>
          <w:b/>
          <w:bCs/>
          <w:sz w:val="22"/>
          <w:szCs w:val="22"/>
        </w:rPr>
      </w:pPr>
      <w:bookmarkStart w:id="6" w:name="_Toc107777513"/>
    </w:p>
    <w:p w14:paraId="69804187" w14:textId="77777777" w:rsidR="00FC2AAD" w:rsidRPr="00FC2AAD" w:rsidRDefault="00FC2AAD" w:rsidP="00FC2AAD">
      <w:pPr>
        <w:pStyle w:val="PargrafodaLista"/>
        <w:rPr>
          <w:rStyle w:val="Ttulo1Carter"/>
          <w:rFonts w:ascii="Arial" w:hAnsi="Arial" w:cs="Arial"/>
          <w:b/>
          <w:bCs/>
          <w:sz w:val="22"/>
          <w:szCs w:val="22"/>
        </w:rPr>
      </w:pPr>
    </w:p>
    <w:p w14:paraId="47C6F785" w14:textId="77777777" w:rsidR="00FC2AAD" w:rsidRDefault="00FC2AAD" w:rsidP="00FC2AAD">
      <w:pPr>
        <w:pStyle w:val="PargrafodaLista"/>
        <w:rPr>
          <w:rStyle w:val="Ttulo1Carter"/>
          <w:rFonts w:ascii="Arial" w:hAnsi="Arial" w:cs="Arial"/>
          <w:b/>
          <w:bCs/>
          <w:sz w:val="22"/>
          <w:szCs w:val="22"/>
        </w:rPr>
      </w:pPr>
      <w:r>
        <w:rPr>
          <w:rStyle w:val="Ttulo1Carter"/>
          <w:rFonts w:ascii="Arial" w:hAnsi="Arial" w:cs="Arial"/>
          <w:b/>
          <w:bCs/>
          <w:sz w:val="22"/>
          <w:szCs w:val="22"/>
        </w:rPr>
        <w:t xml:space="preserve">                                                                  </w:t>
      </w:r>
    </w:p>
    <w:p w14:paraId="5A83BB1E" w14:textId="77777777" w:rsidR="00FC2AAD" w:rsidRDefault="00FC2AAD" w:rsidP="00FC2AAD">
      <w:pPr>
        <w:pStyle w:val="PargrafodaLista"/>
        <w:rPr>
          <w:rStyle w:val="Ttulo1Carter"/>
          <w:rFonts w:ascii="Arial" w:hAnsi="Arial" w:cs="Arial"/>
          <w:b/>
          <w:bCs/>
          <w:sz w:val="22"/>
          <w:szCs w:val="22"/>
        </w:rPr>
      </w:pPr>
    </w:p>
    <w:p w14:paraId="5E10CC27" w14:textId="77777777" w:rsidR="00FC2AAD" w:rsidRDefault="00FC2AAD" w:rsidP="00FC2AAD">
      <w:pPr>
        <w:pStyle w:val="PargrafodaLista"/>
        <w:rPr>
          <w:rStyle w:val="Ttulo1Carter"/>
          <w:rFonts w:ascii="Arial" w:hAnsi="Arial" w:cs="Arial"/>
          <w:b/>
          <w:bCs/>
          <w:sz w:val="22"/>
          <w:szCs w:val="22"/>
        </w:rPr>
      </w:pPr>
    </w:p>
    <w:p w14:paraId="574C3F19" w14:textId="317C8172" w:rsidR="00AD3672" w:rsidRPr="00FC2AAD" w:rsidRDefault="00FC2AAD" w:rsidP="00FC2AAD">
      <w:pPr>
        <w:pStyle w:val="PargrafodaLista"/>
        <w:rPr>
          <w:rStyle w:val="Ttulo1Carter"/>
          <w:rFonts w:ascii="Arial" w:hAnsi="Arial" w:cs="Arial"/>
          <w:b/>
          <w:bCs/>
          <w:sz w:val="22"/>
          <w:szCs w:val="22"/>
        </w:rPr>
      </w:pPr>
      <w:r>
        <w:rPr>
          <w:rStyle w:val="Ttulo1Carter"/>
          <w:rFonts w:ascii="Arial" w:hAnsi="Arial" w:cs="Arial"/>
          <w:b/>
          <w:bCs/>
          <w:sz w:val="22"/>
          <w:szCs w:val="22"/>
        </w:rPr>
        <w:t>7.</w:t>
      </w:r>
      <w:r w:rsidR="00AD3672" w:rsidRPr="00FC2AAD">
        <w:rPr>
          <w:rStyle w:val="Ttulo1Carter"/>
          <w:rFonts w:ascii="Arial" w:hAnsi="Arial" w:cs="Arial"/>
          <w:b/>
          <w:bCs/>
          <w:sz w:val="22"/>
          <w:szCs w:val="22"/>
        </w:rPr>
        <w:t>Reference List</w:t>
      </w:r>
      <w:bookmarkEnd w:id="6"/>
    </w:p>
    <w:p w14:paraId="7DCB3AA5" w14:textId="4D1D2BFE" w:rsidR="00037DB6" w:rsidRPr="00037DB6" w:rsidRDefault="00037DB6" w:rsidP="00037DB6">
      <w:pPr>
        <w:pStyle w:val="PargrafodaLista"/>
        <w:rPr>
          <w:rStyle w:val="Ttulo1Carter"/>
          <w:rFonts w:ascii="Arial" w:hAnsi="Arial" w:cs="Arial"/>
          <w:b/>
          <w:bCs/>
          <w:sz w:val="22"/>
          <w:szCs w:val="22"/>
        </w:rPr>
      </w:pPr>
    </w:p>
    <w:p w14:paraId="4664CE9E" w14:textId="70ABCC59" w:rsidR="00FC2AAD" w:rsidRDefault="00FC2AAD" w:rsidP="00FB719F">
      <w:proofErr w:type="spellStart"/>
      <w:r>
        <w:rPr>
          <w:lang w:val="pt-PT"/>
        </w:rPr>
        <w:t>Aviram</w:t>
      </w:r>
      <w:proofErr w:type="spellEnd"/>
      <w:r>
        <w:rPr>
          <w:lang w:val="pt-PT"/>
        </w:rPr>
        <w:t xml:space="preserve">, A.&amp; </w:t>
      </w:r>
      <w:proofErr w:type="spellStart"/>
      <w:r>
        <w:rPr>
          <w:lang w:val="pt-PT"/>
        </w:rPr>
        <w:t>Talmi</w:t>
      </w:r>
      <w:proofErr w:type="spellEnd"/>
      <w:r>
        <w:rPr>
          <w:lang w:val="pt-PT"/>
        </w:rPr>
        <w:t xml:space="preserve"> D. (2004ª). </w:t>
      </w:r>
      <w:r w:rsidRPr="00FC2AAD">
        <w:t>The impact of ICT o</w:t>
      </w:r>
      <w:r>
        <w:t xml:space="preserve">n education: the three opposed </w:t>
      </w:r>
      <w:proofErr w:type="gramStart"/>
      <w:r>
        <w:t>paradigms ,</w:t>
      </w:r>
      <w:proofErr w:type="gramEnd"/>
      <w:r>
        <w:t xml:space="preserve"> the lacking discourse . Accessed 20 August 2009.</w:t>
      </w:r>
    </w:p>
    <w:p w14:paraId="3BC7122C" w14:textId="09CB5504" w:rsidR="00FC2AAD" w:rsidRDefault="00FC2AAD" w:rsidP="00FB719F">
      <w:hyperlink r:id="rId10" w:history="1">
        <w:r w:rsidRPr="00286230">
          <w:rPr>
            <w:rStyle w:val="Hiperligao"/>
          </w:rPr>
          <w:t>www.elearningeuropa.info/extras/pdf/ict_impact.pdf</w:t>
        </w:r>
      </w:hyperlink>
    </w:p>
    <w:p w14:paraId="3294A71B" w14:textId="77777777" w:rsidR="00FC2AAD" w:rsidRPr="00FC2AAD" w:rsidRDefault="00FC2AAD" w:rsidP="00FC2AAD">
      <w:pPr>
        <w:spacing w:after="0" w:line="240" w:lineRule="auto"/>
        <w:contextualSpacing/>
        <w:rPr>
          <w:rFonts w:ascii="Times New Roman" w:eastAsia="Times New Roman" w:hAnsi="Times New Roman" w:cs="Times New Roman"/>
          <w:sz w:val="24"/>
          <w:szCs w:val="24"/>
          <w:lang w:eastAsia="en-GB"/>
        </w:rPr>
      </w:pPr>
      <w:r w:rsidRPr="00FC2AAD">
        <w:rPr>
          <w:rFonts w:ascii="Times New Roman" w:eastAsia="Times New Roman" w:hAnsi="Times New Roman" w:cs="Times New Roman"/>
          <w:sz w:val="24"/>
          <w:szCs w:val="24"/>
          <w:lang w:eastAsia="en-GB"/>
        </w:rPr>
        <w:t xml:space="preserve">Faith and </w:t>
      </w:r>
      <w:proofErr w:type="spellStart"/>
      <w:proofErr w:type="gramStart"/>
      <w:r w:rsidRPr="00FC2AAD">
        <w:rPr>
          <w:rFonts w:ascii="Times New Roman" w:eastAsia="Times New Roman" w:hAnsi="Times New Roman" w:cs="Times New Roman"/>
          <w:sz w:val="24"/>
          <w:szCs w:val="24"/>
          <w:lang w:eastAsia="en-GB"/>
        </w:rPr>
        <w:t>Hermandez</w:t>
      </w:r>
      <w:proofErr w:type="spellEnd"/>
      <w:r w:rsidRPr="00FC2AAD">
        <w:rPr>
          <w:rFonts w:ascii="Times New Roman" w:eastAsia="Times New Roman" w:hAnsi="Times New Roman" w:cs="Times New Roman"/>
          <w:sz w:val="24"/>
          <w:szCs w:val="24"/>
          <w:lang w:eastAsia="en-GB"/>
        </w:rPr>
        <w:t>,(</w:t>
      </w:r>
      <w:proofErr w:type="gramEnd"/>
      <w:r w:rsidRPr="00FC2AAD">
        <w:rPr>
          <w:rFonts w:ascii="Times New Roman" w:eastAsia="Times New Roman" w:hAnsi="Times New Roman" w:cs="Times New Roman"/>
          <w:sz w:val="24"/>
          <w:szCs w:val="24"/>
          <w:lang w:eastAsia="en-GB"/>
        </w:rPr>
        <w:t>2021)Lucas, P.J., Robinson, R.,(2020)”Adults media use and Attitudes report “ London Office of Technology and Innovation.</w:t>
      </w:r>
    </w:p>
    <w:p w14:paraId="0BDB95AC" w14:textId="44CE2514" w:rsidR="00FC2AAD" w:rsidRPr="00FC2AAD" w:rsidRDefault="00FC2AAD" w:rsidP="00FC2AAD">
      <w:pPr>
        <w:spacing w:after="0" w:line="240" w:lineRule="auto"/>
        <w:contextualSpacing/>
        <w:rPr>
          <w:rFonts w:ascii="Times New Roman" w:eastAsia="Times New Roman" w:hAnsi="Times New Roman" w:cs="Times New Roman"/>
          <w:sz w:val="24"/>
          <w:szCs w:val="24"/>
          <w:lang w:eastAsia="en-GB"/>
        </w:rPr>
      </w:pPr>
      <w:hyperlink r:id="rId11" w:history="1">
        <w:r w:rsidRPr="00FC2AAD">
          <w:rPr>
            <w:rStyle w:val="Hiperligao"/>
            <w:rFonts w:ascii="Times New Roman" w:eastAsia="Times New Roman" w:hAnsi="Times New Roman" w:cs="Times New Roman"/>
            <w:sz w:val="24"/>
            <w:szCs w:val="24"/>
            <w:lang w:eastAsia="en-GB"/>
          </w:rPr>
          <w:t>https://www.ofcom.org.uk/research-and-data/media-literacy-research/adults-media-use-and-attitudes</w:t>
        </w:r>
      </w:hyperlink>
    </w:p>
    <w:p w14:paraId="58893678" w14:textId="4FD3445C" w:rsidR="00FC2AAD" w:rsidRDefault="00FC2AAD" w:rsidP="00FB719F"/>
    <w:p w14:paraId="0C1C274F" w14:textId="16841CDA" w:rsidR="00FC2AAD" w:rsidRDefault="00FC2AAD" w:rsidP="00FB719F">
      <w:r w:rsidRPr="00FC2AAD">
        <w:rPr>
          <w:lang w:val="sv-SE"/>
        </w:rPr>
        <w:t xml:space="preserve">Chandra, V. &amp;Lloyd, M (2008). </w:t>
      </w:r>
      <w:r w:rsidRPr="00FC2AAD">
        <w:t xml:space="preserve">The </w:t>
      </w:r>
      <w:proofErr w:type="spellStart"/>
      <w:r w:rsidRPr="00FC2AAD">
        <w:t>methological</w:t>
      </w:r>
      <w:proofErr w:type="spellEnd"/>
      <w:r w:rsidRPr="00FC2AAD">
        <w:t xml:space="preserve"> nettle. ICT a</w:t>
      </w:r>
      <w:r>
        <w:t>nd student achievement. British Journal of Educational Technology ,</w:t>
      </w:r>
      <w:proofErr w:type="gramStart"/>
      <w:r>
        <w:t>39 ,</w:t>
      </w:r>
      <w:proofErr w:type="gramEnd"/>
      <w:r>
        <w:t xml:space="preserve"> 1087-1098.</w:t>
      </w:r>
    </w:p>
    <w:p w14:paraId="27037C0C" w14:textId="245B265C" w:rsidR="00FC2AAD" w:rsidRPr="00FC2AAD" w:rsidRDefault="00FC2AAD" w:rsidP="00FB719F">
      <w:proofErr w:type="spellStart"/>
      <w:r>
        <w:t>Attewell</w:t>
      </w:r>
      <w:proofErr w:type="spellEnd"/>
      <w:r>
        <w:t>, J., Savill-</w:t>
      </w:r>
      <w:proofErr w:type="gramStart"/>
      <w:r>
        <w:t>Smith ,C</w:t>
      </w:r>
      <w:proofErr w:type="gramEnd"/>
      <w:r>
        <w:t xml:space="preserve"> . and Douch, R. 2009. The impact of mobile learning: examining what it </w:t>
      </w:r>
      <w:proofErr w:type="gramStart"/>
      <w:r>
        <w:t>means  for</w:t>
      </w:r>
      <w:proofErr w:type="gramEnd"/>
      <w:r>
        <w:t xml:space="preserve"> teaching and learning,  London: Learning and Skills  Network. (Google Scholar)</w:t>
      </w:r>
    </w:p>
    <w:p w14:paraId="47DFD07A" w14:textId="77777777" w:rsidR="00FC2AAD" w:rsidRPr="00FC2AAD" w:rsidRDefault="00FC2AAD" w:rsidP="00FB719F"/>
    <w:p w14:paraId="3FDE3015" w14:textId="77777777" w:rsidR="00FC2AAD" w:rsidRPr="00FC2AAD" w:rsidRDefault="00FC2AAD" w:rsidP="00FB719F">
      <w:pPr>
        <w:rPr>
          <w:rStyle w:val="Ttulo1Carter"/>
          <w:rFonts w:ascii="Arial" w:hAnsi="Arial" w:cs="Arial"/>
          <w:sz w:val="22"/>
          <w:szCs w:val="22"/>
        </w:rPr>
      </w:pPr>
    </w:p>
    <w:p w14:paraId="552B3FE2" w14:textId="77777777" w:rsidR="00F15E9E" w:rsidRPr="00FC2AAD" w:rsidRDefault="00F15E9E" w:rsidP="005F6BED">
      <w:pPr>
        <w:jc w:val="center"/>
        <w:rPr>
          <w:rStyle w:val="Ttulo1Carter"/>
          <w:rFonts w:ascii="Arial" w:hAnsi="Arial" w:cs="Arial"/>
          <w:sz w:val="22"/>
          <w:szCs w:val="22"/>
        </w:rPr>
      </w:pPr>
    </w:p>
    <w:p w14:paraId="667665A0" w14:textId="77777777" w:rsidR="00FC2AAD" w:rsidRDefault="00FC2AAD" w:rsidP="00FC2AAD">
      <w:pPr>
        <w:ind w:left="360"/>
        <w:rPr>
          <w:rStyle w:val="Ttulo1Carter"/>
          <w:rFonts w:ascii="Arial" w:hAnsi="Arial" w:cs="Arial"/>
          <w:b/>
          <w:bCs/>
          <w:sz w:val="22"/>
          <w:szCs w:val="22"/>
        </w:rPr>
      </w:pPr>
      <w:bookmarkStart w:id="7" w:name="_Toc107777514"/>
    </w:p>
    <w:p w14:paraId="261461C6" w14:textId="77777777" w:rsidR="00FC2AAD" w:rsidRDefault="00FC2AAD" w:rsidP="00FC2AAD">
      <w:pPr>
        <w:ind w:left="360"/>
        <w:rPr>
          <w:rStyle w:val="Ttulo1Carter"/>
          <w:rFonts w:ascii="Arial" w:hAnsi="Arial" w:cs="Arial"/>
          <w:b/>
          <w:bCs/>
          <w:sz w:val="22"/>
          <w:szCs w:val="22"/>
        </w:rPr>
      </w:pPr>
    </w:p>
    <w:p w14:paraId="17F54864" w14:textId="77777777" w:rsidR="00FC2AAD" w:rsidRDefault="00FC2AAD" w:rsidP="00FC2AAD">
      <w:pPr>
        <w:ind w:left="360"/>
        <w:rPr>
          <w:rStyle w:val="Ttulo1Carter"/>
          <w:rFonts w:ascii="Arial" w:hAnsi="Arial" w:cs="Arial"/>
          <w:b/>
          <w:bCs/>
          <w:sz w:val="22"/>
          <w:szCs w:val="22"/>
        </w:rPr>
      </w:pPr>
    </w:p>
    <w:p w14:paraId="2F33BD06" w14:textId="77777777" w:rsidR="00FC2AAD" w:rsidRDefault="00FC2AAD" w:rsidP="00FC2AAD">
      <w:pPr>
        <w:ind w:left="360"/>
        <w:rPr>
          <w:rStyle w:val="Ttulo1Carter"/>
          <w:rFonts w:ascii="Arial" w:hAnsi="Arial" w:cs="Arial"/>
          <w:b/>
          <w:bCs/>
          <w:sz w:val="22"/>
          <w:szCs w:val="22"/>
        </w:rPr>
      </w:pPr>
    </w:p>
    <w:p w14:paraId="713982C8" w14:textId="37E6E032" w:rsidR="00AD3672" w:rsidRPr="00FC2AAD" w:rsidRDefault="00EF38ED" w:rsidP="00FC2AAD">
      <w:pPr>
        <w:ind w:left="360"/>
        <w:rPr>
          <w:rStyle w:val="Ttulo1Carter"/>
          <w:rFonts w:ascii="Arial" w:eastAsiaTheme="minorHAnsi" w:hAnsi="Arial" w:cs="Arial"/>
          <w:color w:val="auto"/>
          <w:sz w:val="22"/>
          <w:szCs w:val="22"/>
        </w:rPr>
      </w:pPr>
      <w:r w:rsidRPr="00FC2AAD">
        <w:rPr>
          <w:rStyle w:val="Ttulo1Carter"/>
          <w:rFonts w:ascii="Arial" w:hAnsi="Arial" w:cs="Arial"/>
          <w:b/>
          <w:bCs/>
          <w:sz w:val="22"/>
          <w:szCs w:val="22"/>
        </w:rPr>
        <w:lastRenderedPageBreak/>
        <w:t>Appendix A</w:t>
      </w:r>
      <w:r w:rsidRPr="00FC2AAD">
        <w:rPr>
          <w:rStyle w:val="Ttulo1Carter"/>
          <w:rFonts w:ascii="Arial" w:hAnsi="Arial" w:cs="Arial"/>
          <w:sz w:val="22"/>
          <w:szCs w:val="22"/>
        </w:rPr>
        <w:t xml:space="preserve"> – A blank copy questionnaire.</w:t>
      </w:r>
      <w:bookmarkEnd w:id="7"/>
    </w:p>
    <w:p w14:paraId="535D1EBD" w14:textId="3BBC9935" w:rsidR="00FC2AAD" w:rsidRPr="001C2CA9" w:rsidRDefault="00FC2AAD" w:rsidP="00FC2AAD">
      <w:pPr>
        <w:pStyle w:val="PargrafodaLista"/>
        <w:rPr>
          <w:rFonts w:ascii="Arial" w:hAnsi="Arial" w:cs="Arial"/>
        </w:rPr>
      </w:pPr>
      <w:r>
        <w:rPr>
          <w:rFonts w:ascii="Arial" w:hAnsi="Arial" w:cs="Arial"/>
          <w:noProof/>
        </w:rPr>
        <w:drawing>
          <wp:inline distT="0" distB="0" distL="0" distR="0" wp14:anchorId="4D4E4C3D" wp14:editId="387B7982">
            <wp:extent cx="5731510" cy="3820795"/>
            <wp:effectExtent l="0" t="0" r="254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sectPr w:rsidR="00FC2AAD" w:rsidRPr="001C2CA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F30F4" w14:textId="77777777" w:rsidR="000F2A8E" w:rsidRDefault="000F2A8E" w:rsidP="00C1554D">
      <w:pPr>
        <w:spacing w:after="0" w:line="240" w:lineRule="auto"/>
      </w:pPr>
      <w:r>
        <w:separator/>
      </w:r>
    </w:p>
  </w:endnote>
  <w:endnote w:type="continuationSeparator" w:id="0">
    <w:p w14:paraId="508F0044" w14:textId="77777777" w:rsidR="000F2A8E" w:rsidRDefault="000F2A8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8C57B" w14:textId="77777777" w:rsidR="000F2A8E" w:rsidRDefault="000F2A8E" w:rsidP="00C1554D">
      <w:pPr>
        <w:spacing w:after="0" w:line="240" w:lineRule="auto"/>
      </w:pPr>
      <w:r>
        <w:separator/>
      </w:r>
    </w:p>
  </w:footnote>
  <w:footnote w:type="continuationSeparator" w:id="0">
    <w:p w14:paraId="0F9B7915" w14:textId="77777777" w:rsidR="000F2A8E" w:rsidRDefault="000F2A8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Cabealho"/>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6872B6"/>
    <w:multiLevelType w:val="hybridMultilevel"/>
    <w:tmpl w:val="DD6AC634"/>
    <w:lvl w:ilvl="0" w:tplc="31BEB180">
      <w:start w:val="1"/>
      <w:numFmt w:val="bullet"/>
      <w:lvlText w:val="•"/>
      <w:lvlJc w:val="left"/>
      <w:pPr>
        <w:tabs>
          <w:tab w:val="num" w:pos="720"/>
        </w:tabs>
        <w:ind w:left="720" w:hanging="360"/>
      </w:pPr>
      <w:rPr>
        <w:rFonts w:ascii="Times New Roman" w:hAnsi="Times New Roman" w:hint="default"/>
      </w:rPr>
    </w:lvl>
    <w:lvl w:ilvl="1" w:tplc="254C3B70">
      <w:numFmt w:val="bullet"/>
      <w:lvlText w:val="•"/>
      <w:lvlJc w:val="left"/>
      <w:pPr>
        <w:tabs>
          <w:tab w:val="num" w:pos="1440"/>
        </w:tabs>
        <w:ind w:left="1440" w:hanging="360"/>
      </w:pPr>
      <w:rPr>
        <w:rFonts w:ascii="Times New Roman" w:hAnsi="Times New Roman" w:hint="default"/>
      </w:rPr>
    </w:lvl>
    <w:lvl w:ilvl="2" w:tplc="BAA8532C" w:tentative="1">
      <w:start w:val="1"/>
      <w:numFmt w:val="bullet"/>
      <w:lvlText w:val="•"/>
      <w:lvlJc w:val="left"/>
      <w:pPr>
        <w:tabs>
          <w:tab w:val="num" w:pos="2160"/>
        </w:tabs>
        <w:ind w:left="2160" w:hanging="360"/>
      </w:pPr>
      <w:rPr>
        <w:rFonts w:ascii="Times New Roman" w:hAnsi="Times New Roman" w:hint="default"/>
      </w:rPr>
    </w:lvl>
    <w:lvl w:ilvl="3" w:tplc="3C64179C" w:tentative="1">
      <w:start w:val="1"/>
      <w:numFmt w:val="bullet"/>
      <w:lvlText w:val="•"/>
      <w:lvlJc w:val="left"/>
      <w:pPr>
        <w:tabs>
          <w:tab w:val="num" w:pos="2880"/>
        </w:tabs>
        <w:ind w:left="2880" w:hanging="360"/>
      </w:pPr>
      <w:rPr>
        <w:rFonts w:ascii="Times New Roman" w:hAnsi="Times New Roman" w:hint="default"/>
      </w:rPr>
    </w:lvl>
    <w:lvl w:ilvl="4" w:tplc="FC4A41F4" w:tentative="1">
      <w:start w:val="1"/>
      <w:numFmt w:val="bullet"/>
      <w:lvlText w:val="•"/>
      <w:lvlJc w:val="left"/>
      <w:pPr>
        <w:tabs>
          <w:tab w:val="num" w:pos="3600"/>
        </w:tabs>
        <w:ind w:left="3600" w:hanging="360"/>
      </w:pPr>
      <w:rPr>
        <w:rFonts w:ascii="Times New Roman" w:hAnsi="Times New Roman" w:hint="default"/>
      </w:rPr>
    </w:lvl>
    <w:lvl w:ilvl="5" w:tplc="B532BCD6" w:tentative="1">
      <w:start w:val="1"/>
      <w:numFmt w:val="bullet"/>
      <w:lvlText w:val="•"/>
      <w:lvlJc w:val="left"/>
      <w:pPr>
        <w:tabs>
          <w:tab w:val="num" w:pos="4320"/>
        </w:tabs>
        <w:ind w:left="4320" w:hanging="360"/>
      </w:pPr>
      <w:rPr>
        <w:rFonts w:ascii="Times New Roman" w:hAnsi="Times New Roman" w:hint="default"/>
      </w:rPr>
    </w:lvl>
    <w:lvl w:ilvl="6" w:tplc="F5B265AE" w:tentative="1">
      <w:start w:val="1"/>
      <w:numFmt w:val="bullet"/>
      <w:lvlText w:val="•"/>
      <w:lvlJc w:val="left"/>
      <w:pPr>
        <w:tabs>
          <w:tab w:val="num" w:pos="5040"/>
        </w:tabs>
        <w:ind w:left="5040" w:hanging="360"/>
      </w:pPr>
      <w:rPr>
        <w:rFonts w:ascii="Times New Roman" w:hAnsi="Times New Roman" w:hint="default"/>
      </w:rPr>
    </w:lvl>
    <w:lvl w:ilvl="7" w:tplc="3B72DCC4" w:tentative="1">
      <w:start w:val="1"/>
      <w:numFmt w:val="bullet"/>
      <w:lvlText w:val="•"/>
      <w:lvlJc w:val="left"/>
      <w:pPr>
        <w:tabs>
          <w:tab w:val="num" w:pos="5760"/>
        </w:tabs>
        <w:ind w:left="5760" w:hanging="360"/>
      </w:pPr>
      <w:rPr>
        <w:rFonts w:ascii="Times New Roman" w:hAnsi="Times New Roman" w:hint="default"/>
      </w:rPr>
    </w:lvl>
    <w:lvl w:ilvl="8" w:tplc="DED8A3A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1AF312F"/>
    <w:multiLevelType w:val="hybridMultilevel"/>
    <w:tmpl w:val="766449AA"/>
    <w:lvl w:ilvl="0" w:tplc="62C485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161387"/>
    <w:multiLevelType w:val="hybridMultilevel"/>
    <w:tmpl w:val="89446EBE"/>
    <w:lvl w:ilvl="0" w:tplc="E35620FC">
      <w:start w:val="1"/>
      <w:numFmt w:val="bullet"/>
      <w:lvlText w:val="•"/>
      <w:lvlJc w:val="left"/>
      <w:pPr>
        <w:tabs>
          <w:tab w:val="num" w:pos="720"/>
        </w:tabs>
        <w:ind w:left="720" w:hanging="360"/>
      </w:pPr>
      <w:rPr>
        <w:rFonts w:ascii="Times New Roman" w:hAnsi="Times New Roman" w:hint="default"/>
      </w:rPr>
    </w:lvl>
    <w:lvl w:ilvl="1" w:tplc="DD689C04">
      <w:numFmt w:val="bullet"/>
      <w:lvlText w:val="•"/>
      <w:lvlJc w:val="left"/>
      <w:pPr>
        <w:tabs>
          <w:tab w:val="num" w:pos="1440"/>
        </w:tabs>
        <w:ind w:left="1440" w:hanging="360"/>
      </w:pPr>
      <w:rPr>
        <w:rFonts w:ascii="Times New Roman" w:hAnsi="Times New Roman" w:hint="default"/>
      </w:rPr>
    </w:lvl>
    <w:lvl w:ilvl="2" w:tplc="DCA2F032" w:tentative="1">
      <w:start w:val="1"/>
      <w:numFmt w:val="bullet"/>
      <w:lvlText w:val="•"/>
      <w:lvlJc w:val="left"/>
      <w:pPr>
        <w:tabs>
          <w:tab w:val="num" w:pos="2160"/>
        </w:tabs>
        <w:ind w:left="2160" w:hanging="360"/>
      </w:pPr>
      <w:rPr>
        <w:rFonts w:ascii="Times New Roman" w:hAnsi="Times New Roman" w:hint="default"/>
      </w:rPr>
    </w:lvl>
    <w:lvl w:ilvl="3" w:tplc="4C086100" w:tentative="1">
      <w:start w:val="1"/>
      <w:numFmt w:val="bullet"/>
      <w:lvlText w:val="•"/>
      <w:lvlJc w:val="left"/>
      <w:pPr>
        <w:tabs>
          <w:tab w:val="num" w:pos="2880"/>
        </w:tabs>
        <w:ind w:left="2880" w:hanging="360"/>
      </w:pPr>
      <w:rPr>
        <w:rFonts w:ascii="Times New Roman" w:hAnsi="Times New Roman" w:hint="default"/>
      </w:rPr>
    </w:lvl>
    <w:lvl w:ilvl="4" w:tplc="DC7E823C" w:tentative="1">
      <w:start w:val="1"/>
      <w:numFmt w:val="bullet"/>
      <w:lvlText w:val="•"/>
      <w:lvlJc w:val="left"/>
      <w:pPr>
        <w:tabs>
          <w:tab w:val="num" w:pos="3600"/>
        </w:tabs>
        <w:ind w:left="3600" w:hanging="360"/>
      </w:pPr>
      <w:rPr>
        <w:rFonts w:ascii="Times New Roman" w:hAnsi="Times New Roman" w:hint="default"/>
      </w:rPr>
    </w:lvl>
    <w:lvl w:ilvl="5" w:tplc="A50403AE" w:tentative="1">
      <w:start w:val="1"/>
      <w:numFmt w:val="bullet"/>
      <w:lvlText w:val="•"/>
      <w:lvlJc w:val="left"/>
      <w:pPr>
        <w:tabs>
          <w:tab w:val="num" w:pos="4320"/>
        </w:tabs>
        <w:ind w:left="4320" w:hanging="360"/>
      </w:pPr>
      <w:rPr>
        <w:rFonts w:ascii="Times New Roman" w:hAnsi="Times New Roman" w:hint="default"/>
      </w:rPr>
    </w:lvl>
    <w:lvl w:ilvl="6" w:tplc="8348E016" w:tentative="1">
      <w:start w:val="1"/>
      <w:numFmt w:val="bullet"/>
      <w:lvlText w:val="•"/>
      <w:lvlJc w:val="left"/>
      <w:pPr>
        <w:tabs>
          <w:tab w:val="num" w:pos="5040"/>
        </w:tabs>
        <w:ind w:left="5040" w:hanging="360"/>
      </w:pPr>
      <w:rPr>
        <w:rFonts w:ascii="Times New Roman" w:hAnsi="Times New Roman" w:hint="default"/>
      </w:rPr>
    </w:lvl>
    <w:lvl w:ilvl="7" w:tplc="4EFCA7DA" w:tentative="1">
      <w:start w:val="1"/>
      <w:numFmt w:val="bullet"/>
      <w:lvlText w:val="•"/>
      <w:lvlJc w:val="left"/>
      <w:pPr>
        <w:tabs>
          <w:tab w:val="num" w:pos="5760"/>
        </w:tabs>
        <w:ind w:left="5760" w:hanging="360"/>
      </w:pPr>
      <w:rPr>
        <w:rFonts w:ascii="Times New Roman" w:hAnsi="Times New Roman" w:hint="default"/>
      </w:rPr>
    </w:lvl>
    <w:lvl w:ilvl="8" w:tplc="DF36D7C4" w:tentative="1">
      <w:start w:val="1"/>
      <w:numFmt w:val="bullet"/>
      <w:lvlText w:val="•"/>
      <w:lvlJc w:val="left"/>
      <w:pPr>
        <w:tabs>
          <w:tab w:val="num" w:pos="6480"/>
        </w:tabs>
        <w:ind w:left="6480" w:hanging="360"/>
      </w:pPr>
      <w:rPr>
        <w:rFonts w:ascii="Times New Roman" w:hAnsi="Times New Roman" w:hint="default"/>
      </w:rPr>
    </w:lvl>
  </w:abstractNum>
  <w:num w:numId="1" w16cid:durableId="117071818">
    <w:abstractNumId w:val="0"/>
  </w:num>
  <w:num w:numId="2" w16cid:durableId="849759124">
    <w:abstractNumId w:val="2"/>
  </w:num>
  <w:num w:numId="3" w16cid:durableId="166723663">
    <w:abstractNumId w:val="3"/>
  </w:num>
  <w:num w:numId="4" w16cid:durableId="1177647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08A2"/>
    <w:rsid w:val="00037DB6"/>
    <w:rsid w:val="000B31CA"/>
    <w:rsid w:val="000C4B08"/>
    <w:rsid w:val="000F2A8E"/>
    <w:rsid w:val="00103047"/>
    <w:rsid w:val="00164B3B"/>
    <w:rsid w:val="001C2CA9"/>
    <w:rsid w:val="001E30CE"/>
    <w:rsid w:val="00247675"/>
    <w:rsid w:val="002A5552"/>
    <w:rsid w:val="00316792"/>
    <w:rsid w:val="00375434"/>
    <w:rsid w:val="00375EDF"/>
    <w:rsid w:val="004C32C5"/>
    <w:rsid w:val="004C6602"/>
    <w:rsid w:val="005F6BED"/>
    <w:rsid w:val="007373F7"/>
    <w:rsid w:val="007A3E31"/>
    <w:rsid w:val="00812EB2"/>
    <w:rsid w:val="00826192"/>
    <w:rsid w:val="008D2F97"/>
    <w:rsid w:val="009146C9"/>
    <w:rsid w:val="00A24911"/>
    <w:rsid w:val="00A306E2"/>
    <w:rsid w:val="00AD3672"/>
    <w:rsid w:val="00B55917"/>
    <w:rsid w:val="00BF60AE"/>
    <w:rsid w:val="00C01C6A"/>
    <w:rsid w:val="00C1554D"/>
    <w:rsid w:val="00D11D1D"/>
    <w:rsid w:val="00DA0203"/>
    <w:rsid w:val="00DF36BC"/>
    <w:rsid w:val="00E4118D"/>
    <w:rsid w:val="00EF38ED"/>
    <w:rsid w:val="00F15E9E"/>
    <w:rsid w:val="00FB719F"/>
    <w:rsid w:val="00FC2A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C1554D"/>
    <w:pPr>
      <w:tabs>
        <w:tab w:val="center" w:pos="4513"/>
        <w:tab w:val="right" w:pos="9026"/>
      </w:tabs>
      <w:spacing w:after="0" w:line="240" w:lineRule="auto"/>
    </w:pPr>
  </w:style>
  <w:style w:type="character" w:customStyle="1" w:styleId="CabealhoCarter">
    <w:name w:val="Cabeçalho Caráter"/>
    <w:basedOn w:val="Tipodeletrapredefinidodopargrafo"/>
    <w:link w:val="Cabealho"/>
    <w:uiPriority w:val="99"/>
    <w:rsid w:val="00C1554D"/>
  </w:style>
  <w:style w:type="paragraph" w:styleId="Rodap">
    <w:name w:val="footer"/>
    <w:basedOn w:val="Normal"/>
    <w:link w:val="RodapCarter"/>
    <w:uiPriority w:val="99"/>
    <w:unhideWhenUsed/>
    <w:rsid w:val="00C1554D"/>
    <w:pPr>
      <w:tabs>
        <w:tab w:val="center" w:pos="4513"/>
        <w:tab w:val="right" w:pos="9026"/>
      </w:tabs>
      <w:spacing w:after="0" w:line="240" w:lineRule="auto"/>
    </w:pPr>
  </w:style>
  <w:style w:type="character" w:customStyle="1" w:styleId="RodapCarter">
    <w:name w:val="Rodapé Caráter"/>
    <w:basedOn w:val="Tipodeletrapredefinidodopargrafo"/>
    <w:link w:val="Rodap"/>
    <w:uiPriority w:val="99"/>
    <w:rsid w:val="00C1554D"/>
  </w:style>
  <w:style w:type="character" w:customStyle="1" w:styleId="Ttulo1Carter">
    <w:name w:val="Título 1 Caráter"/>
    <w:basedOn w:val="Tipodeletrapredefinidodopargrafo"/>
    <w:link w:val="Ttulo1"/>
    <w:uiPriority w:val="9"/>
    <w:rsid w:val="00164B3B"/>
    <w:rPr>
      <w:rFonts w:asciiTheme="majorHAnsi" w:eastAsiaTheme="majorEastAsia" w:hAnsiTheme="majorHAnsi" w:cstheme="majorBidi"/>
      <w:color w:val="2F5496" w:themeColor="accent1" w:themeShade="BF"/>
      <w:sz w:val="32"/>
      <w:szCs w:val="32"/>
    </w:rPr>
  </w:style>
  <w:style w:type="paragraph" w:styleId="Cabealhodondice">
    <w:name w:val="TOC Heading"/>
    <w:basedOn w:val="Ttulo1"/>
    <w:next w:val="Normal"/>
    <w:uiPriority w:val="39"/>
    <w:unhideWhenUsed/>
    <w:qFormat/>
    <w:rsid w:val="00164B3B"/>
    <w:pPr>
      <w:outlineLvl w:val="9"/>
    </w:pPr>
    <w:rPr>
      <w:lang w:val="en-US"/>
    </w:rPr>
  </w:style>
  <w:style w:type="paragraph" w:styleId="ndice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iperligao">
    <w:name w:val="Hyperlink"/>
    <w:basedOn w:val="Tipodeletrapredefinidodopargrafo"/>
    <w:uiPriority w:val="99"/>
    <w:unhideWhenUsed/>
    <w:rsid w:val="00164B3B"/>
    <w:rPr>
      <w:color w:val="0563C1" w:themeColor="hyperlink"/>
      <w:u w:val="single"/>
    </w:rPr>
  </w:style>
  <w:style w:type="character" w:customStyle="1" w:styleId="Ttulo2Carter">
    <w:name w:val="Título 2 Caráter"/>
    <w:basedOn w:val="Tipodeletrapredefinidodopargrafo"/>
    <w:link w:val="Ttulo2"/>
    <w:uiPriority w:val="9"/>
    <w:rsid w:val="00A306E2"/>
    <w:rPr>
      <w:rFonts w:asciiTheme="majorHAnsi" w:eastAsiaTheme="majorEastAsia" w:hAnsiTheme="majorHAnsi" w:cstheme="majorBidi"/>
      <w:color w:val="2F5496" w:themeColor="accent1" w:themeShade="BF"/>
      <w:sz w:val="26"/>
      <w:szCs w:val="26"/>
    </w:rPr>
  </w:style>
  <w:style w:type="paragraph" w:styleId="ndice2">
    <w:name w:val="toc 2"/>
    <w:basedOn w:val="Normal"/>
    <w:next w:val="Normal"/>
    <w:autoRedefine/>
    <w:uiPriority w:val="39"/>
    <w:unhideWhenUsed/>
    <w:rsid w:val="00EF38ED"/>
    <w:pPr>
      <w:spacing w:after="100"/>
      <w:ind w:left="220"/>
    </w:pPr>
  </w:style>
  <w:style w:type="paragraph" w:styleId="ndice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PargrafodaLista">
    <w:name w:val="List Paragraph"/>
    <w:basedOn w:val="Normal"/>
    <w:uiPriority w:val="34"/>
    <w:qFormat/>
    <w:rsid w:val="001C2CA9"/>
    <w:pPr>
      <w:ind w:left="720"/>
      <w:contextualSpacing/>
    </w:pPr>
  </w:style>
  <w:style w:type="character" w:styleId="MenoNoResolvida">
    <w:name w:val="Unresolved Mention"/>
    <w:basedOn w:val="Tipodeletrapredefinidodopargrafo"/>
    <w:uiPriority w:val="99"/>
    <w:semiHidden/>
    <w:unhideWhenUsed/>
    <w:rsid w:val="00FC2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51297">
      <w:bodyDiv w:val="1"/>
      <w:marLeft w:val="0"/>
      <w:marRight w:val="0"/>
      <w:marTop w:val="0"/>
      <w:marBottom w:val="0"/>
      <w:divBdr>
        <w:top w:val="none" w:sz="0" w:space="0" w:color="auto"/>
        <w:left w:val="none" w:sz="0" w:space="0" w:color="auto"/>
        <w:bottom w:val="none" w:sz="0" w:space="0" w:color="auto"/>
        <w:right w:val="none" w:sz="0" w:space="0" w:color="auto"/>
      </w:divBdr>
      <w:divsChild>
        <w:div w:id="1399010755">
          <w:marLeft w:val="547"/>
          <w:marRight w:val="0"/>
          <w:marTop w:val="0"/>
          <w:marBottom w:val="0"/>
          <w:divBdr>
            <w:top w:val="none" w:sz="0" w:space="0" w:color="auto"/>
            <w:left w:val="none" w:sz="0" w:space="0" w:color="auto"/>
            <w:bottom w:val="none" w:sz="0" w:space="0" w:color="auto"/>
            <w:right w:val="none" w:sz="0" w:space="0" w:color="auto"/>
          </w:divBdr>
        </w:div>
        <w:div w:id="2011330178">
          <w:marLeft w:val="1166"/>
          <w:marRight w:val="0"/>
          <w:marTop w:val="0"/>
          <w:marBottom w:val="0"/>
          <w:divBdr>
            <w:top w:val="none" w:sz="0" w:space="0" w:color="auto"/>
            <w:left w:val="none" w:sz="0" w:space="0" w:color="auto"/>
            <w:bottom w:val="none" w:sz="0" w:space="0" w:color="auto"/>
            <w:right w:val="none" w:sz="0" w:space="0" w:color="auto"/>
          </w:divBdr>
        </w:div>
      </w:divsChild>
    </w:div>
    <w:div w:id="689844015">
      <w:bodyDiv w:val="1"/>
      <w:marLeft w:val="0"/>
      <w:marRight w:val="0"/>
      <w:marTop w:val="0"/>
      <w:marBottom w:val="0"/>
      <w:divBdr>
        <w:top w:val="none" w:sz="0" w:space="0" w:color="auto"/>
        <w:left w:val="none" w:sz="0" w:space="0" w:color="auto"/>
        <w:bottom w:val="none" w:sz="0" w:space="0" w:color="auto"/>
        <w:right w:val="none" w:sz="0" w:space="0" w:color="auto"/>
      </w:divBdr>
      <w:divsChild>
        <w:div w:id="1133333499">
          <w:marLeft w:val="547"/>
          <w:marRight w:val="0"/>
          <w:marTop w:val="0"/>
          <w:marBottom w:val="0"/>
          <w:divBdr>
            <w:top w:val="none" w:sz="0" w:space="0" w:color="auto"/>
            <w:left w:val="none" w:sz="0" w:space="0" w:color="auto"/>
            <w:bottom w:val="none" w:sz="0" w:space="0" w:color="auto"/>
            <w:right w:val="none" w:sz="0" w:space="0" w:color="auto"/>
          </w:divBdr>
        </w:div>
        <w:div w:id="202624975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com.org.uk/research-and-data/media-literacy-research/adults-media-use-and-attitud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learningeuropa.info/extras/pdf/ict_impact.pdf"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What age group you belong to?</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Folha1!$B$1</c:f>
              <c:strCache>
                <c:ptCount val="1"/>
                <c:pt idx="0">
                  <c:v>Vendas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40D-4D9C-AAB9-B1C609605F0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40D-4D9C-AAB9-B1C609605F0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40D-4D9C-AAB9-B1C609605F0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40D-4D9C-AAB9-B1C609605F0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Folha1!$A$2:$A$5</c:f>
              <c:strCache>
                <c:ptCount val="4"/>
                <c:pt idx="0">
                  <c:v>Male</c:v>
                </c:pt>
                <c:pt idx="1">
                  <c:v>Female</c:v>
                </c:pt>
                <c:pt idx="2">
                  <c:v>Non-binary</c:v>
                </c:pt>
                <c:pt idx="3">
                  <c:v>Prefer not to say</c:v>
                </c:pt>
              </c:strCache>
            </c:strRef>
          </c:cat>
          <c:val>
            <c:numRef>
              <c:f>Folha1!$B$2:$B$5</c:f>
              <c:numCache>
                <c:formatCode>General</c:formatCode>
                <c:ptCount val="4"/>
                <c:pt idx="0">
                  <c:v>5</c:v>
                </c:pt>
                <c:pt idx="1">
                  <c:v>7</c:v>
                </c:pt>
                <c:pt idx="2">
                  <c:v>0</c:v>
                </c:pt>
                <c:pt idx="3">
                  <c:v>0</c:v>
                </c:pt>
              </c:numCache>
            </c:numRef>
          </c:val>
          <c:extLst>
            <c:ext xmlns:c16="http://schemas.microsoft.com/office/drawing/2014/chart" uri="{C3380CC4-5D6E-409C-BE32-E72D297353CC}">
              <c16:uniqueId val="{00000000-6640-48B6-876C-D27B2CD218D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Digital skills</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Folha1!$B$1</c:f>
              <c:strCache>
                <c:ptCount val="1"/>
                <c:pt idx="0">
                  <c:v>Which tecnology app do you find easy to use?</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Folha1!$A$2:$A$5</c:f>
              <c:strCache>
                <c:ptCount val="4"/>
                <c:pt idx="0">
                  <c:v>Microsoft teams</c:v>
                </c:pt>
                <c:pt idx="1">
                  <c:v>Moodle</c:v>
                </c:pt>
                <c:pt idx="2">
                  <c:v>Google scholars</c:v>
                </c:pt>
                <c:pt idx="3">
                  <c:v>Library</c:v>
                </c:pt>
              </c:strCache>
            </c:strRef>
          </c:cat>
          <c:val>
            <c:numRef>
              <c:f>Folha1!$B$2:$B$5</c:f>
              <c:numCache>
                <c:formatCode>General</c:formatCode>
                <c:ptCount val="4"/>
                <c:pt idx="0">
                  <c:v>4</c:v>
                </c:pt>
                <c:pt idx="1">
                  <c:v>3</c:v>
                </c:pt>
                <c:pt idx="2">
                  <c:v>4</c:v>
                </c:pt>
                <c:pt idx="3">
                  <c:v>1</c:v>
                </c:pt>
              </c:numCache>
            </c:numRef>
          </c:val>
          <c:extLst>
            <c:ext xmlns:c16="http://schemas.microsoft.com/office/drawing/2014/chart" uri="{C3380CC4-5D6E-409C-BE32-E72D297353CC}">
              <c16:uniqueId val="{00000000-B189-467B-AC15-1C8B5CD44C35}"/>
            </c:ext>
          </c:extLst>
        </c:ser>
        <c:ser>
          <c:idx val="1"/>
          <c:order val="1"/>
          <c:tx>
            <c:strRef>
              <c:f>Folha1!$C$1</c:f>
              <c:strCache>
                <c:ptCount val="1"/>
                <c:pt idx="0">
                  <c:v>Coluna2</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Folha1!$A$2:$A$5</c:f>
              <c:strCache>
                <c:ptCount val="4"/>
                <c:pt idx="0">
                  <c:v>Microsoft teams</c:v>
                </c:pt>
                <c:pt idx="1">
                  <c:v>Moodle</c:v>
                </c:pt>
                <c:pt idx="2">
                  <c:v>Google scholars</c:v>
                </c:pt>
                <c:pt idx="3">
                  <c:v>Library</c:v>
                </c:pt>
              </c:strCache>
            </c:strRef>
          </c:cat>
          <c:val>
            <c:numRef>
              <c:f>Folha1!$C$2:$C$5</c:f>
              <c:numCache>
                <c:formatCode>General</c:formatCode>
                <c:ptCount val="4"/>
              </c:numCache>
            </c:numRef>
          </c:val>
          <c:extLst>
            <c:ext xmlns:c16="http://schemas.microsoft.com/office/drawing/2014/chart" uri="{C3380CC4-5D6E-409C-BE32-E72D297353CC}">
              <c16:uniqueId val="{00000001-B189-467B-AC15-1C8B5CD44C35}"/>
            </c:ext>
          </c:extLst>
        </c:ser>
        <c:ser>
          <c:idx val="2"/>
          <c:order val="2"/>
          <c:tx>
            <c:strRef>
              <c:f>Folha1!$D$1</c:f>
              <c:strCache>
                <c:ptCount val="1"/>
                <c:pt idx="0">
                  <c:v>Coluna1</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Folha1!$A$2:$A$5</c:f>
              <c:strCache>
                <c:ptCount val="4"/>
                <c:pt idx="0">
                  <c:v>Microsoft teams</c:v>
                </c:pt>
                <c:pt idx="1">
                  <c:v>Moodle</c:v>
                </c:pt>
                <c:pt idx="2">
                  <c:v>Google scholars</c:v>
                </c:pt>
                <c:pt idx="3">
                  <c:v>Library</c:v>
                </c:pt>
              </c:strCache>
            </c:strRef>
          </c:cat>
          <c:val>
            <c:numRef>
              <c:f>Folha1!$D$2:$D$5</c:f>
              <c:numCache>
                <c:formatCode>General</c:formatCode>
                <c:ptCount val="4"/>
              </c:numCache>
            </c:numRef>
          </c:val>
          <c:extLst>
            <c:ext xmlns:c16="http://schemas.microsoft.com/office/drawing/2014/chart" uri="{C3380CC4-5D6E-409C-BE32-E72D297353CC}">
              <c16:uniqueId val="{00000002-B189-467B-AC15-1C8B5CD44C35}"/>
            </c:ext>
          </c:extLst>
        </c:ser>
        <c:dLbls>
          <c:dLblPos val="outEnd"/>
          <c:showLegendKey val="0"/>
          <c:showVal val="1"/>
          <c:showCatName val="0"/>
          <c:showSerName val="0"/>
          <c:showPercent val="0"/>
          <c:showBubbleSize val="0"/>
        </c:dLbls>
        <c:gapWidth val="164"/>
        <c:overlap val="-22"/>
        <c:axId val="33088176"/>
        <c:axId val="33087344"/>
      </c:barChart>
      <c:catAx>
        <c:axId val="3308817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87344"/>
        <c:crosses val="autoZero"/>
        <c:auto val="1"/>
        <c:lblAlgn val="ctr"/>
        <c:lblOffset val="100"/>
        <c:noMultiLvlLbl val="0"/>
      </c:catAx>
      <c:valAx>
        <c:axId val="330873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88176"/>
        <c:crosses val="autoZero"/>
        <c:crossBetween val="between"/>
      </c:valAx>
      <c:spPr>
        <a:noFill/>
        <a:ln>
          <a:noFill/>
        </a:ln>
        <a:effectLst/>
      </c:spPr>
    </c:plotArea>
    <c:legend>
      <c:legendPos val="t"/>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2020</Words>
  <Characters>11516</Characters>
  <Application>Microsoft Office Word</Application>
  <DocSecurity>0</DocSecurity>
  <Lines>95</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Selma Pires</cp:lastModifiedBy>
  <cp:revision>2</cp:revision>
  <dcterms:created xsi:type="dcterms:W3CDTF">2022-07-31T20:55:00Z</dcterms:created>
  <dcterms:modified xsi:type="dcterms:W3CDTF">2022-07-31T20:55:00Z</dcterms:modified>
</cp:coreProperties>
</file>