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7716892"/>
        <w:docPartObj>
          <w:docPartGallery w:val="Cover Pages"/>
          <w:docPartUnique/>
        </w:docPartObj>
      </w:sdtPr>
      <w:sdtContent>
        <w:p w14:paraId="6CF30D19" w14:textId="5A4D55F2" w:rsidR="00C27F87" w:rsidRDefault="00C27F87">
          <w:r>
            <w:rPr>
              <w:noProof/>
            </w:rPr>
            <mc:AlternateContent>
              <mc:Choice Requires="wpg">
                <w:drawing>
                  <wp:anchor distT="0" distB="0" distL="114300" distR="114300" simplePos="0" relativeHeight="251697152" behindDoc="0" locked="0" layoutInCell="1" allowOverlap="1" wp14:anchorId="434A71B1" wp14:editId="19F865A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16B980" id="Group 149" o:spid="_x0000_s1026" style="position:absolute;margin-left:0;margin-top:0;width:8in;height:95.7pt;z-index:2516971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4896" behindDoc="0" locked="0" layoutInCell="1" allowOverlap="1" wp14:anchorId="63054CB0" wp14:editId="31F88A9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539BF1" w14:textId="5F8D9338" w:rsidR="00C27F87" w:rsidRDefault="00C27F87" w:rsidP="00630786">
                                <w:pPr>
                                  <w:rPr>
                                    <w:color w:val="4472C4" w:themeColor="accent1"/>
                                    <w:sz w:val="64"/>
                                    <w:szCs w:val="64"/>
                                  </w:rPr>
                                </w:pPr>
                                <w:sdt>
                                  <w:sdtPr>
                                    <w:rPr>
                                      <w:rFonts w:ascii="Times New Roman" w:hAnsi="Times New Roman" w:cs="Times New Roman"/>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30786">
                                      <w:rPr>
                                        <w:rFonts w:ascii="Times New Roman" w:hAnsi="Times New Roman" w:cs="Times New Roman"/>
                                        <w:caps/>
                                        <w:color w:val="4472C4" w:themeColor="accent1"/>
                                        <w:sz w:val="32"/>
                                        <w:szCs w:val="32"/>
                                      </w:rPr>
                                      <w:t>KNOWLEDGE MANAGEMENT A CASE OF WELSH’S</w:t>
                                    </w:r>
                                    <w:r w:rsidR="008A6CAD">
                                      <w:rPr>
                                        <w:rFonts w:ascii="Times New Roman" w:hAnsi="Times New Roman" w:cs="Times New Roman"/>
                                        <w:caps/>
                                        <w:color w:val="4472C4" w:themeColor="accent1"/>
                                        <w:sz w:val="32"/>
                                        <w:szCs w:val="32"/>
                                      </w:rPr>
                                      <w:t xml:space="preserve"> </w:t>
                                    </w:r>
                                    <w:r w:rsidRPr="00630786">
                                      <w:rPr>
                                        <w:rFonts w:ascii="Times New Roman" w:hAnsi="Times New Roman" w:cs="Times New Roman"/>
                                        <w:caps/>
                                        <w:color w:val="4472C4" w:themeColor="accent1"/>
                                        <w:sz w:val="32"/>
                                        <w:szCs w:val="32"/>
                                      </w:rPr>
                                      <w:t>HOSPITAL SECTOR</w:t>
                                    </w:r>
                                  </w:sdtContent>
                                </w:sdt>
                              </w:p>
                              <w:sdt>
                                <w:sdtPr>
                                  <w:rPr>
                                    <w:rFonts w:ascii="Times New Roman" w:eastAsia="Times New Roman" w:hAnsi="Times New Roman" w:cs="Times New Roma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92195D" w14:textId="60BDC39A" w:rsidR="00C27F87" w:rsidRDefault="007251D7" w:rsidP="007251D7">
                                    <w:pPr>
                                      <w:jc w:val="right"/>
                                      <w:rPr>
                                        <w:smallCaps/>
                                        <w:color w:val="404040" w:themeColor="text1" w:themeTint="BF"/>
                                        <w:sz w:val="36"/>
                                        <w:szCs w:val="36"/>
                                      </w:rPr>
                                    </w:pPr>
                                    <w:r w:rsidRPr="008A6CAD">
                                      <w:rPr>
                                        <w:rFonts w:ascii="Times New Roman" w:eastAsia="Times New Roman" w:hAnsi="Times New Roman" w:cs="Times New Roman"/>
                                      </w:rPr>
                                      <w:t>KNOWLEDGE AND INFORMATION MANAGEMENT</w:t>
                                    </w:r>
                                    <w:r w:rsidR="00630786" w:rsidRPr="008A6CAD">
                                      <w:rPr>
                                        <w:rFonts w:ascii="Times New Roman" w:eastAsia="Times New Roman" w:hAnsi="Times New Roman" w:cs="Times New Roman"/>
                                      </w:rPr>
                                      <w:t xml:space="preserve"> </w:t>
                                    </w:r>
                                    <w:r w:rsidRPr="008A6CAD">
                                      <w:rPr>
                                        <w:rFonts w:ascii="Times New Roman" w:eastAsia="Times New Roman" w:hAnsi="Times New Roman" w:cs="Times New Roman"/>
                                      </w:rPr>
                                      <w:t>BMSW5106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3054CB0" id="_x0000_t202" coordsize="21600,21600" o:spt="202" path="m,l,21600r21600,l21600,xe">
                    <v:stroke joinstyle="miter"/>
                    <v:path gradientshapeok="t" o:connecttype="rect"/>
                  </v:shapetype>
                  <v:shape id="Text Box 154" o:spid="_x0000_s1026" type="#_x0000_t202" style="position:absolute;margin-left:0;margin-top:0;width:8in;height:286.5pt;z-index:25166489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A2tBkObQIAAEEFAAAOAAAAAAAAAAAAAAAAAC4C&#10;AABkcnMvZTJvRG9jLnhtbFBLAQItABQABgAIAAAAIQDDTVCA2wAAAAYBAAAPAAAAAAAAAAAAAAAA&#10;AMcEAABkcnMvZG93bnJldi54bWxQSwUGAAAAAAQABADzAAAAzwUAAAAA&#10;" filled="f" stroked="f" strokeweight=".5pt">
                    <v:textbox inset="126pt,0,54pt,0">
                      <w:txbxContent>
                        <w:p w14:paraId="13539BF1" w14:textId="5F8D9338" w:rsidR="00C27F87" w:rsidRDefault="00C27F87" w:rsidP="00630786">
                          <w:pPr>
                            <w:rPr>
                              <w:color w:val="4472C4" w:themeColor="accent1"/>
                              <w:sz w:val="64"/>
                              <w:szCs w:val="64"/>
                            </w:rPr>
                          </w:pPr>
                          <w:sdt>
                            <w:sdtPr>
                              <w:rPr>
                                <w:rFonts w:ascii="Times New Roman" w:hAnsi="Times New Roman" w:cs="Times New Roman"/>
                                <w:caps/>
                                <w:color w:val="4472C4"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30786">
                                <w:rPr>
                                  <w:rFonts w:ascii="Times New Roman" w:hAnsi="Times New Roman" w:cs="Times New Roman"/>
                                  <w:caps/>
                                  <w:color w:val="4472C4" w:themeColor="accent1"/>
                                  <w:sz w:val="32"/>
                                  <w:szCs w:val="32"/>
                                </w:rPr>
                                <w:t>KNOWLEDGE MANAGEMENT A CASE OF WELSH’S</w:t>
                              </w:r>
                              <w:r w:rsidR="008A6CAD">
                                <w:rPr>
                                  <w:rFonts w:ascii="Times New Roman" w:hAnsi="Times New Roman" w:cs="Times New Roman"/>
                                  <w:caps/>
                                  <w:color w:val="4472C4" w:themeColor="accent1"/>
                                  <w:sz w:val="32"/>
                                  <w:szCs w:val="32"/>
                                </w:rPr>
                                <w:t xml:space="preserve"> </w:t>
                              </w:r>
                              <w:r w:rsidRPr="00630786">
                                <w:rPr>
                                  <w:rFonts w:ascii="Times New Roman" w:hAnsi="Times New Roman" w:cs="Times New Roman"/>
                                  <w:caps/>
                                  <w:color w:val="4472C4" w:themeColor="accent1"/>
                                  <w:sz w:val="32"/>
                                  <w:szCs w:val="32"/>
                                </w:rPr>
                                <w:t>HOSPITAL SECTOR</w:t>
                              </w:r>
                            </w:sdtContent>
                          </w:sdt>
                        </w:p>
                        <w:sdt>
                          <w:sdtPr>
                            <w:rPr>
                              <w:rFonts w:ascii="Times New Roman" w:eastAsia="Times New Roman" w:hAnsi="Times New Roman" w:cs="Times New Roma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92195D" w14:textId="60BDC39A" w:rsidR="00C27F87" w:rsidRDefault="007251D7" w:rsidP="007251D7">
                              <w:pPr>
                                <w:jc w:val="right"/>
                                <w:rPr>
                                  <w:smallCaps/>
                                  <w:color w:val="404040" w:themeColor="text1" w:themeTint="BF"/>
                                  <w:sz w:val="36"/>
                                  <w:szCs w:val="36"/>
                                </w:rPr>
                              </w:pPr>
                              <w:r w:rsidRPr="008A6CAD">
                                <w:rPr>
                                  <w:rFonts w:ascii="Times New Roman" w:eastAsia="Times New Roman" w:hAnsi="Times New Roman" w:cs="Times New Roman"/>
                                </w:rPr>
                                <w:t>KNOWLEDGE AND INFORMATION MANAGEMENT</w:t>
                              </w:r>
                              <w:r w:rsidR="00630786" w:rsidRPr="008A6CAD">
                                <w:rPr>
                                  <w:rFonts w:ascii="Times New Roman" w:eastAsia="Times New Roman" w:hAnsi="Times New Roman" w:cs="Times New Roman"/>
                                </w:rPr>
                                <w:t xml:space="preserve"> </w:t>
                              </w:r>
                              <w:r w:rsidRPr="008A6CAD">
                                <w:rPr>
                                  <w:rFonts w:ascii="Times New Roman" w:eastAsia="Times New Roman" w:hAnsi="Times New Roman" w:cs="Times New Roman"/>
                                </w:rPr>
                                <w:t>BMSW5106</w:t>
                              </w:r>
                            </w:p>
                          </w:sdtContent>
                        </w:sdt>
                      </w:txbxContent>
                    </v:textbox>
                    <w10:wrap type="square" anchorx="page" anchory="page"/>
                  </v:shape>
                </w:pict>
              </mc:Fallback>
            </mc:AlternateContent>
          </w:r>
        </w:p>
        <w:p w14:paraId="2DFF6B85" w14:textId="63E70D5D" w:rsidR="00C27F87" w:rsidRDefault="00AA44B0">
          <w:r>
            <w:rPr>
              <w:noProof/>
            </w:rPr>
            <mc:AlternateContent>
              <mc:Choice Requires="wps">
                <w:drawing>
                  <wp:anchor distT="0" distB="0" distL="114300" distR="114300" simplePos="0" relativeHeight="251665920" behindDoc="0" locked="0" layoutInCell="1" allowOverlap="1" wp14:anchorId="69605CAE" wp14:editId="48EB14E9">
                    <wp:simplePos x="0" y="0"/>
                    <wp:positionH relativeFrom="page">
                      <wp:posOffset>228600</wp:posOffset>
                    </wp:positionH>
                    <wp:positionV relativeFrom="page">
                      <wp:posOffset>8248650</wp:posOffset>
                    </wp:positionV>
                    <wp:extent cx="7289800" cy="89789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289800" cy="897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0BC3F6" w14:textId="1287FB31" w:rsidR="00C27F87" w:rsidRDefault="007251D7">
                                    <w:pPr>
                                      <w:pStyle w:val="NoSpacing"/>
                                      <w:jc w:val="right"/>
                                      <w:rPr>
                                        <w:color w:val="595959" w:themeColor="text1" w:themeTint="A6"/>
                                        <w:sz w:val="28"/>
                                        <w:szCs w:val="28"/>
                                      </w:rPr>
                                    </w:pPr>
                                    <w:r>
                                      <w:rPr>
                                        <w:color w:val="595959" w:themeColor="text1" w:themeTint="A6"/>
                                        <w:sz w:val="28"/>
                                        <w:szCs w:val="28"/>
                                      </w:rPr>
                                      <w:t>Violeta Oprii</w:t>
                                    </w:r>
                                    <w:r w:rsidR="008A6CAD">
                                      <w:rPr>
                                        <w:color w:val="595959" w:themeColor="text1" w:themeTint="A6"/>
                                        <w:sz w:val="28"/>
                                        <w:szCs w:val="28"/>
                                      </w:rPr>
                                      <w:t xml:space="preserve"> 1905021</w:t>
                                    </w:r>
                                  </w:p>
                                </w:sdtContent>
                              </w:sdt>
                              <w:p w14:paraId="6A69B46B" w14:textId="36F27194" w:rsidR="00C27F87" w:rsidRPr="0009510C" w:rsidRDefault="00C27F87">
                                <w:pPr>
                                  <w:pStyle w:val="NoSpacing"/>
                                  <w:jc w:val="right"/>
                                  <w:rPr>
                                    <w:rFonts w:ascii="Times New Roman" w:hAnsi="Times New Roman" w:cs="Times New Roman"/>
                                    <w:color w:val="595959" w:themeColor="text1" w:themeTint="A6"/>
                                    <w:sz w:val="24"/>
                                    <w:szCs w:val="24"/>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AA44B0" w:rsidRPr="0009510C">
                                      <w:rPr>
                                        <w:rFonts w:ascii="Times New Roman" w:hAnsi="Times New Roman" w:cs="Times New Roman"/>
                                        <w:color w:val="595959" w:themeColor="text1" w:themeTint="A6"/>
                                        <w:sz w:val="24"/>
                                        <w:szCs w:val="24"/>
                                      </w:rPr>
                                      <w:t>UNIVERSITY OF WALES TRINITY SAINT DAVID</w:t>
                                    </w:r>
                                  </w:sdtContent>
                                </w:sdt>
                              </w:p>
                              <w:p w14:paraId="0DFC0805" w14:textId="1D864175" w:rsidR="00307029" w:rsidRPr="0009510C" w:rsidRDefault="00307029">
                                <w:pPr>
                                  <w:pStyle w:val="NoSpacing"/>
                                  <w:jc w:val="right"/>
                                  <w:rPr>
                                    <w:rFonts w:ascii="Times New Roman" w:hAnsi="Times New Roman" w:cs="Times New Roman"/>
                                    <w:color w:val="595959" w:themeColor="text1" w:themeTint="A6"/>
                                    <w:sz w:val="24"/>
                                    <w:szCs w:val="24"/>
                                  </w:rPr>
                                </w:pPr>
                                <w:r w:rsidRPr="0009510C">
                                  <w:rPr>
                                    <w:rFonts w:ascii="Times New Roman" w:hAnsi="Times New Roman" w:cs="Times New Roman"/>
                                    <w:color w:val="595959" w:themeColor="text1" w:themeTint="A6"/>
                                    <w:sz w:val="24"/>
                                    <w:szCs w:val="24"/>
                                  </w:rPr>
                                  <w:t>JULY 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9605CAE" id="Text Box 152" o:spid="_x0000_s1027" type="#_x0000_t202" style="position:absolute;margin-left:18pt;margin-top:649.5pt;width:574pt;height:70.7pt;z-index:2516659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0BC3F6" w14:textId="1287FB31" w:rsidR="00C27F87" w:rsidRDefault="007251D7">
                              <w:pPr>
                                <w:pStyle w:val="NoSpacing"/>
                                <w:jc w:val="right"/>
                                <w:rPr>
                                  <w:color w:val="595959" w:themeColor="text1" w:themeTint="A6"/>
                                  <w:sz w:val="28"/>
                                  <w:szCs w:val="28"/>
                                </w:rPr>
                              </w:pPr>
                              <w:r>
                                <w:rPr>
                                  <w:color w:val="595959" w:themeColor="text1" w:themeTint="A6"/>
                                  <w:sz w:val="28"/>
                                  <w:szCs w:val="28"/>
                                </w:rPr>
                                <w:t>Violeta Oprii</w:t>
                              </w:r>
                              <w:r w:rsidR="008A6CAD">
                                <w:rPr>
                                  <w:color w:val="595959" w:themeColor="text1" w:themeTint="A6"/>
                                  <w:sz w:val="28"/>
                                  <w:szCs w:val="28"/>
                                </w:rPr>
                                <w:t xml:space="preserve"> 1905021</w:t>
                              </w:r>
                            </w:p>
                          </w:sdtContent>
                        </w:sdt>
                        <w:p w14:paraId="6A69B46B" w14:textId="36F27194" w:rsidR="00C27F87" w:rsidRPr="0009510C" w:rsidRDefault="00C27F87">
                          <w:pPr>
                            <w:pStyle w:val="NoSpacing"/>
                            <w:jc w:val="right"/>
                            <w:rPr>
                              <w:rFonts w:ascii="Times New Roman" w:hAnsi="Times New Roman" w:cs="Times New Roman"/>
                              <w:color w:val="595959" w:themeColor="text1" w:themeTint="A6"/>
                              <w:sz w:val="24"/>
                              <w:szCs w:val="24"/>
                            </w:rPr>
                          </w:pPr>
                          <w:sdt>
                            <w:sdtPr>
                              <w:rPr>
                                <w:rFonts w:ascii="Times New Roman" w:hAnsi="Times New Roman" w:cs="Times New Roman"/>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AA44B0" w:rsidRPr="0009510C">
                                <w:rPr>
                                  <w:rFonts w:ascii="Times New Roman" w:hAnsi="Times New Roman" w:cs="Times New Roman"/>
                                  <w:color w:val="595959" w:themeColor="text1" w:themeTint="A6"/>
                                  <w:sz w:val="24"/>
                                  <w:szCs w:val="24"/>
                                </w:rPr>
                                <w:t>UNIVERSITY OF WALES TRINITY SAINT DAVID</w:t>
                              </w:r>
                            </w:sdtContent>
                          </w:sdt>
                        </w:p>
                        <w:p w14:paraId="0DFC0805" w14:textId="1D864175" w:rsidR="00307029" w:rsidRPr="0009510C" w:rsidRDefault="00307029">
                          <w:pPr>
                            <w:pStyle w:val="NoSpacing"/>
                            <w:jc w:val="right"/>
                            <w:rPr>
                              <w:rFonts w:ascii="Times New Roman" w:hAnsi="Times New Roman" w:cs="Times New Roman"/>
                              <w:color w:val="595959" w:themeColor="text1" w:themeTint="A6"/>
                              <w:sz w:val="24"/>
                              <w:szCs w:val="24"/>
                            </w:rPr>
                          </w:pPr>
                          <w:r w:rsidRPr="0009510C">
                            <w:rPr>
                              <w:rFonts w:ascii="Times New Roman" w:hAnsi="Times New Roman" w:cs="Times New Roman"/>
                              <w:color w:val="595959" w:themeColor="text1" w:themeTint="A6"/>
                              <w:sz w:val="24"/>
                              <w:szCs w:val="24"/>
                            </w:rPr>
                            <w:t>JULY 2022</w:t>
                          </w:r>
                        </w:p>
                      </w:txbxContent>
                    </v:textbox>
                    <w10:wrap type="square" anchorx="page" anchory="page"/>
                  </v:shape>
                </w:pict>
              </mc:Fallback>
            </mc:AlternateContent>
          </w:r>
          <w:r w:rsidR="00C27F87">
            <w:br w:type="page"/>
          </w:r>
        </w:p>
      </w:sdtContent>
    </w:sdt>
    <w:p w14:paraId="034D859B" w14:textId="51975BD2" w:rsidR="00F25A35" w:rsidRDefault="00F25A35" w:rsidP="0009510C">
      <w:pPr>
        <w:pStyle w:val="NormalWeb"/>
        <w:spacing w:line="480" w:lineRule="auto"/>
      </w:pPr>
    </w:p>
    <w:p w14:paraId="4B87276F" w14:textId="77777777" w:rsidR="00F25A35" w:rsidRPr="008B4778" w:rsidRDefault="00F25A35" w:rsidP="005201EB">
      <w:pPr>
        <w:pStyle w:val="NormalWeb"/>
        <w:spacing w:line="480" w:lineRule="auto"/>
      </w:pPr>
    </w:p>
    <w:p w14:paraId="1AC1F8CA" w14:textId="1E721BA7" w:rsidR="006955C0" w:rsidRDefault="00E87266" w:rsidP="00A621D0">
      <w:pPr>
        <w:pStyle w:val="Heading1"/>
      </w:pPr>
      <w:bookmarkStart w:id="0" w:name="_Toc108176742"/>
      <w:r>
        <w:t>E</w:t>
      </w:r>
      <w:r w:rsidR="006955C0">
        <w:t>xecutive Summary</w:t>
      </w:r>
      <w:bookmarkEnd w:id="0"/>
    </w:p>
    <w:p w14:paraId="1A9B86F9" w14:textId="5A879081" w:rsidR="006955C0" w:rsidRPr="00B47969" w:rsidRDefault="006955C0" w:rsidP="006955C0">
      <w:pPr>
        <w:rPr>
          <w:rFonts w:ascii="Times New Roman" w:hAnsi="Times New Roman" w:cs="Times New Roman"/>
          <w:sz w:val="24"/>
          <w:szCs w:val="24"/>
        </w:rPr>
      </w:pPr>
      <w:r w:rsidRPr="00B47969">
        <w:rPr>
          <w:rFonts w:ascii="Times New Roman" w:hAnsi="Times New Roman" w:cs="Times New Roman"/>
          <w:sz w:val="24"/>
          <w:szCs w:val="24"/>
        </w:rPr>
        <w:t>The purpose of this report</w:t>
      </w:r>
      <w:r w:rsidR="00A634A0" w:rsidRPr="00B47969">
        <w:rPr>
          <w:rFonts w:ascii="Times New Roman" w:hAnsi="Times New Roman" w:cs="Times New Roman"/>
          <w:sz w:val="24"/>
          <w:szCs w:val="24"/>
        </w:rPr>
        <w:t xml:space="preserve"> is to </w:t>
      </w:r>
      <w:r w:rsidR="007663F7" w:rsidRPr="00B47969">
        <w:rPr>
          <w:rFonts w:ascii="Times New Roman" w:hAnsi="Times New Roman" w:cs="Times New Roman"/>
          <w:sz w:val="24"/>
          <w:szCs w:val="24"/>
        </w:rPr>
        <w:t>analyse</w:t>
      </w:r>
      <w:r w:rsidR="00A634A0" w:rsidRPr="00B47969">
        <w:rPr>
          <w:rFonts w:ascii="Times New Roman" w:hAnsi="Times New Roman" w:cs="Times New Roman"/>
          <w:sz w:val="24"/>
          <w:szCs w:val="24"/>
        </w:rPr>
        <w:t xml:space="preserve"> </w:t>
      </w:r>
      <w:r w:rsidR="007663F7" w:rsidRPr="00B47969">
        <w:rPr>
          <w:rFonts w:ascii="Times New Roman" w:hAnsi="Times New Roman" w:cs="Times New Roman"/>
          <w:sz w:val="24"/>
          <w:szCs w:val="24"/>
        </w:rPr>
        <w:t>the Hospital Sector in Wales.</w:t>
      </w:r>
    </w:p>
    <w:p w14:paraId="1DBF7A82" w14:textId="5D1ADDC4" w:rsidR="007663F7" w:rsidRPr="00B47969" w:rsidRDefault="007A24AB" w:rsidP="006955C0">
      <w:pPr>
        <w:rPr>
          <w:rFonts w:ascii="Times New Roman" w:hAnsi="Times New Roman" w:cs="Times New Roman"/>
          <w:sz w:val="24"/>
          <w:szCs w:val="24"/>
        </w:rPr>
      </w:pPr>
      <w:r w:rsidRPr="00B47969">
        <w:rPr>
          <w:rFonts w:ascii="Times New Roman" w:hAnsi="Times New Roman" w:cs="Times New Roman"/>
          <w:sz w:val="24"/>
          <w:szCs w:val="24"/>
        </w:rPr>
        <w:t xml:space="preserve"> </w:t>
      </w:r>
      <w:r w:rsidR="003B657D" w:rsidRPr="00B47969">
        <w:rPr>
          <w:rFonts w:ascii="Times New Roman" w:hAnsi="Times New Roman" w:cs="Times New Roman"/>
          <w:sz w:val="24"/>
          <w:szCs w:val="24"/>
        </w:rPr>
        <w:t>A</w:t>
      </w:r>
      <w:r w:rsidRPr="00B47969">
        <w:rPr>
          <w:rFonts w:ascii="Times New Roman" w:hAnsi="Times New Roman" w:cs="Times New Roman"/>
          <w:sz w:val="24"/>
          <w:szCs w:val="24"/>
        </w:rPr>
        <w:t xml:space="preserve">n </w:t>
      </w:r>
      <w:r w:rsidR="00545AF5" w:rsidRPr="00B47969">
        <w:rPr>
          <w:rFonts w:ascii="Times New Roman" w:hAnsi="Times New Roman" w:cs="Times New Roman"/>
          <w:sz w:val="24"/>
          <w:szCs w:val="24"/>
        </w:rPr>
        <w:t>Introduction highlight</w:t>
      </w:r>
      <w:r w:rsidR="003B657D" w:rsidRPr="00B47969">
        <w:rPr>
          <w:rFonts w:ascii="Times New Roman" w:hAnsi="Times New Roman" w:cs="Times New Roman"/>
          <w:sz w:val="24"/>
          <w:szCs w:val="24"/>
        </w:rPr>
        <w:t xml:space="preserve"> </w:t>
      </w:r>
      <w:r w:rsidR="006A72A3" w:rsidRPr="00B47969">
        <w:rPr>
          <w:rFonts w:ascii="Times New Roman" w:hAnsi="Times New Roman" w:cs="Times New Roman"/>
          <w:sz w:val="24"/>
          <w:szCs w:val="24"/>
        </w:rPr>
        <w:t>that Knowledge</w:t>
      </w:r>
      <w:r w:rsidR="008F50A7" w:rsidRPr="00B47969">
        <w:rPr>
          <w:rFonts w:ascii="Times New Roman" w:hAnsi="Times New Roman" w:cs="Times New Roman"/>
          <w:sz w:val="24"/>
          <w:szCs w:val="24"/>
        </w:rPr>
        <w:t xml:space="preserve"> Management is a </w:t>
      </w:r>
      <w:r w:rsidR="007D49E8" w:rsidRPr="00B47969">
        <w:rPr>
          <w:rFonts w:ascii="Times New Roman" w:hAnsi="Times New Roman" w:cs="Times New Roman"/>
          <w:sz w:val="24"/>
          <w:szCs w:val="24"/>
        </w:rPr>
        <w:t>strategy for finding,</w:t>
      </w:r>
      <w:r w:rsidR="00A826F8" w:rsidRPr="00B47969">
        <w:rPr>
          <w:rFonts w:ascii="Times New Roman" w:hAnsi="Times New Roman" w:cs="Times New Roman"/>
          <w:sz w:val="24"/>
          <w:szCs w:val="24"/>
        </w:rPr>
        <w:t xml:space="preserve"> </w:t>
      </w:r>
      <w:r w:rsidR="000E7048" w:rsidRPr="00B47969">
        <w:rPr>
          <w:rFonts w:ascii="Times New Roman" w:hAnsi="Times New Roman" w:cs="Times New Roman"/>
          <w:sz w:val="24"/>
          <w:szCs w:val="24"/>
        </w:rPr>
        <w:t>collecting, assessing</w:t>
      </w:r>
      <w:r w:rsidR="00205AC1" w:rsidRPr="00B47969">
        <w:rPr>
          <w:rFonts w:ascii="Times New Roman" w:hAnsi="Times New Roman" w:cs="Times New Roman"/>
          <w:sz w:val="24"/>
          <w:szCs w:val="24"/>
        </w:rPr>
        <w:t>,</w:t>
      </w:r>
      <w:r w:rsidR="00A826F8" w:rsidRPr="00B47969">
        <w:rPr>
          <w:rFonts w:ascii="Times New Roman" w:hAnsi="Times New Roman" w:cs="Times New Roman"/>
          <w:sz w:val="24"/>
          <w:szCs w:val="24"/>
        </w:rPr>
        <w:t xml:space="preserve"> </w:t>
      </w:r>
      <w:r w:rsidR="000E7048" w:rsidRPr="00B47969">
        <w:rPr>
          <w:rFonts w:ascii="Times New Roman" w:hAnsi="Times New Roman" w:cs="Times New Roman"/>
          <w:sz w:val="24"/>
          <w:szCs w:val="24"/>
        </w:rPr>
        <w:t>retrieving, and</w:t>
      </w:r>
      <w:r w:rsidR="00205AC1" w:rsidRPr="00B47969">
        <w:rPr>
          <w:rFonts w:ascii="Times New Roman" w:hAnsi="Times New Roman" w:cs="Times New Roman"/>
          <w:sz w:val="24"/>
          <w:szCs w:val="24"/>
        </w:rPr>
        <w:t xml:space="preserve"> distributing</w:t>
      </w:r>
      <w:r w:rsidR="00A826F8" w:rsidRPr="00B47969">
        <w:rPr>
          <w:rFonts w:ascii="Times New Roman" w:hAnsi="Times New Roman" w:cs="Times New Roman"/>
          <w:sz w:val="24"/>
          <w:szCs w:val="24"/>
        </w:rPr>
        <w:t xml:space="preserve"> </w:t>
      </w:r>
      <w:r w:rsidR="00545AF5" w:rsidRPr="00B47969">
        <w:rPr>
          <w:rFonts w:ascii="Times New Roman" w:hAnsi="Times New Roman" w:cs="Times New Roman"/>
          <w:sz w:val="24"/>
          <w:szCs w:val="24"/>
        </w:rPr>
        <w:t xml:space="preserve">all an enterprise's information </w:t>
      </w:r>
      <w:proofErr w:type="gramStart"/>
      <w:r w:rsidR="00545AF5" w:rsidRPr="00B47969">
        <w:rPr>
          <w:rFonts w:ascii="Times New Roman" w:hAnsi="Times New Roman" w:cs="Times New Roman"/>
          <w:sz w:val="24"/>
          <w:szCs w:val="24"/>
        </w:rPr>
        <w:t>assets .</w:t>
      </w:r>
      <w:proofErr w:type="gramEnd"/>
      <w:r w:rsidR="006A72A3" w:rsidRPr="00B47969">
        <w:rPr>
          <w:rFonts w:ascii="Times New Roman" w:hAnsi="Times New Roman" w:cs="Times New Roman"/>
          <w:sz w:val="24"/>
          <w:szCs w:val="24"/>
        </w:rPr>
        <w:t xml:space="preserve"> The significance of KM increases annually.</w:t>
      </w:r>
    </w:p>
    <w:p w14:paraId="136DB4FA" w14:textId="7C2FC700" w:rsidR="00CB4D75" w:rsidRPr="00B47969" w:rsidRDefault="0081083D" w:rsidP="006955C0">
      <w:pPr>
        <w:rPr>
          <w:rFonts w:ascii="Times New Roman" w:hAnsi="Times New Roman" w:cs="Times New Roman"/>
          <w:sz w:val="24"/>
          <w:szCs w:val="24"/>
        </w:rPr>
      </w:pPr>
      <w:r w:rsidRPr="00B47969">
        <w:rPr>
          <w:rFonts w:ascii="Times New Roman" w:hAnsi="Times New Roman" w:cs="Times New Roman"/>
          <w:sz w:val="24"/>
          <w:szCs w:val="24"/>
        </w:rPr>
        <w:t>The report describe</w:t>
      </w:r>
      <w:r w:rsidR="00545AF5" w:rsidRPr="00B47969">
        <w:rPr>
          <w:rFonts w:ascii="Times New Roman" w:hAnsi="Times New Roman" w:cs="Times New Roman"/>
          <w:sz w:val="24"/>
          <w:szCs w:val="24"/>
        </w:rPr>
        <w:t>s</w:t>
      </w:r>
      <w:r w:rsidRPr="00B47969">
        <w:rPr>
          <w:rFonts w:ascii="Times New Roman" w:hAnsi="Times New Roman" w:cs="Times New Roman"/>
          <w:sz w:val="24"/>
          <w:szCs w:val="24"/>
        </w:rPr>
        <w:t xml:space="preserve"> organizational profile of the Hospital </w:t>
      </w:r>
      <w:r w:rsidR="007C7AEA" w:rsidRPr="00B47969">
        <w:rPr>
          <w:rFonts w:ascii="Times New Roman" w:hAnsi="Times New Roman" w:cs="Times New Roman"/>
          <w:sz w:val="24"/>
          <w:szCs w:val="24"/>
        </w:rPr>
        <w:t>Sector in Wales</w:t>
      </w:r>
      <w:r w:rsidR="00BE098B" w:rsidRPr="00B47969">
        <w:rPr>
          <w:rFonts w:ascii="Times New Roman" w:hAnsi="Times New Roman" w:cs="Times New Roman"/>
          <w:sz w:val="24"/>
          <w:szCs w:val="24"/>
        </w:rPr>
        <w:t>:</w:t>
      </w:r>
      <w:r w:rsidR="009D6508" w:rsidRPr="00B47969">
        <w:rPr>
          <w:rFonts w:ascii="Times New Roman" w:hAnsi="Times New Roman" w:cs="Times New Roman"/>
          <w:sz w:val="24"/>
          <w:szCs w:val="24"/>
        </w:rPr>
        <w:t xml:space="preserve"> </w:t>
      </w:r>
      <w:r w:rsidR="00BE098B" w:rsidRPr="00B47969">
        <w:rPr>
          <w:rFonts w:ascii="Times New Roman" w:hAnsi="Times New Roman" w:cs="Times New Roman"/>
          <w:sz w:val="24"/>
          <w:szCs w:val="24"/>
        </w:rPr>
        <w:t xml:space="preserve">main </w:t>
      </w:r>
      <w:r w:rsidR="009D6508" w:rsidRPr="00B47969">
        <w:rPr>
          <w:rFonts w:ascii="Times New Roman" w:hAnsi="Times New Roman" w:cs="Times New Roman"/>
          <w:sz w:val="24"/>
          <w:szCs w:val="24"/>
        </w:rPr>
        <w:t>activities, locations</w:t>
      </w:r>
      <w:r w:rsidR="00BE098B" w:rsidRPr="00B47969">
        <w:rPr>
          <w:rFonts w:ascii="Times New Roman" w:hAnsi="Times New Roman" w:cs="Times New Roman"/>
          <w:sz w:val="24"/>
          <w:szCs w:val="24"/>
        </w:rPr>
        <w:t>,</w:t>
      </w:r>
      <w:r w:rsidR="00545AF5" w:rsidRPr="00B47969">
        <w:rPr>
          <w:rFonts w:ascii="Times New Roman" w:hAnsi="Times New Roman" w:cs="Times New Roman"/>
          <w:sz w:val="24"/>
          <w:szCs w:val="24"/>
        </w:rPr>
        <w:t xml:space="preserve"> </w:t>
      </w:r>
      <w:r w:rsidR="00BE098B" w:rsidRPr="00B47969">
        <w:rPr>
          <w:rFonts w:ascii="Times New Roman" w:hAnsi="Times New Roman" w:cs="Times New Roman"/>
          <w:sz w:val="24"/>
          <w:szCs w:val="24"/>
        </w:rPr>
        <w:t>staff profile.</w:t>
      </w:r>
      <w:r w:rsidR="00D63B9B" w:rsidRPr="00B47969">
        <w:rPr>
          <w:rFonts w:ascii="Times New Roman" w:hAnsi="Times New Roman" w:cs="Times New Roman"/>
          <w:sz w:val="24"/>
          <w:szCs w:val="24"/>
        </w:rPr>
        <w:t xml:space="preserve"> Providing health care services, medical education, training, research that improves patient care, and collecting and sharing health data in Wales are some of the primary activities of NHS Wales.</w:t>
      </w:r>
    </w:p>
    <w:p w14:paraId="5B51E951" w14:textId="148F2FDA" w:rsidR="00BE098B" w:rsidRDefault="00CF6909" w:rsidP="006955C0">
      <w:r w:rsidRPr="00B47969">
        <w:rPr>
          <w:rFonts w:ascii="Times New Roman" w:hAnsi="Times New Roman" w:cs="Times New Roman"/>
          <w:sz w:val="24"/>
          <w:szCs w:val="24"/>
        </w:rPr>
        <w:t xml:space="preserve">SWOT Analysis </w:t>
      </w:r>
      <w:r w:rsidR="002D4757" w:rsidRPr="00B47969">
        <w:rPr>
          <w:rFonts w:ascii="Times New Roman" w:hAnsi="Times New Roman" w:cs="Times New Roman"/>
          <w:sz w:val="24"/>
          <w:szCs w:val="24"/>
        </w:rPr>
        <w:t xml:space="preserve">of </w:t>
      </w:r>
      <w:r w:rsidR="009545E8" w:rsidRPr="00B47969">
        <w:rPr>
          <w:rFonts w:ascii="Times New Roman" w:hAnsi="Times New Roman" w:cs="Times New Roman"/>
          <w:sz w:val="24"/>
          <w:szCs w:val="24"/>
        </w:rPr>
        <w:t>Knowledge Management System</w:t>
      </w:r>
      <w:r w:rsidR="001974B2" w:rsidRPr="00B47969">
        <w:rPr>
          <w:rFonts w:ascii="Times New Roman" w:hAnsi="Times New Roman" w:cs="Times New Roman"/>
          <w:sz w:val="24"/>
          <w:szCs w:val="24"/>
        </w:rPr>
        <w:t xml:space="preserve"> of </w:t>
      </w:r>
      <w:r w:rsidR="002D4757" w:rsidRPr="00B47969">
        <w:rPr>
          <w:rFonts w:ascii="Times New Roman" w:hAnsi="Times New Roman" w:cs="Times New Roman"/>
          <w:sz w:val="24"/>
          <w:szCs w:val="24"/>
        </w:rPr>
        <w:t xml:space="preserve">the Hospital Sector in Wales </w:t>
      </w:r>
      <w:r w:rsidR="001974B2" w:rsidRPr="00B47969">
        <w:rPr>
          <w:rFonts w:ascii="Times New Roman" w:hAnsi="Times New Roman" w:cs="Times New Roman"/>
          <w:sz w:val="24"/>
          <w:szCs w:val="24"/>
        </w:rPr>
        <w:t>identify the strengths,</w:t>
      </w:r>
      <w:r w:rsidR="00BD667D" w:rsidRPr="00B47969">
        <w:rPr>
          <w:rFonts w:ascii="Times New Roman" w:hAnsi="Times New Roman" w:cs="Times New Roman"/>
          <w:sz w:val="24"/>
          <w:szCs w:val="24"/>
        </w:rPr>
        <w:t xml:space="preserve"> </w:t>
      </w:r>
      <w:r w:rsidR="00467414" w:rsidRPr="00B47969">
        <w:rPr>
          <w:rFonts w:ascii="Times New Roman" w:hAnsi="Times New Roman" w:cs="Times New Roman"/>
          <w:sz w:val="24"/>
          <w:szCs w:val="24"/>
        </w:rPr>
        <w:t>weakness,</w:t>
      </w:r>
      <w:r w:rsidR="00BD667D" w:rsidRPr="00B47969">
        <w:rPr>
          <w:rFonts w:ascii="Times New Roman" w:hAnsi="Times New Roman" w:cs="Times New Roman"/>
          <w:sz w:val="24"/>
          <w:szCs w:val="24"/>
        </w:rPr>
        <w:t xml:space="preserve"> </w:t>
      </w:r>
      <w:r w:rsidR="00467414" w:rsidRPr="00B47969">
        <w:rPr>
          <w:rFonts w:ascii="Times New Roman" w:hAnsi="Times New Roman" w:cs="Times New Roman"/>
          <w:sz w:val="24"/>
          <w:szCs w:val="24"/>
        </w:rPr>
        <w:t>opportunities,</w:t>
      </w:r>
      <w:r w:rsidR="00BD667D" w:rsidRPr="00B47969">
        <w:rPr>
          <w:rFonts w:ascii="Times New Roman" w:hAnsi="Times New Roman" w:cs="Times New Roman"/>
          <w:sz w:val="24"/>
          <w:szCs w:val="24"/>
        </w:rPr>
        <w:t xml:space="preserve"> </w:t>
      </w:r>
      <w:r w:rsidR="00467414" w:rsidRPr="00B47969">
        <w:rPr>
          <w:rFonts w:ascii="Times New Roman" w:hAnsi="Times New Roman" w:cs="Times New Roman"/>
          <w:sz w:val="24"/>
          <w:szCs w:val="24"/>
        </w:rPr>
        <w:t xml:space="preserve">and </w:t>
      </w:r>
      <w:r w:rsidR="000E7048" w:rsidRPr="00B47969">
        <w:rPr>
          <w:rFonts w:ascii="Times New Roman" w:hAnsi="Times New Roman" w:cs="Times New Roman"/>
          <w:sz w:val="24"/>
          <w:szCs w:val="24"/>
        </w:rPr>
        <w:t>threats. The</w:t>
      </w:r>
      <w:r w:rsidR="00B47969" w:rsidRPr="008B4778">
        <w:rPr>
          <w:rFonts w:ascii="Times New Roman" w:hAnsi="Times New Roman" w:cs="Times New Roman"/>
          <w:sz w:val="24"/>
          <w:szCs w:val="24"/>
        </w:rPr>
        <w:t xml:space="preserve"> knowledge management system used by NHS </w:t>
      </w:r>
      <w:r w:rsidR="00B47969">
        <w:rPr>
          <w:rFonts w:ascii="Times New Roman" w:hAnsi="Times New Roman" w:cs="Times New Roman"/>
          <w:sz w:val="24"/>
          <w:szCs w:val="24"/>
        </w:rPr>
        <w:t xml:space="preserve">hospital </w:t>
      </w:r>
      <w:r w:rsidR="00B47969" w:rsidRPr="008B4778">
        <w:rPr>
          <w:rFonts w:ascii="Times New Roman" w:hAnsi="Times New Roman" w:cs="Times New Roman"/>
          <w:sz w:val="24"/>
          <w:szCs w:val="24"/>
        </w:rPr>
        <w:t>Wales makes it possible for staff members to efficiently coordinate tasks and communicate information with one another</w:t>
      </w:r>
      <w:r w:rsidR="00D572EC">
        <w:rPr>
          <w:rFonts w:ascii="Times New Roman" w:hAnsi="Times New Roman" w:cs="Times New Roman"/>
          <w:sz w:val="24"/>
          <w:szCs w:val="24"/>
        </w:rPr>
        <w:t>.</w:t>
      </w:r>
    </w:p>
    <w:p w14:paraId="1E152890" w14:textId="6DE4B48B" w:rsidR="00275407" w:rsidRPr="00DE3071" w:rsidRDefault="00275407" w:rsidP="006955C0">
      <w:pPr>
        <w:rPr>
          <w:rFonts w:ascii="Times New Roman" w:hAnsi="Times New Roman" w:cs="Times New Roman"/>
          <w:sz w:val="24"/>
          <w:szCs w:val="24"/>
        </w:rPr>
      </w:pPr>
      <w:r w:rsidRPr="00DE3071">
        <w:rPr>
          <w:rFonts w:ascii="Times New Roman" w:hAnsi="Times New Roman" w:cs="Times New Roman"/>
          <w:sz w:val="24"/>
          <w:szCs w:val="24"/>
        </w:rPr>
        <w:t xml:space="preserve">The report critical evaluate Knowledge Management </w:t>
      </w:r>
      <w:r w:rsidR="00D30499" w:rsidRPr="00DE3071">
        <w:rPr>
          <w:rFonts w:ascii="Times New Roman" w:hAnsi="Times New Roman" w:cs="Times New Roman"/>
          <w:sz w:val="24"/>
          <w:szCs w:val="24"/>
        </w:rPr>
        <w:t>System, provides</w:t>
      </w:r>
      <w:r w:rsidR="00BD667D" w:rsidRPr="00DE3071">
        <w:rPr>
          <w:rFonts w:ascii="Times New Roman" w:hAnsi="Times New Roman" w:cs="Times New Roman"/>
          <w:sz w:val="24"/>
          <w:szCs w:val="24"/>
        </w:rPr>
        <w:t xml:space="preserve"> an explanation of Knowledge Management Value Chain </w:t>
      </w:r>
      <w:r w:rsidR="00335C29" w:rsidRPr="00DE3071">
        <w:rPr>
          <w:rFonts w:ascii="Times New Roman" w:hAnsi="Times New Roman" w:cs="Times New Roman"/>
          <w:sz w:val="24"/>
          <w:szCs w:val="24"/>
        </w:rPr>
        <w:t>and how it is applied to Hospital Sector in Wales.</w:t>
      </w:r>
    </w:p>
    <w:p w14:paraId="79EF2570" w14:textId="1B378C21" w:rsidR="00023437" w:rsidRDefault="00DE3071" w:rsidP="006955C0">
      <w:r w:rsidRPr="00DE3071">
        <w:rPr>
          <w:rFonts w:ascii="Times New Roman" w:hAnsi="Times New Roman" w:cs="Times New Roman"/>
          <w:sz w:val="24"/>
          <w:szCs w:val="24"/>
        </w:rPr>
        <w:t xml:space="preserve">In </w:t>
      </w:r>
      <w:r w:rsidR="000E7048" w:rsidRPr="00DE3071">
        <w:rPr>
          <w:rFonts w:ascii="Times New Roman" w:hAnsi="Times New Roman" w:cs="Times New Roman"/>
          <w:sz w:val="24"/>
          <w:szCs w:val="24"/>
        </w:rPr>
        <w:t>conclusion</w:t>
      </w:r>
      <w:r w:rsidR="000E7048">
        <w:t xml:space="preserve"> </w:t>
      </w:r>
      <w:r w:rsidR="000E7048" w:rsidRPr="00BF4644">
        <w:rPr>
          <w:rFonts w:ascii="Times New Roman" w:hAnsi="Times New Roman" w:cs="Times New Roman"/>
          <w:sz w:val="24"/>
          <w:szCs w:val="24"/>
        </w:rPr>
        <w:t>NHS</w:t>
      </w:r>
      <w:r w:rsidR="00D40D21">
        <w:rPr>
          <w:rFonts w:ascii="Times New Roman" w:hAnsi="Times New Roman" w:cs="Times New Roman"/>
          <w:sz w:val="24"/>
          <w:szCs w:val="24"/>
        </w:rPr>
        <w:t xml:space="preserve"> hospital Sector Wales’s</w:t>
      </w:r>
      <w:r w:rsidR="00BF4644" w:rsidRPr="008B4778">
        <w:rPr>
          <w:rFonts w:ascii="Times New Roman" w:hAnsi="Times New Roman" w:cs="Times New Roman"/>
          <w:sz w:val="24"/>
          <w:szCs w:val="24"/>
        </w:rPr>
        <w:t xml:space="preserve"> Knowledge Management System has been crucial in enhancing knowledge acquisition, dissemination, and utilization within the organisation and the entire healthcare in Wales. However, despite these milestones, there is still room for improvement. </w:t>
      </w:r>
      <w:r w:rsidR="00791FDA">
        <w:t xml:space="preserve">n </w:t>
      </w:r>
    </w:p>
    <w:p w14:paraId="6A77EA7B" w14:textId="77777777" w:rsidR="00EC6830" w:rsidRDefault="00EC6830" w:rsidP="006955C0"/>
    <w:p w14:paraId="173BB6E2" w14:textId="77777777" w:rsidR="00F045F5" w:rsidRDefault="00F045F5" w:rsidP="006955C0"/>
    <w:p w14:paraId="10586060" w14:textId="77777777" w:rsidR="00D30499" w:rsidRDefault="00D30499" w:rsidP="006955C0"/>
    <w:p w14:paraId="0FC2D1FE" w14:textId="77777777" w:rsidR="00335C29" w:rsidRDefault="00335C29" w:rsidP="006955C0"/>
    <w:p w14:paraId="66ACB751" w14:textId="77777777" w:rsidR="00511A24" w:rsidRDefault="00511A24" w:rsidP="006955C0"/>
    <w:p w14:paraId="504AC42E" w14:textId="77777777" w:rsidR="00DE3071" w:rsidRDefault="00DE3071" w:rsidP="006955C0"/>
    <w:p w14:paraId="5BB2BCD2" w14:textId="77777777" w:rsidR="00DE3071" w:rsidRDefault="00DE3071" w:rsidP="006955C0"/>
    <w:p w14:paraId="4878D2A4" w14:textId="77777777" w:rsidR="00DE3071" w:rsidRDefault="00DE3071" w:rsidP="006955C0"/>
    <w:p w14:paraId="4D06DE56" w14:textId="77777777" w:rsidR="00DE3071" w:rsidRDefault="00DE3071" w:rsidP="006955C0"/>
    <w:p w14:paraId="75711AE6" w14:textId="77777777" w:rsidR="00DE3071" w:rsidRDefault="00DE3071" w:rsidP="006955C0"/>
    <w:p w14:paraId="22599181" w14:textId="77777777" w:rsidR="00DE3071" w:rsidRDefault="00DE3071" w:rsidP="006955C0"/>
    <w:p w14:paraId="7E8EB94D" w14:textId="77777777" w:rsidR="00DE3071" w:rsidRDefault="00DE3071" w:rsidP="006955C0"/>
    <w:p w14:paraId="5857F2F6" w14:textId="77777777" w:rsidR="00DE3071" w:rsidRDefault="00DE3071" w:rsidP="006955C0"/>
    <w:p w14:paraId="3904BD66" w14:textId="77777777" w:rsidR="00DE3071" w:rsidRDefault="00DE3071" w:rsidP="006955C0"/>
    <w:p w14:paraId="59D61E18" w14:textId="4BA0ECDC" w:rsidR="00377458" w:rsidRPr="006955C0" w:rsidRDefault="00377458" w:rsidP="006955C0"/>
    <w:sdt>
      <w:sdtPr>
        <w:rPr>
          <w:rFonts w:asciiTheme="minorHAnsi" w:eastAsiaTheme="minorHAnsi" w:hAnsiTheme="minorHAnsi" w:cstheme="minorBidi"/>
          <w:color w:val="auto"/>
          <w:sz w:val="22"/>
          <w:szCs w:val="22"/>
          <w:lang w:val="en-GB"/>
        </w:rPr>
        <w:id w:val="-275869152"/>
        <w:docPartObj>
          <w:docPartGallery w:val="Table of Contents"/>
          <w:docPartUnique/>
        </w:docPartObj>
      </w:sdtPr>
      <w:sdtEndPr>
        <w:rPr>
          <w:b/>
          <w:bCs/>
          <w:noProof/>
        </w:rPr>
      </w:sdtEndPr>
      <w:sdtContent>
        <w:p w14:paraId="064D70EA" w14:textId="484AC72D" w:rsidR="00377458" w:rsidRDefault="00377458">
          <w:pPr>
            <w:pStyle w:val="TOCHeading"/>
          </w:pPr>
          <w:r>
            <w:t>Contents</w:t>
          </w:r>
        </w:p>
        <w:p w14:paraId="4BE81743" w14:textId="1009A3EB" w:rsidR="00377458" w:rsidRDefault="00377458">
          <w:pPr>
            <w:pStyle w:val="TOC1"/>
            <w:tabs>
              <w:tab w:val="right" w:leader="dot" w:pos="9350"/>
            </w:tabs>
            <w:rPr>
              <w:noProof/>
            </w:rPr>
          </w:pPr>
          <w:r>
            <w:fldChar w:fldCharType="begin"/>
          </w:r>
          <w:r>
            <w:instrText xml:space="preserve"> TOC \o "1-3" \h \z \u </w:instrText>
          </w:r>
          <w:r>
            <w:fldChar w:fldCharType="separate"/>
          </w:r>
          <w:hyperlink w:anchor="_Toc108176742" w:history="1">
            <w:r w:rsidRPr="00AC6A04">
              <w:rPr>
                <w:rStyle w:val="Hyperlink"/>
                <w:noProof/>
              </w:rPr>
              <w:t>Executive Summary</w:t>
            </w:r>
            <w:r>
              <w:rPr>
                <w:noProof/>
                <w:webHidden/>
              </w:rPr>
              <w:tab/>
            </w:r>
            <w:r>
              <w:rPr>
                <w:noProof/>
                <w:webHidden/>
              </w:rPr>
              <w:fldChar w:fldCharType="begin"/>
            </w:r>
            <w:r>
              <w:rPr>
                <w:noProof/>
                <w:webHidden/>
              </w:rPr>
              <w:instrText xml:space="preserve"> PAGEREF _Toc108176742 \h </w:instrText>
            </w:r>
            <w:r>
              <w:rPr>
                <w:noProof/>
                <w:webHidden/>
              </w:rPr>
            </w:r>
            <w:r>
              <w:rPr>
                <w:noProof/>
                <w:webHidden/>
              </w:rPr>
              <w:fldChar w:fldCharType="separate"/>
            </w:r>
            <w:r w:rsidR="00032DF7">
              <w:rPr>
                <w:noProof/>
                <w:webHidden/>
              </w:rPr>
              <w:t>1</w:t>
            </w:r>
            <w:r>
              <w:rPr>
                <w:noProof/>
                <w:webHidden/>
              </w:rPr>
              <w:fldChar w:fldCharType="end"/>
            </w:r>
          </w:hyperlink>
        </w:p>
        <w:p w14:paraId="21D150F0" w14:textId="2AA3C3D4" w:rsidR="00377458" w:rsidRDefault="0050234C">
          <w:pPr>
            <w:pStyle w:val="TOC1"/>
            <w:tabs>
              <w:tab w:val="right" w:leader="dot" w:pos="9350"/>
            </w:tabs>
            <w:rPr>
              <w:noProof/>
            </w:rPr>
          </w:pPr>
          <w:hyperlink w:anchor="_Toc108176743" w:history="1">
            <w:r w:rsidR="00377458" w:rsidRPr="00AC6A04">
              <w:rPr>
                <w:rStyle w:val="Hyperlink"/>
                <w:noProof/>
              </w:rPr>
              <w:t>Introduction</w:t>
            </w:r>
            <w:r w:rsidR="00377458">
              <w:rPr>
                <w:noProof/>
                <w:webHidden/>
              </w:rPr>
              <w:tab/>
            </w:r>
            <w:r w:rsidR="00377458">
              <w:rPr>
                <w:noProof/>
                <w:webHidden/>
              </w:rPr>
              <w:fldChar w:fldCharType="begin"/>
            </w:r>
            <w:r w:rsidR="00377458">
              <w:rPr>
                <w:noProof/>
                <w:webHidden/>
              </w:rPr>
              <w:instrText xml:space="preserve"> PAGEREF _Toc108176743 \h </w:instrText>
            </w:r>
            <w:r w:rsidR="00377458">
              <w:rPr>
                <w:noProof/>
                <w:webHidden/>
              </w:rPr>
            </w:r>
            <w:r w:rsidR="00377458">
              <w:rPr>
                <w:noProof/>
                <w:webHidden/>
              </w:rPr>
              <w:fldChar w:fldCharType="separate"/>
            </w:r>
            <w:r w:rsidR="00032DF7">
              <w:rPr>
                <w:noProof/>
                <w:webHidden/>
              </w:rPr>
              <w:t>3</w:t>
            </w:r>
            <w:r w:rsidR="00377458">
              <w:rPr>
                <w:noProof/>
                <w:webHidden/>
              </w:rPr>
              <w:fldChar w:fldCharType="end"/>
            </w:r>
          </w:hyperlink>
        </w:p>
        <w:p w14:paraId="761ADABB" w14:textId="001E98AA" w:rsidR="00377458" w:rsidRDefault="0050234C">
          <w:pPr>
            <w:pStyle w:val="TOC1"/>
            <w:tabs>
              <w:tab w:val="right" w:leader="dot" w:pos="9350"/>
            </w:tabs>
            <w:rPr>
              <w:noProof/>
            </w:rPr>
          </w:pPr>
          <w:hyperlink w:anchor="_Toc108176744" w:history="1">
            <w:r w:rsidR="00377458" w:rsidRPr="00AC6A04">
              <w:rPr>
                <w:rStyle w:val="Hyperlink"/>
                <w:noProof/>
              </w:rPr>
              <w:t>Organisational Profile</w:t>
            </w:r>
            <w:r w:rsidR="00377458">
              <w:rPr>
                <w:noProof/>
                <w:webHidden/>
              </w:rPr>
              <w:tab/>
            </w:r>
            <w:r w:rsidR="00377458">
              <w:rPr>
                <w:noProof/>
                <w:webHidden/>
              </w:rPr>
              <w:fldChar w:fldCharType="begin"/>
            </w:r>
            <w:r w:rsidR="00377458">
              <w:rPr>
                <w:noProof/>
                <w:webHidden/>
              </w:rPr>
              <w:instrText xml:space="preserve"> PAGEREF _Toc108176744 \h </w:instrText>
            </w:r>
            <w:r w:rsidR="00377458">
              <w:rPr>
                <w:noProof/>
                <w:webHidden/>
              </w:rPr>
            </w:r>
            <w:r w:rsidR="00377458">
              <w:rPr>
                <w:noProof/>
                <w:webHidden/>
              </w:rPr>
              <w:fldChar w:fldCharType="separate"/>
            </w:r>
            <w:r w:rsidR="00032DF7">
              <w:rPr>
                <w:noProof/>
                <w:webHidden/>
              </w:rPr>
              <w:t>6</w:t>
            </w:r>
            <w:r w:rsidR="00377458">
              <w:rPr>
                <w:noProof/>
                <w:webHidden/>
              </w:rPr>
              <w:fldChar w:fldCharType="end"/>
            </w:r>
          </w:hyperlink>
        </w:p>
        <w:p w14:paraId="7F462613" w14:textId="2CCD636D" w:rsidR="00377458" w:rsidRDefault="0050234C">
          <w:pPr>
            <w:pStyle w:val="TOC2"/>
            <w:tabs>
              <w:tab w:val="right" w:leader="dot" w:pos="9350"/>
            </w:tabs>
            <w:rPr>
              <w:noProof/>
            </w:rPr>
          </w:pPr>
          <w:hyperlink w:anchor="_Toc108176745" w:history="1">
            <w:r w:rsidR="00377458" w:rsidRPr="00AC6A04">
              <w:rPr>
                <w:rStyle w:val="Hyperlink"/>
                <w:noProof/>
              </w:rPr>
              <w:t>Primary activities</w:t>
            </w:r>
            <w:r w:rsidR="00377458">
              <w:rPr>
                <w:noProof/>
                <w:webHidden/>
              </w:rPr>
              <w:tab/>
            </w:r>
            <w:r w:rsidR="00377458">
              <w:rPr>
                <w:noProof/>
                <w:webHidden/>
              </w:rPr>
              <w:fldChar w:fldCharType="begin"/>
            </w:r>
            <w:r w:rsidR="00377458">
              <w:rPr>
                <w:noProof/>
                <w:webHidden/>
              </w:rPr>
              <w:instrText xml:space="preserve"> PAGEREF _Toc108176745 \h </w:instrText>
            </w:r>
            <w:r w:rsidR="00377458">
              <w:rPr>
                <w:noProof/>
                <w:webHidden/>
              </w:rPr>
            </w:r>
            <w:r w:rsidR="00377458">
              <w:rPr>
                <w:noProof/>
                <w:webHidden/>
              </w:rPr>
              <w:fldChar w:fldCharType="separate"/>
            </w:r>
            <w:r w:rsidR="00032DF7">
              <w:rPr>
                <w:noProof/>
                <w:webHidden/>
              </w:rPr>
              <w:t>6</w:t>
            </w:r>
            <w:r w:rsidR="00377458">
              <w:rPr>
                <w:noProof/>
                <w:webHidden/>
              </w:rPr>
              <w:fldChar w:fldCharType="end"/>
            </w:r>
          </w:hyperlink>
        </w:p>
        <w:p w14:paraId="412FA7B4" w14:textId="1B8B6511" w:rsidR="00377458" w:rsidRDefault="0050234C">
          <w:pPr>
            <w:pStyle w:val="TOC2"/>
            <w:tabs>
              <w:tab w:val="right" w:leader="dot" w:pos="9350"/>
            </w:tabs>
            <w:rPr>
              <w:noProof/>
            </w:rPr>
          </w:pPr>
          <w:hyperlink w:anchor="_Toc108176746" w:history="1">
            <w:r w:rsidR="00377458" w:rsidRPr="00AC6A04">
              <w:rPr>
                <w:rStyle w:val="Hyperlink"/>
                <w:noProof/>
              </w:rPr>
              <w:t>Location(s) of organisation</w:t>
            </w:r>
            <w:r w:rsidR="00377458">
              <w:rPr>
                <w:noProof/>
                <w:webHidden/>
              </w:rPr>
              <w:tab/>
            </w:r>
            <w:r w:rsidR="00377458">
              <w:rPr>
                <w:noProof/>
                <w:webHidden/>
              </w:rPr>
              <w:fldChar w:fldCharType="begin"/>
            </w:r>
            <w:r w:rsidR="00377458">
              <w:rPr>
                <w:noProof/>
                <w:webHidden/>
              </w:rPr>
              <w:instrText xml:space="preserve"> PAGEREF _Toc108176746 \h </w:instrText>
            </w:r>
            <w:r w:rsidR="00377458">
              <w:rPr>
                <w:noProof/>
                <w:webHidden/>
              </w:rPr>
            </w:r>
            <w:r w:rsidR="00377458">
              <w:rPr>
                <w:noProof/>
                <w:webHidden/>
              </w:rPr>
              <w:fldChar w:fldCharType="separate"/>
            </w:r>
            <w:r w:rsidR="00032DF7">
              <w:rPr>
                <w:noProof/>
                <w:webHidden/>
              </w:rPr>
              <w:t>7</w:t>
            </w:r>
            <w:r w:rsidR="00377458">
              <w:rPr>
                <w:noProof/>
                <w:webHidden/>
              </w:rPr>
              <w:fldChar w:fldCharType="end"/>
            </w:r>
          </w:hyperlink>
        </w:p>
        <w:p w14:paraId="5C418785" w14:textId="328B8513" w:rsidR="00377458" w:rsidRDefault="0050234C">
          <w:pPr>
            <w:pStyle w:val="TOC2"/>
            <w:tabs>
              <w:tab w:val="right" w:leader="dot" w:pos="9350"/>
            </w:tabs>
            <w:rPr>
              <w:noProof/>
            </w:rPr>
          </w:pPr>
          <w:hyperlink w:anchor="_Toc108176747" w:history="1">
            <w:r w:rsidR="00377458" w:rsidRPr="00AC6A04">
              <w:rPr>
                <w:rStyle w:val="Hyperlink"/>
                <w:noProof/>
              </w:rPr>
              <w:t>Staff profile</w:t>
            </w:r>
            <w:r w:rsidR="00377458">
              <w:rPr>
                <w:noProof/>
                <w:webHidden/>
              </w:rPr>
              <w:tab/>
            </w:r>
            <w:r w:rsidR="00377458">
              <w:rPr>
                <w:noProof/>
                <w:webHidden/>
              </w:rPr>
              <w:fldChar w:fldCharType="begin"/>
            </w:r>
            <w:r w:rsidR="00377458">
              <w:rPr>
                <w:noProof/>
                <w:webHidden/>
              </w:rPr>
              <w:instrText xml:space="preserve"> PAGEREF _Toc108176747 \h </w:instrText>
            </w:r>
            <w:r w:rsidR="00377458">
              <w:rPr>
                <w:noProof/>
                <w:webHidden/>
              </w:rPr>
            </w:r>
            <w:r w:rsidR="00377458">
              <w:rPr>
                <w:noProof/>
                <w:webHidden/>
              </w:rPr>
              <w:fldChar w:fldCharType="separate"/>
            </w:r>
            <w:r w:rsidR="00032DF7">
              <w:rPr>
                <w:noProof/>
                <w:webHidden/>
              </w:rPr>
              <w:t>9</w:t>
            </w:r>
            <w:r w:rsidR="00377458">
              <w:rPr>
                <w:noProof/>
                <w:webHidden/>
              </w:rPr>
              <w:fldChar w:fldCharType="end"/>
            </w:r>
          </w:hyperlink>
        </w:p>
        <w:p w14:paraId="58F8DF11" w14:textId="7B2D2850" w:rsidR="00377458" w:rsidRDefault="0050234C">
          <w:pPr>
            <w:pStyle w:val="TOC1"/>
            <w:tabs>
              <w:tab w:val="right" w:leader="dot" w:pos="9350"/>
            </w:tabs>
            <w:rPr>
              <w:noProof/>
            </w:rPr>
          </w:pPr>
          <w:hyperlink w:anchor="_Toc108176748" w:history="1">
            <w:r w:rsidR="00377458" w:rsidRPr="00AC6A04">
              <w:rPr>
                <w:rStyle w:val="Hyperlink"/>
                <w:noProof/>
              </w:rPr>
              <w:t>SWOT Analysis of NHS Wales’s Knowledge Management System</w:t>
            </w:r>
            <w:r w:rsidR="00377458">
              <w:rPr>
                <w:noProof/>
                <w:webHidden/>
              </w:rPr>
              <w:tab/>
            </w:r>
            <w:r w:rsidR="00377458">
              <w:rPr>
                <w:noProof/>
                <w:webHidden/>
              </w:rPr>
              <w:fldChar w:fldCharType="begin"/>
            </w:r>
            <w:r w:rsidR="00377458">
              <w:rPr>
                <w:noProof/>
                <w:webHidden/>
              </w:rPr>
              <w:instrText xml:space="preserve"> PAGEREF _Toc108176748 \h </w:instrText>
            </w:r>
            <w:r w:rsidR="00377458">
              <w:rPr>
                <w:noProof/>
                <w:webHidden/>
              </w:rPr>
            </w:r>
            <w:r w:rsidR="00377458">
              <w:rPr>
                <w:noProof/>
                <w:webHidden/>
              </w:rPr>
              <w:fldChar w:fldCharType="separate"/>
            </w:r>
            <w:r w:rsidR="00032DF7">
              <w:rPr>
                <w:noProof/>
                <w:webHidden/>
              </w:rPr>
              <w:t>11</w:t>
            </w:r>
            <w:r w:rsidR="00377458">
              <w:rPr>
                <w:noProof/>
                <w:webHidden/>
              </w:rPr>
              <w:fldChar w:fldCharType="end"/>
            </w:r>
          </w:hyperlink>
        </w:p>
        <w:p w14:paraId="5E9282A4" w14:textId="70D9E868" w:rsidR="00377458" w:rsidRDefault="0050234C">
          <w:pPr>
            <w:pStyle w:val="TOC1"/>
            <w:tabs>
              <w:tab w:val="right" w:leader="dot" w:pos="9350"/>
            </w:tabs>
            <w:rPr>
              <w:noProof/>
            </w:rPr>
          </w:pPr>
          <w:hyperlink w:anchor="_Toc108176749" w:history="1">
            <w:r w:rsidR="00377458" w:rsidRPr="00AC6A04">
              <w:rPr>
                <w:rStyle w:val="Hyperlink"/>
                <w:noProof/>
              </w:rPr>
              <w:t>Critical Evaluation of the organisations Knowledge Management System</w:t>
            </w:r>
            <w:r w:rsidR="00377458">
              <w:rPr>
                <w:noProof/>
                <w:webHidden/>
              </w:rPr>
              <w:tab/>
            </w:r>
            <w:r w:rsidR="00377458">
              <w:rPr>
                <w:noProof/>
                <w:webHidden/>
              </w:rPr>
              <w:fldChar w:fldCharType="begin"/>
            </w:r>
            <w:r w:rsidR="00377458">
              <w:rPr>
                <w:noProof/>
                <w:webHidden/>
              </w:rPr>
              <w:instrText xml:space="preserve"> PAGEREF _Toc108176749 \h </w:instrText>
            </w:r>
            <w:r w:rsidR="00377458">
              <w:rPr>
                <w:noProof/>
                <w:webHidden/>
              </w:rPr>
            </w:r>
            <w:r w:rsidR="00377458">
              <w:rPr>
                <w:noProof/>
                <w:webHidden/>
              </w:rPr>
              <w:fldChar w:fldCharType="separate"/>
            </w:r>
            <w:r w:rsidR="00032DF7">
              <w:rPr>
                <w:noProof/>
                <w:webHidden/>
              </w:rPr>
              <w:t>13</w:t>
            </w:r>
            <w:r w:rsidR="00377458">
              <w:rPr>
                <w:noProof/>
                <w:webHidden/>
              </w:rPr>
              <w:fldChar w:fldCharType="end"/>
            </w:r>
          </w:hyperlink>
        </w:p>
        <w:p w14:paraId="35AAA3E5" w14:textId="0D23B10F" w:rsidR="00377458" w:rsidRDefault="0050234C">
          <w:pPr>
            <w:pStyle w:val="TOC2"/>
            <w:tabs>
              <w:tab w:val="right" w:leader="dot" w:pos="9350"/>
            </w:tabs>
            <w:rPr>
              <w:noProof/>
            </w:rPr>
          </w:pPr>
          <w:hyperlink w:anchor="_Toc108176750" w:history="1">
            <w:r w:rsidR="00377458" w:rsidRPr="00AC6A04">
              <w:rPr>
                <w:rStyle w:val="Hyperlink"/>
                <w:noProof/>
              </w:rPr>
              <w:t>Knowledge Acquisition and Development</w:t>
            </w:r>
            <w:r w:rsidR="00377458">
              <w:rPr>
                <w:noProof/>
                <w:webHidden/>
              </w:rPr>
              <w:tab/>
            </w:r>
            <w:r w:rsidR="00377458">
              <w:rPr>
                <w:noProof/>
                <w:webHidden/>
              </w:rPr>
              <w:fldChar w:fldCharType="begin"/>
            </w:r>
            <w:r w:rsidR="00377458">
              <w:rPr>
                <w:noProof/>
                <w:webHidden/>
              </w:rPr>
              <w:instrText xml:space="preserve"> PAGEREF _Toc108176750 \h </w:instrText>
            </w:r>
            <w:r w:rsidR="00377458">
              <w:rPr>
                <w:noProof/>
                <w:webHidden/>
              </w:rPr>
            </w:r>
            <w:r w:rsidR="00377458">
              <w:rPr>
                <w:noProof/>
                <w:webHidden/>
              </w:rPr>
              <w:fldChar w:fldCharType="separate"/>
            </w:r>
            <w:r w:rsidR="00032DF7">
              <w:rPr>
                <w:noProof/>
                <w:webHidden/>
              </w:rPr>
              <w:t>13</w:t>
            </w:r>
            <w:r w:rsidR="00377458">
              <w:rPr>
                <w:noProof/>
                <w:webHidden/>
              </w:rPr>
              <w:fldChar w:fldCharType="end"/>
            </w:r>
          </w:hyperlink>
        </w:p>
        <w:p w14:paraId="6E5E6B9E" w14:textId="4F8AF4A1" w:rsidR="00377458" w:rsidRDefault="0050234C">
          <w:pPr>
            <w:pStyle w:val="TOC2"/>
            <w:tabs>
              <w:tab w:val="right" w:leader="dot" w:pos="9350"/>
            </w:tabs>
            <w:rPr>
              <w:noProof/>
            </w:rPr>
          </w:pPr>
          <w:hyperlink w:anchor="_Toc108176751" w:history="1">
            <w:r w:rsidR="00377458" w:rsidRPr="00AC6A04">
              <w:rPr>
                <w:rStyle w:val="Hyperlink"/>
                <w:noProof/>
              </w:rPr>
              <w:t>Knowledge Storage</w:t>
            </w:r>
            <w:r w:rsidR="00377458">
              <w:rPr>
                <w:noProof/>
                <w:webHidden/>
              </w:rPr>
              <w:tab/>
            </w:r>
            <w:r w:rsidR="00377458">
              <w:rPr>
                <w:noProof/>
                <w:webHidden/>
              </w:rPr>
              <w:fldChar w:fldCharType="begin"/>
            </w:r>
            <w:r w:rsidR="00377458">
              <w:rPr>
                <w:noProof/>
                <w:webHidden/>
              </w:rPr>
              <w:instrText xml:space="preserve"> PAGEREF _Toc108176751 \h </w:instrText>
            </w:r>
            <w:r w:rsidR="00377458">
              <w:rPr>
                <w:noProof/>
                <w:webHidden/>
              </w:rPr>
            </w:r>
            <w:r w:rsidR="00377458">
              <w:rPr>
                <w:noProof/>
                <w:webHidden/>
              </w:rPr>
              <w:fldChar w:fldCharType="separate"/>
            </w:r>
            <w:r w:rsidR="00032DF7">
              <w:rPr>
                <w:noProof/>
                <w:webHidden/>
              </w:rPr>
              <w:t>14</w:t>
            </w:r>
            <w:r w:rsidR="00377458">
              <w:rPr>
                <w:noProof/>
                <w:webHidden/>
              </w:rPr>
              <w:fldChar w:fldCharType="end"/>
            </w:r>
          </w:hyperlink>
        </w:p>
        <w:p w14:paraId="37538E06" w14:textId="452DF822" w:rsidR="00377458" w:rsidRDefault="0050234C">
          <w:pPr>
            <w:pStyle w:val="TOC2"/>
            <w:tabs>
              <w:tab w:val="right" w:leader="dot" w:pos="9350"/>
            </w:tabs>
            <w:rPr>
              <w:noProof/>
            </w:rPr>
          </w:pPr>
          <w:hyperlink w:anchor="_Toc108176752" w:history="1">
            <w:r w:rsidR="00377458" w:rsidRPr="00AC6A04">
              <w:rPr>
                <w:rStyle w:val="Hyperlink"/>
                <w:noProof/>
              </w:rPr>
              <w:t>Knowledge Dissemination</w:t>
            </w:r>
            <w:r w:rsidR="00377458">
              <w:rPr>
                <w:noProof/>
                <w:webHidden/>
              </w:rPr>
              <w:tab/>
            </w:r>
            <w:r w:rsidR="00377458">
              <w:rPr>
                <w:noProof/>
                <w:webHidden/>
              </w:rPr>
              <w:fldChar w:fldCharType="begin"/>
            </w:r>
            <w:r w:rsidR="00377458">
              <w:rPr>
                <w:noProof/>
                <w:webHidden/>
              </w:rPr>
              <w:instrText xml:space="preserve"> PAGEREF _Toc108176752 \h </w:instrText>
            </w:r>
            <w:r w:rsidR="00377458">
              <w:rPr>
                <w:noProof/>
                <w:webHidden/>
              </w:rPr>
            </w:r>
            <w:r w:rsidR="00377458">
              <w:rPr>
                <w:noProof/>
                <w:webHidden/>
              </w:rPr>
              <w:fldChar w:fldCharType="separate"/>
            </w:r>
            <w:r w:rsidR="00032DF7">
              <w:rPr>
                <w:noProof/>
                <w:webHidden/>
              </w:rPr>
              <w:t>15</w:t>
            </w:r>
            <w:r w:rsidR="00377458">
              <w:rPr>
                <w:noProof/>
                <w:webHidden/>
              </w:rPr>
              <w:fldChar w:fldCharType="end"/>
            </w:r>
          </w:hyperlink>
        </w:p>
        <w:p w14:paraId="1B7C5F50" w14:textId="766AA1DE" w:rsidR="00377458" w:rsidRDefault="0050234C">
          <w:pPr>
            <w:pStyle w:val="TOC2"/>
            <w:tabs>
              <w:tab w:val="right" w:leader="dot" w:pos="9350"/>
            </w:tabs>
            <w:rPr>
              <w:noProof/>
            </w:rPr>
          </w:pPr>
          <w:hyperlink w:anchor="_Toc108176753" w:history="1">
            <w:r w:rsidR="00377458" w:rsidRPr="00AC6A04">
              <w:rPr>
                <w:rStyle w:val="Hyperlink"/>
                <w:noProof/>
              </w:rPr>
              <w:t>Knowledge application/utilization</w:t>
            </w:r>
            <w:r w:rsidR="00377458">
              <w:rPr>
                <w:noProof/>
                <w:webHidden/>
              </w:rPr>
              <w:tab/>
            </w:r>
            <w:r w:rsidR="00377458">
              <w:rPr>
                <w:noProof/>
                <w:webHidden/>
              </w:rPr>
              <w:fldChar w:fldCharType="begin"/>
            </w:r>
            <w:r w:rsidR="00377458">
              <w:rPr>
                <w:noProof/>
                <w:webHidden/>
              </w:rPr>
              <w:instrText xml:space="preserve"> PAGEREF _Toc108176753 \h </w:instrText>
            </w:r>
            <w:r w:rsidR="00377458">
              <w:rPr>
                <w:noProof/>
                <w:webHidden/>
              </w:rPr>
            </w:r>
            <w:r w:rsidR="00377458">
              <w:rPr>
                <w:noProof/>
                <w:webHidden/>
              </w:rPr>
              <w:fldChar w:fldCharType="separate"/>
            </w:r>
            <w:r w:rsidR="00032DF7">
              <w:rPr>
                <w:noProof/>
                <w:webHidden/>
              </w:rPr>
              <w:t>16</w:t>
            </w:r>
            <w:r w:rsidR="00377458">
              <w:rPr>
                <w:noProof/>
                <w:webHidden/>
              </w:rPr>
              <w:fldChar w:fldCharType="end"/>
            </w:r>
          </w:hyperlink>
        </w:p>
        <w:p w14:paraId="0D613F75" w14:textId="67A56B80" w:rsidR="00377458" w:rsidRDefault="0050234C">
          <w:pPr>
            <w:pStyle w:val="TOC1"/>
            <w:tabs>
              <w:tab w:val="right" w:leader="dot" w:pos="9350"/>
            </w:tabs>
            <w:rPr>
              <w:noProof/>
            </w:rPr>
          </w:pPr>
          <w:hyperlink w:anchor="_Toc108176754" w:history="1">
            <w:r w:rsidR="00377458" w:rsidRPr="00AC6A04">
              <w:rPr>
                <w:rStyle w:val="Hyperlink"/>
                <w:noProof/>
              </w:rPr>
              <w:t>Conclusion</w:t>
            </w:r>
            <w:r w:rsidR="00377458">
              <w:rPr>
                <w:noProof/>
                <w:webHidden/>
              </w:rPr>
              <w:tab/>
            </w:r>
            <w:r w:rsidR="00377458">
              <w:rPr>
                <w:noProof/>
                <w:webHidden/>
              </w:rPr>
              <w:fldChar w:fldCharType="begin"/>
            </w:r>
            <w:r w:rsidR="00377458">
              <w:rPr>
                <w:noProof/>
                <w:webHidden/>
              </w:rPr>
              <w:instrText xml:space="preserve"> PAGEREF _Toc108176754 \h </w:instrText>
            </w:r>
            <w:r w:rsidR="00377458">
              <w:rPr>
                <w:noProof/>
                <w:webHidden/>
              </w:rPr>
            </w:r>
            <w:r w:rsidR="00377458">
              <w:rPr>
                <w:noProof/>
                <w:webHidden/>
              </w:rPr>
              <w:fldChar w:fldCharType="separate"/>
            </w:r>
            <w:r w:rsidR="00032DF7">
              <w:rPr>
                <w:noProof/>
                <w:webHidden/>
              </w:rPr>
              <w:t>17</w:t>
            </w:r>
            <w:r w:rsidR="00377458">
              <w:rPr>
                <w:noProof/>
                <w:webHidden/>
              </w:rPr>
              <w:fldChar w:fldCharType="end"/>
            </w:r>
          </w:hyperlink>
        </w:p>
        <w:p w14:paraId="66CC123D" w14:textId="14A960A6" w:rsidR="00377458" w:rsidRDefault="0050234C">
          <w:pPr>
            <w:pStyle w:val="TOC1"/>
            <w:tabs>
              <w:tab w:val="right" w:leader="dot" w:pos="9350"/>
            </w:tabs>
            <w:rPr>
              <w:noProof/>
            </w:rPr>
          </w:pPr>
          <w:hyperlink w:anchor="_Toc108176755" w:history="1">
            <w:r w:rsidR="00377458" w:rsidRPr="00AC6A04">
              <w:rPr>
                <w:rStyle w:val="Hyperlink"/>
                <w:noProof/>
              </w:rPr>
              <w:t>Recommendations</w:t>
            </w:r>
            <w:r w:rsidR="00377458">
              <w:rPr>
                <w:noProof/>
                <w:webHidden/>
              </w:rPr>
              <w:tab/>
            </w:r>
            <w:r w:rsidR="00377458">
              <w:rPr>
                <w:noProof/>
                <w:webHidden/>
              </w:rPr>
              <w:fldChar w:fldCharType="begin"/>
            </w:r>
            <w:r w:rsidR="00377458">
              <w:rPr>
                <w:noProof/>
                <w:webHidden/>
              </w:rPr>
              <w:instrText xml:space="preserve"> PAGEREF _Toc108176755 \h </w:instrText>
            </w:r>
            <w:r w:rsidR="00377458">
              <w:rPr>
                <w:noProof/>
                <w:webHidden/>
              </w:rPr>
            </w:r>
            <w:r w:rsidR="00377458">
              <w:rPr>
                <w:noProof/>
                <w:webHidden/>
              </w:rPr>
              <w:fldChar w:fldCharType="separate"/>
            </w:r>
            <w:r w:rsidR="00032DF7">
              <w:rPr>
                <w:noProof/>
                <w:webHidden/>
              </w:rPr>
              <w:t>19</w:t>
            </w:r>
            <w:r w:rsidR="00377458">
              <w:rPr>
                <w:noProof/>
                <w:webHidden/>
              </w:rPr>
              <w:fldChar w:fldCharType="end"/>
            </w:r>
          </w:hyperlink>
        </w:p>
        <w:p w14:paraId="3DE4AAD7" w14:textId="2F9F3B21" w:rsidR="00377458" w:rsidRDefault="0050234C">
          <w:pPr>
            <w:pStyle w:val="TOC1"/>
            <w:tabs>
              <w:tab w:val="right" w:leader="dot" w:pos="9350"/>
            </w:tabs>
            <w:rPr>
              <w:noProof/>
            </w:rPr>
          </w:pPr>
          <w:hyperlink w:anchor="_Toc108176756" w:history="1">
            <w:r w:rsidR="00377458" w:rsidRPr="00AC6A04">
              <w:rPr>
                <w:rStyle w:val="Hyperlink"/>
                <w:noProof/>
              </w:rPr>
              <w:t>BIBLIOGRAPHY</w:t>
            </w:r>
            <w:r w:rsidR="00377458">
              <w:rPr>
                <w:noProof/>
                <w:webHidden/>
              </w:rPr>
              <w:tab/>
            </w:r>
            <w:r w:rsidR="00377458">
              <w:rPr>
                <w:noProof/>
                <w:webHidden/>
              </w:rPr>
              <w:fldChar w:fldCharType="begin"/>
            </w:r>
            <w:r w:rsidR="00377458">
              <w:rPr>
                <w:noProof/>
                <w:webHidden/>
              </w:rPr>
              <w:instrText xml:space="preserve"> PAGEREF _Toc108176756 \h </w:instrText>
            </w:r>
            <w:r w:rsidR="00377458">
              <w:rPr>
                <w:noProof/>
                <w:webHidden/>
              </w:rPr>
            </w:r>
            <w:r w:rsidR="00377458">
              <w:rPr>
                <w:noProof/>
                <w:webHidden/>
              </w:rPr>
              <w:fldChar w:fldCharType="separate"/>
            </w:r>
            <w:r w:rsidR="00032DF7">
              <w:rPr>
                <w:noProof/>
                <w:webHidden/>
              </w:rPr>
              <w:t>20</w:t>
            </w:r>
            <w:r w:rsidR="00377458">
              <w:rPr>
                <w:noProof/>
                <w:webHidden/>
              </w:rPr>
              <w:fldChar w:fldCharType="end"/>
            </w:r>
          </w:hyperlink>
        </w:p>
        <w:p w14:paraId="63F16D97" w14:textId="0043E8E8" w:rsidR="00377458" w:rsidRDefault="00377458">
          <w:r>
            <w:rPr>
              <w:b/>
              <w:bCs/>
              <w:noProof/>
            </w:rPr>
            <w:fldChar w:fldCharType="end"/>
          </w:r>
        </w:p>
      </w:sdtContent>
    </w:sdt>
    <w:p w14:paraId="43D3EC64" w14:textId="4005FA46" w:rsidR="000A410C" w:rsidRPr="006955C0" w:rsidRDefault="000A410C" w:rsidP="006955C0"/>
    <w:p w14:paraId="64B86FC6" w14:textId="77777777" w:rsidR="00DE3071" w:rsidRDefault="00DE3071" w:rsidP="00A621D0">
      <w:pPr>
        <w:pStyle w:val="Heading1"/>
      </w:pPr>
    </w:p>
    <w:p w14:paraId="32E61C39" w14:textId="008182C1" w:rsidR="00DE3071" w:rsidRDefault="00DE3071" w:rsidP="00A621D0">
      <w:pPr>
        <w:pStyle w:val="Heading1"/>
      </w:pPr>
    </w:p>
    <w:p w14:paraId="0381E249" w14:textId="28D2B887" w:rsidR="00205229" w:rsidRDefault="00205229" w:rsidP="00205229"/>
    <w:p w14:paraId="36FDE63F" w14:textId="77777777" w:rsidR="00205229" w:rsidRPr="00205229" w:rsidRDefault="00205229" w:rsidP="00205229"/>
    <w:p w14:paraId="6CD04216" w14:textId="77777777" w:rsidR="001F110B" w:rsidRDefault="001F110B" w:rsidP="00A621D0">
      <w:pPr>
        <w:pStyle w:val="Heading1"/>
      </w:pPr>
      <w:bookmarkStart w:id="1" w:name="_Toc108176743"/>
    </w:p>
    <w:p w14:paraId="3386DC83" w14:textId="77777777" w:rsidR="00205229" w:rsidRDefault="00205229" w:rsidP="00A621D0">
      <w:pPr>
        <w:pStyle w:val="Heading1"/>
      </w:pPr>
    </w:p>
    <w:p w14:paraId="2151E1C1" w14:textId="195D8368" w:rsidR="00EA035A" w:rsidRPr="00940753" w:rsidRDefault="00EA035A" w:rsidP="00A621D0">
      <w:pPr>
        <w:pStyle w:val="Heading1"/>
      </w:pPr>
      <w:r w:rsidRPr="00940753">
        <w:t>Introduction</w:t>
      </w:r>
      <w:bookmarkEnd w:id="1"/>
    </w:p>
    <w:p w14:paraId="4E780443" w14:textId="77777777" w:rsidR="004F61B4" w:rsidRDefault="00EA035A" w:rsidP="00442E15">
      <w:pPr>
        <w:pStyle w:val="NormalWeb"/>
        <w:spacing w:line="480" w:lineRule="auto"/>
      </w:pPr>
      <w:r w:rsidRPr="008B4778">
        <w:t xml:space="preserve">Knowledge management </w:t>
      </w:r>
      <w:r w:rsidR="00523C1D">
        <w:t>(</w:t>
      </w:r>
      <w:r w:rsidRPr="008B4778">
        <w:t>KM</w:t>
      </w:r>
      <w:r w:rsidR="00523C1D">
        <w:t xml:space="preserve">) </w:t>
      </w:r>
      <w:r w:rsidRPr="008B4778">
        <w:t>is a subject and practice that has become more important in today's modern corporate environment, characteri</w:t>
      </w:r>
      <w:r w:rsidR="006A7394">
        <w:t>s</w:t>
      </w:r>
      <w:r w:rsidRPr="008B4778">
        <w:t xml:space="preserve">ed by the proliferation of big data and </w:t>
      </w:r>
      <w:r w:rsidR="000A4080" w:rsidRPr="008B4778">
        <w:t>globalization (</w:t>
      </w:r>
      <w:proofErr w:type="spellStart"/>
      <w:r w:rsidR="006804DE" w:rsidRPr="008B4778">
        <w:t>Lönnqvist</w:t>
      </w:r>
      <w:proofErr w:type="spellEnd"/>
      <w:r w:rsidR="006804DE" w:rsidRPr="008B4778">
        <w:t>, 2017)</w:t>
      </w:r>
      <w:r w:rsidRPr="008B4778">
        <w:t xml:space="preserve">. </w:t>
      </w:r>
    </w:p>
    <w:p w14:paraId="1A0753B5" w14:textId="04577017" w:rsidR="00967618" w:rsidRDefault="00EA035A" w:rsidP="00442E15">
      <w:pPr>
        <w:pStyle w:val="NormalWeb"/>
        <w:spacing w:line="480" w:lineRule="auto"/>
      </w:pPr>
      <w:r w:rsidRPr="008B4778">
        <w:t xml:space="preserve">Knowledge management is a discipline that advocates an integrated strategy </w:t>
      </w:r>
      <w:r w:rsidR="00D836AE" w:rsidRPr="008B4778">
        <w:t>for</w:t>
      </w:r>
      <w:r w:rsidRPr="008B4778">
        <w:t xml:space="preserve"> finding, collecting, assessing, retrieving, and distributing </w:t>
      </w:r>
      <w:r w:rsidR="00BE5F38" w:rsidRPr="008B4778">
        <w:t>all</w:t>
      </w:r>
      <w:r w:rsidRPr="008B4778">
        <w:t xml:space="preserve"> </w:t>
      </w:r>
      <w:bookmarkStart w:id="2" w:name="_Hlk108176059"/>
      <w:r w:rsidRPr="008B4778">
        <w:t>an enterprise's information assets</w:t>
      </w:r>
      <w:bookmarkEnd w:id="2"/>
      <w:r w:rsidRPr="008B4778">
        <w:t xml:space="preserve">, as stated by </w:t>
      </w:r>
      <w:r w:rsidR="00482280" w:rsidRPr="008B4778">
        <w:t>Drucker (1999)</w:t>
      </w:r>
      <w:r w:rsidRPr="008B4778">
        <w:t xml:space="preserve">. In the context of this term, assets might include things like databases, papers, rules, </w:t>
      </w:r>
      <w:r w:rsidR="00D836AE" w:rsidRPr="008B4778">
        <w:t xml:space="preserve">and </w:t>
      </w:r>
      <w:r w:rsidRPr="008B4778">
        <w:t>processes, as well as the knowledge and experience of individual employees that ha</w:t>
      </w:r>
      <w:r w:rsidR="00D836AE" w:rsidRPr="008B4778">
        <w:t>ve</w:t>
      </w:r>
      <w:r w:rsidRPr="008B4778">
        <w:t xml:space="preserve"> not yet been documented (</w:t>
      </w:r>
      <w:proofErr w:type="spellStart"/>
      <w:r w:rsidR="00482280" w:rsidRPr="008B4778">
        <w:t>Gorjidouz</w:t>
      </w:r>
      <w:proofErr w:type="spellEnd"/>
      <w:r w:rsidR="00482280" w:rsidRPr="008B4778">
        <w:t>, 2019)</w:t>
      </w:r>
      <w:r w:rsidRPr="008B4778">
        <w:t xml:space="preserve">. </w:t>
      </w:r>
    </w:p>
    <w:p w14:paraId="294E9C81" w14:textId="77777777" w:rsidR="00493F56" w:rsidRDefault="00EA035A" w:rsidP="00442E15">
      <w:pPr>
        <w:pStyle w:val="NormalWeb"/>
        <w:spacing w:line="480" w:lineRule="auto"/>
      </w:pPr>
      <w:r w:rsidRPr="008B4778">
        <w:t xml:space="preserve"> </w:t>
      </w:r>
      <w:r w:rsidR="00967618">
        <w:t>K</w:t>
      </w:r>
      <w:r w:rsidRPr="008B4778">
        <w:t xml:space="preserve">nowledge management (KM) includes the interaction of data, information, and knowledge inside an organization, </w:t>
      </w:r>
      <w:r w:rsidR="00967618">
        <w:t>and</w:t>
      </w:r>
      <w:r w:rsidRPr="008B4778">
        <w:t xml:space="preserve"> is necessary to be familiar with the distinctions between these three </w:t>
      </w:r>
      <w:r w:rsidR="000A4080" w:rsidRPr="008B4778">
        <w:t>facets (</w:t>
      </w:r>
      <w:r w:rsidR="0033582A" w:rsidRPr="008B4778">
        <w:t xml:space="preserve">Si </w:t>
      </w:r>
      <w:proofErr w:type="spellStart"/>
      <w:r w:rsidR="0033582A" w:rsidRPr="008B4778">
        <w:t>Xue</w:t>
      </w:r>
      <w:proofErr w:type="spellEnd"/>
      <w:r w:rsidR="0033582A" w:rsidRPr="008B4778">
        <w:t>, 2017)</w:t>
      </w:r>
      <w:r w:rsidRPr="008B4778">
        <w:t xml:space="preserve">. </w:t>
      </w:r>
    </w:p>
    <w:p w14:paraId="7E35F73C" w14:textId="0A3EE11C" w:rsidR="00D836AE" w:rsidRPr="008B4778" w:rsidRDefault="00EA035A" w:rsidP="00442E15">
      <w:pPr>
        <w:pStyle w:val="NormalWeb"/>
        <w:spacing w:line="480" w:lineRule="auto"/>
      </w:pPr>
      <w:r w:rsidRPr="008B4778">
        <w:t xml:space="preserve">Depending on the industry, data may be interpreted in </w:t>
      </w:r>
      <w:r w:rsidR="00D836AE" w:rsidRPr="008B4778">
        <w:t>various</w:t>
      </w:r>
      <w:r w:rsidRPr="008B4778">
        <w:t xml:space="preserve"> ways. Data, in its most </w:t>
      </w:r>
      <w:r w:rsidR="00D836AE" w:rsidRPr="008B4778">
        <w:t>basic</w:t>
      </w:r>
      <w:r w:rsidRPr="008B4778">
        <w:t xml:space="preserve"> form, consists of a collection of unique symbols and characters, the meaning of which can only be understood </w:t>
      </w:r>
      <w:r w:rsidR="00D836AE" w:rsidRPr="008B4778">
        <w:t>concerning</w:t>
      </w:r>
      <w:r w:rsidRPr="008B4778">
        <w:t xml:space="preserve"> the surrounding </w:t>
      </w:r>
      <w:r w:rsidR="000A4080" w:rsidRPr="008B4778">
        <w:t>context (</w:t>
      </w:r>
      <w:r w:rsidR="00482280" w:rsidRPr="008B4778">
        <w:t>Drucker, 1999)</w:t>
      </w:r>
      <w:r w:rsidRPr="008B4778">
        <w:t>.</w:t>
      </w:r>
    </w:p>
    <w:p w14:paraId="59E9616D" w14:textId="77777777" w:rsidR="00442E15" w:rsidRDefault="00EA035A" w:rsidP="00442E15">
      <w:pPr>
        <w:pStyle w:val="NormalWeb"/>
        <w:spacing w:line="480" w:lineRule="auto"/>
      </w:pPr>
      <w:r w:rsidRPr="008B4778">
        <w:t xml:space="preserve">On the other hand, information has been described as data with meaning, </w:t>
      </w:r>
      <w:r w:rsidR="00D836AE" w:rsidRPr="008B4778">
        <w:t>suggesting that data is changed into information when</w:t>
      </w:r>
      <w:r w:rsidRPr="008B4778">
        <w:t xml:space="preserve"> placed inside a certain </w:t>
      </w:r>
      <w:r w:rsidR="000A4080" w:rsidRPr="008B4778">
        <w:t>context (</w:t>
      </w:r>
      <w:proofErr w:type="spellStart"/>
      <w:r w:rsidR="0033582A" w:rsidRPr="008B4778">
        <w:t>Muqadas</w:t>
      </w:r>
      <w:proofErr w:type="spellEnd"/>
      <w:r w:rsidR="0033582A" w:rsidRPr="008B4778">
        <w:t>, Rehman, Aslam</w:t>
      </w:r>
      <w:r w:rsidR="00D836AE" w:rsidRPr="008B4778">
        <w:t>,</w:t>
      </w:r>
      <w:r w:rsidR="0033582A" w:rsidRPr="008B4778">
        <w:t xml:space="preserve"> and Ur-Rahman, 2017)</w:t>
      </w:r>
      <w:r w:rsidRPr="008B4778">
        <w:t xml:space="preserve">. As a result, knowledge refers to the information </w:t>
      </w:r>
      <w:r w:rsidR="00D836AE" w:rsidRPr="008B4778">
        <w:t>gathered and</w:t>
      </w:r>
      <w:r w:rsidRPr="008B4778">
        <w:t xml:space="preserve"> accessible on a </w:t>
      </w:r>
      <w:r w:rsidRPr="008B4778">
        <w:lastRenderedPageBreak/>
        <w:t xml:space="preserve">certain fact or a person. </w:t>
      </w:r>
      <w:r w:rsidR="0033582A" w:rsidRPr="008B4778">
        <w:t xml:space="preserve">Si </w:t>
      </w:r>
      <w:proofErr w:type="spellStart"/>
      <w:r w:rsidR="0033582A" w:rsidRPr="008B4778">
        <w:t>Xue</w:t>
      </w:r>
      <w:proofErr w:type="spellEnd"/>
      <w:r w:rsidR="0033582A" w:rsidRPr="008B4778">
        <w:t xml:space="preserve"> (2017) </w:t>
      </w:r>
      <w:r w:rsidRPr="008B4778">
        <w:t>defines knowledge as a justified or true belief that can be tailored to an individual's needs.</w:t>
      </w:r>
    </w:p>
    <w:p w14:paraId="17F2E42E" w14:textId="77777777" w:rsidR="00493F56" w:rsidRDefault="00F53249" w:rsidP="00442E15">
      <w:pPr>
        <w:pStyle w:val="NormalWeb"/>
        <w:spacing w:line="480" w:lineRule="auto"/>
      </w:pPr>
      <w:r>
        <w:t xml:space="preserve">KM </w:t>
      </w:r>
      <w:r w:rsidR="00C64029">
        <w:t>was developed by Mathie</w:t>
      </w:r>
      <w:r w:rsidR="00767600">
        <w:t xml:space="preserve">u </w:t>
      </w:r>
      <w:proofErr w:type="spellStart"/>
      <w:r w:rsidR="00767600">
        <w:t>Weggeman</w:t>
      </w:r>
      <w:proofErr w:type="spellEnd"/>
      <w:r w:rsidR="00767600">
        <w:t xml:space="preserve"> </w:t>
      </w:r>
      <w:r w:rsidR="005E7415">
        <w:t xml:space="preserve">as a powerful tool </w:t>
      </w:r>
      <w:r w:rsidR="004A0646">
        <w:t xml:space="preserve">for the management of knowledge in an </w:t>
      </w:r>
      <w:proofErr w:type="spellStart"/>
      <w:proofErr w:type="gramStart"/>
      <w:r w:rsidR="004A0646">
        <w:t>organization</w:t>
      </w:r>
      <w:r w:rsidR="000437C6">
        <w:t>.</w:t>
      </w:r>
      <w:r w:rsidR="00CB2ECB">
        <w:t>He</w:t>
      </w:r>
      <w:proofErr w:type="spellEnd"/>
      <w:proofErr w:type="gramEnd"/>
      <w:r w:rsidR="00CB2ECB">
        <w:t xml:space="preserve"> identified </w:t>
      </w:r>
      <w:r w:rsidR="00900886">
        <w:t xml:space="preserve">knowledge </w:t>
      </w:r>
      <w:r w:rsidR="00D65014">
        <w:t>as</w:t>
      </w:r>
      <w:r w:rsidR="00E8536B">
        <w:t xml:space="preserve"> a production factor </w:t>
      </w:r>
      <w:r w:rsidR="004D66D0">
        <w:t>to achi</w:t>
      </w:r>
      <w:r w:rsidR="00061744">
        <w:t>e</w:t>
      </w:r>
      <w:r w:rsidR="004D66D0">
        <w:t>ve organization strategic objectives</w:t>
      </w:r>
      <w:sdt>
        <w:sdtPr>
          <w:id w:val="-1140641366"/>
          <w:citation/>
        </w:sdtPr>
        <w:sdtEndPr/>
        <w:sdtContent>
          <w:r w:rsidR="009B0471">
            <w:fldChar w:fldCharType="begin"/>
          </w:r>
          <w:r w:rsidR="009B0471">
            <w:instrText xml:space="preserve"> CITATION Vli22 \l 2057 </w:instrText>
          </w:r>
          <w:r w:rsidR="009B0471">
            <w:fldChar w:fldCharType="separate"/>
          </w:r>
          <w:r w:rsidR="0006459B">
            <w:rPr>
              <w:noProof/>
            </w:rPr>
            <w:t xml:space="preserve"> (Van Vliet, 2022)</w:t>
          </w:r>
          <w:r w:rsidR="009B0471">
            <w:fldChar w:fldCharType="end"/>
          </w:r>
        </w:sdtContent>
      </w:sdt>
      <w:r w:rsidR="009B0471">
        <w:t>.</w:t>
      </w:r>
    </w:p>
    <w:p w14:paraId="1532E5F7" w14:textId="77777777" w:rsidR="00493F56" w:rsidRDefault="00EA035A" w:rsidP="00442E15">
      <w:pPr>
        <w:pStyle w:val="NormalWeb"/>
        <w:spacing w:line="480" w:lineRule="auto"/>
      </w:pPr>
      <w:r w:rsidRPr="008B4778">
        <w:t xml:space="preserve">KM originated in management consultancy. When the Internet emerged, these firms rapidly recognized that an intranet, an in-house subset of the Internet, was a tremendous tool for sharing information among their geographically scattered </w:t>
      </w:r>
      <w:r w:rsidR="000A4080" w:rsidRPr="008B4778">
        <w:t>divisions (</w:t>
      </w:r>
      <w:proofErr w:type="spellStart"/>
      <w:r w:rsidR="0033582A" w:rsidRPr="008B4778">
        <w:t>Muqadas</w:t>
      </w:r>
      <w:proofErr w:type="spellEnd"/>
      <w:r w:rsidR="0033582A" w:rsidRPr="008B4778">
        <w:t>, Rehman, Aslam</w:t>
      </w:r>
      <w:r w:rsidR="00D836AE" w:rsidRPr="008B4778">
        <w:t>,</w:t>
      </w:r>
      <w:r w:rsidR="0033582A" w:rsidRPr="008B4778">
        <w:t xml:space="preserve"> and Ur-Rahman, 2017)</w:t>
      </w:r>
      <w:r w:rsidRPr="008B4778">
        <w:t>. They immediately discovered that by establishing dashboards, expertise locators, and best practice (lessons learned) databases, they had gained a skill that could be marketed to other businesses, especially big, sophisticated, and scattered ones.</w:t>
      </w:r>
    </w:p>
    <w:p w14:paraId="74403DCA" w14:textId="77777777" w:rsidR="00493F56" w:rsidRDefault="00EA035A" w:rsidP="00442E15">
      <w:pPr>
        <w:pStyle w:val="NormalWeb"/>
        <w:spacing w:line="480" w:lineRule="auto"/>
      </w:pPr>
      <w:r w:rsidRPr="008B4778">
        <w:t xml:space="preserve"> Knowledge Management was the new product's </w:t>
      </w:r>
      <w:r w:rsidR="000A4080" w:rsidRPr="008B4778">
        <w:t>name (</w:t>
      </w:r>
      <w:r w:rsidR="0033582A" w:rsidRPr="008B4778">
        <w:t xml:space="preserve">Si </w:t>
      </w:r>
      <w:proofErr w:type="spellStart"/>
      <w:r w:rsidR="0033582A" w:rsidRPr="008B4778">
        <w:t>Xue</w:t>
      </w:r>
      <w:proofErr w:type="spellEnd"/>
      <w:r w:rsidR="0033582A" w:rsidRPr="008B4778">
        <w:t>, 2017)</w:t>
      </w:r>
      <w:r w:rsidRPr="008B4778">
        <w:t>.</w:t>
      </w:r>
    </w:p>
    <w:p w14:paraId="19AF838E" w14:textId="77777777" w:rsidR="00493F56" w:rsidRDefault="00EA035A" w:rsidP="00442E15">
      <w:pPr>
        <w:pStyle w:val="NormalWeb"/>
        <w:spacing w:line="480" w:lineRule="auto"/>
      </w:pPr>
      <w:r w:rsidRPr="008B4778">
        <w:t xml:space="preserve"> McKinsey introduced the phrase in 1987 for an internal study on information management and usage (</w:t>
      </w:r>
      <w:proofErr w:type="spellStart"/>
      <w:r w:rsidR="00482280" w:rsidRPr="008B4778">
        <w:t>Gorjidouz</w:t>
      </w:r>
      <w:proofErr w:type="spellEnd"/>
      <w:r w:rsidR="00482280" w:rsidRPr="008B4778">
        <w:t>, 2019)</w:t>
      </w:r>
      <w:r w:rsidRPr="008B4778">
        <w:t xml:space="preserve">. These consulting firms swiftly spread KM's concepts and approach to other companies, associations, and disciplines. </w:t>
      </w:r>
    </w:p>
    <w:p w14:paraId="227C5BF1" w14:textId="5F8F5B54" w:rsidR="00EA035A" w:rsidRPr="008B4778" w:rsidRDefault="00EA035A" w:rsidP="00442E15">
      <w:pPr>
        <w:pStyle w:val="NormalWeb"/>
        <w:spacing w:line="480" w:lineRule="auto"/>
      </w:pPr>
      <w:r w:rsidRPr="008B4778">
        <w:t xml:space="preserve">Information and knowledge were recognized as crucial assets for every firm after the 1980s passion for intellectual </w:t>
      </w:r>
      <w:r w:rsidR="000A4080" w:rsidRPr="008B4778">
        <w:t>capital (</w:t>
      </w:r>
      <w:r w:rsidR="00482280" w:rsidRPr="008B4778">
        <w:t>Drucker, 1999)</w:t>
      </w:r>
      <w:r w:rsidRPr="008B4778">
        <w:t xml:space="preserve">. </w:t>
      </w:r>
    </w:p>
    <w:p w14:paraId="7CF1E432" w14:textId="2D5EB5D8" w:rsidR="00493F56" w:rsidRDefault="00EA035A" w:rsidP="00442E15">
      <w:pPr>
        <w:pStyle w:val="NormalWeb"/>
        <w:spacing w:line="480" w:lineRule="auto"/>
      </w:pPr>
      <w:r w:rsidRPr="008B4778">
        <w:t>The significance of KM increases annually. As market competition increases, one of the greatest ways to remain ahead of the curve is to construct</w:t>
      </w:r>
      <w:r w:rsidR="008C13E2">
        <w:t xml:space="preserve"> an </w:t>
      </w:r>
      <w:proofErr w:type="gramStart"/>
      <w:r w:rsidR="008C13E2">
        <w:t>organization</w:t>
      </w:r>
      <w:r w:rsidRPr="008B4778">
        <w:t xml:space="preserve">  in</w:t>
      </w:r>
      <w:proofErr w:type="gramEnd"/>
      <w:r w:rsidRPr="008B4778">
        <w:t xml:space="preserve"> an adaptive and adaptable </w:t>
      </w:r>
      <w:r w:rsidR="000A4080" w:rsidRPr="008B4778">
        <w:t>manner (</w:t>
      </w:r>
      <w:r w:rsidR="0033582A" w:rsidRPr="008B4778">
        <w:t>Asrar-</w:t>
      </w:r>
      <w:proofErr w:type="spellStart"/>
      <w:r w:rsidR="0033582A" w:rsidRPr="008B4778">
        <w:t>ul</w:t>
      </w:r>
      <w:proofErr w:type="spellEnd"/>
      <w:r w:rsidR="0033582A" w:rsidRPr="008B4778">
        <w:t>-</w:t>
      </w:r>
      <w:proofErr w:type="spellStart"/>
      <w:r w:rsidR="0033582A" w:rsidRPr="008B4778">
        <w:t>Haq</w:t>
      </w:r>
      <w:proofErr w:type="spellEnd"/>
      <w:r w:rsidR="0033582A" w:rsidRPr="008B4778">
        <w:t xml:space="preserve"> and Anwar, 2016)</w:t>
      </w:r>
      <w:r w:rsidRPr="008B4778">
        <w:t xml:space="preserve">. </w:t>
      </w:r>
    </w:p>
    <w:p w14:paraId="48EAE19A" w14:textId="77777777" w:rsidR="00493F56" w:rsidRDefault="00EA035A" w:rsidP="00442E15">
      <w:pPr>
        <w:pStyle w:val="NormalWeb"/>
        <w:spacing w:line="480" w:lineRule="auto"/>
      </w:pPr>
      <w:r w:rsidRPr="008B4778">
        <w:lastRenderedPageBreak/>
        <w:t xml:space="preserve">An organization must acquire the capacity to see problems from afar and the agility to react swiftly to new information and </w:t>
      </w:r>
      <w:r w:rsidR="000A4080" w:rsidRPr="008B4778">
        <w:t>innovations (</w:t>
      </w:r>
      <w:proofErr w:type="spellStart"/>
      <w:r w:rsidR="00482280" w:rsidRPr="008B4778">
        <w:t>Gorjidouz</w:t>
      </w:r>
      <w:proofErr w:type="spellEnd"/>
      <w:r w:rsidR="00482280" w:rsidRPr="008B4778">
        <w:t>, 2019)</w:t>
      </w:r>
      <w:r w:rsidRPr="008B4778">
        <w:t>.</w:t>
      </w:r>
    </w:p>
    <w:p w14:paraId="51D42AE0" w14:textId="77777777" w:rsidR="00493F56" w:rsidRDefault="00EA035A" w:rsidP="00442E15">
      <w:pPr>
        <w:pStyle w:val="NormalWeb"/>
        <w:spacing w:line="480" w:lineRule="auto"/>
      </w:pPr>
      <w:r w:rsidRPr="008B4778">
        <w:t xml:space="preserve"> Moreover, KM is essential since it improves the decision-making effectiveness of a </w:t>
      </w:r>
      <w:r w:rsidR="000A4080" w:rsidRPr="008B4778">
        <w:t>business (</w:t>
      </w:r>
      <w:proofErr w:type="spellStart"/>
      <w:r w:rsidR="0033582A" w:rsidRPr="008B4778">
        <w:t>Muqadas</w:t>
      </w:r>
      <w:proofErr w:type="spellEnd"/>
      <w:r w:rsidR="0033582A" w:rsidRPr="008B4778">
        <w:t>, Rehman, Aslam</w:t>
      </w:r>
      <w:r w:rsidR="00D836AE" w:rsidRPr="008B4778">
        <w:t>,</w:t>
      </w:r>
      <w:r w:rsidR="0033582A" w:rsidRPr="008B4778">
        <w:t xml:space="preserve"> and Ur-Rahman, 2017)</w:t>
      </w:r>
      <w:r w:rsidRPr="008B4778">
        <w:t xml:space="preserve">. </w:t>
      </w:r>
    </w:p>
    <w:p w14:paraId="17E00040" w14:textId="75DD9CC5" w:rsidR="00EA035A" w:rsidRPr="008B4778" w:rsidRDefault="00EA035A" w:rsidP="00442E15">
      <w:pPr>
        <w:pStyle w:val="NormalWeb"/>
        <w:spacing w:line="480" w:lineRule="auto"/>
      </w:pPr>
      <w:r w:rsidRPr="008B4778">
        <w:t xml:space="preserve">By ensuring that all workers have access to the business's collective experience, a smarter workforce is better equipped to make timely, well-informed choices, which benefits the whole </w:t>
      </w:r>
      <w:r w:rsidR="000A4080" w:rsidRPr="008B4778">
        <w:t>organization (</w:t>
      </w:r>
      <w:proofErr w:type="spellStart"/>
      <w:r w:rsidR="0033582A" w:rsidRPr="008B4778">
        <w:t>Muqadas</w:t>
      </w:r>
      <w:proofErr w:type="spellEnd"/>
      <w:r w:rsidR="0033582A" w:rsidRPr="008B4778">
        <w:t>, Rehman, Aslam</w:t>
      </w:r>
      <w:r w:rsidR="00D836AE" w:rsidRPr="008B4778">
        <w:t>,</w:t>
      </w:r>
      <w:r w:rsidR="0033582A" w:rsidRPr="008B4778">
        <w:t xml:space="preserve"> and Ur-Rahman, 2017)</w:t>
      </w:r>
      <w:r w:rsidRPr="008B4778">
        <w:t>. Consequently, KM promotes the growth of innovation inside a firm, improves consumer access to best practices, and reduces staff turnover.</w:t>
      </w:r>
    </w:p>
    <w:p w14:paraId="3C40A673" w14:textId="77777777" w:rsidR="001871C3" w:rsidRDefault="001871C3" w:rsidP="00940753">
      <w:pPr>
        <w:pStyle w:val="NormalWeb"/>
        <w:spacing w:line="480" w:lineRule="auto"/>
        <w:rPr>
          <w:rStyle w:val="Strong"/>
        </w:rPr>
      </w:pPr>
    </w:p>
    <w:p w14:paraId="32E621B1" w14:textId="77777777" w:rsidR="0044161D" w:rsidRDefault="0044161D" w:rsidP="00940753">
      <w:pPr>
        <w:pStyle w:val="NormalWeb"/>
        <w:spacing w:line="480" w:lineRule="auto"/>
        <w:rPr>
          <w:rStyle w:val="Heading1Char"/>
        </w:rPr>
      </w:pPr>
    </w:p>
    <w:p w14:paraId="2796704D" w14:textId="77777777" w:rsidR="00E01E50" w:rsidRDefault="00E01E50" w:rsidP="00940753">
      <w:pPr>
        <w:pStyle w:val="NormalWeb"/>
        <w:spacing w:line="480" w:lineRule="auto"/>
        <w:rPr>
          <w:rStyle w:val="Heading1Char"/>
        </w:rPr>
      </w:pPr>
    </w:p>
    <w:p w14:paraId="026B9BAF" w14:textId="77777777" w:rsidR="00205229" w:rsidRDefault="00205229" w:rsidP="00940753">
      <w:pPr>
        <w:pStyle w:val="NormalWeb"/>
        <w:spacing w:line="480" w:lineRule="auto"/>
        <w:rPr>
          <w:rStyle w:val="Heading1Char"/>
        </w:rPr>
      </w:pPr>
      <w:bookmarkStart w:id="3" w:name="_Toc108176744"/>
    </w:p>
    <w:p w14:paraId="3D85E24D" w14:textId="77777777" w:rsidR="00205229" w:rsidRDefault="00205229" w:rsidP="00940753">
      <w:pPr>
        <w:pStyle w:val="NormalWeb"/>
        <w:spacing w:line="480" w:lineRule="auto"/>
        <w:rPr>
          <w:rStyle w:val="Heading1Char"/>
        </w:rPr>
      </w:pPr>
    </w:p>
    <w:p w14:paraId="55002E40" w14:textId="77777777" w:rsidR="00205229" w:rsidRDefault="00205229" w:rsidP="00940753">
      <w:pPr>
        <w:pStyle w:val="NormalWeb"/>
        <w:spacing w:line="480" w:lineRule="auto"/>
        <w:rPr>
          <w:rStyle w:val="Heading1Char"/>
        </w:rPr>
      </w:pPr>
    </w:p>
    <w:p w14:paraId="7BD1C416" w14:textId="77777777" w:rsidR="00205229" w:rsidRDefault="00205229" w:rsidP="00940753">
      <w:pPr>
        <w:pStyle w:val="NormalWeb"/>
        <w:spacing w:line="480" w:lineRule="auto"/>
        <w:rPr>
          <w:rStyle w:val="Heading1Char"/>
        </w:rPr>
      </w:pPr>
    </w:p>
    <w:p w14:paraId="0776469C" w14:textId="02FB3FF8" w:rsidR="00EA035A" w:rsidRPr="00940753" w:rsidRDefault="00EA035A" w:rsidP="00940753">
      <w:pPr>
        <w:pStyle w:val="NormalWeb"/>
        <w:spacing w:line="480" w:lineRule="auto"/>
      </w:pPr>
      <w:r w:rsidRPr="00A621D0">
        <w:rPr>
          <w:rStyle w:val="Heading1Char"/>
        </w:rPr>
        <w:lastRenderedPageBreak/>
        <w:t>Organisational Profile</w:t>
      </w:r>
      <w:bookmarkEnd w:id="3"/>
      <w:r w:rsidRPr="00940753">
        <w:rPr>
          <w:rStyle w:val="Strong"/>
        </w:rPr>
        <w:t xml:space="preserve"> </w:t>
      </w:r>
      <w:r w:rsidRPr="00940753">
        <w:t>of the Hospital Sector in Wales</w:t>
      </w:r>
    </w:p>
    <w:p w14:paraId="5F7F7A5A" w14:textId="28A145A6" w:rsidR="00EA035A" w:rsidRPr="008B4778" w:rsidRDefault="00D836AE" w:rsidP="00A621D0">
      <w:pPr>
        <w:pStyle w:val="Heading2"/>
      </w:pPr>
      <w:bookmarkStart w:id="4" w:name="_Toc108176745"/>
      <w:r w:rsidRPr="008B4778">
        <w:t>Primary</w:t>
      </w:r>
      <w:r w:rsidR="00EA035A" w:rsidRPr="008B4778">
        <w:t xml:space="preserve"> activities</w:t>
      </w:r>
      <w:bookmarkEnd w:id="4"/>
    </w:p>
    <w:p w14:paraId="17DDE37B" w14:textId="77777777" w:rsidR="00493F56" w:rsidRDefault="00EA035A" w:rsidP="00442E15">
      <w:pPr>
        <w:pStyle w:val="NormalWeb"/>
        <w:spacing w:line="480" w:lineRule="auto"/>
      </w:pPr>
      <w:r w:rsidRPr="008B4778">
        <w:t xml:space="preserve">In the Middle Ages, monks and cathedrals started building hospitals for their populations. As hospitals developed in size and complexity, they added secular services. The industrial revolution raised hospital </w:t>
      </w:r>
      <w:r w:rsidR="000A4080" w:rsidRPr="008B4778">
        <w:t>demand (</w:t>
      </w:r>
      <w:r w:rsidR="00C354E6" w:rsidRPr="008B4778">
        <w:t>Ham, 2020)</w:t>
      </w:r>
      <w:r w:rsidRPr="008B4778">
        <w:t xml:space="preserve">. </w:t>
      </w:r>
    </w:p>
    <w:p w14:paraId="3885CAED" w14:textId="537DB036" w:rsidR="00EA035A" w:rsidRPr="008B4778" w:rsidRDefault="00EA035A" w:rsidP="00442E15">
      <w:pPr>
        <w:pStyle w:val="NormalWeb"/>
        <w:spacing w:line="480" w:lineRule="auto"/>
      </w:pPr>
      <w:r w:rsidRPr="008B4778">
        <w:t xml:space="preserve">Due to modern improvements, hospitals now provide outpatient treatment and specialised clinics. </w:t>
      </w:r>
      <w:r w:rsidR="00D836AE" w:rsidRPr="008B4778">
        <w:t xml:space="preserve">130 acute hospitals and seven trauma </w:t>
      </w:r>
      <w:r w:rsidR="000A4080" w:rsidRPr="008B4778">
        <w:t>centres</w:t>
      </w:r>
      <w:r w:rsidR="00D836AE" w:rsidRPr="008B4778">
        <w:t xml:space="preserve"> in Wale</w:t>
      </w:r>
      <w:r w:rsidRPr="008B4778">
        <w:t xml:space="preserve">s offer emergency treatment to 1 million patients a </w:t>
      </w:r>
      <w:r w:rsidR="000A4080" w:rsidRPr="008B4778">
        <w:t>year (</w:t>
      </w:r>
      <w:r w:rsidR="00482280" w:rsidRPr="008B4778">
        <w:t>Health in Wales | Structure, 2022)</w:t>
      </w:r>
      <w:r w:rsidRPr="008B4778">
        <w:t>. Some of these hospitals are part of bigger companies that operate in various nations, such as England's NHS, which has over 1 million workers and spans England, Scotland, and Wales.</w:t>
      </w:r>
    </w:p>
    <w:p w14:paraId="2A82DED4" w14:textId="77777777" w:rsidR="00ED43AB" w:rsidRDefault="00EA035A" w:rsidP="00442E15">
      <w:pPr>
        <w:pStyle w:val="NormalWeb"/>
        <w:spacing w:line="480" w:lineRule="auto"/>
      </w:pPr>
      <w:r w:rsidRPr="008B4778">
        <w:t>Providing health care services</w:t>
      </w:r>
      <w:r w:rsidR="00482280" w:rsidRPr="008B4778">
        <w:t xml:space="preserve">, </w:t>
      </w:r>
      <w:r w:rsidR="00D836AE" w:rsidRPr="008B4778">
        <w:t>m</w:t>
      </w:r>
      <w:r w:rsidRPr="008B4778">
        <w:t>edical education</w:t>
      </w:r>
      <w:r w:rsidR="00D836AE" w:rsidRPr="008B4778">
        <w:t>,</w:t>
      </w:r>
      <w:r w:rsidRPr="008B4778">
        <w:t xml:space="preserve"> </w:t>
      </w:r>
      <w:r w:rsidR="00D836AE" w:rsidRPr="008B4778">
        <w:t>training, research that improves patient care, and c</w:t>
      </w:r>
      <w:r w:rsidRPr="008B4778">
        <w:t>ollecting and sharing health data in Wales</w:t>
      </w:r>
      <w:r w:rsidR="00482280" w:rsidRPr="008B4778">
        <w:t xml:space="preserve"> are some of the primary activities of NHS </w:t>
      </w:r>
      <w:r w:rsidR="000A4080" w:rsidRPr="008B4778">
        <w:t>Wales (</w:t>
      </w:r>
      <w:r w:rsidR="00482280" w:rsidRPr="008B4778">
        <w:t>Health in Wales | Structure, 2022)</w:t>
      </w:r>
      <w:r w:rsidRPr="008B4778">
        <w:t>.</w:t>
      </w:r>
    </w:p>
    <w:p w14:paraId="7FC6C614" w14:textId="355C21A1" w:rsidR="00EA035A" w:rsidRPr="008B4778" w:rsidRDefault="00EA035A" w:rsidP="00442E15">
      <w:pPr>
        <w:pStyle w:val="NormalWeb"/>
        <w:spacing w:line="480" w:lineRule="auto"/>
      </w:pPr>
      <w:r w:rsidRPr="008B4778">
        <w:t xml:space="preserve"> NHS Wales is a publicly financed health service that serves 3 million </w:t>
      </w:r>
      <w:r w:rsidR="000A4080" w:rsidRPr="008B4778">
        <w:t>people (</w:t>
      </w:r>
      <w:r w:rsidR="00691B6F" w:rsidRPr="008B4778">
        <w:t>Rowe, 2021)</w:t>
      </w:r>
      <w:r w:rsidRPr="008B4778">
        <w:t xml:space="preserve">. The NHS believes excellent healthcare should be provided to everyone, regardless of money. NHS </w:t>
      </w:r>
      <w:r w:rsidR="00587B10">
        <w:t xml:space="preserve">hospital </w:t>
      </w:r>
      <w:r w:rsidRPr="008B4778">
        <w:t>Wales offers smoking cessation, prenatal screening, cough and cold medicines, open</w:t>
      </w:r>
      <w:r w:rsidR="00D836AE" w:rsidRPr="008B4778">
        <w:t>-</w:t>
      </w:r>
      <w:r w:rsidRPr="008B4778">
        <w:t xml:space="preserve">heart surgery, A&amp;E care, and end-of-life care. </w:t>
      </w:r>
      <w:r w:rsidR="00D836AE" w:rsidRPr="008B4778">
        <w:t>The h</w:t>
      </w:r>
      <w:r w:rsidRPr="008B4778">
        <w:t>ospital Sector in Wales is in the health care business.</w:t>
      </w:r>
    </w:p>
    <w:p w14:paraId="07A9E142" w14:textId="4605D8D4" w:rsidR="00EA035A" w:rsidRPr="008B4778" w:rsidRDefault="00EA035A" w:rsidP="00442E15">
      <w:pPr>
        <w:pStyle w:val="NormalWeb"/>
        <w:spacing w:line="480" w:lineRule="auto"/>
      </w:pPr>
      <w:r w:rsidRPr="008B4778">
        <w:t xml:space="preserve">The sector comprises hospitals and medical </w:t>
      </w:r>
      <w:r w:rsidR="000A4080" w:rsidRPr="008B4778">
        <w:t>centres</w:t>
      </w:r>
      <w:r w:rsidRPr="008B4778">
        <w:t xml:space="preserve">. It comprises diagnostic services, home health care, and ambulatory care. The Hospital Sector in Wales operates within the health care </w:t>
      </w:r>
      <w:r w:rsidRPr="008B4778">
        <w:lastRenderedPageBreak/>
        <w:t>industry. The sector includes hospitals and other health care facilities. It also includes diagnostic services</w:t>
      </w:r>
      <w:r w:rsidR="00D836AE" w:rsidRPr="008B4778">
        <w:t xml:space="preserve"> and</w:t>
      </w:r>
      <w:r w:rsidRPr="008B4778">
        <w:t xml:space="preserve"> services provided by home health agencies and ambulatory care </w:t>
      </w:r>
      <w:r w:rsidR="000A4080" w:rsidRPr="008B4778">
        <w:t>centres</w:t>
      </w:r>
      <w:r w:rsidRPr="008B4778">
        <w:t>.</w:t>
      </w:r>
    </w:p>
    <w:p w14:paraId="57F9D4B6" w14:textId="77777777" w:rsidR="00940753" w:rsidRDefault="00940753" w:rsidP="008B4778">
      <w:pPr>
        <w:pStyle w:val="NormalWeb"/>
        <w:spacing w:line="480" w:lineRule="auto"/>
        <w:ind w:firstLine="720"/>
        <w:rPr>
          <w:u w:val="single"/>
        </w:rPr>
      </w:pPr>
    </w:p>
    <w:p w14:paraId="20D31F9B" w14:textId="77777777" w:rsidR="00940753" w:rsidRDefault="00940753" w:rsidP="008B4778">
      <w:pPr>
        <w:pStyle w:val="NormalWeb"/>
        <w:spacing w:line="480" w:lineRule="auto"/>
        <w:ind w:firstLine="720"/>
        <w:rPr>
          <w:u w:val="single"/>
        </w:rPr>
      </w:pPr>
    </w:p>
    <w:p w14:paraId="1B335B59" w14:textId="2662368A" w:rsidR="00EA035A" w:rsidRPr="00940753" w:rsidRDefault="00EA035A" w:rsidP="00A621D0">
      <w:pPr>
        <w:pStyle w:val="Heading2"/>
      </w:pPr>
      <w:bookmarkStart w:id="5" w:name="_Toc108176746"/>
      <w:r w:rsidRPr="00940753">
        <w:t>Location(s) of organisation</w:t>
      </w:r>
      <w:bookmarkEnd w:id="5"/>
    </w:p>
    <w:p w14:paraId="1C442BEB" w14:textId="7722F5B5" w:rsidR="00EA035A" w:rsidRPr="008B4778" w:rsidRDefault="00EA035A" w:rsidP="00442E15">
      <w:pPr>
        <w:pStyle w:val="NormalWeb"/>
        <w:spacing w:line="480" w:lineRule="auto"/>
      </w:pPr>
      <w:r w:rsidRPr="008B4778">
        <w:t xml:space="preserve">The hospital sector is based in Wales, but it is important to note that many other countries </w:t>
      </w:r>
      <w:r w:rsidR="00D836AE" w:rsidRPr="008B4778">
        <w:t xml:space="preserve">also have hospitals </w:t>
      </w:r>
      <w:r w:rsidR="00C354E6" w:rsidRPr="008B4778">
        <w:t>(Ham, 2020)</w:t>
      </w:r>
      <w:r w:rsidRPr="008B4778">
        <w:t>. These include England, Scotland, Northern Ireland</w:t>
      </w:r>
      <w:r w:rsidR="00D836AE" w:rsidRPr="008B4778">
        <w:t>,</w:t>
      </w:r>
      <w:r w:rsidRPr="008B4778">
        <w:t xml:space="preserve"> and Northern Ireland. The Hospital Sector in Wales is based in multiple </w:t>
      </w:r>
      <w:r w:rsidR="000A4080" w:rsidRPr="008B4778">
        <w:t>countries (</w:t>
      </w:r>
      <w:proofErr w:type="spellStart"/>
      <w:r w:rsidR="00691B6F" w:rsidRPr="008B4778">
        <w:t>Wipawayangkool</w:t>
      </w:r>
      <w:proofErr w:type="spellEnd"/>
      <w:r w:rsidR="00691B6F" w:rsidRPr="008B4778">
        <w:t xml:space="preserve"> and Teng, 2016)</w:t>
      </w:r>
      <w:r w:rsidRPr="008B4778">
        <w:t xml:space="preserve">. </w:t>
      </w:r>
      <w:r w:rsidR="00D836AE" w:rsidRPr="008B4778">
        <w:t>The government of Wales funds it</w:t>
      </w:r>
      <w:r w:rsidRPr="008B4778">
        <w:t xml:space="preserve">, and the Welsh government has placed responsibility for it with Statutory Bodies. These are non-profit organizations that operate under public law and are responsible for managing their respective sectors. </w:t>
      </w:r>
    </w:p>
    <w:p w14:paraId="3EEED5CB" w14:textId="77777777" w:rsidR="0098702D" w:rsidRDefault="00EA035A" w:rsidP="00442E15">
      <w:pPr>
        <w:pStyle w:val="NormalWeb"/>
        <w:spacing w:line="480" w:lineRule="auto"/>
      </w:pPr>
      <w:r w:rsidRPr="008B4778">
        <w:t xml:space="preserve">The first sector is the National Health Service (NHS), which operates throughout Great Britain and Northern </w:t>
      </w:r>
      <w:r w:rsidR="000A4080" w:rsidRPr="008B4778">
        <w:t>Ireland (</w:t>
      </w:r>
      <w:r w:rsidR="00C354E6" w:rsidRPr="008B4778">
        <w:t>Ham, 2020)</w:t>
      </w:r>
      <w:r w:rsidRPr="008B4778">
        <w:t>.</w:t>
      </w:r>
    </w:p>
    <w:p w14:paraId="7E558DE4" w14:textId="3FEE959F" w:rsidR="00EA035A" w:rsidRPr="008B4778" w:rsidRDefault="00EA035A" w:rsidP="00442E15">
      <w:pPr>
        <w:pStyle w:val="NormalWeb"/>
        <w:spacing w:line="480" w:lineRule="auto"/>
      </w:pPr>
      <w:r w:rsidRPr="008B4778">
        <w:t xml:space="preserve"> It was established as a national health service in 1947 when </w:t>
      </w:r>
      <w:r w:rsidR="00D836AE" w:rsidRPr="008B4778">
        <w:t>Parliament passed the NHS Ac</w:t>
      </w:r>
      <w:r w:rsidRPr="008B4778">
        <w:t xml:space="preserve">t to replace the National Health Service (Private) Act </w:t>
      </w:r>
      <w:r w:rsidR="00D836AE" w:rsidRPr="008B4778">
        <w:t xml:space="preserve">in </w:t>
      </w:r>
      <w:r w:rsidRPr="008B4778">
        <w:t>1946 (the previous system)</w:t>
      </w:r>
      <w:r w:rsidR="00691B6F" w:rsidRPr="008B4778">
        <w:t xml:space="preserve"> (</w:t>
      </w:r>
      <w:proofErr w:type="spellStart"/>
      <w:r w:rsidR="00691B6F" w:rsidRPr="008B4778">
        <w:t>Marouf</w:t>
      </w:r>
      <w:proofErr w:type="spellEnd"/>
      <w:r w:rsidR="00691B6F" w:rsidRPr="008B4778">
        <w:t xml:space="preserve"> and Khalil, 2015)</w:t>
      </w:r>
      <w:r w:rsidRPr="008B4778">
        <w:t>. The NHS provides healthcare for everyone who lives in England, Scotland, Wales</w:t>
      </w:r>
      <w:r w:rsidR="00D836AE" w:rsidRPr="008B4778">
        <w:t>,</w:t>
      </w:r>
      <w:r w:rsidRPr="008B4778">
        <w:t xml:space="preserve"> and Northern Ireland, regardless of their nationality or whether they have private health insurance. The NHS provides services through local Primary Care Trusts and eight regional hospital trusts across England. </w:t>
      </w:r>
    </w:p>
    <w:p w14:paraId="3747ED8E" w14:textId="3B80EC99" w:rsidR="002B0D71" w:rsidRDefault="00EA035A" w:rsidP="00442E15">
      <w:pPr>
        <w:pStyle w:val="NormalWeb"/>
        <w:spacing w:line="480" w:lineRule="auto"/>
      </w:pPr>
      <w:r w:rsidRPr="008B4778">
        <w:lastRenderedPageBreak/>
        <w:t xml:space="preserve">The Hospital Sector in Wales </w:t>
      </w:r>
      <w:r w:rsidR="008A37FB">
        <w:t xml:space="preserve">have </w:t>
      </w:r>
      <w:r w:rsidRPr="008B4778">
        <w:t>locations</w:t>
      </w:r>
      <w:r w:rsidR="009358A6">
        <w:t xml:space="preserve"> in </w:t>
      </w:r>
      <w:r w:rsidR="00216888">
        <w:t xml:space="preserve">fifteen cities </w:t>
      </w:r>
      <w:r w:rsidR="00657D60">
        <w:t xml:space="preserve">for Major A&amp;E Units </w:t>
      </w:r>
      <w:r w:rsidR="00344AB2">
        <w:t xml:space="preserve">and </w:t>
      </w:r>
      <w:r w:rsidR="0098702D">
        <w:t>twenty-seven</w:t>
      </w:r>
      <w:r w:rsidR="00344AB2">
        <w:t xml:space="preserve"> </w:t>
      </w:r>
      <w:r w:rsidR="004A14B6">
        <w:t>cities for Minor injuries</w:t>
      </w:r>
      <w:r w:rsidR="00AE4D83">
        <w:t>.</w:t>
      </w:r>
      <w:r w:rsidR="0098702D">
        <w:t xml:space="preserve"> </w:t>
      </w:r>
      <w:r w:rsidR="00153FEB">
        <w:t xml:space="preserve">Other </w:t>
      </w:r>
      <w:r w:rsidR="0098702D">
        <w:t>hospitals: Acute</w:t>
      </w:r>
      <w:r w:rsidR="000C3564">
        <w:t xml:space="preserve"> units in t</w:t>
      </w:r>
      <w:r w:rsidR="00C278D9">
        <w:t>wo cities</w:t>
      </w:r>
      <w:r w:rsidR="0098702D">
        <w:t xml:space="preserve">; </w:t>
      </w:r>
      <w:r w:rsidR="00C278D9">
        <w:t xml:space="preserve">CHC Local Committee in three </w:t>
      </w:r>
      <w:r w:rsidR="0098702D">
        <w:t>locations; Clinic</w:t>
      </w:r>
      <w:r w:rsidR="00830A0B">
        <w:t xml:space="preserve"> in nineteen locations</w:t>
      </w:r>
      <w:sdt>
        <w:sdtPr>
          <w:id w:val="1244379776"/>
          <w:citation/>
        </w:sdtPr>
        <w:sdtEndPr/>
        <w:sdtContent>
          <w:r w:rsidR="00FC772D">
            <w:fldChar w:fldCharType="begin"/>
          </w:r>
          <w:r w:rsidR="00FC772D">
            <w:instrText xml:space="preserve"> CITATION NHS221 \l 2057 </w:instrText>
          </w:r>
          <w:r w:rsidR="00FC772D">
            <w:fldChar w:fldCharType="separate"/>
          </w:r>
          <w:r w:rsidR="0006459B">
            <w:rPr>
              <w:noProof/>
            </w:rPr>
            <w:t xml:space="preserve"> (NHSWALES, 2022)</w:t>
          </w:r>
          <w:r w:rsidR="00FC772D">
            <w:fldChar w:fldCharType="end"/>
          </w:r>
        </w:sdtContent>
      </w:sdt>
      <w:r w:rsidR="00830A0B">
        <w:t>.</w:t>
      </w:r>
    </w:p>
    <w:p w14:paraId="5C0170FD" w14:textId="42225EED" w:rsidR="001D5456" w:rsidRDefault="00CC79B1" w:rsidP="00442E15">
      <w:pPr>
        <w:pStyle w:val="NormalWeb"/>
        <w:spacing w:line="480" w:lineRule="auto"/>
      </w:pPr>
      <w:r>
        <w:t xml:space="preserve">According to </w:t>
      </w:r>
      <w:r w:rsidR="009A482D">
        <w:t xml:space="preserve">Welsh Government website </w:t>
      </w:r>
      <w:r w:rsidR="001D5456">
        <w:t>NHS Wales</w:t>
      </w:r>
      <w:r w:rsidR="009912B3">
        <w:t xml:space="preserve"> delivers services through seven local heath boards</w:t>
      </w:r>
      <w:r w:rsidR="005A3CE9">
        <w:t xml:space="preserve"> and three NHS trusts.</w:t>
      </w:r>
      <w:r w:rsidR="006030DB">
        <w:t xml:space="preserve"> </w:t>
      </w:r>
      <w:r w:rsidR="00E73DCE">
        <w:t>Respo</w:t>
      </w:r>
      <w:r w:rsidR="006030DB">
        <w:t>n</w:t>
      </w:r>
      <w:r w:rsidR="00E73DCE">
        <w:t xml:space="preserve">sible are local health boards for planning and delivering </w:t>
      </w:r>
      <w:r w:rsidR="00E60206">
        <w:t>services in the areas</w:t>
      </w:r>
      <w:r w:rsidR="00D54B18">
        <w:t>:</w:t>
      </w:r>
      <w:r w:rsidR="0097336C">
        <w:t xml:space="preserve"> </w:t>
      </w:r>
      <w:r w:rsidR="00D54B18">
        <w:t>dental,</w:t>
      </w:r>
      <w:r w:rsidR="0097336C">
        <w:t xml:space="preserve"> </w:t>
      </w:r>
      <w:r w:rsidR="00D54B18">
        <w:t>optical,</w:t>
      </w:r>
      <w:r w:rsidR="0097336C">
        <w:t xml:space="preserve"> </w:t>
      </w:r>
      <w:r w:rsidR="00D54B18">
        <w:t>pharmacy,</w:t>
      </w:r>
      <w:r w:rsidR="0097336C">
        <w:t xml:space="preserve"> </w:t>
      </w:r>
      <w:r w:rsidR="00D54B18">
        <w:t>mental health</w:t>
      </w:r>
      <w:sdt>
        <w:sdtPr>
          <w:id w:val="1189573126"/>
          <w:citation/>
        </w:sdtPr>
        <w:sdtEndPr/>
        <w:sdtContent>
          <w:r w:rsidR="00EE0371">
            <w:fldChar w:fldCharType="begin"/>
          </w:r>
          <w:r w:rsidR="00BB736F">
            <w:instrText xml:space="preserve">CITATION Wel20 \l 2057 </w:instrText>
          </w:r>
          <w:r w:rsidR="00EE0371">
            <w:fldChar w:fldCharType="separate"/>
          </w:r>
          <w:r w:rsidR="00BB736F">
            <w:rPr>
              <w:noProof/>
            </w:rPr>
            <w:t xml:space="preserve"> (GOV.WALES, 2020)</w:t>
          </w:r>
          <w:r w:rsidR="00EE0371">
            <w:fldChar w:fldCharType="end"/>
          </w:r>
        </w:sdtContent>
      </w:sdt>
      <w:r w:rsidR="00EE0371">
        <w:t>.</w:t>
      </w:r>
    </w:p>
    <w:p w14:paraId="3888A975" w14:textId="1F74264E" w:rsidR="006030DB" w:rsidRDefault="006030DB" w:rsidP="00442E15">
      <w:pPr>
        <w:pStyle w:val="NormalWeb"/>
        <w:spacing w:line="480" w:lineRule="auto"/>
      </w:pPr>
      <w:r>
        <w:t xml:space="preserve">NHS trusts </w:t>
      </w:r>
      <w:r w:rsidR="00F92A35">
        <w:t xml:space="preserve">look after public </w:t>
      </w:r>
      <w:r w:rsidR="00D3578E">
        <w:t>health, cancer</w:t>
      </w:r>
      <w:r w:rsidR="00F92A35">
        <w:t xml:space="preserve"> and blood services,</w:t>
      </w:r>
      <w:r w:rsidR="0097336C">
        <w:t xml:space="preserve"> </w:t>
      </w:r>
      <w:r w:rsidR="00F92A35">
        <w:t>ambulance services.</w:t>
      </w:r>
    </w:p>
    <w:p w14:paraId="0D7A9A8D" w14:textId="48C389C1" w:rsidR="00C07FEA" w:rsidRDefault="00C07FEA" w:rsidP="00442E15">
      <w:pPr>
        <w:pStyle w:val="NormalWeb"/>
        <w:spacing w:line="480" w:lineRule="auto"/>
      </w:pPr>
    </w:p>
    <w:p w14:paraId="5B6B1E50" w14:textId="13EF7279" w:rsidR="002B0D71" w:rsidRDefault="00A72E58" w:rsidP="00442E15">
      <w:pPr>
        <w:pStyle w:val="NormalWeb"/>
        <w:spacing w:line="480" w:lineRule="auto"/>
      </w:pPr>
      <w:r>
        <w:t xml:space="preserve">According to </w:t>
      </w:r>
      <w:r w:rsidR="00810B24">
        <w:t xml:space="preserve">GOV.WALES </w:t>
      </w:r>
      <w:r w:rsidR="00537916">
        <w:t>website (</w:t>
      </w:r>
      <w:r w:rsidR="00BD1B0A">
        <w:t>2022) the</w:t>
      </w:r>
      <w:r w:rsidR="00EA035A" w:rsidRPr="008B4778">
        <w:t xml:space="preserve"> hea</w:t>
      </w:r>
      <w:r w:rsidR="0045110E">
        <w:t>lth boards are organi</w:t>
      </w:r>
      <w:r w:rsidR="00B63C07">
        <w:t>zed regionally</w:t>
      </w:r>
      <w:r w:rsidR="00810B24">
        <w:t>:</w:t>
      </w:r>
    </w:p>
    <w:p w14:paraId="262F73CB" w14:textId="511A6DAE" w:rsidR="004C0271" w:rsidRDefault="00A146A1" w:rsidP="003E7A17">
      <w:pPr>
        <w:pStyle w:val="NormalWeb"/>
        <w:numPr>
          <w:ilvl w:val="0"/>
          <w:numId w:val="2"/>
        </w:numPr>
        <w:spacing w:line="480" w:lineRule="auto"/>
      </w:pPr>
      <w:proofErr w:type="spellStart"/>
      <w:r>
        <w:t>Velindre</w:t>
      </w:r>
      <w:proofErr w:type="spellEnd"/>
      <w:r>
        <w:t xml:space="preserve"> University NHS Trust</w:t>
      </w:r>
    </w:p>
    <w:p w14:paraId="7DEE7EB4" w14:textId="4480C702" w:rsidR="00A146A1" w:rsidRDefault="00A146A1" w:rsidP="003E7A17">
      <w:pPr>
        <w:pStyle w:val="NormalWeb"/>
        <w:numPr>
          <w:ilvl w:val="0"/>
          <w:numId w:val="2"/>
        </w:numPr>
        <w:spacing w:line="480" w:lineRule="auto"/>
      </w:pPr>
      <w:r>
        <w:t>Swansea Bay University Health Board</w:t>
      </w:r>
    </w:p>
    <w:p w14:paraId="1B5F62CF" w14:textId="599046CA" w:rsidR="001C0D10" w:rsidRDefault="001C0D10" w:rsidP="003E7A17">
      <w:pPr>
        <w:pStyle w:val="NormalWeb"/>
        <w:numPr>
          <w:ilvl w:val="0"/>
          <w:numId w:val="2"/>
        </w:numPr>
        <w:spacing w:line="480" w:lineRule="auto"/>
      </w:pPr>
      <w:r>
        <w:t>Powys Teaching Health Board</w:t>
      </w:r>
    </w:p>
    <w:p w14:paraId="0EF8941E" w14:textId="6922C111" w:rsidR="001C0D10" w:rsidRDefault="001C0D10" w:rsidP="003E7A17">
      <w:pPr>
        <w:pStyle w:val="NormalWeb"/>
        <w:numPr>
          <w:ilvl w:val="0"/>
          <w:numId w:val="2"/>
        </w:numPr>
        <w:spacing w:line="480" w:lineRule="auto"/>
      </w:pPr>
      <w:r>
        <w:t xml:space="preserve">Hywel </w:t>
      </w:r>
      <w:proofErr w:type="spellStart"/>
      <w:r>
        <w:t>Dda</w:t>
      </w:r>
      <w:proofErr w:type="spellEnd"/>
      <w:r>
        <w:t xml:space="preserve"> University Health Board</w:t>
      </w:r>
    </w:p>
    <w:p w14:paraId="7555A089" w14:textId="45CF352C" w:rsidR="008B42F5" w:rsidRDefault="008B42F5" w:rsidP="003E7A17">
      <w:pPr>
        <w:pStyle w:val="NormalWeb"/>
        <w:numPr>
          <w:ilvl w:val="0"/>
          <w:numId w:val="2"/>
        </w:numPr>
        <w:spacing w:line="480" w:lineRule="auto"/>
      </w:pPr>
      <w:r>
        <w:t xml:space="preserve">Cwm </w:t>
      </w:r>
      <w:proofErr w:type="spellStart"/>
      <w:r>
        <w:t>Taf</w:t>
      </w:r>
      <w:proofErr w:type="spellEnd"/>
      <w:r>
        <w:t xml:space="preserve"> Morgannwg University Health Board</w:t>
      </w:r>
    </w:p>
    <w:p w14:paraId="3937C40F" w14:textId="3DEF94D3" w:rsidR="008B42F5" w:rsidRDefault="008B42F5" w:rsidP="003E7A17">
      <w:pPr>
        <w:pStyle w:val="NormalWeb"/>
        <w:numPr>
          <w:ilvl w:val="0"/>
          <w:numId w:val="2"/>
        </w:numPr>
        <w:spacing w:line="480" w:lineRule="auto"/>
      </w:pPr>
      <w:r>
        <w:t>Cardiff and Vale University Health Board</w:t>
      </w:r>
    </w:p>
    <w:p w14:paraId="2B2D29B0" w14:textId="21AD07BF" w:rsidR="007328A0" w:rsidRDefault="007328A0" w:rsidP="003E7A17">
      <w:pPr>
        <w:pStyle w:val="NormalWeb"/>
        <w:numPr>
          <w:ilvl w:val="0"/>
          <w:numId w:val="2"/>
        </w:numPr>
        <w:spacing w:line="480" w:lineRule="auto"/>
      </w:pPr>
      <w:r>
        <w:t>Betsi Cadwaladr University Health Board</w:t>
      </w:r>
    </w:p>
    <w:p w14:paraId="060EE103" w14:textId="1F338860" w:rsidR="007328A0" w:rsidRDefault="007328A0" w:rsidP="003E7A17">
      <w:pPr>
        <w:pStyle w:val="NormalWeb"/>
        <w:numPr>
          <w:ilvl w:val="0"/>
          <w:numId w:val="2"/>
        </w:numPr>
        <w:spacing w:line="480" w:lineRule="auto"/>
      </w:pPr>
      <w:r>
        <w:t>Aneurin Bevan Health Board</w:t>
      </w:r>
    </w:p>
    <w:p w14:paraId="516AC744" w14:textId="77777777" w:rsidR="00A146A1" w:rsidRDefault="00A146A1" w:rsidP="00442E15">
      <w:pPr>
        <w:pStyle w:val="NormalWeb"/>
        <w:spacing w:line="480" w:lineRule="auto"/>
      </w:pPr>
    </w:p>
    <w:p w14:paraId="280D01EA" w14:textId="63F9BC31" w:rsidR="00881E78" w:rsidRDefault="004E0897" w:rsidP="00442E15">
      <w:pPr>
        <w:pStyle w:val="NormalWeb"/>
        <w:spacing w:line="480" w:lineRule="auto"/>
      </w:pPr>
      <w:r>
        <w:t xml:space="preserve">According to </w:t>
      </w:r>
      <w:r w:rsidR="00FC772D">
        <w:t xml:space="preserve">NHS website </w:t>
      </w:r>
      <w:r w:rsidR="00A72E58">
        <w:t>(</w:t>
      </w:r>
      <w:r w:rsidR="00810B24">
        <w:t>2022) there</w:t>
      </w:r>
      <w:r w:rsidR="00EA035A" w:rsidRPr="008B4778">
        <w:t xml:space="preserve"> are currently</w:t>
      </w:r>
      <w:r w:rsidR="005204D8">
        <w:t xml:space="preserve"> in Cardiff</w:t>
      </w:r>
      <w:r w:rsidR="00881E78">
        <w:t>:</w:t>
      </w:r>
    </w:p>
    <w:p w14:paraId="7F938B4C" w14:textId="77777777" w:rsidR="00881E78" w:rsidRDefault="00881E78" w:rsidP="00855744">
      <w:pPr>
        <w:pStyle w:val="NormalWeb"/>
        <w:numPr>
          <w:ilvl w:val="0"/>
          <w:numId w:val="1"/>
        </w:numPr>
        <w:spacing w:line="480" w:lineRule="auto"/>
      </w:pPr>
      <w:r>
        <w:lastRenderedPageBreak/>
        <w:t>University Hospital of Wales</w:t>
      </w:r>
    </w:p>
    <w:p w14:paraId="3A5C6FAC" w14:textId="77777777" w:rsidR="00881E78" w:rsidRDefault="00881E78" w:rsidP="00855744">
      <w:pPr>
        <w:pStyle w:val="NormalWeb"/>
        <w:numPr>
          <w:ilvl w:val="0"/>
          <w:numId w:val="1"/>
        </w:numPr>
        <w:spacing w:line="480" w:lineRule="auto"/>
      </w:pPr>
      <w:r>
        <w:t xml:space="preserve">University Hospital </w:t>
      </w:r>
      <w:proofErr w:type="spellStart"/>
      <w:r>
        <w:t>Llandough</w:t>
      </w:r>
      <w:proofErr w:type="spellEnd"/>
    </w:p>
    <w:p w14:paraId="43669EA6" w14:textId="435D4C0F" w:rsidR="00881E78" w:rsidRDefault="00881E78" w:rsidP="00855744">
      <w:pPr>
        <w:pStyle w:val="NormalWeb"/>
        <w:numPr>
          <w:ilvl w:val="0"/>
          <w:numId w:val="1"/>
        </w:numPr>
        <w:spacing w:line="480" w:lineRule="auto"/>
      </w:pPr>
      <w:r>
        <w:t>University Dental Hospital</w:t>
      </w:r>
    </w:p>
    <w:p w14:paraId="6D3BA4F4" w14:textId="7776090D" w:rsidR="002719F3" w:rsidRDefault="002719F3" w:rsidP="00855744">
      <w:pPr>
        <w:pStyle w:val="NormalWeb"/>
        <w:numPr>
          <w:ilvl w:val="0"/>
          <w:numId w:val="1"/>
        </w:numPr>
        <w:spacing w:line="480" w:lineRule="auto"/>
      </w:pPr>
      <w:r>
        <w:t>Noah’s Ark Children’s Hospital for Wales</w:t>
      </w:r>
    </w:p>
    <w:p w14:paraId="06463754" w14:textId="38180909" w:rsidR="002719F3" w:rsidRDefault="002719F3" w:rsidP="00855744">
      <w:pPr>
        <w:pStyle w:val="NormalWeb"/>
        <w:numPr>
          <w:ilvl w:val="0"/>
          <w:numId w:val="1"/>
        </w:numPr>
        <w:spacing w:line="480" w:lineRule="auto"/>
      </w:pPr>
      <w:r>
        <w:t>Barry Hospital</w:t>
      </w:r>
    </w:p>
    <w:p w14:paraId="0D1F6E99" w14:textId="60FDF0F2" w:rsidR="002719F3" w:rsidRDefault="002719F3" w:rsidP="00855744">
      <w:pPr>
        <w:pStyle w:val="NormalWeb"/>
        <w:numPr>
          <w:ilvl w:val="0"/>
          <w:numId w:val="1"/>
        </w:numPr>
        <w:spacing w:line="480" w:lineRule="auto"/>
      </w:pPr>
      <w:r>
        <w:t xml:space="preserve">St </w:t>
      </w:r>
      <w:proofErr w:type="spellStart"/>
      <w:r>
        <w:t>Davids</w:t>
      </w:r>
      <w:proofErr w:type="spellEnd"/>
      <w:r>
        <w:t xml:space="preserve"> Hospital</w:t>
      </w:r>
    </w:p>
    <w:p w14:paraId="091163B6" w14:textId="09BF4B2D" w:rsidR="00DB5844" w:rsidRDefault="00DB5844" w:rsidP="00855744">
      <w:pPr>
        <w:pStyle w:val="NormalWeb"/>
        <w:numPr>
          <w:ilvl w:val="0"/>
          <w:numId w:val="1"/>
        </w:numPr>
        <w:spacing w:line="480" w:lineRule="auto"/>
      </w:pPr>
      <w:r>
        <w:t>Mental Health Unit</w:t>
      </w:r>
    </w:p>
    <w:p w14:paraId="0AB3C475" w14:textId="68E4F100" w:rsidR="00DB5844" w:rsidRDefault="00DB5844" w:rsidP="00855744">
      <w:pPr>
        <w:pStyle w:val="NormalWeb"/>
        <w:numPr>
          <w:ilvl w:val="0"/>
          <w:numId w:val="1"/>
        </w:numPr>
        <w:spacing w:line="480" w:lineRule="auto"/>
      </w:pPr>
      <w:r>
        <w:t xml:space="preserve">Cardiff Royal </w:t>
      </w:r>
      <w:proofErr w:type="spellStart"/>
      <w:r>
        <w:t>Infirmery</w:t>
      </w:r>
      <w:proofErr w:type="spellEnd"/>
    </w:p>
    <w:p w14:paraId="31FE6E7C" w14:textId="34AD5C6A" w:rsidR="00DB5844" w:rsidRDefault="00DB5844" w:rsidP="00855744">
      <w:pPr>
        <w:pStyle w:val="NormalWeb"/>
        <w:numPr>
          <w:ilvl w:val="0"/>
          <w:numId w:val="1"/>
        </w:numPr>
        <w:spacing w:line="480" w:lineRule="auto"/>
      </w:pPr>
      <w:r>
        <w:t>Rookwood Hospi</w:t>
      </w:r>
      <w:r w:rsidR="00855744">
        <w:t>t</w:t>
      </w:r>
      <w:r>
        <w:t>al</w:t>
      </w:r>
    </w:p>
    <w:p w14:paraId="4526EC98" w14:textId="24B6AAE2" w:rsidR="00DB5844" w:rsidRDefault="00DB5844" w:rsidP="00855744">
      <w:pPr>
        <w:pStyle w:val="NormalWeb"/>
        <w:numPr>
          <w:ilvl w:val="0"/>
          <w:numId w:val="1"/>
        </w:numPr>
        <w:spacing w:line="480" w:lineRule="auto"/>
      </w:pPr>
      <w:r>
        <w:t>Lansdowne Hospital</w:t>
      </w:r>
    </w:p>
    <w:p w14:paraId="33315485" w14:textId="708BC19D" w:rsidR="00EA035A" w:rsidRPr="008B4778" w:rsidRDefault="00EA035A" w:rsidP="000C3564">
      <w:pPr>
        <w:pStyle w:val="NormalWeb"/>
        <w:spacing w:line="480" w:lineRule="auto"/>
        <w:ind w:firstLine="720"/>
      </w:pPr>
      <w:r w:rsidRPr="008B4778">
        <w:t xml:space="preserve"> </w:t>
      </w:r>
    </w:p>
    <w:p w14:paraId="0684535A" w14:textId="77777777" w:rsidR="00EA035A" w:rsidRPr="00940753" w:rsidRDefault="00EA035A" w:rsidP="00880BDE">
      <w:pPr>
        <w:pStyle w:val="Heading2"/>
      </w:pPr>
      <w:bookmarkStart w:id="6" w:name="_Toc108176747"/>
      <w:r w:rsidRPr="00940753">
        <w:t>Staff profile</w:t>
      </w:r>
      <w:bookmarkEnd w:id="6"/>
    </w:p>
    <w:p w14:paraId="088F49D2" w14:textId="622D0E2B" w:rsidR="00190177" w:rsidRDefault="00EA035A" w:rsidP="008C4E25">
      <w:pPr>
        <w:spacing w:line="480" w:lineRule="auto"/>
        <w:rPr>
          <w:rFonts w:ascii="Times New Roman" w:hAnsi="Times New Roman" w:cs="Times New Roman"/>
          <w:sz w:val="24"/>
          <w:szCs w:val="24"/>
        </w:rPr>
      </w:pPr>
      <w:r w:rsidRPr="008B4778">
        <w:rPr>
          <w:rFonts w:ascii="Times New Roman" w:hAnsi="Times New Roman" w:cs="Times New Roman"/>
          <w:sz w:val="24"/>
          <w:szCs w:val="24"/>
        </w:rPr>
        <w:t>W</w:t>
      </w:r>
      <w:r w:rsidR="000A4080">
        <w:rPr>
          <w:rFonts w:ascii="Times New Roman" w:hAnsi="Times New Roman" w:cs="Times New Roman"/>
          <w:sz w:val="24"/>
          <w:szCs w:val="24"/>
        </w:rPr>
        <w:t>elsh</w:t>
      </w:r>
      <w:r w:rsidRPr="008B4778">
        <w:rPr>
          <w:rFonts w:ascii="Times New Roman" w:hAnsi="Times New Roman" w:cs="Times New Roman"/>
          <w:sz w:val="24"/>
          <w:szCs w:val="24"/>
        </w:rPr>
        <w:t>'</w:t>
      </w:r>
      <w:r w:rsidR="000A4080">
        <w:rPr>
          <w:rFonts w:ascii="Times New Roman" w:hAnsi="Times New Roman" w:cs="Times New Roman"/>
          <w:sz w:val="24"/>
          <w:szCs w:val="24"/>
        </w:rPr>
        <w:t>s</w:t>
      </w:r>
      <w:r w:rsidRPr="008B4778">
        <w:rPr>
          <w:rFonts w:ascii="Times New Roman" w:hAnsi="Times New Roman" w:cs="Times New Roman"/>
          <w:sz w:val="24"/>
          <w:szCs w:val="24"/>
        </w:rPr>
        <w:t xml:space="preserve"> largest employer is the NHS, which has close to 78,000 employees</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equitably distributed based on age</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sex</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and level of education. Since the NHS relies heavily on </w:t>
      </w:r>
      <w:r w:rsidR="000A4080" w:rsidRPr="008B4778">
        <w:rPr>
          <w:rFonts w:ascii="Times New Roman" w:hAnsi="Times New Roman" w:cs="Times New Roman"/>
          <w:sz w:val="24"/>
          <w:szCs w:val="24"/>
        </w:rPr>
        <w:t>labour</w:t>
      </w:r>
      <w:r w:rsidRPr="008B4778">
        <w:rPr>
          <w:rFonts w:ascii="Times New Roman" w:hAnsi="Times New Roman" w:cs="Times New Roman"/>
          <w:sz w:val="24"/>
          <w:szCs w:val="24"/>
        </w:rPr>
        <w:t xml:space="preserve">, at least 75% of its yearly expenses </w:t>
      </w:r>
      <w:r w:rsidR="00D836AE" w:rsidRPr="008B4778">
        <w:rPr>
          <w:rFonts w:ascii="Times New Roman" w:hAnsi="Times New Roman" w:cs="Times New Roman"/>
          <w:sz w:val="24"/>
          <w:szCs w:val="24"/>
        </w:rPr>
        <w:t>pay</w:t>
      </w:r>
      <w:r w:rsidRPr="008B4778">
        <w:rPr>
          <w:rFonts w:ascii="Times New Roman" w:hAnsi="Times New Roman" w:cs="Times New Roman"/>
          <w:sz w:val="24"/>
          <w:szCs w:val="24"/>
        </w:rPr>
        <w:t xml:space="preserve"> </w:t>
      </w:r>
      <w:r w:rsidR="000A4080" w:rsidRPr="008B4778">
        <w:rPr>
          <w:rFonts w:ascii="Times New Roman" w:hAnsi="Times New Roman" w:cs="Times New Roman"/>
          <w:sz w:val="24"/>
          <w:szCs w:val="24"/>
        </w:rPr>
        <w:t>employees (</w:t>
      </w:r>
      <w:r w:rsidR="00691B6F" w:rsidRPr="008B4778">
        <w:rPr>
          <w:rFonts w:ascii="Times New Roman" w:hAnsi="Times New Roman" w:cs="Times New Roman"/>
          <w:sz w:val="24"/>
          <w:szCs w:val="24"/>
        </w:rPr>
        <w:t>Rowe, 2021)</w:t>
      </w:r>
      <w:r w:rsidRPr="008B4778">
        <w:rPr>
          <w:rFonts w:ascii="Times New Roman" w:hAnsi="Times New Roman" w:cs="Times New Roman"/>
          <w:sz w:val="24"/>
          <w:szCs w:val="24"/>
        </w:rPr>
        <w:t>.</w:t>
      </w:r>
    </w:p>
    <w:p w14:paraId="602AEF4C" w14:textId="090029D0" w:rsidR="00506872" w:rsidRDefault="00F66496" w:rsidP="008C4E25">
      <w:pPr>
        <w:spacing w:line="480" w:lineRule="auto"/>
        <w:rPr>
          <w:rFonts w:ascii="Times New Roman" w:hAnsi="Times New Roman" w:cs="Times New Roman"/>
          <w:sz w:val="24"/>
          <w:szCs w:val="24"/>
        </w:rPr>
      </w:pPr>
      <w:r>
        <w:rPr>
          <w:rFonts w:ascii="Times New Roman" w:hAnsi="Times New Roman" w:cs="Times New Roman"/>
          <w:sz w:val="24"/>
          <w:szCs w:val="24"/>
        </w:rPr>
        <w:t>Medical and dental staff represent</w:t>
      </w:r>
      <w:r w:rsidR="0091445C">
        <w:rPr>
          <w:rFonts w:ascii="Times New Roman" w:hAnsi="Times New Roman" w:cs="Times New Roman"/>
          <w:sz w:val="24"/>
          <w:szCs w:val="24"/>
        </w:rPr>
        <w:t xml:space="preserve"> 7,576.9</w:t>
      </w:r>
      <w:r w:rsidR="00261D68">
        <w:rPr>
          <w:rFonts w:ascii="Times New Roman" w:hAnsi="Times New Roman" w:cs="Times New Roman"/>
          <w:sz w:val="24"/>
          <w:szCs w:val="24"/>
        </w:rPr>
        <w:t xml:space="preserve"> and </w:t>
      </w:r>
      <w:r w:rsidR="00506872">
        <w:rPr>
          <w:rFonts w:ascii="Times New Roman" w:hAnsi="Times New Roman" w:cs="Times New Roman"/>
          <w:sz w:val="24"/>
          <w:szCs w:val="24"/>
        </w:rPr>
        <w:t>Nursing, midwifery</w:t>
      </w:r>
      <w:r w:rsidR="006A02D0">
        <w:rPr>
          <w:rFonts w:ascii="Times New Roman" w:hAnsi="Times New Roman" w:cs="Times New Roman"/>
          <w:sz w:val="24"/>
          <w:szCs w:val="24"/>
        </w:rPr>
        <w:t xml:space="preserve"> and health visiting staff</w:t>
      </w:r>
      <w:r w:rsidR="00261D68">
        <w:rPr>
          <w:rFonts w:ascii="Times New Roman" w:hAnsi="Times New Roman" w:cs="Times New Roman"/>
          <w:sz w:val="24"/>
          <w:szCs w:val="24"/>
        </w:rPr>
        <w:t xml:space="preserve"> 35,817.3 </w:t>
      </w:r>
      <w:r w:rsidR="00442E24">
        <w:rPr>
          <w:rFonts w:ascii="Times New Roman" w:hAnsi="Times New Roman" w:cs="Times New Roman"/>
          <w:sz w:val="24"/>
          <w:szCs w:val="24"/>
        </w:rPr>
        <w:t>in December 2021</w:t>
      </w:r>
      <w:sdt>
        <w:sdtPr>
          <w:rPr>
            <w:rFonts w:ascii="Times New Roman" w:hAnsi="Times New Roman" w:cs="Times New Roman"/>
            <w:sz w:val="24"/>
            <w:szCs w:val="24"/>
          </w:rPr>
          <w:id w:val="-1021156187"/>
          <w:citation/>
        </w:sdtPr>
        <w:sdtEndPr/>
        <w:sdtContent>
          <w:r w:rsidR="00506872">
            <w:rPr>
              <w:rFonts w:ascii="Times New Roman" w:hAnsi="Times New Roman" w:cs="Times New Roman"/>
              <w:sz w:val="24"/>
              <w:szCs w:val="24"/>
            </w:rPr>
            <w:fldChar w:fldCharType="begin"/>
          </w:r>
          <w:r w:rsidR="00506872">
            <w:rPr>
              <w:rFonts w:ascii="Times New Roman" w:hAnsi="Times New Roman" w:cs="Times New Roman"/>
              <w:sz w:val="24"/>
              <w:szCs w:val="24"/>
            </w:rPr>
            <w:instrText xml:space="preserve"> CITATION Sta22 \l 2057 </w:instrText>
          </w:r>
          <w:r w:rsidR="00506872">
            <w:rPr>
              <w:rFonts w:ascii="Times New Roman" w:hAnsi="Times New Roman" w:cs="Times New Roman"/>
              <w:sz w:val="24"/>
              <w:szCs w:val="24"/>
            </w:rPr>
            <w:fldChar w:fldCharType="separate"/>
          </w:r>
          <w:r w:rsidR="00506872">
            <w:rPr>
              <w:rFonts w:ascii="Times New Roman" w:hAnsi="Times New Roman" w:cs="Times New Roman"/>
              <w:noProof/>
              <w:sz w:val="24"/>
              <w:szCs w:val="24"/>
            </w:rPr>
            <w:t xml:space="preserve"> </w:t>
          </w:r>
          <w:r w:rsidR="00506872" w:rsidRPr="00506872">
            <w:rPr>
              <w:rFonts w:ascii="Times New Roman" w:hAnsi="Times New Roman" w:cs="Times New Roman"/>
              <w:noProof/>
              <w:sz w:val="24"/>
              <w:szCs w:val="24"/>
            </w:rPr>
            <w:t>(StatsWales, 2022)</w:t>
          </w:r>
          <w:r w:rsidR="00506872">
            <w:rPr>
              <w:rFonts w:ascii="Times New Roman" w:hAnsi="Times New Roman" w:cs="Times New Roman"/>
              <w:sz w:val="24"/>
              <w:szCs w:val="24"/>
            </w:rPr>
            <w:fldChar w:fldCharType="end"/>
          </w:r>
        </w:sdtContent>
      </w:sdt>
      <w:r w:rsidR="00506872">
        <w:rPr>
          <w:rFonts w:ascii="Times New Roman" w:hAnsi="Times New Roman" w:cs="Times New Roman"/>
          <w:sz w:val="24"/>
          <w:szCs w:val="24"/>
        </w:rPr>
        <w:t>.</w:t>
      </w:r>
    </w:p>
    <w:p w14:paraId="1D72B5F8" w14:textId="6650C72F" w:rsidR="00190177" w:rsidRDefault="00EA035A" w:rsidP="008C4E25">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Other contractor professions include dentists, opticians, and pharmacists. </w:t>
      </w:r>
      <w:r w:rsidR="002572F9" w:rsidRPr="008B4778">
        <w:rPr>
          <w:rFonts w:ascii="Times New Roman" w:hAnsi="Times New Roman" w:cs="Times New Roman"/>
          <w:sz w:val="24"/>
          <w:szCs w:val="24"/>
        </w:rPr>
        <w:t>The healthcare structure in Wales is composed o</w:t>
      </w:r>
      <w:r w:rsidR="00D836AE" w:rsidRPr="008B4778">
        <w:rPr>
          <w:rFonts w:ascii="Times New Roman" w:hAnsi="Times New Roman" w:cs="Times New Roman"/>
          <w:sz w:val="24"/>
          <w:szCs w:val="24"/>
        </w:rPr>
        <w:t>f the private and public sectors</w:t>
      </w:r>
      <w:r w:rsidR="002572F9" w:rsidRPr="008B4778">
        <w:rPr>
          <w:rFonts w:ascii="Times New Roman" w:hAnsi="Times New Roman" w:cs="Times New Roman"/>
          <w:sz w:val="24"/>
          <w:szCs w:val="24"/>
        </w:rPr>
        <w:t xml:space="preserve"> run by the NHS Wales. </w:t>
      </w:r>
      <w:r w:rsidR="00CE630F" w:rsidRPr="008B4778">
        <w:rPr>
          <w:rFonts w:ascii="Times New Roman" w:hAnsi="Times New Roman" w:cs="Times New Roman"/>
          <w:sz w:val="24"/>
          <w:szCs w:val="24"/>
        </w:rPr>
        <w:t xml:space="preserve">NHS Wales is managed under health </w:t>
      </w:r>
      <w:r w:rsidR="000A4080" w:rsidRPr="008B4778">
        <w:rPr>
          <w:rFonts w:ascii="Times New Roman" w:hAnsi="Times New Roman" w:cs="Times New Roman"/>
          <w:sz w:val="24"/>
          <w:szCs w:val="24"/>
        </w:rPr>
        <w:t>boards (</w:t>
      </w:r>
      <w:r w:rsidR="00C354E6" w:rsidRPr="008B4778">
        <w:rPr>
          <w:rFonts w:ascii="Times New Roman" w:hAnsi="Times New Roman" w:cs="Times New Roman"/>
          <w:sz w:val="24"/>
          <w:szCs w:val="24"/>
        </w:rPr>
        <w:t>Ham, 2020)</w:t>
      </w:r>
      <w:r w:rsidR="00CE630F" w:rsidRPr="008B4778">
        <w:rPr>
          <w:rFonts w:ascii="Times New Roman" w:hAnsi="Times New Roman" w:cs="Times New Roman"/>
          <w:sz w:val="24"/>
          <w:szCs w:val="24"/>
        </w:rPr>
        <w:t xml:space="preserve">. </w:t>
      </w:r>
    </w:p>
    <w:p w14:paraId="1DA78D0F" w14:textId="37A82E05" w:rsidR="005D2783" w:rsidRDefault="00414592" w:rsidP="008C4E25">
      <w:pPr>
        <w:spacing w:line="480" w:lineRule="auto"/>
        <w:rPr>
          <w:rFonts w:ascii="Times New Roman" w:hAnsi="Times New Roman" w:cs="Times New Roman"/>
          <w:sz w:val="24"/>
          <w:szCs w:val="24"/>
        </w:rPr>
      </w:pPr>
      <w:r w:rsidRPr="008B4778">
        <w:rPr>
          <w:rFonts w:ascii="Times New Roman" w:hAnsi="Times New Roman" w:cs="Times New Roman"/>
          <w:sz w:val="24"/>
          <w:szCs w:val="24"/>
        </w:rPr>
        <w:lastRenderedPageBreak/>
        <w:t xml:space="preserve">There </w:t>
      </w:r>
      <w:r w:rsidR="00A44D20" w:rsidRPr="008B4778">
        <w:rPr>
          <w:rFonts w:ascii="Times New Roman" w:hAnsi="Times New Roman" w:cs="Times New Roman"/>
          <w:sz w:val="24"/>
          <w:szCs w:val="24"/>
        </w:rPr>
        <w:t xml:space="preserve">are </w:t>
      </w:r>
      <w:r w:rsidR="00A44D20">
        <w:rPr>
          <w:rFonts w:ascii="Times New Roman" w:hAnsi="Times New Roman" w:cs="Times New Roman"/>
          <w:sz w:val="24"/>
          <w:szCs w:val="24"/>
        </w:rPr>
        <w:t>three</w:t>
      </w:r>
      <w:r w:rsidRPr="008B4778">
        <w:rPr>
          <w:rFonts w:ascii="Times New Roman" w:hAnsi="Times New Roman" w:cs="Times New Roman"/>
          <w:sz w:val="24"/>
          <w:szCs w:val="24"/>
        </w:rPr>
        <w:t xml:space="preserve"> NHS Trusts a focus on Wales as a whole. These include the </w:t>
      </w:r>
      <w:proofErr w:type="spellStart"/>
      <w:r w:rsidRPr="008B4778">
        <w:rPr>
          <w:rFonts w:ascii="Times New Roman" w:hAnsi="Times New Roman" w:cs="Times New Roman"/>
          <w:sz w:val="24"/>
          <w:szCs w:val="24"/>
        </w:rPr>
        <w:t>Velindre</w:t>
      </w:r>
      <w:proofErr w:type="spellEnd"/>
      <w:r w:rsidRPr="008B4778">
        <w:rPr>
          <w:rFonts w:ascii="Times New Roman" w:hAnsi="Times New Roman" w:cs="Times New Roman"/>
          <w:sz w:val="24"/>
          <w:szCs w:val="24"/>
        </w:rPr>
        <w:t xml:space="preserve"> NHS Trust, which offers specialized </w:t>
      </w:r>
      <w:r w:rsidR="00D836AE" w:rsidRPr="008B4778">
        <w:rPr>
          <w:rFonts w:ascii="Times New Roman" w:hAnsi="Times New Roman" w:cs="Times New Roman"/>
          <w:sz w:val="24"/>
          <w:szCs w:val="24"/>
        </w:rPr>
        <w:t>cancer treatment services and</w:t>
      </w:r>
      <w:r w:rsidRPr="008B4778">
        <w:rPr>
          <w:rFonts w:ascii="Times New Roman" w:hAnsi="Times New Roman" w:cs="Times New Roman"/>
          <w:sz w:val="24"/>
          <w:szCs w:val="24"/>
        </w:rPr>
        <w:t xml:space="preserve"> a variety of national support services, the Welsh Ambulance Services Trust for emergency services, and the new Public Health Wales.</w:t>
      </w:r>
    </w:p>
    <w:p w14:paraId="03E6CB24" w14:textId="480BD348" w:rsidR="008C4E25" w:rsidRDefault="008C4E25" w:rsidP="008C4E25">
      <w:pPr>
        <w:spacing w:line="480" w:lineRule="auto"/>
        <w:rPr>
          <w:rFonts w:ascii="Times New Roman" w:hAnsi="Times New Roman" w:cs="Times New Roman"/>
          <w:sz w:val="24"/>
          <w:szCs w:val="24"/>
        </w:rPr>
      </w:pPr>
    </w:p>
    <w:p w14:paraId="08B55BA2" w14:textId="30890D99" w:rsidR="008C4E25" w:rsidRDefault="008C4E25" w:rsidP="008C4E25">
      <w:pPr>
        <w:spacing w:line="480" w:lineRule="auto"/>
        <w:rPr>
          <w:rFonts w:ascii="Times New Roman" w:hAnsi="Times New Roman" w:cs="Times New Roman"/>
          <w:sz w:val="24"/>
          <w:szCs w:val="24"/>
        </w:rPr>
      </w:pPr>
    </w:p>
    <w:p w14:paraId="14DB85D2" w14:textId="44A97798" w:rsidR="008C4E25" w:rsidRDefault="008C4E25" w:rsidP="008C4E25">
      <w:pPr>
        <w:spacing w:line="480" w:lineRule="auto"/>
        <w:rPr>
          <w:rFonts w:ascii="Times New Roman" w:hAnsi="Times New Roman" w:cs="Times New Roman"/>
          <w:sz w:val="24"/>
          <w:szCs w:val="24"/>
        </w:rPr>
      </w:pPr>
    </w:p>
    <w:p w14:paraId="345DE5CD" w14:textId="1145AC50" w:rsidR="008C4E25" w:rsidRDefault="008C4E25" w:rsidP="008C4E25">
      <w:pPr>
        <w:spacing w:line="480" w:lineRule="auto"/>
        <w:rPr>
          <w:rFonts w:ascii="Times New Roman" w:hAnsi="Times New Roman" w:cs="Times New Roman"/>
          <w:sz w:val="24"/>
          <w:szCs w:val="24"/>
        </w:rPr>
      </w:pPr>
    </w:p>
    <w:p w14:paraId="2E8C115F" w14:textId="77777777" w:rsidR="00205229" w:rsidRDefault="00205229" w:rsidP="00880BDE">
      <w:pPr>
        <w:pStyle w:val="Heading1"/>
      </w:pPr>
      <w:bookmarkStart w:id="7" w:name="_Toc108176748"/>
    </w:p>
    <w:p w14:paraId="1C45CAAC" w14:textId="77777777" w:rsidR="00205229" w:rsidRDefault="00205229" w:rsidP="00880BDE">
      <w:pPr>
        <w:pStyle w:val="Heading1"/>
      </w:pPr>
    </w:p>
    <w:p w14:paraId="1F51040C" w14:textId="77777777" w:rsidR="00205229" w:rsidRDefault="00205229" w:rsidP="00880BDE">
      <w:pPr>
        <w:pStyle w:val="Heading1"/>
      </w:pPr>
    </w:p>
    <w:p w14:paraId="5DFADF05" w14:textId="77777777" w:rsidR="00205229" w:rsidRDefault="00205229" w:rsidP="00880BDE">
      <w:pPr>
        <w:pStyle w:val="Heading1"/>
      </w:pPr>
    </w:p>
    <w:p w14:paraId="55182E53" w14:textId="77777777" w:rsidR="00205229" w:rsidRDefault="00205229" w:rsidP="00880BDE">
      <w:pPr>
        <w:pStyle w:val="Heading1"/>
      </w:pPr>
    </w:p>
    <w:p w14:paraId="7713AB8F" w14:textId="6AF27162" w:rsidR="00205229" w:rsidRDefault="00205229" w:rsidP="00880BDE">
      <w:pPr>
        <w:pStyle w:val="Heading1"/>
      </w:pPr>
    </w:p>
    <w:p w14:paraId="71F4BEF9" w14:textId="77777777" w:rsidR="000E7048" w:rsidRPr="000E7048" w:rsidRDefault="000E7048" w:rsidP="000E7048"/>
    <w:p w14:paraId="297C7B3B" w14:textId="77777777" w:rsidR="00205229" w:rsidRDefault="00205229" w:rsidP="00880BDE">
      <w:pPr>
        <w:pStyle w:val="Heading1"/>
      </w:pPr>
    </w:p>
    <w:p w14:paraId="6523F921" w14:textId="77777777" w:rsidR="00205229" w:rsidRDefault="00205229" w:rsidP="00880BDE">
      <w:pPr>
        <w:pStyle w:val="Heading1"/>
      </w:pPr>
    </w:p>
    <w:p w14:paraId="6361AFA7" w14:textId="77777777" w:rsidR="0031173F" w:rsidRDefault="0031173F" w:rsidP="00880BDE">
      <w:pPr>
        <w:pStyle w:val="Heading1"/>
      </w:pPr>
    </w:p>
    <w:p w14:paraId="029A3114" w14:textId="77777777" w:rsidR="000E7048" w:rsidRDefault="000E7048" w:rsidP="00880BDE">
      <w:pPr>
        <w:pStyle w:val="Heading1"/>
      </w:pPr>
    </w:p>
    <w:p w14:paraId="0DFD48B4" w14:textId="1829471F" w:rsidR="00B34226" w:rsidRPr="008B4778" w:rsidRDefault="00B34226" w:rsidP="00880BDE">
      <w:pPr>
        <w:pStyle w:val="Heading1"/>
      </w:pPr>
      <w:r w:rsidRPr="008B4778">
        <w:t xml:space="preserve">SWOT Analysis of NHS </w:t>
      </w:r>
      <w:r w:rsidR="007D1DCF" w:rsidRPr="008B4778">
        <w:t>Wales’s</w:t>
      </w:r>
      <w:r w:rsidRPr="008B4778">
        <w:t xml:space="preserve"> Knowledge Management System</w:t>
      </w:r>
      <w:bookmarkEnd w:id="7"/>
    </w:p>
    <w:p w14:paraId="5035CA26" w14:textId="6F85F7AA" w:rsidR="00B34226" w:rsidRPr="008B4778" w:rsidRDefault="00B34226" w:rsidP="00442E15">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The acronym "SWOT" refers to a model for </w:t>
      </w:r>
      <w:r w:rsidR="000A4080" w:rsidRPr="008B4778">
        <w:rPr>
          <w:rFonts w:ascii="Times New Roman" w:hAnsi="Times New Roman" w:cs="Times New Roman"/>
          <w:sz w:val="24"/>
          <w:szCs w:val="24"/>
        </w:rPr>
        <w:t>analysing</w:t>
      </w:r>
      <w:r w:rsidRPr="008B4778">
        <w:rPr>
          <w:rFonts w:ascii="Times New Roman" w:hAnsi="Times New Roman" w:cs="Times New Roman"/>
          <w:sz w:val="24"/>
          <w:szCs w:val="24"/>
        </w:rPr>
        <w:t xml:space="preserve"> a corporation based on its "strengths," "weaknesses," "opportunities," and "</w:t>
      </w:r>
      <w:r w:rsidR="001E01F2">
        <w:rPr>
          <w:rFonts w:ascii="Times New Roman" w:hAnsi="Times New Roman" w:cs="Times New Roman"/>
          <w:sz w:val="24"/>
          <w:szCs w:val="24"/>
        </w:rPr>
        <w:t>threats</w:t>
      </w:r>
      <w:r w:rsidR="008F2C53">
        <w:rPr>
          <w:rFonts w:ascii="Times New Roman" w:hAnsi="Times New Roman" w:cs="Times New Roman"/>
          <w:sz w:val="24"/>
          <w:szCs w:val="24"/>
        </w:rPr>
        <w:t>”.</w:t>
      </w:r>
      <w:r w:rsidRPr="008B4778">
        <w:rPr>
          <w:rFonts w:ascii="Times New Roman" w:hAnsi="Times New Roman" w:cs="Times New Roman"/>
          <w:sz w:val="24"/>
          <w:szCs w:val="24"/>
        </w:rPr>
        <w:t xml:space="preserve"> The knowledge management system used by NHS Wales </w:t>
      </w:r>
      <w:r w:rsidR="009623E4">
        <w:rPr>
          <w:rFonts w:ascii="Times New Roman" w:hAnsi="Times New Roman" w:cs="Times New Roman"/>
          <w:sz w:val="24"/>
          <w:szCs w:val="24"/>
        </w:rPr>
        <w:t xml:space="preserve">is used by hospital sector. It </w:t>
      </w:r>
      <w:r w:rsidRPr="008B4778">
        <w:rPr>
          <w:rFonts w:ascii="Times New Roman" w:hAnsi="Times New Roman" w:cs="Times New Roman"/>
          <w:sz w:val="24"/>
          <w:szCs w:val="24"/>
        </w:rPr>
        <w:t xml:space="preserve">has a variety of qualities, one of which is its capacity to effectively offer a means for staff members to communicate information and coordinate </w:t>
      </w:r>
      <w:r w:rsidR="000A4080" w:rsidRPr="008B4778">
        <w:rPr>
          <w:rFonts w:ascii="Times New Roman" w:hAnsi="Times New Roman" w:cs="Times New Roman"/>
          <w:sz w:val="24"/>
          <w:szCs w:val="24"/>
        </w:rPr>
        <w:t>actions (</w:t>
      </w:r>
      <w:r w:rsidR="00691B6F" w:rsidRPr="008B4778">
        <w:rPr>
          <w:rFonts w:ascii="Times New Roman" w:hAnsi="Times New Roman" w:cs="Times New Roman"/>
          <w:sz w:val="24"/>
          <w:szCs w:val="24"/>
        </w:rPr>
        <w:t>Rowe, 2021)</w:t>
      </w:r>
      <w:r w:rsidRPr="008B4778">
        <w:rPr>
          <w:rFonts w:ascii="Times New Roman" w:hAnsi="Times New Roman" w:cs="Times New Roman"/>
          <w:sz w:val="24"/>
          <w:szCs w:val="24"/>
        </w:rPr>
        <w:t xml:space="preserve">. In addition, the knowledge management system used by NHS </w:t>
      </w:r>
      <w:r w:rsidR="009623E4">
        <w:rPr>
          <w:rFonts w:ascii="Times New Roman" w:hAnsi="Times New Roman" w:cs="Times New Roman"/>
          <w:sz w:val="24"/>
          <w:szCs w:val="24"/>
        </w:rPr>
        <w:t xml:space="preserve">hospital </w:t>
      </w:r>
      <w:r w:rsidRPr="008B4778">
        <w:rPr>
          <w:rFonts w:ascii="Times New Roman" w:hAnsi="Times New Roman" w:cs="Times New Roman"/>
          <w:sz w:val="24"/>
          <w:szCs w:val="24"/>
        </w:rPr>
        <w:t xml:space="preserve">Wales makes it possible for staff members to efficiently coordinate tasks and communicate information with one </w:t>
      </w:r>
      <w:r w:rsidR="000A4080" w:rsidRPr="008B4778">
        <w:rPr>
          <w:rFonts w:ascii="Times New Roman" w:hAnsi="Times New Roman" w:cs="Times New Roman"/>
          <w:sz w:val="24"/>
          <w:szCs w:val="24"/>
        </w:rPr>
        <w:t>another (</w:t>
      </w:r>
      <w:r w:rsidR="00C354E6" w:rsidRPr="008B4778">
        <w:rPr>
          <w:rFonts w:ascii="Times New Roman" w:hAnsi="Times New Roman" w:cs="Times New Roman"/>
          <w:sz w:val="24"/>
          <w:szCs w:val="24"/>
        </w:rPr>
        <w:t>Ham, 2020)</w:t>
      </w:r>
      <w:r w:rsidRPr="008B4778">
        <w:rPr>
          <w:rFonts w:ascii="Times New Roman" w:hAnsi="Times New Roman" w:cs="Times New Roman"/>
          <w:sz w:val="24"/>
          <w:szCs w:val="24"/>
        </w:rPr>
        <w:t xml:space="preserve">. Since its introduction in 2014, it has been used by </w:t>
      </w:r>
      <w:r w:rsidR="00D836AE" w:rsidRPr="008B4778">
        <w:rPr>
          <w:rFonts w:ascii="Times New Roman" w:hAnsi="Times New Roman" w:cs="Times New Roman"/>
          <w:sz w:val="24"/>
          <w:szCs w:val="24"/>
        </w:rPr>
        <w:t>many</w:t>
      </w:r>
      <w:r w:rsidRPr="008B4778">
        <w:rPr>
          <w:rFonts w:ascii="Times New Roman" w:hAnsi="Times New Roman" w:cs="Times New Roman"/>
          <w:sz w:val="24"/>
          <w:szCs w:val="24"/>
        </w:rPr>
        <w:t xml:space="preserve"> staff members and </w:t>
      </w:r>
      <w:r w:rsidR="00D836AE" w:rsidRPr="008B4778">
        <w:rPr>
          <w:rFonts w:ascii="Times New Roman" w:hAnsi="Times New Roman" w:cs="Times New Roman"/>
          <w:sz w:val="24"/>
          <w:szCs w:val="24"/>
        </w:rPr>
        <w:t>is</w:t>
      </w:r>
      <w:r w:rsidRPr="008B4778">
        <w:rPr>
          <w:rFonts w:ascii="Times New Roman" w:hAnsi="Times New Roman" w:cs="Times New Roman"/>
          <w:sz w:val="24"/>
          <w:szCs w:val="24"/>
        </w:rPr>
        <w:t xml:space="preserve"> beneficial in </w:t>
      </w:r>
      <w:r w:rsidR="00D836AE" w:rsidRPr="008B4778">
        <w:rPr>
          <w:rFonts w:ascii="Times New Roman" w:hAnsi="Times New Roman" w:cs="Times New Roman"/>
          <w:sz w:val="24"/>
          <w:szCs w:val="24"/>
        </w:rPr>
        <w:t>various</w:t>
      </w:r>
      <w:r w:rsidRPr="008B4778">
        <w:rPr>
          <w:rFonts w:ascii="Times New Roman" w:hAnsi="Times New Roman" w:cs="Times New Roman"/>
          <w:sz w:val="24"/>
          <w:szCs w:val="24"/>
        </w:rPr>
        <w:t xml:space="preserve"> departments throughout the </w:t>
      </w:r>
      <w:r w:rsidR="000A4080" w:rsidRPr="008B4778">
        <w:rPr>
          <w:rFonts w:ascii="Times New Roman" w:hAnsi="Times New Roman" w:cs="Times New Roman"/>
          <w:sz w:val="24"/>
          <w:szCs w:val="24"/>
        </w:rPr>
        <w:t>business (</w:t>
      </w:r>
      <w:proofErr w:type="spellStart"/>
      <w:r w:rsidR="00691B6F" w:rsidRPr="008B4778">
        <w:rPr>
          <w:rFonts w:ascii="Times New Roman" w:hAnsi="Times New Roman" w:cs="Times New Roman"/>
          <w:sz w:val="24"/>
          <w:szCs w:val="24"/>
        </w:rPr>
        <w:t>Marouf</w:t>
      </w:r>
      <w:proofErr w:type="spellEnd"/>
      <w:r w:rsidR="00691B6F" w:rsidRPr="008B4778">
        <w:rPr>
          <w:rFonts w:ascii="Times New Roman" w:hAnsi="Times New Roman" w:cs="Times New Roman"/>
          <w:sz w:val="24"/>
          <w:szCs w:val="24"/>
        </w:rPr>
        <w:t xml:space="preserve"> and Khalil, 2015)</w:t>
      </w:r>
      <w:r w:rsidRPr="008B4778">
        <w:rPr>
          <w:rFonts w:ascii="Times New Roman" w:hAnsi="Times New Roman" w:cs="Times New Roman"/>
          <w:sz w:val="24"/>
          <w:szCs w:val="24"/>
        </w:rPr>
        <w:t>. Because of the way it is now configured, the knowledge management system used by NHS Wales has no issue delivering data on the activities taking place inside each department. Because of this, it is simple for any manager or supervisor to monitor the performance of their staff a</w:t>
      </w:r>
      <w:r w:rsidR="00D836AE" w:rsidRPr="008B4778">
        <w:rPr>
          <w:rFonts w:ascii="Times New Roman" w:hAnsi="Times New Roman" w:cs="Times New Roman"/>
          <w:sz w:val="24"/>
          <w:szCs w:val="24"/>
        </w:rPr>
        <w:t>nd their progression through the program over</w:t>
      </w:r>
      <w:r w:rsidRPr="008B4778">
        <w:rPr>
          <w:rFonts w:ascii="Times New Roman" w:hAnsi="Times New Roman" w:cs="Times New Roman"/>
          <w:sz w:val="24"/>
          <w:szCs w:val="24"/>
        </w:rPr>
        <w:t xml:space="preserve"> time.</w:t>
      </w:r>
    </w:p>
    <w:p w14:paraId="5C317F7E" w14:textId="77777777" w:rsidR="00965C14" w:rsidRDefault="00B34226" w:rsidP="00442E15">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However, one of the shortcomings of NHS </w:t>
      </w:r>
      <w:r w:rsidR="008320D3">
        <w:rPr>
          <w:rFonts w:ascii="Times New Roman" w:hAnsi="Times New Roman" w:cs="Times New Roman"/>
          <w:sz w:val="24"/>
          <w:szCs w:val="24"/>
        </w:rPr>
        <w:t xml:space="preserve">hospital </w:t>
      </w:r>
      <w:r w:rsidRPr="008B4778">
        <w:rPr>
          <w:rFonts w:ascii="Times New Roman" w:hAnsi="Times New Roman" w:cs="Times New Roman"/>
          <w:sz w:val="24"/>
          <w:szCs w:val="24"/>
        </w:rPr>
        <w:t xml:space="preserve">Wales is that the organization's capacity to utilize this system is restricted </w:t>
      </w:r>
      <w:r w:rsidR="00D836AE" w:rsidRPr="008B4778">
        <w:rPr>
          <w:rFonts w:ascii="Times New Roman" w:hAnsi="Times New Roman" w:cs="Times New Roman"/>
          <w:sz w:val="24"/>
          <w:szCs w:val="24"/>
        </w:rPr>
        <w:t>due to</w:t>
      </w:r>
      <w:r w:rsidRPr="008B4778">
        <w:rPr>
          <w:rFonts w:ascii="Times New Roman" w:hAnsi="Times New Roman" w:cs="Times New Roman"/>
          <w:sz w:val="24"/>
          <w:szCs w:val="24"/>
        </w:rPr>
        <w:t xml:space="preserve"> a lack of access to finance and other </w:t>
      </w:r>
      <w:r w:rsidR="000A4080" w:rsidRPr="008B4778">
        <w:rPr>
          <w:rFonts w:ascii="Times New Roman" w:hAnsi="Times New Roman" w:cs="Times New Roman"/>
          <w:sz w:val="24"/>
          <w:szCs w:val="24"/>
        </w:rPr>
        <w:t>resources (</w:t>
      </w:r>
      <w:r w:rsidR="00691B6F" w:rsidRPr="008B4778">
        <w:rPr>
          <w:rFonts w:ascii="Times New Roman" w:hAnsi="Times New Roman" w:cs="Times New Roman"/>
          <w:sz w:val="24"/>
          <w:szCs w:val="24"/>
        </w:rPr>
        <w:t>Rowe, 2021)</w:t>
      </w:r>
      <w:r w:rsidRPr="008B4778">
        <w:rPr>
          <w:rFonts w:ascii="Times New Roman" w:hAnsi="Times New Roman" w:cs="Times New Roman"/>
          <w:sz w:val="24"/>
          <w:szCs w:val="24"/>
        </w:rPr>
        <w:t>. This is one of NHS Wales's disadvantages.</w:t>
      </w:r>
    </w:p>
    <w:p w14:paraId="18618ED3" w14:textId="22561A09" w:rsidR="00B34226" w:rsidRPr="008B4778" w:rsidRDefault="00B34226" w:rsidP="00442E15">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 In addition, the Knowledge Management System used by NHS Wales is not as extensive as other systems operating in the same industry</w:t>
      </w:r>
      <w:r w:rsidR="00940753">
        <w:rPr>
          <w:rFonts w:ascii="Times New Roman" w:hAnsi="Times New Roman" w:cs="Times New Roman"/>
          <w:sz w:val="24"/>
          <w:szCs w:val="24"/>
        </w:rPr>
        <w:t xml:space="preserve"> </w:t>
      </w:r>
      <w:r w:rsidR="00691B6F" w:rsidRPr="008B4778">
        <w:rPr>
          <w:rFonts w:ascii="Times New Roman" w:hAnsi="Times New Roman" w:cs="Times New Roman"/>
          <w:sz w:val="24"/>
          <w:szCs w:val="24"/>
        </w:rPr>
        <w:t>(</w:t>
      </w:r>
      <w:proofErr w:type="spellStart"/>
      <w:r w:rsidR="00691B6F" w:rsidRPr="008B4778">
        <w:rPr>
          <w:rFonts w:ascii="Times New Roman" w:hAnsi="Times New Roman" w:cs="Times New Roman"/>
          <w:sz w:val="24"/>
          <w:szCs w:val="24"/>
        </w:rPr>
        <w:t>Marouf</w:t>
      </w:r>
      <w:proofErr w:type="spellEnd"/>
      <w:r w:rsidR="00691B6F" w:rsidRPr="008B4778">
        <w:rPr>
          <w:rFonts w:ascii="Times New Roman" w:hAnsi="Times New Roman" w:cs="Times New Roman"/>
          <w:sz w:val="24"/>
          <w:szCs w:val="24"/>
        </w:rPr>
        <w:t xml:space="preserve"> and Khalil, 2015)</w:t>
      </w:r>
      <w:r w:rsidRPr="008B4778">
        <w:rPr>
          <w:rFonts w:ascii="Times New Roman" w:hAnsi="Times New Roman" w:cs="Times New Roman"/>
          <w:sz w:val="24"/>
          <w:szCs w:val="24"/>
        </w:rPr>
        <w:t xml:space="preserve">. It does not provide </w:t>
      </w:r>
      <w:r w:rsidRPr="008B4778">
        <w:rPr>
          <w:rFonts w:ascii="Times New Roman" w:hAnsi="Times New Roman" w:cs="Times New Roman"/>
          <w:sz w:val="24"/>
          <w:szCs w:val="24"/>
        </w:rPr>
        <w:lastRenderedPageBreak/>
        <w:t>much aid when a</w:t>
      </w:r>
      <w:r w:rsidR="00D836AE" w:rsidRPr="008B4778">
        <w:rPr>
          <w:rFonts w:ascii="Times New Roman" w:hAnsi="Times New Roman" w:cs="Times New Roman"/>
          <w:sz w:val="24"/>
          <w:szCs w:val="24"/>
        </w:rPr>
        <w:t>ccessing</w:t>
      </w:r>
      <w:r w:rsidRPr="008B4778">
        <w:rPr>
          <w:rFonts w:ascii="Times New Roman" w:hAnsi="Times New Roman" w:cs="Times New Roman"/>
          <w:sz w:val="24"/>
          <w:szCs w:val="24"/>
        </w:rPr>
        <w:t xml:space="preserve"> internal papers or </w:t>
      </w:r>
      <w:r w:rsidR="000A4080" w:rsidRPr="008B4778">
        <w:rPr>
          <w:rFonts w:ascii="Times New Roman" w:hAnsi="Times New Roman" w:cs="Times New Roman"/>
          <w:sz w:val="24"/>
          <w:szCs w:val="24"/>
        </w:rPr>
        <w:t>data (</w:t>
      </w:r>
      <w:r w:rsidR="00C354E6" w:rsidRPr="008B4778">
        <w:rPr>
          <w:rFonts w:ascii="Times New Roman" w:hAnsi="Times New Roman" w:cs="Times New Roman"/>
          <w:sz w:val="24"/>
          <w:szCs w:val="24"/>
        </w:rPr>
        <w:t>Ham, 2020)</w:t>
      </w:r>
      <w:r w:rsidRPr="008B4778">
        <w:rPr>
          <w:rFonts w:ascii="Times New Roman" w:hAnsi="Times New Roman" w:cs="Times New Roman"/>
          <w:sz w:val="24"/>
          <w:szCs w:val="24"/>
        </w:rPr>
        <w:t xml:space="preserve">. When it comes to providing users with access to internal data and documents, the NHS Wales Knowledge Management System has room for development in terms of the number of features </w:t>
      </w:r>
      <w:r w:rsidR="00D836AE" w:rsidRPr="008B4778">
        <w:rPr>
          <w:rFonts w:ascii="Times New Roman" w:hAnsi="Times New Roman" w:cs="Times New Roman"/>
          <w:sz w:val="24"/>
          <w:szCs w:val="24"/>
        </w:rPr>
        <w:t>available to those who use</w:t>
      </w:r>
      <w:r w:rsidRPr="008B4778">
        <w:rPr>
          <w:rFonts w:ascii="Times New Roman" w:hAnsi="Times New Roman" w:cs="Times New Roman"/>
          <w:sz w:val="24"/>
          <w:szCs w:val="24"/>
        </w:rPr>
        <w:t xml:space="preserve"> </w:t>
      </w:r>
      <w:r w:rsidR="000A4080" w:rsidRPr="008B4778">
        <w:rPr>
          <w:rFonts w:ascii="Times New Roman" w:hAnsi="Times New Roman" w:cs="Times New Roman"/>
          <w:sz w:val="24"/>
          <w:szCs w:val="24"/>
        </w:rPr>
        <w:t>it (</w:t>
      </w:r>
      <w:proofErr w:type="spellStart"/>
      <w:r w:rsidR="00691B6F" w:rsidRPr="008B4778">
        <w:rPr>
          <w:rFonts w:ascii="Times New Roman" w:hAnsi="Times New Roman" w:cs="Times New Roman"/>
          <w:sz w:val="24"/>
          <w:szCs w:val="24"/>
        </w:rPr>
        <w:t>Marouf</w:t>
      </w:r>
      <w:proofErr w:type="spellEnd"/>
      <w:r w:rsidR="00691B6F" w:rsidRPr="008B4778">
        <w:rPr>
          <w:rFonts w:ascii="Times New Roman" w:hAnsi="Times New Roman" w:cs="Times New Roman"/>
          <w:sz w:val="24"/>
          <w:szCs w:val="24"/>
        </w:rPr>
        <w:t xml:space="preserve"> and Khalil, 2015)</w:t>
      </w:r>
      <w:r w:rsidRPr="008B4778">
        <w:rPr>
          <w:rFonts w:ascii="Times New Roman" w:hAnsi="Times New Roman" w:cs="Times New Roman"/>
          <w:sz w:val="24"/>
          <w:szCs w:val="24"/>
        </w:rPr>
        <w:t>. Because the organization has not been using the Resource-based View (RBV), there is a window of opportunity for it to implement this system and, by extension, KM inside the company.</w:t>
      </w:r>
    </w:p>
    <w:p w14:paraId="25256584" w14:textId="5C234E0F" w:rsidR="00D836AE" w:rsidRPr="008B4778" w:rsidRDefault="00B34226" w:rsidP="00442E15">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As it evolves, the Knowledge Management system used by NHS </w:t>
      </w:r>
      <w:r w:rsidR="00FE0D21">
        <w:rPr>
          <w:rFonts w:ascii="Times New Roman" w:hAnsi="Times New Roman" w:cs="Times New Roman"/>
          <w:sz w:val="24"/>
          <w:szCs w:val="24"/>
        </w:rPr>
        <w:t xml:space="preserve">hospital </w:t>
      </w:r>
      <w:r w:rsidRPr="008B4778">
        <w:rPr>
          <w:rFonts w:ascii="Times New Roman" w:hAnsi="Times New Roman" w:cs="Times New Roman"/>
          <w:sz w:val="24"/>
          <w:szCs w:val="24"/>
        </w:rPr>
        <w:t xml:space="preserve">Wales is </w:t>
      </w:r>
      <w:r w:rsidR="00D836AE" w:rsidRPr="008B4778">
        <w:rPr>
          <w:rFonts w:ascii="Times New Roman" w:hAnsi="Times New Roman" w:cs="Times New Roman"/>
          <w:sz w:val="24"/>
          <w:szCs w:val="24"/>
        </w:rPr>
        <w:t>confronted with various</w:t>
      </w:r>
      <w:r w:rsidRPr="008B4778">
        <w:rPr>
          <w:rFonts w:ascii="Times New Roman" w:hAnsi="Times New Roman" w:cs="Times New Roman"/>
          <w:sz w:val="24"/>
          <w:szCs w:val="24"/>
        </w:rPr>
        <w:t xml:space="preserve"> </w:t>
      </w:r>
      <w:r w:rsidR="000A4080" w:rsidRPr="008B4778">
        <w:rPr>
          <w:rFonts w:ascii="Times New Roman" w:hAnsi="Times New Roman" w:cs="Times New Roman"/>
          <w:sz w:val="24"/>
          <w:szCs w:val="24"/>
        </w:rPr>
        <w:t>risks (</w:t>
      </w:r>
      <w:r w:rsidR="00C354E6" w:rsidRPr="008B4778">
        <w:rPr>
          <w:rFonts w:ascii="Times New Roman" w:hAnsi="Times New Roman" w:cs="Times New Roman"/>
          <w:sz w:val="24"/>
          <w:szCs w:val="24"/>
        </w:rPr>
        <w:t>Ham, 2020)</w:t>
      </w:r>
      <w:r w:rsidRPr="008B4778">
        <w:rPr>
          <w:rFonts w:ascii="Times New Roman" w:hAnsi="Times New Roman" w:cs="Times New Roman"/>
          <w:sz w:val="24"/>
          <w:szCs w:val="24"/>
        </w:rPr>
        <w:t xml:space="preserve">. There are external risks, the most significant of which is the </w:t>
      </w:r>
      <w:r w:rsidR="00D836AE" w:rsidRPr="008B4778">
        <w:rPr>
          <w:rFonts w:ascii="Times New Roman" w:hAnsi="Times New Roman" w:cs="Times New Roman"/>
          <w:sz w:val="24"/>
          <w:szCs w:val="24"/>
        </w:rPr>
        <w:t>absence</w:t>
      </w:r>
      <w:r w:rsidRPr="008B4778">
        <w:rPr>
          <w:rFonts w:ascii="Times New Roman" w:hAnsi="Times New Roman" w:cs="Times New Roman"/>
          <w:sz w:val="24"/>
          <w:szCs w:val="24"/>
        </w:rPr>
        <w:t xml:space="preserve"> of resources and personnel in Wales, which results in a much greater possibility of data loss </w:t>
      </w:r>
      <w:r w:rsidR="00D836AE" w:rsidRPr="008B4778">
        <w:rPr>
          <w:rFonts w:ascii="Times New Roman" w:hAnsi="Times New Roman" w:cs="Times New Roman"/>
          <w:sz w:val="24"/>
          <w:szCs w:val="24"/>
        </w:rPr>
        <w:t>than</w:t>
      </w:r>
      <w:r w:rsidRPr="008B4778">
        <w:rPr>
          <w:rFonts w:ascii="Times New Roman" w:hAnsi="Times New Roman" w:cs="Times New Roman"/>
          <w:sz w:val="24"/>
          <w:szCs w:val="24"/>
        </w:rPr>
        <w:t xml:space="preserve"> </w:t>
      </w:r>
      <w:r w:rsidR="00D836AE" w:rsidRPr="008B4778">
        <w:rPr>
          <w:rFonts w:ascii="Times New Roman" w:hAnsi="Times New Roman" w:cs="Times New Roman"/>
          <w:sz w:val="24"/>
          <w:szCs w:val="24"/>
        </w:rPr>
        <w:t xml:space="preserve">in </w:t>
      </w:r>
      <w:r w:rsidRPr="008B4778">
        <w:rPr>
          <w:rFonts w:ascii="Times New Roman" w:hAnsi="Times New Roman" w:cs="Times New Roman"/>
          <w:sz w:val="24"/>
          <w:szCs w:val="24"/>
        </w:rPr>
        <w:t xml:space="preserve">other locations. </w:t>
      </w:r>
      <w:r w:rsidR="00D836AE" w:rsidRPr="008B4778">
        <w:rPr>
          <w:rFonts w:ascii="Times New Roman" w:hAnsi="Times New Roman" w:cs="Times New Roman"/>
          <w:sz w:val="24"/>
          <w:szCs w:val="24"/>
        </w:rPr>
        <w:t>This element particularly important to keep in mind when it comes to keeping huge volumes of patient data</w:t>
      </w:r>
      <w:r w:rsidRPr="008B4778">
        <w:rPr>
          <w:rFonts w:ascii="Times New Roman" w:hAnsi="Times New Roman" w:cs="Times New Roman"/>
          <w:sz w:val="24"/>
          <w:szCs w:val="24"/>
        </w:rPr>
        <w:t>. Second, there are internal dangers that indicate the presence of numerous areas that need to be improved to guarantee th</w:t>
      </w:r>
      <w:r w:rsidR="00D836AE" w:rsidRPr="008B4778">
        <w:rPr>
          <w:rFonts w:ascii="Times New Roman" w:hAnsi="Times New Roman" w:cs="Times New Roman"/>
          <w:sz w:val="24"/>
          <w:szCs w:val="24"/>
        </w:rPr>
        <w:t>ose</w:t>
      </w:r>
      <w:r w:rsidRPr="008B4778">
        <w:rPr>
          <w:rFonts w:ascii="Times New Roman" w:hAnsi="Times New Roman" w:cs="Times New Roman"/>
          <w:sz w:val="24"/>
          <w:szCs w:val="24"/>
        </w:rPr>
        <w:t xml:space="preserve"> information systems are both reliable and </w:t>
      </w:r>
      <w:r w:rsidR="000A4080" w:rsidRPr="008B4778">
        <w:rPr>
          <w:rFonts w:ascii="Times New Roman" w:hAnsi="Times New Roman" w:cs="Times New Roman"/>
          <w:sz w:val="24"/>
          <w:szCs w:val="24"/>
        </w:rPr>
        <w:t>secure (</w:t>
      </w:r>
      <w:r w:rsidR="00C354E6" w:rsidRPr="008B4778">
        <w:rPr>
          <w:rFonts w:ascii="Times New Roman" w:hAnsi="Times New Roman" w:cs="Times New Roman"/>
          <w:sz w:val="24"/>
          <w:szCs w:val="24"/>
        </w:rPr>
        <w:t>Rowe, 2021)</w:t>
      </w:r>
      <w:r w:rsidRPr="008B4778">
        <w:rPr>
          <w:rFonts w:ascii="Times New Roman" w:hAnsi="Times New Roman" w:cs="Times New Roman"/>
          <w:sz w:val="24"/>
          <w:szCs w:val="24"/>
        </w:rPr>
        <w:t xml:space="preserve">. These include the administration of the IT infrastructure and servers, the protection of the network, the creation of applications, and the collecting and processing of </w:t>
      </w:r>
      <w:r w:rsidR="000A4080" w:rsidRPr="008B4778">
        <w:rPr>
          <w:rFonts w:ascii="Times New Roman" w:hAnsi="Times New Roman" w:cs="Times New Roman"/>
          <w:sz w:val="24"/>
          <w:szCs w:val="24"/>
        </w:rPr>
        <w:t>data (</w:t>
      </w:r>
      <w:proofErr w:type="spellStart"/>
      <w:r w:rsidR="00691B6F" w:rsidRPr="008B4778">
        <w:rPr>
          <w:rFonts w:ascii="Times New Roman" w:hAnsi="Times New Roman" w:cs="Times New Roman"/>
          <w:sz w:val="24"/>
          <w:szCs w:val="24"/>
        </w:rPr>
        <w:t>Marouf</w:t>
      </w:r>
      <w:proofErr w:type="spellEnd"/>
      <w:r w:rsidR="00691B6F" w:rsidRPr="008B4778">
        <w:rPr>
          <w:rFonts w:ascii="Times New Roman" w:hAnsi="Times New Roman" w:cs="Times New Roman"/>
          <w:sz w:val="24"/>
          <w:szCs w:val="24"/>
        </w:rPr>
        <w:t xml:space="preserve"> and Khalil, 2015)</w:t>
      </w:r>
      <w:r w:rsidRPr="008B4778">
        <w:rPr>
          <w:rFonts w:ascii="Times New Roman" w:hAnsi="Times New Roman" w:cs="Times New Roman"/>
          <w:sz w:val="24"/>
          <w:szCs w:val="24"/>
        </w:rPr>
        <w:t>.</w:t>
      </w:r>
    </w:p>
    <w:p w14:paraId="3602C458" w14:textId="77590A69" w:rsidR="00414592" w:rsidRPr="008B4778" w:rsidRDefault="00B34226" w:rsidP="00442E15">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In conclusion, </w:t>
      </w:r>
      <w:r w:rsidR="00D836AE" w:rsidRPr="008B4778">
        <w:rPr>
          <w:rFonts w:ascii="Times New Roman" w:hAnsi="Times New Roman" w:cs="Times New Roman"/>
          <w:sz w:val="24"/>
          <w:szCs w:val="24"/>
        </w:rPr>
        <w:t>before</w:t>
      </w:r>
      <w:r w:rsidRPr="008B4778">
        <w:rPr>
          <w:rFonts w:ascii="Times New Roman" w:hAnsi="Times New Roman" w:cs="Times New Roman"/>
          <w:sz w:val="24"/>
          <w:szCs w:val="24"/>
        </w:rPr>
        <w:t xml:space="preserve"> the system </w:t>
      </w:r>
      <w:r w:rsidR="00D836AE" w:rsidRPr="008B4778">
        <w:rPr>
          <w:rFonts w:ascii="Times New Roman" w:hAnsi="Times New Roman" w:cs="Times New Roman"/>
          <w:sz w:val="24"/>
          <w:szCs w:val="24"/>
        </w:rPr>
        <w:t>can</w:t>
      </w:r>
      <w:r w:rsidRPr="008B4778">
        <w:rPr>
          <w:rFonts w:ascii="Times New Roman" w:hAnsi="Times New Roman" w:cs="Times New Roman"/>
          <w:sz w:val="24"/>
          <w:szCs w:val="24"/>
        </w:rPr>
        <w:t xml:space="preserve"> perform its functions </w:t>
      </w:r>
      <w:r w:rsidR="00D836AE" w:rsidRPr="008B4778">
        <w:rPr>
          <w:rFonts w:ascii="Times New Roman" w:hAnsi="Times New Roman" w:cs="Times New Roman"/>
          <w:sz w:val="24"/>
          <w:szCs w:val="24"/>
        </w:rPr>
        <w:t>efficiently</w:t>
      </w:r>
      <w:r w:rsidRPr="008B4778">
        <w:rPr>
          <w:rFonts w:ascii="Times New Roman" w:hAnsi="Times New Roman" w:cs="Times New Roman"/>
          <w:sz w:val="24"/>
          <w:szCs w:val="24"/>
        </w:rPr>
        <w:t>, there are cultural concerns that need to be resolved. One example is how individuals see the relationship between privacy and confidentiality as opposed to how they view the relationship between privacy and accessibility (or vice versa)</w:t>
      </w:r>
      <w:r w:rsidR="00691B6F" w:rsidRPr="008B4778">
        <w:rPr>
          <w:rFonts w:ascii="Times New Roman" w:hAnsi="Times New Roman" w:cs="Times New Roman"/>
          <w:sz w:val="24"/>
          <w:szCs w:val="24"/>
        </w:rPr>
        <w:t xml:space="preserve"> (</w:t>
      </w:r>
      <w:proofErr w:type="spellStart"/>
      <w:r w:rsidR="00691B6F" w:rsidRPr="008B4778">
        <w:rPr>
          <w:rFonts w:ascii="Times New Roman" w:hAnsi="Times New Roman" w:cs="Times New Roman"/>
          <w:sz w:val="24"/>
          <w:szCs w:val="24"/>
        </w:rPr>
        <w:t>Marouf</w:t>
      </w:r>
      <w:proofErr w:type="spellEnd"/>
      <w:r w:rsidR="00691B6F" w:rsidRPr="008B4778">
        <w:rPr>
          <w:rFonts w:ascii="Times New Roman" w:hAnsi="Times New Roman" w:cs="Times New Roman"/>
          <w:sz w:val="24"/>
          <w:szCs w:val="24"/>
        </w:rPr>
        <w:t xml:space="preserve"> and Khalil, 2015)</w:t>
      </w:r>
      <w:r w:rsidRPr="008B4778">
        <w:rPr>
          <w:rFonts w:ascii="Times New Roman" w:hAnsi="Times New Roman" w:cs="Times New Roman"/>
          <w:sz w:val="24"/>
          <w:szCs w:val="24"/>
        </w:rPr>
        <w:t xml:space="preserve">. </w:t>
      </w:r>
      <w:r w:rsidR="00D836AE" w:rsidRPr="008B4778">
        <w:rPr>
          <w:rFonts w:ascii="Times New Roman" w:hAnsi="Times New Roman" w:cs="Times New Roman"/>
          <w:sz w:val="24"/>
          <w:szCs w:val="24"/>
        </w:rPr>
        <w:t>Suppose a culture has trouble differentiating between these two ideas. In that case</w:t>
      </w:r>
      <w:r w:rsidRPr="008B4778">
        <w:rPr>
          <w:rFonts w:ascii="Times New Roman" w:hAnsi="Times New Roman" w:cs="Times New Roman"/>
          <w:sz w:val="24"/>
          <w:szCs w:val="24"/>
        </w:rPr>
        <w:t>, it may be difficult to maintain the confidentiality and security of medical records for patients, as well as information about employees' medical histories and insurance claim histories</w:t>
      </w:r>
      <w:r w:rsidR="00D836AE" w:rsidRPr="008B4778">
        <w:rPr>
          <w:rFonts w:ascii="Times New Roman" w:hAnsi="Times New Roman" w:cs="Times New Roman"/>
          <w:sz w:val="24"/>
          <w:szCs w:val="24"/>
        </w:rPr>
        <w:t>. T</w:t>
      </w:r>
      <w:r w:rsidRPr="008B4778">
        <w:rPr>
          <w:rFonts w:ascii="Times New Roman" w:hAnsi="Times New Roman" w:cs="Times New Roman"/>
          <w:sz w:val="24"/>
          <w:szCs w:val="24"/>
        </w:rPr>
        <w:t>his may create problems for the organizations that employ that culture.</w:t>
      </w:r>
    </w:p>
    <w:p w14:paraId="1788FFEE" w14:textId="3A70675B" w:rsidR="001C1A36" w:rsidRDefault="001C1A36" w:rsidP="001C1A36">
      <w:pPr>
        <w:spacing w:line="480" w:lineRule="auto"/>
        <w:rPr>
          <w:rFonts w:ascii="Times New Roman" w:hAnsi="Times New Roman" w:cs="Times New Roman"/>
          <w:b/>
          <w:bCs/>
          <w:sz w:val="24"/>
          <w:szCs w:val="24"/>
        </w:rPr>
      </w:pPr>
    </w:p>
    <w:p w14:paraId="0539ED12" w14:textId="1A488B4E" w:rsidR="007039EF" w:rsidRDefault="007039EF" w:rsidP="001C1A36">
      <w:pPr>
        <w:spacing w:line="480" w:lineRule="auto"/>
        <w:rPr>
          <w:rFonts w:ascii="Times New Roman" w:hAnsi="Times New Roman" w:cs="Times New Roman"/>
          <w:b/>
          <w:bCs/>
          <w:sz w:val="24"/>
          <w:szCs w:val="24"/>
        </w:rPr>
      </w:pPr>
    </w:p>
    <w:p w14:paraId="6C14F8EA" w14:textId="77777777" w:rsidR="007039EF" w:rsidRDefault="007039EF" w:rsidP="001C1A36">
      <w:pPr>
        <w:spacing w:line="480" w:lineRule="auto"/>
        <w:rPr>
          <w:rFonts w:ascii="Times New Roman" w:hAnsi="Times New Roman" w:cs="Times New Roman"/>
          <w:b/>
          <w:bCs/>
          <w:sz w:val="24"/>
          <w:szCs w:val="24"/>
        </w:rPr>
      </w:pPr>
    </w:p>
    <w:p w14:paraId="67226219" w14:textId="1D28498B" w:rsidR="001C1A36" w:rsidRDefault="00DD5976" w:rsidP="0036042B">
      <w:pPr>
        <w:pStyle w:val="Heading1"/>
      </w:pPr>
      <w:bookmarkStart w:id="8" w:name="_Toc108176749"/>
      <w:r w:rsidRPr="008B4778">
        <w:t xml:space="preserve">Critical Evaluation </w:t>
      </w:r>
      <w:r w:rsidR="000A4080" w:rsidRPr="008B4778">
        <w:t>of the</w:t>
      </w:r>
      <w:r w:rsidRPr="008B4778">
        <w:t xml:space="preserve"> organisations Knowledge Management System</w:t>
      </w:r>
      <w:r w:rsidR="002779C0" w:rsidRPr="008B4778">
        <w:rPr>
          <w:noProof/>
        </w:rPr>
        <mc:AlternateContent>
          <mc:Choice Requires="wps">
            <w:drawing>
              <wp:anchor distT="45720" distB="45720" distL="114300" distR="114300" simplePos="0" relativeHeight="251656704" behindDoc="0" locked="0" layoutInCell="1" allowOverlap="1" wp14:anchorId="2315A606" wp14:editId="1C842109">
                <wp:simplePos x="0" y="0"/>
                <wp:positionH relativeFrom="column">
                  <wp:posOffset>784860</wp:posOffset>
                </wp:positionH>
                <wp:positionV relativeFrom="paragraph">
                  <wp:posOffset>1764665</wp:posOffset>
                </wp:positionV>
                <wp:extent cx="1013460" cy="67818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460" cy="678180"/>
                        </a:xfrm>
                        <a:prstGeom prst="rect">
                          <a:avLst/>
                        </a:prstGeom>
                        <a:noFill/>
                        <a:ln w="9525">
                          <a:noFill/>
                          <a:miter lim="800000"/>
                          <a:headEnd/>
                          <a:tailEnd/>
                        </a:ln>
                      </wps:spPr>
                      <wps:txbx>
                        <w:txbxContent>
                          <w:p w14:paraId="1AC804C9" w14:textId="77777777" w:rsidR="002779C0" w:rsidRDefault="002779C0" w:rsidP="002779C0">
                            <w:r w:rsidRPr="002779C0">
                              <w:t>Mission, Vision, Goals, Strategies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5A606" id="Text Box 2" o:spid="_x0000_s1028" type="#_x0000_t202" style="position:absolute;margin-left:61.8pt;margin-top:138.95pt;width:79.8pt;height:53.4pt;z-index:251656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" filled="f" stroked="f">
                <v:textbox>
                  <w:txbxContent>
                    <w:p w14:paraId="1AC804C9" w14:textId="77777777" w:rsidR="002779C0" w:rsidRDefault="002779C0" w:rsidP="002779C0">
                      <w:r w:rsidRPr="002779C0">
                        <w:t>Mission, Vision, Goals, Strategies</w:t>
                      </w:r>
                    </w:p>
                  </w:txbxContent>
                </v:textbox>
                <w10:wrap type="square"/>
              </v:shape>
            </w:pict>
          </mc:Fallback>
        </mc:AlternateContent>
      </w:r>
      <w:r w:rsidR="000D5310" w:rsidRPr="008B4778">
        <w:rPr>
          <w:noProof/>
        </w:rPr>
        <mc:AlternateContent>
          <mc:Choice Requires="wps">
            <w:drawing>
              <wp:anchor distT="0" distB="0" distL="114300" distR="114300" simplePos="0" relativeHeight="251648512" behindDoc="0" locked="0" layoutInCell="1" allowOverlap="1" wp14:anchorId="0FFB57E7" wp14:editId="5FC2B81D">
                <wp:simplePos x="0" y="0"/>
                <wp:positionH relativeFrom="column">
                  <wp:posOffset>392430</wp:posOffset>
                </wp:positionH>
                <wp:positionV relativeFrom="paragraph">
                  <wp:posOffset>1437005</wp:posOffset>
                </wp:positionV>
                <wp:extent cx="1931670" cy="1516380"/>
                <wp:effectExtent l="0" t="0" r="0" b="7620"/>
                <wp:wrapNone/>
                <wp:docPr id="11" name="Arrow: Chevron 11"/>
                <wp:cNvGraphicFramePr/>
                <a:graphic xmlns:a="http://schemas.openxmlformats.org/drawingml/2006/main">
                  <a:graphicData uri="http://schemas.microsoft.com/office/word/2010/wordprocessingShape">
                    <wps:wsp>
                      <wps:cNvSpPr/>
                      <wps:spPr>
                        <a:xfrm>
                          <a:off x="0" y="0"/>
                          <a:ext cx="1931670" cy="1516380"/>
                        </a:xfrm>
                        <a:prstGeom prst="chevron">
                          <a:avLst>
                            <a:gd name="adj" fmla="val 12814"/>
                          </a:avLst>
                        </a:prstGeom>
                        <a:solidFill>
                          <a:schemeClr val="accent5">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301354" w14:textId="3B4DAB90" w:rsidR="000D5310" w:rsidRDefault="000D5310" w:rsidP="000D53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FB57E7"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1" o:spid="_x0000_s1029" type="#_x0000_t55" style="position:absolute;margin-left:30.9pt;margin-top:113.15pt;width:152.1pt;height:119.4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" adj="19427" fillcolor="#bdd6ee [1304]" stroked="f" strokeweight="1pt">
                <v:textbox>
                  <w:txbxContent>
                    <w:p w14:paraId="26301354" w14:textId="3B4DAB90" w:rsidR="000D5310" w:rsidRDefault="000D5310" w:rsidP="000D5310">
                      <w:pPr>
                        <w:jc w:val="center"/>
                      </w:pPr>
                    </w:p>
                  </w:txbxContent>
                </v:textbox>
              </v:shape>
            </w:pict>
          </mc:Fallback>
        </mc:AlternateContent>
      </w:r>
      <w:r w:rsidR="00DD258C" w:rsidRPr="008B4778">
        <w:rPr>
          <w:noProof/>
        </w:rPr>
        <mc:AlternateContent>
          <mc:Choice Requires="wps">
            <w:drawing>
              <wp:anchor distT="0" distB="0" distL="114300" distR="114300" simplePos="0" relativeHeight="251652608" behindDoc="0" locked="0" layoutInCell="1" allowOverlap="1" wp14:anchorId="0223030C" wp14:editId="1B3BF280">
                <wp:simplePos x="0" y="0"/>
                <wp:positionH relativeFrom="column">
                  <wp:posOffset>4381500</wp:posOffset>
                </wp:positionH>
                <wp:positionV relativeFrom="paragraph">
                  <wp:posOffset>895985</wp:posOffset>
                </wp:positionV>
                <wp:extent cx="354330" cy="2636520"/>
                <wp:effectExtent l="0" t="0" r="7620" b="0"/>
                <wp:wrapNone/>
                <wp:docPr id="5" name="Arrow: Chevron 5"/>
                <wp:cNvGraphicFramePr/>
                <a:graphic xmlns:a="http://schemas.openxmlformats.org/drawingml/2006/main">
                  <a:graphicData uri="http://schemas.microsoft.com/office/word/2010/wordprocessingShape">
                    <wps:wsp>
                      <wps:cNvSpPr/>
                      <wps:spPr>
                        <a:xfrm>
                          <a:off x="0" y="0"/>
                          <a:ext cx="354330" cy="2636520"/>
                        </a:xfrm>
                        <a:prstGeom prst="chevron">
                          <a:avLst>
                            <a:gd name="adj" fmla="val 75818"/>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3156C" id="Arrow: Chevron 5" o:spid="_x0000_s1026" type="#_x0000_t55" style="position:absolute;margin-left:345pt;margin-top:70.55pt;width:27.9pt;height:207.6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" adj="5223" fillcolor="white [3212]" stroked="f" strokeweight="1pt"/>
            </w:pict>
          </mc:Fallback>
        </mc:AlternateContent>
      </w:r>
      <w:r w:rsidR="00DD258C" w:rsidRPr="008B4778">
        <w:rPr>
          <w:noProof/>
        </w:rPr>
        <mc:AlternateContent>
          <mc:Choice Requires="wps">
            <w:drawing>
              <wp:anchor distT="0" distB="0" distL="114300" distR="114300" simplePos="0" relativeHeight="251651584" behindDoc="0" locked="0" layoutInCell="1" allowOverlap="1" wp14:anchorId="7114798A" wp14:editId="6AC4780D">
                <wp:simplePos x="0" y="0"/>
                <wp:positionH relativeFrom="column">
                  <wp:posOffset>3661410</wp:posOffset>
                </wp:positionH>
                <wp:positionV relativeFrom="paragraph">
                  <wp:posOffset>880745</wp:posOffset>
                </wp:positionV>
                <wp:extent cx="384810" cy="2621280"/>
                <wp:effectExtent l="0" t="0" r="0" b="7620"/>
                <wp:wrapNone/>
                <wp:docPr id="4" name="Arrow: Chevron 4"/>
                <wp:cNvGraphicFramePr/>
                <a:graphic xmlns:a="http://schemas.openxmlformats.org/drawingml/2006/main">
                  <a:graphicData uri="http://schemas.microsoft.com/office/word/2010/wordprocessingShape">
                    <wps:wsp>
                      <wps:cNvSpPr/>
                      <wps:spPr>
                        <a:xfrm>
                          <a:off x="0" y="0"/>
                          <a:ext cx="384810" cy="2621280"/>
                        </a:xfrm>
                        <a:prstGeom prst="chevron">
                          <a:avLst>
                            <a:gd name="adj" fmla="val 79530"/>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09C74" id="Arrow: Chevron 4" o:spid="_x0000_s1026" type="#_x0000_t55" style="position:absolute;margin-left:288.3pt;margin-top:69.35pt;width:30.3pt;height:206.4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" adj="4422" fillcolor="white [3212]" stroked="f" strokeweight="1pt"/>
            </w:pict>
          </mc:Fallback>
        </mc:AlternateContent>
      </w:r>
      <w:r w:rsidR="00DD258C" w:rsidRPr="008B4778">
        <w:rPr>
          <w:noProof/>
        </w:rPr>
        <mc:AlternateContent>
          <mc:Choice Requires="wps">
            <w:drawing>
              <wp:anchor distT="0" distB="0" distL="114300" distR="114300" simplePos="0" relativeHeight="251649536" behindDoc="0" locked="0" layoutInCell="1" allowOverlap="1" wp14:anchorId="3F75153E" wp14:editId="4F5BD430">
                <wp:simplePos x="0" y="0"/>
                <wp:positionH relativeFrom="column">
                  <wp:posOffset>1783080</wp:posOffset>
                </wp:positionH>
                <wp:positionV relativeFrom="paragraph">
                  <wp:posOffset>903605</wp:posOffset>
                </wp:positionV>
                <wp:extent cx="4450080" cy="2606040"/>
                <wp:effectExtent l="0" t="0" r="45720" b="22860"/>
                <wp:wrapNone/>
                <wp:docPr id="1" name="Arrow: Pentagon 1"/>
                <wp:cNvGraphicFramePr/>
                <a:graphic xmlns:a="http://schemas.openxmlformats.org/drawingml/2006/main">
                  <a:graphicData uri="http://schemas.microsoft.com/office/word/2010/wordprocessingShape">
                    <wps:wsp>
                      <wps:cNvSpPr/>
                      <wps:spPr>
                        <a:xfrm>
                          <a:off x="0" y="0"/>
                          <a:ext cx="4450080" cy="2606040"/>
                        </a:xfrm>
                        <a:prstGeom prst="homePlate">
                          <a:avLst>
                            <a:gd name="adj" fmla="val 1491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F02C6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 o:spid="_x0000_s1026" type="#_x0000_t15" style="position:absolute;margin-left:140.4pt;margin-top:71.15pt;width:350.4pt;height:205.2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" adj="19714" fillcolor="#4472c4 [3204]" strokecolor="#1f3763 [1604]" strokeweight="1pt"/>
            </w:pict>
          </mc:Fallback>
        </mc:AlternateContent>
      </w:r>
      <w:r w:rsidR="00DD258C" w:rsidRPr="008B4778">
        <w:rPr>
          <w:noProof/>
        </w:rPr>
        <mc:AlternateContent>
          <mc:Choice Requires="wps">
            <w:drawing>
              <wp:anchor distT="0" distB="0" distL="114300" distR="114300" simplePos="0" relativeHeight="251653632" behindDoc="0" locked="0" layoutInCell="1" allowOverlap="1" wp14:anchorId="1093B77C" wp14:editId="76B5A31E">
                <wp:simplePos x="0" y="0"/>
                <wp:positionH relativeFrom="column">
                  <wp:posOffset>5017770</wp:posOffset>
                </wp:positionH>
                <wp:positionV relativeFrom="paragraph">
                  <wp:posOffset>895985</wp:posOffset>
                </wp:positionV>
                <wp:extent cx="438150" cy="2613660"/>
                <wp:effectExtent l="0" t="0" r="0" b="0"/>
                <wp:wrapNone/>
                <wp:docPr id="6" name="Arrow: Chevron 6"/>
                <wp:cNvGraphicFramePr/>
                <a:graphic xmlns:a="http://schemas.openxmlformats.org/drawingml/2006/main">
                  <a:graphicData uri="http://schemas.microsoft.com/office/word/2010/wordprocessingShape">
                    <wps:wsp>
                      <wps:cNvSpPr/>
                      <wps:spPr>
                        <a:xfrm>
                          <a:off x="0" y="0"/>
                          <a:ext cx="438150" cy="2613660"/>
                        </a:xfrm>
                        <a:prstGeom prst="chevron">
                          <a:avLst>
                            <a:gd name="adj" fmla="val 78261"/>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F3A74" id="Arrow: Chevron 6" o:spid="_x0000_s1026" type="#_x0000_t55" style="position:absolute;margin-left:395.1pt;margin-top:70.55pt;width:34.5pt;height:205.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" adj="4696" fillcolor="white [3212]" stroked="f" strokeweight="1pt"/>
            </w:pict>
          </mc:Fallback>
        </mc:AlternateContent>
      </w:r>
      <w:bookmarkEnd w:id="8"/>
    </w:p>
    <w:p w14:paraId="12206508" w14:textId="0D6E9A4E" w:rsidR="00DD5976" w:rsidRPr="00940753" w:rsidRDefault="00042797" w:rsidP="00940753">
      <w:pPr>
        <w:spacing w:line="480" w:lineRule="auto"/>
        <w:ind w:firstLine="720"/>
        <w:rPr>
          <w:rFonts w:ascii="Times New Roman" w:hAnsi="Times New Roman" w:cs="Times New Roman"/>
          <w:sz w:val="24"/>
          <w:szCs w:val="24"/>
        </w:rPr>
      </w:pPr>
      <w:r w:rsidRPr="00940753">
        <w:rPr>
          <w:rFonts w:ascii="Times New Roman" w:hAnsi="Times New Roman" w:cs="Times New Roman"/>
          <w:sz w:val="24"/>
          <w:szCs w:val="24"/>
        </w:rPr>
        <w:t>Knowledge Management Value Chain (KMVC)</w:t>
      </w:r>
    </w:p>
    <w:p w14:paraId="63EF0C5D" w14:textId="0569EF3F" w:rsidR="002779C0" w:rsidRPr="008B4778" w:rsidRDefault="002779C0" w:rsidP="008B4778">
      <w:pPr>
        <w:spacing w:line="480" w:lineRule="auto"/>
        <w:ind w:firstLine="720"/>
        <w:rPr>
          <w:rFonts w:ascii="Times New Roman" w:hAnsi="Times New Roman" w:cs="Times New Roman"/>
          <w:sz w:val="24"/>
          <w:szCs w:val="24"/>
        </w:rPr>
      </w:pPr>
      <w:r w:rsidRPr="008B4778">
        <w:rPr>
          <w:rFonts w:ascii="Times New Roman" w:hAnsi="Times New Roman" w:cs="Times New Roman"/>
          <w:noProof/>
          <w:sz w:val="24"/>
          <w:szCs w:val="24"/>
        </w:rPr>
        <mc:AlternateContent>
          <mc:Choice Requires="wps">
            <w:drawing>
              <wp:anchor distT="45720" distB="45720" distL="114300" distR="114300" simplePos="0" relativeHeight="251655680" behindDoc="0" locked="0" layoutInCell="1" allowOverlap="1" wp14:anchorId="1F25DC4B" wp14:editId="71BA47B7">
                <wp:simplePos x="0" y="0"/>
                <wp:positionH relativeFrom="column">
                  <wp:posOffset>2072640</wp:posOffset>
                </wp:positionH>
                <wp:positionV relativeFrom="paragraph">
                  <wp:posOffset>46990</wp:posOffset>
                </wp:positionV>
                <wp:extent cx="1013460" cy="4648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460" cy="464820"/>
                        </a:xfrm>
                        <a:prstGeom prst="rect">
                          <a:avLst/>
                        </a:prstGeom>
                        <a:noFill/>
                        <a:ln w="9525">
                          <a:noFill/>
                          <a:miter lim="800000"/>
                          <a:headEnd/>
                          <a:tailEnd/>
                        </a:ln>
                      </wps:spPr>
                      <wps:txbx>
                        <w:txbxContent>
                          <w:p w14:paraId="14CC101A" w14:textId="11983767" w:rsidR="002779C0" w:rsidRDefault="002779C0">
                            <w:r>
                              <w:t xml:space="preserve">Knowledge development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5DC4B" id="_x0000_s1030" type="#_x0000_t202" style="position:absolute;left:0;text-align:left;margin-left:163.2pt;margin-top:3.7pt;width:79.8pt;height:36.6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" filled="f" stroked="f">
                <v:textbox>
                  <w:txbxContent>
                    <w:p w14:paraId="14CC101A" w14:textId="11983767" w:rsidR="002779C0" w:rsidRDefault="002779C0">
                      <w:r>
                        <w:t xml:space="preserve">Knowledge development </w:t>
                      </w:r>
                    </w:p>
                  </w:txbxContent>
                </v:textbox>
                <w10:wrap type="square"/>
              </v:shape>
            </w:pict>
          </mc:Fallback>
        </mc:AlternateContent>
      </w:r>
    </w:p>
    <w:p w14:paraId="581F104F" w14:textId="4C240D3C" w:rsidR="002779C0" w:rsidRPr="008B4778" w:rsidRDefault="001C1A36" w:rsidP="008B4778">
      <w:pPr>
        <w:spacing w:line="480" w:lineRule="auto"/>
        <w:ind w:firstLine="720"/>
        <w:rPr>
          <w:rFonts w:ascii="Times New Roman" w:hAnsi="Times New Roman" w:cs="Times New Roman"/>
          <w:sz w:val="24"/>
          <w:szCs w:val="24"/>
        </w:rPr>
      </w:pPr>
      <w:r w:rsidRPr="008B4778">
        <w:rPr>
          <w:rFonts w:ascii="Times New Roman" w:hAnsi="Times New Roman" w:cs="Times New Roman"/>
          <w:noProof/>
          <w:sz w:val="24"/>
          <w:szCs w:val="24"/>
        </w:rPr>
        <mc:AlternateContent>
          <mc:Choice Requires="wps">
            <w:drawing>
              <wp:anchor distT="45720" distB="45720" distL="114300" distR="114300" simplePos="0" relativeHeight="251657728" behindDoc="0" locked="0" layoutInCell="1" allowOverlap="1" wp14:anchorId="158D7056" wp14:editId="1E1C92A9">
                <wp:simplePos x="0" y="0"/>
                <wp:positionH relativeFrom="margin">
                  <wp:align>right</wp:align>
                </wp:positionH>
                <wp:positionV relativeFrom="paragraph">
                  <wp:posOffset>203200</wp:posOffset>
                </wp:positionV>
                <wp:extent cx="1524000" cy="266700"/>
                <wp:effectExtent l="95250" t="0" r="13335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552876">
                          <a:off x="0" y="0"/>
                          <a:ext cx="1524000" cy="266700"/>
                        </a:xfrm>
                        <a:prstGeom prst="rect">
                          <a:avLst/>
                        </a:prstGeom>
                        <a:noFill/>
                        <a:ln w="9525">
                          <a:noFill/>
                          <a:miter lim="800000"/>
                          <a:headEnd/>
                          <a:tailEnd/>
                        </a:ln>
                      </wps:spPr>
                      <wps:txbx>
                        <w:txbxContent>
                          <w:p w14:paraId="3F6657FE" w14:textId="07F49B1F" w:rsidR="002779C0" w:rsidRDefault="00DE4C3B" w:rsidP="002779C0">
                            <w:r>
                              <w:t xml:space="preserve">Evaluating Knowledge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D7056" id="_x0000_s1031" type="#_x0000_t202" style="position:absolute;left:0;text-align:left;margin-left:68.8pt;margin-top:16pt;width:120pt;height:21pt;rotation:4972955fd;z-index:2516577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" filled="f" stroked="f">
                <v:textbox>
                  <w:txbxContent>
                    <w:p w14:paraId="3F6657FE" w14:textId="07F49B1F" w:rsidR="002779C0" w:rsidRDefault="00DE4C3B" w:rsidP="002779C0">
                      <w:r>
                        <w:t xml:space="preserve">Evaluating Knowledge </w:t>
                      </w:r>
                    </w:p>
                  </w:txbxContent>
                </v:textbox>
                <w10:wrap type="square" anchorx="margin"/>
              </v:shape>
            </w:pict>
          </mc:Fallback>
        </mc:AlternateContent>
      </w:r>
      <w:r w:rsidRPr="008B4778">
        <w:rPr>
          <w:rFonts w:ascii="Times New Roman" w:hAnsi="Times New Roman" w:cs="Times New Roman"/>
          <w:noProof/>
          <w:sz w:val="24"/>
          <w:szCs w:val="24"/>
        </w:rPr>
        <mc:AlternateContent>
          <mc:Choice Requires="wps">
            <w:drawing>
              <wp:anchor distT="45720" distB="45720" distL="114300" distR="114300" simplePos="0" relativeHeight="251658752" behindDoc="0" locked="0" layoutInCell="1" allowOverlap="1" wp14:anchorId="69A390C0" wp14:editId="1A07C0BC">
                <wp:simplePos x="0" y="0"/>
                <wp:positionH relativeFrom="column">
                  <wp:posOffset>4091305</wp:posOffset>
                </wp:positionH>
                <wp:positionV relativeFrom="paragraph">
                  <wp:posOffset>212090</wp:posOffset>
                </wp:positionV>
                <wp:extent cx="1592580" cy="289560"/>
                <wp:effectExtent l="99060" t="0" r="12573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616915">
                          <a:off x="0" y="0"/>
                          <a:ext cx="1592580" cy="289560"/>
                        </a:xfrm>
                        <a:prstGeom prst="rect">
                          <a:avLst/>
                        </a:prstGeom>
                        <a:noFill/>
                        <a:ln w="9525">
                          <a:noFill/>
                          <a:miter lim="800000"/>
                          <a:headEnd/>
                          <a:tailEnd/>
                        </a:ln>
                      </wps:spPr>
                      <wps:txbx>
                        <w:txbxContent>
                          <w:p w14:paraId="2663BECE" w14:textId="082A1601" w:rsidR="002779C0" w:rsidRDefault="00DE4C3B" w:rsidP="002779C0">
                            <w:r>
                              <w:t xml:space="preserve">Applying Knowledge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390C0" id="_x0000_s1032" type="#_x0000_t202" style="position:absolute;left:0;text-align:left;margin-left:322.15pt;margin-top:16.7pt;width:125.4pt;height:22.8pt;rotation:5042902fd;z-index:251658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" filled="f" stroked="f">
                <v:textbox>
                  <w:txbxContent>
                    <w:p w14:paraId="2663BECE" w14:textId="082A1601" w:rsidR="002779C0" w:rsidRDefault="00DE4C3B" w:rsidP="002779C0">
                      <w:r>
                        <w:t xml:space="preserve">Applying Knowledge </w:t>
                      </w:r>
                    </w:p>
                  </w:txbxContent>
                </v:textbox>
                <w10:wrap type="square"/>
              </v:shape>
            </w:pict>
          </mc:Fallback>
        </mc:AlternateContent>
      </w:r>
      <w:r w:rsidRPr="008B4778">
        <w:rPr>
          <w:rFonts w:ascii="Times New Roman" w:hAnsi="Times New Roman" w:cs="Times New Roman"/>
          <w:noProof/>
          <w:sz w:val="24"/>
          <w:szCs w:val="24"/>
        </w:rPr>
        <mc:AlternateContent>
          <mc:Choice Requires="wps">
            <w:drawing>
              <wp:anchor distT="45720" distB="45720" distL="114300" distR="114300" simplePos="0" relativeHeight="251659776" behindDoc="0" locked="0" layoutInCell="1" allowOverlap="1" wp14:anchorId="3274BFCC" wp14:editId="705CCD38">
                <wp:simplePos x="0" y="0"/>
                <wp:positionH relativeFrom="column">
                  <wp:posOffset>3444240</wp:posOffset>
                </wp:positionH>
                <wp:positionV relativeFrom="paragraph">
                  <wp:posOffset>303530</wp:posOffset>
                </wp:positionV>
                <wp:extent cx="1562100" cy="281940"/>
                <wp:effectExtent l="87630" t="0" r="12573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589920">
                          <a:off x="0" y="0"/>
                          <a:ext cx="1562100" cy="281940"/>
                        </a:xfrm>
                        <a:prstGeom prst="rect">
                          <a:avLst/>
                        </a:prstGeom>
                        <a:noFill/>
                        <a:ln w="9525">
                          <a:noFill/>
                          <a:miter lim="800000"/>
                          <a:headEnd/>
                          <a:tailEnd/>
                        </a:ln>
                      </wps:spPr>
                      <wps:txbx>
                        <w:txbxContent>
                          <w:p w14:paraId="4D7AD8C8" w14:textId="163ABEF1" w:rsidR="002779C0" w:rsidRDefault="00DE4C3B" w:rsidP="002779C0">
                            <w:r>
                              <w:t xml:space="preserve">Knowledge sharing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74BFCC" id="_x0000_s1033" type="#_x0000_t202" style="position:absolute;left:0;text-align:left;margin-left:271.2pt;margin-top:23.9pt;width:123pt;height:22.2pt;rotation:5013417fd;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" filled="f" stroked="f">
                <v:textbox>
                  <w:txbxContent>
                    <w:p w14:paraId="4D7AD8C8" w14:textId="163ABEF1" w:rsidR="002779C0" w:rsidRDefault="00DE4C3B" w:rsidP="002779C0">
                      <w:r>
                        <w:t xml:space="preserve">Knowledge sharing </w:t>
                      </w:r>
                    </w:p>
                  </w:txbxContent>
                </v:textbox>
                <w10:wrap type="square"/>
              </v:shape>
            </w:pict>
          </mc:Fallback>
        </mc:AlternateContent>
      </w:r>
      <w:r w:rsidRPr="008B4778">
        <w:rPr>
          <w:rFonts w:ascii="Times New Roman" w:hAnsi="Times New Roman" w:cs="Times New Roman"/>
          <w:noProof/>
          <w:sz w:val="24"/>
          <w:szCs w:val="24"/>
        </w:rPr>
        <mc:AlternateContent>
          <mc:Choice Requires="wps">
            <w:drawing>
              <wp:anchor distT="0" distB="0" distL="114300" distR="114300" simplePos="0" relativeHeight="251654656" behindDoc="0" locked="0" layoutInCell="1" allowOverlap="1" wp14:anchorId="36E090BE" wp14:editId="4AA1E891">
                <wp:simplePos x="0" y="0"/>
                <wp:positionH relativeFrom="column">
                  <wp:posOffset>2164080</wp:posOffset>
                </wp:positionH>
                <wp:positionV relativeFrom="paragraph">
                  <wp:posOffset>269240</wp:posOffset>
                </wp:positionV>
                <wp:extent cx="1021080" cy="1082040"/>
                <wp:effectExtent l="0" t="0" r="26670" b="22860"/>
                <wp:wrapNone/>
                <wp:docPr id="9" name="Connector: Curved 9"/>
                <wp:cNvGraphicFramePr/>
                <a:graphic xmlns:a="http://schemas.openxmlformats.org/drawingml/2006/main">
                  <a:graphicData uri="http://schemas.microsoft.com/office/word/2010/wordprocessingShape">
                    <wps:wsp>
                      <wps:cNvCnPr/>
                      <wps:spPr>
                        <a:xfrm flipH="1">
                          <a:off x="0" y="0"/>
                          <a:ext cx="1021080" cy="1082040"/>
                        </a:xfrm>
                        <a:prstGeom prst="curvedConnector3">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F214C4"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9" o:spid="_x0000_s1026" type="#_x0000_t38" style="position:absolute;margin-left:170.4pt;margin-top:21.2pt;width:80.4pt;height:85.2pt;flip:x;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" adj="10800" strokecolor="black [3200]" strokeweight=".5pt">
                <v:stroke joinstyle="miter"/>
              </v:shape>
            </w:pict>
          </mc:Fallback>
        </mc:AlternateContent>
      </w:r>
      <w:r w:rsidRPr="008B4778">
        <w:rPr>
          <w:rFonts w:ascii="Times New Roman" w:hAnsi="Times New Roman" w:cs="Times New Roman"/>
          <w:noProof/>
          <w:sz w:val="24"/>
          <w:szCs w:val="24"/>
        </w:rPr>
        <mc:AlternateContent>
          <mc:Choice Requires="wps">
            <w:drawing>
              <wp:anchor distT="45720" distB="45720" distL="114300" distR="114300" simplePos="0" relativeHeight="251661824" behindDoc="0" locked="0" layoutInCell="1" allowOverlap="1" wp14:anchorId="2679B6F9" wp14:editId="626A390C">
                <wp:simplePos x="0" y="0"/>
                <wp:positionH relativeFrom="margin">
                  <wp:posOffset>2164080</wp:posOffset>
                </wp:positionH>
                <wp:positionV relativeFrom="paragraph">
                  <wp:posOffset>149225</wp:posOffset>
                </wp:positionV>
                <wp:extent cx="822960" cy="48006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480060"/>
                        </a:xfrm>
                        <a:prstGeom prst="rect">
                          <a:avLst/>
                        </a:prstGeom>
                        <a:noFill/>
                        <a:ln w="9525">
                          <a:noFill/>
                          <a:miter lim="800000"/>
                          <a:headEnd/>
                          <a:tailEnd/>
                        </a:ln>
                      </wps:spPr>
                      <wps:txbx>
                        <w:txbxContent>
                          <w:p w14:paraId="38E64E14" w14:textId="299064EC" w:rsidR="002779C0" w:rsidRDefault="002779C0" w:rsidP="002779C0">
                            <w:r>
                              <w:t xml:space="preserve">Knowledge Integrity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9B6F9" id="_x0000_s1034" type="#_x0000_t202" style="position:absolute;left:0;text-align:left;margin-left:170.4pt;margin-top:11.75pt;width:64.8pt;height:37.8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" filled="f" stroked="f">
                <v:textbox>
                  <w:txbxContent>
                    <w:p w14:paraId="38E64E14" w14:textId="299064EC" w:rsidR="002779C0" w:rsidRDefault="002779C0" w:rsidP="002779C0">
                      <w:r>
                        <w:t xml:space="preserve">Knowledge Integrity </w:t>
                      </w:r>
                    </w:p>
                  </w:txbxContent>
                </v:textbox>
                <w10:wrap type="square" anchorx="margin"/>
              </v:shape>
            </w:pict>
          </mc:Fallback>
        </mc:AlternateContent>
      </w:r>
      <w:r w:rsidR="002779C0" w:rsidRPr="008B4778">
        <w:rPr>
          <w:rFonts w:ascii="Times New Roman" w:hAnsi="Times New Roman" w:cs="Times New Roman"/>
          <w:noProof/>
          <w:sz w:val="24"/>
          <w:szCs w:val="24"/>
        </w:rPr>
        <mc:AlternateContent>
          <mc:Choice Requires="wps">
            <w:drawing>
              <wp:anchor distT="0" distB="0" distL="114300" distR="114300" simplePos="0" relativeHeight="251650560" behindDoc="0" locked="0" layoutInCell="1" allowOverlap="1" wp14:anchorId="08E02E0C" wp14:editId="524182E3">
                <wp:simplePos x="0" y="0"/>
                <wp:positionH relativeFrom="column">
                  <wp:posOffset>1851660</wp:posOffset>
                </wp:positionH>
                <wp:positionV relativeFrom="paragraph">
                  <wp:posOffset>5080</wp:posOffset>
                </wp:positionV>
                <wp:extent cx="1493520" cy="1783080"/>
                <wp:effectExtent l="0" t="0" r="0" b="7620"/>
                <wp:wrapNone/>
                <wp:docPr id="8" name="Flowchart: Stored Data 8"/>
                <wp:cNvGraphicFramePr/>
                <a:graphic xmlns:a="http://schemas.openxmlformats.org/drawingml/2006/main">
                  <a:graphicData uri="http://schemas.microsoft.com/office/word/2010/wordprocessingShape">
                    <wps:wsp>
                      <wps:cNvSpPr/>
                      <wps:spPr>
                        <a:xfrm rot="10800000">
                          <a:off x="0" y="0"/>
                          <a:ext cx="1493520" cy="1783080"/>
                        </a:xfrm>
                        <a:prstGeom prst="flowChartOnlineStorage">
                          <a:avLst/>
                        </a:prstGeom>
                        <a:solidFill>
                          <a:schemeClr val="accent3">
                            <a:lumMod val="20000"/>
                            <a:lumOff val="80000"/>
                          </a:schemeClr>
                        </a:solidFill>
                        <a:ln>
                          <a:no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7E7130"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8" o:spid="_x0000_s1026" type="#_x0000_t130" style="position:absolute;margin-left:145.8pt;margin-top:.4pt;width:117.6pt;height:140.4pt;rotation:180;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" fillcolor="#ededed [662]" stroked="f" strokeweight="1pt"/>
            </w:pict>
          </mc:Fallback>
        </mc:AlternateContent>
      </w:r>
    </w:p>
    <w:p w14:paraId="2CA0BD7A" w14:textId="1B9F5F9F" w:rsidR="002779C0" w:rsidRPr="008B4778" w:rsidRDefault="002779C0" w:rsidP="008B4778">
      <w:pPr>
        <w:spacing w:line="480" w:lineRule="auto"/>
        <w:ind w:firstLine="720"/>
        <w:rPr>
          <w:rFonts w:ascii="Times New Roman" w:hAnsi="Times New Roman" w:cs="Times New Roman"/>
          <w:sz w:val="24"/>
          <w:szCs w:val="24"/>
        </w:rPr>
      </w:pPr>
    </w:p>
    <w:p w14:paraId="4D7C31F2" w14:textId="4F7B5290" w:rsidR="002779C0" w:rsidRPr="008B4778" w:rsidRDefault="001C1A36" w:rsidP="008B4778">
      <w:pPr>
        <w:spacing w:line="480" w:lineRule="auto"/>
        <w:ind w:firstLine="720"/>
        <w:rPr>
          <w:rFonts w:ascii="Times New Roman" w:hAnsi="Times New Roman" w:cs="Times New Roman"/>
          <w:sz w:val="24"/>
          <w:szCs w:val="24"/>
        </w:rPr>
      </w:pPr>
      <w:r w:rsidRPr="008B4778">
        <w:rPr>
          <w:rFonts w:ascii="Times New Roman" w:hAnsi="Times New Roman" w:cs="Times New Roman"/>
          <w:noProof/>
          <w:sz w:val="24"/>
          <w:szCs w:val="24"/>
        </w:rPr>
        <mc:AlternateContent>
          <mc:Choice Requires="wps">
            <w:drawing>
              <wp:anchor distT="45720" distB="45720" distL="114300" distR="114300" simplePos="0" relativeHeight="251660800" behindDoc="0" locked="0" layoutInCell="1" allowOverlap="1" wp14:anchorId="661909F5" wp14:editId="1FF6DF2D">
                <wp:simplePos x="0" y="0"/>
                <wp:positionH relativeFrom="margin">
                  <wp:posOffset>2693670</wp:posOffset>
                </wp:positionH>
                <wp:positionV relativeFrom="paragraph">
                  <wp:posOffset>89596</wp:posOffset>
                </wp:positionV>
                <wp:extent cx="815340" cy="52578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5340" cy="525780"/>
                        </a:xfrm>
                        <a:prstGeom prst="rect">
                          <a:avLst/>
                        </a:prstGeom>
                        <a:noFill/>
                        <a:ln w="9525">
                          <a:noFill/>
                          <a:miter lim="800000"/>
                          <a:headEnd/>
                          <a:tailEnd/>
                        </a:ln>
                      </wps:spPr>
                      <wps:txbx>
                        <w:txbxContent>
                          <w:p w14:paraId="3C74BE38" w14:textId="6255D67E" w:rsidR="002779C0" w:rsidRDefault="004C183F" w:rsidP="002779C0">
                            <w:r>
                              <w:t xml:space="preserve">Available Knowledge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1909F5" id="_x0000_s1035" type="#_x0000_t202" style="position:absolute;left:0;text-align:left;margin-left:212.1pt;margin-top:7.05pt;width:64.2pt;height:41.4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" filled="f" stroked="f">
                <v:textbox>
                  <w:txbxContent>
                    <w:p w14:paraId="3C74BE38" w14:textId="6255D67E" w:rsidR="002779C0" w:rsidRDefault="004C183F" w:rsidP="002779C0">
                      <w:r>
                        <w:t xml:space="preserve">Available Knowledge </w:t>
                      </w:r>
                    </w:p>
                  </w:txbxContent>
                </v:textbox>
                <w10:wrap type="square" anchorx="margin"/>
              </v:shape>
            </w:pict>
          </mc:Fallback>
        </mc:AlternateContent>
      </w:r>
    </w:p>
    <w:p w14:paraId="5BE20114" w14:textId="4C2685DD" w:rsidR="002779C0" w:rsidRPr="008B4778" w:rsidRDefault="002779C0" w:rsidP="008B4778">
      <w:pPr>
        <w:spacing w:line="480" w:lineRule="auto"/>
        <w:ind w:firstLine="720"/>
        <w:rPr>
          <w:rFonts w:ascii="Times New Roman" w:hAnsi="Times New Roman" w:cs="Times New Roman"/>
          <w:sz w:val="24"/>
          <w:szCs w:val="24"/>
        </w:rPr>
      </w:pPr>
    </w:p>
    <w:p w14:paraId="08947759" w14:textId="2FA45C72" w:rsidR="002779C0" w:rsidRPr="008B4778" w:rsidRDefault="002779C0" w:rsidP="008B4778">
      <w:pPr>
        <w:spacing w:line="480" w:lineRule="auto"/>
        <w:ind w:firstLine="720"/>
        <w:rPr>
          <w:rFonts w:ascii="Times New Roman" w:hAnsi="Times New Roman" w:cs="Times New Roman"/>
          <w:sz w:val="24"/>
          <w:szCs w:val="24"/>
        </w:rPr>
      </w:pPr>
    </w:p>
    <w:p w14:paraId="6FCE689D" w14:textId="4D83C038" w:rsidR="002779C0" w:rsidRPr="008B4778" w:rsidRDefault="002779C0" w:rsidP="008B4778">
      <w:pPr>
        <w:spacing w:line="480" w:lineRule="auto"/>
        <w:ind w:firstLine="720"/>
        <w:rPr>
          <w:rFonts w:ascii="Times New Roman" w:hAnsi="Times New Roman" w:cs="Times New Roman"/>
          <w:sz w:val="24"/>
          <w:szCs w:val="24"/>
        </w:rPr>
      </w:pPr>
    </w:p>
    <w:p w14:paraId="257C3D15" w14:textId="2A9C09B3" w:rsidR="002779C0" w:rsidRPr="008B4778" w:rsidRDefault="002779C0" w:rsidP="008B4778">
      <w:pPr>
        <w:spacing w:line="480" w:lineRule="auto"/>
        <w:ind w:firstLine="720"/>
        <w:rPr>
          <w:rFonts w:ascii="Times New Roman" w:hAnsi="Times New Roman" w:cs="Times New Roman"/>
          <w:sz w:val="24"/>
          <w:szCs w:val="24"/>
        </w:rPr>
      </w:pPr>
    </w:p>
    <w:p w14:paraId="79F2FA0C" w14:textId="0FF999C8" w:rsidR="002779C0" w:rsidRPr="008B4778" w:rsidRDefault="002779C0" w:rsidP="008B4778">
      <w:pPr>
        <w:spacing w:line="480" w:lineRule="auto"/>
        <w:ind w:firstLine="720"/>
        <w:rPr>
          <w:rFonts w:ascii="Times New Roman" w:hAnsi="Times New Roman" w:cs="Times New Roman"/>
          <w:sz w:val="24"/>
          <w:szCs w:val="24"/>
        </w:rPr>
      </w:pPr>
    </w:p>
    <w:p w14:paraId="49EC2E71" w14:textId="346BF42C" w:rsidR="002779C0" w:rsidRPr="008B4778" w:rsidRDefault="002779C0" w:rsidP="008B4778">
      <w:pPr>
        <w:spacing w:line="480" w:lineRule="auto"/>
        <w:ind w:firstLine="720"/>
        <w:rPr>
          <w:rFonts w:ascii="Times New Roman" w:hAnsi="Times New Roman" w:cs="Times New Roman"/>
          <w:sz w:val="24"/>
          <w:szCs w:val="24"/>
        </w:rPr>
      </w:pPr>
    </w:p>
    <w:p w14:paraId="5F749C4D" w14:textId="77777777" w:rsidR="000F6D1A" w:rsidRDefault="000F6D1A" w:rsidP="008B4778">
      <w:pPr>
        <w:spacing w:line="480" w:lineRule="auto"/>
        <w:ind w:firstLine="720"/>
        <w:rPr>
          <w:rFonts w:ascii="Times New Roman" w:hAnsi="Times New Roman" w:cs="Times New Roman"/>
          <w:b/>
          <w:bCs/>
          <w:sz w:val="24"/>
          <w:szCs w:val="24"/>
        </w:rPr>
      </w:pPr>
    </w:p>
    <w:p w14:paraId="047396B0" w14:textId="77777777" w:rsidR="000F6D1A" w:rsidRDefault="000F6D1A" w:rsidP="008B4778">
      <w:pPr>
        <w:spacing w:line="480" w:lineRule="auto"/>
        <w:ind w:firstLine="720"/>
        <w:rPr>
          <w:rFonts w:ascii="Times New Roman" w:hAnsi="Times New Roman" w:cs="Times New Roman"/>
          <w:b/>
          <w:bCs/>
          <w:sz w:val="24"/>
          <w:szCs w:val="24"/>
        </w:rPr>
      </w:pPr>
    </w:p>
    <w:p w14:paraId="309B10BF" w14:textId="50FBE3D9" w:rsidR="00AB0835" w:rsidRDefault="00AB0835" w:rsidP="00336E7D">
      <w:pPr>
        <w:pStyle w:val="Heading2"/>
      </w:pPr>
      <w:bookmarkStart w:id="9" w:name="_Toc108176750"/>
      <w:r w:rsidRPr="001C1A36">
        <w:t>Knowledge Acquisition and Development</w:t>
      </w:r>
      <w:bookmarkEnd w:id="9"/>
      <w:r w:rsidRPr="001C1A36">
        <w:t xml:space="preserve"> </w:t>
      </w:r>
    </w:p>
    <w:p w14:paraId="6A60EB19" w14:textId="509E8A79" w:rsidR="008D2CE0" w:rsidRPr="001E7624" w:rsidRDefault="008D2CE0" w:rsidP="008D2CE0">
      <w:pPr>
        <w:rPr>
          <w:rFonts w:ascii="Times New Roman" w:hAnsi="Times New Roman" w:cs="Times New Roman"/>
          <w:sz w:val="24"/>
          <w:szCs w:val="24"/>
        </w:rPr>
      </w:pPr>
      <w:r w:rsidRPr="001E7624">
        <w:rPr>
          <w:rFonts w:ascii="Times New Roman" w:hAnsi="Times New Roman" w:cs="Times New Roman"/>
          <w:sz w:val="24"/>
          <w:szCs w:val="24"/>
        </w:rPr>
        <w:t>SECI model</w:t>
      </w:r>
      <w:r w:rsidR="003368E1">
        <w:rPr>
          <w:rFonts w:ascii="Times New Roman" w:hAnsi="Times New Roman" w:cs="Times New Roman"/>
          <w:sz w:val="24"/>
          <w:szCs w:val="24"/>
        </w:rPr>
        <w:t xml:space="preserve"> designed by Nonaka and </w:t>
      </w:r>
      <w:proofErr w:type="spellStart"/>
      <w:r w:rsidR="003368E1">
        <w:rPr>
          <w:rFonts w:ascii="Times New Roman" w:hAnsi="Times New Roman" w:cs="Times New Roman"/>
          <w:sz w:val="24"/>
          <w:szCs w:val="24"/>
        </w:rPr>
        <w:t>Takeuki</w:t>
      </w:r>
      <w:proofErr w:type="spellEnd"/>
      <w:r w:rsidR="00DB11C0">
        <w:rPr>
          <w:rFonts w:ascii="Times New Roman" w:hAnsi="Times New Roman" w:cs="Times New Roman"/>
          <w:sz w:val="24"/>
          <w:szCs w:val="24"/>
        </w:rPr>
        <w:t xml:space="preserve"> in 1995 identify four ways how </w:t>
      </w:r>
      <w:r w:rsidR="00F4049D">
        <w:rPr>
          <w:rFonts w:ascii="Times New Roman" w:hAnsi="Times New Roman" w:cs="Times New Roman"/>
          <w:sz w:val="24"/>
          <w:szCs w:val="24"/>
        </w:rPr>
        <w:t xml:space="preserve">knowledge can be combined and </w:t>
      </w:r>
      <w:proofErr w:type="gramStart"/>
      <w:r w:rsidR="00F4049D">
        <w:rPr>
          <w:rFonts w:ascii="Times New Roman" w:hAnsi="Times New Roman" w:cs="Times New Roman"/>
          <w:sz w:val="24"/>
          <w:szCs w:val="24"/>
        </w:rPr>
        <w:t>transferred ,and</w:t>
      </w:r>
      <w:proofErr w:type="gramEnd"/>
      <w:r w:rsidR="00F4049D">
        <w:rPr>
          <w:rFonts w:ascii="Times New Roman" w:hAnsi="Times New Roman" w:cs="Times New Roman"/>
          <w:sz w:val="24"/>
          <w:szCs w:val="24"/>
        </w:rPr>
        <w:t xml:space="preserve"> shares in the organizations</w:t>
      </w:r>
      <w:sdt>
        <w:sdtPr>
          <w:rPr>
            <w:rFonts w:ascii="Times New Roman" w:hAnsi="Times New Roman" w:cs="Times New Roman"/>
            <w:sz w:val="24"/>
            <w:szCs w:val="24"/>
          </w:rPr>
          <w:id w:val="-809555923"/>
          <w:citation/>
        </w:sdtPr>
        <w:sdtEndPr/>
        <w:sdtContent>
          <w:r w:rsidR="00FE266A">
            <w:rPr>
              <w:rFonts w:ascii="Times New Roman" w:hAnsi="Times New Roman" w:cs="Times New Roman"/>
              <w:sz w:val="24"/>
              <w:szCs w:val="24"/>
            </w:rPr>
            <w:fldChar w:fldCharType="begin"/>
          </w:r>
          <w:r w:rsidR="00FE266A">
            <w:rPr>
              <w:rFonts w:ascii="Times New Roman" w:hAnsi="Times New Roman" w:cs="Times New Roman"/>
              <w:sz w:val="24"/>
              <w:szCs w:val="24"/>
            </w:rPr>
            <w:instrText xml:space="preserve"> CITATION Zee19 \l 2057 </w:instrText>
          </w:r>
          <w:r w:rsidR="00FE266A">
            <w:rPr>
              <w:rFonts w:ascii="Times New Roman" w:hAnsi="Times New Roman" w:cs="Times New Roman"/>
              <w:sz w:val="24"/>
              <w:szCs w:val="24"/>
            </w:rPr>
            <w:fldChar w:fldCharType="separate"/>
          </w:r>
          <w:r w:rsidR="00FE266A">
            <w:rPr>
              <w:rFonts w:ascii="Times New Roman" w:hAnsi="Times New Roman" w:cs="Times New Roman"/>
              <w:noProof/>
              <w:sz w:val="24"/>
              <w:szCs w:val="24"/>
            </w:rPr>
            <w:t xml:space="preserve"> </w:t>
          </w:r>
          <w:r w:rsidR="00FE266A" w:rsidRPr="00FE266A">
            <w:rPr>
              <w:rFonts w:ascii="Times New Roman" w:hAnsi="Times New Roman" w:cs="Times New Roman"/>
              <w:noProof/>
              <w:sz w:val="24"/>
              <w:szCs w:val="24"/>
            </w:rPr>
            <w:t>(Zeeman, 2019)</w:t>
          </w:r>
          <w:r w:rsidR="00FE266A">
            <w:rPr>
              <w:rFonts w:ascii="Times New Roman" w:hAnsi="Times New Roman" w:cs="Times New Roman"/>
              <w:sz w:val="24"/>
              <w:szCs w:val="24"/>
            </w:rPr>
            <w:fldChar w:fldCharType="end"/>
          </w:r>
        </w:sdtContent>
      </w:sdt>
      <w:r w:rsidR="00FE266A">
        <w:rPr>
          <w:rFonts w:ascii="Times New Roman" w:hAnsi="Times New Roman" w:cs="Times New Roman"/>
          <w:sz w:val="24"/>
          <w:szCs w:val="24"/>
        </w:rPr>
        <w:t>.</w:t>
      </w:r>
    </w:p>
    <w:p w14:paraId="3943A0AF" w14:textId="138C1473" w:rsidR="00AB0835" w:rsidRPr="008B4778" w:rsidRDefault="00AB0835" w:rsidP="00177F59">
      <w:pPr>
        <w:spacing w:line="480" w:lineRule="auto"/>
        <w:rPr>
          <w:rFonts w:ascii="Times New Roman" w:hAnsi="Times New Roman" w:cs="Times New Roman"/>
          <w:sz w:val="24"/>
          <w:szCs w:val="24"/>
        </w:rPr>
      </w:pPr>
      <w:r w:rsidRPr="008B4778">
        <w:rPr>
          <w:rFonts w:ascii="Times New Roman" w:hAnsi="Times New Roman" w:cs="Times New Roman"/>
          <w:sz w:val="24"/>
          <w:szCs w:val="24"/>
        </w:rPr>
        <w:lastRenderedPageBreak/>
        <w:t xml:space="preserve">At the organizational level, knowledge acquisition refers to developing or creating new abilities, insights, and </w:t>
      </w:r>
      <w:r w:rsidR="000A4080" w:rsidRPr="008B4778">
        <w:rPr>
          <w:rFonts w:ascii="Times New Roman" w:hAnsi="Times New Roman" w:cs="Times New Roman"/>
          <w:sz w:val="24"/>
          <w:szCs w:val="24"/>
        </w:rPr>
        <w:t>connections (</w:t>
      </w:r>
      <w:proofErr w:type="spellStart"/>
      <w:r w:rsidR="00482280" w:rsidRPr="008B4778">
        <w:rPr>
          <w:rFonts w:ascii="Times New Roman" w:hAnsi="Times New Roman" w:cs="Times New Roman"/>
          <w:sz w:val="24"/>
          <w:szCs w:val="24"/>
        </w:rPr>
        <w:t>Gorjidouz</w:t>
      </w:r>
      <w:proofErr w:type="spellEnd"/>
      <w:r w:rsidR="00482280" w:rsidRPr="008B4778">
        <w:rPr>
          <w:rFonts w:ascii="Times New Roman" w:hAnsi="Times New Roman" w:cs="Times New Roman"/>
          <w:sz w:val="24"/>
          <w:szCs w:val="24"/>
        </w:rPr>
        <w:t>, 2019)</w:t>
      </w:r>
      <w:r w:rsidRPr="008B4778">
        <w:rPr>
          <w:rFonts w:ascii="Times New Roman" w:hAnsi="Times New Roman" w:cs="Times New Roman"/>
          <w:sz w:val="24"/>
          <w:szCs w:val="24"/>
        </w:rPr>
        <w:t xml:space="preserve">. This kind of activity may be related to reflective learning or to a process known as a triple loop learning cycle when it comes to the setting of organizational </w:t>
      </w:r>
      <w:r w:rsidR="000A4080" w:rsidRPr="008B4778">
        <w:rPr>
          <w:rFonts w:ascii="Times New Roman" w:hAnsi="Times New Roman" w:cs="Times New Roman"/>
          <w:sz w:val="24"/>
          <w:szCs w:val="24"/>
        </w:rPr>
        <w:t>learning (</w:t>
      </w:r>
      <w:r w:rsidR="0033582A" w:rsidRPr="008B4778">
        <w:rPr>
          <w:rFonts w:ascii="Times New Roman" w:hAnsi="Times New Roman" w:cs="Times New Roman"/>
          <w:sz w:val="24"/>
          <w:szCs w:val="24"/>
        </w:rPr>
        <w:t xml:space="preserve">Si </w:t>
      </w:r>
      <w:proofErr w:type="spellStart"/>
      <w:r w:rsidR="0033582A" w:rsidRPr="008B4778">
        <w:rPr>
          <w:rFonts w:ascii="Times New Roman" w:hAnsi="Times New Roman" w:cs="Times New Roman"/>
          <w:sz w:val="24"/>
          <w:szCs w:val="24"/>
        </w:rPr>
        <w:t>Xue</w:t>
      </w:r>
      <w:proofErr w:type="spellEnd"/>
      <w:r w:rsidR="0033582A" w:rsidRPr="008B4778">
        <w:rPr>
          <w:rFonts w:ascii="Times New Roman" w:hAnsi="Times New Roman" w:cs="Times New Roman"/>
          <w:sz w:val="24"/>
          <w:szCs w:val="24"/>
        </w:rPr>
        <w:t>, 2017)</w:t>
      </w:r>
      <w:r w:rsidRPr="008B4778">
        <w:rPr>
          <w:rFonts w:ascii="Times New Roman" w:hAnsi="Times New Roman" w:cs="Times New Roman"/>
          <w:sz w:val="24"/>
          <w:szCs w:val="24"/>
        </w:rPr>
        <w:t xml:space="preserve">. The National Health Service in Wales collects information using </w:t>
      </w:r>
      <w:r w:rsidR="00D836AE" w:rsidRPr="008B4778">
        <w:rPr>
          <w:rFonts w:ascii="Times New Roman" w:hAnsi="Times New Roman" w:cs="Times New Roman"/>
          <w:sz w:val="24"/>
          <w:szCs w:val="24"/>
        </w:rPr>
        <w:t>various means, such as questionnaires and focus groups with patients, employees, and medical professionals, in addition to examining</w:t>
      </w:r>
      <w:r w:rsidRPr="008B4778">
        <w:rPr>
          <w:rFonts w:ascii="Times New Roman" w:hAnsi="Times New Roman" w:cs="Times New Roman"/>
          <w:sz w:val="24"/>
          <w:szCs w:val="24"/>
        </w:rPr>
        <w:t xml:space="preserve"> data supplied by clinical commissioning groups (CCGs)</w:t>
      </w:r>
      <w:r w:rsidR="00482280" w:rsidRPr="008B4778">
        <w:rPr>
          <w:rFonts w:ascii="Times New Roman" w:hAnsi="Times New Roman" w:cs="Times New Roman"/>
          <w:sz w:val="24"/>
          <w:szCs w:val="24"/>
        </w:rPr>
        <w:t xml:space="preserve"> (Health in Wales | Structure, 2022)</w:t>
      </w:r>
      <w:r w:rsidRPr="008B4778">
        <w:rPr>
          <w:rFonts w:ascii="Times New Roman" w:hAnsi="Times New Roman" w:cs="Times New Roman"/>
          <w:sz w:val="24"/>
          <w:szCs w:val="24"/>
        </w:rPr>
        <w:t xml:space="preserve">. They </w:t>
      </w:r>
      <w:r w:rsidR="00D836AE" w:rsidRPr="008B4778">
        <w:rPr>
          <w:rFonts w:ascii="Times New Roman" w:hAnsi="Times New Roman" w:cs="Times New Roman"/>
          <w:sz w:val="24"/>
          <w:szCs w:val="24"/>
        </w:rPr>
        <w:t>can better comprehend what is taking on in every part of the country due to</w:t>
      </w:r>
      <w:r w:rsidRPr="008B4778">
        <w:rPr>
          <w:rFonts w:ascii="Times New Roman" w:hAnsi="Times New Roman" w:cs="Times New Roman"/>
          <w:sz w:val="24"/>
          <w:szCs w:val="24"/>
        </w:rPr>
        <w:t xml:space="preserve"> the data given by CCGs. The information </w:t>
      </w:r>
      <w:r w:rsidR="00D836AE" w:rsidRPr="008B4778">
        <w:rPr>
          <w:rFonts w:ascii="Times New Roman" w:hAnsi="Times New Roman" w:cs="Times New Roman"/>
          <w:sz w:val="24"/>
          <w:szCs w:val="24"/>
        </w:rPr>
        <w:t>obtained through these approaches enables them to recognize</w:t>
      </w:r>
      <w:r w:rsidRPr="008B4778">
        <w:rPr>
          <w:rFonts w:ascii="Times New Roman" w:hAnsi="Times New Roman" w:cs="Times New Roman"/>
          <w:sz w:val="24"/>
          <w:szCs w:val="24"/>
        </w:rPr>
        <w:t xml:space="preserve"> the areas in which there is room for progress and any potential problems that may be present within any </w:t>
      </w:r>
      <w:r w:rsidR="00895A60" w:rsidRPr="008B4778">
        <w:rPr>
          <w:rFonts w:ascii="Times New Roman" w:hAnsi="Times New Roman" w:cs="Times New Roman"/>
          <w:sz w:val="24"/>
          <w:szCs w:val="24"/>
        </w:rPr>
        <w:t>region</w:t>
      </w:r>
      <w:r w:rsidR="000A4080" w:rsidRPr="008B4778">
        <w:rPr>
          <w:rFonts w:ascii="Times New Roman" w:hAnsi="Times New Roman" w:cs="Times New Roman"/>
          <w:sz w:val="24"/>
          <w:szCs w:val="24"/>
        </w:rPr>
        <w:t xml:space="preserve"> (</w:t>
      </w:r>
      <w:proofErr w:type="spellStart"/>
      <w:r w:rsidR="00691B6F" w:rsidRPr="008B4778">
        <w:rPr>
          <w:rFonts w:ascii="Times New Roman" w:hAnsi="Times New Roman" w:cs="Times New Roman"/>
          <w:sz w:val="24"/>
          <w:szCs w:val="24"/>
        </w:rPr>
        <w:t>Marouf</w:t>
      </w:r>
      <w:proofErr w:type="spellEnd"/>
      <w:r w:rsidR="00691B6F" w:rsidRPr="008B4778">
        <w:rPr>
          <w:rFonts w:ascii="Times New Roman" w:hAnsi="Times New Roman" w:cs="Times New Roman"/>
          <w:sz w:val="24"/>
          <w:szCs w:val="24"/>
        </w:rPr>
        <w:t xml:space="preserve"> and Khalil, 2015)</w:t>
      </w:r>
      <w:r w:rsidRPr="008B4778">
        <w:rPr>
          <w:rFonts w:ascii="Times New Roman" w:hAnsi="Times New Roman" w:cs="Times New Roman"/>
          <w:sz w:val="24"/>
          <w:szCs w:val="24"/>
        </w:rPr>
        <w:t xml:space="preserve">. The members of staff who are accountable for the operation of certain departments within hospitals or general practitioner surgeries located anywhere in Wales </w:t>
      </w:r>
      <w:r w:rsidR="00D836AE" w:rsidRPr="008B4778">
        <w:rPr>
          <w:rFonts w:ascii="Times New Roman" w:hAnsi="Times New Roman" w:cs="Times New Roman"/>
          <w:sz w:val="24"/>
          <w:szCs w:val="24"/>
        </w:rPr>
        <w:t>can use</w:t>
      </w:r>
      <w:r w:rsidRPr="008B4778">
        <w:rPr>
          <w:rFonts w:ascii="Times New Roman" w:hAnsi="Times New Roman" w:cs="Times New Roman"/>
          <w:sz w:val="24"/>
          <w:szCs w:val="24"/>
        </w:rPr>
        <w:t xml:space="preserve"> this information.</w:t>
      </w:r>
    </w:p>
    <w:p w14:paraId="727826E6" w14:textId="6AD724AB" w:rsidR="00AB0835" w:rsidRPr="001C1A36" w:rsidRDefault="00AB0835" w:rsidP="00336E7D">
      <w:pPr>
        <w:pStyle w:val="Heading2"/>
      </w:pPr>
      <w:bookmarkStart w:id="10" w:name="_Toc108176751"/>
      <w:r w:rsidRPr="001C1A36">
        <w:t>Knowledge Storage</w:t>
      </w:r>
      <w:bookmarkEnd w:id="10"/>
      <w:r w:rsidRPr="001C1A36">
        <w:t xml:space="preserve"> </w:t>
      </w:r>
    </w:p>
    <w:p w14:paraId="067930C8" w14:textId="53735B9C" w:rsidR="00AB0835" w:rsidRPr="008B4778" w:rsidRDefault="00AB0835" w:rsidP="00177F59">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The information that NHS </w:t>
      </w:r>
      <w:r w:rsidR="00F81E97">
        <w:rPr>
          <w:rFonts w:ascii="Times New Roman" w:hAnsi="Times New Roman" w:cs="Times New Roman"/>
          <w:sz w:val="24"/>
          <w:szCs w:val="24"/>
        </w:rPr>
        <w:t xml:space="preserve">hospital </w:t>
      </w:r>
      <w:r w:rsidRPr="008B4778">
        <w:rPr>
          <w:rFonts w:ascii="Times New Roman" w:hAnsi="Times New Roman" w:cs="Times New Roman"/>
          <w:sz w:val="24"/>
          <w:szCs w:val="24"/>
        </w:rPr>
        <w:t xml:space="preserve">Wales gathers on the medical field is archived </w:t>
      </w:r>
      <w:r w:rsidR="00D836AE" w:rsidRPr="008B4778">
        <w:rPr>
          <w:rFonts w:ascii="Times New Roman" w:hAnsi="Times New Roman" w:cs="Times New Roman"/>
          <w:sz w:val="24"/>
          <w:szCs w:val="24"/>
        </w:rPr>
        <w:t>methodically</w:t>
      </w:r>
      <w:r w:rsidRPr="008B4778">
        <w:rPr>
          <w:rFonts w:ascii="Times New Roman" w:hAnsi="Times New Roman" w:cs="Times New Roman"/>
          <w:sz w:val="24"/>
          <w:szCs w:val="24"/>
        </w:rPr>
        <w:t xml:space="preserve">. The information is archived in a database that each employee of NHS Wales has access to using their work </w:t>
      </w:r>
      <w:r w:rsidR="000A4080" w:rsidRPr="008B4778">
        <w:rPr>
          <w:rFonts w:ascii="Times New Roman" w:hAnsi="Times New Roman" w:cs="Times New Roman"/>
          <w:sz w:val="24"/>
          <w:szCs w:val="24"/>
        </w:rPr>
        <w:t>computers (</w:t>
      </w:r>
      <w:r w:rsidR="00482280" w:rsidRPr="008B4778">
        <w:rPr>
          <w:rFonts w:ascii="Times New Roman" w:hAnsi="Times New Roman" w:cs="Times New Roman"/>
          <w:sz w:val="24"/>
          <w:szCs w:val="24"/>
        </w:rPr>
        <w:t>Health in Wales | Structure, 2022)</w:t>
      </w:r>
      <w:r w:rsidRPr="008B4778">
        <w:rPr>
          <w:rFonts w:ascii="Times New Roman" w:hAnsi="Times New Roman" w:cs="Times New Roman"/>
          <w:sz w:val="24"/>
          <w:szCs w:val="24"/>
        </w:rPr>
        <w:t xml:space="preserve">. The database stores </w:t>
      </w:r>
      <w:proofErr w:type="gramStart"/>
      <w:r w:rsidRPr="008B4778">
        <w:rPr>
          <w:rFonts w:ascii="Times New Roman" w:hAnsi="Times New Roman" w:cs="Times New Roman"/>
          <w:sz w:val="24"/>
          <w:szCs w:val="24"/>
        </w:rPr>
        <w:t>all of</w:t>
      </w:r>
      <w:proofErr w:type="gramEnd"/>
      <w:r w:rsidRPr="008B4778">
        <w:rPr>
          <w:rFonts w:ascii="Times New Roman" w:hAnsi="Times New Roman" w:cs="Times New Roman"/>
          <w:sz w:val="24"/>
          <w:szCs w:val="24"/>
        </w:rPr>
        <w:t xml:space="preserve"> the information </w:t>
      </w:r>
      <w:r w:rsidR="00D836AE" w:rsidRPr="008B4778">
        <w:rPr>
          <w:rFonts w:ascii="Times New Roman" w:hAnsi="Times New Roman" w:cs="Times New Roman"/>
          <w:sz w:val="24"/>
          <w:szCs w:val="24"/>
        </w:rPr>
        <w:t>about</w:t>
      </w:r>
      <w:r w:rsidRPr="008B4778">
        <w:rPr>
          <w:rFonts w:ascii="Times New Roman" w:hAnsi="Times New Roman" w:cs="Times New Roman"/>
          <w:sz w:val="24"/>
          <w:szCs w:val="24"/>
        </w:rPr>
        <w:t xml:space="preserve"> the patients, including their medical histories and any information that is relevant to those histories. In addition</w:t>
      </w:r>
      <w:r w:rsidR="00D836AE" w:rsidRPr="008B4778">
        <w:rPr>
          <w:rFonts w:ascii="Times New Roman" w:hAnsi="Times New Roman" w:cs="Times New Roman"/>
          <w:sz w:val="24"/>
          <w:szCs w:val="24"/>
        </w:rPr>
        <w:t>, it provides details on the medical professionals, such as physicians and nurses, as well as hospitals and other medical institutions</w:t>
      </w:r>
      <w:r w:rsidRPr="008B4778">
        <w:rPr>
          <w:rFonts w:ascii="Times New Roman" w:hAnsi="Times New Roman" w:cs="Times New Roman"/>
          <w:sz w:val="24"/>
          <w:szCs w:val="24"/>
        </w:rPr>
        <w:t xml:space="preserve"> located in Wales.</w:t>
      </w:r>
    </w:p>
    <w:p w14:paraId="7251196F" w14:textId="77777777" w:rsidR="00AB0835" w:rsidRPr="008B4778" w:rsidRDefault="00AB0835" w:rsidP="008B4778">
      <w:pPr>
        <w:spacing w:line="480" w:lineRule="auto"/>
        <w:ind w:firstLine="720"/>
        <w:rPr>
          <w:rFonts w:ascii="Times New Roman" w:hAnsi="Times New Roman" w:cs="Times New Roman"/>
          <w:sz w:val="24"/>
          <w:szCs w:val="24"/>
        </w:rPr>
      </w:pPr>
    </w:p>
    <w:p w14:paraId="392A9D17" w14:textId="77777777" w:rsidR="00C56FC8" w:rsidRDefault="00C56FC8" w:rsidP="008B4778">
      <w:pPr>
        <w:spacing w:line="480" w:lineRule="auto"/>
        <w:ind w:firstLine="720"/>
        <w:rPr>
          <w:rFonts w:ascii="Times New Roman" w:hAnsi="Times New Roman" w:cs="Times New Roman"/>
          <w:b/>
          <w:bCs/>
          <w:sz w:val="24"/>
          <w:szCs w:val="24"/>
        </w:rPr>
      </w:pPr>
    </w:p>
    <w:p w14:paraId="2C499AAE" w14:textId="41E995F5" w:rsidR="00AB0835" w:rsidRPr="001C1A36" w:rsidRDefault="00AB0835" w:rsidP="00336E7D">
      <w:pPr>
        <w:pStyle w:val="Heading2"/>
      </w:pPr>
      <w:bookmarkStart w:id="11" w:name="_Toc108176752"/>
      <w:r w:rsidRPr="001C1A36">
        <w:lastRenderedPageBreak/>
        <w:t>Knowledge Dissemination</w:t>
      </w:r>
      <w:bookmarkEnd w:id="11"/>
      <w:r w:rsidRPr="001C1A36">
        <w:t xml:space="preserve"> </w:t>
      </w:r>
    </w:p>
    <w:p w14:paraId="1EBFD9A8" w14:textId="39EA5FE7" w:rsidR="00AB0835" w:rsidRPr="008B4778" w:rsidRDefault="00AB0835" w:rsidP="00177F59">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Information sharing is exchanging ideas with other persons either directly or </w:t>
      </w:r>
      <w:r w:rsidR="000A4080" w:rsidRPr="008B4778">
        <w:rPr>
          <w:rFonts w:ascii="Times New Roman" w:hAnsi="Times New Roman" w:cs="Times New Roman"/>
          <w:sz w:val="24"/>
          <w:szCs w:val="24"/>
        </w:rPr>
        <w:t>indirectly (</w:t>
      </w:r>
      <w:proofErr w:type="spellStart"/>
      <w:r w:rsidR="0033582A" w:rsidRPr="008B4778">
        <w:rPr>
          <w:rFonts w:ascii="Times New Roman" w:hAnsi="Times New Roman" w:cs="Times New Roman"/>
          <w:sz w:val="24"/>
          <w:szCs w:val="24"/>
        </w:rPr>
        <w:t>Agrifoglio</w:t>
      </w:r>
      <w:proofErr w:type="spellEnd"/>
      <w:r w:rsidR="0033582A" w:rsidRPr="008B4778">
        <w:rPr>
          <w:rFonts w:ascii="Times New Roman" w:hAnsi="Times New Roman" w:cs="Times New Roman"/>
          <w:sz w:val="24"/>
          <w:szCs w:val="24"/>
        </w:rPr>
        <w:t xml:space="preserve">, </w:t>
      </w:r>
      <w:proofErr w:type="spellStart"/>
      <w:r w:rsidR="0033582A" w:rsidRPr="008B4778">
        <w:rPr>
          <w:rFonts w:ascii="Times New Roman" w:hAnsi="Times New Roman" w:cs="Times New Roman"/>
          <w:sz w:val="24"/>
          <w:szCs w:val="24"/>
        </w:rPr>
        <w:t>Metallo</w:t>
      </w:r>
      <w:proofErr w:type="spellEnd"/>
      <w:r w:rsidR="00D836AE" w:rsidRPr="008B4778">
        <w:rPr>
          <w:rFonts w:ascii="Times New Roman" w:hAnsi="Times New Roman" w:cs="Times New Roman"/>
          <w:sz w:val="24"/>
          <w:szCs w:val="24"/>
        </w:rPr>
        <w:t>,</w:t>
      </w:r>
      <w:r w:rsidR="0033582A" w:rsidRPr="008B4778">
        <w:rPr>
          <w:rFonts w:ascii="Times New Roman" w:hAnsi="Times New Roman" w:cs="Times New Roman"/>
          <w:sz w:val="24"/>
          <w:szCs w:val="24"/>
        </w:rPr>
        <w:t xml:space="preserve"> and di </w:t>
      </w:r>
      <w:proofErr w:type="spellStart"/>
      <w:r w:rsidR="0033582A" w:rsidRPr="008B4778">
        <w:rPr>
          <w:rFonts w:ascii="Times New Roman" w:hAnsi="Times New Roman" w:cs="Times New Roman"/>
          <w:sz w:val="24"/>
          <w:szCs w:val="24"/>
        </w:rPr>
        <w:t>Nauta</w:t>
      </w:r>
      <w:proofErr w:type="spellEnd"/>
      <w:r w:rsidR="0033582A" w:rsidRPr="008B4778">
        <w:rPr>
          <w:rFonts w:ascii="Times New Roman" w:hAnsi="Times New Roman" w:cs="Times New Roman"/>
          <w:sz w:val="24"/>
          <w:szCs w:val="24"/>
        </w:rPr>
        <w:t>, 2020)</w:t>
      </w:r>
      <w:r w:rsidRPr="008B4778">
        <w:rPr>
          <w:rFonts w:ascii="Times New Roman" w:hAnsi="Times New Roman" w:cs="Times New Roman"/>
          <w:sz w:val="24"/>
          <w:szCs w:val="24"/>
        </w:rPr>
        <w:t xml:space="preserve">. This is accomplished </w:t>
      </w:r>
      <w:r w:rsidR="00D836AE" w:rsidRPr="008B4778">
        <w:rPr>
          <w:rFonts w:ascii="Times New Roman" w:hAnsi="Times New Roman" w:cs="Times New Roman"/>
          <w:sz w:val="24"/>
          <w:szCs w:val="24"/>
        </w:rPr>
        <w:t xml:space="preserve">by recording knowledge in systems and other external artifacts with the express intention of sharing it synchronously or asynchronously </w:t>
      </w:r>
      <w:r w:rsidR="00482280" w:rsidRPr="008B4778">
        <w:rPr>
          <w:rFonts w:ascii="Times New Roman" w:hAnsi="Times New Roman" w:cs="Times New Roman"/>
          <w:sz w:val="24"/>
          <w:szCs w:val="24"/>
        </w:rPr>
        <w:t>(</w:t>
      </w:r>
      <w:proofErr w:type="spellStart"/>
      <w:r w:rsidR="00482280" w:rsidRPr="008B4778">
        <w:rPr>
          <w:rFonts w:ascii="Times New Roman" w:hAnsi="Times New Roman" w:cs="Times New Roman"/>
          <w:sz w:val="24"/>
          <w:szCs w:val="24"/>
        </w:rPr>
        <w:t>Gorjidouz</w:t>
      </w:r>
      <w:proofErr w:type="spellEnd"/>
      <w:r w:rsidR="00482280" w:rsidRPr="008B4778">
        <w:rPr>
          <w:rFonts w:ascii="Times New Roman" w:hAnsi="Times New Roman" w:cs="Times New Roman"/>
          <w:sz w:val="24"/>
          <w:szCs w:val="24"/>
        </w:rPr>
        <w:t>, 2019)</w:t>
      </w:r>
      <w:r w:rsidRPr="008B4778">
        <w:rPr>
          <w:rFonts w:ascii="Times New Roman" w:hAnsi="Times New Roman" w:cs="Times New Roman"/>
          <w:sz w:val="24"/>
          <w:szCs w:val="24"/>
        </w:rPr>
        <w:t>. The act of disseminating what has been learn</w:t>
      </w:r>
      <w:r w:rsidR="00D836AE" w:rsidRPr="008B4778">
        <w:rPr>
          <w:rFonts w:ascii="Times New Roman" w:hAnsi="Times New Roman" w:cs="Times New Roman"/>
          <w:sz w:val="24"/>
          <w:szCs w:val="24"/>
        </w:rPr>
        <w:t>ed</w:t>
      </w:r>
      <w:r w:rsidRPr="008B4778">
        <w:rPr>
          <w:rFonts w:ascii="Times New Roman" w:hAnsi="Times New Roman" w:cs="Times New Roman"/>
          <w:sz w:val="24"/>
          <w:szCs w:val="24"/>
        </w:rPr>
        <w:t xml:space="preserve"> is referred to as "knowledge sharing" in Nevis et al</w:t>
      </w:r>
      <w:r w:rsidR="00482280" w:rsidRPr="008B4778">
        <w:rPr>
          <w:rFonts w:ascii="Times New Roman" w:hAnsi="Times New Roman" w:cs="Times New Roman"/>
          <w:sz w:val="24"/>
          <w:szCs w:val="24"/>
        </w:rPr>
        <w:t xml:space="preserve">. </w:t>
      </w:r>
      <w:r w:rsidRPr="008B4778">
        <w:rPr>
          <w:rFonts w:ascii="Times New Roman" w:hAnsi="Times New Roman" w:cs="Times New Roman"/>
          <w:sz w:val="24"/>
          <w:szCs w:val="24"/>
        </w:rPr>
        <w:t xml:space="preserve">(1995)'s </w:t>
      </w:r>
      <w:r w:rsidR="000A4080" w:rsidRPr="008B4778">
        <w:rPr>
          <w:rFonts w:ascii="Times New Roman" w:hAnsi="Times New Roman" w:cs="Times New Roman"/>
          <w:sz w:val="24"/>
          <w:szCs w:val="24"/>
        </w:rPr>
        <w:t>definition (</w:t>
      </w:r>
      <w:proofErr w:type="spellStart"/>
      <w:r w:rsidR="00C354E6" w:rsidRPr="008B4778">
        <w:rPr>
          <w:rFonts w:ascii="Times New Roman" w:hAnsi="Times New Roman" w:cs="Times New Roman"/>
          <w:sz w:val="24"/>
          <w:szCs w:val="24"/>
        </w:rPr>
        <w:t>Jridi</w:t>
      </w:r>
      <w:proofErr w:type="spellEnd"/>
      <w:r w:rsidR="00C354E6" w:rsidRPr="008B4778">
        <w:rPr>
          <w:rFonts w:ascii="Times New Roman" w:hAnsi="Times New Roman" w:cs="Times New Roman"/>
          <w:sz w:val="24"/>
          <w:szCs w:val="24"/>
        </w:rPr>
        <w:t xml:space="preserve">, </w:t>
      </w:r>
      <w:proofErr w:type="spellStart"/>
      <w:r w:rsidR="00C354E6" w:rsidRPr="008B4778">
        <w:rPr>
          <w:rFonts w:ascii="Times New Roman" w:hAnsi="Times New Roman" w:cs="Times New Roman"/>
          <w:sz w:val="24"/>
          <w:szCs w:val="24"/>
        </w:rPr>
        <w:t>Chaabouni</w:t>
      </w:r>
      <w:proofErr w:type="spellEnd"/>
      <w:r w:rsidR="00D836AE" w:rsidRPr="008B4778">
        <w:rPr>
          <w:rFonts w:ascii="Times New Roman" w:hAnsi="Times New Roman" w:cs="Times New Roman"/>
          <w:sz w:val="24"/>
          <w:szCs w:val="24"/>
        </w:rPr>
        <w:t>,</w:t>
      </w:r>
      <w:r w:rsidR="00C354E6" w:rsidRPr="008B4778">
        <w:rPr>
          <w:rFonts w:ascii="Times New Roman" w:hAnsi="Times New Roman" w:cs="Times New Roman"/>
          <w:sz w:val="24"/>
          <w:szCs w:val="24"/>
        </w:rPr>
        <w:t xml:space="preserve"> and </w:t>
      </w:r>
      <w:proofErr w:type="spellStart"/>
      <w:r w:rsidR="00C354E6" w:rsidRPr="008B4778">
        <w:rPr>
          <w:rFonts w:ascii="Times New Roman" w:hAnsi="Times New Roman" w:cs="Times New Roman"/>
          <w:sz w:val="24"/>
          <w:szCs w:val="24"/>
        </w:rPr>
        <w:t>Triki</w:t>
      </w:r>
      <w:proofErr w:type="spellEnd"/>
      <w:r w:rsidR="00C354E6" w:rsidRPr="008B4778">
        <w:rPr>
          <w:rFonts w:ascii="Times New Roman" w:hAnsi="Times New Roman" w:cs="Times New Roman"/>
          <w:sz w:val="24"/>
          <w:szCs w:val="24"/>
        </w:rPr>
        <w:t>, 2019)</w:t>
      </w:r>
      <w:r w:rsidRPr="008B4778">
        <w:rPr>
          <w:rFonts w:ascii="Times New Roman" w:hAnsi="Times New Roman" w:cs="Times New Roman"/>
          <w:sz w:val="24"/>
          <w:szCs w:val="24"/>
        </w:rPr>
        <w:t xml:space="preserve">. Because of the participation of </w:t>
      </w:r>
      <w:r w:rsidR="00D836AE" w:rsidRPr="008B4778">
        <w:rPr>
          <w:rFonts w:ascii="Times New Roman" w:hAnsi="Times New Roman" w:cs="Times New Roman"/>
          <w:sz w:val="24"/>
          <w:szCs w:val="24"/>
        </w:rPr>
        <w:t>several</w:t>
      </w:r>
      <w:r w:rsidRPr="008B4778">
        <w:rPr>
          <w:rFonts w:ascii="Times New Roman" w:hAnsi="Times New Roman" w:cs="Times New Roman"/>
          <w:sz w:val="24"/>
          <w:szCs w:val="24"/>
        </w:rPr>
        <w:t xml:space="preserve"> different entities in the interaction, "knowledge sharing" may refer to the distribution and absorption of the information being shared at the organizational </w:t>
      </w:r>
      <w:r w:rsidR="000A4080" w:rsidRPr="008B4778">
        <w:rPr>
          <w:rFonts w:ascii="Times New Roman" w:hAnsi="Times New Roman" w:cs="Times New Roman"/>
          <w:sz w:val="24"/>
          <w:szCs w:val="24"/>
        </w:rPr>
        <w:t>level (</w:t>
      </w:r>
      <w:r w:rsidR="00691B6F" w:rsidRPr="008B4778">
        <w:rPr>
          <w:rFonts w:ascii="Times New Roman" w:hAnsi="Times New Roman" w:cs="Times New Roman"/>
          <w:sz w:val="24"/>
          <w:szCs w:val="24"/>
        </w:rPr>
        <w:t>Lee, 2016)</w:t>
      </w:r>
      <w:r w:rsidRPr="008B4778">
        <w:rPr>
          <w:rFonts w:ascii="Times New Roman" w:hAnsi="Times New Roman" w:cs="Times New Roman"/>
          <w:sz w:val="24"/>
          <w:szCs w:val="24"/>
        </w:rPr>
        <w:t xml:space="preserve">. Through the provision of training programs </w:t>
      </w:r>
      <w:r w:rsidR="00D836AE" w:rsidRPr="008B4778">
        <w:rPr>
          <w:rFonts w:ascii="Times New Roman" w:hAnsi="Times New Roman" w:cs="Times New Roman"/>
          <w:sz w:val="24"/>
          <w:szCs w:val="24"/>
        </w:rPr>
        <w:t>relevant to all facets of the NHS, NHS Wales can</w:t>
      </w:r>
      <w:r w:rsidRPr="008B4778">
        <w:rPr>
          <w:rFonts w:ascii="Times New Roman" w:hAnsi="Times New Roman" w:cs="Times New Roman"/>
          <w:sz w:val="24"/>
          <w:szCs w:val="24"/>
        </w:rPr>
        <w:t xml:space="preserve"> distribute the information it has acquired about the healthcare </w:t>
      </w:r>
      <w:r w:rsidR="000A4080" w:rsidRPr="008B4778">
        <w:rPr>
          <w:rFonts w:ascii="Times New Roman" w:hAnsi="Times New Roman" w:cs="Times New Roman"/>
          <w:sz w:val="24"/>
          <w:szCs w:val="24"/>
        </w:rPr>
        <w:t>industry (</w:t>
      </w:r>
      <w:proofErr w:type="spellStart"/>
      <w:r w:rsidR="00691B6F" w:rsidRPr="008B4778">
        <w:rPr>
          <w:rFonts w:ascii="Times New Roman" w:hAnsi="Times New Roman" w:cs="Times New Roman"/>
          <w:sz w:val="24"/>
          <w:szCs w:val="24"/>
        </w:rPr>
        <w:t>Jabbarzadeh</w:t>
      </w:r>
      <w:proofErr w:type="spellEnd"/>
      <w:r w:rsidR="00691B6F" w:rsidRPr="008B4778">
        <w:rPr>
          <w:rFonts w:ascii="Times New Roman" w:hAnsi="Times New Roman" w:cs="Times New Roman"/>
          <w:sz w:val="24"/>
          <w:szCs w:val="24"/>
        </w:rPr>
        <w:t xml:space="preserve"> </w:t>
      </w:r>
      <w:proofErr w:type="spellStart"/>
      <w:r w:rsidR="00691B6F" w:rsidRPr="008B4778">
        <w:rPr>
          <w:rFonts w:ascii="Times New Roman" w:hAnsi="Times New Roman" w:cs="Times New Roman"/>
          <w:sz w:val="24"/>
          <w:szCs w:val="24"/>
        </w:rPr>
        <w:t>Kangarlouei</w:t>
      </w:r>
      <w:proofErr w:type="spellEnd"/>
      <w:r w:rsidR="00691B6F" w:rsidRPr="008B4778">
        <w:rPr>
          <w:rFonts w:ascii="Times New Roman" w:hAnsi="Times New Roman" w:cs="Times New Roman"/>
          <w:sz w:val="24"/>
          <w:szCs w:val="24"/>
        </w:rPr>
        <w:t xml:space="preserve"> and </w:t>
      </w:r>
      <w:proofErr w:type="spellStart"/>
      <w:r w:rsidR="00691B6F" w:rsidRPr="008B4778">
        <w:rPr>
          <w:rFonts w:ascii="Times New Roman" w:hAnsi="Times New Roman" w:cs="Times New Roman"/>
          <w:sz w:val="24"/>
          <w:szCs w:val="24"/>
        </w:rPr>
        <w:t>Yokhaneh</w:t>
      </w:r>
      <w:proofErr w:type="spellEnd"/>
      <w:r w:rsidR="00691B6F" w:rsidRPr="008B4778">
        <w:rPr>
          <w:rFonts w:ascii="Times New Roman" w:hAnsi="Times New Roman" w:cs="Times New Roman"/>
          <w:sz w:val="24"/>
          <w:szCs w:val="24"/>
        </w:rPr>
        <w:t xml:space="preserve"> </w:t>
      </w:r>
      <w:proofErr w:type="spellStart"/>
      <w:r w:rsidR="00691B6F" w:rsidRPr="008B4778">
        <w:rPr>
          <w:rFonts w:ascii="Times New Roman" w:hAnsi="Times New Roman" w:cs="Times New Roman"/>
          <w:sz w:val="24"/>
          <w:szCs w:val="24"/>
        </w:rPr>
        <w:t>Alghyani</w:t>
      </w:r>
      <w:proofErr w:type="spellEnd"/>
      <w:r w:rsidR="00691B6F" w:rsidRPr="008B4778">
        <w:rPr>
          <w:rFonts w:ascii="Times New Roman" w:hAnsi="Times New Roman" w:cs="Times New Roman"/>
          <w:sz w:val="24"/>
          <w:szCs w:val="24"/>
        </w:rPr>
        <w:t>, 2015)</w:t>
      </w:r>
      <w:r w:rsidRPr="008B4778">
        <w:rPr>
          <w:rFonts w:ascii="Times New Roman" w:hAnsi="Times New Roman" w:cs="Times New Roman"/>
          <w:sz w:val="24"/>
          <w:szCs w:val="24"/>
        </w:rPr>
        <w:t xml:space="preserve">. There are other channels through which NHS Wales shares the information it gathers on the healthcare </w:t>
      </w:r>
      <w:r w:rsidR="000A4080" w:rsidRPr="008B4778">
        <w:rPr>
          <w:rFonts w:ascii="Times New Roman" w:hAnsi="Times New Roman" w:cs="Times New Roman"/>
          <w:sz w:val="24"/>
          <w:szCs w:val="24"/>
        </w:rPr>
        <w:t>industry (</w:t>
      </w:r>
      <w:r w:rsidR="00482280" w:rsidRPr="008B4778">
        <w:rPr>
          <w:rFonts w:ascii="Times New Roman" w:hAnsi="Times New Roman" w:cs="Times New Roman"/>
          <w:sz w:val="24"/>
          <w:szCs w:val="24"/>
        </w:rPr>
        <w:t>Health in Wales | Structure, 2022)</w:t>
      </w:r>
      <w:r w:rsidRPr="008B4778">
        <w:rPr>
          <w:rFonts w:ascii="Times New Roman" w:hAnsi="Times New Roman" w:cs="Times New Roman"/>
          <w:sz w:val="24"/>
          <w:szCs w:val="24"/>
        </w:rPr>
        <w:t xml:space="preserve">. The company also provides access to </w:t>
      </w:r>
      <w:r w:rsidR="00D836AE" w:rsidRPr="008B4778">
        <w:rPr>
          <w:rFonts w:ascii="Times New Roman" w:hAnsi="Times New Roman" w:cs="Times New Roman"/>
          <w:sz w:val="24"/>
          <w:szCs w:val="24"/>
        </w:rPr>
        <w:t>various</w:t>
      </w:r>
      <w:r w:rsidRPr="008B4778">
        <w:rPr>
          <w:rFonts w:ascii="Times New Roman" w:hAnsi="Times New Roman" w:cs="Times New Roman"/>
          <w:sz w:val="24"/>
          <w:szCs w:val="24"/>
        </w:rPr>
        <w:t xml:space="preserve"> information through its website, one of the available options. According to </w:t>
      </w:r>
      <w:proofErr w:type="spellStart"/>
      <w:r w:rsidR="0033582A" w:rsidRPr="008B4778">
        <w:rPr>
          <w:rFonts w:ascii="Times New Roman" w:hAnsi="Times New Roman" w:cs="Times New Roman"/>
          <w:sz w:val="24"/>
          <w:szCs w:val="24"/>
        </w:rPr>
        <w:t>Agrifoglio</w:t>
      </w:r>
      <w:proofErr w:type="spellEnd"/>
      <w:r w:rsidR="0033582A" w:rsidRPr="008B4778">
        <w:rPr>
          <w:rFonts w:ascii="Times New Roman" w:hAnsi="Times New Roman" w:cs="Times New Roman"/>
          <w:sz w:val="24"/>
          <w:szCs w:val="24"/>
        </w:rPr>
        <w:t xml:space="preserve">, </w:t>
      </w:r>
      <w:proofErr w:type="spellStart"/>
      <w:r w:rsidR="0033582A" w:rsidRPr="008B4778">
        <w:rPr>
          <w:rFonts w:ascii="Times New Roman" w:hAnsi="Times New Roman" w:cs="Times New Roman"/>
          <w:sz w:val="24"/>
          <w:szCs w:val="24"/>
        </w:rPr>
        <w:t>Metallo</w:t>
      </w:r>
      <w:proofErr w:type="spellEnd"/>
      <w:r w:rsidR="00D836AE" w:rsidRPr="008B4778">
        <w:rPr>
          <w:rFonts w:ascii="Times New Roman" w:hAnsi="Times New Roman" w:cs="Times New Roman"/>
          <w:sz w:val="24"/>
          <w:szCs w:val="24"/>
        </w:rPr>
        <w:t>,</w:t>
      </w:r>
      <w:r w:rsidR="0033582A" w:rsidRPr="008B4778">
        <w:rPr>
          <w:rFonts w:ascii="Times New Roman" w:hAnsi="Times New Roman" w:cs="Times New Roman"/>
          <w:sz w:val="24"/>
          <w:szCs w:val="24"/>
        </w:rPr>
        <w:t xml:space="preserve"> and di </w:t>
      </w:r>
      <w:proofErr w:type="spellStart"/>
      <w:r w:rsidR="0033582A" w:rsidRPr="008B4778">
        <w:rPr>
          <w:rFonts w:ascii="Times New Roman" w:hAnsi="Times New Roman" w:cs="Times New Roman"/>
          <w:sz w:val="24"/>
          <w:szCs w:val="24"/>
        </w:rPr>
        <w:t>Nauta</w:t>
      </w:r>
      <w:proofErr w:type="spellEnd"/>
      <w:r w:rsidR="0033582A" w:rsidRPr="008B4778">
        <w:rPr>
          <w:rFonts w:ascii="Times New Roman" w:hAnsi="Times New Roman" w:cs="Times New Roman"/>
          <w:sz w:val="24"/>
          <w:szCs w:val="24"/>
        </w:rPr>
        <w:t xml:space="preserve"> (2020)</w:t>
      </w:r>
      <w:r w:rsidRPr="008B4778">
        <w:rPr>
          <w:rFonts w:ascii="Times New Roman" w:hAnsi="Times New Roman" w:cs="Times New Roman"/>
          <w:sz w:val="24"/>
          <w:szCs w:val="24"/>
        </w:rPr>
        <w:t xml:space="preserve">, the information is disseminated via the publication of an annual report that </w:t>
      </w:r>
      <w:r w:rsidR="00D836AE" w:rsidRPr="008B4778">
        <w:rPr>
          <w:rFonts w:ascii="Times New Roman" w:hAnsi="Times New Roman" w:cs="Times New Roman"/>
          <w:sz w:val="24"/>
          <w:szCs w:val="24"/>
        </w:rPr>
        <w:t>summarizes</w:t>
      </w:r>
      <w:r w:rsidRPr="008B4778">
        <w:rPr>
          <w:rFonts w:ascii="Times New Roman" w:hAnsi="Times New Roman" w:cs="Times New Roman"/>
          <w:sz w:val="24"/>
          <w:szCs w:val="24"/>
        </w:rPr>
        <w:t xml:space="preserve"> the organization's accomplishments over the previous year and describes goals for the organization's future. The National Health Service in Wales (NHS Wales) </w:t>
      </w:r>
      <w:r w:rsidR="00D836AE" w:rsidRPr="008B4778">
        <w:rPr>
          <w:rFonts w:ascii="Times New Roman" w:hAnsi="Times New Roman" w:cs="Times New Roman"/>
          <w:sz w:val="24"/>
          <w:szCs w:val="24"/>
        </w:rPr>
        <w:t>regularly holds conferences</w:t>
      </w:r>
      <w:r w:rsidRPr="008B4778">
        <w:rPr>
          <w:rFonts w:ascii="Times New Roman" w:hAnsi="Times New Roman" w:cs="Times New Roman"/>
          <w:sz w:val="24"/>
          <w:szCs w:val="24"/>
        </w:rPr>
        <w:t xml:space="preserve"> to educate other healthcare organizations on how they might improve their procedures and thereby improve patient </w:t>
      </w:r>
      <w:r w:rsidR="000A4080" w:rsidRPr="008B4778">
        <w:rPr>
          <w:rFonts w:ascii="Times New Roman" w:hAnsi="Times New Roman" w:cs="Times New Roman"/>
          <w:sz w:val="24"/>
          <w:szCs w:val="24"/>
        </w:rPr>
        <w:t>care (</w:t>
      </w:r>
      <w:r w:rsidR="00C354E6" w:rsidRPr="008B4778">
        <w:rPr>
          <w:rFonts w:ascii="Times New Roman" w:hAnsi="Times New Roman" w:cs="Times New Roman"/>
          <w:sz w:val="24"/>
          <w:szCs w:val="24"/>
        </w:rPr>
        <w:t xml:space="preserve">Durst and </w:t>
      </w:r>
      <w:proofErr w:type="spellStart"/>
      <w:r w:rsidR="00C354E6" w:rsidRPr="008B4778">
        <w:rPr>
          <w:rFonts w:ascii="Times New Roman" w:hAnsi="Times New Roman" w:cs="Times New Roman"/>
          <w:sz w:val="24"/>
          <w:szCs w:val="24"/>
        </w:rPr>
        <w:t>Zieba</w:t>
      </w:r>
      <w:proofErr w:type="spellEnd"/>
      <w:r w:rsidR="00C354E6" w:rsidRPr="008B4778">
        <w:rPr>
          <w:rFonts w:ascii="Times New Roman" w:hAnsi="Times New Roman" w:cs="Times New Roman"/>
          <w:sz w:val="24"/>
          <w:szCs w:val="24"/>
        </w:rPr>
        <w:t>, 2018)</w:t>
      </w:r>
      <w:r w:rsidRPr="008B4778">
        <w:rPr>
          <w:rFonts w:ascii="Times New Roman" w:hAnsi="Times New Roman" w:cs="Times New Roman"/>
          <w:sz w:val="24"/>
          <w:szCs w:val="24"/>
        </w:rPr>
        <w:t>. In conclusion, it contributes to the publication of articles in journals.</w:t>
      </w:r>
    </w:p>
    <w:p w14:paraId="1C36952D" w14:textId="77777777" w:rsidR="00D37108" w:rsidRDefault="00D37108" w:rsidP="008B4778">
      <w:pPr>
        <w:spacing w:line="480" w:lineRule="auto"/>
        <w:ind w:firstLine="720"/>
        <w:rPr>
          <w:rFonts w:ascii="Times New Roman" w:hAnsi="Times New Roman" w:cs="Times New Roman"/>
          <w:b/>
          <w:bCs/>
          <w:sz w:val="24"/>
          <w:szCs w:val="24"/>
        </w:rPr>
      </w:pPr>
    </w:p>
    <w:p w14:paraId="7481FBEE" w14:textId="77777777" w:rsidR="00D37108" w:rsidRDefault="00D37108" w:rsidP="008B4778">
      <w:pPr>
        <w:spacing w:line="480" w:lineRule="auto"/>
        <w:ind w:firstLine="720"/>
        <w:rPr>
          <w:rFonts w:ascii="Times New Roman" w:hAnsi="Times New Roman" w:cs="Times New Roman"/>
          <w:b/>
          <w:bCs/>
          <w:sz w:val="24"/>
          <w:szCs w:val="24"/>
        </w:rPr>
      </w:pPr>
    </w:p>
    <w:p w14:paraId="410DD0B5" w14:textId="7505A46E" w:rsidR="00AB0835" w:rsidRPr="001C1A36" w:rsidRDefault="00AB0835" w:rsidP="00336E7D">
      <w:pPr>
        <w:pStyle w:val="Heading2"/>
      </w:pPr>
      <w:bookmarkStart w:id="12" w:name="_Toc108176753"/>
      <w:r w:rsidRPr="001C1A36">
        <w:lastRenderedPageBreak/>
        <w:t>Knowledge application/utilization</w:t>
      </w:r>
      <w:bookmarkEnd w:id="12"/>
      <w:r w:rsidRPr="001C1A36">
        <w:t xml:space="preserve"> </w:t>
      </w:r>
    </w:p>
    <w:p w14:paraId="7A023801" w14:textId="3B65948F" w:rsidR="007039EF" w:rsidRDefault="00AB0835" w:rsidP="00CE7262">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At the level of an organization, the use of knowledge refers to the process of integrating learning in such a way that it is made widely accessible and may be applied to new </w:t>
      </w:r>
      <w:r w:rsidR="000A4080" w:rsidRPr="008B4778">
        <w:rPr>
          <w:rFonts w:ascii="Times New Roman" w:hAnsi="Times New Roman" w:cs="Times New Roman"/>
          <w:sz w:val="24"/>
          <w:szCs w:val="24"/>
        </w:rPr>
        <w:t>circumstances (</w:t>
      </w:r>
      <w:r w:rsidR="0033582A" w:rsidRPr="008B4778">
        <w:rPr>
          <w:rFonts w:ascii="Times New Roman" w:hAnsi="Times New Roman" w:cs="Times New Roman"/>
          <w:sz w:val="24"/>
          <w:szCs w:val="24"/>
        </w:rPr>
        <w:t>Asrar-</w:t>
      </w:r>
      <w:proofErr w:type="spellStart"/>
      <w:r w:rsidR="0033582A" w:rsidRPr="008B4778">
        <w:rPr>
          <w:rFonts w:ascii="Times New Roman" w:hAnsi="Times New Roman" w:cs="Times New Roman"/>
          <w:sz w:val="24"/>
          <w:szCs w:val="24"/>
        </w:rPr>
        <w:t>ul</w:t>
      </w:r>
      <w:proofErr w:type="spellEnd"/>
      <w:r w:rsidR="0033582A" w:rsidRPr="008B4778">
        <w:rPr>
          <w:rFonts w:ascii="Times New Roman" w:hAnsi="Times New Roman" w:cs="Times New Roman"/>
          <w:sz w:val="24"/>
          <w:szCs w:val="24"/>
        </w:rPr>
        <w:t>-</w:t>
      </w:r>
      <w:proofErr w:type="spellStart"/>
      <w:r w:rsidR="0033582A" w:rsidRPr="008B4778">
        <w:rPr>
          <w:rFonts w:ascii="Times New Roman" w:hAnsi="Times New Roman" w:cs="Times New Roman"/>
          <w:sz w:val="24"/>
          <w:szCs w:val="24"/>
        </w:rPr>
        <w:t>Haq</w:t>
      </w:r>
      <w:proofErr w:type="spellEnd"/>
      <w:r w:rsidR="0033582A" w:rsidRPr="008B4778">
        <w:rPr>
          <w:rFonts w:ascii="Times New Roman" w:hAnsi="Times New Roman" w:cs="Times New Roman"/>
          <w:sz w:val="24"/>
          <w:szCs w:val="24"/>
        </w:rPr>
        <w:t xml:space="preserve"> and Anwar, 2016)</w:t>
      </w:r>
      <w:r w:rsidRPr="008B4778">
        <w:rPr>
          <w:rFonts w:ascii="Times New Roman" w:hAnsi="Times New Roman" w:cs="Times New Roman"/>
          <w:sz w:val="24"/>
          <w:szCs w:val="24"/>
        </w:rPr>
        <w:t xml:space="preserve">. The most important action for making </w:t>
      </w:r>
      <w:r w:rsidR="00D836AE" w:rsidRPr="008B4778">
        <w:rPr>
          <w:rFonts w:ascii="Times New Roman" w:hAnsi="Times New Roman" w:cs="Times New Roman"/>
          <w:sz w:val="24"/>
          <w:szCs w:val="24"/>
        </w:rPr>
        <w:t>person</w:t>
      </w:r>
      <w:r w:rsidRPr="008B4778">
        <w:rPr>
          <w:rFonts w:ascii="Times New Roman" w:hAnsi="Times New Roman" w:cs="Times New Roman"/>
          <w:sz w:val="24"/>
          <w:szCs w:val="24"/>
        </w:rPr>
        <w:t xml:space="preserve">al knowledge accessible for organizational use and contributing to value creation is, by far, the act of applying that </w:t>
      </w:r>
      <w:r w:rsidR="000A4080" w:rsidRPr="008B4778">
        <w:rPr>
          <w:rFonts w:ascii="Times New Roman" w:hAnsi="Times New Roman" w:cs="Times New Roman"/>
          <w:sz w:val="24"/>
          <w:szCs w:val="24"/>
        </w:rPr>
        <w:t>knowledge (</w:t>
      </w:r>
      <w:proofErr w:type="spellStart"/>
      <w:r w:rsidR="0033582A" w:rsidRPr="008B4778">
        <w:rPr>
          <w:rFonts w:ascii="Times New Roman" w:hAnsi="Times New Roman" w:cs="Times New Roman"/>
          <w:sz w:val="24"/>
          <w:szCs w:val="24"/>
        </w:rPr>
        <w:t>Agrifoglio</w:t>
      </w:r>
      <w:proofErr w:type="spellEnd"/>
      <w:r w:rsidR="0033582A" w:rsidRPr="008B4778">
        <w:rPr>
          <w:rFonts w:ascii="Times New Roman" w:hAnsi="Times New Roman" w:cs="Times New Roman"/>
          <w:sz w:val="24"/>
          <w:szCs w:val="24"/>
        </w:rPr>
        <w:t xml:space="preserve">, </w:t>
      </w:r>
      <w:proofErr w:type="spellStart"/>
      <w:r w:rsidR="0033582A" w:rsidRPr="008B4778">
        <w:rPr>
          <w:rFonts w:ascii="Times New Roman" w:hAnsi="Times New Roman" w:cs="Times New Roman"/>
          <w:sz w:val="24"/>
          <w:szCs w:val="24"/>
        </w:rPr>
        <w:t>Metallo</w:t>
      </w:r>
      <w:proofErr w:type="spellEnd"/>
      <w:r w:rsidR="00D836AE" w:rsidRPr="008B4778">
        <w:rPr>
          <w:rFonts w:ascii="Times New Roman" w:hAnsi="Times New Roman" w:cs="Times New Roman"/>
          <w:sz w:val="24"/>
          <w:szCs w:val="24"/>
        </w:rPr>
        <w:t>,</w:t>
      </w:r>
      <w:r w:rsidR="0033582A" w:rsidRPr="008B4778">
        <w:rPr>
          <w:rFonts w:ascii="Times New Roman" w:hAnsi="Times New Roman" w:cs="Times New Roman"/>
          <w:sz w:val="24"/>
          <w:szCs w:val="24"/>
        </w:rPr>
        <w:t xml:space="preserve"> and di </w:t>
      </w:r>
      <w:proofErr w:type="spellStart"/>
      <w:r w:rsidR="0033582A" w:rsidRPr="008B4778">
        <w:rPr>
          <w:rFonts w:ascii="Times New Roman" w:hAnsi="Times New Roman" w:cs="Times New Roman"/>
          <w:sz w:val="24"/>
          <w:szCs w:val="24"/>
        </w:rPr>
        <w:t>Nauta</w:t>
      </w:r>
      <w:proofErr w:type="spellEnd"/>
      <w:r w:rsidR="0033582A" w:rsidRPr="008B4778">
        <w:rPr>
          <w:rFonts w:ascii="Times New Roman" w:hAnsi="Times New Roman" w:cs="Times New Roman"/>
          <w:sz w:val="24"/>
          <w:szCs w:val="24"/>
        </w:rPr>
        <w:t>, 2020)</w:t>
      </w:r>
      <w:r w:rsidRPr="008B4778">
        <w:rPr>
          <w:rFonts w:ascii="Times New Roman" w:hAnsi="Times New Roman" w:cs="Times New Roman"/>
          <w:sz w:val="24"/>
          <w:szCs w:val="24"/>
        </w:rPr>
        <w:t xml:space="preserve">. Many knowledge </w:t>
      </w:r>
      <w:r w:rsidR="000A4080" w:rsidRPr="008B4778">
        <w:rPr>
          <w:rFonts w:ascii="Times New Roman" w:hAnsi="Times New Roman" w:cs="Times New Roman"/>
          <w:sz w:val="24"/>
          <w:szCs w:val="24"/>
        </w:rPr>
        <w:t>managements</w:t>
      </w:r>
      <w:r w:rsidRPr="008B4778">
        <w:rPr>
          <w:rFonts w:ascii="Times New Roman" w:hAnsi="Times New Roman" w:cs="Times New Roman"/>
          <w:sz w:val="24"/>
          <w:szCs w:val="24"/>
        </w:rPr>
        <w:t xml:space="preserve"> projects at the organizational level have as their major objective the facilitation of people gaining access to the appropriate information at the appropriate time and </w:t>
      </w:r>
      <w:r w:rsidR="00D836AE" w:rsidRPr="008B4778">
        <w:rPr>
          <w:rFonts w:ascii="Times New Roman" w:hAnsi="Times New Roman" w:cs="Times New Roman"/>
          <w:sz w:val="24"/>
          <w:szCs w:val="24"/>
        </w:rPr>
        <w:t>using</w:t>
      </w:r>
      <w:r w:rsidRPr="008B4778">
        <w:rPr>
          <w:rFonts w:ascii="Times New Roman" w:hAnsi="Times New Roman" w:cs="Times New Roman"/>
          <w:sz w:val="24"/>
          <w:szCs w:val="24"/>
        </w:rPr>
        <w:t xml:space="preserve"> it in the most efficient way </w:t>
      </w:r>
      <w:r w:rsidR="000A4080" w:rsidRPr="008B4778">
        <w:rPr>
          <w:rFonts w:ascii="Times New Roman" w:hAnsi="Times New Roman" w:cs="Times New Roman"/>
          <w:sz w:val="24"/>
          <w:szCs w:val="24"/>
        </w:rPr>
        <w:t>possible (</w:t>
      </w:r>
      <w:r w:rsidR="00691B6F" w:rsidRPr="008B4778">
        <w:rPr>
          <w:rFonts w:ascii="Times New Roman" w:hAnsi="Times New Roman" w:cs="Times New Roman"/>
          <w:sz w:val="24"/>
          <w:szCs w:val="24"/>
        </w:rPr>
        <w:t>Lee, 2016)</w:t>
      </w:r>
      <w:r w:rsidRPr="008B4778">
        <w:rPr>
          <w:rFonts w:ascii="Times New Roman" w:hAnsi="Times New Roman" w:cs="Times New Roman"/>
          <w:sz w:val="24"/>
          <w:szCs w:val="24"/>
        </w:rPr>
        <w:t xml:space="preserve">. Within </w:t>
      </w:r>
      <w:r w:rsidR="00D836AE" w:rsidRPr="008B4778">
        <w:rPr>
          <w:rFonts w:ascii="Times New Roman" w:hAnsi="Times New Roman" w:cs="Times New Roman"/>
          <w:sz w:val="24"/>
          <w:szCs w:val="24"/>
        </w:rPr>
        <w:t>an organization's framework, NHS Wales uses</w:t>
      </w:r>
      <w:r w:rsidRPr="008B4778">
        <w:rPr>
          <w:rFonts w:ascii="Times New Roman" w:hAnsi="Times New Roman" w:cs="Times New Roman"/>
          <w:sz w:val="24"/>
          <w:szCs w:val="24"/>
        </w:rPr>
        <w:t xml:space="preserve"> the information it obtains about the healthcare industry to enhance the efficiency and effectiveness of its </w:t>
      </w:r>
      <w:r w:rsidR="000A4080" w:rsidRPr="008B4778">
        <w:rPr>
          <w:rFonts w:ascii="Times New Roman" w:hAnsi="Times New Roman" w:cs="Times New Roman"/>
          <w:sz w:val="24"/>
          <w:szCs w:val="24"/>
        </w:rPr>
        <w:t>operations (</w:t>
      </w:r>
      <w:proofErr w:type="spellStart"/>
      <w:r w:rsidR="00691B6F" w:rsidRPr="008B4778">
        <w:rPr>
          <w:rFonts w:ascii="Times New Roman" w:hAnsi="Times New Roman" w:cs="Times New Roman"/>
          <w:sz w:val="24"/>
          <w:szCs w:val="24"/>
        </w:rPr>
        <w:t>Jabbarzadeh</w:t>
      </w:r>
      <w:proofErr w:type="spellEnd"/>
      <w:r w:rsidR="00691B6F" w:rsidRPr="008B4778">
        <w:rPr>
          <w:rFonts w:ascii="Times New Roman" w:hAnsi="Times New Roman" w:cs="Times New Roman"/>
          <w:sz w:val="24"/>
          <w:szCs w:val="24"/>
        </w:rPr>
        <w:t xml:space="preserve"> </w:t>
      </w:r>
      <w:proofErr w:type="spellStart"/>
      <w:r w:rsidR="00691B6F" w:rsidRPr="008B4778">
        <w:rPr>
          <w:rFonts w:ascii="Times New Roman" w:hAnsi="Times New Roman" w:cs="Times New Roman"/>
          <w:sz w:val="24"/>
          <w:szCs w:val="24"/>
        </w:rPr>
        <w:t>Kangarlouei</w:t>
      </w:r>
      <w:proofErr w:type="spellEnd"/>
      <w:r w:rsidR="00691B6F" w:rsidRPr="008B4778">
        <w:rPr>
          <w:rFonts w:ascii="Times New Roman" w:hAnsi="Times New Roman" w:cs="Times New Roman"/>
          <w:sz w:val="24"/>
          <w:szCs w:val="24"/>
        </w:rPr>
        <w:t xml:space="preserve"> and </w:t>
      </w:r>
      <w:proofErr w:type="spellStart"/>
      <w:r w:rsidR="00691B6F" w:rsidRPr="008B4778">
        <w:rPr>
          <w:rFonts w:ascii="Times New Roman" w:hAnsi="Times New Roman" w:cs="Times New Roman"/>
          <w:sz w:val="24"/>
          <w:szCs w:val="24"/>
        </w:rPr>
        <w:t>Yokhaneh</w:t>
      </w:r>
      <w:proofErr w:type="spellEnd"/>
      <w:r w:rsidR="00691B6F" w:rsidRPr="008B4778">
        <w:rPr>
          <w:rFonts w:ascii="Times New Roman" w:hAnsi="Times New Roman" w:cs="Times New Roman"/>
          <w:sz w:val="24"/>
          <w:szCs w:val="24"/>
        </w:rPr>
        <w:t xml:space="preserve"> </w:t>
      </w:r>
      <w:proofErr w:type="spellStart"/>
      <w:r w:rsidR="00691B6F" w:rsidRPr="008B4778">
        <w:rPr>
          <w:rFonts w:ascii="Times New Roman" w:hAnsi="Times New Roman" w:cs="Times New Roman"/>
          <w:sz w:val="24"/>
          <w:szCs w:val="24"/>
        </w:rPr>
        <w:t>Alghyani</w:t>
      </w:r>
      <w:proofErr w:type="spellEnd"/>
      <w:r w:rsidR="00691B6F" w:rsidRPr="008B4778">
        <w:rPr>
          <w:rFonts w:ascii="Times New Roman" w:hAnsi="Times New Roman" w:cs="Times New Roman"/>
          <w:sz w:val="24"/>
          <w:szCs w:val="24"/>
        </w:rPr>
        <w:t>, 2015)</w:t>
      </w:r>
      <w:r w:rsidRPr="008B4778">
        <w:rPr>
          <w:rFonts w:ascii="Times New Roman" w:hAnsi="Times New Roman" w:cs="Times New Roman"/>
          <w:sz w:val="24"/>
          <w:szCs w:val="24"/>
        </w:rPr>
        <w:t xml:space="preserve">. The National Health Service of Wales (NHS Wales) is a healthcare provider that receives funding from the public and is answerable to the government of </w:t>
      </w:r>
      <w:r w:rsidR="000A4080" w:rsidRPr="008B4778">
        <w:rPr>
          <w:rFonts w:ascii="Times New Roman" w:hAnsi="Times New Roman" w:cs="Times New Roman"/>
          <w:sz w:val="24"/>
          <w:szCs w:val="24"/>
        </w:rPr>
        <w:t>Wales (</w:t>
      </w:r>
      <w:r w:rsidR="00482280" w:rsidRPr="008B4778">
        <w:rPr>
          <w:rFonts w:ascii="Times New Roman" w:hAnsi="Times New Roman" w:cs="Times New Roman"/>
          <w:sz w:val="24"/>
          <w:szCs w:val="24"/>
        </w:rPr>
        <w:t>Health in Wales | Structure, 2022)</w:t>
      </w:r>
      <w:r w:rsidRPr="008B4778">
        <w:rPr>
          <w:rFonts w:ascii="Times New Roman" w:hAnsi="Times New Roman" w:cs="Times New Roman"/>
          <w:sz w:val="24"/>
          <w:szCs w:val="24"/>
        </w:rPr>
        <w:t xml:space="preserve">. The National Health Service in </w:t>
      </w:r>
      <w:r w:rsidR="00306631" w:rsidRPr="008B4778">
        <w:rPr>
          <w:rFonts w:ascii="Times New Roman" w:hAnsi="Times New Roman" w:cs="Times New Roman"/>
          <w:sz w:val="24"/>
          <w:szCs w:val="24"/>
        </w:rPr>
        <w:t>Wales deliver</w:t>
      </w:r>
      <w:r w:rsidRPr="008B4778">
        <w:rPr>
          <w:rFonts w:ascii="Times New Roman" w:hAnsi="Times New Roman" w:cs="Times New Roman"/>
          <w:sz w:val="24"/>
          <w:szCs w:val="24"/>
        </w:rPr>
        <w:t xml:space="preserve"> medical treatment to those who live in </w:t>
      </w:r>
      <w:r w:rsidR="000A4080" w:rsidRPr="008B4778">
        <w:rPr>
          <w:rFonts w:ascii="Times New Roman" w:hAnsi="Times New Roman" w:cs="Times New Roman"/>
          <w:sz w:val="24"/>
          <w:szCs w:val="24"/>
        </w:rPr>
        <w:t>Wales (</w:t>
      </w:r>
      <w:r w:rsidR="00C354E6" w:rsidRPr="008B4778">
        <w:rPr>
          <w:rFonts w:ascii="Times New Roman" w:hAnsi="Times New Roman" w:cs="Times New Roman"/>
          <w:sz w:val="24"/>
          <w:szCs w:val="24"/>
        </w:rPr>
        <w:t xml:space="preserve">Durst and </w:t>
      </w:r>
      <w:proofErr w:type="spellStart"/>
      <w:r w:rsidR="00C354E6" w:rsidRPr="008B4778">
        <w:rPr>
          <w:rFonts w:ascii="Times New Roman" w:hAnsi="Times New Roman" w:cs="Times New Roman"/>
          <w:sz w:val="24"/>
          <w:szCs w:val="24"/>
        </w:rPr>
        <w:t>Zieba</w:t>
      </w:r>
      <w:proofErr w:type="spellEnd"/>
      <w:r w:rsidR="00C354E6" w:rsidRPr="008B4778">
        <w:rPr>
          <w:rFonts w:ascii="Times New Roman" w:hAnsi="Times New Roman" w:cs="Times New Roman"/>
          <w:sz w:val="24"/>
          <w:szCs w:val="24"/>
        </w:rPr>
        <w:t>, 2018)</w:t>
      </w:r>
      <w:r w:rsidRPr="008B4778">
        <w:rPr>
          <w:rFonts w:ascii="Times New Roman" w:hAnsi="Times New Roman" w:cs="Times New Roman"/>
          <w:sz w:val="24"/>
          <w:szCs w:val="24"/>
        </w:rPr>
        <w:t xml:space="preserve">. It </w:t>
      </w:r>
      <w:r w:rsidR="00D836AE" w:rsidRPr="008B4778">
        <w:rPr>
          <w:rFonts w:ascii="Times New Roman" w:hAnsi="Times New Roman" w:cs="Times New Roman"/>
          <w:sz w:val="24"/>
          <w:szCs w:val="24"/>
        </w:rPr>
        <w:t>depends on collecting and examining data relating to the health of individuals living in Wales</w:t>
      </w:r>
      <w:r w:rsidRPr="008B4778">
        <w:rPr>
          <w:rFonts w:ascii="Times New Roman" w:hAnsi="Times New Roman" w:cs="Times New Roman"/>
          <w:sz w:val="24"/>
          <w:szCs w:val="24"/>
        </w:rPr>
        <w:t xml:space="preserve"> to accomplish the goals it has set for itself. In addition to this, it </w:t>
      </w:r>
      <w:r w:rsidR="00D836AE" w:rsidRPr="008B4778">
        <w:rPr>
          <w:rFonts w:ascii="Times New Roman" w:hAnsi="Times New Roman" w:cs="Times New Roman"/>
          <w:sz w:val="24"/>
          <w:szCs w:val="24"/>
        </w:rPr>
        <w:t>uses information obtained from various sources</w:t>
      </w:r>
      <w:r w:rsidRPr="008B4778">
        <w:rPr>
          <w:rFonts w:ascii="Times New Roman" w:hAnsi="Times New Roman" w:cs="Times New Roman"/>
          <w:sz w:val="24"/>
          <w:szCs w:val="24"/>
        </w:rPr>
        <w:t xml:space="preserve"> to understand the health requirements of the people living in Wales and to develop appropriate programs that will enable these people to gain access to high-quality medical care at prices that are within their means.</w:t>
      </w:r>
    </w:p>
    <w:p w14:paraId="4300FEAD" w14:textId="18370CB0" w:rsidR="00CE7262" w:rsidRDefault="00CE7262" w:rsidP="00CE7262">
      <w:pPr>
        <w:spacing w:line="480" w:lineRule="auto"/>
        <w:rPr>
          <w:rFonts w:ascii="Times New Roman" w:hAnsi="Times New Roman" w:cs="Times New Roman"/>
          <w:sz w:val="24"/>
          <w:szCs w:val="24"/>
        </w:rPr>
      </w:pPr>
    </w:p>
    <w:p w14:paraId="12EE8D9D" w14:textId="64BB730F" w:rsidR="00CE7262" w:rsidRDefault="00CE7262" w:rsidP="00CE7262">
      <w:pPr>
        <w:spacing w:line="480" w:lineRule="auto"/>
        <w:rPr>
          <w:rFonts w:ascii="Times New Roman" w:hAnsi="Times New Roman" w:cs="Times New Roman"/>
          <w:sz w:val="24"/>
          <w:szCs w:val="24"/>
        </w:rPr>
      </w:pPr>
    </w:p>
    <w:p w14:paraId="0639FB0B" w14:textId="79607A62" w:rsidR="00CE7262" w:rsidRDefault="00CE7262" w:rsidP="00CE7262">
      <w:pPr>
        <w:spacing w:line="480" w:lineRule="auto"/>
        <w:rPr>
          <w:rFonts w:ascii="Times New Roman" w:hAnsi="Times New Roman" w:cs="Times New Roman"/>
          <w:sz w:val="24"/>
          <w:szCs w:val="24"/>
        </w:rPr>
      </w:pPr>
    </w:p>
    <w:p w14:paraId="7DF2EF43" w14:textId="422B756D" w:rsidR="006769E2" w:rsidRPr="001C1A36" w:rsidRDefault="00E30EF4" w:rsidP="00336E7D">
      <w:pPr>
        <w:pStyle w:val="Heading1"/>
      </w:pPr>
      <w:bookmarkStart w:id="13" w:name="_Toc108176754"/>
      <w:r w:rsidRPr="001C1A36">
        <w:lastRenderedPageBreak/>
        <w:t>Conclusion</w:t>
      </w:r>
      <w:bookmarkEnd w:id="13"/>
      <w:r w:rsidRPr="001C1A36">
        <w:t xml:space="preserve"> </w:t>
      </w:r>
    </w:p>
    <w:p w14:paraId="56A4C941" w14:textId="766F99C5" w:rsidR="00E30EF4" w:rsidRPr="008B4778" w:rsidRDefault="00E30EF4" w:rsidP="00177F59">
      <w:pPr>
        <w:pStyle w:val="NormalWeb"/>
        <w:spacing w:line="480" w:lineRule="auto"/>
      </w:pPr>
      <w:r w:rsidRPr="008B4778">
        <w:t xml:space="preserve">The NHS Knowledge Management System is an organization that specializes in providing medical knowledge management solutions to hospitals and other healthcare organizations. Their goal is to help their clients make better decisions by providing them with the best possible information about their patients, which is </w:t>
      </w:r>
      <w:r w:rsidR="00D836AE" w:rsidRPr="008B4778">
        <w:t>available in various</w:t>
      </w:r>
      <w:r w:rsidRPr="008B4778">
        <w:t xml:space="preserve"> formats. One of the main areas where the NHS Knowledge Management System does well is patient data collection</w:t>
      </w:r>
      <w:r w:rsidR="00D836AE" w:rsidRPr="008B4778">
        <w:t>. I</w:t>
      </w:r>
      <w:r w:rsidRPr="008B4778">
        <w:t xml:space="preserve">t helps hospitals collect patient data from multiple sources, including electronic health records, patient surveys, and social media platforms. They then use this data to produce reports for making decisions about </w:t>
      </w:r>
      <w:r w:rsidR="00D836AE" w:rsidRPr="008B4778">
        <w:t>treating</w:t>
      </w:r>
      <w:r w:rsidRPr="008B4778">
        <w:t xml:space="preserve"> specific patients or groups of patients.</w:t>
      </w:r>
    </w:p>
    <w:p w14:paraId="0AC9AF56" w14:textId="756AA39A" w:rsidR="00E30EF4" w:rsidRPr="008B4778" w:rsidRDefault="00E30EF4" w:rsidP="00177F59">
      <w:pPr>
        <w:pStyle w:val="NormalWeb"/>
        <w:spacing w:line="480" w:lineRule="auto"/>
      </w:pPr>
      <w:r w:rsidRPr="008B4778">
        <w:t xml:space="preserve">Another area where the system has done well is </w:t>
      </w:r>
      <w:r w:rsidR="00D836AE" w:rsidRPr="008B4778">
        <w:t>patient engagement. It provides tools for engaging with patients during their hospital stay</w:t>
      </w:r>
      <w:r w:rsidRPr="008B4778">
        <w:t xml:space="preserve"> to support a positive experience for everyone involved. The NHS KM system has also enabled the healthcare sector to </w:t>
      </w:r>
      <w:r w:rsidR="00FF7C9C" w:rsidRPr="008B4778">
        <w:t>manage patient data and information more effectively</w:t>
      </w:r>
      <w:r w:rsidRPr="008B4778">
        <w:t xml:space="preserve">, which helps them provide more personalized care. The HNS has also improved efficiency, </w:t>
      </w:r>
      <w:r w:rsidR="00D836AE" w:rsidRPr="008B4778">
        <w:t>leading to faster patient treatment time</w:t>
      </w:r>
      <w:r w:rsidRPr="008B4778">
        <w:t>s. All these occurrences have led to an</w:t>
      </w:r>
      <w:r w:rsidR="00D836AE" w:rsidRPr="008B4778">
        <w:t xml:space="preserve"> increase in the number of people who can access their services via mobile devices or internet connection so that more people can get help when needed</w:t>
      </w:r>
      <w:r w:rsidRPr="008B4778">
        <w:t>.</w:t>
      </w:r>
    </w:p>
    <w:p w14:paraId="626E4FC7" w14:textId="665A3EAD" w:rsidR="00E30EF4" w:rsidRPr="008B4778" w:rsidRDefault="00E30EF4" w:rsidP="00177F59">
      <w:pPr>
        <w:spacing w:line="480" w:lineRule="auto"/>
        <w:rPr>
          <w:rFonts w:ascii="Times New Roman" w:hAnsi="Times New Roman" w:cs="Times New Roman"/>
          <w:sz w:val="24"/>
          <w:szCs w:val="24"/>
        </w:rPr>
      </w:pPr>
      <w:r w:rsidRPr="008B4778">
        <w:rPr>
          <w:rFonts w:ascii="Times New Roman" w:hAnsi="Times New Roman" w:cs="Times New Roman"/>
          <w:sz w:val="24"/>
          <w:szCs w:val="24"/>
        </w:rPr>
        <w:t>NHS Knowledge Management System has been crucial in enhancing knowledge acquisition, dissemination</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and utilization within the organisation and the entire healthcare in Wales. However, despite these milestones, there is still room for improvement. One </w:t>
      </w:r>
      <w:r w:rsidR="00D836AE" w:rsidRPr="008B4778">
        <w:rPr>
          <w:rFonts w:ascii="Times New Roman" w:hAnsi="Times New Roman" w:cs="Times New Roman"/>
          <w:sz w:val="24"/>
          <w:szCs w:val="24"/>
        </w:rPr>
        <w:t xml:space="preserve">of </w:t>
      </w:r>
      <w:r w:rsidRPr="008B4778">
        <w:rPr>
          <w:rFonts w:ascii="Times New Roman" w:hAnsi="Times New Roman" w:cs="Times New Roman"/>
          <w:sz w:val="24"/>
          <w:szCs w:val="24"/>
        </w:rPr>
        <w:t>the areas of development is data Storage</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where the system must store all types of data like patient records, medical documents</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and others in encrypted files to ensure </w:t>
      </w:r>
      <w:r w:rsidR="00D836AE" w:rsidRPr="008B4778">
        <w:rPr>
          <w:rFonts w:ascii="Times New Roman" w:hAnsi="Times New Roman" w:cs="Times New Roman"/>
          <w:sz w:val="24"/>
          <w:szCs w:val="24"/>
        </w:rPr>
        <w:t xml:space="preserve">the </w:t>
      </w:r>
      <w:r w:rsidRPr="008B4778">
        <w:rPr>
          <w:rFonts w:ascii="Times New Roman" w:hAnsi="Times New Roman" w:cs="Times New Roman"/>
          <w:sz w:val="24"/>
          <w:szCs w:val="24"/>
        </w:rPr>
        <w:t xml:space="preserve">safety of the information. Moreover, it should improve </w:t>
      </w:r>
      <w:r w:rsidR="00D836AE" w:rsidRPr="008B4778">
        <w:rPr>
          <w:rFonts w:ascii="Times New Roman" w:hAnsi="Times New Roman" w:cs="Times New Roman"/>
          <w:sz w:val="24"/>
          <w:szCs w:val="24"/>
        </w:rPr>
        <w:t>its data retrieval capacity to allow patients to access their</w:t>
      </w:r>
      <w:r w:rsidRPr="008B4778">
        <w:rPr>
          <w:rFonts w:ascii="Times New Roman" w:hAnsi="Times New Roman" w:cs="Times New Roman"/>
          <w:sz w:val="24"/>
          <w:szCs w:val="24"/>
        </w:rPr>
        <w:t xml:space="preserve"> medical </w:t>
      </w:r>
      <w:r w:rsidRPr="008B4778">
        <w:rPr>
          <w:rFonts w:ascii="Times New Roman" w:hAnsi="Times New Roman" w:cs="Times New Roman"/>
          <w:sz w:val="24"/>
          <w:szCs w:val="24"/>
        </w:rPr>
        <w:lastRenderedPageBreak/>
        <w:t xml:space="preserve">data whenever they want it and wherever they are. Finally, </w:t>
      </w:r>
      <w:r w:rsidR="00B57F6A" w:rsidRPr="008B4778">
        <w:rPr>
          <w:rFonts w:ascii="Times New Roman" w:hAnsi="Times New Roman" w:cs="Times New Roman"/>
          <w:sz w:val="24"/>
          <w:szCs w:val="24"/>
        </w:rPr>
        <w:t xml:space="preserve">the KM system at the NHS </w:t>
      </w:r>
      <w:r w:rsidR="00F966DC">
        <w:rPr>
          <w:rFonts w:ascii="Times New Roman" w:hAnsi="Times New Roman" w:cs="Times New Roman"/>
          <w:sz w:val="24"/>
          <w:szCs w:val="24"/>
        </w:rPr>
        <w:t>hospital</w:t>
      </w:r>
      <w:r w:rsidR="00CE7262">
        <w:rPr>
          <w:rFonts w:ascii="Times New Roman" w:hAnsi="Times New Roman" w:cs="Times New Roman"/>
          <w:sz w:val="24"/>
          <w:szCs w:val="24"/>
        </w:rPr>
        <w:t xml:space="preserve"> </w:t>
      </w:r>
      <w:r w:rsidR="00B57F6A" w:rsidRPr="008B4778">
        <w:rPr>
          <w:rFonts w:ascii="Times New Roman" w:hAnsi="Times New Roman" w:cs="Times New Roman"/>
          <w:sz w:val="24"/>
          <w:szCs w:val="24"/>
        </w:rPr>
        <w:t>Wales should consider expanding its d</w:t>
      </w:r>
      <w:r w:rsidRPr="008B4778">
        <w:rPr>
          <w:rFonts w:ascii="Times New Roman" w:hAnsi="Times New Roman" w:cs="Times New Roman"/>
          <w:sz w:val="24"/>
          <w:szCs w:val="24"/>
        </w:rPr>
        <w:t xml:space="preserve">ata </w:t>
      </w:r>
      <w:r w:rsidR="00B57F6A" w:rsidRPr="008B4778">
        <w:rPr>
          <w:rFonts w:ascii="Times New Roman" w:hAnsi="Times New Roman" w:cs="Times New Roman"/>
          <w:sz w:val="24"/>
          <w:szCs w:val="24"/>
        </w:rPr>
        <w:t>a</w:t>
      </w:r>
      <w:r w:rsidRPr="008B4778">
        <w:rPr>
          <w:rFonts w:ascii="Times New Roman" w:hAnsi="Times New Roman" w:cs="Times New Roman"/>
          <w:sz w:val="24"/>
          <w:szCs w:val="24"/>
        </w:rPr>
        <w:t>nalysis</w:t>
      </w:r>
      <w:r w:rsidR="00B57F6A" w:rsidRPr="008B4778">
        <w:rPr>
          <w:rFonts w:ascii="Times New Roman" w:hAnsi="Times New Roman" w:cs="Times New Roman"/>
          <w:sz w:val="24"/>
          <w:szCs w:val="24"/>
        </w:rPr>
        <w:t xml:space="preserve"> capabilities </w:t>
      </w:r>
      <w:r w:rsidR="00D836AE" w:rsidRPr="008B4778">
        <w:rPr>
          <w:rFonts w:ascii="Times New Roman" w:hAnsi="Times New Roman" w:cs="Times New Roman"/>
          <w:sz w:val="24"/>
          <w:szCs w:val="24"/>
        </w:rPr>
        <w:t>to</w:t>
      </w:r>
      <w:r w:rsidR="00B57F6A" w:rsidRPr="008B4778">
        <w:rPr>
          <w:rFonts w:ascii="Times New Roman" w:hAnsi="Times New Roman" w:cs="Times New Roman"/>
          <w:sz w:val="24"/>
          <w:szCs w:val="24"/>
        </w:rPr>
        <w:t xml:space="preserve"> </w:t>
      </w:r>
      <w:r w:rsidR="000A4080" w:rsidRPr="008B4778">
        <w:rPr>
          <w:rFonts w:ascii="Times New Roman" w:hAnsi="Times New Roman" w:cs="Times New Roman"/>
          <w:sz w:val="24"/>
          <w:szCs w:val="24"/>
        </w:rPr>
        <w:t>analyse</w:t>
      </w:r>
      <w:r w:rsidRPr="008B4778">
        <w:rPr>
          <w:rFonts w:ascii="Times New Roman" w:hAnsi="Times New Roman" w:cs="Times New Roman"/>
          <w:sz w:val="24"/>
          <w:szCs w:val="24"/>
        </w:rPr>
        <w:t xml:space="preserve"> how often a certain disease occurs among patients or what are the most common diseases in a certain area.</w:t>
      </w:r>
      <w:r w:rsidR="00495435" w:rsidRPr="008B4778">
        <w:rPr>
          <w:rFonts w:ascii="Times New Roman" w:hAnsi="Times New Roman" w:cs="Times New Roman"/>
          <w:sz w:val="24"/>
          <w:szCs w:val="24"/>
        </w:rPr>
        <w:t xml:space="preserve"> </w:t>
      </w:r>
    </w:p>
    <w:p w14:paraId="338ABC94" w14:textId="77777777" w:rsidR="00D54E50" w:rsidRDefault="00D54E50" w:rsidP="008B4778">
      <w:pPr>
        <w:spacing w:line="480" w:lineRule="auto"/>
        <w:ind w:firstLine="720"/>
        <w:rPr>
          <w:rFonts w:ascii="Times New Roman" w:hAnsi="Times New Roman" w:cs="Times New Roman"/>
          <w:b/>
          <w:bCs/>
          <w:sz w:val="24"/>
          <w:szCs w:val="24"/>
        </w:rPr>
      </w:pPr>
    </w:p>
    <w:p w14:paraId="50179035" w14:textId="77777777" w:rsidR="00D54E50" w:rsidRDefault="00D54E50" w:rsidP="008B4778">
      <w:pPr>
        <w:spacing w:line="480" w:lineRule="auto"/>
        <w:ind w:firstLine="720"/>
        <w:rPr>
          <w:rFonts w:ascii="Times New Roman" w:hAnsi="Times New Roman" w:cs="Times New Roman"/>
          <w:b/>
          <w:bCs/>
          <w:sz w:val="24"/>
          <w:szCs w:val="24"/>
        </w:rPr>
      </w:pPr>
    </w:p>
    <w:p w14:paraId="411727CD" w14:textId="77777777" w:rsidR="00D54E50" w:rsidRDefault="00D54E50" w:rsidP="008B4778">
      <w:pPr>
        <w:spacing w:line="480" w:lineRule="auto"/>
        <w:ind w:firstLine="720"/>
        <w:rPr>
          <w:rFonts w:ascii="Times New Roman" w:hAnsi="Times New Roman" w:cs="Times New Roman"/>
          <w:b/>
          <w:bCs/>
          <w:sz w:val="24"/>
          <w:szCs w:val="24"/>
        </w:rPr>
      </w:pPr>
    </w:p>
    <w:p w14:paraId="3FBF1EA5" w14:textId="77777777" w:rsidR="00D54E50" w:rsidRDefault="00D54E50" w:rsidP="008B4778">
      <w:pPr>
        <w:spacing w:line="480" w:lineRule="auto"/>
        <w:ind w:firstLine="720"/>
        <w:rPr>
          <w:rFonts w:ascii="Times New Roman" w:hAnsi="Times New Roman" w:cs="Times New Roman"/>
          <w:b/>
          <w:bCs/>
          <w:sz w:val="24"/>
          <w:szCs w:val="24"/>
        </w:rPr>
      </w:pPr>
    </w:p>
    <w:p w14:paraId="14B23581" w14:textId="77777777" w:rsidR="00D54E50" w:rsidRDefault="00D54E50" w:rsidP="008B4778">
      <w:pPr>
        <w:spacing w:line="480" w:lineRule="auto"/>
        <w:ind w:firstLine="720"/>
        <w:rPr>
          <w:rFonts w:ascii="Times New Roman" w:hAnsi="Times New Roman" w:cs="Times New Roman"/>
          <w:b/>
          <w:bCs/>
          <w:sz w:val="24"/>
          <w:szCs w:val="24"/>
        </w:rPr>
      </w:pPr>
    </w:p>
    <w:p w14:paraId="11F6ABEB" w14:textId="77777777" w:rsidR="00D54E50" w:rsidRDefault="00D54E50" w:rsidP="008B4778">
      <w:pPr>
        <w:spacing w:line="480" w:lineRule="auto"/>
        <w:ind w:firstLine="720"/>
        <w:rPr>
          <w:rFonts w:ascii="Times New Roman" w:hAnsi="Times New Roman" w:cs="Times New Roman"/>
          <w:b/>
          <w:bCs/>
          <w:sz w:val="24"/>
          <w:szCs w:val="24"/>
        </w:rPr>
      </w:pPr>
    </w:p>
    <w:p w14:paraId="6802700C" w14:textId="77777777" w:rsidR="00D54E50" w:rsidRDefault="00D54E50" w:rsidP="008B4778">
      <w:pPr>
        <w:spacing w:line="480" w:lineRule="auto"/>
        <w:ind w:firstLine="720"/>
        <w:rPr>
          <w:rFonts w:ascii="Times New Roman" w:hAnsi="Times New Roman" w:cs="Times New Roman"/>
          <w:b/>
          <w:bCs/>
          <w:sz w:val="24"/>
          <w:szCs w:val="24"/>
        </w:rPr>
      </w:pPr>
    </w:p>
    <w:p w14:paraId="27C938F8" w14:textId="77777777" w:rsidR="00D54E50" w:rsidRDefault="00D54E50" w:rsidP="008B4778">
      <w:pPr>
        <w:spacing w:line="480" w:lineRule="auto"/>
        <w:ind w:firstLine="720"/>
        <w:rPr>
          <w:rFonts w:ascii="Times New Roman" w:hAnsi="Times New Roman" w:cs="Times New Roman"/>
          <w:b/>
          <w:bCs/>
          <w:sz w:val="24"/>
          <w:szCs w:val="24"/>
        </w:rPr>
      </w:pPr>
    </w:p>
    <w:p w14:paraId="7AEC3F76" w14:textId="77777777" w:rsidR="00D54E50" w:rsidRDefault="00D54E50" w:rsidP="008B4778">
      <w:pPr>
        <w:spacing w:line="480" w:lineRule="auto"/>
        <w:ind w:firstLine="720"/>
        <w:rPr>
          <w:rFonts w:ascii="Times New Roman" w:hAnsi="Times New Roman" w:cs="Times New Roman"/>
          <w:b/>
          <w:bCs/>
          <w:sz w:val="24"/>
          <w:szCs w:val="24"/>
        </w:rPr>
      </w:pPr>
    </w:p>
    <w:p w14:paraId="6FD9A92F" w14:textId="77777777" w:rsidR="00D54E50" w:rsidRDefault="00D54E50" w:rsidP="008B4778">
      <w:pPr>
        <w:spacing w:line="480" w:lineRule="auto"/>
        <w:ind w:firstLine="720"/>
        <w:rPr>
          <w:rFonts w:ascii="Times New Roman" w:hAnsi="Times New Roman" w:cs="Times New Roman"/>
          <w:b/>
          <w:bCs/>
          <w:sz w:val="24"/>
          <w:szCs w:val="24"/>
        </w:rPr>
      </w:pPr>
    </w:p>
    <w:p w14:paraId="3F652238" w14:textId="77777777" w:rsidR="000E7048" w:rsidRDefault="000E7048" w:rsidP="00336E7D">
      <w:pPr>
        <w:pStyle w:val="Heading1"/>
      </w:pPr>
      <w:bookmarkStart w:id="14" w:name="_Toc108176755"/>
    </w:p>
    <w:p w14:paraId="678C943A" w14:textId="77777777" w:rsidR="000E7048" w:rsidRDefault="000E7048" w:rsidP="00336E7D">
      <w:pPr>
        <w:pStyle w:val="Heading1"/>
      </w:pPr>
    </w:p>
    <w:p w14:paraId="2A592D55" w14:textId="77777777" w:rsidR="000E7048" w:rsidRDefault="000E7048" w:rsidP="00336E7D">
      <w:pPr>
        <w:pStyle w:val="Heading1"/>
      </w:pPr>
    </w:p>
    <w:p w14:paraId="64BC6824" w14:textId="77777777" w:rsidR="000E7048" w:rsidRDefault="000E7048" w:rsidP="00336E7D">
      <w:pPr>
        <w:pStyle w:val="Heading1"/>
      </w:pPr>
    </w:p>
    <w:p w14:paraId="3C5B523B" w14:textId="3A2CD38C" w:rsidR="00495435" w:rsidRPr="001C1A36" w:rsidRDefault="006E0F18" w:rsidP="00336E7D">
      <w:pPr>
        <w:pStyle w:val="Heading1"/>
      </w:pPr>
      <w:r w:rsidRPr="001C1A36">
        <w:t>Recommendations</w:t>
      </w:r>
      <w:bookmarkEnd w:id="14"/>
      <w:r w:rsidR="00495435" w:rsidRPr="001C1A36">
        <w:t xml:space="preserve"> </w:t>
      </w:r>
    </w:p>
    <w:p w14:paraId="25887529" w14:textId="5E1EE958" w:rsidR="00495435" w:rsidRPr="008B4778" w:rsidRDefault="00495435" w:rsidP="00177F59">
      <w:pPr>
        <w:spacing w:line="480" w:lineRule="auto"/>
        <w:rPr>
          <w:rFonts w:ascii="Times New Roman" w:hAnsi="Times New Roman" w:cs="Times New Roman"/>
          <w:sz w:val="24"/>
          <w:szCs w:val="24"/>
        </w:rPr>
      </w:pPr>
      <w:r w:rsidRPr="008B4778">
        <w:rPr>
          <w:rFonts w:ascii="Times New Roman" w:hAnsi="Times New Roman" w:cs="Times New Roman"/>
          <w:sz w:val="24"/>
          <w:szCs w:val="24"/>
        </w:rPr>
        <w:t xml:space="preserve">The NHS </w:t>
      </w:r>
      <w:r w:rsidR="00D7081A">
        <w:rPr>
          <w:rFonts w:ascii="Times New Roman" w:hAnsi="Times New Roman" w:cs="Times New Roman"/>
          <w:sz w:val="24"/>
          <w:szCs w:val="24"/>
        </w:rPr>
        <w:t xml:space="preserve">hospital </w:t>
      </w:r>
      <w:r w:rsidR="00DE4873" w:rsidRPr="008B4778">
        <w:rPr>
          <w:rFonts w:ascii="Times New Roman" w:hAnsi="Times New Roman" w:cs="Times New Roman"/>
          <w:sz w:val="24"/>
          <w:szCs w:val="24"/>
        </w:rPr>
        <w:t>Wales’s</w:t>
      </w:r>
      <w:r w:rsidRPr="008B4778">
        <w:rPr>
          <w:rFonts w:ascii="Times New Roman" w:hAnsi="Times New Roman" w:cs="Times New Roman"/>
          <w:sz w:val="24"/>
          <w:szCs w:val="24"/>
        </w:rPr>
        <w:t xml:space="preserve"> Knowledge Management System is </w:t>
      </w:r>
      <w:proofErr w:type="gramStart"/>
      <w:r w:rsidRPr="008B4778">
        <w:rPr>
          <w:rFonts w:ascii="Times New Roman" w:hAnsi="Times New Roman" w:cs="Times New Roman"/>
          <w:sz w:val="24"/>
          <w:szCs w:val="24"/>
        </w:rPr>
        <w:t>a  way</w:t>
      </w:r>
      <w:proofErr w:type="gramEnd"/>
      <w:r w:rsidRPr="008B4778">
        <w:rPr>
          <w:rFonts w:ascii="Times New Roman" w:hAnsi="Times New Roman" w:cs="Times New Roman"/>
          <w:sz w:val="24"/>
          <w:szCs w:val="24"/>
        </w:rPr>
        <w:t xml:space="preserve"> to organize and share information about the organization's goals and objectives, but there are ways that it can be improved. This report recommends </w:t>
      </w:r>
      <w:r w:rsidR="00D836AE" w:rsidRPr="008B4778">
        <w:rPr>
          <w:rFonts w:ascii="Times New Roman" w:hAnsi="Times New Roman" w:cs="Times New Roman"/>
          <w:sz w:val="24"/>
          <w:szCs w:val="24"/>
        </w:rPr>
        <w:t>updating the system</w:t>
      </w:r>
      <w:r w:rsidRPr="008B4778">
        <w:rPr>
          <w:rFonts w:ascii="Times New Roman" w:hAnsi="Times New Roman" w:cs="Times New Roman"/>
          <w:sz w:val="24"/>
          <w:szCs w:val="24"/>
        </w:rPr>
        <w:t xml:space="preserve"> </w:t>
      </w:r>
      <w:r w:rsidR="00D836AE" w:rsidRPr="008B4778">
        <w:rPr>
          <w:rFonts w:ascii="Times New Roman" w:hAnsi="Times New Roman" w:cs="Times New Roman"/>
          <w:sz w:val="24"/>
          <w:szCs w:val="24"/>
        </w:rPr>
        <w:t>regularly</w:t>
      </w:r>
      <w:r w:rsidRPr="008B4778">
        <w:rPr>
          <w:rFonts w:ascii="Times New Roman" w:hAnsi="Times New Roman" w:cs="Times New Roman"/>
          <w:sz w:val="24"/>
          <w:szCs w:val="24"/>
        </w:rPr>
        <w:t xml:space="preserve"> with new information from different departments. This way</w:t>
      </w:r>
      <w:r w:rsidR="00D836AE" w:rsidRPr="008B4778">
        <w:rPr>
          <w:rFonts w:ascii="Times New Roman" w:hAnsi="Times New Roman" w:cs="Times New Roman"/>
          <w:sz w:val="24"/>
          <w:szCs w:val="24"/>
        </w:rPr>
        <w:t>,</w:t>
      </w:r>
      <w:r w:rsidRPr="008B4778">
        <w:rPr>
          <w:rFonts w:ascii="Times New Roman" w:hAnsi="Times New Roman" w:cs="Times New Roman"/>
          <w:sz w:val="24"/>
          <w:szCs w:val="24"/>
        </w:rPr>
        <w:t xml:space="preserve"> all employees </w:t>
      </w:r>
      <w:r w:rsidR="00D836AE" w:rsidRPr="008B4778">
        <w:rPr>
          <w:rFonts w:ascii="Times New Roman" w:hAnsi="Times New Roman" w:cs="Times New Roman"/>
          <w:sz w:val="24"/>
          <w:szCs w:val="24"/>
        </w:rPr>
        <w:t>can access</w:t>
      </w:r>
      <w:r w:rsidRPr="008B4778">
        <w:rPr>
          <w:rFonts w:ascii="Times New Roman" w:hAnsi="Times New Roman" w:cs="Times New Roman"/>
          <w:sz w:val="24"/>
          <w:szCs w:val="24"/>
        </w:rPr>
        <w:t xml:space="preserve"> the most up-to-date information on projects, goals, and initiatives within the company. Moreover, it should </w:t>
      </w:r>
      <w:r w:rsidR="00D836AE" w:rsidRPr="008B4778">
        <w:rPr>
          <w:rFonts w:ascii="Times New Roman" w:hAnsi="Times New Roman" w:cs="Times New Roman"/>
          <w:sz w:val="24"/>
          <w:szCs w:val="24"/>
        </w:rPr>
        <w:t>allow users to create</w:t>
      </w:r>
      <w:r w:rsidRPr="008B4778">
        <w:rPr>
          <w:rFonts w:ascii="Times New Roman" w:hAnsi="Times New Roman" w:cs="Times New Roman"/>
          <w:sz w:val="24"/>
          <w:szCs w:val="24"/>
        </w:rPr>
        <w:t xml:space="preserve"> their own folders or tags so they can organize their data in a way that makes sense to them. Each user has unique interests and skill sets, so </w:t>
      </w:r>
      <w:r w:rsidR="00D836AE" w:rsidRPr="008B4778">
        <w:rPr>
          <w:rFonts w:ascii="Times New Roman" w:hAnsi="Times New Roman" w:cs="Times New Roman"/>
          <w:sz w:val="24"/>
          <w:szCs w:val="24"/>
        </w:rPr>
        <w:t>organizing their information according to those interests would make sense</w:t>
      </w:r>
      <w:r w:rsidRPr="008B4778">
        <w:rPr>
          <w:rFonts w:ascii="Times New Roman" w:hAnsi="Times New Roman" w:cs="Times New Roman"/>
          <w:sz w:val="24"/>
          <w:szCs w:val="24"/>
        </w:rPr>
        <w:t xml:space="preserve"> rather than having it lumped together under one huge folder. Finally, there needs to be some backup system in place so that if something happens with one computer's hard drive or another employee takes over someone else's account (for example), there will still be some record of what had been done previously by those individuals.</w:t>
      </w:r>
    </w:p>
    <w:p w14:paraId="110C3807" w14:textId="77777777" w:rsidR="00FF2C33" w:rsidRPr="008B4778" w:rsidRDefault="00FF2C33" w:rsidP="008B4778">
      <w:pPr>
        <w:spacing w:line="480" w:lineRule="auto"/>
        <w:ind w:firstLine="720"/>
        <w:rPr>
          <w:rFonts w:ascii="Times New Roman" w:hAnsi="Times New Roman" w:cs="Times New Roman"/>
          <w:sz w:val="24"/>
          <w:szCs w:val="24"/>
        </w:rPr>
      </w:pPr>
    </w:p>
    <w:p w14:paraId="3F690515" w14:textId="77777777" w:rsidR="009F2118" w:rsidRPr="008B4778" w:rsidRDefault="009F2118" w:rsidP="008B4778">
      <w:pPr>
        <w:spacing w:line="480" w:lineRule="auto"/>
        <w:ind w:left="720" w:firstLine="720"/>
        <w:jc w:val="center"/>
        <w:rPr>
          <w:rFonts w:ascii="Times New Roman" w:hAnsi="Times New Roman" w:cs="Times New Roman"/>
          <w:b/>
          <w:bCs/>
          <w:sz w:val="24"/>
          <w:szCs w:val="24"/>
        </w:rPr>
      </w:pPr>
    </w:p>
    <w:p w14:paraId="59A70307" w14:textId="77777777" w:rsidR="009F2118" w:rsidRPr="008B4778" w:rsidRDefault="009F2118" w:rsidP="008B4778">
      <w:pPr>
        <w:spacing w:line="480" w:lineRule="auto"/>
        <w:ind w:left="720" w:firstLine="720"/>
        <w:jc w:val="center"/>
        <w:rPr>
          <w:rFonts w:ascii="Times New Roman" w:hAnsi="Times New Roman" w:cs="Times New Roman"/>
          <w:b/>
          <w:bCs/>
          <w:sz w:val="24"/>
          <w:szCs w:val="24"/>
        </w:rPr>
      </w:pPr>
    </w:p>
    <w:p w14:paraId="70E7DDF3" w14:textId="77777777" w:rsidR="000E7048" w:rsidRDefault="000E7048" w:rsidP="00336E7D">
      <w:pPr>
        <w:pStyle w:val="Heading1"/>
      </w:pPr>
      <w:bookmarkStart w:id="15" w:name="_Toc108176756"/>
    </w:p>
    <w:p w14:paraId="373F34C7" w14:textId="2AF41574" w:rsidR="006804DE" w:rsidRPr="006804DE" w:rsidRDefault="007A0212" w:rsidP="00336E7D">
      <w:pPr>
        <w:pStyle w:val="Heading1"/>
      </w:pPr>
      <w:r>
        <w:t>BI</w:t>
      </w:r>
      <w:r w:rsidR="00FF0287">
        <w:t>BLIOGRA</w:t>
      </w:r>
      <w:r w:rsidR="00BB5ACC">
        <w:t>PH</w:t>
      </w:r>
      <w:r w:rsidR="00FF0287">
        <w:t>Y</w:t>
      </w:r>
      <w:bookmarkEnd w:id="15"/>
    </w:p>
    <w:p w14:paraId="525279DB" w14:textId="75497667" w:rsidR="006804DE" w:rsidRPr="006804DE" w:rsidRDefault="006804DE" w:rsidP="00C60017">
      <w:proofErr w:type="spellStart"/>
      <w:r w:rsidRPr="006804DE">
        <w:t>Agrifoglio</w:t>
      </w:r>
      <w:proofErr w:type="spellEnd"/>
      <w:r w:rsidRPr="006804DE">
        <w:t xml:space="preserve">, R., </w:t>
      </w:r>
      <w:proofErr w:type="spellStart"/>
      <w:r w:rsidRPr="006804DE">
        <w:t>Metallo</w:t>
      </w:r>
      <w:proofErr w:type="spellEnd"/>
      <w:r w:rsidRPr="006804DE">
        <w:t xml:space="preserve">, C. and di </w:t>
      </w:r>
      <w:proofErr w:type="spellStart"/>
      <w:r w:rsidRPr="006804DE">
        <w:t>Nauta</w:t>
      </w:r>
      <w:proofErr w:type="spellEnd"/>
      <w:r w:rsidRPr="006804DE">
        <w:t xml:space="preserve">, P. </w:t>
      </w:r>
      <w:r w:rsidR="005069A3">
        <w:t>(</w:t>
      </w:r>
      <w:r w:rsidRPr="006804DE">
        <w:t>2020</w:t>
      </w:r>
      <w:r w:rsidR="005069A3">
        <w:t>)</w:t>
      </w:r>
      <w:r w:rsidRPr="006804DE">
        <w:t xml:space="preserve">. Understanding Knowledge Management in Public Organizations through the Organizational Knowing Perspective: </w:t>
      </w:r>
      <w:proofErr w:type="gramStart"/>
      <w:r w:rsidRPr="006804DE">
        <w:t>a</w:t>
      </w:r>
      <w:proofErr w:type="gramEnd"/>
      <w:r w:rsidRPr="006804DE">
        <w:t xml:space="preserve"> Systematic Literature Review and Bibliometric Analysis. </w:t>
      </w:r>
      <w:r w:rsidRPr="006804DE">
        <w:rPr>
          <w:i/>
          <w:iCs/>
        </w:rPr>
        <w:t>Public Organization Review</w:t>
      </w:r>
      <w:r w:rsidRPr="006804DE">
        <w:t>, 21(1), pp.137-156.</w:t>
      </w:r>
    </w:p>
    <w:p w14:paraId="411996BB" w14:textId="7A8EC6B4" w:rsidR="006804DE" w:rsidRPr="006804DE" w:rsidRDefault="006804DE" w:rsidP="00C60017">
      <w:r w:rsidRPr="006804DE">
        <w:t>Asrar-</w:t>
      </w:r>
      <w:proofErr w:type="spellStart"/>
      <w:r w:rsidRPr="006804DE">
        <w:t>ul</w:t>
      </w:r>
      <w:proofErr w:type="spellEnd"/>
      <w:r w:rsidRPr="006804DE">
        <w:t>-</w:t>
      </w:r>
      <w:proofErr w:type="spellStart"/>
      <w:r w:rsidRPr="006804DE">
        <w:t>Haq</w:t>
      </w:r>
      <w:proofErr w:type="spellEnd"/>
      <w:r w:rsidRPr="006804DE">
        <w:t xml:space="preserve">, M. and Anwar, S. </w:t>
      </w:r>
      <w:r w:rsidR="005069A3">
        <w:t>(</w:t>
      </w:r>
      <w:r w:rsidRPr="006804DE">
        <w:t>2016</w:t>
      </w:r>
      <w:r w:rsidR="005069A3">
        <w:t>)</w:t>
      </w:r>
      <w:r w:rsidRPr="006804DE">
        <w:t>. A systematic review of knowledge management and knowledge sharing: Trends, issues, and challenges. </w:t>
      </w:r>
      <w:r w:rsidRPr="006804DE">
        <w:rPr>
          <w:i/>
          <w:iCs/>
        </w:rPr>
        <w:t>Cogent Business &amp;amp; Management</w:t>
      </w:r>
      <w:r w:rsidRPr="006804DE">
        <w:t>, 3(1), p.1127744.</w:t>
      </w:r>
    </w:p>
    <w:p w14:paraId="0DB86B6A" w14:textId="54EE7CF4" w:rsidR="006804DE" w:rsidRPr="006804DE" w:rsidRDefault="006804DE" w:rsidP="00C60017">
      <w:proofErr w:type="spellStart"/>
      <w:r w:rsidRPr="006804DE">
        <w:t>Božič</w:t>
      </w:r>
      <w:proofErr w:type="spellEnd"/>
      <w:r w:rsidRPr="006804DE">
        <w:t xml:space="preserve">, K., </w:t>
      </w:r>
      <w:proofErr w:type="spellStart"/>
      <w:r w:rsidRPr="006804DE">
        <w:t>Bachkirov</w:t>
      </w:r>
      <w:proofErr w:type="spellEnd"/>
      <w:r w:rsidRPr="006804DE">
        <w:t xml:space="preserve">, A. and </w:t>
      </w:r>
      <w:proofErr w:type="spellStart"/>
      <w:r w:rsidRPr="006804DE">
        <w:t>Černe</w:t>
      </w:r>
      <w:proofErr w:type="spellEnd"/>
      <w:r w:rsidRPr="006804DE">
        <w:t xml:space="preserve">, </w:t>
      </w:r>
      <w:r w:rsidR="00AC06CB" w:rsidRPr="006804DE">
        <w:t>M.</w:t>
      </w:r>
      <w:r w:rsidR="00AC06CB">
        <w:t xml:space="preserve"> (</w:t>
      </w:r>
      <w:r w:rsidR="005069A3" w:rsidRPr="006804DE">
        <w:t>2021</w:t>
      </w:r>
      <w:r w:rsidR="005069A3">
        <w:t>)</w:t>
      </w:r>
      <w:r w:rsidRPr="006804DE">
        <w:t>. Towards better understanding and narrowing of the science-practice gap: A practitioner-</w:t>
      </w:r>
      <w:proofErr w:type="spellStart"/>
      <w:r w:rsidRPr="006804DE">
        <w:t>centered</w:t>
      </w:r>
      <w:proofErr w:type="spellEnd"/>
      <w:r w:rsidRPr="006804DE">
        <w:t xml:space="preserve"> approach to management knowledge creation. </w:t>
      </w:r>
      <w:r w:rsidRPr="006804DE">
        <w:rPr>
          <w:i/>
          <w:iCs/>
        </w:rPr>
        <w:t>European Management Journal</w:t>
      </w:r>
      <w:r w:rsidRPr="006804DE">
        <w:t>.</w:t>
      </w:r>
    </w:p>
    <w:p w14:paraId="76FD6F10" w14:textId="77777777" w:rsidR="006804DE" w:rsidRPr="006804DE" w:rsidRDefault="006804DE" w:rsidP="00C60017">
      <w:r w:rsidRPr="006804DE">
        <w:t>Drucker, P. F. (1999). Knowledge-worker productivity: The biggest challenge. California Management Review, 41(2), 79–94.</w:t>
      </w:r>
    </w:p>
    <w:p w14:paraId="739AA36F" w14:textId="662D4AE8" w:rsidR="006804DE" w:rsidRPr="006804DE" w:rsidRDefault="006804DE" w:rsidP="00C60017">
      <w:r w:rsidRPr="006804DE">
        <w:t xml:space="preserve">Durst, S. and </w:t>
      </w:r>
      <w:proofErr w:type="spellStart"/>
      <w:r w:rsidRPr="006804DE">
        <w:t>Zieba</w:t>
      </w:r>
      <w:proofErr w:type="spellEnd"/>
      <w:r w:rsidRPr="006804DE">
        <w:t xml:space="preserve">, </w:t>
      </w:r>
      <w:r w:rsidR="003F7F58" w:rsidRPr="006804DE">
        <w:t>M.</w:t>
      </w:r>
      <w:r w:rsidR="003F7F58">
        <w:t xml:space="preserve"> (</w:t>
      </w:r>
      <w:r w:rsidR="003F7F58" w:rsidRPr="006804DE">
        <w:t>2018</w:t>
      </w:r>
      <w:r w:rsidR="00A8137F">
        <w:t>)</w:t>
      </w:r>
      <w:r w:rsidRPr="006804DE">
        <w:t>. Mapping knowledge risks: towards a better understanding of knowledge management. </w:t>
      </w:r>
      <w:r w:rsidRPr="006804DE">
        <w:rPr>
          <w:i/>
          <w:iCs/>
        </w:rPr>
        <w:t>Knowledge Management Research &amp;amp; Practice</w:t>
      </w:r>
      <w:r w:rsidRPr="006804DE">
        <w:t>, 17(1), pp.1-13.</w:t>
      </w:r>
    </w:p>
    <w:p w14:paraId="0E7CC573" w14:textId="38DECEF4" w:rsidR="006804DE" w:rsidRDefault="006804DE" w:rsidP="00C60017">
      <w:proofErr w:type="spellStart"/>
      <w:r w:rsidRPr="006804DE">
        <w:t>Gorjidouz</w:t>
      </w:r>
      <w:proofErr w:type="spellEnd"/>
      <w:r w:rsidRPr="006804DE">
        <w:t xml:space="preserve">, </w:t>
      </w:r>
      <w:r w:rsidR="003F7F58" w:rsidRPr="006804DE">
        <w:t>S.</w:t>
      </w:r>
      <w:r w:rsidR="003F7F58">
        <w:t xml:space="preserve"> (</w:t>
      </w:r>
      <w:r w:rsidR="00A8137F" w:rsidRPr="006804DE">
        <w:t>2019</w:t>
      </w:r>
      <w:r w:rsidR="00A8137F">
        <w:t>)</w:t>
      </w:r>
      <w:r w:rsidRPr="006804DE">
        <w:t>. An overview of knowledge management models. </w:t>
      </w:r>
      <w:r w:rsidRPr="006804DE">
        <w:rPr>
          <w:i/>
          <w:iCs/>
        </w:rPr>
        <w:t>Journal of Management and Accounting Studies</w:t>
      </w:r>
      <w:r w:rsidRPr="006804DE">
        <w:t>, 2(02), pp.22-25.</w:t>
      </w:r>
    </w:p>
    <w:p w14:paraId="234552C7" w14:textId="77777777" w:rsidR="00824494" w:rsidRDefault="00824494" w:rsidP="00824494">
      <w:pPr>
        <w:pStyle w:val="Bibliography"/>
        <w:rPr>
          <w:noProof/>
          <w:sz w:val="24"/>
          <w:szCs w:val="24"/>
        </w:rPr>
      </w:pPr>
      <w:r>
        <w:rPr>
          <w:noProof/>
        </w:rPr>
        <w:t xml:space="preserve">GOV.WALES, 2020. </w:t>
      </w:r>
      <w:r>
        <w:rPr>
          <w:i/>
          <w:iCs/>
          <w:noProof/>
        </w:rPr>
        <w:t xml:space="preserve">NHS Wales health boards and trusts. </w:t>
      </w:r>
      <w:r>
        <w:rPr>
          <w:noProof/>
        </w:rPr>
        <w:t xml:space="preserve">[Online] </w:t>
      </w:r>
      <w:r>
        <w:rPr>
          <w:noProof/>
        </w:rPr>
        <w:br/>
        <w:t xml:space="preserve">Available at: </w:t>
      </w:r>
      <w:r>
        <w:rPr>
          <w:noProof/>
          <w:u w:val="single"/>
        </w:rPr>
        <w:t>https://gov.wales/nhs-wales-health-boards-and-trusts</w:t>
      </w:r>
      <w:r>
        <w:rPr>
          <w:noProof/>
        </w:rPr>
        <w:br/>
        <w:t>[Accessed 8 July 2022].</w:t>
      </w:r>
    </w:p>
    <w:p w14:paraId="3585705D" w14:textId="77777777" w:rsidR="00824494" w:rsidRDefault="00824494" w:rsidP="00824494">
      <w:pPr>
        <w:pStyle w:val="Bibliography"/>
        <w:rPr>
          <w:noProof/>
        </w:rPr>
      </w:pPr>
      <w:r>
        <w:rPr>
          <w:noProof/>
        </w:rPr>
        <w:t xml:space="preserve">GOV.WALES, 2022. </w:t>
      </w:r>
      <w:r>
        <w:rPr>
          <w:i/>
          <w:iCs/>
          <w:noProof/>
        </w:rPr>
        <w:t xml:space="preserve">NHS management. </w:t>
      </w:r>
      <w:r>
        <w:rPr>
          <w:noProof/>
        </w:rPr>
        <w:t xml:space="preserve">[Online] </w:t>
      </w:r>
      <w:r>
        <w:rPr>
          <w:noProof/>
        </w:rPr>
        <w:br/>
        <w:t xml:space="preserve">Available at: </w:t>
      </w:r>
      <w:r>
        <w:rPr>
          <w:noProof/>
          <w:u w:val="single"/>
        </w:rPr>
        <w:t>https://gov.wales/nhs-wales-health-boards-and-trusts</w:t>
      </w:r>
      <w:r>
        <w:rPr>
          <w:noProof/>
        </w:rPr>
        <w:br/>
        <w:t>[Accessed 8 July 2022].</w:t>
      </w:r>
    </w:p>
    <w:p w14:paraId="56B64533" w14:textId="77777777" w:rsidR="00824494" w:rsidRPr="006804DE" w:rsidRDefault="00824494" w:rsidP="00C60017"/>
    <w:p w14:paraId="63AF8472" w14:textId="68D122A1" w:rsidR="006804DE" w:rsidRPr="006804DE" w:rsidRDefault="006804DE" w:rsidP="00C60017">
      <w:r w:rsidRPr="006804DE">
        <w:t xml:space="preserve">Ham, C. </w:t>
      </w:r>
      <w:r w:rsidR="005069A3">
        <w:t>(</w:t>
      </w:r>
      <w:r w:rsidRPr="006804DE">
        <w:t>2020</w:t>
      </w:r>
      <w:r w:rsidR="005069A3">
        <w:t>)</w:t>
      </w:r>
      <w:r w:rsidRPr="006804DE">
        <w:t>. The challenges facing the NHS in England in 2021. </w:t>
      </w:r>
      <w:r w:rsidRPr="006804DE">
        <w:rPr>
          <w:i/>
          <w:iCs/>
        </w:rPr>
        <w:t>BMJ</w:t>
      </w:r>
      <w:r w:rsidRPr="006804DE">
        <w:t>, p.m4973.</w:t>
      </w:r>
    </w:p>
    <w:p w14:paraId="5F79080B" w14:textId="7C257044" w:rsidR="006804DE" w:rsidRPr="006804DE" w:rsidRDefault="006804DE" w:rsidP="00C60017">
      <w:proofErr w:type="spellStart"/>
      <w:r w:rsidRPr="006804DE">
        <w:t>Jabbarzadeh</w:t>
      </w:r>
      <w:proofErr w:type="spellEnd"/>
      <w:r w:rsidRPr="006804DE">
        <w:t xml:space="preserve"> </w:t>
      </w:r>
      <w:proofErr w:type="spellStart"/>
      <w:r w:rsidRPr="006804DE">
        <w:t>Kangarlouei</w:t>
      </w:r>
      <w:proofErr w:type="spellEnd"/>
      <w:r w:rsidRPr="006804DE">
        <w:t xml:space="preserve">, S. and </w:t>
      </w:r>
      <w:proofErr w:type="spellStart"/>
      <w:r w:rsidRPr="006804DE">
        <w:t>Yokhaneh</w:t>
      </w:r>
      <w:proofErr w:type="spellEnd"/>
      <w:r w:rsidRPr="006804DE">
        <w:t xml:space="preserve"> </w:t>
      </w:r>
      <w:proofErr w:type="spellStart"/>
      <w:r w:rsidRPr="006804DE">
        <w:t>Alghyani</w:t>
      </w:r>
      <w:proofErr w:type="spellEnd"/>
      <w:r w:rsidRPr="006804DE">
        <w:t xml:space="preserve">, </w:t>
      </w:r>
      <w:r w:rsidR="005069A3" w:rsidRPr="006804DE">
        <w:t>M.</w:t>
      </w:r>
      <w:r w:rsidR="005069A3">
        <w:t xml:space="preserve"> (</w:t>
      </w:r>
      <w:r w:rsidR="005069A3" w:rsidRPr="006804DE">
        <w:t>2015</w:t>
      </w:r>
      <w:r w:rsidR="005069A3">
        <w:t>)</w:t>
      </w:r>
      <w:r w:rsidRPr="006804DE">
        <w:t>. Investigating the effect of value chain on knowledge application for economic development. </w:t>
      </w:r>
      <w:r w:rsidRPr="006804DE">
        <w:rPr>
          <w:i/>
          <w:iCs/>
        </w:rPr>
        <w:t>Uncertain Supply Chain Management</w:t>
      </w:r>
      <w:r w:rsidRPr="006804DE">
        <w:t>, 3(2), pp.123-128.</w:t>
      </w:r>
    </w:p>
    <w:p w14:paraId="413666C9" w14:textId="161351E2" w:rsidR="006804DE" w:rsidRPr="006804DE" w:rsidRDefault="006804DE" w:rsidP="00C60017">
      <w:proofErr w:type="spellStart"/>
      <w:r w:rsidRPr="006804DE">
        <w:t>Jridi</w:t>
      </w:r>
      <w:proofErr w:type="spellEnd"/>
      <w:r w:rsidRPr="006804DE">
        <w:t xml:space="preserve">, K., </w:t>
      </w:r>
      <w:proofErr w:type="spellStart"/>
      <w:r w:rsidRPr="006804DE">
        <w:t>Chaabouni</w:t>
      </w:r>
      <w:proofErr w:type="spellEnd"/>
      <w:r w:rsidRPr="006804DE">
        <w:t xml:space="preserve">, A. and </w:t>
      </w:r>
      <w:proofErr w:type="spellStart"/>
      <w:r w:rsidRPr="006804DE">
        <w:t>Triki</w:t>
      </w:r>
      <w:proofErr w:type="spellEnd"/>
      <w:r w:rsidRPr="006804DE">
        <w:t xml:space="preserve">, A. </w:t>
      </w:r>
      <w:r w:rsidR="005069A3">
        <w:t>(</w:t>
      </w:r>
      <w:r w:rsidRPr="006804DE">
        <w:t>2019</w:t>
      </w:r>
      <w:r w:rsidR="005069A3">
        <w:t>)</w:t>
      </w:r>
      <w:r w:rsidRPr="006804DE">
        <w:t>. Reconciliation of deterministic and knowledge management approaches for a better understanding of SFA</w:t>
      </w:r>
      <w:r w:rsidR="00D836AE" w:rsidRPr="008B4778">
        <w:t>'</w:t>
      </w:r>
      <w:r w:rsidRPr="006804DE">
        <w:t>s impact on salespersons</w:t>
      </w:r>
      <w:r w:rsidR="00D836AE" w:rsidRPr="008B4778">
        <w:t>'</w:t>
      </w:r>
      <w:r w:rsidRPr="006804DE">
        <w:t xml:space="preserve"> performance. </w:t>
      </w:r>
      <w:r w:rsidRPr="006804DE">
        <w:rPr>
          <w:i/>
          <w:iCs/>
        </w:rPr>
        <w:t>VINE Journal of Information and Knowledge Management Systems</w:t>
      </w:r>
      <w:r w:rsidRPr="006804DE">
        <w:t>, 49(3), pp.353-371.</w:t>
      </w:r>
    </w:p>
    <w:p w14:paraId="5F121039" w14:textId="21CA8A53" w:rsidR="006804DE" w:rsidRPr="006804DE" w:rsidRDefault="006804DE" w:rsidP="00C60017">
      <w:r w:rsidRPr="006804DE">
        <w:t xml:space="preserve">Lee, M. </w:t>
      </w:r>
      <w:r w:rsidR="005069A3">
        <w:t>(</w:t>
      </w:r>
      <w:r w:rsidRPr="006804DE">
        <w:t>2016</w:t>
      </w:r>
      <w:r w:rsidR="005069A3">
        <w:t>)</w:t>
      </w:r>
      <w:r w:rsidRPr="006804DE">
        <w:t xml:space="preserve">. Knowledge </w:t>
      </w:r>
      <w:r w:rsidR="00D836AE" w:rsidRPr="008B4778">
        <w:t>and innovation management: best practices in knowledge sharing and</w:t>
      </w:r>
      <w:r w:rsidRPr="006804DE">
        <w:t xml:space="preserve"> value chain. </w:t>
      </w:r>
      <w:r w:rsidRPr="006804DE">
        <w:rPr>
          <w:i/>
          <w:iCs/>
        </w:rPr>
        <w:t>International Journal of Innovation and Learning</w:t>
      </w:r>
      <w:r w:rsidRPr="006804DE">
        <w:t>, 19(2), p.206.</w:t>
      </w:r>
    </w:p>
    <w:p w14:paraId="5305476D" w14:textId="6ADC6BE1" w:rsidR="006804DE" w:rsidRPr="006804DE" w:rsidRDefault="006804DE" w:rsidP="00C60017">
      <w:proofErr w:type="spellStart"/>
      <w:r w:rsidRPr="006804DE">
        <w:t>Lönnqvist</w:t>
      </w:r>
      <w:proofErr w:type="spellEnd"/>
      <w:r w:rsidRPr="006804DE">
        <w:t xml:space="preserve">, A. </w:t>
      </w:r>
      <w:r w:rsidR="005069A3">
        <w:t>(</w:t>
      </w:r>
      <w:r w:rsidRPr="006804DE">
        <w:t>2017</w:t>
      </w:r>
      <w:r w:rsidR="005069A3">
        <w:t>)</w:t>
      </w:r>
      <w:r w:rsidRPr="006804DE">
        <w:t>. Embedded knowledge management: towards improved managerial relevance. </w:t>
      </w:r>
      <w:r w:rsidRPr="006804DE">
        <w:rPr>
          <w:i/>
          <w:iCs/>
        </w:rPr>
        <w:t>Knowledge Management Research &amp;amp; Practice</w:t>
      </w:r>
      <w:r w:rsidRPr="006804DE">
        <w:t>, 15(2), pp.184-191.</w:t>
      </w:r>
    </w:p>
    <w:p w14:paraId="0C920FF2" w14:textId="4416CCBB" w:rsidR="006804DE" w:rsidRPr="006804DE" w:rsidRDefault="006804DE" w:rsidP="00C60017">
      <w:proofErr w:type="spellStart"/>
      <w:r w:rsidRPr="006804DE">
        <w:lastRenderedPageBreak/>
        <w:t>Marouf</w:t>
      </w:r>
      <w:proofErr w:type="spellEnd"/>
      <w:r w:rsidRPr="006804DE">
        <w:t xml:space="preserve">, L. and Khalil, </w:t>
      </w:r>
      <w:r w:rsidR="005069A3" w:rsidRPr="006804DE">
        <w:t>O.</w:t>
      </w:r>
      <w:r w:rsidR="005069A3">
        <w:t xml:space="preserve"> (</w:t>
      </w:r>
      <w:r w:rsidR="005069A3" w:rsidRPr="006804DE">
        <w:t>2015</w:t>
      </w:r>
      <w:r w:rsidR="005069A3">
        <w:t>)</w:t>
      </w:r>
      <w:r w:rsidRPr="006804DE">
        <w:t>. The Influence of Individual Characteristics on Knowledge Sharing Practices, Enablers, and Barriers in a Project Management Context. </w:t>
      </w:r>
      <w:r w:rsidRPr="006804DE">
        <w:rPr>
          <w:i/>
          <w:iCs/>
        </w:rPr>
        <w:t>International Journal of Knowledge Management</w:t>
      </w:r>
      <w:r w:rsidRPr="006804DE">
        <w:t>, 11(1), pp.1-27.</w:t>
      </w:r>
    </w:p>
    <w:p w14:paraId="5A7A673E" w14:textId="386EDFFA" w:rsidR="006804DE" w:rsidRPr="006804DE" w:rsidRDefault="006804DE" w:rsidP="00C60017">
      <w:proofErr w:type="spellStart"/>
      <w:r w:rsidRPr="006804DE">
        <w:t>Muqadas</w:t>
      </w:r>
      <w:proofErr w:type="spellEnd"/>
      <w:r w:rsidRPr="006804DE">
        <w:t xml:space="preserve">, F., Rehman, M., Aslam, U. and Ur-Rahman, </w:t>
      </w:r>
      <w:r w:rsidR="008A737D" w:rsidRPr="006804DE">
        <w:t>U.</w:t>
      </w:r>
      <w:r w:rsidR="008A737D">
        <w:t xml:space="preserve"> (</w:t>
      </w:r>
      <w:r w:rsidR="008A737D" w:rsidRPr="006804DE">
        <w:t>2017</w:t>
      </w:r>
      <w:r w:rsidR="008A737D">
        <w:t>)</w:t>
      </w:r>
      <w:r w:rsidRPr="006804DE">
        <w:t xml:space="preserve">. Exploring the challenges, </w:t>
      </w:r>
      <w:proofErr w:type="gramStart"/>
      <w:r w:rsidRPr="006804DE">
        <w:t>trends</w:t>
      </w:r>
      <w:proofErr w:type="gramEnd"/>
      <w:r w:rsidRPr="006804DE">
        <w:t xml:space="preserve"> and issues for knowledge sharing. </w:t>
      </w:r>
      <w:r w:rsidRPr="006804DE">
        <w:rPr>
          <w:i/>
          <w:iCs/>
        </w:rPr>
        <w:t>VINE Journal of Information and Knowledge Management Systems</w:t>
      </w:r>
      <w:r w:rsidRPr="006804DE">
        <w:t>, 47(1), pp.2-15.</w:t>
      </w:r>
    </w:p>
    <w:p w14:paraId="24D7956F" w14:textId="6B20EC3F" w:rsidR="006804DE" w:rsidRDefault="006804DE" w:rsidP="00C60017">
      <w:r w:rsidRPr="006804DE">
        <w:t xml:space="preserve">Nevis, E. C., DiBella, A. J., &amp; Gould, J. M. (1995). </w:t>
      </w:r>
      <w:r w:rsidR="008A737D" w:rsidRPr="006804DE">
        <w:t xml:space="preserve">Understanding </w:t>
      </w:r>
      <w:proofErr w:type="gramStart"/>
      <w:r w:rsidR="008A737D" w:rsidRPr="006804DE">
        <w:t>organizations</w:t>
      </w:r>
      <w:r w:rsidRPr="006804DE">
        <w:t xml:space="preserve">  as</w:t>
      </w:r>
      <w:proofErr w:type="gramEnd"/>
      <w:r w:rsidRPr="006804DE">
        <w:t xml:space="preserve">  learning  systems. Sloan Management Review, 36(2), 73–85.</w:t>
      </w:r>
    </w:p>
    <w:p w14:paraId="4F168C1C" w14:textId="42B68D5C" w:rsidR="00DD07FE" w:rsidRDefault="00DD07FE" w:rsidP="00DD07FE">
      <w:pPr>
        <w:pStyle w:val="Bibliography"/>
        <w:rPr>
          <w:noProof/>
          <w:sz w:val="24"/>
          <w:szCs w:val="24"/>
        </w:rPr>
      </w:pPr>
      <w:r>
        <w:rPr>
          <w:noProof/>
        </w:rPr>
        <w:t>NHSWALES,</w:t>
      </w:r>
      <w:r w:rsidR="00C60017">
        <w:rPr>
          <w:noProof/>
        </w:rPr>
        <w:t>(</w:t>
      </w:r>
      <w:r>
        <w:rPr>
          <w:noProof/>
        </w:rPr>
        <w:t xml:space="preserve"> 2022</w:t>
      </w:r>
      <w:r w:rsidR="00C60017">
        <w:rPr>
          <w:noProof/>
        </w:rPr>
        <w:t>)</w:t>
      </w:r>
      <w:r>
        <w:rPr>
          <w:noProof/>
        </w:rPr>
        <w:t xml:space="preserve">. </w:t>
      </w:r>
      <w:r>
        <w:rPr>
          <w:i/>
          <w:iCs/>
          <w:noProof/>
        </w:rPr>
        <w:t xml:space="preserve">NHSWALES. </w:t>
      </w:r>
      <w:r>
        <w:rPr>
          <w:noProof/>
        </w:rPr>
        <w:t xml:space="preserve">[Online] </w:t>
      </w:r>
      <w:r>
        <w:rPr>
          <w:noProof/>
        </w:rPr>
        <w:br/>
        <w:t xml:space="preserve">Available at: </w:t>
      </w:r>
      <w:r>
        <w:rPr>
          <w:noProof/>
          <w:u w:val="single"/>
        </w:rPr>
        <w:t>https://www.wales.nhs.uk/ourservices/directory/Hospita</w:t>
      </w:r>
    </w:p>
    <w:p w14:paraId="2F09E517" w14:textId="01F9561D" w:rsidR="00DD07FE" w:rsidRDefault="00DD07FE" w:rsidP="00DD07FE">
      <w:pPr>
        <w:pStyle w:val="Bibliography"/>
        <w:rPr>
          <w:noProof/>
        </w:rPr>
      </w:pPr>
      <w:r>
        <w:rPr>
          <w:noProof/>
        </w:rPr>
        <w:t>NHSWales,</w:t>
      </w:r>
      <w:r w:rsidR="00C60017">
        <w:rPr>
          <w:noProof/>
        </w:rPr>
        <w:t>(</w:t>
      </w:r>
      <w:r>
        <w:rPr>
          <w:noProof/>
        </w:rPr>
        <w:t xml:space="preserve"> 2022</w:t>
      </w:r>
      <w:r w:rsidR="00C60017">
        <w:rPr>
          <w:noProof/>
        </w:rPr>
        <w:t>)</w:t>
      </w:r>
      <w:r>
        <w:rPr>
          <w:noProof/>
        </w:rPr>
        <w:t xml:space="preserve">. </w:t>
      </w:r>
      <w:r>
        <w:rPr>
          <w:i/>
          <w:iCs/>
          <w:noProof/>
        </w:rPr>
        <w:t xml:space="preserve">Our Hospitals. </w:t>
      </w:r>
      <w:r>
        <w:rPr>
          <w:noProof/>
        </w:rPr>
        <w:t xml:space="preserve">[Online] </w:t>
      </w:r>
      <w:r>
        <w:rPr>
          <w:noProof/>
        </w:rPr>
        <w:br/>
        <w:t xml:space="preserve">Available at: </w:t>
      </w:r>
      <w:r>
        <w:rPr>
          <w:noProof/>
          <w:u w:val="single"/>
        </w:rPr>
        <w:t>https://cavuhb.nhs.wales/hospitals-and-health-centres/our-hospitals/</w:t>
      </w:r>
    </w:p>
    <w:p w14:paraId="691423DF" w14:textId="77777777" w:rsidR="00DD07FE" w:rsidRPr="006804DE" w:rsidRDefault="00DD07FE" w:rsidP="002A7551">
      <w:pPr>
        <w:pStyle w:val="NoSpacing"/>
      </w:pPr>
    </w:p>
    <w:p w14:paraId="7D8C89FA" w14:textId="40B64858" w:rsidR="006804DE" w:rsidRPr="006804DE" w:rsidRDefault="006804DE" w:rsidP="00C60017">
      <w:r w:rsidRPr="006804DE">
        <w:t xml:space="preserve">Rowe, S., </w:t>
      </w:r>
      <w:r w:rsidR="008A737D">
        <w:t>(</w:t>
      </w:r>
      <w:r w:rsidRPr="006804DE">
        <w:t>2021</w:t>
      </w:r>
      <w:r w:rsidR="008A737D">
        <w:t>)</w:t>
      </w:r>
      <w:r w:rsidRPr="006804DE">
        <w:t>. The Structure of the NHS and How Money Flows. </w:t>
      </w:r>
      <w:r w:rsidRPr="006804DE">
        <w:rPr>
          <w:i/>
          <w:iCs/>
        </w:rPr>
        <w:t>FFF Clinical Finance Journal</w:t>
      </w:r>
      <w:r w:rsidRPr="006804DE">
        <w:t>, 2(1), pp.16-24.</w:t>
      </w:r>
    </w:p>
    <w:p w14:paraId="1396470A" w14:textId="6E319C36" w:rsidR="006804DE" w:rsidRPr="006804DE" w:rsidRDefault="006804DE" w:rsidP="00C60017">
      <w:r w:rsidRPr="006804DE">
        <w:t>Sharma, K. and Sharma, V.</w:t>
      </w:r>
      <w:r w:rsidR="008A737D">
        <w:t xml:space="preserve"> (</w:t>
      </w:r>
      <w:r w:rsidRPr="006804DE">
        <w:t>2018</w:t>
      </w:r>
      <w:r w:rsidR="008A737D">
        <w:t>)</w:t>
      </w:r>
      <w:r w:rsidRPr="006804DE">
        <w:t>. Evaluating knowledge management practices in Indian manufacturing and service industry: an overview. </w:t>
      </w:r>
      <w:r w:rsidRPr="006804DE">
        <w:rPr>
          <w:i/>
          <w:iCs/>
        </w:rPr>
        <w:t>International Journal of Knowledge Management Studies</w:t>
      </w:r>
      <w:r w:rsidRPr="006804DE">
        <w:t>, 9(3), p.222.</w:t>
      </w:r>
    </w:p>
    <w:p w14:paraId="073010FF" w14:textId="13D4B4B2" w:rsidR="006804DE" w:rsidRDefault="006804DE" w:rsidP="00C60017">
      <w:r w:rsidRPr="006804DE">
        <w:t xml:space="preserve">Si </w:t>
      </w:r>
      <w:proofErr w:type="spellStart"/>
      <w:r w:rsidRPr="006804DE">
        <w:t>Xue</w:t>
      </w:r>
      <w:proofErr w:type="spellEnd"/>
      <w:r w:rsidRPr="006804DE">
        <w:t xml:space="preserve">, </w:t>
      </w:r>
      <w:r w:rsidR="008A737D" w:rsidRPr="006804DE">
        <w:t>C.</w:t>
      </w:r>
      <w:r w:rsidR="008A737D">
        <w:t xml:space="preserve"> (</w:t>
      </w:r>
      <w:r w:rsidR="008A737D" w:rsidRPr="006804DE">
        <w:t>2017</w:t>
      </w:r>
      <w:r w:rsidR="008A737D">
        <w:t>)</w:t>
      </w:r>
      <w:r w:rsidRPr="006804DE">
        <w:t>. A Literature Review on Knowledge Management in Organizations. </w:t>
      </w:r>
      <w:r w:rsidRPr="006804DE">
        <w:rPr>
          <w:i/>
          <w:iCs/>
        </w:rPr>
        <w:t>Research in Business and Management</w:t>
      </w:r>
      <w:r w:rsidRPr="006804DE">
        <w:t>, 4(1), p.30.</w:t>
      </w:r>
    </w:p>
    <w:p w14:paraId="55623EA7" w14:textId="48A6DC1D" w:rsidR="0063645A" w:rsidRPr="0073351B" w:rsidRDefault="0063645A" w:rsidP="0063645A">
      <w:pPr>
        <w:pStyle w:val="Bibliography"/>
        <w:rPr>
          <w:noProof/>
          <w:sz w:val="24"/>
          <w:szCs w:val="24"/>
        </w:rPr>
      </w:pPr>
      <w:r>
        <w:fldChar w:fldCharType="begin"/>
      </w:r>
      <w:r>
        <w:instrText xml:space="preserve"> BIBLIOGRAPHY  \l 2057 </w:instrText>
      </w:r>
      <w:r>
        <w:fldChar w:fldCharType="separate"/>
      </w:r>
      <w:r>
        <w:rPr>
          <w:noProof/>
        </w:rPr>
        <w:t>StatsWales,</w:t>
      </w:r>
      <w:r w:rsidR="0073351B">
        <w:rPr>
          <w:noProof/>
        </w:rPr>
        <w:t>(</w:t>
      </w:r>
      <w:r>
        <w:rPr>
          <w:noProof/>
        </w:rPr>
        <w:t xml:space="preserve"> 2022</w:t>
      </w:r>
      <w:r w:rsidR="0073351B">
        <w:rPr>
          <w:noProof/>
        </w:rPr>
        <w:t>)</w:t>
      </w:r>
      <w:r>
        <w:rPr>
          <w:noProof/>
        </w:rPr>
        <w:t xml:space="preserve">. </w:t>
      </w:r>
      <w:r>
        <w:rPr>
          <w:i/>
          <w:iCs/>
          <w:noProof/>
        </w:rPr>
        <w:t xml:space="preserve">NHS staff by staff group and year. </w:t>
      </w:r>
      <w:r>
        <w:rPr>
          <w:noProof/>
        </w:rPr>
        <w:t xml:space="preserve">[Online] </w:t>
      </w:r>
      <w:r>
        <w:rPr>
          <w:noProof/>
        </w:rPr>
        <w:br/>
        <w:t xml:space="preserve">Available at: </w:t>
      </w:r>
      <w:r>
        <w:rPr>
          <w:noProof/>
          <w:u w:val="single"/>
        </w:rPr>
        <w:t>https://statswales.gov.wales/Catalogue/Health-and-Social-Care/NHS-Staff/NHS-Staff-Summary/NHSStaff-by-StaffGroup-Year</w:t>
      </w:r>
      <w:r>
        <w:rPr>
          <w:noProof/>
        </w:rPr>
        <w:br/>
        <w:t>[Accessed 8 July 2022].</w:t>
      </w:r>
    </w:p>
    <w:p w14:paraId="350A6C47" w14:textId="77777777" w:rsidR="0063645A" w:rsidRDefault="0063645A" w:rsidP="0063645A">
      <w:pPr>
        <w:pStyle w:val="Bibliography"/>
        <w:rPr>
          <w:noProof/>
        </w:rPr>
      </w:pPr>
      <w:r>
        <w:rPr>
          <w:noProof/>
        </w:rPr>
        <w:t xml:space="preserve">Van Vliet, V., 2022. </w:t>
      </w:r>
      <w:r>
        <w:rPr>
          <w:i/>
          <w:iCs/>
          <w:noProof/>
        </w:rPr>
        <w:t xml:space="preserve">Knowledge Management Value Chain. </w:t>
      </w:r>
      <w:r>
        <w:rPr>
          <w:noProof/>
        </w:rPr>
        <w:t xml:space="preserve">[Online] </w:t>
      </w:r>
      <w:r>
        <w:rPr>
          <w:noProof/>
        </w:rPr>
        <w:br/>
        <w:t xml:space="preserve">Available at: </w:t>
      </w:r>
      <w:r>
        <w:rPr>
          <w:noProof/>
          <w:u w:val="single"/>
        </w:rPr>
        <w:t>https://www.toolshero.com/management/knowledge-management-value-chain/</w:t>
      </w:r>
    </w:p>
    <w:p w14:paraId="6BE8B0F0" w14:textId="77777777" w:rsidR="0063645A" w:rsidRDefault="0063645A" w:rsidP="0063645A">
      <w:pPr>
        <w:pStyle w:val="Bibliography"/>
        <w:rPr>
          <w:noProof/>
        </w:rPr>
      </w:pPr>
      <w:r>
        <w:rPr>
          <w:noProof/>
        </w:rPr>
        <w:t xml:space="preserve">Zeeman, A., 2019. </w:t>
      </w:r>
      <w:r>
        <w:rPr>
          <w:i/>
          <w:iCs/>
          <w:noProof/>
        </w:rPr>
        <w:t xml:space="preserve">SECI Model (Nonaka &amp; Takeuchi). </w:t>
      </w:r>
      <w:r>
        <w:rPr>
          <w:noProof/>
        </w:rPr>
        <w:t xml:space="preserve">[Online] </w:t>
      </w:r>
      <w:r>
        <w:rPr>
          <w:noProof/>
        </w:rPr>
        <w:br/>
        <w:t xml:space="preserve">Available at: </w:t>
      </w:r>
      <w:r>
        <w:rPr>
          <w:noProof/>
          <w:u w:val="single"/>
        </w:rPr>
        <w:t>https://www.toolshero.com/quality-management/seci-model-nonaka-takeuchi/</w:t>
      </w:r>
      <w:r>
        <w:rPr>
          <w:noProof/>
        </w:rPr>
        <w:br/>
        <w:t>[Accessed 8 July 2022].</w:t>
      </w:r>
    </w:p>
    <w:p w14:paraId="6224D4EC" w14:textId="58D8DC86" w:rsidR="0063645A" w:rsidRPr="006804DE" w:rsidRDefault="0063645A" w:rsidP="0063645A">
      <w:r>
        <w:fldChar w:fldCharType="end"/>
      </w:r>
    </w:p>
    <w:p w14:paraId="5A08A941" w14:textId="4DF18EF7" w:rsidR="006804DE" w:rsidRPr="006804DE" w:rsidRDefault="001321CB" w:rsidP="00C60017">
      <w:r>
        <w:t>V</w:t>
      </w:r>
      <w:r w:rsidR="006804DE" w:rsidRPr="006804DE">
        <w:t xml:space="preserve">an den Berg, H. and Kaur, V. </w:t>
      </w:r>
      <w:r w:rsidR="008A737D">
        <w:t>(</w:t>
      </w:r>
      <w:r w:rsidR="006804DE" w:rsidRPr="006804DE">
        <w:t>2021</w:t>
      </w:r>
      <w:r w:rsidR="008A737D">
        <w:t>)</w:t>
      </w:r>
      <w:r w:rsidR="006804DE" w:rsidRPr="006804DE">
        <w:t>. Individual knowledge measurement: organizational knowledge measured at the individual level. </w:t>
      </w:r>
      <w:r w:rsidR="006804DE" w:rsidRPr="006804DE">
        <w:rPr>
          <w:i/>
          <w:iCs/>
        </w:rPr>
        <w:t>Journal of Knowledge Management</w:t>
      </w:r>
      <w:r w:rsidR="006804DE" w:rsidRPr="006804DE">
        <w:t>, 26(6), pp.1409-1437.</w:t>
      </w:r>
    </w:p>
    <w:p w14:paraId="1951F94F" w14:textId="5E9E7D8D" w:rsidR="006804DE" w:rsidRDefault="006804DE" w:rsidP="00C60017"/>
    <w:p w14:paraId="4B2F8E21" w14:textId="5F5EA1B4" w:rsidR="00C60017" w:rsidRPr="00824494" w:rsidRDefault="00C60017" w:rsidP="00C60017">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Van Vliet, V. (2022). </w:t>
      </w:r>
      <w:r>
        <w:rPr>
          <w:i/>
          <w:iCs/>
          <w:noProof/>
        </w:rPr>
        <w:t xml:space="preserve">Knowledge Management Value Chain. </w:t>
      </w:r>
      <w:r>
        <w:rPr>
          <w:noProof/>
        </w:rPr>
        <w:t xml:space="preserve">[Online] </w:t>
      </w:r>
      <w:r>
        <w:rPr>
          <w:noProof/>
        </w:rPr>
        <w:br/>
        <w:t xml:space="preserve">Available at: </w:t>
      </w:r>
      <w:r>
        <w:rPr>
          <w:noProof/>
          <w:u w:val="single"/>
        </w:rPr>
        <w:t>https://www.toolshero.com/management/knowledge-management-value-chain/</w:t>
      </w:r>
    </w:p>
    <w:p w14:paraId="3252A7D7" w14:textId="7A6C717C" w:rsidR="00C60017" w:rsidRPr="006804DE" w:rsidRDefault="00C60017" w:rsidP="00C60017">
      <w:pPr>
        <w:pStyle w:val="NoSpacing"/>
      </w:pPr>
      <w:r>
        <w:rPr>
          <w:rFonts w:ascii="Times New Roman" w:hAnsi="Times New Roman" w:cs="Times New Roman"/>
          <w:sz w:val="24"/>
          <w:szCs w:val="24"/>
        </w:rPr>
        <w:fldChar w:fldCharType="end"/>
      </w:r>
    </w:p>
    <w:p w14:paraId="78D6053E" w14:textId="1E40A601" w:rsidR="006804DE" w:rsidRDefault="006804DE" w:rsidP="002A7551">
      <w:pPr>
        <w:pStyle w:val="NoSpacing"/>
      </w:pPr>
      <w:proofErr w:type="spellStart"/>
      <w:r w:rsidRPr="006804DE">
        <w:lastRenderedPageBreak/>
        <w:t>Wipawayangkool</w:t>
      </w:r>
      <w:proofErr w:type="spellEnd"/>
      <w:r w:rsidRPr="006804DE">
        <w:t xml:space="preserve">, K. and Teng, </w:t>
      </w:r>
      <w:r w:rsidR="008A737D" w:rsidRPr="006804DE">
        <w:t>J.</w:t>
      </w:r>
      <w:r w:rsidR="008A737D">
        <w:t xml:space="preserve"> (</w:t>
      </w:r>
      <w:r w:rsidR="008A737D" w:rsidRPr="006804DE">
        <w:t>2016</w:t>
      </w:r>
      <w:r w:rsidR="008A737D">
        <w:t>)</w:t>
      </w:r>
      <w:r w:rsidRPr="006804DE">
        <w:t>. Paths to tacit knowledge sharing: knowledge internalization and individual-task-technology fit. </w:t>
      </w:r>
      <w:r w:rsidRPr="006804DE">
        <w:rPr>
          <w:i/>
          <w:iCs/>
        </w:rPr>
        <w:t>Knowledge Management Research &amp;amp; Practice</w:t>
      </w:r>
      <w:r w:rsidRPr="006804DE">
        <w:t>, 14(3), pp.309-318.</w:t>
      </w:r>
    </w:p>
    <w:p w14:paraId="312D3B8C" w14:textId="77777777" w:rsidR="006C220E" w:rsidRDefault="006C220E" w:rsidP="002A7551">
      <w:pPr>
        <w:pStyle w:val="NoSpacing"/>
      </w:pPr>
    </w:p>
    <w:p w14:paraId="2F5232C4" w14:textId="38EE78E3" w:rsidR="006C220E" w:rsidRDefault="006C220E" w:rsidP="006C220E">
      <w:r w:rsidRPr="006804DE">
        <w:t xml:space="preserve">Wales.nhs.uk. </w:t>
      </w:r>
      <w:r>
        <w:t>(</w:t>
      </w:r>
      <w:r w:rsidRPr="006804DE">
        <w:t>2022</w:t>
      </w:r>
      <w:r>
        <w:t>)</w:t>
      </w:r>
      <w:r w:rsidRPr="006804DE">
        <w:t>. </w:t>
      </w:r>
      <w:r w:rsidRPr="006804DE">
        <w:rPr>
          <w:i/>
          <w:iCs/>
        </w:rPr>
        <w:t>Health in Wales | Structure</w:t>
      </w:r>
      <w:r w:rsidRPr="006804DE">
        <w:t>. [online] Available at: &lt;http://www.wales.nhs.uk/nhswalesaboutus/structure&gt; [Accessed 7 July 2022].</w:t>
      </w:r>
    </w:p>
    <w:p w14:paraId="0B743D9E" w14:textId="15444318" w:rsidR="003E6E0A" w:rsidRPr="003E6E0A" w:rsidRDefault="003E6E0A" w:rsidP="003E6E0A">
      <w:pPr>
        <w:pStyle w:val="Bibliography"/>
        <w:rPr>
          <w:noProof/>
          <w:sz w:val="24"/>
          <w:szCs w:val="24"/>
        </w:rPr>
      </w:pPr>
      <w:r>
        <w:fldChar w:fldCharType="begin"/>
      </w:r>
      <w:r>
        <w:instrText xml:space="preserve"> BIBLIOGRAPHY  \l 2057 </w:instrText>
      </w:r>
      <w:r>
        <w:fldChar w:fldCharType="separate"/>
      </w:r>
      <w:r>
        <w:rPr>
          <w:noProof/>
        </w:rPr>
        <w:t>Zeeman, A.</w:t>
      </w:r>
      <w:r w:rsidR="009D3638">
        <w:rPr>
          <w:noProof/>
        </w:rPr>
        <w:t>(</w:t>
      </w:r>
      <w:r>
        <w:rPr>
          <w:noProof/>
        </w:rPr>
        <w:t>2019</w:t>
      </w:r>
      <w:r w:rsidR="009D3638">
        <w:rPr>
          <w:noProof/>
        </w:rPr>
        <w:t>)</w:t>
      </w:r>
      <w:r>
        <w:rPr>
          <w:noProof/>
        </w:rPr>
        <w:t xml:space="preserve">. </w:t>
      </w:r>
      <w:r>
        <w:rPr>
          <w:i/>
          <w:iCs/>
          <w:noProof/>
        </w:rPr>
        <w:t xml:space="preserve">SECI Model (Nonaka &amp; Takeuchi). </w:t>
      </w:r>
      <w:r>
        <w:rPr>
          <w:noProof/>
        </w:rPr>
        <w:t xml:space="preserve">[Online] </w:t>
      </w:r>
      <w:r>
        <w:rPr>
          <w:noProof/>
        </w:rPr>
        <w:br/>
        <w:t xml:space="preserve">Available at: </w:t>
      </w:r>
      <w:r>
        <w:rPr>
          <w:noProof/>
          <w:u w:val="single"/>
        </w:rPr>
        <w:t>https://www.toolshero.com/quality-management/seci-model-nonaka-takeuchi/</w:t>
      </w:r>
      <w:r>
        <w:rPr>
          <w:noProof/>
        </w:rPr>
        <w:br/>
        <w:t>[Accessed 8 July 2022].</w:t>
      </w:r>
    </w:p>
    <w:p w14:paraId="2FA05E54" w14:textId="056C9365" w:rsidR="003E6E0A" w:rsidRDefault="003E6E0A" w:rsidP="003E6E0A">
      <w:r>
        <w:fldChar w:fldCharType="end"/>
      </w:r>
    </w:p>
    <w:p w14:paraId="6357B8C4" w14:textId="6169B28B" w:rsidR="00824494" w:rsidRPr="001321CB" w:rsidRDefault="00824494" w:rsidP="00824494">
      <w:pPr>
        <w:pStyle w:val="Bibliography"/>
        <w:rPr>
          <w:noProof/>
          <w:sz w:val="24"/>
          <w:szCs w:val="24"/>
        </w:rPr>
      </w:pPr>
      <w:r>
        <w:fldChar w:fldCharType="begin"/>
      </w:r>
      <w:r>
        <w:instrText xml:space="preserve"> BIBLIOGRAPHY  \l 2057 </w:instrText>
      </w:r>
      <w:r>
        <w:fldChar w:fldCharType="separate"/>
      </w:r>
    </w:p>
    <w:p w14:paraId="4421BE64" w14:textId="3758250D" w:rsidR="00824494" w:rsidRDefault="00824494" w:rsidP="00824494">
      <w:r>
        <w:fldChar w:fldCharType="end"/>
      </w:r>
    </w:p>
    <w:p w14:paraId="1667564A" w14:textId="4AA64398" w:rsidR="00AC06CB" w:rsidRPr="00C60017" w:rsidRDefault="00AC06CB" w:rsidP="00AC06CB">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bookmarkStart w:id="16" w:name="_Hlk108162304"/>
    </w:p>
    <w:bookmarkEnd w:id="16"/>
    <w:p w14:paraId="15661FF7" w14:textId="347CCA66" w:rsidR="00AC06CB" w:rsidRDefault="00AC06CB" w:rsidP="00AC06CB">
      <w:pPr>
        <w:pStyle w:val="Bibliography"/>
        <w:rPr>
          <w:noProof/>
        </w:rPr>
      </w:pPr>
    </w:p>
    <w:p w14:paraId="198E1C58" w14:textId="09E4FA5C" w:rsidR="00AC06CB" w:rsidRPr="008B4778" w:rsidRDefault="00AC06CB" w:rsidP="00AC06CB">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fldChar w:fldCharType="end"/>
      </w:r>
    </w:p>
    <w:p w14:paraId="6D117B86" w14:textId="77777777" w:rsidR="006804DE" w:rsidRPr="006804DE" w:rsidRDefault="006804DE" w:rsidP="008B4778">
      <w:pPr>
        <w:spacing w:line="480" w:lineRule="auto"/>
        <w:ind w:left="720" w:hanging="720"/>
        <w:rPr>
          <w:rFonts w:ascii="Times New Roman" w:hAnsi="Times New Roman" w:cs="Times New Roman"/>
          <w:sz w:val="24"/>
          <w:szCs w:val="24"/>
        </w:rPr>
      </w:pPr>
    </w:p>
    <w:p w14:paraId="116B27CA" w14:textId="77777777" w:rsidR="006804DE" w:rsidRPr="006804DE" w:rsidRDefault="006804DE" w:rsidP="008B4778">
      <w:pPr>
        <w:spacing w:line="480" w:lineRule="auto"/>
        <w:ind w:left="720" w:hanging="720"/>
        <w:rPr>
          <w:rFonts w:ascii="Times New Roman" w:hAnsi="Times New Roman" w:cs="Times New Roman"/>
          <w:sz w:val="24"/>
          <w:szCs w:val="24"/>
        </w:rPr>
      </w:pPr>
    </w:p>
    <w:p w14:paraId="2C1D023B" w14:textId="77777777" w:rsidR="00FF2C33" w:rsidRPr="008B4778" w:rsidRDefault="00FF2C33" w:rsidP="008B4778">
      <w:pPr>
        <w:spacing w:line="480" w:lineRule="auto"/>
        <w:ind w:left="720" w:hanging="720"/>
        <w:rPr>
          <w:rFonts w:ascii="Times New Roman" w:hAnsi="Times New Roman" w:cs="Times New Roman"/>
          <w:sz w:val="24"/>
          <w:szCs w:val="24"/>
        </w:rPr>
      </w:pPr>
    </w:p>
    <w:p w14:paraId="0C7FA966" w14:textId="18926FB2" w:rsidR="00FF2C33" w:rsidRPr="008B4778" w:rsidRDefault="00FF2C33" w:rsidP="008B4778">
      <w:pPr>
        <w:spacing w:line="480" w:lineRule="auto"/>
        <w:rPr>
          <w:rFonts w:ascii="Times New Roman" w:hAnsi="Times New Roman" w:cs="Times New Roman"/>
          <w:sz w:val="24"/>
          <w:szCs w:val="24"/>
        </w:rPr>
      </w:pPr>
    </w:p>
    <w:p w14:paraId="44D3B7A3" w14:textId="77777777" w:rsidR="00FF2C33" w:rsidRPr="008B4778" w:rsidRDefault="00FF2C33" w:rsidP="008B4778">
      <w:pPr>
        <w:spacing w:line="480" w:lineRule="auto"/>
        <w:rPr>
          <w:rFonts w:ascii="Times New Roman" w:hAnsi="Times New Roman" w:cs="Times New Roman"/>
          <w:sz w:val="24"/>
          <w:szCs w:val="24"/>
        </w:rPr>
      </w:pPr>
    </w:p>
    <w:p w14:paraId="3BB8D94C" w14:textId="32980F2A" w:rsidR="002779C0" w:rsidRPr="008B4778" w:rsidRDefault="002779C0" w:rsidP="008B4778">
      <w:pPr>
        <w:tabs>
          <w:tab w:val="left" w:pos="1068"/>
        </w:tabs>
        <w:spacing w:line="480" w:lineRule="auto"/>
        <w:rPr>
          <w:rFonts w:ascii="Times New Roman" w:hAnsi="Times New Roman" w:cs="Times New Roman"/>
          <w:sz w:val="24"/>
          <w:szCs w:val="24"/>
        </w:rPr>
      </w:pPr>
      <w:r w:rsidRPr="008B4778">
        <w:rPr>
          <w:rFonts w:ascii="Times New Roman" w:hAnsi="Times New Roman" w:cs="Times New Roman"/>
          <w:sz w:val="24"/>
          <w:szCs w:val="24"/>
        </w:rPr>
        <w:tab/>
      </w:r>
    </w:p>
    <w:sectPr w:rsidR="002779C0" w:rsidRPr="008B4778" w:rsidSect="00521772">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572FA" w14:textId="77777777" w:rsidR="00905CA5" w:rsidRDefault="00905CA5" w:rsidP="00D836AE">
      <w:pPr>
        <w:spacing w:after="0" w:line="240" w:lineRule="auto"/>
      </w:pPr>
      <w:r>
        <w:separator/>
      </w:r>
    </w:p>
  </w:endnote>
  <w:endnote w:type="continuationSeparator" w:id="0">
    <w:p w14:paraId="18AA3576" w14:textId="77777777" w:rsidR="00905CA5" w:rsidRDefault="00905CA5" w:rsidP="00D83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766BC" w14:textId="77777777" w:rsidR="00D836AE" w:rsidRDefault="00D836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344DD" w14:textId="77777777" w:rsidR="00D836AE" w:rsidRDefault="00D836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11413" w14:textId="77777777" w:rsidR="00D836AE" w:rsidRDefault="00D83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424B9" w14:textId="77777777" w:rsidR="00905CA5" w:rsidRDefault="00905CA5" w:rsidP="00D836AE">
      <w:pPr>
        <w:spacing w:after="0" w:line="240" w:lineRule="auto"/>
      </w:pPr>
      <w:r>
        <w:separator/>
      </w:r>
    </w:p>
  </w:footnote>
  <w:footnote w:type="continuationSeparator" w:id="0">
    <w:p w14:paraId="05548558" w14:textId="77777777" w:rsidR="00905CA5" w:rsidRDefault="00905CA5" w:rsidP="00D83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7EC96" w14:textId="77777777" w:rsidR="00D836AE" w:rsidRDefault="00D836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32433045"/>
      <w:docPartObj>
        <w:docPartGallery w:val="Page Numbers (Top of Page)"/>
        <w:docPartUnique/>
      </w:docPartObj>
    </w:sdtPr>
    <w:sdtEndPr>
      <w:rPr>
        <w:noProof/>
      </w:rPr>
    </w:sdtEndPr>
    <w:sdtContent>
      <w:p w14:paraId="26FB0D09" w14:textId="3014B045" w:rsidR="00D836AE" w:rsidRPr="00D836AE" w:rsidRDefault="00D836AE" w:rsidP="00D836AE">
        <w:pPr>
          <w:pStyle w:val="Header"/>
          <w:spacing w:line="480" w:lineRule="auto"/>
          <w:jc w:val="right"/>
          <w:rPr>
            <w:rFonts w:ascii="Times New Roman" w:hAnsi="Times New Roman" w:cs="Times New Roman"/>
            <w:sz w:val="24"/>
            <w:szCs w:val="24"/>
          </w:rPr>
        </w:pPr>
        <w:r w:rsidRPr="00D836AE">
          <w:rPr>
            <w:rFonts w:ascii="Times New Roman" w:hAnsi="Times New Roman" w:cs="Times New Roman"/>
            <w:sz w:val="24"/>
            <w:szCs w:val="24"/>
          </w:rPr>
          <w:fldChar w:fldCharType="begin"/>
        </w:r>
        <w:r w:rsidRPr="00D836AE">
          <w:rPr>
            <w:rFonts w:ascii="Times New Roman" w:hAnsi="Times New Roman" w:cs="Times New Roman"/>
            <w:sz w:val="24"/>
            <w:szCs w:val="24"/>
          </w:rPr>
          <w:instrText xml:space="preserve"> PAGE   \* MERGEFORMAT </w:instrText>
        </w:r>
        <w:r w:rsidRPr="00D836AE">
          <w:rPr>
            <w:rFonts w:ascii="Times New Roman" w:hAnsi="Times New Roman" w:cs="Times New Roman"/>
            <w:sz w:val="24"/>
            <w:szCs w:val="24"/>
          </w:rPr>
          <w:fldChar w:fldCharType="separate"/>
        </w:r>
        <w:r w:rsidRPr="00D836AE">
          <w:rPr>
            <w:rFonts w:ascii="Times New Roman" w:hAnsi="Times New Roman" w:cs="Times New Roman"/>
            <w:noProof/>
            <w:sz w:val="24"/>
            <w:szCs w:val="24"/>
          </w:rPr>
          <w:t>2</w:t>
        </w:r>
        <w:r w:rsidRPr="00D836AE">
          <w:rPr>
            <w:rFonts w:ascii="Times New Roman" w:hAnsi="Times New Roman" w:cs="Times New Roman"/>
            <w:noProof/>
            <w:sz w:val="24"/>
            <w:szCs w:val="24"/>
          </w:rPr>
          <w:fldChar w:fldCharType="end"/>
        </w:r>
      </w:p>
    </w:sdtContent>
  </w:sdt>
  <w:p w14:paraId="56B8BEFF" w14:textId="77777777" w:rsidR="00D836AE" w:rsidRDefault="00D836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890B1" w14:textId="77777777" w:rsidR="00D836AE" w:rsidRDefault="00D836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6C7B"/>
    <w:multiLevelType w:val="hybridMultilevel"/>
    <w:tmpl w:val="4CE8C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DD1A62"/>
    <w:multiLevelType w:val="hybridMultilevel"/>
    <w:tmpl w:val="0ED090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zMjAxMzQ0NDE3MrZU0lEKTi0uzszPAykwrAUAUhn71CwAAAA="/>
  </w:docVars>
  <w:rsids>
    <w:rsidRoot w:val="00EA035A"/>
    <w:rsid w:val="00023437"/>
    <w:rsid w:val="00032DF7"/>
    <w:rsid w:val="00042381"/>
    <w:rsid w:val="00042797"/>
    <w:rsid w:val="000437C6"/>
    <w:rsid w:val="00061744"/>
    <w:rsid w:val="0006459B"/>
    <w:rsid w:val="000715D6"/>
    <w:rsid w:val="000909DB"/>
    <w:rsid w:val="00093A1B"/>
    <w:rsid w:val="0009510C"/>
    <w:rsid w:val="00096401"/>
    <w:rsid w:val="000A4080"/>
    <w:rsid w:val="000A410C"/>
    <w:rsid w:val="000A7F5A"/>
    <w:rsid w:val="000C3564"/>
    <w:rsid w:val="000D5310"/>
    <w:rsid w:val="000E7048"/>
    <w:rsid w:val="000F6D1A"/>
    <w:rsid w:val="00120E0E"/>
    <w:rsid w:val="001321CB"/>
    <w:rsid w:val="00142440"/>
    <w:rsid w:val="00153FEB"/>
    <w:rsid w:val="00176746"/>
    <w:rsid w:val="00177F59"/>
    <w:rsid w:val="00185BE0"/>
    <w:rsid w:val="001871C3"/>
    <w:rsid w:val="00190177"/>
    <w:rsid w:val="001974B2"/>
    <w:rsid w:val="001C0D10"/>
    <w:rsid w:val="001C1A36"/>
    <w:rsid w:val="001D5456"/>
    <w:rsid w:val="001E01F2"/>
    <w:rsid w:val="001E7624"/>
    <w:rsid w:val="001F053D"/>
    <w:rsid w:val="001F110B"/>
    <w:rsid w:val="00205229"/>
    <w:rsid w:val="00205AC1"/>
    <w:rsid w:val="00215040"/>
    <w:rsid w:val="00216888"/>
    <w:rsid w:val="002173ED"/>
    <w:rsid w:val="002572F9"/>
    <w:rsid w:val="00261D68"/>
    <w:rsid w:val="002719F3"/>
    <w:rsid w:val="00275407"/>
    <w:rsid w:val="002779C0"/>
    <w:rsid w:val="00290554"/>
    <w:rsid w:val="002A13E1"/>
    <w:rsid w:val="002A72A6"/>
    <w:rsid w:val="002A7551"/>
    <w:rsid w:val="002B0D71"/>
    <w:rsid w:val="002D4757"/>
    <w:rsid w:val="00303BCC"/>
    <w:rsid w:val="0030537D"/>
    <w:rsid w:val="00306631"/>
    <w:rsid w:val="00307029"/>
    <w:rsid w:val="0031173F"/>
    <w:rsid w:val="0033582A"/>
    <w:rsid w:val="00335C29"/>
    <w:rsid w:val="003368E1"/>
    <w:rsid w:val="00336E7D"/>
    <w:rsid w:val="00344AB2"/>
    <w:rsid w:val="0036042B"/>
    <w:rsid w:val="00374C05"/>
    <w:rsid w:val="00377458"/>
    <w:rsid w:val="003A655A"/>
    <w:rsid w:val="003B4275"/>
    <w:rsid w:val="003B657D"/>
    <w:rsid w:val="003C0152"/>
    <w:rsid w:val="003E6E0A"/>
    <w:rsid w:val="003E705C"/>
    <w:rsid w:val="003E7A17"/>
    <w:rsid w:val="003F7F58"/>
    <w:rsid w:val="00414592"/>
    <w:rsid w:val="0044161D"/>
    <w:rsid w:val="00442E15"/>
    <w:rsid w:val="00442E24"/>
    <w:rsid w:val="0044789C"/>
    <w:rsid w:val="0045110E"/>
    <w:rsid w:val="004602C4"/>
    <w:rsid w:val="00467414"/>
    <w:rsid w:val="00474063"/>
    <w:rsid w:val="00482280"/>
    <w:rsid w:val="00493CA4"/>
    <w:rsid w:val="00493F56"/>
    <w:rsid w:val="00495435"/>
    <w:rsid w:val="004A0646"/>
    <w:rsid w:val="004A14B6"/>
    <w:rsid w:val="004C0271"/>
    <w:rsid w:val="004C183F"/>
    <w:rsid w:val="004D4A31"/>
    <w:rsid w:val="004D66D0"/>
    <w:rsid w:val="004E0897"/>
    <w:rsid w:val="004F1A2A"/>
    <w:rsid w:val="004F61B4"/>
    <w:rsid w:val="004F66B4"/>
    <w:rsid w:val="00506872"/>
    <w:rsid w:val="005069A3"/>
    <w:rsid w:val="00511A24"/>
    <w:rsid w:val="00514959"/>
    <w:rsid w:val="005201EB"/>
    <w:rsid w:val="005204D8"/>
    <w:rsid w:val="00521772"/>
    <w:rsid w:val="0052277D"/>
    <w:rsid w:val="00523C1D"/>
    <w:rsid w:val="00537916"/>
    <w:rsid w:val="00545AF5"/>
    <w:rsid w:val="00582EBD"/>
    <w:rsid w:val="00587B10"/>
    <w:rsid w:val="005A3CE9"/>
    <w:rsid w:val="005D2783"/>
    <w:rsid w:val="005E7415"/>
    <w:rsid w:val="006030DB"/>
    <w:rsid w:val="00604F79"/>
    <w:rsid w:val="00621812"/>
    <w:rsid w:val="00630786"/>
    <w:rsid w:val="00631AB5"/>
    <w:rsid w:val="0063645A"/>
    <w:rsid w:val="0064118A"/>
    <w:rsid w:val="00657D60"/>
    <w:rsid w:val="006740F3"/>
    <w:rsid w:val="006769E2"/>
    <w:rsid w:val="006804DE"/>
    <w:rsid w:val="00691B6F"/>
    <w:rsid w:val="006955C0"/>
    <w:rsid w:val="006A02D0"/>
    <w:rsid w:val="006A72A3"/>
    <w:rsid w:val="006A7394"/>
    <w:rsid w:val="006C220E"/>
    <w:rsid w:val="006E0F18"/>
    <w:rsid w:val="007039EF"/>
    <w:rsid w:val="007251D7"/>
    <w:rsid w:val="007328A0"/>
    <w:rsid w:val="0073351B"/>
    <w:rsid w:val="00757873"/>
    <w:rsid w:val="00765104"/>
    <w:rsid w:val="007663F7"/>
    <w:rsid w:val="00767600"/>
    <w:rsid w:val="007765D1"/>
    <w:rsid w:val="007900AB"/>
    <w:rsid w:val="00791FDA"/>
    <w:rsid w:val="007A0212"/>
    <w:rsid w:val="007A24AB"/>
    <w:rsid w:val="007C0457"/>
    <w:rsid w:val="007C7AEA"/>
    <w:rsid w:val="007D1DCF"/>
    <w:rsid w:val="007D3687"/>
    <w:rsid w:val="007D49E8"/>
    <w:rsid w:val="007F629A"/>
    <w:rsid w:val="0081083D"/>
    <w:rsid w:val="00810B24"/>
    <w:rsid w:val="00824494"/>
    <w:rsid w:val="00830A0B"/>
    <w:rsid w:val="008320D3"/>
    <w:rsid w:val="008420F9"/>
    <w:rsid w:val="00855744"/>
    <w:rsid w:val="00861959"/>
    <w:rsid w:val="00870D84"/>
    <w:rsid w:val="00880BDE"/>
    <w:rsid w:val="00881E78"/>
    <w:rsid w:val="00887170"/>
    <w:rsid w:val="00895A60"/>
    <w:rsid w:val="008A37FB"/>
    <w:rsid w:val="008A6CAD"/>
    <w:rsid w:val="008A737D"/>
    <w:rsid w:val="008A78EC"/>
    <w:rsid w:val="008B06FD"/>
    <w:rsid w:val="008B42F5"/>
    <w:rsid w:val="008B4778"/>
    <w:rsid w:val="008B701B"/>
    <w:rsid w:val="008C13E2"/>
    <w:rsid w:val="008C4E25"/>
    <w:rsid w:val="008D2CE0"/>
    <w:rsid w:val="008F2C53"/>
    <w:rsid w:val="008F2DC7"/>
    <w:rsid w:val="008F50A7"/>
    <w:rsid w:val="00900886"/>
    <w:rsid w:val="00905CA5"/>
    <w:rsid w:val="0091445C"/>
    <w:rsid w:val="00916891"/>
    <w:rsid w:val="009358A6"/>
    <w:rsid w:val="00940753"/>
    <w:rsid w:val="00946AAB"/>
    <w:rsid w:val="0095359E"/>
    <w:rsid w:val="009545E8"/>
    <w:rsid w:val="009623E4"/>
    <w:rsid w:val="00965C14"/>
    <w:rsid w:val="00967618"/>
    <w:rsid w:val="0097273C"/>
    <w:rsid w:val="0097336C"/>
    <w:rsid w:val="0098702D"/>
    <w:rsid w:val="009912B3"/>
    <w:rsid w:val="009A2096"/>
    <w:rsid w:val="009A482D"/>
    <w:rsid w:val="009B0471"/>
    <w:rsid w:val="009B7227"/>
    <w:rsid w:val="009C01AC"/>
    <w:rsid w:val="009D3638"/>
    <w:rsid w:val="009D6508"/>
    <w:rsid w:val="009F2118"/>
    <w:rsid w:val="009F2B9E"/>
    <w:rsid w:val="009F7B89"/>
    <w:rsid w:val="00A146A1"/>
    <w:rsid w:val="00A44D20"/>
    <w:rsid w:val="00A60DA2"/>
    <w:rsid w:val="00A621D0"/>
    <w:rsid w:val="00A634A0"/>
    <w:rsid w:val="00A72E58"/>
    <w:rsid w:val="00A74B26"/>
    <w:rsid w:val="00A8137F"/>
    <w:rsid w:val="00A826F8"/>
    <w:rsid w:val="00A930EF"/>
    <w:rsid w:val="00A979E0"/>
    <w:rsid w:val="00AA44B0"/>
    <w:rsid w:val="00AB0835"/>
    <w:rsid w:val="00AC06CB"/>
    <w:rsid w:val="00AC6CCE"/>
    <w:rsid w:val="00AD5CA2"/>
    <w:rsid w:val="00AE4D83"/>
    <w:rsid w:val="00AF614B"/>
    <w:rsid w:val="00B01D9D"/>
    <w:rsid w:val="00B07489"/>
    <w:rsid w:val="00B211BC"/>
    <w:rsid w:val="00B34226"/>
    <w:rsid w:val="00B47969"/>
    <w:rsid w:val="00B57F6A"/>
    <w:rsid w:val="00B60DAB"/>
    <w:rsid w:val="00B62EC2"/>
    <w:rsid w:val="00B63C07"/>
    <w:rsid w:val="00B71880"/>
    <w:rsid w:val="00BA64F9"/>
    <w:rsid w:val="00BB5ACC"/>
    <w:rsid w:val="00BB736F"/>
    <w:rsid w:val="00BD1B0A"/>
    <w:rsid w:val="00BD667D"/>
    <w:rsid w:val="00BE098B"/>
    <w:rsid w:val="00BE5F38"/>
    <w:rsid w:val="00BF4644"/>
    <w:rsid w:val="00C07FEA"/>
    <w:rsid w:val="00C1649F"/>
    <w:rsid w:val="00C278D9"/>
    <w:rsid w:val="00C27F87"/>
    <w:rsid w:val="00C354E6"/>
    <w:rsid w:val="00C56FC8"/>
    <w:rsid w:val="00C60017"/>
    <w:rsid w:val="00C62122"/>
    <w:rsid w:val="00C63CF6"/>
    <w:rsid w:val="00C64029"/>
    <w:rsid w:val="00C72F70"/>
    <w:rsid w:val="00CB2ECB"/>
    <w:rsid w:val="00CB4D75"/>
    <w:rsid w:val="00CC79B1"/>
    <w:rsid w:val="00CE630F"/>
    <w:rsid w:val="00CE7262"/>
    <w:rsid w:val="00CF0D14"/>
    <w:rsid w:val="00CF2B67"/>
    <w:rsid w:val="00CF422E"/>
    <w:rsid w:val="00CF6909"/>
    <w:rsid w:val="00D22A22"/>
    <w:rsid w:val="00D300F4"/>
    <w:rsid w:val="00D30499"/>
    <w:rsid w:val="00D3578E"/>
    <w:rsid w:val="00D37108"/>
    <w:rsid w:val="00D40D21"/>
    <w:rsid w:val="00D54B18"/>
    <w:rsid w:val="00D54E50"/>
    <w:rsid w:val="00D572EC"/>
    <w:rsid w:val="00D63B9B"/>
    <w:rsid w:val="00D65014"/>
    <w:rsid w:val="00D7081A"/>
    <w:rsid w:val="00D836AE"/>
    <w:rsid w:val="00D865AD"/>
    <w:rsid w:val="00DB11C0"/>
    <w:rsid w:val="00DB5844"/>
    <w:rsid w:val="00DD07FE"/>
    <w:rsid w:val="00DD258C"/>
    <w:rsid w:val="00DD5976"/>
    <w:rsid w:val="00DD753C"/>
    <w:rsid w:val="00DE3071"/>
    <w:rsid w:val="00DE4873"/>
    <w:rsid w:val="00DE49CF"/>
    <w:rsid w:val="00DE4C3B"/>
    <w:rsid w:val="00E01E50"/>
    <w:rsid w:val="00E30EF4"/>
    <w:rsid w:val="00E51EAC"/>
    <w:rsid w:val="00E52A53"/>
    <w:rsid w:val="00E60206"/>
    <w:rsid w:val="00E727C7"/>
    <w:rsid w:val="00E73DCE"/>
    <w:rsid w:val="00E8536B"/>
    <w:rsid w:val="00E87266"/>
    <w:rsid w:val="00E9355F"/>
    <w:rsid w:val="00EA035A"/>
    <w:rsid w:val="00EC6830"/>
    <w:rsid w:val="00ED43AB"/>
    <w:rsid w:val="00EE0371"/>
    <w:rsid w:val="00EF2746"/>
    <w:rsid w:val="00F045F5"/>
    <w:rsid w:val="00F20869"/>
    <w:rsid w:val="00F25A35"/>
    <w:rsid w:val="00F31EA6"/>
    <w:rsid w:val="00F335AD"/>
    <w:rsid w:val="00F4049D"/>
    <w:rsid w:val="00F53249"/>
    <w:rsid w:val="00F66496"/>
    <w:rsid w:val="00F74F02"/>
    <w:rsid w:val="00F81E97"/>
    <w:rsid w:val="00F92A35"/>
    <w:rsid w:val="00F96661"/>
    <w:rsid w:val="00F966DC"/>
    <w:rsid w:val="00FA5A12"/>
    <w:rsid w:val="00FC772D"/>
    <w:rsid w:val="00FE0D21"/>
    <w:rsid w:val="00FE266A"/>
    <w:rsid w:val="00FF0287"/>
    <w:rsid w:val="00FF2C33"/>
    <w:rsid w:val="00FF7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7BA29"/>
  <w15:chartTrackingRefBased/>
  <w15:docId w15:val="{4FCEA195-DDEC-45E3-BB76-7AB4FD86B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621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21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035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A035A"/>
    <w:rPr>
      <w:b/>
      <w:bCs/>
    </w:rPr>
  </w:style>
  <w:style w:type="paragraph" w:styleId="Header">
    <w:name w:val="header"/>
    <w:basedOn w:val="Normal"/>
    <w:link w:val="HeaderChar"/>
    <w:uiPriority w:val="99"/>
    <w:unhideWhenUsed/>
    <w:rsid w:val="00D836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6AE"/>
  </w:style>
  <w:style w:type="paragraph" w:styleId="Footer">
    <w:name w:val="footer"/>
    <w:basedOn w:val="Normal"/>
    <w:link w:val="FooterChar"/>
    <w:uiPriority w:val="99"/>
    <w:unhideWhenUsed/>
    <w:rsid w:val="00D836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6AE"/>
  </w:style>
  <w:style w:type="paragraph" w:styleId="Bibliography">
    <w:name w:val="Bibliography"/>
    <w:basedOn w:val="Normal"/>
    <w:next w:val="Normal"/>
    <w:uiPriority w:val="37"/>
    <w:unhideWhenUsed/>
    <w:rsid w:val="00AC06CB"/>
  </w:style>
  <w:style w:type="paragraph" w:styleId="NoSpacing">
    <w:name w:val="No Spacing"/>
    <w:link w:val="NoSpacingChar"/>
    <w:uiPriority w:val="1"/>
    <w:qFormat/>
    <w:rsid w:val="002A7551"/>
    <w:pPr>
      <w:spacing w:after="0" w:line="240" w:lineRule="auto"/>
    </w:pPr>
    <w:rPr>
      <w:lang w:val="en-GB"/>
    </w:rPr>
  </w:style>
  <w:style w:type="character" w:customStyle="1" w:styleId="Heading1Char">
    <w:name w:val="Heading 1 Char"/>
    <w:basedOn w:val="DefaultParagraphFont"/>
    <w:link w:val="Heading1"/>
    <w:uiPriority w:val="9"/>
    <w:rsid w:val="00A621D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621D0"/>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77458"/>
    <w:pPr>
      <w:outlineLvl w:val="9"/>
    </w:pPr>
    <w:rPr>
      <w:lang w:val="en-US"/>
    </w:rPr>
  </w:style>
  <w:style w:type="paragraph" w:styleId="TOC1">
    <w:name w:val="toc 1"/>
    <w:basedOn w:val="Normal"/>
    <w:next w:val="Normal"/>
    <w:autoRedefine/>
    <w:uiPriority w:val="39"/>
    <w:unhideWhenUsed/>
    <w:rsid w:val="00377458"/>
    <w:pPr>
      <w:spacing w:after="100"/>
    </w:pPr>
  </w:style>
  <w:style w:type="paragraph" w:styleId="TOC2">
    <w:name w:val="toc 2"/>
    <w:basedOn w:val="Normal"/>
    <w:next w:val="Normal"/>
    <w:autoRedefine/>
    <w:uiPriority w:val="39"/>
    <w:unhideWhenUsed/>
    <w:rsid w:val="00377458"/>
    <w:pPr>
      <w:spacing w:after="100"/>
      <w:ind w:left="220"/>
    </w:pPr>
  </w:style>
  <w:style w:type="character" w:styleId="Hyperlink">
    <w:name w:val="Hyperlink"/>
    <w:basedOn w:val="DefaultParagraphFont"/>
    <w:uiPriority w:val="99"/>
    <w:unhideWhenUsed/>
    <w:rsid w:val="00377458"/>
    <w:rPr>
      <w:color w:val="0563C1" w:themeColor="hyperlink"/>
      <w:u w:val="single"/>
    </w:rPr>
  </w:style>
  <w:style w:type="character" w:customStyle="1" w:styleId="NoSpacingChar">
    <w:name w:val="No Spacing Char"/>
    <w:basedOn w:val="DefaultParagraphFont"/>
    <w:link w:val="NoSpacing"/>
    <w:uiPriority w:val="1"/>
    <w:rsid w:val="0052177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08393">
      <w:bodyDiv w:val="1"/>
      <w:marLeft w:val="0"/>
      <w:marRight w:val="0"/>
      <w:marTop w:val="0"/>
      <w:marBottom w:val="0"/>
      <w:divBdr>
        <w:top w:val="none" w:sz="0" w:space="0" w:color="auto"/>
        <w:left w:val="none" w:sz="0" w:space="0" w:color="auto"/>
        <w:bottom w:val="none" w:sz="0" w:space="0" w:color="auto"/>
        <w:right w:val="none" w:sz="0" w:space="0" w:color="auto"/>
      </w:divBdr>
    </w:div>
    <w:div w:id="219365978">
      <w:bodyDiv w:val="1"/>
      <w:marLeft w:val="0"/>
      <w:marRight w:val="0"/>
      <w:marTop w:val="0"/>
      <w:marBottom w:val="0"/>
      <w:divBdr>
        <w:top w:val="none" w:sz="0" w:space="0" w:color="auto"/>
        <w:left w:val="none" w:sz="0" w:space="0" w:color="auto"/>
        <w:bottom w:val="none" w:sz="0" w:space="0" w:color="auto"/>
        <w:right w:val="none" w:sz="0" w:space="0" w:color="auto"/>
      </w:divBdr>
    </w:div>
    <w:div w:id="288707808">
      <w:bodyDiv w:val="1"/>
      <w:marLeft w:val="0"/>
      <w:marRight w:val="0"/>
      <w:marTop w:val="0"/>
      <w:marBottom w:val="0"/>
      <w:divBdr>
        <w:top w:val="none" w:sz="0" w:space="0" w:color="auto"/>
        <w:left w:val="none" w:sz="0" w:space="0" w:color="auto"/>
        <w:bottom w:val="none" w:sz="0" w:space="0" w:color="auto"/>
        <w:right w:val="none" w:sz="0" w:space="0" w:color="auto"/>
      </w:divBdr>
    </w:div>
    <w:div w:id="392437345">
      <w:bodyDiv w:val="1"/>
      <w:marLeft w:val="0"/>
      <w:marRight w:val="0"/>
      <w:marTop w:val="0"/>
      <w:marBottom w:val="0"/>
      <w:divBdr>
        <w:top w:val="none" w:sz="0" w:space="0" w:color="auto"/>
        <w:left w:val="none" w:sz="0" w:space="0" w:color="auto"/>
        <w:bottom w:val="none" w:sz="0" w:space="0" w:color="auto"/>
        <w:right w:val="none" w:sz="0" w:space="0" w:color="auto"/>
      </w:divBdr>
    </w:div>
    <w:div w:id="576596989">
      <w:bodyDiv w:val="1"/>
      <w:marLeft w:val="0"/>
      <w:marRight w:val="0"/>
      <w:marTop w:val="0"/>
      <w:marBottom w:val="0"/>
      <w:divBdr>
        <w:top w:val="none" w:sz="0" w:space="0" w:color="auto"/>
        <w:left w:val="none" w:sz="0" w:space="0" w:color="auto"/>
        <w:bottom w:val="none" w:sz="0" w:space="0" w:color="auto"/>
        <w:right w:val="none" w:sz="0" w:space="0" w:color="auto"/>
      </w:divBdr>
    </w:div>
    <w:div w:id="583029720">
      <w:bodyDiv w:val="1"/>
      <w:marLeft w:val="0"/>
      <w:marRight w:val="0"/>
      <w:marTop w:val="0"/>
      <w:marBottom w:val="0"/>
      <w:divBdr>
        <w:top w:val="none" w:sz="0" w:space="0" w:color="auto"/>
        <w:left w:val="none" w:sz="0" w:space="0" w:color="auto"/>
        <w:bottom w:val="none" w:sz="0" w:space="0" w:color="auto"/>
        <w:right w:val="none" w:sz="0" w:space="0" w:color="auto"/>
      </w:divBdr>
    </w:div>
    <w:div w:id="1092702803">
      <w:bodyDiv w:val="1"/>
      <w:marLeft w:val="0"/>
      <w:marRight w:val="0"/>
      <w:marTop w:val="0"/>
      <w:marBottom w:val="0"/>
      <w:divBdr>
        <w:top w:val="none" w:sz="0" w:space="0" w:color="auto"/>
        <w:left w:val="none" w:sz="0" w:space="0" w:color="auto"/>
        <w:bottom w:val="none" w:sz="0" w:space="0" w:color="auto"/>
        <w:right w:val="none" w:sz="0" w:space="0" w:color="auto"/>
      </w:divBdr>
    </w:div>
    <w:div w:id="1127352950">
      <w:bodyDiv w:val="1"/>
      <w:marLeft w:val="0"/>
      <w:marRight w:val="0"/>
      <w:marTop w:val="0"/>
      <w:marBottom w:val="0"/>
      <w:divBdr>
        <w:top w:val="none" w:sz="0" w:space="0" w:color="auto"/>
        <w:left w:val="none" w:sz="0" w:space="0" w:color="auto"/>
        <w:bottom w:val="none" w:sz="0" w:space="0" w:color="auto"/>
        <w:right w:val="none" w:sz="0" w:space="0" w:color="auto"/>
      </w:divBdr>
    </w:div>
    <w:div w:id="1399590740">
      <w:bodyDiv w:val="1"/>
      <w:marLeft w:val="0"/>
      <w:marRight w:val="0"/>
      <w:marTop w:val="0"/>
      <w:marBottom w:val="0"/>
      <w:divBdr>
        <w:top w:val="none" w:sz="0" w:space="0" w:color="auto"/>
        <w:left w:val="none" w:sz="0" w:space="0" w:color="auto"/>
        <w:bottom w:val="none" w:sz="0" w:space="0" w:color="auto"/>
        <w:right w:val="none" w:sz="0" w:space="0" w:color="auto"/>
      </w:divBdr>
    </w:div>
    <w:div w:id="1400859433">
      <w:bodyDiv w:val="1"/>
      <w:marLeft w:val="0"/>
      <w:marRight w:val="0"/>
      <w:marTop w:val="0"/>
      <w:marBottom w:val="0"/>
      <w:divBdr>
        <w:top w:val="none" w:sz="0" w:space="0" w:color="auto"/>
        <w:left w:val="none" w:sz="0" w:space="0" w:color="auto"/>
        <w:bottom w:val="none" w:sz="0" w:space="0" w:color="auto"/>
        <w:right w:val="none" w:sz="0" w:space="0" w:color="auto"/>
      </w:divBdr>
    </w:div>
    <w:div w:id="1408263969">
      <w:bodyDiv w:val="1"/>
      <w:marLeft w:val="0"/>
      <w:marRight w:val="0"/>
      <w:marTop w:val="0"/>
      <w:marBottom w:val="0"/>
      <w:divBdr>
        <w:top w:val="none" w:sz="0" w:space="0" w:color="auto"/>
        <w:left w:val="none" w:sz="0" w:space="0" w:color="auto"/>
        <w:bottom w:val="none" w:sz="0" w:space="0" w:color="auto"/>
        <w:right w:val="none" w:sz="0" w:space="0" w:color="auto"/>
      </w:divBdr>
    </w:div>
    <w:div w:id="1628243070">
      <w:bodyDiv w:val="1"/>
      <w:marLeft w:val="0"/>
      <w:marRight w:val="0"/>
      <w:marTop w:val="0"/>
      <w:marBottom w:val="0"/>
      <w:divBdr>
        <w:top w:val="none" w:sz="0" w:space="0" w:color="auto"/>
        <w:left w:val="none" w:sz="0" w:space="0" w:color="auto"/>
        <w:bottom w:val="none" w:sz="0" w:space="0" w:color="auto"/>
        <w:right w:val="none" w:sz="0" w:space="0" w:color="auto"/>
      </w:divBdr>
    </w:div>
    <w:div w:id="1682924980">
      <w:bodyDiv w:val="1"/>
      <w:marLeft w:val="0"/>
      <w:marRight w:val="0"/>
      <w:marTop w:val="0"/>
      <w:marBottom w:val="0"/>
      <w:divBdr>
        <w:top w:val="none" w:sz="0" w:space="0" w:color="auto"/>
        <w:left w:val="none" w:sz="0" w:space="0" w:color="auto"/>
        <w:bottom w:val="none" w:sz="0" w:space="0" w:color="auto"/>
        <w:right w:val="none" w:sz="0" w:space="0" w:color="auto"/>
      </w:divBdr>
    </w:div>
    <w:div w:id="1771465139">
      <w:bodyDiv w:val="1"/>
      <w:marLeft w:val="0"/>
      <w:marRight w:val="0"/>
      <w:marTop w:val="0"/>
      <w:marBottom w:val="0"/>
      <w:divBdr>
        <w:top w:val="none" w:sz="0" w:space="0" w:color="auto"/>
        <w:left w:val="none" w:sz="0" w:space="0" w:color="auto"/>
        <w:bottom w:val="none" w:sz="0" w:space="0" w:color="auto"/>
        <w:right w:val="none" w:sz="0" w:space="0" w:color="auto"/>
      </w:divBdr>
    </w:div>
    <w:div w:id="1826697262">
      <w:bodyDiv w:val="1"/>
      <w:marLeft w:val="0"/>
      <w:marRight w:val="0"/>
      <w:marTop w:val="0"/>
      <w:marBottom w:val="0"/>
      <w:divBdr>
        <w:top w:val="none" w:sz="0" w:space="0" w:color="auto"/>
        <w:left w:val="none" w:sz="0" w:space="0" w:color="auto"/>
        <w:bottom w:val="none" w:sz="0" w:space="0" w:color="auto"/>
        <w:right w:val="none" w:sz="0" w:space="0" w:color="auto"/>
      </w:divBdr>
    </w:div>
    <w:div w:id="1959529467">
      <w:bodyDiv w:val="1"/>
      <w:marLeft w:val="0"/>
      <w:marRight w:val="0"/>
      <w:marTop w:val="0"/>
      <w:marBottom w:val="0"/>
      <w:divBdr>
        <w:top w:val="none" w:sz="0" w:space="0" w:color="auto"/>
        <w:left w:val="none" w:sz="0" w:space="0" w:color="auto"/>
        <w:bottom w:val="none" w:sz="0" w:space="0" w:color="auto"/>
        <w:right w:val="none" w:sz="0" w:space="0" w:color="auto"/>
      </w:divBdr>
    </w:div>
    <w:div w:id="2054428207">
      <w:bodyDiv w:val="1"/>
      <w:marLeft w:val="0"/>
      <w:marRight w:val="0"/>
      <w:marTop w:val="0"/>
      <w:marBottom w:val="0"/>
      <w:divBdr>
        <w:top w:val="none" w:sz="0" w:space="0" w:color="auto"/>
        <w:left w:val="none" w:sz="0" w:space="0" w:color="auto"/>
        <w:bottom w:val="none" w:sz="0" w:space="0" w:color="auto"/>
        <w:right w:val="none" w:sz="0" w:space="0" w:color="auto"/>
      </w:divBdr>
    </w:div>
    <w:div w:id="2099590416">
      <w:bodyDiv w:val="1"/>
      <w:marLeft w:val="0"/>
      <w:marRight w:val="0"/>
      <w:marTop w:val="0"/>
      <w:marBottom w:val="0"/>
      <w:divBdr>
        <w:top w:val="none" w:sz="0" w:space="0" w:color="auto"/>
        <w:left w:val="none" w:sz="0" w:space="0" w:color="auto"/>
        <w:bottom w:val="none" w:sz="0" w:space="0" w:color="auto"/>
        <w:right w:val="none" w:sz="0" w:space="0" w:color="auto"/>
      </w:divBdr>
    </w:div>
    <w:div w:id="2103135737">
      <w:bodyDiv w:val="1"/>
      <w:marLeft w:val="0"/>
      <w:marRight w:val="0"/>
      <w:marTop w:val="0"/>
      <w:marBottom w:val="0"/>
      <w:divBdr>
        <w:top w:val="none" w:sz="0" w:space="0" w:color="auto"/>
        <w:left w:val="none" w:sz="0" w:space="0" w:color="auto"/>
        <w:bottom w:val="none" w:sz="0" w:space="0" w:color="auto"/>
        <w:right w:val="none" w:sz="0" w:space="0" w:color="auto"/>
      </w:divBdr>
    </w:div>
    <w:div w:id="2128547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17B676D-5995-47E6-B2C8-4BB71E2CCE5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489d32a8a1ef63b50595d9ceeca1312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bf30c16a69dc509742eb4e45815c7d9"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Vli22</b:Tag>
    <b:SourceType>DocumentFromInternetSite</b:SourceType>
    <b:Guid>{DA869F03-3C84-49D0-B7C1-8B56CB28FDED}</b:Guid>
    <b:Title>Knowledge Management Value Chain</b:Title>
    <b:InternetSiteTitle>toolshero</b:InternetSiteTitle>
    <b:Year>2022</b:Year>
    <b:Month>03</b:Month>
    <b:Day>25</b:Day>
    <b:URL>https://www.toolshero.com/management/knowledge-management-value-chain/</b:URL>
    <b:Author>
      <b:Author>
        <b:NameList>
          <b:Person>
            <b:Last>Van Vliet</b:Last>
            <b:First>V</b:First>
          </b:Person>
        </b:NameList>
      </b:Author>
    </b:Author>
    <b:RefOrder>1</b:RefOrder>
  </b:Source>
  <b:Source>
    <b:Tag>NHS221</b:Tag>
    <b:SourceType>InternetSite</b:SourceType>
    <b:Guid>{E0E34A68-A9CC-4B77-BC61-9BAF7406935B}</b:Guid>
    <b:Title>NHSWALES</b:Title>
    <b:InternetSiteTitle>Health in Wales</b:InternetSiteTitle>
    <b:Year>2022</b:Year>
    <b:Month>July</b:Month>
    <b:Day>8</b:Day>
    <b:URL>https://www.wales.nhs.uk/ourservices/directory/Hospita</b:URL>
    <b:Author>
      <b:Author>
        <b:NameList>
          <b:Person>
            <b:Last>NHSWALES</b:Last>
          </b:Person>
        </b:NameList>
      </b:Author>
    </b:Author>
    <b:RefOrder>2</b:RefOrder>
  </b:Source>
  <b:Source>
    <b:Tag>Car22</b:Tag>
    <b:SourceType>InternetSite</b:SourceType>
    <b:Guid>{3F31D458-4D29-4EA3-88A5-C6FBA545254F}</b:Guid>
    <b:Author>
      <b:Author>
        <b:NameList>
          <b:Person>
            <b:Last>NHSWales</b:Last>
          </b:Person>
        </b:NameList>
      </b:Author>
    </b:Author>
    <b:Title>Our Hospitals</b:Title>
    <b:InternetSiteTitle>Cardiff and Vale University Health Board</b:InternetSiteTitle>
    <b:Year>2022</b:Year>
    <b:Month>July</b:Month>
    <b:Day>8</b:Day>
    <b:URL>https://cavuhb.nhs.wales/hospitals-and-health-centres/our-hospitals/</b:URL>
    <b:RefOrder>6</b:RefOrder>
  </b:Source>
  <b:Source>
    <b:Tag>GOV22</b:Tag>
    <b:SourceType>DocumentFromInternetSite</b:SourceType>
    <b:Guid>{E1C5674A-EF8F-4ADA-9D07-2EDFEADCA270}</b:Guid>
    <b:Title>NHS management</b:Title>
    <b:Year>2022</b:Year>
    <b:YearAccessed>2022</b:YearAccessed>
    <b:MonthAccessed>July</b:MonthAccessed>
    <b:DayAccessed>8</b:DayAccessed>
    <b:URL>https://gov.wales/nhs-wales-health-boards-and-trusts</b:URL>
    <b:Author>
      <b:Author>
        <b:NameList>
          <b:Person>
            <b:Last>GOV.WALES</b:Last>
          </b:Person>
        </b:NameList>
      </b:Author>
    </b:Author>
    <b:Month>May</b:Month>
    <b:Day>4</b:Day>
    <b:RefOrder>7</b:RefOrder>
  </b:Source>
  <b:Source>
    <b:Tag>Wel20</b:Tag>
    <b:SourceType>InternetSite</b:SourceType>
    <b:Guid>{172EFAD6-4B6C-4513-8C63-272951FD62F0}</b:Guid>
    <b:Author>
      <b:Author>
        <b:NameList>
          <b:Person>
            <b:Last>GOV.WALES</b:Last>
          </b:Person>
        </b:NameList>
      </b:Author>
    </b:Author>
    <b:Title>NHS Wales health boards and trusts</b:Title>
    <b:Year>2020</b:Year>
    <b:YearAccessed>2022</b:YearAccessed>
    <b:MonthAccessed>July</b:MonthAccessed>
    <b:DayAccessed>8</b:DayAccessed>
    <b:URL>https://gov.wales/nhs-wales-health-boards-and-trusts</b:URL>
    <b:RefOrder>3</b:RefOrder>
  </b:Source>
  <b:Source>
    <b:Tag>Zee19</b:Tag>
    <b:SourceType>InternetSite</b:SourceType>
    <b:Guid>{E98FD723-32BE-495A-8C0F-E665B42322BC}</b:Guid>
    <b:Author>
      <b:Author>
        <b:NameList>
          <b:Person>
            <b:Last>Zeeman</b:Last>
            <b:First>A</b:First>
          </b:Person>
        </b:NameList>
      </b:Author>
    </b:Author>
    <b:Title>SECI Model (Nonaka &amp; Takeuchi)</b:Title>
    <b:Year>2019</b:Year>
    <b:YearAccessed>2022</b:YearAccessed>
    <b:MonthAccessed>July</b:MonthAccessed>
    <b:DayAccessed>8</b:DayAccessed>
    <b:URL>https://www.toolshero.com/quality-management/seci-model-nonaka-takeuchi/</b:URL>
    <b:RefOrder>5</b:RefOrder>
  </b:Source>
  <b:Source>
    <b:Tag>Sta22</b:Tag>
    <b:SourceType>InternetSite</b:SourceType>
    <b:Guid>{9A3585E1-A07B-45B0-AF63-E7075DCAD81D}</b:Guid>
    <b:Author>
      <b:Author>
        <b:NameList>
          <b:Person>
            <b:Last>StatsWales</b:Last>
          </b:Person>
        </b:NameList>
      </b:Author>
    </b:Author>
    <b:Title>NHS staff by staff group and year</b:Title>
    <b:Year>2022</b:Year>
    <b:YearAccessed>2022</b:YearAccessed>
    <b:MonthAccessed>July</b:MonthAccessed>
    <b:DayAccessed>8</b:DayAccessed>
    <b:URL>https://statswales.gov.wales/Catalogue/Health-and-Social-Care/NHS-Staff/NHS-Staff-Summary/NHSStaff-by-StaffGroup-Year</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795CE7-EA0F-46DF-9E94-3DE81725B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12A90E-9C30-4644-A2BD-20B20530ACD4}">
  <ds:schemaRefs>
    <ds:schemaRef ds:uri="http://schemas.microsoft.com/office/infopath/2007/PartnerControls"/>
    <ds:schemaRef ds:uri="http://purl.org/dc/elements/1.1/"/>
    <ds:schemaRef ds:uri="9d0d5cce-d4dc-4043-8325-c992d2f588cd"/>
    <ds:schemaRef ds:uri="http://purl.org/dc/terms/"/>
    <ds:schemaRef ds:uri="39a888ec-cc75-402e-856f-ff68cc5460ab"/>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F9E2599D-AA51-4314-A25F-D5E723710882}">
  <ds:schemaRefs>
    <ds:schemaRef ds:uri="http://schemas.microsoft.com/sharepoint/v3/contenttype/forms"/>
  </ds:schemaRefs>
</ds:datastoreItem>
</file>

<file path=customXml/itemProps5.xml><?xml version="1.0" encoding="utf-8"?>
<ds:datastoreItem xmlns:ds="http://schemas.openxmlformats.org/officeDocument/2006/customXml" ds:itemID="{C2E8F422-734C-4950-8DA7-E6D6907C3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4334</Words>
  <Characters>24707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A CASE OF WELSH’S HOSPITAL SECTOR</dc:title>
  <dc:subject>KNOWLEDGE AND INFORMATION MANAGEMENT BMSW5106</dc:subject>
  <dc:creator>Violeta Oprii 1905021</dc:creator>
  <cp:keywords/>
  <dc:description/>
  <cp:lastModifiedBy>Violeta Oprii (1905021)</cp:lastModifiedBy>
  <cp:revision>2</cp:revision>
  <dcterms:created xsi:type="dcterms:W3CDTF">2022-07-08T12:10:00Z</dcterms:created>
  <dcterms:modified xsi:type="dcterms:W3CDTF">2022-07-08T12:10:00Z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