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3D06C" w14:textId="1CBD61A7" w:rsidR="008E75B7" w:rsidRPr="0066224E" w:rsidRDefault="008E75B7" w:rsidP="008E75B7">
      <w:pPr>
        <w:spacing w:before="212"/>
        <w:jc w:val="center"/>
        <w:rPr>
          <w:rFonts w:ascii="Arial"/>
          <w:b/>
          <w:sz w:val="56"/>
          <w:szCs w:val="56"/>
        </w:rPr>
      </w:pPr>
      <w:r>
        <w:rPr>
          <w:noProof/>
        </w:rPr>
        <w:drawing>
          <wp:inline distT="0" distB="0" distL="0" distR="0" wp14:anchorId="6652D0BB" wp14:editId="26F0E84D">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6FCFA762" w14:textId="77777777" w:rsidR="008E75B7" w:rsidRDefault="008E75B7" w:rsidP="008E75B7">
      <w:pPr>
        <w:spacing w:before="212"/>
        <w:rPr>
          <w:rFonts w:ascii="Arial" w:hAnsi="Arial" w:cs="Arial"/>
          <w:b/>
          <w:sz w:val="48"/>
          <w:szCs w:val="48"/>
        </w:rPr>
      </w:pPr>
    </w:p>
    <w:p w14:paraId="57D8254C" w14:textId="77777777" w:rsidR="001C1A16" w:rsidRPr="001C1A16" w:rsidRDefault="001C1A16" w:rsidP="001C1A16">
      <w:pPr>
        <w:spacing w:before="212"/>
        <w:jc w:val="center"/>
        <w:rPr>
          <w:rFonts w:ascii="Arial" w:hAnsi="Arial" w:cs="Arial"/>
          <w:b/>
          <w:bCs/>
        </w:rPr>
      </w:pPr>
      <w:r w:rsidRPr="001C1A16">
        <w:rPr>
          <w:rFonts w:ascii="Arial" w:hAnsi="Arial" w:cs="Arial"/>
          <w:b/>
          <w:bCs/>
        </w:rPr>
        <w:t xml:space="preserve">Module Name: </w:t>
      </w:r>
      <w:r w:rsidRPr="001C1A16">
        <w:rPr>
          <w:rFonts w:ascii="Arial" w:hAnsi="Arial" w:cs="Arial"/>
        </w:rPr>
        <w:t>Academic Skills in the Digital Era</w:t>
      </w:r>
    </w:p>
    <w:p w14:paraId="1A1BC6A7" w14:textId="77777777" w:rsidR="001C1A16" w:rsidRPr="001C1A16" w:rsidRDefault="001C1A16" w:rsidP="001C1A16">
      <w:pPr>
        <w:spacing w:before="212"/>
        <w:rPr>
          <w:rFonts w:ascii="Arial" w:hAnsi="Arial" w:cs="Arial"/>
          <w:b/>
          <w:bCs/>
        </w:rPr>
      </w:pPr>
      <w:r w:rsidRPr="001C1A16">
        <w:rPr>
          <w:rFonts w:ascii="Arial" w:hAnsi="Arial" w:cs="Arial"/>
          <w:b/>
          <w:bCs/>
        </w:rPr>
        <w:t xml:space="preserve">Module Code:  </w:t>
      </w:r>
      <w:r w:rsidRPr="001C1A16">
        <w:rPr>
          <w:rFonts w:ascii="Arial" w:hAnsi="Arial" w:cs="Arial"/>
        </w:rPr>
        <w:t>BMSW4013</w:t>
      </w:r>
    </w:p>
    <w:p w14:paraId="3A4866C9" w14:textId="7909D308" w:rsidR="001C1A16" w:rsidRPr="001C1A16" w:rsidRDefault="001C1A16" w:rsidP="001C1A16">
      <w:pPr>
        <w:rPr>
          <w:rFonts w:ascii="Arial" w:hAnsi="Arial" w:cs="Arial"/>
        </w:rPr>
      </w:pPr>
      <w:r w:rsidRPr="001C1A16">
        <w:rPr>
          <w:rFonts w:ascii="Arial" w:hAnsi="Arial" w:cs="Arial"/>
          <w:b/>
          <w:bCs/>
        </w:rPr>
        <w:t xml:space="preserve">Resit/Rework:  </w:t>
      </w:r>
      <w:r w:rsidRPr="001C1A16">
        <w:rPr>
          <w:rFonts w:ascii="Arial" w:hAnsi="Arial" w:cs="Arial"/>
        </w:rPr>
        <w:t xml:space="preserve">Component </w:t>
      </w:r>
      <w:r w:rsidRPr="001C1A16">
        <w:rPr>
          <w:rFonts w:ascii="Arial" w:hAnsi="Arial" w:cs="Arial"/>
        </w:rPr>
        <w:t xml:space="preserve">2 </w:t>
      </w:r>
      <w:r w:rsidRPr="001C1A16">
        <w:rPr>
          <w:rFonts w:ascii="Arial" w:hAnsi="Arial" w:cs="Arial"/>
        </w:rPr>
        <w:t xml:space="preserve">Reflective Essay </w:t>
      </w:r>
    </w:p>
    <w:p w14:paraId="4F0006DA" w14:textId="77777777" w:rsidR="001C1A16" w:rsidRPr="001C1A16" w:rsidRDefault="001C1A16" w:rsidP="001C1A16">
      <w:pPr>
        <w:spacing w:before="3"/>
        <w:rPr>
          <w:rFonts w:ascii="Arial" w:hAnsi="Arial" w:cs="Arial"/>
        </w:rPr>
      </w:pPr>
      <w:r w:rsidRPr="001C1A16">
        <w:rPr>
          <w:rFonts w:ascii="Arial" w:hAnsi="Arial" w:cs="Arial"/>
          <w:b/>
          <w:bCs/>
        </w:rPr>
        <w:t>Student Name</w:t>
      </w:r>
      <w:r w:rsidRPr="001C1A16">
        <w:rPr>
          <w:rFonts w:ascii="Arial" w:hAnsi="Arial" w:cs="Arial"/>
        </w:rPr>
        <w:t>:  Kailash Doolar</w:t>
      </w:r>
    </w:p>
    <w:p w14:paraId="4F13AD57" w14:textId="6A85318C" w:rsidR="001C1A16" w:rsidRPr="001C1A16" w:rsidRDefault="001C1A16" w:rsidP="001C1A16">
      <w:pPr>
        <w:spacing w:before="3"/>
        <w:rPr>
          <w:rFonts w:ascii="Arial" w:hAnsi="Arial" w:cs="Arial"/>
          <w:bCs/>
        </w:rPr>
      </w:pPr>
      <w:r w:rsidRPr="001C1A16">
        <w:rPr>
          <w:rFonts w:ascii="Arial" w:hAnsi="Arial" w:cs="Arial"/>
          <w:b/>
        </w:rPr>
        <w:t xml:space="preserve">Student Number: </w:t>
      </w:r>
      <w:r w:rsidRPr="001C1A16">
        <w:rPr>
          <w:rFonts w:ascii="Arial" w:hAnsi="Arial" w:cs="Arial"/>
          <w:bCs/>
        </w:rPr>
        <w:t>2434709</w:t>
      </w:r>
      <w:r w:rsidRPr="001C1A16">
        <w:rPr>
          <w:rFonts w:ascii="Arial" w:hAnsi="Arial" w:cs="Arial"/>
          <w:b/>
        </w:rPr>
        <w:br/>
        <w:t xml:space="preserve">Deadline:    </w:t>
      </w:r>
      <w:r w:rsidRPr="001C1A16">
        <w:rPr>
          <w:rFonts w:ascii="Arial" w:hAnsi="Arial" w:cs="Arial"/>
          <w:bCs/>
        </w:rPr>
        <w:t>Friday 19</w:t>
      </w:r>
      <w:r w:rsidRPr="001C1A16">
        <w:rPr>
          <w:rFonts w:ascii="Arial" w:hAnsi="Arial" w:cs="Arial"/>
          <w:bCs/>
          <w:vertAlign w:val="superscript"/>
        </w:rPr>
        <w:t>th</w:t>
      </w:r>
      <w:r w:rsidRPr="001C1A16">
        <w:rPr>
          <w:rFonts w:ascii="Arial" w:hAnsi="Arial" w:cs="Arial"/>
          <w:bCs/>
        </w:rPr>
        <w:t xml:space="preserve"> June 2026</w:t>
      </w:r>
    </w:p>
    <w:p w14:paraId="49739FF9" w14:textId="32D8CC2B" w:rsidR="008E75B7" w:rsidRPr="001C1A16" w:rsidRDefault="008E75B7" w:rsidP="001C1A16">
      <w:pPr>
        <w:spacing w:before="212"/>
        <w:jc w:val="center"/>
        <w:rPr>
          <w:rFonts w:ascii="Arial" w:hAnsi="Arial" w:cs="Arial"/>
          <w:b/>
          <w:bCs/>
        </w:rPr>
      </w:pPr>
    </w:p>
    <w:p w14:paraId="61A92600" w14:textId="097C6F23" w:rsidR="008E75B7" w:rsidRPr="001C1A16" w:rsidRDefault="008E75B7" w:rsidP="008E75B7">
      <w:pPr>
        <w:rPr>
          <w:rFonts w:ascii="Arial" w:hAnsi="Arial" w:cs="Arial"/>
          <w:b/>
        </w:rPr>
      </w:pPr>
    </w:p>
    <w:p w14:paraId="3123CAC2" w14:textId="32908948" w:rsidR="008E75B7" w:rsidRPr="001C1A16" w:rsidRDefault="008E75B7" w:rsidP="008E75B7">
      <w:pPr>
        <w:pStyle w:val="Heading1"/>
        <w:rPr>
          <w:rFonts w:ascii="Arial" w:hAnsi="Arial" w:cs="Arial"/>
          <w:sz w:val="24"/>
          <w:szCs w:val="24"/>
        </w:rPr>
      </w:pPr>
      <w:r w:rsidRPr="001C1A16">
        <w:rPr>
          <w:rFonts w:ascii="Arial" w:hAnsi="Arial" w:cs="Arial"/>
          <w:sz w:val="24"/>
          <w:szCs w:val="24"/>
        </w:rPr>
        <w:t xml:space="preserve">AI Acknowledgement: </w:t>
      </w:r>
    </w:p>
    <w:p w14:paraId="3AFE15EB" w14:textId="311B4DC7" w:rsidR="008E75B7" w:rsidRPr="001C1A16" w:rsidRDefault="008E75B7" w:rsidP="008E75B7">
      <w:pPr>
        <w:rPr>
          <w:rFonts w:ascii="Arial" w:hAnsi="Arial" w:cs="Arial"/>
        </w:rPr>
      </w:pPr>
      <w:r w:rsidRPr="001C1A16">
        <w:rPr>
          <w:rFonts w:ascii="Arial" w:hAnsi="Arial" w:cs="Arial"/>
        </w:rPr>
        <w:t xml:space="preserve">I confirm that I have not presented any AI-generated materials as my own work. </w:t>
      </w:r>
    </w:p>
    <w:p w14:paraId="409BAE8A" w14:textId="7F83AA73" w:rsidR="008E75B7" w:rsidRPr="001C1A16" w:rsidRDefault="008E75B7" w:rsidP="008E75B7">
      <w:pPr>
        <w:rPr>
          <w:rFonts w:ascii="Arial" w:hAnsi="Arial" w:cs="Arial"/>
        </w:rPr>
      </w:pPr>
      <w:r w:rsidRPr="001C1A16">
        <w:rPr>
          <w:rFonts w:ascii="Arial" w:hAnsi="Arial" w:cs="Arial"/>
        </w:rPr>
        <w:t xml:space="preserve">I confirm that I have copies of my drafts, notes, and other resources I used, which I may be asked to provide in evidence. </w:t>
      </w:r>
    </w:p>
    <w:p w14:paraId="45D11BA5" w14:textId="0DE7D05C" w:rsidR="00AB4945" w:rsidRDefault="008E75B7" w:rsidP="004E300B">
      <w:pPr>
        <w:rPr>
          <w:rFonts w:ascii="Arial" w:hAnsi="Arial" w:cs="Arial"/>
        </w:rPr>
      </w:pPr>
      <w:r w:rsidRPr="001C1A16">
        <w:rPr>
          <w:rFonts w:ascii="Arial" w:hAnsi="Arial" w:cs="Arial"/>
        </w:rPr>
        <w:t>I acknowledge the use of Grammarly (</w:t>
      </w:r>
      <w:hyperlink r:id="rId8" w:history="1">
        <w:r w:rsidRPr="001C1A16">
          <w:rPr>
            <w:rStyle w:val="Hyperlink"/>
            <w:rFonts w:ascii="Arial" w:hAnsi="Arial" w:cs="Arial"/>
          </w:rPr>
          <w:t>https://www.grammarly.com/</w:t>
        </w:r>
      </w:hyperlink>
      <w:r w:rsidRPr="001C1A16">
        <w:rPr>
          <w:rFonts w:ascii="Arial" w:hAnsi="Arial" w:cs="Arial"/>
        </w:rPr>
        <w:t xml:space="preserve">) for spelling and grammar. </w:t>
      </w:r>
    </w:p>
    <w:p w14:paraId="0FD0EDC6" w14:textId="77777777" w:rsidR="004E300B" w:rsidRDefault="004E300B" w:rsidP="004E300B">
      <w:pPr>
        <w:rPr>
          <w:rFonts w:ascii="Arial" w:hAnsi="Arial" w:cs="Arial"/>
        </w:rPr>
      </w:pPr>
    </w:p>
    <w:p w14:paraId="416FD603" w14:textId="77777777" w:rsidR="004E300B" w:rsidRDefault="004E300B" w:rsidP="004E300B">
      <w:pPr>
        <w:rPr>
          <w:rFonts w:ascii="Arial" w:hAnsi="Arial" w:cs="Arial"/>
        </w:rPr>
      </w:pPr>
    </w:p>
    <w:p w14:paraId="04F1B470" w14:textId="77777777" w:rsidR="004E300B" w:rsidRDefault="004E300B" w:rsidP="004E300B">
      <w:pPr>
        <w:rPr>
          <w:rFonts w:ascii="Arial" w:hAnsi="Arial" w:cs="Arial"/>
        </w:rPr>
      </w:pPr>
    </w:p>
    <w:p w14:paraId="7479C153" w14:textId="77777777" w:rsidR="004E300B" w:rsidRDefault="004E300B" w:rsidP="004E300B">
      <w:pPr>
        <w:rPr>
          <w:rFonts w:ascii="Arial" w:hAnsi="Arial" w:cs="Arial"/>
        </w:rPr>
      </w:pPr>
    </w:p>
    <w:p w14:paraId="0DFCC59B" w14:textId="77777777" w:rsidR="004E300B" w:rsidRPr="004E300B" w:rsidRDefault="004E300B" w:rsidP="004E300B">
      <w:pPr>
        <w:rPr>
          <w:rFonts w:ascii="Arial" w:hAnsi="Arial" w:cs="Arial"/>
        </w:rPr>
      </w:pPr>
    </w:p>
    <w:sdt>
      <w:sdtPr>
        <w:rPr>
          <w:rFonts w:ascii="Arial" w:eastAsiaTheme="minorHAnsi" w:hAnsi="Arial" w:cs="Arial"/>
          <w:b w:val="0"/>
          <w:bCs w:val="0"/>
          <w:color w:val="auto"/>
          <w:kern w:val="2"/>
          <w:sz w:val="24"/>
          <w:szCs w:val="24"/>
          <w:lang w:val="en-GB"/>
          <w14:ligatures w14:val="standardContextual"/>
        </w:rPr>
        <w:id w:val="-760226665"/>
        <w:docPartObj>
          <w:docPartGallery w:val="Table of Contents"/>
          <w:docPartUnique/>
        </w:docPartObj>
      </w:sdtPr>
      <w:sdtEndPr>
        <w:rPr>
          <w:noProof/>
        </w:rPr>
      </w:sdtEndPr>
      <w:sdtContent>
        <w:p w14:paraId="23CA2C57" w14:textId="152BA121" w:rsidR="004A229A" w:rsidRPr="001C1A16" w:rsidRDefault="004A229A" w:rsidP="008F5355">
          <w:pPr>
            <w:pStyle w:val="TOCHeading"/>
            <w:spacing w:line="360" w:lineRule="auto"/>
            <w:rPr>
              <w:rFonts w:ascii="Arial" w:hAnsi="Arial" w:cs="Arial"/>
              <w:sz w:val="24"/>
              <w:szCs w:val="24"/>
            </w:rPr>
          </w:pPr>
          <w:r w:rsidRPr="001C1A16">
            <w:rPr>
              <w:rFonts w:ascii="Arial" w:hAnsi="Arial" w:cs="Arial"/>
              <w:sz w:val="24"/>
              <w:szCs w:val="24"/>
            </w:rPr>
            <w:t>Table of Contents</w:t>
          </w:r>
        </w:p>
        <w:p w14:paraId="3D409B72" w14:textId="2B8EE582" w:rsidR="004A229A" w:rsidRPr="001C1A16" w:rsidRDefault="004A229A" w:rsidP="008F5355">
          <w:pPr>
            <w:pStyle w:val="TOC1"/>
            <w:tabs>
              <w:tab w:val="right" w:leader="dot" w:pos="9350"/>
            </w:tabs>
            <w:spacing w:line="360" w:lineRule="auto"/>
            <w:rPr>
              <w:rFonts w:ascii="Arial" w:eastAsiaTheme="minorEastAsia" w:hAnsi="Arial" w:cs="Arial"/>
              <w:b w:val="0"/>
              <w:bCs w:val="0"/>
              <w:i w:val="0"/>
              <w:iCs w:val="0"/>
              <w:noProof/>
              <w:lang w:eastAsia="en-GB"/>
            </w:rPr>
          </w:pPr>
          <w:r w:rsidRPr="001C1A16">
            <w:rPr>
              <w:rFonts w:ascii="Arial" w:hAnsi="Arial" w:cs="Arial"/>
              <w:b w:val="0"/>
              <w:bCs w:val="0"/>
            </w:rPr>
            <w:fldChar w:fldCharType="begin"/>
          </w:r>
          <w:r w:rsidRPr="001C1A16">
            <w:rPr>
              <w:rFonts w:ascii="Arial" w:hAnsi="Arial" w:cs="Arial"/>
            </w:rPr>
            <w:instrText xml:space="preserve"> TOC \o "1-3" \h \z \u </w:instrText>
          </w:r>
          <w:r w:rsidRPr="001C1A16">
            <w:rPr>
              <w:rFonts w:ascii="Arial" w:hAnsi="Arial" w:cs="Arial"/>
              <w:b w:val="0"/>
              <w:bCs w:val="0"/>
            </w:rPr>
            <w:fldChar w:fldCharType="separate"/>
          </w:r>
          <w:hyperlink w:anchor="_Toc232716590" w:history="1">
            <w:r w:rsidRPr="001C1A16">
              <w:rPr>
                <w:rStyle w:val="Hyperlink"/>
                <w:rFonts w:ascii="Arial" w:hAnsi="Arial" w:cs="Arial"/>
                <w:noProof/>
              </w:rPr>
              <w:t>Introduction</w:t>
            </w:r>
            <w:r w:rsidRPr="001C1A16">
              <w:rPr>
                <w:rFonts w:ascii="Arial" w:hAnsi="Arial" w:cs="Arial"/>
                <w:noProof/>
                <w:webHidden/>
              </w:rPr>
              <w:tab/>
            </w:r>
            <w:r w:rsidRPr="001C1A16">
              <w:rPr>
                <w:rFonts w:ascii="Arial" w:hAnsi="Arial" w:cs="Arial"/>
                <w:noProof/>
                <w:webHidden/>
              </w:rPr>
              <w:fldChar w:fldCharType="begin"/>
            </w:r>
            <w:r w:rsidRPr="001C1A16">
              <w:rPr>
                <w:rFonts w:ascii="Arial" w:hAnsi="Arial" w:cs="Arial"/>
                <w:noProof/>
                <w:webHidden/>
              </w:rPr>
              <w:instrText xml:space="preserve"> PAGEREF _Toc232716590 \h </w:instrText>
            </w:r>
            <w:r w:rsidRPr="001C1A16">
              <w:rPr>
                <w:rFonts w:ascii="Arial" w:hAnsi="Arial" w:cs="Arial"/>
                <w:noProof/>
                <w:webHidden/>
              </w:rPr>
            </w:r>
            <w:r w:rsidRPr="001C1A16">
              <w:rPr>
                <w:rFonts w:ascii="Arial" w:hAnsi="Arial" w:cs="Arial"/>
                <w:noProof/>
                <w:webHidden/>
              </w:rPr>
              <w:fldChar w:fldCharType="separate"/>
            </w:r>
            <w:r w:rsidR="0062323A">
              <w:rPr>
                <w:rFonts w:ascii="Arial" w:hAnsi="Arial" w:cs="Arial"/>
                <w:noProof/>
                <w:webHidden/>
              </w:rPr>
              <w:t>3</w:t>
            </w:r>
            <w:r w:rsidRPr="001C1A16">
              <w:rPr>
                <w:rFonts w:ascii="Arial" w:hAnsi="Arial" w:cs="Arial"/>
                <w:noProof/>
                <w:webHidden/>
              </w:rPr>
              <w:fldChar w:fldCharType="end"/>
            </w:r>
          </w:hyperlink>
        </w:p>
        <w:p w14:paraId="72982945" w14:textId="4EE8B4C5" w:rsidR="004A229A" w:rsidRPr="001C1A16" w:rsidRDefault="004A229A" w:rsidP="008F5355">
          <w:pPr>
            <w:pStyle w:val="TOC2"/>
            <w:tabs>
              <w:tab w:val="right" w:leader="dot" w:pos="9350"/>
            </w:tabs>
            <w:spacing w:line="360" w:lineRule="auto"/>
            <w:rPr>
              <w:rFonts w:ascii="Arial" w:eastAsiaTheme="minorEastAsia" w:hAnsi="Arial" w:cs="Arial"/>
              <w:b w:val="0"/>
              <w:bCs w:val="0"/>
              <w:noProof/>
              <w:sz w:val="24"/>
              <w:szCs w:val="24"/>
              <w:lang w:eastAsia="en-GB"/>
            </w:rPr>
          </w:pPr>
          <w:hyperlink w:anchor="_Toc232716591" w:history="1">
            <w:r w:rsidRPr="001C1A16">
              <w:rPr>
                <w:rStyle w:val="Hyperlink"/>
                <w:rFonts w:ascii="Arial" w:hAnsi="Arial" w:cs="Arial"/>
                <w:noProof/>
                <w:sz w:val="24"/>
                <w:szCs w:val="24"/>
              </w:rPr>
              <w:t>Figure 1:</w:t>
            </w:r>
            <w:r w:rsidRPr="001C1A16">
              <w:rPr>
                <w:rFonts w:ascii="Arial" w:hAnsi="Arial" w:cs="Arial"/>
                <w:noProof/>
                <w:webHidden/>
                <w:sz w:val="24"/>
                <w:szCs w:val="24"/>
              </w:rPr>
              <w:tab/>
            </w:r>
            <w:r w:rsidRPr="001C1A16">
              <w:rPr>
                <w:rFonts w:ascii="Arial" w:hAnsi="Arial" w:cs="Arial"/>
                <w:noProof/>
                <w:webHidden/>
                <w:sz w:val="24"/>
                <w:szCs w:val="24"/>
              </w:rPr>
              <w:fldChar w:fldCharType="begin"/>
            </w:r>
            <w:r w:rsidRPr="001C1A16">
              <w:rPr>
                <w:rFonts w:ascii="Arial" w:hAnsi="Arial" w:cs="Arial"/>
                <w:noProof/>
                <w:webHidden/>
                <w:sz w:val="24"/>
                <w:szCs w:val="24"/>
              </w:rPr>
              <w:instrText xml:space="preserve"> PAGEREF _Toc232716591 \h </w:instrText>
            </w:r>
            <w:r w:rsidRPr="001C1A16">
              <w:rPr>
                <w:rFonts w:ascii="Arial" w:hAnsi="Arial" w:cs="Arial"/>
                <w:noProof/>
                <w:webHidden/>
                <w:sz w:val="24"/>
                <w:szCs w:val="24"/>
              </w:rPr>
            </w:r>
            <w:r w:rsidRPr="001C1A16">
              <w:rPr>
                <w:rFonts w:ascii="Arial" w:hAnsi="Arial" w:cs="Arial"/>
                <w:noProof/>
                <w:webHidden/>
                <w:sz w:val="24"/>
                <w:szCs w:val="24"/>
              </w:rPr>
              <w:fldChar w:fldCharType="separate"/>
            </w:r>
            <w:r w:rsidR="0062323A">
              <w:rPr>
                <w:rFonts w:ascii="Arial" w:hAnsi="Arial" w:cs="Arial"/>
                <w:noProof/>
                <w:webHidden/>
                <w:sz w:val="24"/>
                <w:szCs w:val="24"/>
              </w:rPr>
              <w:t>3</w:t>
            </w:r>
            <w:r w:rsidRPr="001C1A16">
              <w:rPr>
                <w:rFonts w:ascii="Arial" w:hAnsi="Arial" w:cs="Arial"/>
                <w:noProof/>
                <w:webHidden/>
                <w:sz w:val="24"/>
                <w:szCs w:val="24"/>
              </w:rPr>
              <w:fldChar w:fldCharType="end"/>
            </w:r>
          </w:hyperlink>
        </w:p>
        <w:p w14:paraId="5274397F" w14:textId="538183F1" w:rsidR="004A229A" w:rsidRPr="001C1A16" w:rsidRDefault="004A229A" w:rsidP="008F5355">
          <w:pPr>
            <w:pStyle w:val="TOC1"/>
            <w:tabs>
              <w:tab w:val="right" w:leader="dot" w:pos="9350"/>
            </w:tabs>
            <w:spacing w:line="360" w:lineRule="auto"/>
            <w:rPr>
              <w:rFonts w:ascii="Arial" w:eastAsiaTheme="minorEastAsia" w:hAnsi="Arial" w:cs="Arial"/>
              <w:b w:val="0"/>
              <w:bCs w:val="0"/>
              <w:i w:val="0"/>
              <w:iCs w:val="0"/>
              <w:noProof/>
              <w:lang w:eastAsia="en-GB"/>
            </w:rPr>
          </w:pPr>
          <w:hyperlink w:anchor="_Toc232716592" w:history="1">
            <w:r w:rsidRPr="001C1A16">
              <w:rPr>
                <w:rStyle w:val="Hyperlink"/>
                <w:rFonts w:ascii="Arial" w:hAnsi="Arial" w:cs="Arial"/>
                <w:noProof/>
              </w:rPr>
              <w:t>Description</w:t>
            </w:r>
            <w:r w:rsidRPr="001C1A16">
              <w:rPr>
                <w:rFonts w:ascii="Arial" w:hAnsi="Arial" w:cs="Arial"/>
                <w:noProof/>
                <w:webHidden/>
              </w:rPr>
              <w:tab/>
            </w:r>
            <w:r w:rsidRPr="001C1A16">
              <w:rPr>
                <w:rFonts w:ascii="Arial" w:hAnsi="Arial" w:cs="Arial"/>
                <w:noProof/>
                <w:webHidden/>
              </w:rPr>
              <w:fldChar w:fldCharType="begin"/>
            </w:r>
            <w:r w:rsidRPr="001C1A16">
              <w:rPr>
                <w:rFonts w:ascii="Arial" w:hAnsi="Arial" w:cs="Arial"/>
                <w:noProof/>
                <w:webHidden/>
              </w:rPr>
              <w:instrText xml:space="preserve"> PAGEREF _Toc232716592 \h </w:instrText>
            </w:r>
            <w:r w:rsidRPr="001C1A16">
              <w:rPr>
                <w:rFonts w:ascii="Arial" w:hAnsi="Arial" w:cs="Arial"/>
                <w:noProof/>
                <w:webHidden/>
              </w:rPr>
            </w:r>
            <w:r w:rsidRPr="001C1A16">
              <w:rPr>
                <w:rFonts w:ascii="Arial" w:hAnsi="Arial" w:cs="Arial"/>
                <w:noProof/>
                <w:webHidden/>
              </w:rPr>
              <w:fldChar w:fldCharType="separate"/>
            </w:r>
            <w:r w:rsidR="0062323A">
              <w:rPr>
                <w:rFonts w:ascii="Arial" w:hAnsi="Arial" w:cs="Arial"/>
                <w:noProof/>
                <w:webHidden/>
              </w:rPr>
              <w:t>3</w:t>
            </w:r>
            <w:r w:rsidRPr="001C1A16">
              <w:rPr>
                <w:rFonts w:ascii="Arial" w:hAnsi="Arial" w:cs="Arial"/>
                <w:noProof/>
                <w:webHidden/>
              </w:rPr>
              <w:fldChar w:fldCharType="end"/>
            </w:r>
          </w:hyperlink>
        </w:p>
        <w:p w14:paraId="4FCE9986" w14:textId="2BC58633" w:rsidR="004A229A" w:rsidRPr="001C1A16" w:rsidRDefault="004A229A" w:rsidP="008F5355">
          <w:pPr>
            <w:pStyle w:val="TOC1"/>
            <w:tabs>
              <w:tab w:val="right" w:leader="dot" w:pos="9350"/>
            </w:tabs>
            <w:spacing w:line="360" w:lineRule="auto"/>
            <w:rPr>
              <w:rFonts w:ascii="Arial" w:eastAsiaTheme="minorEastAsia" w:hAnsi="Arial" w:cs="Arial"/>
              <w:b w:val="0"/>
              <w:bCs w:val="0"/>
              <w:i w:val="0"/>
              <w:iCs w:val="0"/>
              <w:noProof/>
              <w:lang w:eastAsia="en-GB"/>
            </w:rPr>
          </w:pPr>
          <w:hyperlink w:anchor="_Toc232716593" w:history="1">
            <w:r w:rsidRPr="001C1A16">
              <w:rPr>
                <w:rStyle w:val="Hyperlink"/>
                <w:rFonts w:ascii="Arial" w:hAnsi="Arial" w:cs="Arial"/>
                <w:noProof/>
              </w:rPr>
              <w:t>Feelings</w:t>
            </w:r>
            <w:r w:rsidRPr="001C1A16">
              <w:rPr>
                <w:rFonts w:ascii="Arial" w:hAnsi="Arial" w:cs="Arial"/>
                <w:noProof/>
                <w:webHidden/>
              </w:rPr>
              <w:tab/>
            </w:r>
            <w:r w:rsidRPr="001C1A16">
              <w:rPr>
                <w:rFonts w:ascii="Arial" w:hAnsi="Arial" w:cs="Arial"/>
                <w:noProof/>
                <w:webHidden/>
              </w:rPr>
              <w:fldChar w:fldCharType="begin"/>
            </w:r>
            <w:r w:rsidRPr="001C1A16">
              <w:rPr>
                <w:rFonts w:ascii="Arial" w:hAnsi="Arial" w:cs="Arial"/>
                <w:noProof/>
                <w:webHidden/>
              </w:rPr>
              <w:instrText xml:space="preserve"> PAGEREF _Toc232716593 \h </w:instrText>
            </w:r>
            <w:r w:rsidRPr="001C1A16">
              <w:rPr>
                <w:rFonts w:ascii="Arial" w:hAnsi="Arial" w:cs="Arial"/>
                <w:noProof/>
                <w:webHidden/>
              </w:rPr>
            </w:r>
            <w:r w:rsidRPr="001C1A16">
              <w:rPr>
                <w:rFonts w:ascii="Arial" w:hAnsi="Arial" w:cs="Arial"/>
                <w:noProof/>
                <w:webHidden/>
              </w:rPr>
              <w:fldChar w:fldCharType="separate"/>
            </w:r>
            <w:r w:rsidR="0062323A">
              <w:rPr>
                <w:rFonts w:ascii="Arial" w:hAnsi="Arial" w:cs="Arial"/>
                <w:noProof/>
                <w:webHidden/>
              </w:rPr>
              <w:t>4</w:t>
            </w:r>
            <w:r w:rsidRPr="001C1A16">
              <w:rPr>
                <w:rFonts w:ascii="Arial" w:hAnsi="Arial" w:cs="Arial"/>
                <w:noProof/>
                <w:webHidden/>
              </w:rPr>
              <w:fldChar w:fldCharType="end"/>
            </w:r>
          </w:hyperlink>
        </w:p>
        <w:p w14:paraId="43E48218" w14:textId="2733D01C" w:rsidR="004A229A" w:rsidRPr="001C1A16" w:rsidRDefault="004A229A" w:rsidP="008F5355">
          <w:pPr>
            <w:pStyle w:val="TOC1"/>
            <w:tabs>
              <w:tab w:val="right" w:leader="dot" w:pos="9350"/>
            </w:tabs>
            <w:spacing w:line="360" w:lineRule="auto"/>
            <w:rPr>
              <w:rFonts w:ascii="Arial" w:eastAsiaTheme="minorEastAsia" w:hAnsi="Arial" w:cs="Arial"/>
              <w:b w:val="0"/>
              <w:bCs w:val="0"/>
              <w:i w:val="0"/>
              <w:iCs w:val="0"/>
              <w:noProof/>
              <w:lang w:eastAsia="en-GB"/>
            </w:rPr>
          </w:pPr>
          <w:hyperlink w:anchor="_Toc232716594" w:history="1">
            <w:r w:rsidRPr="001C1A16">
              <w:rPr>
                <w:rStyle w:val="Hyperlink"/>
                <w:rFonts w:ascii="Arial" w:hAnsi="Arial" w:cs="Arial"/>
                <w:noProof/>
              </w:rPr>
              <w:t>Evaluation</w:t>
            </w:r>
            <w:r w:rsidRPr="001C1A16">
              <w:rPr>
                <w:rFonts w:ascii="Arial" w:hAnsi="Arial" w:cs="Arial"/>
                <w:noProof/>
                <w:webHidden/>
              </w:rPr>
              <w:tab/>
            </w:r>
            <w:r w:rsidRPr="001C1A16">
              <w:rPr>
                <w:rFonts w:ascii="Arial" w:hAnsi="Arial" w:cs="Arial"/>
                <w:noProof/>
                <w:webHidden/>
              </w:rPr>
              <w:fldChar w:fldCharType="begin"/>
            </w:r>
            <w:r w:rsidRPr="001C1A16">
              <w:rPr>
                <w:rFonts w:ascii="Arial" w:hAnsi="Arial" w:cs="Arial"/>
                <w:noProof/>
                <w:webHidden/>
              </w:rPr>
              <w:instrText xml:space="preserve"> PAGEREF _Toc232716594 \h </w:instrText>
            </w:r>
            <w:r w:rsidRPr="001C1A16">
              <w:rPr>
                <w:rFonts w:ascii="Arial" w:hAnsi="Arial" w:cs="Arial"/>
                <w:noProof/>
                <w:webHidden/>
              </w:rPr>
            </w:r>
            <w:r w:rsidRPr="001C1A16">
              <w:rPr>
                <w:rFonts w:ascii="Arial" w:hAnsi="Arial" w:cs="Arial"/>
                <w:noProof/>
                <w:webHidden/>
              </w:rPr>
              <w:fldChar w:fldCharType="separate"/>
            </w:r>
            <w:r w:rsidR="0062323A">
              <w:rPr>
                <w:rFonts w:ascii="Arial" w:hAnsi="Arial" w:cs="Arial"/>
                <w:noProof/>
                <w:webHidden/>
              </w:rPr>
              <w:t>4</w:t>
            </w:r>
            <w:r w:rsidRPr="001C1A16">
              <w:rPr>
                <w:rFonts w:ascii="Arial" w:hAnsi="Arial" w:cs="Arial"/>
                <w:noProof/>
                <w:webHidden/>
              </w:rPr>
              <w:fldChar w:fldCharType="end"/>
            </w:r>
          </w:hyperlink>
        </w:p>
        <w:p w14:paraId="305FB972" w14:textId="2BA1C62D" w:rsidR="004A229A" w:rsidRPr="001C1A16" w:rsidRDefault="004A229A" w:rsidP="008F5355">
          <w:pPr>
            <w:pStyle w:val="TOC1"/>
            <w:tabs>
              <w:tab w:val="right" w:leader="dot" w:pos="9350"/>
            </w:tabs>
            <w:spacing w:line="360" w:lineRule="auto"/>
            <w:rPr>
              <w:rFonts w:ascii="Arial" w:eastAsiaTheme="minorEastAsia" w:hAnsi="Arial" w:cs="Arial"/>
              <w:b w:val="0"/>
              <w:bCs w:val="0"/>
              <w:i w:val="0"/>
              <w:iCs w:val="0"/>
              <w:noProof/>
              <w:lang w:eastAsia="en-GB"/>
            </w:rPr>
          </w:pPr>
          <w:hyperlink w:anchor="_Toc232716595" w:history="1">
            <w:r w:rsidRPr="001C1A16">
              <w:rPr>
                <w:rStyle w:val="Hyperlink"/>
                <w:rFonts w:ascii="Arial" w:hAnsi="Arial" w:cs="Arial"/>
                <w:noProof/>
              </w:rPr>
              <w:t>Analysis</w:t>
            </w:r>
            <w:r w:rsidRPr="001C1A16">
              <w:rPr>
                <w:rFonts w:ascii="Arial" w:hAnsi="Arial" w:cs="Arial"/>
                <w:noProof/>
                <w:webHidden/>
              </w:rPr>
              <w:tab/>
            </w:r>
            <w:r w:rsidRPr="001C1A16">
              <w:rPr>
                <w:rFonts w:ascii="Arial" w:hAnsi="Arial" w:cs="Arial"/>
                <w:noProof/>
                <w:webHidden/>
              </w:rPr>
              <w:fldChar w:fldCharType="begin"/>
            </w:r>
            <w:r w:rsidRPr="001C1A16">
              <w:rPr>
                <w:rFonts w:ascii="Arial" w:hAnsi="Arial" w:cs="Arial"/>
                <w:noProof/>
                <w:webHidden/>
              </w:rPr>
              <w:instrText xml:space="preserve"> PAGEREF _Toc232716595 \h </w:instrText>
            </w:r>
            <w:r w:rsidRPr="001C1A16">
              <w:rPr>
                <w:rFonts w:ascii="Arial" w:hAnsi="Arial" w:cs="Arial"/>
                <w:noProof/>
                <w:webHidden/>
              </w:rPr>
            </w:r>
            <w:r w:rsidRPr="001C1A16">
              <w:rPr>
                <w:rFonts w:ascii="Arial" w:hAnsi="Arial" w:cs="Arial"/>
                <w:noProof/>
                <w:webHidden/>
              </w:rPr>
              <w:fldChar w:fldCharType="separate"/>
            </w:r>
            <w:r w:rsidR="0062323A">
              <w:rPr>
                <w:rFonts w:ascii="Arial" w:hAnsi="Arial" w:cs="Arial"/>
                <w:noProof/>
                <w:webHidden/>
              </w:rPr>
              <w:t>5</w:t>
            </w:r>
            <w:r w:rsidRPr="001C1A16">
              <w:rPr>
                <w:rFonts w:ascii="Arial" w:hAnsi="Arial" w:cs="Arial"/>
                <w:noProof/>
                <w:webHidden/>
              </w:rPr>
              <w:fldChar w:fldCharType="end"/>
            </w:r>
          </w:hyperlink>
        </w:p>
        <w:p w14:paraId="635A2560" w14:textId="413D3BEB" w:rsidR="004A229A" w:rsidRPr="001C1A16" w:rsidRDefault="004A229A" w:rsidP="008F5355">
          <w:pPr>
            <w:pStyle w:val="TOC1"/>
            <w:tabs>
              <w:tab w:val="right" w:leader="dot" w:pos="9350"/>
            </w:tabs>
            <w:spacing w:line="360" w:lineRule="auto"/>
            <w:rPr>
              <w:rFonts w:ascii="Arial" w:eastAsiaTheme="minorEastAsia" w:hAnsi="Arial" w:cs="Arial"/>
              <w:b w:val="0"/>
              <w:bCs w:val="0"/>
              <w:i w:val="0"/>
              <w:iCs w:val="0"/>
              <w:noProof/>
              <w:lang w:eastAsia="en-GB"/>
            </w:rPr>
          </w:pPr>
          <w:hyperlink w:anchor="_Toc232716596" w:history="1">
            <w:r w:rsidRPr="001C1A16">
              <w:rPr>
                <w:rStyle w:val="Hyperlink"/>
                <w:rFonts w:ascii="Arial" w:hAnsi="Arial" w:cs="Arial"/>
                <w:noProof/>
              </w:rPr>
              <w:t>Conclusion</w:t>
            </w:r>
            <w:r w:rsidRPr="001C1A16">
              <w:rPr>
                <w:rFonts w:ascii="Arial" w:hAnsi="Arial" w:cs="Arial"/>
                <w:noProof/>
                <w:webHidden/>
              </w:rPr>
              <w:tab/>
            </w:r>
            <w:r w:rsidRPr="001C1A16">
              <w:rPr>
                <w:rFonts w:ascii="Arial" w:hAnsi="Arial" w:cs="Arial"/>
                <w:noProof/>
                <w:webHidden/>
              </w:rPr>
              <w:fldChar w:fldCharType="begin"/>
            </w:r>
            <w:r w:rsidRPr="001C1A16">
              <w:rPr>
                <w:rFonts w:ascii="Arial" w:hAnsi="Arial" w:cs="Arial"/>
                <w:noProof/>
                <w:webHidden/>
              </w:rPr>
              <w:instrText xml:space="preserve"> PAGEREF _Toc232716596 \h </w:instrText>
            </w:r>
            <w:r w:rsidRPr="001C1A16">
              <w:rPr>
                <w:rFonts w:ascii="Arial" w:hAnsi="Arial" w:cs="Arial"/>
                <w:noProof/>
                <w:webHidden/>
              </w:rPr>
            </w:r>
            <w:r w:rsidRPr="001C1A16">
              <w:rPr>
                <w:rFonts w:ascii="Arial" w:hAnsi="Arial" w:cs="Arial"/>
                <w:noProof/>
                <w:webHidden/>
              </w:rPr>
              <w:fldChar w:fldCharType="separate"/>
            </w:r>
            <w:r w:rsidR="0062323A">
              <w:rPr>
                <w:rFonts w:ascii="Arial" w:hAnsi="Arial" w:cs="Arial"/>
                <w:noProof/>
                <w:webHidden/>
              </w:rPr>
              <w:t>6</w:t>
            </w:r>
            <w:r w:rsidRPr="001C1A16">
              <w:rPr>
                <w:rFonts w:ascii="Arial" w:hAnsi="Arial" w:cs="Arial"/>
                <w:noProof/>
                <w:webHidden/>
              </w:rPr>
              <w:fldChar w:fldCharType="end"/>
            </w:r>
          </w:hyperlink>
        </w:p>
        <w:p w14:paraId="1458C159" w14:textId="0E18874C" w:rsidR="004A229A" w:rsidRPr="001C1A16" w:rsidRDefault="004A229A" w:rsidP="008F5355">
          <w:pPr>
            <w:pStyle w:val="TOC1"/>
            <w:tabs>
              <w:tab w:val="right" w:leader="dot" w:pos="9350"/>
            </w:tabs>
            <w:spacing w:line="360" w:lineRule="auto"/>
            <w:rPr>
              <w:rFonts w:ascii="Arial" w:eastAsiaTheme="minorEastAsia" w:hAnsi="Arial" w:cs="Arial"/>
              <w:b w:val="0"/>
              <w:bCs w:val="0"/>
              <w:i w:val="0"/>
              <w:iCs w:val="0"/>
              <w:noProof/>
              <w:lang w:eastAsia="en-GB"/>
            </w:rPr>
          </w:pPr>
          <w:hyperlink w:anchor="_Toc232716597" w:history="1">
            <w:r w:rsidRPr="001C1A16">
              <w:rPr>
                <w:rStyle w:val="Hyperlink"/>
                <w:rFonts w:ascii="Arial" w:hAnsi="Arial" w:cs="Arial"/>
                <w:noProof/>
              </w:rPr>
              <w:t>Action Plan</w:t>
            </w:r>
            <w:r w:rsidRPr="001C1A16">
              <w:rPr>
                <w:rFonts w:ascii="Arial" w:hAnsi="Arial" w:cs="Arial"/>
                <w:noProof/>
                <w:webHidden/>
              </w:rPr>
              <w:tab/>
            </w:r>
            <w:r w:rsidRPr="001C1A16">
              <w:rPr>
                <w:rFonts w:ascii="Arial" w:hAnsi="Arial" w:cs="Arial"/>
                <w:noProof/>
                <w:webHidden/>
              </w:rPr>
              <w:fldChar w:fldCharType="begin"/>
            </w:r>
            <w:r w:rsidRPr="001C1A16">
              <w:rPr>
                <w:rFonts w:ascii="Arial" w:hAnsi="Arial" w:cs="Arial"/>
                <w:noProof/>
                <w:webHidden/>
              </w:rPr>
              <w:instrText xml:space="preserve"> PAGEREF _Toc232716597 \h </w:instrText>
            </w:r>
            <w:r w:rsidRPr="001C1A16">
              <w:rPr>
                <w:rFonts w:ascii="Arial" w:hAnsi="Arial" w:cs="Arial"/>
                <w:noProof/>
                <w:webHidden/>
              </w:rPr>
            </w:r>
            <w:r w:rsidRPr="001C1A16">
              <w:rPr>
                <w:rFonts w:ascii="Arial" w:hAnsi="Arial" w:cs="Arial"/>
                <w:noProof/>
                <w:webHidden/>
              </w:rPr>
              <w:fldChar w:fldCharType="separate"/>
            </w:r>
            <w:r w:rsidR="0062323A">
              <w:rPr>
                <w:rFonts w:ascii="Arial" w:hAnsi="Arial" w:cs="Arial"/>
                <w:noProof/>
                <w:webHidden/>
              </w:rPr>
              <w:t>7</w:t>
            </w:r>
            <w:r w:rsidRPr="001C1A16">
              <w:rPr>
                <w:rFonts w:ascii="Arial" w:hAnsi="Arial" w:cs="Arial"/>
                <w:noProof/>
                <w:webHidden/>
              </w:rPr>
              <w:fldChar w:fldCharType="end"/>
            </w:r>
          </w:hyperlink>
        </w:p>
        <w:p w14:paraId="2BFE3545" w14:textId="6BA33D9C" w:rsidR="004A229A" w:rsidRPr="001C1A16" w:rsidRDefault="004A229A" w:rsidP="008F5355">
          <w:pPr>
            <w:pStyle w:val="TOC3"/>
            <w:tabs>
              <w:tab w:val="right" w:leader="dot" w:pos="9350"/>
            </w:tabs>
            <w:spacing w:line="360" w:lineRule="auto"/>
            <w:rPr>
              <w:rFonts w:ascii="Arial" w:eastAsiaTheme="minorEastAsia" w:hAnsi="Arial" w:cs="Arial"/>
              <w:noProof/>
              <w:sz w:val="24"/>
              <w:szCs w:val="24"/>
              <w:lang w:eastAsia="en-GB"/>
            </w:rPr>
          </w:pPr>
          <w:hyperlink w:anchor="_Toc232716598" w:history="1">
            <w:r w:rsidRPr="001C1A16">
              <w:rPr>
                <w:rStyle w:val="Hyperlink"/>
                <w:rFonts w:ascii="Arial" w:hAnsi="Arial" w:cs="Arial"/>
                <w:noProof/>
                <w:sz w:val="24"/>
                <w:szCs w:val="24"/>
              </w:rPr>
              <w:t>Table 1</w:t>
            </w:r>
            <w:r w:rsidRPr="001C1A16">
              <w:rPr>
                <w:rFonts w:ascii="Arial" w:hAnsi="Arial" w:cs="Arial"/>
                <w:noProof/>
                <w:webHidden/>
                <w:sz w:val="24"/>
                <w:szCs w:val="24"/>
              </w:rPr>
              <w:tab/>
            </w:r>
            <w:r w:rsidRPr="001C1A16">
              <w:rPr>
                <w:rFonts w:ascii="Arial" w:hAnsi="Arial" w:cs="Arial"/>
                <w:noProof/>
                <w:webHidden/>
                <w:sz w:val="24"/>
                <w:szCs w:val="24"/>
              </w:rPr>
              <w:fldChar w:fldCharType="begin"/>
            </w:r>
            <w:r w:rsidRPr="001C1A16">
              <w:rPr>
                <w:rFonts w:ascii="Arial" w:hAnsi="Arial" w:cs="Arial"/>
                <w:noProof/>
                <w:webHidden/>
                <w:sz w:val="24"/>
                <w:szCs w:val="24"/>
              </w:rPr>
              <w:instrText xml:space="preserve"> PAGEREF _Toc232716598 \h </w:instrText>
            </w:r>
            <w:r w:rsidRPr="001C1A16">
              <w:rPr>
                <w:rFonts w:ascii="Arial" w:hAnsi="Arial" w:cs="Arial"/>
                <w:noProof/>
                <w:webHidden/>
                <w:sz w:val="24"/>
                <w:szCs w:val="24"/>
              </w:rPr>
            </w:r>
            <w:r w:rsidRPr="001C1A16">
              <w:rPr>
                <w:rFonts w:ascii="Arial" w:hAnsi="Arial" w:cs="Arial"/>
                <w:noProof/>
                <w:webHidden/>
                <w:sz w:val="24"/>
                <w:szCs w:val="24"/>
              </w:rPr>
              <w:fldChar w:fldCharType="separate"/>
            </w:r>
            <w:r w:rsidR="0062323A">
              <w:rPr>
                <w:rFonts w:ascii="Arial" w:hAnsi="Arial" w:cs="Arial"/>
                <w:noProof/>
                <w:webHidden/>
                <w:sz w:val="24"/>
                <w:szCs w:val="24"/>
              </w:rPr>
              <w:t>7</w:t>
            </w:r>
            <w:r w:rsidRPr="001C1A16">
              <w:rPr>
                <w:rFonts w:ascii="Arial" w:hAnsi="Arial" w:cs="Arial"/>
                <w:noProof/>
                <w:webHidden/>
                <w:sz w:val="24"/>
                <w:szCs w:val="24"/>
              </w:rPr>
              <w:fldChar w:fldCharType="end"/>
            </w:r>
          </w:hyperlink>
        </w:p>
        <w:p w14:paraId="524E6BE9" w14:textId="6771ACC7" w:rsidR="004A229A" w:rsidRPr="001C1A16" w:rsidRDefault="004A229A" w:rsidP="008F5355">
          <w:pPr>
            <w:pStyle w:val="TOC1"/>
            <w:tabs>
              <w:tab w:val="right" w:leader="dot" w:pos="9350"/>
            </w:tabs>
            <w:spacing w:line="360" w:lineRule="auto"/>
            <w:rPr>
              <w:rFonts w:ascii="Arial" w:eastAsiaTheme="minorEastAsia" w:hAnsi="Arial" w:cs="Arial"/>
              <w:b w:val="0"/>
              <w:bCs w:val="0"/>
              <w:i w:val="0"/>
              <w:iCs w:val="0"/>
              <w:noProof/>
              <w:lang w:eastAsia="en-GB"/>
            </w:rPr>
          </w:pPr>
          <w:hyperlink w:anchor="_Toc232716599" w:history="1">
            <w:r w:rsidRPr="001C1A16">
              <w:rPr>
                <w:rStyle w:val="Hyperlink"/>
                <w:rFonts w:ascii="Arial" w:hAnsi="Arial" w:cs="Arial"/>
                <w:noProof/>
              </w:rPr>
              <w:t>References</w:t>
            </w:r>
            <w:r w:rsidRPr="001C1A16">
              <w:rPr>
                <w:rFonts w:ascii="Arial" w:hAnsi="Arial" w:cs="Arial"/>
                <w:noProof/>
                <w:webHidden/>
              </w:rPr>
              <w:tab/>
            </w:r>
            <w:r w:rsidRPr="001C1A16">
              <w:rPr>
                <w:rFonts w:ascii="Arial" w:hAnsi="Arial" w:cs="Arial"/>
                <w:noProof/>
                <w:webHidden/>
              </w:rPr>
              <w:fldChar w:fldCharType="begin"/>
            </w:r>
            <w:r w:rsidRPr="001C1A16">
              <w:rPr>
                <w:rFonts w:ascii="Arial" w:hAnsi="Arial" w:cs="Arial"/>
                <w:noProof/>
                <w:webHidden/>
              </w:rPr>
              <w:instrText xml:space="preserve"> PAGEREF _Toc232716599 \h </w:instrText>
            </w:r>
            <w:r w:rsidRPr="001C1A16">
              <w:rPr>
                <w:rFonts w:ascii="Arial" w:hAnsi="Arial" w:cs="Arial"/>
                <w:noProof/>
                <w:webHidden/>
              </w:rPr>
            </w:r>
            <w:r w:rsidRPr="001C1A16">
              <w:rPr>
                <w:rFonts w:ascii="Arial" w:hAnsi="Arial" w:cs="Arial"/>
                <w:noProof/>
                <w:webHidden/>
              </w:rPr>
              <w:fldChar w:fldCharType="separate"/>
            </w:r>
            <w:r w:rsidR="0062323A">
              <w:rPr>
                <w:rFonts w:ascii="Arial" w:hAnsi="Arial" w:cs="Arial"/>
                <w:noProof/>
                <w:webHidden/>
              </w:rPr>
              <w:t>8</w:t>
            </w:r>
            <w:r w:rsidRPr="001C1A16">
              <w:rPr>
                <w:rFonts w:ascii="Arial" w:hAnsi="Arial" w:cs="Arial"/>
                <w:noProof/>
                <w:webHidden/>
              </w:rPr>
              <w:fldChar w:fldCharType="end"/>
            </w:r>
          </w:hyperlink>
        </w:p>
        <w:p w14:paraId="1E13CCCA" w14:textId="6278A7CC" w:rsidR="004A229A" w:rsidRPr="001C1A16" w:rsidRDefault="004A229A" w:rsidP="008F5355">
          <w:pPr>
            <w:spacing w:line="360" w:lineRule="auto"/>
            <w:rPr>
              <w:rFonts w:ascii="Arial" w:hAnsi="Arial" w:cs="Arial"/>
            </w:rPr>
          </w:pPr>
          <w:r w:rsidRPr="001C1A16">
            <w:rPr>
              <w:rFonts w:ascii="Arial" w:hAnsi="Arial" w:cs="Arial"/>
              <w:b/>
              <w:bCs/>
              <w:noProof/>
            </w:rPr>
            <w:fldChar w:fldCharType="end"/>
          </w:r>
        </w:p>
      </w:sdtContent>
    </w:sdt>
    <w:p w14:paraId="1616884C" w14:textId="06A221D6" w:rsidR="0072138C" w:rsidRPr="001C1A16" w:rsidRDefault="0072138C" w:rsidP="008F5355">
      <w:pPr>
        <w:spacing w:line="360" w:lineRule="auto"/>
        <w:rPr>
          <w:rFonts w:ascii="Arial" w:hAnsi="Arial" w:cs="Arial"/>
          <w:b/>
          <w:bCs/>
          <w:i/>
          <w:iCs/>
          <w:color w:val="000000"/>
          <w:kern w:val="0"/>
        </w:rPr>
      </w:pPr>
    </w:p>
    <w:p w14:paraId="70C1F247" w14:textId="28131688" w:rsidR="0072138C" w:rsidRPr="001C1A16" w:rsidRDefault="0072138C" w:rsidP="008F5355">
      <w:pPr>
        <w:spacing w:line="360" w:lineRule="auto"/>
        <w:rPr>
          <w:rFonts w:ascii="Arial" w:hAnsi="Arial" w:cs="Arial"/>
          <w:b/>
          <w:bCs/>
          <w:i/>
          <w:iCs/>
          <w:color w:val="000000"/>
          <w:kern w:val="0"/>
        </w:rPr>
      </w:pPr>
    </w:p>
    <w:p w14:paraId="1D3CEA3A" w14:textId="77777777" w:rsidR="004A229A" w:rsidRPr="001C1A16" w:rsidRDefault="004A229A" w:rsidP="00AB4945">
      <w:pPr>
        <w:autoSpaceDE w:val="0"/>
        <w:autoSpaceDN w:val="0"/>
        <w:adjustRightInd w:val="0"/>
        <w:spacing w:after="240" w:line="360" w:lineRule="auto"/>
        <w:rPr>
          <w:rFonts w:ascii="Arial" w:hAnsi="Arial" w:cs="Arial"/>
          <w:b/>
          <w:bCs/>
          <w:i/>
          <w:iCs/>
          <w:color w:val="000000"/>
          <w:kern w:val="0"/>
        </w:rPr>
      </w:pPr>
    </w:p>
    <w:p w14:paraId="1C22DB47" w14:textId="77777777" w:rsidR="00AB4945" w:rsidRPr="001C1A16" w:rsidRDefault="00AB4945" w:rsidP="008F5355">
      <w:pPr>
        <w:autoSpaceDE w:val="0"/>
        <w:autoSpaceDN w:val="0"/>
        <w:adjustRightInd w:val="0"/>
        <w:spacing w:after="240" w:line="360" w:lineRule="auto"/>
        <w:jc w:val="center"/>
        <w:rPr>
          <w:rFonts w:ascii="Arial" w:hAnsi="Arial" w:cs="Arial"/>
          <w:b/>
          <w:bCs/>
          <w:i/>
          <w:iCs/>
          <w:color w:val="000000"/>
          <w:kern w:val="0"/>
        </w:rPr>
      </w:pPr>
    </w:p>
    <w:p w14:paraId="2323C43F" w14:textId="77777777" w:rsidR="00AB4945" w:rsidRPr="001C1A16" w:rsidRDefault="00AB4945" w:rsidP="008F5355">
      <w:pPr>
        <w:autoSpaceDE w:val="0"/>
        <w:autoSpaceDN w:val="0"/>
        <w:adjustRightInd w:val="0"/>
        <w:spacing w:after="240" w:line="360" w:lineRule="auto"/>
        <w:jc w:val="center"/>
        <w:rPr>
          <w:rFonts w:ascii="Arial" w:hAnsi="Arial" w:cs="Arial"/>
          <w:b/>
          <w:bCs/>
          <w:i/>
          <w:iCs/>
          <w:color w:val="000000"/>
          <w:kern w:val="0"/>
        </w:rPr>
      </w:pPr>
    </w:p>
    <w:p w14:paraId="79E17E54" w14:textId="77777777" w:rsidR="00AB4945" w:rsidRPr="001C1A16" w:rsidRDefault="00AB4945" w:rsidP="008F5355">
      <w:pPr>
        <w:autoSpaceDE w:val="0"/>
        <w:autoSpaceDN w:val="0"/>
        <w:adjustRightInd w:val="0"/>
        <w:spacing w:after="240" w:line="360" w:lineRule="auto"/>
        <w:jc w:val="center"/>
        <w:rPr>
          <w:rFonts w:ascii="Arial" w:hAnsi="Arial" w:cs="Arial"/>
          <w:b/>
          <w:bCs/>
          <w:i/>
          <w:iCs/>
          <w:color w:val="000000"/>
          <w:kern w:val="0"/>
        </w:rPr>
      </w:pPr>
    </w:p>
    <w:p w14:paraId="6A3A9982" w14:textId="77777777" w:rsidR="00AB4945" w:rsidRPr="001C1A16" w:rsidRDefault="00AB4945" w:rsidP="008F5355">
      <w:pPr>
        <w:autoSpaceDE w:val="0"/>
        <w:autoSpaceDN w:val="0"/>
        <w:adjustRightInd w:val="0"/>
        <w:spacing w:after="240" w:line="360" w:lineRule="auto"/>
        <w:jc w:val="center"/>
        <w:rPr>
          <w:rFonts w:ascii="Arial" w:hAnsi="Arial" w:cs="Arial"/>
          <w:b/>
          <w:bCs/>
          <w:i/>
          <w:iCs/>
          <w:color w:val="000000"/>
          <w:kern w:val="0"/>
        </w:rPr>
      </w:pPr>
    </w:p>
    <w:p w14:paraId="1A5F7AEB" w14:textId="77777777" w:rsidR="00AB4945" w:rsidRPr="001C1A16" w:rsidRDefault="00AB4945" w:rsidP="008F5355">
      <w:pPr>
        <w:autoSpaceDE w:val="0"/>
        <w:autoSpaceDN w:val="0"/>
        <w:adjustRightInd w:val="0"/>
        <w:spacing w:after="240" w:line="360" w:lineRule="auto"/>
        <w:jc w:val="center"/>
        <w:rPr>
          <w:rFonts w:ascii="Arial" w:hAnsi="Arial" w:cs="Arial"/>
          <w:b/>
          <w:bCs/>
          <w:i/>
          <w:iCs/>
          <w:color w:val="000000"/>
          <w:kern w:val="0"/>
        </w:rPr>
      </w:pPr>
    </w:p>
    <w:p w14:paraId="5FF1BAD4" w14:textId="77777777" w:rsidR="004E300B" w:rsidRDefault="004E300B" w:rsidP="008F5355">
      <w:pPr>
        <w:autoSpaceDE w:val="0"/>
        <w:autoSpaceDN w:val="0"/>
        <w:adjustRightInd w:val="0"/>
        <w:spacing w:after="240" w:line="360" w:lineRule="auto"/>
        <w:jc w:val="center"/>
        <w:rPr>
          <w:rFonts w:ascii="Arial" w:hAnsi="Arial" w:cs="Arial"/>
          <w:b/>
          <w:bCs/>
          <w:i/>
          <w:iCs/>
          <w:color w:val="000000"/>
          <w:kern w:val="0"/>
        </w:rPr>
      </w:pPr>
    </w:p>
    <w:p w14:paraId="2D66B70A" w14:textId="77777777" w:rsidR="004E300B" w:rsidRDefault="004E300B" w:rsidP="008F5355">
      <w:pPr>
        <w:autoSpaceDE w:val="0"/>
        <w:autoSpaceDN w:val="0"/>
        <w:adjustRightInd w:val="0"/>
        <w:spacing w:after="240" w:line="360" w:lineRule="auto"/>
        <w:jc w:val="center"/>
        <w:rPr>
          <w:rFonts w:ascii="Arial" w:hAnsi="Arial" w:cs="Arial"/>
          <w:b/>
          <w:bCs/>
          <w:i/>
          <w:iCs/>
          <w:color w:val="000000"/>
          <w:kern w:val="0"/>
        </w:rPr>
      </w:pPr>
    </w:p>
    <w:p w14:paraId="11D39415" w14:textId="77777777" w:rsidR="004E300B" w:rsidRDefault="004E300B" w:rsidP="008F5355">
      <w:pPr>
        <w:autoSpaceDE w:val="0"/>
        <w:autoSpaceDN w:val="0"/>
        <w:adjustRightInd w:val="0"/>
        <w:spacing w:after="240" w:line="360" w:lineRule="auto"/>
        <w:jc w:val="center"/>
        <w:rPr>
          <w:rFonts w:ascii="Arial" w:hAnsi="Arial" w:cs="Arial"/>
          <w:b/>
          <w:bCs/>
          <w:i/>
          <w:iCs/>
          <w:color w:val="000000"/>
          <w:kern w:val="0"/>
        </w:rPr>
      </w:pPr>
    </w:p>
    <w:p w14:paraId="59A79099" w14:textId="5888C3FD" w:rsidR="008C1239" w:rsidRPr="001C1A16" w:rsidRDefault="008C1239" w:rsidP="004E300B">
      <w:pPr>
        <w:autoSpaceDE w:val="0"/>
        <w:autoSpaceDN w:val="0"/>
        <w:adjustRightInd w:val="0"/>
        <w:spacing w:after="240" w:line="360" w:lineRule="auto"/>
        <w:jc w:val="center"/>
        <w:rPr>
          <w:rFonts w:ascii="Arial" w:hAnsi="Arial" w:cs="Arial"/>
          <w:b/>
          <w:bCs/>
          <w:i/>
          <w:iCs/>
          <w:color w:val="000000"/>
          <w:kern w:val="0"/>
        </w:rPr>
      </w:pPr>
      <w:r w:rsidRPr="001C1A16">
        <w:rPr>
          <w:rFonts w:ascii="Arial" w:hAnsi="Arial" w:cs="Arial"/>
          <w:b/>
          <w:bCs/>
          <w:i/>
          <w:iCs/>
          <w:color w:val="000000"/>
          <w:kern w:val="0"/>
        </w:rPr>
        <w:lastRenderedPageBreak/>
        <w:t>Reflective Essay on the Development of Academic and Digital Skills</w:t>
      </w:r>
    </w:p>
    <w:p w14:paraId="0204E1CF" w14:textId="571E7DCE" w:rsidR="008C1239" w:rsidRPr="001C1A16" w:rsidRDefault="008C1239" w:rsidP="008F5355">
      <w:pPr>
        <w:pStyle w:val="Heading1"/>
        <w:spacing w:line="360" w:lineRule="auto"/>
        <w:rPr>
          <w:rFonts w:ascii="Arial" w:hAnsi="Arial" w:cs="Arial"/>
          <w:sz w:val="24"/>
          <w:szCs w:val="24"/>
          <w:u w:color="00006D"/>
        </w:rPr>
      </w:pPr>
      <w:bookmarkStart w:id="0" w:name="_Toc232716590"/>
      <w:r w:rsidRPr="001C1A16">
        <w:rPr>
          <w:rFonts w:ascii="Arial" w:hAnsi="Arial" w:cs="Arial"/>
          <w:sz w:val="24"/>
          <w:szCs w:val="24"/>
          <w:u w:color="00006D"/>
        </w:rPr>
        <w:t>Introduction</w:t>
      </w:r>
      <w:bookmarkEnd w:id="0"/>
    </w:p>
    <w:p w14:paraId="105778AD" w14:textId="6BCCB20B" w:rsidR="008C1239" w:rsidRPr="001C1A16" w:rsidRDefault="00F866C7" w:rsidP="008F5355">
      <w:pPr>
        <w:autoSpaceDE w:val="0"/>
        <w:autoSpaceDN w:val="0"/>
        <w:adjustRightInd w:val="0"/>
        <w:spacing w:after="0" w:line="360" w:lineRule="auto"/>
        <w:jc w:val="both"/>
        <w:rPr>
          <w:rFonts w:ascii="Arial" w:hAnsi="Arial" w:cs="Arial"/>
          <w:color w:val="000000"/>
          <w:kern w:val="0"/>
          <w:u w:color="00006D"/>
        </w:rPr>
      </w:pPr>
      <w:r w:rsidRPr="001C1A16">
        <w:rPr>
          <w:rFonts w:ascii="Arial" w:hAnsi="Arial" w:cs="Arial"/>
          <w:color w:val="000000"/>
          <w:kern w:val="0"/>
          <w14:ligatures w14:val="none"/>
        </w:rPr>
        <w:t>Academic and digital skills are in high demand due to the transition to post-high-school educational levels, as 42 per cent of first-year students report some difficulty with academic writing and referencing</w:t>
      </w:r>
      <w:r w:rsidR="008C1239" w:rsidRPr="001C1A16">
        <w:rPr>
          <w:rFonts w:ascii="Arial" w:hAnsi="Arial" w:cs="Arial"/>
          <w:color w:val="000000"/>
          <w:kern w:val="0"/>
          <w:u w:color="00006D"/>
        </w:rPr>
        <w:t xml:space="preserve"> during their first term (Mudau, </w:t>
      </w:r>
      <w:proofErr w:type="spellStart"/>
      <w:r w:rsidR="008C1239" w:rsidRPr="001C1A16">
        <w:rPr>
          <w:rFonts w:ascii="Arial" w:hAnsi="Arial" w:cs="Arial"/>
          <w:color w:val="000000"/>
          <w:kern w:val="0"/>
          <w:u w:color="00006D"/>
        </w:rPr>
        <w:t>Cekiso</w:t>
      </w:r>
      <w:proofErr w:type="spellEnd"/>
      <w:r w:rsidR="008C1239" w:rsidRPr="001C1A16">
        <w:rPr>
          <w:rFonts w:ascii="Arial" w:hAnsi="Arial" w:cs="Arial"/>
          <w:color w:val="000000"/>
          <w:kern w:val="0"/>
          <w:u w:color="00006D"/>
        </w:rPr>
        <w:t xml:space="preserve"> and </w:t>
      </w:r>
      <w:proofErr w:type="spellStart"/>
      <w:r w:rsidR="008C1239" w:rsidRPr="001C1A16">
        <w:rPr>
          <w:rFonts w:ascii="Arial" w:hAnsi="Arial" w:cs="Arial"/>
          <w:color w:val="000000"/>
          <w:kern w:val="0"/>
          <w:u w:color="00006D"/>
        </w:rPr>
        <w:t>Mandende</w:t>
      </w:r>
      <w:proofErr w:type="spellEnd"/>
      <w:r w:rsidR="008C1239" w:rsidRPr="001C1A16">
        <w:rPr>
          <w:rFonts w:ascii="Arial" w:hAnsi="Arial" w:cs="Arial"/>
          <w:color w:val="000000"/>
          <w:kern w:val="0"/>
          <w:u w:color="00006D"/>
        </w:rPr>
        <w:t xml:space="preserve">, 2025). This reflective </w:t>
      </w:r>
      <w:r w:rsidR="008F5355" w:rsidRPr="001C1A16">
        <w:rPr>
          <w:rFonts w:ascii="Arial" w:hAnsi="Arial" w:cs="Arial"/>
          <w:color w:val="000000"/>
          <w:kern w:val="0"/>
          <w:u w:color="00006D"/>
        </w:rPr>
        <w:t xml:space="preserve">essay </w:t>
      </w:r>
      <w:r w:rsidR="008C1239" w:rsidRPr="001C1A16">
        <w:rPr>
          <w:rFonts w:ascii="Arial" w:hAnsi="Arial" w:cs="Arial"/>
          <w:color w:val="000000"/>
          <w:kern w:val="0"/>
          <w:u w:color="00006D"/>
        </w:rPr>
        <w:t>explores how th</w:t>
      </w:r>
      <w:r w:rsidRPr="001C1A16">
        <w:rPr>
          <w:rFonts w:ascii="Arial" w:hAnsi="Arial" w:cs="Arial"/>
          <w:color w:val="000000"/>
          <w:kern w:val="0"/>
          <w:u w:color="00006D"/>
        </w:rPr>
        <w:t>ese</w:t>
      </w:r>
      <w:r w:rsidR="008C1239" w:rsidRPr="001C1A16">
        <w:rPr>
          <w:rFonts w:ascii="Arial" w:hAnsi="Arial" w:cs="Arial"/>
          <w:color w:val="000000"/>
          <w:kern w:val="0"/>
          <w:u w:color="00006D"/>
        </w:rPr>
        <w:t xml:space="preserve"> </w:t>
      </w:r>
      <w:r w:rsidRPr="001C1A16">
        <w:rPr>
          <w:rFonts w:ascii="Arial" w:hAnsi="Arial" w:cs="Arial"/>
          <w:color w:val="000000"/>
          <w:kern w:val="0"/>
          <w14:ligatures w14:val="none"/>
        </w:rPr>
        <w:t>skills can be developed using the Gibbs Reflective Cycle, with reference to a particular experience: the creation of an academic paper using</w:t>
      </w:r>
      <w:r w:rsidR="008C1239" w:rsidRPr="001C1A16">
        <w:rPr>
          <w:rFonts w:ascii="Arial" w:hAnsi="Arial" w:cs="Arial"/>
          <w:color w:val="000000"/>
          <w:kern w:val="0"/>
          <w:u w:color="00006D"/>
        </w:rPr>
        <w:t xml:space="preserve"> digital learning tools. Academic practice is as </w:t>
      </w:r>
      <w:r w:rsidRPr="001C1A16">
        <w:rPr>
          <w:rFonts w:ascii="Arial" w:hAnsi="Arial" w:cs="Arial"/>
          <w:color w:val="000000"/>
          <w:kern w:val="0"/>
          <w:u w:color="00006D"/>
        </w:rPr>
        <w:t>much</w:t>
      </w:r>
      <w:r w:rsidR="008C1239" w:rsidRPr="001C1A16">
        <w:rPr>
          <w:rFonts w:ascii="Arial" w:hAnsi="Arial" w:cs="Arial"/>
          <w:color w:val="000000"/>
          <w:kern w:val="0"/>
          <w:u w:color="00006D"/>
        </w:rPr>
        <w:t xml:space="preserve"> a necessity as the study has </w:t>
      </w:r>
      <w:r w:rsidRPr="001C1A16">
        <w:rPr>
          <w:rFonts w:ascii="Arial" w:hAnsi="Arial" w:cs="Arial"/>
          <w:color w:val="000000"/>
          <w:kern w:val="0"/>
          <w14:ligatures w14:val="none"/>
        </w:rPr>
        <w:t>confirmed, through the application of structured reflection, that students have been able to raise performance</w:t>
      </w:r>
      <w:r w:rsidR="008C1239" w:rsidRPr="001C1A16">
        <w:rPr>
          <w:rFonts w:ascii="Arial" w:hAnsi="Arial" w:cs="Arial"/>
          <w:color w:val="000000"/>
          <w:kern w:val="0"/>
          <w:u w:color="00006D"/>
        </w:rPr>
        <w:t xml:space="preserve"> outcomes by up to 23</w:t>
      </w:r>
      <w:r w:rsidRPr="001C1A16">
        <w:rPr>
          <w:rFonts w:ascii="Arial" w:hAnsi="Arial" w:cs="Arial"/>
          <w:color w:val="000000"/>
          <w:kern w:val="0"/>
          <w:u w:color="00006D"/>
        </w:rPr>
        <w:t xml:space="preserve"> per cent</w:t>
      </w:r>
      <w:r w:rsidR="008C1239" w:rsidRPr="001C1A16">
        <w:rPr>
          <w:rFonts w:ascii="Arial" w:hAnsi="Arial" w:cs="Arial"/>
          <w:color w:val="000000"/>
          <w:kern w:val="0"/>
          <w:u w:color="00006D"/>
        </w:rPr>
        <w:t>. The reflection illustrates the anxieties and creativity in the fields of work research, digital literacy, and academic text in the context of university studies.</w:t>
      </w:r>
    </w:p>
    <w:p w14:paraId="06BD3A5A" w14:textId="26EBEE44" w:rsidR="008C1239" w:rsidRPr="001C1A16" w:rsidRDefault="008C1239" w:rsidP="008F5355">
      <w:pPr>
        <w:autoSpaceDE w:val="0"/>
        <w:autoSpaceDN w:val="0"/>
        <w:adjustRightInd w:val="0"/>
        <w:spacing w:after="120" w:line="360" w:lineRule="auto"/>
        <w:jc w:val="center"/>
        <w:rPr>
          <w:rFonts w:ascii="Arial" w:hAnsi="Arial" w:cs="Arial"/>
          <w:color w:val="000000"/>
          <w:kern w:val="0"/>
          <w:u w:color="00006D"/>
        </w:rPr>
      </w:pPr>
      <w:r w:rsidRPr="001C1A16">
        <w:rPr>
          <w:rFonts w:ascii="Arial" w:hAnsi="Arial" w:cs="Arial"/>
          <w:noProof/>
          <w:color w:val="000000"/>
          <w:kern w:val="0"/>
          <w:u w:color="00006D"/>
        </w:rPr>
        <w:drawing>
          <wp:inline distT="0" distB="0" distL="0" distR="0" wp14:anchorId="4D8A9CA0" wp14:editId="3C82E2E8">
            <wp:extent cx="1750695" cy="1315085"/>
            <wp:effectExtent l="0" t="0" r="1905" b="5715"/>
            <wp:docPr id="535741480" name="Picture 1" descr="A diagram of a reflective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741480" name="Picture 1" descr="A diagram of a reflective cycle&#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0695" cy="1315085"/>
                    </a:xfrm>
                    <a:prstGeom prst="rect">
                      <a:avLst/>
                    </a:prstGeom>
                    <a:noFill/>
                    <a:ln>
                      <a:noFill/>
                    </a:ln>
                  </pic:spPr>
                </pic:pic>
              </a:graphicData>
            </a:graphic>
          </wp:inline>
        </w:drawing>
      </w:r>
    </w:p>
    <w:p w14:paraId="24744D56" w14:textId="77777777" w:rsidR="008C1239" w:rsidRPr="001C1A16" w:rsidRDefault="008C1239" w:rsidP="008F5355">
      <w:pPr>
        <w:autoSpaceDE w:val="0"/>
        <w:autoSpaceDN w:val="0"/>
        <w:adjustRightInd w:val="0"/>
        <w:spacing w:after="120" w:line="360" w:lineRule="auto"/>
        <w:jc w:val="center"/>
        <w:rPr>
          <w:rFonts w:ascii="Arial" w:hAnsi="Arial" w:cs="Arial"/>
          <w:i/>
          <w:iCs/>
          <w:color w:val="000000"/>
          <w:kern w:val="0"/>
          <w:u w:color="00006D"/>
        </w:rPr>
      </w:pPr>
      <w:bookmarkStart w:id="1" w:name="_Toc232716591"/>
      <w:r w:rsidRPr="001C1A16">
        <w:rPr>
          <w:rStyle w:val="Heading2Char"/>
          <w:rFonts w:ascii="Arial" w:hAnsi="Arial" w:cs="Arial"/>
          <w:sz w:val="24"/>
          <w:szCs w:val="24"/>
        </w:rPr>
        <w:t>Figure 1:</w:t>
      </w:r>
      <w:bookmarkEnd w:id="1"/>
      <w:r w:rsidRPr="001C1A16">
        <w:rPr>
          <w:rFonts w:ascii="Arial" w:hAnsi="Arial" w:cs="Arial"/>
          <w:i/>
          <w:iCs/>
          <w:color w:val="000000"/>
          <w:kern w:val="0"/>
          <w:u w:color="00006D"/>
        </w:rPr>
        <w:t xml:space="preserve"> Gibbs Reflective Cycle</w:t>
      </w:r>
    </w:p>
    <w:p w14:paraId="1CC7B064" w14:textId="77777777" w:rsidR="008C1239" w:rsidRPr="001C1A16" w:rsidRDefault="008C1239" w:rsidP="008F5355">
      <w:pPr>
        <w:autoSpaceDE w:val="0"/>
        <w:autoSpaceDN w:val="0"/>
        <w:adjustRightInd w:val="0"/>
        <w:spacing w:after="120" w:line="360" w:lineRule="auto"/>
        <w:jc w:val="center"/>
        <w:rPr>
          <w:rFonts w:ascii="Arial" w:hAnsi="Arial" w:cs="Arial"/>
          <w:i/>
          <w:iCs/>
          <w:color w:val="000000"/>
          <w:kern w:val="0"/>
          <w:u w:color="00006D"/>
        </w:rPr>
      </w:pPr>
      <w:r w:rsidRPr="001C1A16">
        <w:rPr>
          <w:rFonts w:ascii="Arial" w:hAnsi="Arial" w:cs="Arial"/>
          <w:i/>
          <w:iCs/>
          <w:color w:val="000000"/>
          <w:kern w:val="0"/>
          <w:u w:color="00006D"/>
        </w:rPr>
        <w:t>Source: (McLeod, 2025)</w:t>
      </w:r>
    </w:p>
    <w:p w14:paraId="33C69F21" w14:textId="26353D21" w:rsidR="008C1239" w:rsidRPr="001C1A16" w:rsidRDefault="008C1239" w:rsidP="008F5355">
      <w:pPr>
        <w:pStyle w:val="Heading1"/>
        <w:spacing w:line="360" w:lineRule="auto"/>
        <w:rPr>
          <w:rFonts w:ascii="Arial" w:hAnsi="Arial" w:cs="Arial"/>
          <w:sz w:val="24"/>
          <w:szCs w:val="24"/>
          <w:u w:color="00006D"/>
        </w:rPr>
      </w:pPr>
      <w:bookmarkStart w:id="2" w:name="_Toc232716592"/>
      <w:r w:rsidRPr="001C1A16">
        <w:rPr>
          <w:rFonts w:ascii="Arial" w:hAnsi="Arial" w:cs="Arial"/>
          <w:sz w:val="24"/>
          <w:szCs w:val="24"/>
          <w:u w:color="00006D"/>
        </w:rPr>
        <w:t>Description</w:t>
      </w:r>
      <w:bookmarkEnd w:id="2"/>
    </w:p>
    <w:p w14:paraId="65D394AB" w14:textId="677E05AC" w:rsidR="008C1239" w:rsidRPr="001C1A16" w:rsidRDefault="008C1239" w:rsidP="008F5355">
      <w:pPr>
        <w:autoSpaceDE w:val="0"/>
        <w:autoSpaceDN w:val="0"/>
        <w:adjustRightInd w:val="0"/>
        <w:spacing w:after="0" w:line="360" w:lineRule="auto"/>
        <w:jc w:val="both"/>
        <w:rPr>
          <w:rFonts w:ascii="Arial" w:hAnsi="Arial" w:cs="Arial"/>
          <w:color w:val="000000"/>
          <w:kern w:val="0"/>
          <w:u w:color="00006D"/>
        </w:rPr>
      </w:pPr>
      <w:r w:rsidRPr="001C1A16">
        <w:rPr>
          <w:rFonts w:ascii="Arial" w:hAnsi="Arial" w:cs="Arial"/>
          <w:color w:val="000000"/>
          <w:kern w:val="0"/>
          <w:u w:color="00006D"/>
        </w:rPr>
        <w:t>Conducting the initial research</w:t>
      </w:r>
      <w:r w:rsidR="00F866C7" w:rsidRPr="001C1A16">
        <w:rPr>
          <w:rFonts w:ascii="Arial" w:hAnsi="Arial" w:cs="Arial"/>
          <w:color w:val="000000"/>
          <w:kern w:val="0"/>
          <w:u w:color="00006D"/>
        </w:rPr>
        <w:t>-</w:t>
      </w:r>
      <w:r w:rsidRPr="001C1A16">
        <w:rPr>
          <w:rFonts w:ascii="Arial" w:hAnsi="Arial" w:cs="Arial"/>
          <w:color w:val="000000"/>
          <w:kern w:val="0"/>
          <w:u w:color="00006D"/>
        </w:rPr>
        <w:t>based task in online library databases and academic referencing databases w</w:t>
      </w:r>
      <w:r w:rsidR="00F866C7" w:rsidRPr="001C1A16">
        <w:rPr>
          <w:rFonts w:ascii="Arial" w:hAnsi="Arial" w:cs="Arial"/>
          <w:color w:val="000000"/>
          <w:kern w:val="0"/>
          <w:u w:color="00006D"/>
        </w:rPr>
        <w:t>as</w:t>
      </w:r>
      <w:r w:rsidRPr="001C1A16">
        <w:rPr>
          <w:rFonts w:ascii="Arial" w:hAnsi="Arial" w:cs="Arial"/>
          <w:color w:val="000000"/>
          <w:kern w:val="0"/>
          <w:u w:color="00006D"/>
        </w:rPr>
        <w:t xml:space="preserve"> one of the </w:t>
      </w:r>
      <w:r w:rsidR="008F5355" w:rsidRPr="001C1A16">
        <w:rPr>
          <w:rFonts w:ascii="Arial" w:hAnsi="Arial" w:cs="Arial"/>
          <w:color w:val="000000"/>
          <w:kern w:val="0"/>
          <w:u w:color="00006D"/>
        </w:rPr>
        <w:t xml:space="preserve">most difficult </w:t>
      </w:r>
      <w:r w:rsidRPr="001C1A16">
        <w:rPr>
          <w:rFonts w:ascii="Arial" w:hAnsi="Arial" w:cs="Arial"/>
          <w:color w:val="000000"/>
          <w:kern w:val="0"/>
          <w:u w:color="00006D"/>
        </w:rPr>
        <w:t xml:space="preserve">academic experiences I had in my first term </w:t>
      </w:r>
      <w:r w:rsidR="00F866C7" w:rsidRPr="001C1A16">
        <w:rPr>
          <w:rFonts w:ascii="Arial" w:hAnsi="Arial" w:cs="Arial"/>
          <w:color w:val="000000"/>
          <w:kern w:val="0"/>
          <w:u w:color="00006D"/>
        </w:rPr>
        <w:t>at</w:t>
      </w:r>
      <w:r w:rsidRPr="001C1A16">
        <w:rPr>
          <w:rFonts w:ascii="Arial" w:hAnsi="Arial" w:cs="Arial"/>
          <w:color w:val="000000"/>
          <w:kern w:val="0"/>
          <w:u w:color="00006D"/>
        </w:rPr>
        <w:t xml:space="preserve"> the university (Kaushal and Yadav, 2022). This assignment entailed citing </w:t>
      </w:r>
      <w:r w:rsidR="00F866C7" w:rsidRPr="001C1A16">
        <w:rPr>
          <w:rFonts w:ascii="Arial" w:hAnsi="Arial" w:cs="Arial"/>
          <w:color w:val="000000"/>
          <w:kern w:val="0"/>
          <w:u w:color="00006D"/>
        </w:rPr>
        <w:t>scholarly</w:t>
      </w:r>
      <w:r w:rsidRPr="001C1A16">
        <w:rPr>
          <w:rFonts w:ascii="Arial" w:hAnsi="Arial" w:cs="Arial"/>
          <w:color w:val="000000"/>
          <w:kern w:val="0"/>
          <w:u w:color="00006D"/>
        </w:rPr>
        <w:t xml:space="preserve"> literature</w:t>
      </w:r>
      <w:r w:rsidR="00DF4DF3">
        <w:rPr>
          <w:rFonts w:ascii="Arial" w:hAnsi="Arial" w:cs="Arial"/>
          <w:color w:val="000000"/>
          <w:kern w:val="0"/>
          <w:u w:color="00006D"/>
        </w:rPr>
        <w:t xml:space="preserve"> and</w:t>
      </w:r>
      <w:r w:rsidRPr="001C1A16">
        <w:rPr>
          <w:rFonts w:ascii="Arial" w:hAnsi="Arial" w:cs="Arial"/>
          <w:color w:val="000000"/>
          <w:kern w:val="0"/>
          <w:u w:color="00006D"/>
        </w:rPr>
        <w:t xml:space="preserve"> evaluating and applying Harvard referencing </w:t>
      </w:r>
      <w:r w:rsidR="00DF4DF3">
        <w:rPr>
          <w:rFonts w:ascii="Arial" w:hAnsi="Arial" w:cs="Arial"/>
          <w:color w:val="000000"/>
          <w:kern w:val="0"/>
          <w:u w:color="00006D"/>
        </w:rPr>
        <w:t>in</w:t>
      </w:r>
      <w:r w:rsidRPr="001C1A16">
        <w:rPr>
          <w:rFonts w:ascii="Arial" w:hAnsi="Arial" w:cs="Arial"/>
          <w:color w:val="000000"/>
          <w:kern w:val="0"/>
          <w:u w:color="00006D"/>
        </w:rPr>
        <w:t xml:space="preserve"> this essay.  Google Scholar and journal databases to find supportive material</w:t>
      </w:r>
      <w:r w:rsidR="00F866C7" w:rsidRPr="001C1A16">
        <w:rPr>
          <w:rFonts w:ascii="Arial" w:hAnsi="Arial" w:cs="Arial"/>
          <w:color w:val="000000"/>
          <w:kern w:val="0"/>
          <w:u w:color="00006D"/>
        </w:rPr>
        <w:t>,</w:t>
      </w:r>
      <w:r w:rsidRPr="001C1A16">
        <w:rPr>
          <w:rFonts w:ascii="Arial" w:hAnsi="Arial" w:cs="Arial"/>
          <w:color w:val="000000"/>
          <w:kern w:val="0"/>
          <w:u w:color="00006D"/>
        </w:rPr>
        <w:t xml:space="preserve"> Microsoft Word</w:t>
      </w:r>
      <w:r w:rsidR="00F866C7" w:rsidRPr="001C1A16">
        <w:rPr>
          <w:rFonts w:ascii="Arial" w:hAnsi="Arial" w:cs="Arial"/>
          <w:color w:val="000000"/>
          <w:kern w:val="0"/>
          <w:u w:color="00006D"/>
        </w:rPr>
        <w:t xml:space="preserve"> and Grammarly</w:t>
      </w:r>
      <w:r w:rsidRPr="001C1A16">
        <w:rPr>
          <w:rFonts w:ascii="Arial" w:hAnsi="Arial" w:cs="Arial"/>
          <w:color w:val="000000"/>
          <w:kern w:val="0"/>
          <w:u w:color="00006D"/>
        </w:rPr>
        <w:t xml:space="preserve"> to format</w:t>
      </w:r>
      <w:r w:rsidR="00F866C7" w:rsidRPr="001C1A16">
        <w:rPr>
          <w:rFonts w:ascii="Arial" w:hAnsi="Arial" w:cs="Arial"/>
          <w:color w:val="000000"/>
          <w:kern w:val="0"/>
          <w:u w:color="00006D"/>
        </w:rPr>
        <w:t>,</w:t>
      </w:r>
      <w:r w:rsidRPr="001C1A16">
        <w:rPr>
          <w:rFonts w:ascii="Arial" w:hAnsi="Arial" w:cs="Arial"/>
          <w:color w:val="000000"/>
          <w:kern w:val="0"/>
          <w:u w:color="00006D"/>
        </w:rPr>
        <w:t xml:space="preserve"> and Turnitin to submit and check similarity. </w:t>
      </w:r>
    </w:p>
    <w:p w14:paraId="00FB629B" w14:textId="3BDEA18E" w:rsidR="008C1239" w:rsidRPr="001C1A16" w:rsidRDefault="008C1239" w:rsidP="008F5355">
      <w:pPr>
        <w:autoSpaceDE w:val="0"/>
        <w:autoSpaceDN w:val="0"/>
        <w:adjustRightInd w:val="0"/>
        <w:spacing w:after="113" w:line="360" w:lineRule="auto"/>
        <w:ind w:firstLine="432"/>
        <w:jc w:val="both"/>
        <w:rPr>
          <w:rFonts w:ascii="Arial" w:hAnsi="Arial" w:cs="Arial"/>
          <w:color w:val="000000"/>
          <w:kern w:val="0"/>
          <w:u w:color="00006D"/>
        </w:rPr>
      </w:pPr>
      <w:r w:rsidRPr="001C1A16">
        <w:rPr>
          <w:rFonts w:ascii="Arial" w:hAnsi="Arial" w:cs="Arial"/>
          <w:color w:val="000000"/>
          <w:kern w:val="0"/>
          <w:u w:color="00006D"/>
        </w:rPr>
        <w:t xml:space="preserve">Firstly, I had difficulty searching academic databases and finding </w:t>
      </w:r>
      <w:r w:rsidR="00F866C7" w:rsidRPr="001C1A16">
        <w:rPr>
          <w:rFonts w:ascii="Arial" w:hAnsi="Arial" w:cs="Arial"/>
          <w:color w:val="000000"/>
          <w:kern w:val="0"/>
          <w:u w:color="00006D"/>
        </w:rPr>
        <w:t>high-</w:t>
      </w:r>
      <w:r w:rsidRPr="001C1A16">
        <w:rPr>
          <w:rFonts w:ascii="Arial" w:hAnsi="Arial" w:cs="Arial"/>
          <w:color w:val="000000"/>
          <w:kern w:val="0"/>
          <w:u w:color="00006D"/>
        </w:rPr>
        <w:t xml:space="preserve">quality peer-reviewed articles </w:t>
      </w:r>
      <w:r w:rsidR="00F866C7" w:rsidRPr="001C1A16">
        <w:rPr>
          <w:rFonts w:ascii="Arial" w:hAnsi="Arial" w:cs="Arial"/>
          <w:color w:val="000000"/>
          <w:kern w:val="0"/>
          <w:u w:color="00006D"/>
        </w:rPr>
        <w:t>compar</w:t>
      </w:r>
      <w:r w:rsidRPr="001C1A16">
        <w:rPr>
          <w:rFonts w:ascii="Arial" w:hAnsi="Arial" w:cs="Arial"/>
          <w:color w:val="000000"/>
          <w:kern w:val="0"/>
          <w:u w:color="00006D"/>
        </w:rPr>
        <w:t xml:space="preserve">ed to the overall Web-based information. The format </w:t>
      </w:r>
      <w:r w:rsidR="00F866C7" w:rsidRPr="001C1A16">
        <w:rPr>
          <w:rFonts w:ascii="Arial" w:hAnsi="Arial" w:cs="Arial"/>
          <w:color w:val="000000"/>
          <w:kern w:val="0"/>
          <w:u w:color="00006D"/>
        </w:rPr>
        <w:t>for</w:t>
      </w:r>
      <w:r w:rsidRPr="001C1A16">
        <w:rPr>
          <w:rFonts w:ascii="Arial" w:hAnsi="Arial" w:cs="Arial"/>
          <w:color w:val="000000"/>
          <w:kern w:val="0"/>
          <w:u w:color="00006D"/>
        </w:rPr>
        <w:t xml:space="preserve"> </w:t>
      </w:r>
      <w:r w:rsidRPr="001C1A16">
        <w:rPr>
          <w:rFonts w:ascii="Arial" w:hAnsi="Arial" w:cs="Arial"/>
          <w:color w:val="000000"/>
          <w:kern w:val="0"/>
          <w:u w:color="00006D"/>
        </w:rPr>
        <w:lastRenderedPageBreak/>
        <w:t xml:space="preserve">referencing and </w:t>
      </w:r>
      <w:r w:rsidR="00F866C7" w:rsidRPr="001C1A16">
        <w:rPr>
          <w:rFonts w:ascii="Arial" w:hAnsi="Arial" w:cs="Arial"/>
          <w:color w:val="000000"/>
          <w:kern w:val="0"/>
          <w:u w:color="00006D"/>
        </w:rPr>
        <w:t>creat</w:t>
      </w:r>
      <w:r w:rsidRPr="001C1A16">
        <w:rPr>
          <w:rFonts w:ascii="Arial" w:hAnsi="Arial" w:cs="Arial"/>
          <w:color w:val="000000"/>
          <w:kern w:val="0"/>
          <w:u w:color="00006D"/>
        </w:rPr>
        <w:t>ing a list of references w</w:t>
      </w:r>
      <w:r w:rsidR="00F866C7" w:rsidRPr="001C1A16">
        <w:rPr>
          <w:rFonts w:ascii="Arial" w:hAnsi="Arial" w:cs="Arial"/>
          <w:color w:val="000000"/>
          <w:kern w:val="0"/>
          <w:u w:color="00006D"/>
        </w:rPr>
        <w:t>as</w:t>
      </w:r>
      <w:r w:rsidRPr="001C1A16">
        <w:rPr>
          <w:rFonts w:ascii="Arial" w:hAnsi="Arial" w:cs="Arial"/>
          <w:color w:val="000000"/>
          <w:kern w:val="0"/>
          <w:u w:color="00006D"/>
        </w:rPr>
        <w:t xml:space="preserve"> also among the areas I had problems with. The experience </w:t>
      </w:r>
      <w:r w:rsidR="00F866C7" w:rsidRPr="001C1A16">
        <w:rPr>
          <w:rFonts w:ascii="Arial" w:hAnsi="Arial" w:cs="Arial"/>
          <w:color w:val="000000"/>
          <w:kern w:val="0"/>
          <w14:ligatures w14:val="none"/>
        </w:rPr>
        <w:t>underscored the importance of digital literacy in academic performance, especially since over 70 per cent of assignments will directly require some form of independent study using digital media.</w:t>
      </w:r>
      <w:r w:rsidRPr="001C1A16">
        <w:rPr>
          <w:rFonts w:ascii="Arial" w:hAnsi="Arial" w:cs="Arial"/>
          <w:color w:val="000000"/>
          <w:kern w:val="0"/>
          <w:u w:color="00006D"/>
        </w:rPr>
        <w:t xml:space="preserve"> It also showed </w:t>
      </w:r>
      <w:r w:rsidR="00F87A20" w:rsidRPr="001C1A16">
        <w:rPr>
          <w:rFonts w:ascii="Arial" w:hAnsi="Arial" w:cs="Arial"/>
          <w:color w:val="000000"/>
          <w:kern w:val="0"/>
          <w14:ligatures w14:val="none"/>
        </w:rPr>
        <w:t>a lack of knowledge on my part regarding the organisation of academic writing and</w:t>
      </w:r>
      <w:r w:rsidRPr="001C1A16">
        <w:rPr>
          <w:rFonts w:ascii="Arial" w:hAnsi="Arial" w:cs="Arial"/>
          <w:color w:val="000000"/>
          <w:kern w:val="0"/>
          <w:u w:color="00006D"/>
        </w:rPr>
        <w:t xml:space="preserve"> grade requirements. </w:t>
      </w:r>
    </w:p>
    <w:p w14:paraId="470278CC" w14:textId="6422ABA1" w:rsidR="008C1239" w:rsidRPr="001C1A16" w:rsidRDefault="008C1239" w:rsidP="008F5355">
      <w:pPr>
        <w:pStyle w:val="Heading1"/>
        <w:spacing w:line="360" w:lineRule="auto"/>
        <w:rPr>
          <w:rFonts w:ascii="Arial" w:hAnsi="Arial" w:cs="Arial"/>
          <w:sz w:val="24"/>
          <w:szCs w:val="24"/>
          <w:u w:color="00006D"/>
        </w:rPr>
      </w:pPr>
      <w:bookmarkStart w:id="3" w:name="_Toc232716593"/>
      <w:r w:rsidRPr="001C1A16">
        <w:rPr>
          <w:rFonts w:ascii="Arial" w:hAnsi="Arial" w:cs="Arial"/>
          <w:sz w:val="24"/>
          <w:szCs w:val="24"/>
          <w:u w:color="00006D"/>
        </w:rPr>
        <w:t>Feelings</w:t>
      </w:r>
      <w:bookmarkEnd w:id="3"/>
      <w:r w:rsidRPr="001C1A16">
        <w:rPr>
          <w:rFonts w:ascii="Arial" w:hAnsi="Arial" w:cs="Arial"/>
          <w:sz w:val="24"/>
          <w:szCs w:val="24"/>
          <w:u w:color="00006D"/>
        </w:rPr>
        <w:t xml:space="preserve"> </w:t>
      </w:r>
    </w:p>
    <w:p w14:paraId="44E1158F" w14:textId="20A51786" w:rsidR="008C1239" w:rsidRPr="001C1A16" w:rsidRDefault="008C1239" w:rsidP="008F5355">
      <w:pPr>
        <w:autoSpaceDE w:val="0"/>
        <w:autoSpaceDN w:val="0"/>
        <w:adjustRightInd w:val="0"/>
        <w:spacing w:after="0" w:line="360" w:lineRule="auto"/>
        <w:jc w:val="both"/>
        <w:rPr>
          <w:rFonts w:ascii="Arial" w:hAnsi="Arial" w:cs="Arial"/>
          <w:color w:val="000000"/>
          <w:kern w:val="0"/>
          <w:u w:color="00006D"/>
        </w:rPr>
      </w:pPr>
      <w:r w:rsidRPr="001C1A16">
        <w:rPr>
          <w:rFonts w:ascii="Arial" w:hAnsi="Arial" w:cs="Arial"/>
          <w:color w:val="000000"/>
          <w:kern w:val="0"/>
          <w:u w:color="00006D"/>
        </w:rPr>
        <w:t>This was accompanied by some feelings of nervousness and confusion in the initial sections of the assignment</w:t>
      </w:r>
      <w:r w:rsidR="00F87A20" w:rsidRPr="001C1A16">
        <w:rPr>
          <w:rFonts w:ascii="Arial" w:hAnsi="Arial" w:cs="Arial"/>
          <w:color w:val="000000"/>
          <w:kern w:val="0"/>
          <w:u w:color="00006D"/>
        </w:rPr>
        <w:t>,</w:t>
      </w:r>
      <w:r w:rsidRPr="001C1A16">
        <w:rPr>
          <w:rFonts w:ascii="Arial" w:hAnsi="Arial" w:cs="Arial"/>
          <w:color w:val="000000"/>
          <w:kern w:val="0"/>
          <w:u w:color="00006D"/>
        </w:rPr>
        <w:t xml:space="preserve"> given that I did not have </w:t>
      </w:r>
      <w:r w:rsidR="00F87A20" w:rsidRPr="001C1A16">
        <w:rPr>
          <w:rFonts w:ascii="Arial" w:hAnsi="Arial" w:cs="Arial"/>
          <w:color w:val="000000"/>
          <w:kern w:val="0"/>
          <w:u w:color="00006D"/>
        </w:rPr>
        <w:t>experience</w:t>
      </w:r>
      <w:r w:rsidRPr="001C1A16">
        <w:rPr>
          <w:rFonts w:ascii="Arial" w:hAnsi="Arial" w:cs="Arial"/>
          <w:color w:val="000000"/>
          <w:kern w:val="0"/>
          <w:u w:color="00006D"/>
        </w:rPr>
        <w:t xml:space="preserve"> working in an academic setting at the university level (</w:t>
      </w:r>
      <w:proofErr w:type="spellStart"/>
      <w:r w:rsidRPr="001C1A16">
        <w:rPr>
          <w:rFonts w:ascii="Arial" w:hAnsi="Arial" w:cs="Arial"/>
          <w:color w:val="000000"/>
          <w:kern w:val="0"/>
          <w:u w:color="00006D"/>
        </w:rPr>
        <w:t>Gencturk</w:t>
      </w:r>
      <w:proofErr w:type="spellEnd"/>
      <w:r w:rsidRPr="001C1A16">
        <w:rPr>
          <w:rFonts w:ascii="Arial" w:hAnsi="Arial" w:cs="Arial"/>
          <w:color w:val="000000"/>
          <w:kern w:val="0"/>
          <w:u w:color="00006D"/>
        </w:rPr>
        <w:t xml:space="preserve"> and Unal, 2024). This overwhelmed me </w:t>
      </w:r>
      <w:r w:rsidR="00F87A20" w:rsidRPr="001C1A16">
        <w:rPr>
          <w:rFonts w:ascii="Arial" w:hAnsi="Arial" w:cs="Arial"/>
          <w:color w:val="000000"/>
          <w:kern w:val="0"/>
          <w:u w:color="00006D"/>
        </w:rPr>
        <w:t>with</w:t>
      </w:r>
      <w:r w:rsidRPr="001C1A16">
        <w:rPr>
          <w:rFonts w:ascii="Arial" w:hAnsi="Arial" w:cs="Arial"/>
          <w:color w:val="000000"/>
          <w:kern w:val="0"/>
          <w:u w:color="00006D"/>
        </w:rPr>
        <w:t xml:space="preserve"> the need to read academic databases and mak</w:t>
      </w:r>
      <w:r w:rsidR="00F87A20" w:rsidRPr="001C1A16">
        <w:rPr>
          <w:rFonts w:ascii="Arial" w:hAnsi="Arial" w:cs="Arial"/>
          <w:color w:val="000000"/>
          <w:kern w:val="0"/>
          <w:u w:color="00006D"/>
        </w:rPr>
        <w:t>e</w:t>
      </w:r>
      <w:r w:rsidRPr="001C1A16">
        <w:rPr>
          <w:rFonts w:ascii="Arial" w:hAnsi="Arial" w:cs="Arial"/>
          <w:color w:val="000000"/>
          <w:kern w:val="0"/>
          <w:u w:color="00006D"/>
        </w:rPr>
        <w:t xml:space="preserve"> good use of Harvard referencing</w:t>
      </w:r>
      <w:r w:rsidR="00F87A20" w:rsidRPr="001C1A16">
        <w:rPr>
          <w:rFonts w:ascii="Arial" w:hAnsi="Arial" w:cs="Arial"/>
          <w:color w:val="000000"/>
          <w:kern w:val="0"/>
          <w:u w:color="00006D"/>
        </w:rPr>
        <w:t>,</w:t>
      </w:r>
      <w:r w:rsidRPr="001C1A16">
        <w:rPr>
          <w:rFonts w:ascii="Arial" w:hAnsi="Arial" w:cs="Arial"/>
          <w:color w:val="000000"/>
          <w:kern w:val="0"/>
          <w:u w:color="00006D"/>
        </w:rPr>
        <w:t xml:space="preserve"> since this was far more advanced tha</w:t>
      </w:r>
      <w:r w:rsidR="00F87A20" w:rsidRPr="001C1A16">
        <w:rPr>
          <w:rFonts w:ascii="Arial" w:hAnsi="Arial" w:cs="Arial"/>
          <w:color w:val="000000"/>
          <w:kern w:val="0"/>
          <w:u w:color="00006D"/>
        </w:rPr>
        <w:t>n</w:t>
      </w:r>
      <w:r w:rsidRPr="001C1A16">
        <w:rPr>
          <w:rFonts w:ascii="Arial" w:hAnsi="Arial" w:cs="Arial"/>
          <w:color w:val="000000"/>
          <w:kern w:val="0"/>
          <w:u w:color="00006D"/>
        </w:rPr>
        <w:t xml:space="preserve"> I had been taught in other aspects of my academic life. </w:t>
      </w:r>
    </w:p>
    <w:p w14:paraId="0A04E006" w14:textId="4BDD677D" w:rsidR="008C1239" w:rsidRPr="001C1A16" w:rsidRDefault="008C1239" w:rsidP="008F5355">
      <w:pPr>
        <w:autoSpaceDE w:val="0"/>
        <w:autoSpaceDN w:val="0"/>
        <w:adjustRightInd w:val="0"/>
        <w:spacing w:after="0" w:line="360" w:lineRule="auto"/>
        <w:ind w:firstLine="720"/>
        <w:jc w:val="both"/>
        <w:rPr>
          <w:rFonts w:ascii="Arial" w:hAnsi="Arial" w:cs="Arial"/>
          <w:color w:val="000000"/>
          <w:kern w:val="0"/>
          <w:u w:color="00006D"/>
        </w:rPr>
      </w:pPr>
      <w:r w:rsidRPr="001C1A16">
        <w:rPr>
          <w:rFonts w:ascii="Arial" w:hAnsi="Arial" w:cs="Arial"/>
          <w:color w:val="000000"/>
          <w:kern w:val="0"/>
          <w:u w:color="00006D"/>
        </w:rPr>
        <w:t>During the undertaking process</w:t>
      </w:r>
      <w:r w:rsidR="00F87A20" w:rsidRPr="001C1A16">
        <w:rPr>
          <w:rFonts w:ascii="Arial" w:hAnsi="Arial" w:cs="Arial"/>
          <w:color w:val="000000"/>
          <w:kern w:val="0"/>
          <w:u w:color="00006D"/>
        </w:rPr>
        <w:t>,</w:t>
      </w:r>
      <w:r w:rsidRPr="001C1A16">
        <w:rPr>
          <w:rFonts w:ascii="Arial" w:hAnsi="Arial" w:cs="Arial"/>
          <w:color w:val="000000"/>
          <w:kern w:val="0"/>
          <w:u w:color="00006D"/>
        </w:rPr>
        <w:t xml:space="preserve"> I got angry as I was not able to get any suitable peer-reviewed materials that I could effectively get hold of. I also used to waste a lot of time filtering </w:t>
      </w:r>
      <w:r w:rsidR="00F87A20" w:rsidRPr="001C1A16">
        <w:rPr>
          <w:rFonts w:ascii="Arial" w:hAnsi="Arial" w:cs="Arial"/>
          <w:color w:val="000000"/>
          <w:kern w:val="0"/>
          <w:u w:color="00006D"/>
        </w:rPr>
        <w:t xml:space="preserve">out </w:t>
      </w:r>
      <w:r w:rsidRPr="001C1A16">
        <w:rPr>
          <w:rFonts w:ascii="Arial" w:hAnsi="Arial" w:cs="Arial"/>
          <w:color w:val="000000"/>
          <w:kern w:val="0"/>
          <w:u w:color="00006D"/>
        </w:rPr>
        <w:t>irrelevant information</w:t>
      </w:r>
      <w:r w:rsidR="00F87A20" w:rsidRPr="001C1A16">
        <w:rPr>
          <w:rFonts w:ascii="Arial" w:hAnsi="Arial" w:cs="Arial"/>
          <w:color w:val="000000"/>
          <w:kern w:val="0"/>
          <w:u w:color="00006D"/>
        </w:rPr>
        <w:t>,</w:t>
      </w:r>
      <w:r w:rsidRPr="001C1A16">
        <w:rPr>
          <w:rFonts w:ascii="Arial" w:hAnsi="Arial" w:cs="Arial"/>
          <w:color w:val="000000"/>
          <w:kern w:val="0"/>
          <w:u w:color="00006D"/>
        </w:rPr>
        <w:t xml:space="preserve"> </w:t>
      </w:r>
      <w:r w:rsidR="00F87A20" w:rsidRPr="001C1A16">
        <w:rPr>
          <w:rFonts w:ascii="Arial" w:hAnsi="Arial" w:cs="Arial"/>
          <w:color w:val="000000"/>
          <w:kern w:val="0"/>
          <w:u w:color="00006D"/>
        </w:rPr>
        <w:t>which</w:t>
      </w:r>
      <w:r w:rsidRPr="001C1A16">
        <w:rPr>
          <w:rFonts w:ascii="Arial" w:hAnsi="Arial" w:cs="Arial"/>
          <w:color w:val="000000"/>
          <w:kern w:val="0"/>
          <w:u w:color="00006D"/>
        </w:rPr>
        <w:t xml:space="preserve"> diminished my confidence and slowed me down. Nevertheless, my confidence was </w:t>
      </w:r>
      <w:r w:rsidR="002A2C91" w:rsidRPr="001C1A16">
        <w:rPr>
          <w:rFonts w:ascii="Arial" w:hAnsi="Arial" w:cs="Arial"/>
          <w:color w:val="000000"/>
          <w:kern w:val="0"/>
          <w14:ligatures w14:val="none"/>
        </w:rPr>
        <w:t xml:space="preserve">growing as I gradually became acquainted with platforms such as Google Scholar, Research Rabbit, and </w:t>
      </w:r>
      <w:proofErr w:type="spellStart"/>
      <w:r w:rsidR="002A2C91" w:rsidRPr="001C1A16">
        <w:rPr>
          <w:rFonts w:ascii="Arial" w:hAnsi="Arial" w:cs="Arial"/>
          <w:color w:val="000000"/>
          <w:kern w:val="0"/>
          <w14:ligatures w14:val="none"/>
        </w:rPr>
        <w:t>Litmaps</w:t>
      </w:r>
      <w:proofErr w:type="spellEnd"/>
      <w:r w:rsidR="002A2C91" w:rsidRPr="001C1A16">
        <w:rPr>
          <w:rFonts w:ascii="Arial" w:hAnsi="Arial" w:cs="Arial"/>
          <w:color w:val="000000"/>
          <w:kern w:val="0"/>
          <w14:ligatures w14:val="none"/>
        </w:rPr>
        <w:t>, as well as</w:t>
      </w:r>
      <w:r w:rsidRPr="001C1A16">
        <w:rPr>
          <w:rFonts w:ascii="Arial" w:hAnsi="Arial" w:cs="Arial"/>
          <w:color w:val="000000"/>
          <w:kern w:val="0"/>
          <w:u w:color="00006D"/>
        </w:rPr>
        <w:t xml:space="preserve"> citation tools at the university.</w:t>
      </w:r>
    </w:p>
    <w:p w14:paraId="78130E2F" w14:textId="5B3400CF" w:rsidR="008C1239" w:rsidRPr="001C1A16" w:rsidRDefault="008C1239" w:rsidP="008F5355">
      <w:pPr>
        <w:autoSpaceDE w:val="0"/>
        <w:autoSpaceDN w:val="0"/>
        <w:adjustRightInd w:val="0"/>
        <w:spacing w:after="113" w:line="360" w:lineRule="auto"/>
        <w:ind w:firstLine="432"/>
        <w:jc w:val="both"/>
        <w:rPr>
          <w:rFonts w:ascii="Arial" w:hAnsi="Arial" w:cs="Arial"/>
          <w:color w:val="000000"/>
          <w:kern w:val="0"/>
          <w:u w:color="00006D"/>
        </w:rPr>
      </w:pPr>
      <w:r w:rsidRPr="001C1A16">
        <w:rPr>
          <w:rFonts w:ascii="Arial" w:hAnsi="Arial" w:cs="Arial"/>
          <w:color w:val="000000"/>
          <w:kern w:val="0"/>
          <w:u w:color="00006D"/>
        </w:rPr>
        <w:t>By the end of the assignment, one could say that my emotional state shifted to the least emotional satisfaction and relief. Although I still reali</w:t>
      </w:r>
      <w:r w:rsidR="008F5355" w:rsidRPr="001C1A16">
        <w:rPr>
          <w:rFonts w:ascii="Arial" w:hAnsi="Arial" w:cs="Arial"/>
          <w:color w:val="000000"/>
          <w:kern w:val="0"/>
          <w:u w:color="00006D"/>
        </w:rPr>
        <w:t>s</w:t>
      </w:r>
      <w:r w:rsidRPr="001C1A16">
        <w:rPr>
          <w:rFonts w:ascii="Arial" w:hAnsi="Arial" w:cs="Arial"/>
          <w:color w:val="000000"/>
          <w:kern w:val="0"/>
          <w:u w:color="00006D"/>
        </w:rPr>
        <w:t>ed that there were some flaws in citation and outline, I reali</w:t>
      </w:r>
      <w:r w:rsidR="008F5355" w:rsidRPr="001C1A16">
        <w:rPr>
          <w:rFonts w:ascii="Arial" w:hAnsi="Arial" w:cs="Arial"/>
          <w:color w:val="000000"/>
          <w:kern w:val="0"/>
          <w:u w:color="00006D"/>
        </w:rPr>
        <w:t>s</w:t>
      </w:r>
      <w:r w:rsidRPr="001C1A16">
        <w:rPr>
          <w:rFonts w:ascii="Arial" w:hAnsi="Arial" w:cs="Arial"/>
          <w:color w:val="000000"/>
          <w:kern w:val="0"/>
          <w:u w:color="00006D"/>
        </w:rPr>
        <w:t xml:space="preserve">ed my main ideas regarding the procedures of scholarly investigation had surfaced. It also helped me </w:t>
      </w:r>
      <w:r w:rsidR="008F5355" w:rsidRPr="001C1A16">
        <w:rPr>
          <w:rFonts w:ascii="Arial" w:hAnsi="Arial" w:cs="Arial"/>
          <w:color w:val="000000"/>
          <w:kern w:val="0"/>
          <w:u w:color="00006D"/>
        </w:rPr>
        <w:t>understand</w:t>
      </w:r>
      <w:r w:rsidRPr="001C1A16">
        <w:rPr>
          <w:rFonts w:ascii="Arial" w:hAnsi="Arial" w:cs="Arial"/>
          <w:color w:val="000000"/>
          <w:kern w:val="0"/>
          <w:u w:color="00006D"/>
        </w:rPr>
        <w:t xml:space="preserve"> the significance of resilience and flexibility in approaching unknown academic endeavours, especially in an online setting.</w:t>
      </w:r>
    </w:p>
    <w:p w14:paraId="0E141045" w14:textId="4174992E" w:rsidR="008C1239" w:rsidRPr="001C1A16" w:rsidRDefault="008C1239" w:rsidP="008F5355">
      <w:pPr>
        <w:pStyle w:val="Heading1"/>
        <w:spacing w:line="360" w:lineRule="auto"/>
        <w:rPr>
          <w:rFonts w:ascii="Arial" w:hAnsi="Arial" w:cs="Arial"/>
          <w:sz w:val="24"/>
          <w:szCs w:val="24"/>
          <w:u w:color="00006D"/>
        </w:rPr>
      </w:pPr>
      <w:bookmarkStart w:id="4" w:name="_Toc232716594"/>
      <w:r w:rsidRPr="001C1A16">
        <w:rPr>
          <w:rFonts w:ascii="Arial" w:hAnsi="Arial" w:cs="Arial"/>
          <w:sz w:val="24"/>
          <w:szCs w:val="24"/>
          <w:u w:color="00006D"/>
        </w:rPr>
        <w:t>Evaluation</w:t>
      </w:r>
      <w:bookmarkEnd w:id="4"/>
      <w:r w:rsidRPr="001C1A16">
        <w:rPr>
          <w:rFonts w:ascii="Arial" w:hAnsi="Arial" w:cs="Arial"/>
          <w:sz w:val="24"/>
          <w:szCs w:val="24"/>
          <w:u w:color="00006D"/>
        </w:rPr>
        <w:t xml:space="preserve"> </w:t>
      </w:r>
    </w:p>
    <w:p w14:paraId="32C0EFD3" w14:textId="6BDB1FEB" w:rsidR="008C1239" w:rsidRPr="001C1A16" w:rsidRDefault="008C1239" w:rsidP="008F5355">
      <w:pPr>
        <w:autoSpaceDE w:val="0"/>
        <w:autoSpaceDN w:val="0"/>
        <w:adjustRightInd w:val="0"/>
        <w:spacing w:after="0" w:line="360" w:lineRule="auto"/>
        <w:jc w:val="both"/>
        <w:rPr>
          <w:rFonts w:ascii="Arial" w:hAnsi="Arial" w:cs="Arial"/>
          <w:color w:val="000000"/>
          <w:kern w:val="0"/>
          <w:u w:color="00006D"/>
        </w:rPr>
      </w:pPr>
      <w:r w:rsidRPr="001C1A16">
        <w:rPr>
          <w:rFonts w:ascii="Arial" w:hAnsi="Arial" w:cs="Arial"/>
          <w:color w:val="000000"/>
          <w:kern w:val="0"/>
          <w:u w:color="00006D"/>
        </w:rPr>
        <w:t xml:space="preserve">My first academic assignment gave me an idea of </w:t>
      </w:r>
      <w:r w:rsidR="00F87A20" w:rsidRPr="001C1A16">
        <w:rPr>
          <w:rFonts w:ascii="Arial" w:hAnsi="Arial" w:cs="Arial"/>
          <w:color w:val="000000"/>
          <w:kern w:val="0"/>
          <w:u w:color="00006D"/>
        </w:rPr>
        <w:t xml:space="preserve">the </w:t>
      </w:r>
      <w:r w:rsidRPr="001C1A16">
        <w:rPr>
          <w:rFonts w:ascii="Arial" w:hAnsi="Arial" w:cs="Arial"/>
          <w:color w:val="000000"/>
          <w:kern w:val="0"/>
          <w:u w:color="00006D"/>
        </w:rPr>
        <w:t>positive and negative aspects of my development of both academic and digital skills (Ben Youssef, Dahmani and Ragni, 2022). One of the key upsides was my capacity to eventually come to a digital learning environment. The use of online</w:t>
      </w:r>
      <w:r w:rsidR="002A2C91" w:rsidRPr="001C1A16">
        <w:rPr>
          <w:rFonts w:ascii="Arial" w:hAnsi="Arial" w:cs="Arial"/>
          <w:color w:val="000000"/>
          <w:kern w:val="0"/>
          <w:u w:color="00006D"/>
        </w:rPr>
        <w:t xml:space="preserve"> platforms </w:t>
      </w:r>
      <w:r w:rsidR="002A2C91" w:rsidRPr="001C1A16">
        <w:rPr>
          <w:rFonts w:ascii="Arial" w:hAnsi="Arial" w:cs="Arial"/>
          <w:color w:val="000000"/>
          <w:kern w:val="0"/>
          <w14:ligatures w14:val="none"/>
        </w:rPr>
        <w:t xml:space="preserve">like Google Scholar, </w:t>
      </w:r>
      <w:proofErr w:type="spellStart"/>
      <w:r w:rsidR="002A2C91" w:rsidRPr="001C1A16">
        <w:rPr>
          <w:rFonts w:ascii="Arial" w:hAnsi="Arial" w:cs="Arial"/>
          <w:color w:val="000000"/>
          <w:kern w:val="0"/>
          <w14:ligatures w14:val="none"/>
        </w:rPr>
        <w:t>Litmaps</w:t>
      </w:r>
      <w:proofErr w:type="spellEnd"/>
      <w:r w:rsidR="002A2C91" w:rsidRPr="001C1A16">
        <w:rPr>
          <w:rFonts w:ascii="Arial" w:hAnsi="Arial" w:cs="Arial"/>
          <w:color w:val="000000"/>
          <w:kern w:val="0"/>
          <w14:ligatures w14:val="none"/>
        </w:rPr>
        <w:t xml:space="preserve"> and Research Rabbit also</w:t>
      </w:r>
      <w:r w:rsidRPr="001C1A16">
        <w:rPr>
          <w:rFonts w:ascii="Arial" w:hAnsi="Arial" w:cs="Arial"/>
          <w:color w:val="000000"/>
          <w:kern w:val="0"/>
          <w:u w:color="00006D"/>
        </w:rPr>
        <w:t xml:space="preserve"> made me more confident</w:t>
      </w:r>
      <w:r w:rsidR="002A2C91" w:rsidRPr="001C1A16">
        <w:rPr>
          <w:rFonts w:ascii="Arial" w:hAnsi="Arial" w:cs="Arial"/>
          <w:color w:val="000000"/>
          <w:kern w:val="0"/>
          <w:u w:color="00006D"/>
        </w:rPr>
        <w:t>,</w:t>
      </w:r>
      <w:r w:rsidRPr="001C1A16">
        <w:rPr>
          <w:rFonts w:ascii="Arial" w:hAnsi="Arial" w:cs="Arial"/>
          <w:color w:val="000000"/>
          <w:kern w:val="0"/>
          <w:u w:color="00006D"/>
        </w:rPr>
        <w:t xml:space="preserve"> and with time</w:t>
      </w:r>
      <w:r w:rsidR="002A2C91" w:rsidRPr="001C1A16">
        <w:rPr>
          <w:rFonts w:ascii="Arial" w:hAnsi="Arial" w:cs="Arial"/>
          <w:color w:val="000000"/>
          <w:kern w:val="0"/>
          <w:u w:color="00006D"/>
        </w:rPr>
        <w:t>,</w:t>
      </w:r>
      <w:r w:rsidRPr="001C1A16">
        <w:rPr>
          <w:rFonts w:ascii="Arial" w:hAnsi="Arial" w:cs="Arial"/>
          <w:color w:val="000000"/>
          <w:kern w:val="0"/>
          <w:u w:color="00006D"/>
        </w:rPr>
        <w:t xml:space="preserve"> this has enhanced the quality of my </w:t>
      </w:r>
      <w:r w:rsidRPr="001C1A16">
        <w:rPr>
          <w:rFonts w:ascii="Arial" w:hAnsi="Arial" w:cs="Arial"/>
          <w:color w:val="000000"/>
          <w:kern w:val="0"/>
          <w:u w:color="00006D"/>
        </w:rPr>
        <w:lastRenderedPageBreak/>
        <w:t>research. Recognising more academic sources at the final point of the task</w:t>
      </w:r>
      <w:r w:rsidR="002A2C91" w:rsidRPr="001C1A16">
        <w:rPr>
          <w:rFonts w:ascii="Arial" w:hAnsi="Arial" w:cs="Arial"/>
          <w:color w:val="000000"/>
          <w:kern w:val="0"/>
          <w:u w:color="00006D"/>
        </w:rPr>
        <w:t>,</w:t>
      </w:r>
      <w:r w:rsidRPr="001C1A16">
        <w:rPr>
          <w:rFonts w:ascii="Arial" w:hAnsi="Arial" w:cs="Arial"/>
          <w:color w:val="000000"/>
          <w:kern w:val="0"/>
          <w:u w:color="00006D"/>
        </w:rPr>
        <w:t xml:space="preserve"> enabled by </w:t>
      </w:r>
      <w:r w:rsidR="002A2C91" w:rsidRPr="001C1A16">
        <w:rPr>
          <w:rFonts w:ascii="Arial" w:hAnsi="Arial" w:cs="Arial"/>
          <w:color w:val="000000"/>
          <w:kern w:val="0"/>
          <w:u w:color="00006D"/>
        </w:rPr>
        <w:t xml:space="preserve">the </w:t>
      </w:r>
      <w:r w:rsidRPr="001C1A16">
        <w:rPr>
          <w:rFonts w:ascii="Arial" w:hAnsi="Arial" w:cs="Arial"/>
          <w:color w:val="000000"/>
          <w:kern w:val="0"/>
          <w:u w:color="00006D"/>
        </w:rPr>
        <w:t>improvement of the sources that were more related to the subject matter</w:t>
      </w:r>
      <w:r w:rsidR="002A2C91" w:rsidRPr="001C1A16">
        <w:rPr>
          <w:rFonts w:ascii="Arial" w:hAnsi="Arial" w:cs="Arial"/>
          <w:color w:val="000000"/>
          <w:kern w:val="0"/>
          <w:u w:color="00006D"/>
        </w:rPr>
        <w:t>,</w:t>
      </w:r>
      <w:r w:rsidRPr="001C1A16">
        <w:rPr>
          <w:rFonts w:ascii="Arial" w:hAnsi="Arial" w:cs="Arial"/>
          <w:color w:val="000000"/>
          <w:kern w:val="0"/>
          <w:u w:color="00006D"/>
        </w:rPr>
        <w:t xml:space="preserve"> improved the overall integrity and validity of my work.</w:t>
      </w:r>
    </w:p>
    <w:p w14:paraId="2EBD3371" w14:textId="7B276ACB" w:rsidR="008C1239" w:rsidRPr="001C1A16" w:rsidRDefault="008C1239" w:rsidP="008F5355">
      <w:pPr>
        <w:autoSpaceDE w:val="0"/>
        <w:autoSpaceDN w:val="0"/>
        <w:adjustRightInd w:val="0"/>
        <w:spacing w:after="0" w:line="360" w:lineRule="auto"/>
        <w:ind w:firstLine="720"/>
        <w:jc w:val="both"/>
        <w:rPr>
          <w:rFonts w:ascii="Arial" w:hAnsi="Arial" w:cs="Arial"/>
          <w:color w:val="000000"/>
          <w:kern w:val="0"/>
          <w:u w:color="00006D"/>
        </w:rPr>
      </w:pPr>
      <w:r w:rsidRPr="001C1A16">
        <w:rPr>
          <w:rFonts w:ascii="Arial" w:hAnsi="Arial" w:cs="Arial"/>
          <w:color w:val="000000"/>
          <w:kern w:val="0"/>
          <w:u w:color="00006D"/>
        </w:rPr>
        <w:t xml:space="preserve">Another positive outcome was that I </w:t>
      </w:r>
      <w:r w:rsidR="002A2C91" w:rsidRPr="001C1A16">
        <w:rPr>
          <w:rFonts w:ascii="Arial" w:hAnsi="Arial" w:cs="Arial"/>
          <w:color w:val="000000"/>
          <w:kern w:val="0"/>
          <w:u w:color="00006D"/>
        </w:rPr>
        <w:t>learned</w:t>
      </w:r>
      <w:r w:rsidRPr="001C1A16">
        <w:rPr>
          <w:rFonts w:ascii="Arial" w:hAnsi="Arial" w:cs="Arial"/>
          <w:color w:val="000000"/>
          <w:kern w:val="0"/>
          <w:u w:color="00006D"/>
        </w:rPr>
        <w:t xml:space="preserve"> more </w:t>
      </w:r>
      <w:proofErr w:type="gramStart"/>
      <w:r w:rsidRPr="001C1A16">
        <w:rPr>
          <w:rFonts w:ascii="Arial" w:hAnsi="Arial" w:cs="Arial"/>
          <w:color w:val="000000"/>
          <w:kern w:val="0"/>
          <w:u w:color="00006D"/>
        </w:rPr>
        <w:t xml:space="preserve">about </w:t>
      </w:r>
      <w:r w:rsidR="004E1611" w:rsidRPr="001C1A16">
        <w:rPr>
          <w:rFonts w:ascii="Arial" w:hAnsi="Arial" w:cs="Arial"/>
          <w:color w:val="000000"/>
          <w:kern w:val="0"/>
          <w:u w:color="00006D"/>
        </w:rPr>
        <w:t xml:space="preserve"> Turnitin</w:t>
      </w:r>
      <w:proofErr w:type="gramEnd"/>
      <w:r w:rsidR="004E1611" w:rsidRPr="001C1A16">
        <w:rPr>
          <w:rFonts w:ascii="Arial" w:hAnsi="Arial" w:cs="Arial"/>
          <w:color w:val="000000"/>
          <w:kern w:val="0"/>
          <w:u w:color="00006D"/>
        </w:rPr>
        <w:t xml:space="preserve"> and </w:t>
      </w:r>
      <w:r w:rsidRPr="001C1A16">
        <w:rPr>
          <w:rFonts w:ascii="Arial" w:hAnsi="Arial" w:cs="Arial"/>
          <w:color w:val="000000"/>
          <w:kern w:val="0"/>
          <w:u w:color="00006D"/>
        </w:rPr>
        <w:t xml:space="preserve">Microsoft tools </w:t>
      </w:r>
      <w:r w:rsidR="002A2C91" w:rsidRPr="001C1A16">
        <w:rPr>
          <w:rFonts w:ascii="Arial" w:hAnsi="Arial" w:cs="Arial"/>
          <w:color w:val="000000"/>
          <w:kern w:val="0"/>
          <w:u w:color="00006D"/>
        </w:rPr>
        <w:t>for</w:t>
      </w:r>
      <w:r w:rsidRPr="001C1A16">
        <w:rPr>
          <w:rFonts w:ascii="Arial" w:hAnsi="Arial" w:cs="Arial"/>
          <w:color w:val="000000"/>
          <w:kern w:val="0"/>
          <w:u w:color="00006D"/>
        </w:rPr>
        <w:t xml:space="preserve"> working with Word. These website</w:t>
      </w:r>
      <w:r w:rsidR="008F5355" w:rsidRPr="001C1A16">
        <w:rPr>
          <w:rFonts w:ascii="Arial" w:hAnsi="Arial" w:cs="Arial"/>
          <w:color w:val="000000"/>
          <w:kern w:val="0"/>
          <w:u w:color="00006D"/>
        </w:rPr>
        <w:t>s</w:t>
      </w:r>
      <w:r w:rsidRPr="001C1A16">
        <w:rPr>
          <w:rFonts w:ascii="Arial" w:hAnsi="Arial" w:cs="Arial"/>
          <w:color w:val="000000"/>
          <w:kern w:val="0"/>
          <w:u w:color="00006D"/>
        </w:rPr>
        <w:t xml:space="preserve"> helped me </w:t>
      </w:r>
      <w:r w:rsidR="002A2C91" w:rsidRPr="001C1A16">
        <w:rPr>
          <w:rFonts w:ascii="Arial" w:hAnsi="Arial" w:cs="Arial"/>
          <w:color w:val="000000"/>
          <w:kern w:val="0"/>
          <w:u w:color="00006D"/>
        </w:rPr>
        <w:t>improve</w:t>
      </w:r>
      <w:r w:rsidRPr="001C1A16">
        <w:rPr>
          <w:rFonts w:ascii="Arial" w:hAnsi="Arial" w:cs="Arial"/>
          <w:color w:val="000000"/>
          <w:kern w:val="0"/>
          <w:u w:color="00006D"/>
        </w:rPr>
        <w:t xml:space="preserve"> the conformity of </w:t>
      </w:r>
      <w:r w:rsidR="002A2C91" w:rsidRPr="001C1A16">
        <w:rPr>
          <w:rFonts w:ascii="Arial" w:hAnsi="Arial" w:cs="Arial"/>
          <w:color w:val="000000"/>
          <w:kern w:val="0"/>
          <w:u w:color="00006D"/>
        </w:rPr>
        <w:t xml:space="preserve">my </w:t>
      </w:r>
      <w:r w:rsidRPr="001C1A16">
        <w:rPr>
          <w:rFonts w:ascii="Arial" w:hAnsi="Arial" w:cs="Arial"/>
          <w:color w:val="000000"/>
          <w:kern w:val="0"/>
          <w:u w:color="00006D"/>
        </w:rPr>
        <w:t xml:space="preserve">form and </w:t>
      </w:r>
      <w:r w:rsidR="002A2C91" w:rsidRPr="001C1A16">
        <w:rPr>
          <w:rFonts w:ascii="Arial" w:hAnsi="Arial" w:cs="Arial"/>
          <w:color w:val="000000"/>
          <w:kern w:val="0"/>
          <w:u w:color="00006D"/>
        </w:rPr>
        <w:t xml:space="preserve">my </w:t>
      </w:r>
      <w:r w:rsidRPr="001C1A16">
        <w:rPr>
          <w:rFonts w:ascii="Arial" w:hAnsi="Arial" w:cs="Arial"/>
          <w:color w:val="000000"/>
          <w:kern w:val="0"/>
          <w:u w:color="00006D"/>
        </w:rPr>
        <w:t xml:space="preserve">understanding of the significance of academic integrity. Another </w:t>
      </w:r>
      <w:r w:rsidR="004E1611" w:rsidRPr="001C1A16">
        <w:rPr>
          <w:rFonts w:ascii="Arial" w:hAnsi="Arial" w:cs="Arial"/>
          <w:color w:val="000000"/>
          <w:kern w:val="0"/>
          <w:u w:color="00006D"/>
        </w:rPr>
        <w:t>area</w:t>
      </w:r>
      <w:r w:rsidRPr="001C1A16">
        <w:rPr>
          <w:rFonts w:ascii="Arial" w:hAnsi="Arial" w:cs="Arial"/>
          <w:color w:val="000000"/>
          <w:kern w:val="0"/>
          <w:u w:color="00006D"/>
        </w:rPr>
        <w:t xml:space="preserve"> </w:t>
      </w:r>
      <w:r w:rsidR="004E1611" w:rsidRPr="001C1A16">
        <w:rPr>
          <w:rFonts w:ascii="Arial" w:hAnsi="Arial" w:cs="Arial"/>
          <w:color w:val="000000"/>
          <w:kern w:val="0"/>
          <w:u w:color="00006D"/>
        </w:rPr>
        <w:t>for improvement</w:t>
      </w:r>
      <w:r w:rsidRPr="001C1A16">
        <w:rPr>
          <w:rFonts w:ascii="Arial" w:hAnsi="Arial" w:cs="Arial"/>
          <w:color w:val="000000"/>
          <w:kern w:val="0"/>
          <w:u w:color="00006D"/>
        </w:rPr>
        <w:t xml:space="preserve"> I </w:t>
      </w:r>
      <w:r w:rsidR="00DF4DF3">
        <w:rPr>
          <w:rFonts w:ascii="Arial" w:hAnsi="Arial" w:cs="Arial"/>
          <w:color w:val="000000"/>
          <w:kern w:val="0"/>
          <w:u w:color="00006D"/>
        </w:rPr>
        <w:t>identified</w:t>
      </w:r>
      <w:r w:rsidRPr="001C1A16">
        <w:rPr>
          <w:rFonts w:ascii="Arial" w:hAnsi="Arial" w:cs="Arial"/>
          <w:color w:val="000000"/>
          <w:kern w:val="0"/>
          <w:u w:color="00006D"/>
        </w:rPr>
        <w:t xml:space="preserve"> </w:t>
      </w:r>
      <w:r w:rsidR="00DF4DF3">
        <w:rPr>
          <w:rFonts w:ascii="Arial" w:hAnsi="Arial" w:cs="Arial"/>
          <w:color w:val="000000"/>
          <w:kern w:val="0"/>
          <w:u w:color="00006D"/>
        </w:rPr>
        <w:t>in</w:t>
      </w:r>
      <w:r w:rsidRPr="001C1A16">
        <w:rPr>
          <w:rFonts w:ascii="Arial" w:hAnsi="Arial" w:cs="Arial"/>
          <w:color w:val="000000"/>
          <w:kern w:val="0"/>
          <w:u w:color="00006D"/>
        </w:rPr>
        <w:t xml:space="preserve"> the similarity </w:t>
      </w:r>
      <w:r w:rsidR="004E1611" w:rsidRPr="001C1A16">
        <w:rPr>
          <w:rFonts w:ascii="Arial" w:hAnsi="Arial" w:cs="Arial"/>
          <w:color w:val="000000"/>
          <w:kern w:val="0"/>
          <w:u w:color="00006D"/>
        </w:rPr>
        <w:t>report</w:t>
      </w:r>
      <w:r w:rsidRPr="001C1A16">
        <w:rPr>
          <w:rFonts w:ascii="Arial" w:hAnsi="Arial" w:cs="Arial"/>
          <w:color w:val="000000"/>
          <w:kern w:val="0"/>
          <w:u w:color="00006D"/>
        </w:rPr>
        <w:t xml:space="preserve"> </w:t>
      </w:r>
      <w:r w:rsidR="004E1611" w:rsidRPr="001C1A16">
        <w:rPr>
          <w:rFonts w:ascii="Arial" w:hAnsi="Arial" w:cs="Arial"/>
          <w:color w:val="000000"/>
          <w:kern w:val="0"/>
          <w:u w:color="00006D"/>
        </w:rPr>
        <w:t>was</w:t>
      </w:r>
      <w:r w:rsidRPr="001C1A16">
        <w:rPr>
          <w:rFonts w:ascii="Arial" w:hAnsi="Arial" w:cs="Arial"/>
          <w:color w:val="000000"/>
          <w:kern w:val="0"/>
          <w:u w:color="00006D"/>
        </w:rPr>
        <w:t xml:space="preserve"> my paraphrasing ability.</w:t>
      </w:r>
    </w:p>
    <w:p w14:paraId="2B6B3BF6" w14:textId="2542C087" w:rsidR="008C1239" w:rsidRPr="001C1A16" w:rsidRDefault="008C1239" w:rsidP="008F5355">
      <w:pPr>
        <w:autoSpaceDE w:val="0"/>
        <w:autoSpaceDN w:val="0"/>
        <w:adjustRightInd w:val="0"/>
        <w:spacing w:after="0" w:line="360" w:lineRule="auto"/>
        <w:ind w:firstLine="720"/>
        <w:jc w:val="both"/>
        <w:rPr>
          <w:rFonts w:ascii="Arial" w:hAnsi="Arial" w:cs="Arial"/>
          <w:color w:val="000000"/>
          <w:kern w:val="0"/>
          <w:u w:color="00006D"/>
        </w:rPr>
      </w:pPr>
      <w:r w:rsidRPr="001C1A16">
        <w:rPr>
          <w:rFonts w:ascii="Arial" w:hAnsi="Arial" w:cs="Arial"/>
          <w:color w:val="000000"/>
          <w:kern w:val="0"/>
          <w:u w:color="00006D"/>
        </w:rPr>
        <w:t xml:space="preserve">But, at the same time, there were some limitations. To begin with, I did not effectively locate peer-reviewed sources; instead, I </w:t>
      </w:r>
      <w:r w:rsidR="00BE3547" w:rsidRPr="001C1A16">
        <w:rPr>
          <w:rFonts w:ascii="Arial" w:hAnsi="Arial" w:cs="Arial"/>
          <w:color w:val="000000"/>
          <w:kern w:val="0"/>
          <w:u w:color="00006D"/>
        </w:rPr>
        <w:t>relied</w:t>
      </w:r>
      <w:r w:rsidRPr="001C1A16">
        <w:rPr>
          <w:rFonts w:ascii="Arial" w:hAnsi="Arial" w:cs="Arial"/>
          <w:color w:val="000000"/>
          <w:kern w:val="0"/>
          <w:u w:color="00006D"/>
        </w:rPr>
        <w:t xml:space="preserve"> </w:t>
      </w:r>
      <w:r w:rsidR="00BE3547" w:rsidRPr="001C1A16">
        <w:rPr>
          <w:rFonts w:ascii="Arial" w:hAnsi="Arial" w:cs="Arial"/>
          <w:color w:val="000000"/>
          <w:kern w:val="0"/>
          <w:u w:color="00006D"/>
        </w:rPr>
        <w:t>on</w:t>
      </w:r>
      <w:r w:rsidRPr="001C1A16">
        <w:rPr>
          <w:rFonts w:ascii="Arial" w:hAnsi="Arial" w:cs="Arial"/>
          <w:color w:val="000000"/>
          <w:kern w:val="0"/>
          <w:u w:color="00006D"/>
        </w:rPr>
        <w:t xml:space="preserve"> general sources </w:t>
      </w:r>
      <w:r w:rsidR="00BE3547" w:rsidRPr="001C1A16">
        <w:rPr>
          <w:rFonts w:ascii="Arial" w:hAnsi="Arial" w:cs="Arial"/>
          <w:color w:val="000000"/>
          <w:kern w:val="0"/>
          <w:u w:color="00006D"/>
        </w:rPr>
        <w:t>rather</w:t>
      </w:r>
      <w:r w:rsidRPr="001C1A16">
        <w:rPr>
          <w:rFonts w:ascii="Arial" w:hAnsi="Arial" w:cs="Arial"/>
          <w:color w:val="000000"/>
          <w:kern w:val="0"/>
          <w:u w:color="00006D"/>
        </w:rPr>
        <w:t xml:space="preserve"> </w:t>
      </w:r>
      <w:r w:rsidR="00BE3547" w:rsidRPr="001C1A16">
        <w:rPr>
          <w:rFonts w:ascii="Arial" w:hAnsi="Arial" w:cs="Arial"/>
          <w:color w:val="000000"/>
          <w:kern w:val="0"/>
          <w:u w:color="00006D"/>
        </w:rPr>
        <w:t>than</w:t>
      </w:r>
      <w:r w:rsidRPr="001C1A16">
        <w:rPr>
          <w:rFonts w:ascii="Arial" w:hAnsi="Arial" w:cs="Arial"/>
          <w:color w:val="000000"/>
          <w:kern w:val="0"/>
          <w:u w:color="00006D"/>
        </w:rPr>
        <w:t xml:space="preserve"> academic journals. This affected the academic aspect of my work. The other problem was </w:t>
      </w:r>
      <w:r w:rsidR="00BE3547" w:rsidRPr="001C1A16">
        <w:rPr>
          <w:rFonts w:ascii="Arial" w:hAnsi="Arial" w:cs="Arial"/>
          <w:color w:val="000000"/>
          <w:kern w:val="0"/>
          <w14:ligatures w14:val="none"/>
        </w:rPr>
        <w:t>time: I spent too much researching and had</w:t>
      </w:r>
      <w:r w:rsidRPr="001C1A16">
        <w:rPr>
          <w:rFonts w:ascii="Arial" w:hAnsi="Arial" w:cs="Arial"/>
          <w:color w:val="000000"/>
          <w:kern w:val="0"/>
          <w:u w:color="00006D"/>
        </w:rPr>
        <w:t xml:space="preserve"> little time to work on editing and proofreading.</w:t>
      </w:r>
    </w:p>
    <w:p w14:paraId="4BE811E6" w14:textId="1322BDD3" w:rsidR="008C1239" w:rsidRPr="001C1A16" w:rsidRDefault="008C1239" w:rsidP="008F5355">
      <w:pPr>
        <w:autoSpaceDE w:val="0"/>
        <w:autoSpaceDN w:val="0"/>
        <w:adjustRightInd w:val="0"/>
        <w:spacing w:after="113" w:line="360" w:lineRule="auto"/>
        <w:ind w:firstLine="432"/>
        <w:jc w:val="both"/>
        <w:rPr>
          <w:rFonts w:ascii="Arial" w:hAnsi="Arial" w:cs="Arial"/>
          <w:color w:val="000000"/>
          <w:kern w:val="0"/>
          <w:u w:color="00006D"/>
        </w:rPr>
      </w:pPr>
      <w:r w:rsidRPr="001C1A16">
        <w:rPr>
          <w:rFonts w:ascii="Arial" w:hAnsi="Arial" w:cs="Arial"/>
          <w:color w:val="000000"/>
          <w:kern w:val="0"/>
          <w:u w:color="00006D"/>
        </w:rPr>
        <w:t xml:space="preserve">A </w:t>
      </w:r>
      <w:r w:rsidR="00BE3547" w:rsidRPr="001C1A16">
        <w:rPr>
          <w:rFonts w:ascii="Arial" w:hAnsi="Arial" w:cs="Arial"/>
          <w:color w:val="000000"/>
          <w:kern w:val="0"/>
          <w14:ligatures w14:val="none"/>
        </w:rPr>
        <w:t>surprising discovery was that digital tools could be used to support or inhibit learning, depending on how effectively</w:t>
      </w:r>
      <w:r w:rsidRPr="001C1A16">
        <w:rPr>
          <w:rFonts w:ascii="Arial" w:hAnsi="Arial" w:cs="Arial"/>
          <w:color w:val="000000"/>
          <w:kern w:val="0"/>
          <w:u w:color="00006D"/>
        </w:rPr>
        <w:t xml:space="preserve"> they were used. People: Although databases i</w:t>
      </w:r>
      <w:r w:rsidR="00BE3547" w:rsidRPr="001C1A16">
        <w:rPr>
          <w:rFonts w:ascii="Arial" w:hAnsi="Arial" w:cs="Arial"/>
          <w:color w:val="000000"/>
          <w:kern w:val="0"/>
          <w:u w:color="00006D"/>
        </w:rPr>
        <w:t>mprov</w:t>
      </w:r>
      <w:r w:rsidRPr="001C1A16">
        <w:rPr>
          <w:rFonts w:ascii="Arial" w:hAnsi="Arial" w:cs="Arial"/>
          <w:color w:val="000000"/>
          <w:kern w:val="0"/>
          <w:u w:color="00006D"/>
        </w:rPr>
        <w:t xml:space="preserve">ed the quality of the research, I started out inefficient and confused </w:t>
      </w:r>
      <w:r w:rsidR="00BE3547" w:rsidRPr="001C1A16">
        <w:rPr>
          <w:rFonts w:ascii="Arial" w:hAnsi="Arial" w:cs="Arial"/>
          <w:color w:val="000000"/>
          <w:kern w:val="0"/>
          <w:u w:color="00006D"/>
        </w:rPr>
        <w:t>du</w:t>
      </w:r>
      <w:r w:rsidRPr="001C1A16">
        <w:rPr>
          <w:rFonts w:ascii="Arial" w:hAnsi="Arial" w:cs="Arial"/>
          <w:color w:val="000000"/>
          <w:kern w:val="0"/>
          <w:u w:color="00006D"/>
        </w:rPr>
        <w:t xml:space="preserve">e </w:t>
      </w:r>
      <w:r w:rsidR="00BE3547" w:rsidRPr="001C1A16">
        <w:rPr>
          <w:rFonts w:ascii="Arial" w:hAnsi="Arial" w:cs="Arial"/>
          <w:color w:val="000000"/>
          <w:kern w:val="0"/>
          <w:u w:color="00006D"/>
        </w:rPr>
        <w:t>to</w:t>
      </w:r>
      <w:r w:rsidRPr="001C1A16">
        <w:rPr>
          <w:rFonts w:ascii="Arial" w:hAnsi="Arial" w:cs="Arial"/>
          <w:color w:val="000000"/>
          <w:kern w:val="0"/>
          <w:u w:color="00006D"/>
        </w:rPr>
        <w:t xml:space="preserve"> </w:t>
      </w:r>
      <w:r w:rsidR="00BE3547" w:rsidRPr="001C1A16">
        <w:rPr>
          <w:rFonts w:ascii="Arial" w:hAnsi="Arial" w:cs="Arial"/>
          <w:color w:val="000000"/>
          <w:kern w:val="0"/>
          <w:u w:color="00006D"/>
        </w:rPr>
        <w:t>a</w:t>
      </w:r>
      <w:r w:rsidRPr="001C1A16">
        <w:rPr>
          <w:rFonts w:ascii="Arial" w:hAnsi="Arial" w:cs="Arial"/>
          <w:color w:val="000000"/>
          <w:kern w:val="0"/>
          <w:u w:color="00006D"/>
        </w:rPr>
        <w:t xml:space="preserve"> lack of experience. Overall, the experience demonstrated </w:t>
      </w:r>
      <w:r w:rsidR="00BE3547" w:rsidRPr="001C1A16">
        <w:rPr>
          <w:rFonts w:ascii="Arial" w:hAnsi="Arial" w:cs="Arial"/>
          <w:color w:val="000000"/>
          <w:kern w:val="0"/>
          <w14:ligatures w14:val="none"/>
        </w:rPr>
        <w:t>a clear difference between my initial skill level and my expectations at</w:t>
      </w:r>
      <w:r w:rsidRPr="001C1A16">
        <w:rPr>
          <w:rFonts w:ascii="Arial" w:hAnsi="Arial" w:cs="Arial"/>
          <w:color w:val="000000"/>
          <w:kern w:val="0"/>
          <w:u w:color="00006D"/>
        </w:rPr>
        <w:t xml:space="preserve"> the university</w:t>
      </w:r>
      <w:r w:rsidR="00BE3547" w:rsidRPr="001C1A16">
        <w:rPr>
          <w:rFonts w:ascii="Arial" w:hAnsi="Arial" w:cs="Arial"/>
          <w:color w:val="000000"/>
          <w:kern w:val="0"/>
          <w:u w:color="00006D"/>
        </w:rPr>
        <w:t>,</w:t>
      </w:r>
      <w:r w:rsidRPr="001C1A16">
        <w:rPr>
          <w:rFonts w:ascii="Arial" w:hAnsi="Arial" w:cs="Arial"/>
          <w:color w:val="000000"/>
          <w:kern w:val="0"/>
          <w:u w:color="00006D"/>
        </w:rPr>
        <w:t xml:space="preserve"> but that progress was observable with practice and readjustment. </w:t>
      </w:r>
    </w:p>
    <w:p w14:paraId="210393FA" w14:textId="7E0C1086" w:rsidR="008C1239" w:rsidRPr="001C1A16" w:rsidRDefault="008C1239" w:rsidP="008F5355">
      <w:pPr>
        <w:pStyle w:val="Heading1"/>
        <w:spacing w:line="360" w:lineRule="auto"/>
        <w:rPr>
          <w:rFonts w:ascii="Arial" w:hAnsi="Arial" w:cs="Arial"/>
          <w:sz w:val="24"/>
          <w:szCs w:val="24"/>
          <w:u w:color="00006D"/>
        </w:rPr>
      </w:pPr>
      <w:bookmarkStart w:id="5" w:name="_Toc232716595"/>
      <w:r w:rsidRPr="001C1A16">
        <w:rPr>
          <w:rFonts w:ascii="Arial" w:hAnsi="Arial" w:cs="Arial"/>
          <w:sz w:val="24"/>
          <w:szCs w:val="24"/>
          <w:u w:color="00006D"/>
        </w:rPr>
        <w:t>Analysis</w:t>
      </w:r>
      <w:bookmarkEnd w:id="5"/>
      <w:r w:rsidRPr="001C1A16">
        <w:rPr>
          <w:rFonts w:ascii="Arial" w:hAnsi="Arial" w:cs="Arial"/>
          <w:sz w:val="24"/>
          <w:szCs w:val="24"/>
          <w:u w:color="00006D"/>
        </w:rPr>
        <w:t xml:space="preserve"> </w:t>
      </w:r>
    </w:p>
    <w:p w14:paraId="2150951F" w14:textId="54474101" w:rsidR="008C1239" w:rsidRPr="001C1A16" w:rsidRDefault="008C1239" w:rsidP="008F5355">
      <w:pPr>
        <w:autoSpaceDE w:val="0"/>
        <w:autoSpaceDN w:val="0"/>
        <w:adjustRightInd w:val="0"/>
        <w:spacing w:after="0" w:line="360" w:lineRule="auto"/>
        <w:jc w:val="both"/>
        <w:rPr>
          <w:rFonts w:ascii="Arial" w:hAnsi="Arial" w:cs="Arial"/>
          <w:color w:val="000000"/>
          <w:kern w:val="0"/>
          <w:u w:color="00006D"/>
        </w:rPr>
      </w:pPr>
      <w:r w:rsidRPr="001C1A16">
        <w:rPr>
          <w:rFonts w:ascii="Arial" w:hAnsi="Arial" w:cs="Arial"/>
          <w:color w:val="000000"/>
          <w:kern w:val="0"/>
          <w:u w:color="00006D"/>
        </w:rPr>
        <w:t xml:space="preserve">Critical analysis of this experience can be regarded as </w:t>
      </w:r>
      <w:r w:rsidR="00BE3547" w:rsidRPr="001C1A16">
        <w:rPr>
          <w:rFonts w:ascii="Arial" w:hAnsi="Arial" w:cs="Arial"/>
          <w:color w:val="000000"/>
          <w:kern w:val="0"/>
          <w:u w:color="00006D"/>
        </w:rPr>
        <w:t xml:space="preserve">the </w:t>
      </w:r>
      <w:r w:rsidRPr="001C1A16">
        <w:rPr>
          <w:rFonts w:ascii="Arial" w:hAnsi="Arial" w:cs="Arial"/>
          <w:color w:val="000000"/>
          <w:kern w:val="0"/>
          <w:u w:color="00006D"/>
        </w:rPr>
        <w:t xml:space="preserve">acquisition and development of academic skills and the process of developing digital literacy (Ilomäki et al., 2023). The </w:t>
      </w:r>
      <w:r w:rsidR="00BE3547" w:rsidRPr="001C1A16">
        <w:rPr>
          <w:rFonts w:ascii="Arial" w:hAnsi="Arial" w:cs="Arial"/>
          <w:color w:val="000000"/>
          <w:kern w:val="0"/>
          <w14:ligatures w14:val="none"/>
        </w:rPr>
        <w:t>initial tribulations were largely due to a lack of experience with what university-level research involved and the expectations set by scholarly</w:t>
      </w:r>
      <w:r w:rsidRPr="001C1A16">
        <w:rPr>
          <w:rFonts w:ascii="Arial" w:hAnsi="Arial" w:cs="Arial"/>
          <w:color w:val="000000"/>
          <w:kern w:val="0"/>
          <w:u w:color="00006D"/>
        </w:rPr>
        <w:t xml:space="preserve"> norms. Students are inclined to undergo a cycle of puzzlement and experimentation before they a</w:t>
      </w:r>
      <w:r w:rsidR="00BE3547" w:rsidRPr="001C1A16">
        <w:rPr>
          <w:rFonts w:ascii="Arial" w:hAnsi="Arial" w:cs="Arial"/>
          <w:color w:val="000000"/>
          <w:kern w:val="0"/>
          <w:u w:color="00006D"/>
        </w:rPr>
        <w:t>chieve</w:t>
      </w:r>
      <w:r w:rsidRPr="001C1A16">
        <w:rPr>
          <w:rFonts w:ascii="Arial" w:hAnsi="Arial" w:cs="Arial"/>
          <w:color w:val="000000"/>
          <w:kern w:val="0"/>
          <w:u w:color="00006D"/>
        </w:rPr>
        <w:t xml:space="preserve"> proficiency, which is the norm </w:t>
      </w:r>
      <w:r w:rsidR="00BE3547" w:rsidRPr="001C1A16">
        <w:rPr>
          <w:rFonts w:ascii="Arial" w:hAnsi="Arial" w:cs="Arial"/>
          <w:color w:val="000000"/>
          <w:kern w:val="0"/>
          <w:u w:color="00006D"/>
        </w:rPr>
        <w:t>in</w:t>
      </w:r>
      <w:r w:rsidRPr="001C1A16">
        <w:rPr>
          <w:rFonts w:ascii="Arial" w:hAnsi="Arial" w:cs="Arial"/>
          <w:color w:val="000000"/>
          <w:kern w:val="0"/>
          <w:u w:color="00006D"/>
        </w:rPr>
        <w:t xml:space="preserve"> experiential learning</w:t>
      </w:r>
      <w:r w:rsidR="00BE3547" w:rsidRPr="001C1A16">
        <w:rPr>
          <w:rFonts w:ascii="Arial" w:hAnsi="Arial" w:cs="Arial"/>
          <w:color w:val="000000"/>
          <w:kern w:val="0"/>
          <w:u w:color="00006D"/>
        </w:rPr>
        <w:t>,</w:t>
      </w:r>
      <w:r w:rsidRPr="001C1A16">
        <w:rPr>
          <w:rFonts w:ascii="Arial" w:hAnsi="Arial" w:cs="Arial"/>
          <w:color w:val="000000"/>
          <w:kern w:val="0"/>
          <w:u w:color="00006D"/>
        </w:rPr>
        <w:t xml:space="preserve"> and this is why I was ineffective at using academic databases and reference systems at first.</w:t>
      </w:r>
    </w:p>
    <w:p w14:paraId="2B757BB0" w14:textId="53CE9E4D" w:rsidR="008C1239" w:rsidRPr="001C1A16" w:rsidRDefault="008C1239" w:rsidP="008F5355">
      <w:pPr>
        <w:autoSpaceDE w:val="0"/>
        <w:autoSpaceDN w:val="0"/>
        <w:adjustRightInd w:val="0"/>
        <w:spacing w:after="0" w:line="360" w:lineRule="auto"/>
        <w:ind w:firstLine="720"/>
        <w:jc w:val="both"/>
        <w:rPr>
          <w:rFonts w:ascii="Arial" w:hAnsi="Arial" w:cs="Arial"/>
          <w:color w:val="000000"/>
          <w:kern w:val="0"/>
          <w:u w:color="00006D"/>
        </w:rPr>
      </w:pPr>
      <w:r w:rsidRPr="001C1A16">
        <w:rPr>
          <w:rFonts w:ascii="Arial" w:hAnsi="Arial" w:cs="Arial"/>
          <w:color w:val="000000"/>
          <w:kern w:val="0"/>
          <w:u w:color="00006D"/>
        </w:rPr>
        <w:t>My weak areas in academic skills in</w:t>
      </w:r>
      <w:r w:rsidR="00BE3547" w:rsidRPr="001C1A16">
        <w:rPr>
          <w:rFonts w:ascii="Arial" w:hAnsi="Arial" w:cs="Arial"/>
          <w:color w:val="000000"/>
          <w:kern w:val="0"/>
          <w:u w:color="00006D"/>
        </w:rPr>
        <w:t>clud</w:t>
      </w:r>
      <w:r w:rsidRPr="001C1A16">
        <w:rPr>
          <w:rFonts w:ascii="Arial" w:hAnsi="Arial" w:cs="Arial"/>
          <w:color w:val="000000"/>
          <w:kern w:val="0"/>
          <w:u w:color="00006D"/>
        </w:rPr>
        <w:t xml:space="preserve">e searching </w:t>
      </w:r>
      <w:r w:rsidR="00BE3547" w:rsidRPr="001C1A16">
        <w:rPr>
          <w:rFonts w:ascii="Arial" w:hAnsi="Arial" w:cs="Arial"/>
          <w:color w:val="000000"/>
          <w:kern w:val="0"/>
          <w:u w:color="00006D"/>
        </w:rPr>
        <w:t xml:space="preserve">for </w:t>
      </w:r>
      <w:r w:rsidRPr="001C1A16">
        <w:rPr>
          <w:rFonts w:ascii="Arial" w:hAnsi="Arial" w:cs="Arial"/>
          <w:color w:val="000000"/>
          <w:kern w:val="0"/>
          <w:u w:color="00006D"/>
        </w:rPr>
        <w:t xml:space="preserve">and discovering peer-reviewed literature, </w:t>
      </w:r>
      <w:r w:rsidR="00BE3547" w:rsidRPr="001C1A16">
        <w:rPr>
          <w:rFonts w:ascii="Arial" w:hAnsi="Arial" w:cs="Arial"/>
          <w:color w:val="000000"/>
          <w:kern w:val="0"/>
          <w:u w:color="00006D"/>
        </w:rPr>
        <w:t>which</w:t>
      </w:r>
      <w:r w:rsidRPr="001C1A16">
        <w:rPr>
          <w:rFonts w:ascii="Arial" w:hAnsi="Arial" w:cs="Arial"/>
          <w:color w:val="000000"/>
          <w:kern w:val="0"/>
          <w:u w:color="00006D"/>
        </w:rPr>
        <w:t xml:space="preserve"> </w:t>
      </w:r>
      <w:r w:rsidR="00BE3547" w:rsidRPr="001C1A16">
        <w:rPr>
          <w:rFonts w:ascii="Arial" w:hAnsi="Arial" w:cs="Arial"/>
          <w:color w:val="000000"/>
          <w:kern w:val="0"/>
          <w:u w:color="00006D"/>
        </w:rPr>
        <w:t>means</w:t>
      </w:r>
      <w:r w:rsidRPr="001C1A16">
        <w:rPr>
          <w:rFonts w:ascii="Arial" w:hAnsi="Arial" w:cs="Arial"/>
          <w:color w:val="000000"/>
          <w:kern w:val="0"/>
          <w:u w:color="00006D"/>
        </w:rPr>
        <w:t xml:space="preserve"> I am not </w:t>
      </w:r>
      <w:proofErr w:type="gramStart"/>
      <w:r w:rsidRPr="001C1A16">
        <w:rPr>
          <w:rFonts w:ascii="Arial" w:hAnsi="Arial" w:cs="Arial"/>
          <w:color w:val="000000"/>
          <w:kern w:val="0"/>
          <w:u w:color="00006D"/>
        </w:rPr>
        <w:t>well aware</w:t>
      </w:r>
      <w:proofErr w:type="gramEnd"/>
      <w:r w:rsidRPr="001C1A16">
        <w:rPr>
          <w:rFonts w:ascii="Arial" w:hAnsi="Arial" w:cs="Arial"/>
          <w:color w:val="000000"/>
          <w:kern w:val="0"/>
          <w:u w:color="00006D"/>
        </w:rPr>
        <w:t xml:space="preserve"> of information literacy. At first, I made extensive use of general resources </w:t>
      </w:r>
      <w:r w:rsidR="00BE3547" w:rsidRPr="001C1A16">
        <w:rPr>
          <w:rFonts w:ascii="Arial" w:hAnsi="Arial" w:cs="Arial"/>
          <w:color w:val="000000"/>
          <w:kern w:val="0"/>
          <w14:ligatures w14:val="none"/>
        </w:rPr>
        <w:t>available on the Internet, which are often unsuitable for composing a paper because of issues</w:t>
      </w:r>
      <w:r w:rsidRPr="001C1A16">
        <w:rPr>
          <w:rFonts w:ascii="Arial" w:hAnsi="Arial" w:cs="Arial"/>
          <w:color w:val="000000"/>
          <w:kern w:val="0"/>
          <w:u w:color="00006D"/>
        </w:rPr>
        <w:t xml:space="preserve"> of credibility and reliability. </w:t>
      </w:r>
      <w:r w:rsidR="00BE3547" w:rsidRPr="001C1A16">
        <w:rPr>
          <w:rFonts w:ascii="Arial" w:hAnsi="Arial" w:cs="Arial"/>
          <w:color w:val="000000"/>
          <w:kern w:val="0"/>
          <w14:ligatures w14:val="none"/>
        </w:rPr>
        <w:t xml:space="preserve">Knowledge of the university led to the following enhancement of my skills: I became </w:t>
      </w:r>
      <w:r w:rsidR="00BE3547" w:rsidRPr="001C1A16">
        <w:rPr>
          <w:rFonts w:ascii="Arial" w:hAnsi="Arial" w:cs="Arial"/>
          <w:color w:val="000000"/>
          <w:kern w:val="0"/>
          <w14:ligatures w14:val="none"/>
        </w:rPr>
        <w:lastRenderedPageBreak/>
        <w:t>accustomed to the system and, over time, managed to di</w:t>
      </w:r>
      <w:r w:rsidR="004E1611" w:rsidRPr="001C1A16">
        <w:rPr>
          <w:rFonts w:ascii="Arial" w:hAnsi="Arial" w:cs="Arial"/>
          <w:color w:val="000000"/>
          <w:kern w:val="0"/>
          <w14:ligatures w14:val="none"/>
        </w:rPr>
        <w:t>stinguish</w:t>
      </w:r>
      <w:r w:rsidR="00BE3547" w:rsidRPr="001C1A16">
        <w:rPr>
          <w:rFonts w:ascii="Arial" w:hAnsi="Arial" w:cs="Arial"/>
          <w:color w:val="000000"/>
          <w:kern w:val="0"/>
          <w14:ligatures w14:val="none"/>
        </w:rPr>
        <w:t xml:space="preserve"> between academic and non-academic sources.</w:t>
      </w:r>
    </w:p>
    <w:p w14:paraId="5516D5F8" w14:textId="05E4B91B" w:rsidR="008C1239" w:rsidRPr="001C1A16" w:rsidRDefault="008C1239" w:rsidP="008F5355">
      <w:pPr>
        <w:autoSpaceDE w:val="0"/>
        <w:autoSpaceDN w:val="0"/>
        <w:adjustRightInd w:val="0"/>
        <w:spacing w:after="0" w:line="360" w:lineRule="auto"/>
        <w:ind w:firstLine="720"/>
        <w:jc w:val="both"/>
        <w:rPr>
          <w:rFonts w:ascii="Arial" w:hAnsi="Arial" w:cs="Arial"/>
          <w:color w:val="000000"/>
          <w:kern w:val="0"/>
          <w:u w:color="00006D"/>
        </w:rPr>
      </w:pPr>
      <w:r w:rsidRPr="001C1A16">
        <w:rPr>
          <w:rFonts w:ascii="Arial" w:hAnsi="Arial" w:cs="Arial"/>
          <w:color w:val="000000"/>
          <w:kern w:val="0"/>
          <w:u w:color="00006D"/>
        </w:rPr>
        <w:t>Referencing errors, too, are of significance in academic writing</w:t>
      </w:r>
      <w:r w:rsidR="00BE3547" w:rsidRPr="001C1A16">
        <w:rPr>
          <w:rFonts w:ascii="Arial" w:hAnsi="Arial" w:cs="Arial"/>
          <w:color w:val="000000"/>
          <w:kern w:val="0"/>
          <w:u w:color="00006D"/>
        </w:rPr>
        <w:t>,</w:t>
      </w:r>
      <w:r w:rsidRPr="001C1A16">
        <w:rPr>
          <w:rFonts w:ascii="Arial" w:hAnsi="Arial" w:cs="Arial"/>
          <w:color w:val="000000"/>
          <w:kern w:val="0"/>
          <w:u w:color="00006D"/>
        </w:rPr>
        <w:t xml:space="preserve"> particularly </w:t>
      </w:r>
      <w:proofErr w:type="gramStart"/>
      <w:r w:rsidRPr="001C1A16">
        <w:rPr>
          <w:rFonts w:ascii="Arial" w:hAnsi="Arial" w:cs="Arial"/>
          <w:color w:val="000000"/>
          <w:kern w:val="0"/>
          <w:u w:color="00006D"/>
        </w:rPr>
        <w:t>in regard to</w:t>
      </w:r>
      <w:proofErr w:type="gramEnd"/>
      <w:r w:rsidRPr="001C1A16">
        <w:rPr>
          <w:rFonts w:ascii="Arial" w:hAnsi="Arial" w:cs="Arial"/>
          <w:color w:val="000000"/>
          <w:kern w:val="0"/>
          <w:u w:color="00006D"/>
        </w:rPr>
        <w:t xml:space="preserve"> procedural knowledge. Being accurate, consistent</w:t>
      </w:r>
      <w:r w:rsidR="00BE3547" w:rsidRPr="001C1A16">
        <w:rPr>
          <w:rFonts w:ascii="Arial" w:hAnsi="Arial" w:cs="Arial"/>
          <w:color w:val="000000"/>
          <w:kern w:val="0"/>
          <w:u w:color="00006D"/>
        </w:rPr>
        <w:t>,</w:t>
      </w:r>
      <w:r w:rsidRPr="001C1A16">
        <w:rPr>
          <w:rFonts w:ascii="Arial" w:hAnsi="Arial" w:cs="Arial"/>
          <w:color w:val="000000"/>
          <w:kern w:val="0"/>
          <w:u w:color="00006D"/>
        </w:rPr>
        <w:t xml:space="preserve"> and attentive to detail </w:t>
      </w:r>
      <w:r w:rsidR="00BE3547" w:rsidRPr="001C1A16">
        <w:rPr>
          <w:rFonts w:ascii="Arial" w:hAnsi="Arial" w:cs="Arial"/>
          <w:color w:val="000000"/>
          <w:kern w:val="0"/>
          <w:u w:color="00006D"/>
        </w:rPr>
        <w:t>is</w:t>
      </w:r>
      <w:r w:rsidRPr="001C1A16">
        <w:rPr>
          <w:rFonts w:ascii="Arial" w:hAnsi="Arial" w:cs="Arial"/>
          <w:color w:val="000000"/>
          <w:kern w:val="0"/>
          <w:u w:color="00006D"/>
        </w:rPr>
        <w:t xml:space="preserve"> essential in Harvard referencing, and my initial errors may </w:t>
      </w:r>
      <w:r w:rsidR="00BE3547" w:rsidRPr="001C1A16">
        <w:rPr>
          <w:rFonts w:ascii="Arial" w:hAnsi="Arial" w:cs="Arial"/>
          <w:color w:val="000000"/>
          <w:kern w:val="0"/>
          <w:u w:color="00006D"/>
        </w:rPr>
        <w:t>sugges</w:t>
      </w:r>
      <w:r w:rsidRPr="001C1A16">
        <w:rPr>
          <w:rFonts w:ascii="Arial" w:hAnsi="Arial" w:cs="Arial"/>
          <w:color w:val="000000"/>
          <w:kern w:val="0"/>
          <w:u w:color="00006D"/>
        </w:rPr>
        <w:t xml:space="preserve">t that I am not yet at ease with the conventions of citation. However, I considered feedback </w:t>
      </w:r>
      <w:r w:rsidR="00BE3547" w:rsidRPr="001C1A16">
        <w:rPr>
          <w:rFonts w:ascii="Arial" w:hAnsi="Arial" w:cs="Arial"/>
          <w:color w:val="000000"/>
          <w:kern w:val="0"/>
          <w14:ligatures w14:val="none"/>
        </w:rPr>
        <w:t>as I had a chance to identify both weaknesses in paraphrasing and in citation</w:t>
      </w:r>
      <w:r w:rsidRPr="001C1A16">
        <w:rPr>
          <w:rFonts w:ascii="Arial" w:hAnsi="Arial" w:cs="Arial"/>
          <w:color w:val="000000"/>
          <w:kern w:val="0"/>
          <w:u w:color="00006D"/>
        </w:rPr>
        <w:t xml:space="preserve"> setup. This follows the notion that feedback must be real-time and practical.</w:t>
      </w:r>
    </w:p>
    <w:p w14:paraId="681B6C6C" w14:textId="4EC0F83A" w:rsidR="008C1239" w:rsidRPr="001C1A16" w:rsidRDefault="008C1239" w:rsidP="008F5355">
      <w:pPr>
        <w:autoSpaceDE w:val="0"/>
        <w:autoSpaceDN w:val="0"/>
        <w:adjustRightInd w:val="0"/>
        <w:spacing w:after="0" w:line="360" w:lineRule="auto"/>
        <w:ind w:firstLine="720"/>
        <w:jc w:val="both"/>
        <w:rPr>
          <w:rFonts w:ascii="Arial" w:hAnsi="Arial" w:cs="Arial"/>
          <w:color w:val="000000"/>
          <w:kern w:val="0"/>
          <w:u w:color="00006D"/>
        </w:rPr>
      </w:pPr>
      <w:r w:rsidRPr="001C1A16">
        <w:rPr>
          <w:rFonts w:ascii="Arial" w:hAnsi="Arial" w:cs="Arial"/>
          <w:color w:val="000000"/>
          <w:kern w:val="0"/>
          <w:u w:color="00006D"/>
        </w:rPr>
        <w:t xml:space="preserve">In a digital sense, this experience demonstrates the significance of digital platforms in changing existing academic performance. </w:t>
      </w:r>
      <w:r w:rsidR="00BE3547" w:rsidRPr="001C1A16">
        <w:rPr>
          <w:rFonts w:ascii="Arial" w:hAnsi="Arial" w:cs="Arial"/>
          <w:color w:val="000000"/>
          <w:kern w:val="0"/>
          <w:u w:color="00006D"/>
        </w:rPr>
        <w:t>Tools</w:t>
      </w:r>
      <w:r w:rsidRPr="001C1A16">
        <w:rPr>
          <w:rFonts w:ascii="Arial" w:hAnsi="Arial" w:cs="Arial"/>
          <w:color w:val="000000"/>
          <w:kern w:val="0"/>
          <w:u w:color="00006D"/>
        </w:rPr>
        <w:t xml:space="preserve"> </w:t>
      </w:r>
      <w:r w:rsidR="00BE3547" w:rsidRPr="001C1A16">
        <w:rPr>
          <w:rFonts w:ascii="Arial" w:hAnsi="Arial" w:cs="Arial"/>
          <w:color w:val="000000"/>
          <w:kern w:val="0"/>
          <w:u w:color="00006D"/>
        </w:rPr>
        <w:t>such</w:t>
      </w:r>
      <w:r w:rsidR="00BE3547" w:rsidRPr="001C1A16">
        <w:rPr>
          <w:rFonts w:ascii="Arial" w:hAnsi="Arial" w:cs="Arial"/>
          <w:color w:val="000000"/>
          <w:kern w:val="0"/>
          <w14:ligatures w14:val="none"/>
        </w:rPr>
        <w:t xml:space="preserve"> as libraries, databases, word processors, and plagiarism detectors</w:t>
      </w:r>
      <w:r w:rsidRPr="001C1A16">
        <w:rPr>
          <w:rFonts w:ascii="Arial" w:hAnsi="Arial" w:cs="Arial"/>
          <w:color w:val="000000"/>
          <w:kern w:val="0"/>
          <w:u w:color="00006D"/>
        </w:rPr>
        <w:t xml:space="preserve"> are important to higher education performance. However, such tools can initially require an intellectual burden</w:t>
      </w:r>
      <w:r w:rsidR="00BE3547" w:rsidRPr="001C1A16">
        <w:rPr>
          <w:rFonts w:ascii="Arial" w:hAnsi="Arial" w:cs="Arial"/>
          <w:color w:val="000000"/>
          <w:kern w:val="0"/>
          <w:u w:color="00006D"/>
        </w:rPr>
        <w:t>,</w:t>
      </w:r>
      <w:r w:rsidRPr="001C1A16">
        <w:rPr>
          <w:rFonts w:ascii="Arial" w:hAnsi="Arial" w:cs="Arial"/>
          <w:color w:val="000000"/>
          <w:kern w:val="0"/>
          <w:u w:color="00006D"/>
        </w:rPr>
        <w:t xml:space="preserve"> thereby reducing productivity and increasing anxiety without proper digital literacy. </w:t>
      </w:r>
    </w:p>
    <w:p w14:paraId="7F1B698F" w14:textId="077532D6" w:rsidR="008C1239" w:rsidRPr="001C1A16" w:rsidRDefault="008C1239" w:rsidP="008F5355">
      <w:pPr>
        <w:autoSpaceDE w:val="0"/>
        <w:autoSpaceDN w:val="0"/>
        <w:adjustRightInd w:val="0"/>
        <w:spacing w:after="113" w:line="360" w:lineRule="auto"/>
        <w:ind w:firstLine="432"/>
        <w:jc w:val="both"/>
        <w:rPr>
          <w:rFonts w:ascii="Arial" w:hAnsi="Arial" w:cs="Arial"/>
          <w:color w:val="000000"/>
          <w:kern w:val="0"/>
          <w:u w:color="00006D"/>
        </w:rPr>
      </w:pPr>
      <w:r w:rsidRPr="001C1A16">
        <w:rPr>
          <w:rFonts w:ascii="Arial" w:hAnsi="Arial" w:cs="Arial"/>
          <w:color w:val="000000"/>
          <w:kern w:val="0"/>
          <w:u w:color="00006D"/>
        </w:rPr>
        <w:t xml:space="preserve">Overall, this goes to show that there was a certain trend towards dependency and a certain autonomy in the application of academic and digital skills. It points out that skills development is not a linear process but a cyclical </w:t>
      </w:r>
      <w:r w:rsidR="00BE3547" w:rsidRPr="001C1A16">
        <w:rPr>
          <w:rFonts w:ascii="Arial" w:hAnsi="Arial" w:cs="Arial"/>
          <w:color w:val="000000"/>
          <w:kern w:val="0"/>
          <w:u w:color="00006D"/>
        </w:rPr>
        <w:t>one</w:t>
      </w:r>
      <w:r w:rsidRPr="001C1A16">
        <w:rPr>
          <w:rFonts w:ascii="Arial" w:hAnsi="Arial" w:cs="Arial"/>
          <w:color w:val="000000"/>
          <w:kern w:val="0"/>
          <w:u w:color="00006D"/>
        </w:rPr>
        <w:t xml:space="preserve"> that involves continuous practice, reflection</w:t>
      </w:r>
      <w:r w:rsidR="00BE3547" w:rsidRPr="001C1A16">
        <w:rPr>
          <w:rFonts w:ascii="Arial" w:hAnsi="Arial" w:cs="Arial"/>
          <w:color w:val="000000"/>
          <w:kern w:val="0"/>
          <w:u w:color="00006D"/>
        </w:rPr>
        <w:t>,</w:t>
      </w:r>
      <w:r w:rsidRPr="001C1A16">
        <w:rPr>
          <w:rFonts w:ascii="Arial" w:hAnsi="Arial" w:cs="Arial"/>
          <w:color w:val="000000"/>
          <w:kern w:val="0"/>
          <w:u w:color="00006D"/>
        </w:rPr>
        <w:t xml:space="preserve"> and revision. The discussion confirms that academic literacy and digital competence are interlinked and </w:t>
      </w:r>
      <w:r w:rsidR="00BE3547" w:rsidRPr="001C1A16">
        <w:rPr>
          <w:rFonts w:ascii="Arial" w:hAnsi="Arial" w:cs="Arial"/>
          <w:color w:val="000000"/>
          <w:kern w:val="0"/>
          <w:u w:color="00006D"/>
        </w:rPr>
        <w:t xml:space="preserve">vital to a </w:t>
      </w:r>
      <w:r w:rsidRPr="001C1A16">
        <w:rPr>
          <w:rFonts w:ascii="Arial" w:hAnsi="Arial" w:cs="Arial"/>
          <w:color w:val="000000"/>
          <w:kern w:val="0"/>
          <w:u w:color="00006D"/>
        </w:rPr>
        <w:t xml:space="preserve">successful </w:t>
      </w:r>
      <w:r w:rsidR="00BE3547" w:rsidRPr="001C1A16">
        <w:rPr>
          <w:rFonts w:ascii="Arial" w:hAnsi="Arial" w:cs="Arial"/>
          <w:color w:val="000000"/>
          <w:kern w:val="0"/>
          <w:u w:color="00006D"/>
        </w:rPr>
        <w:t>transition</w:t>
      </w:r>
      <w:r w:rsidRPr="001C1A16">
        <w:rPr>
          <w:rFonts w:ascii="Arial" w:hAnsi="Arial" w:cs="Arial"/>
          <w:color w:val="000000"/>
          <w:kern w:val="0"/>
          <w:u w:color="00006D"/>
        </w:rPr>
        <w:t xml:space="preserve"> to higher-level work </w:t>
      </w:r>
      <w:r w:rsidR="00BE3547" w:rsidRPr="001C1A16">
        <w:rPr>
          <w:rFonts w:ascii="Arial" w:hAnsi="Arial" w:cs="Arial"/>
          <w:color w:val="000000"/>
          <w:kern w:val="0"/>
          <w:u w:color="00006D"/>
        </w:rPr>
        <w:t>at</w:t>
      </w:r>
      <w:r w:rsidRPr="001C1A16">
        <w:rPr>
          <w:rFonts w:ascii="Arial" w:hAnsi="Arial" w:cs="Arial"/>
          <w:color w:val="000000"/>
          <w:kern w:val="0"/>
          <w:u w:color="00006D"/>
        </w:rPr>
        <w:t xml:space="preserve"> university.</w:t>
      </w:r>
    </w:p>
    <w:p w14:paraId="59AD9C97" w14:textId="2D3A31DF" w:rsidR="008C1239" w:rsidRPr="001C1A16" w:rsidRDefault="008C1239" w:rsidP="008F5355">
      <w:pPr>
        <w:pStyle w:val="Heading1"/>
        <w:spacing w:line="360" w:lineRule="auto"/>
        <w:rPr>
          <w:rFonts w:ascii="Arial" w:hAnsi="Arial" w:cs="Arial"/>
          <w:sz w:val="24"/>
          <w:szCs w:val="24"/>
          <w:u w:color="00006D"/>
        </w:rPr>
      </w:pPr>
      <w:bookmarkStart w:id="6" w:name="_Toc232716596"/>
      <w:r w:rsidRPr="001C1A16">
        <w:rPr>
          <w:rFonts w:ascii="Arial" w:hAnsi="Arial" w:cs="Arial"/>
          <w:sz w:val="24"/>
          <w:szCs w:val="24"/>
          <w:u w:color="00006D"/>
        </w:rPr>
        <w:t>Conclusion</w:t>
      </w:r>
      <w:bookmarkEnd w:id="6"/>
      <w:r w:rsidRPr="001C1A16">
        <w:rPr>
          <w:rFonts w:ascii="Arial" w:hAnsi="Arial" w:cs="Arial"/>
          <w:sz w:val="24"/>
          <w:szCs w:val="24"/>
          <w:u w:color="00006D"/>
        </w:rPr>
        <w:t xml:space="preserve"> </w:t>
      </w:r>
    </w:p>
    <w:p w14:paraId="745D409E" w14:textId="062C5848" w:rsidR="008C1239" w:rsidRPr="001C1A16" w:rsidRDefault="008C1239" w:rsidP="008F5355">
      <w:pPr>
        <w:autoSpaceDE w:val="0"/>
        <w:autoSpaceDN w:val="0"/>
        <w:adjustRightInd w:val="0"/>
        <w:spacing w:after="113" w:line="360" w:lineRule="auto"/>
        <w:jc w:val="both"/>
        <w:rPr>
          <w:rFonts w:ascii="Arial" w:hAnsi="Arial" w:cs="Arial"/>
          <w:color w:val="000000"/>
          <w:kern w:val="0"/>
          <w:u w:color="00006D"/>
        </w:rPr>
      </w:pPr>
      <w:r w:rsidRPr="001C1A16">
        <w:rPr>
          <w:rFonts w:ascii="Arial" w:hAnsi="Arial" w:cs="Arial"/>
          <w:color w:val="000000"/>
          <w:kern w:val="0"/>
          <w:u w:color="00006D"/>
        </w:rPr>
        <w:t xml:space="preserve">To recap, this reflection shows that I have made tremendous progress in academic and digital competencies throughout my initial </w:t>
      </w:r>
      <w:r w:rsidR="004E1611" w:rsidRPr="001C1A16">
        <w:rPr>
          <w:rFonts w:ascii="Arial" w:hAnsi="Arial" w:cs="Arial"/>
          <w:color w:val="000000"/>
          <w:kern w:val="0"/>
          <w:u w:color="00006D"/>
        </w:rPr>
        <w:t>time</w:t>
      </w:r>
      <w:r w:rsidRPr="001C1A16">
        <w:rPr>
          <w:rFonts w:ascii="Arial" w:hAnsi="Arial" w:cs="Arial"/>
          <w:color w:val="000000"/>
          <w:kern w:val="0"/>
          <w:u w:color="00006D"/>
        </w:rPr>
        <w:t xml:space="preserve"> </w:t>
      </w:r>
      <w:r w:rsidR="00BE3547" w:rsidRPr="001C1A16">
        <w:rPr>
          <w:rFonts w:ascii="Arial" w:hAnsi="Arial" w:cs="Arial"/>
          <w:color w:val="000000"/>
          <w:kern w:val="0"/>
          <w:u w:color="00006D"/>
        </w:rPr>
        <w:t>at</w:t>
      </w:r>
      <w:r w:rsidRPr="001C1A16">
        <w:rPr>
          <w:rFonts w:ascii="Arial" w:hAnsi="Arial" w:cs="Arial"/>
          <w:color w:val="000000"/>
          <w:kern w:val="0"/>
          <w:u w:color="00006D"/>
        </w:rPr>
        <w:t xml:space="preserve"> university. Initially, I was challenged by the rules of academic writing, particularly with referencing accuracy</w:t>
      </w:r>
      <w:r w:rsidR="00BE3547" w:rsidRPr="001C1A16">
        <w:rPr>
          <w:rFonts w:ascii="Arial" w:hAnsi="Arial" w:cs="Arial"/>
          <w:color w:val="000000"/>
          <w:kern w:val="0"/>
          <w:u w:color="00006D"/>
        </w:rPr>
        <w:t>,</w:t>
      </w:r>
      <w:r w:rsidRPr="001C1A16">
        <w:rPr>
          <w:rFonts w:ascii="Arial" w:hAnsi="Arial" w:cs="Arial"/>
          <w:color w:val="000000"/>
          <w:kern w:val="0"/>
          <w:u w:color="00006D"/>
        </w:rPr>
        <w:t xml:space="preserve"> </w:t>
      </w:r>
      <w:r w:rsidR="00BE3547" w:rsidRPr="001C1A16">
        <w:rPr>
          <w:rFonts w:ascii="Arial" w:hAnsi="Arial" w:cs="Arial"/>
          <w:color w:val="000000"/>
          <w:kern w:val="0"/>
          <w14:ligatures w14:val="none"/>
        </w:rPr>
        <w:t>source critique, and the arrangement of debates in an academically</w:t>
      </w:r>
      <w:r w:rsidRPr="001C1A16">
        <w:rPr>
          <w:rFonts w:ascii="Arial" w:hAnsi="Arial" w:cs="Arial"/>
          <w:color w:val="000000"/>
          <w:kern w:val="0"/>
          <w:u w:color="00006D"/>
        </w:rPr>
        <w:t xml:space="preserve"> expressive way. These problems were made even easier by </w:t>
      </w:r>
      <w:r w:rsidR="00BE3547" w:rsidRPr="001C1A16">
        <w:rPr>
          <w:rFonts w:ascii="Arial" w:hAnsi="Arial" w:cs="Arial"/>
          <w:color w:val="000000"/>
          <w:kern w:val="0"/>
          <w14:ligatures w14:val="none"/>
        </w:rPr>
        <w:t>a lack of experience with online resources such as academic databases and plagiarism-detection</w:t>
      </w:r>
      <w:r w:rsidRPr="001C1A16">
        <w:rPr>
          <w:rFonts w:ascii="Arial" w:hAnsi="Arial" w:cs="Arial"/>
          <w:color w:val="000000"/>
          <w:kern w:val="0"/>
          <w:u w:color="00006D"/>
        </w:rPr>
        <w:t xml:space="preserve"> programs. Nevertheless, with </w:t>
      </w:r>
      <w:r w:rsidR="007473A4" w:rsidRPr="001C1A16">
        <w:rPr>
          <w:rFonts w:ascii="Arial" w:hAnsi="Arial" w:cs="Arial"/>
          <w:color w:val="000000"/>
          <w:kern w:val="0"/>
          <w14:ligatures w14:val="none"/>
        </w:rPr>
        <w:t>consistent practice using these tools, I gradually managed to find reliable sources, use Harvard referencing more effectively, and organise my academic work more conveniently.</w:t>
      </w:r>
      <w:r w:rsidRPr="001C1A16">
        <w:rPr>
          <w:rFonts w:ascii="Arial" w:hAnsi="Arial" w:cs="Arial"/>
          <w:color w:val="000000"/>
          <w:kern w:val="0"/>
          <w:u w:color="00006D"/>
        </w:rPr>
        <w:t xml:space="preserve"> In general, it has changed my attitude towards uncertainty</w:t>
      </w:r>
      <w:r w:rsidR="007473A4" w:rsidRPr="001C1A16">
        <w:rPr>
          <w:rFonts w:ascii="Arial" w:hAnsi="Arial" w:cs="Arial"/>
          <w:color w:val="000000"/>
          <w:kern w:val="0"/>
          <w:u w:color="00006D"/>
        </w:rPr>
        <w:t>, leading</w:t>
      </w:r>
      <w:r w:rsidRPr="001C1A16">
        <w:rPr>
          <w:rFonts w:ascii="Arial" w:hAnsi="Arial" w:cs="Arial"/>
          <w:color w:val="000000"/>
          <w:kern w:val="0"/>
          <w:u w:color="00006D"/>
        </w:rPr>
        <w:t xml:space="preserve"> to </w:t>
      </w:r>
      <w:r w:rsidR="007473A4" w:rsidRPr="001C1A16">
        <w:rPr>
          <w:rFonts w:ascii="Arial" w:hAnsi="Arial" w:cs="Arial"/>
          <w:color w:val="000000"/>
          <w:kern w:val="0"/>
          <w:u w:color="00006D"/>
        </w:rPr>
        <w:t>a</w:t>
      </w:r>
      <w:r w:rsidRPr="001C1A16">
        <w:rPr>
          <w:rFonts w:ascii="Arial" w:hAnsi="Arial" w:cs="Arial"/>
          <w:color w:val="000000"/>
          <w:kern w:val="0"/>
          <w:u w:color="00006D"/>
        </w:rPr>
        <w:t xml:space="preserve"> more organi</w:t>
      </w:r>
      <w:r w:rsidR="007473A4" w:rsidRPr="001C1A16">
        <w:rPr>
          <w:rFonts w:ascii="Arial" w:hAnsi="Arial" w:cs="Arial"/>
          <w:color w:val="000000"/>
          <w:kern w:val="0"/>
          <w:u w:color="00006D"/>
        </w:rPr>
        <w:t>s</w:t>
      </w:r>
      <w:r w:rsidRPr="001C1A16">
        <w:rPr>
          <w:rFonts w:ascii="Arial" w:hAnsi="Arial" w:cs="Arial"/>
          <w:color w:val="000000"/>
          <w:kern w:val="0"/>
          <w:u w:color="00006D"/>
        </w:rPr>
        <w:t xml:space="preserve">ed and confident </w:t>
      </w:r>
      <w:r w:rsidR="007473A4" w:rsidRPr="001C1A16">
        <w:rPr>
          <w:rFonts w:ascii="Arial" w:hAnsi="Arial" w:cs="Arial"/>
          <w:color w:val="000000"/>
          <w:kern w:val="0"/>
          <w:u w:color="00006D"/>
        </w:rPr>
        <w:t>approach</w:t>
      </w:r>
      <w:r w:rsidRPr="001C1A16">
        <w:rPr>
          <w:rFonts w:ascii="Arial" w:hAnsi="Arial" w:cs="Arial"/>
          <w:color w:val="000000"/>
          <w:kern w:val="0"/>
          <w:u w:color="00006D"/>
        </w:rPr>
        <w:t xml:space="preserve"> </w:t>
      </w:r>
      <w:r w:rsidR="007473A4" w:rsidRPr="001C1A16">
        <w:rPr>
          <w:rFonts w:ascii="Arial" w:hAnsi="Arial" w:cs="Arial"/>
          <w:color w:val="000000"/>
          <w:kern w:val="0"/>
          <w:u w:color="00006D"/>
        </w:rPr>
        <w:t>to</w:t>
      </w:r>
      <w:r w:rsidRPr="001C1A16">
        <w:rPr>
          <w:rFonts w:ascii="Arial" w:hAnsi="Arial" w:cs="Arial"/>
          <w:color w:val="000000"/>
          <w:kern w:val="0"/>
          <w:u w:color="00006D"/>
        </w:rPr>
        <w:t xml:space="preserve"> work. It has also strengthened the idea of </w:t>
      </w:r>
      <w:r w:rsidR="007473A4" w:rsidRPr="001C1A16">
        <w:rPr>
          <w:rFonts w:ascii="Arial" w:hAnsi="Arial" w:cs="Arial"/>
          <w:color w:val="000000"/>
          <w:kern w:val="0"/>
          <w14:ligatures w14:val="none"/>
        </w:rPr>
        <w:t xml:space="preserve">continuous improvement, </w:t>
      </w:r>
      <w:r w:rsidR="007473A4" w:rsidRPr="001C1A16">
        <w:rPr>
          <w:rFonts w:ascii="Arial" w:hAnsi="Arial" w:cs="Arial"/>
          <w:color w:val="000000"/>
          <w:kern w:val="0"/>
          <w14:ligatures w14:val="none"/>
        </w:rPr>
        <w:lastRenderedPageBreak/>
        <w:t>particularly in areas that directly influence academic</w:t>
      </w:r>
      <w:r w:rsidRPr="001C1A16">
        <w:rPr>
          <w:rFonts w:ascii="Arial" w:hAnsi="Arial" w:cs="Arial"/>
          <w:color w:val="000000"/>
          <w:kern w:val="0"/>
          <w:u w:color="00006D"/>
        </w:rPr>
        <w:t xml:space="preserve"> performance. This reflection affirms that academic and digital skills are crucial cornerstones </w:t>
      </w:r>
      <w:r w:rsidR="007473A4" w:rsidRPr="001C1A16">
        <w:rPr>
          <w:rFonts w:ascii="Arial" w:hAnsi="Arial" w:cs="Arial"/>
          <w:color w:val="000000"/>
          <w:kern w:val="0"/>
          <w:u w:color="00006D"/>
        </w:rPr>
        <w:t>of</w:t>
      </w:r>
      <w:r w:rsidRPr="001C1A16">
        <w:rPr>
          <w:rFonts w:ascii="Arial" w:hAnsi="Arial" w:cs="Arial"/>
          <w:color w:val="000000"/>
          <w:kern w:val="0"/>
          <w:u w:color="00006D"/>
        </w:rPr>
        <w:t xml:space="preserve"> success </w:t>
      </w:r>
      <w:r w:rsidR="007473A4" w:rsidRPr="001C1A16">
        <w:rPr>
          <w:rFonts w:ascii="Arial" w:hAnsi="Arial" w:cs="Arial"/>
          <w:color w:val="000000"/>
          <w:kern w:val="0"/>
          <w:u w:color="00006D"/>
        </w:rPr>
        <w:t>at the</w:t>
      </w:r>
      <w:r w:rsidRPr="001C1A16">
        <w:rPr>
          <w:rFonts w:ascii="Arial" w:hAnsi="Arial" w:cs="Arial"/>
          <w:color w:val="000000"/>
          <w:kern w:val="0"/>
          <w:u w:color="00006D"/>
        </w:rPr>
        <w:t xml:space="preserve"> university level and </w:t>
      </w:r>
      <w:r w:rsidR="008E75B7" w:rsidRPr="001C1A16">
        <w:rPr>
          <w:rFonts w:ascii="Arial" w:hAnsi="Arial" w:cs="Arial"/>
          <w:color w:val="000000"/>
          <w:kern w:val="0"/>
          <w:u w:color="00006D"/>
        </w:rPr>
        <w:t>requir</w:t>
      </w:r>
      <w:r w:rsidRPr="001C1A16">
        <w:rPr>
          <w:rFonts w:ascii="Arial" w:hAnsi="Arial" w:cs="Arial"/>
          <w:color w:val="000000"/>
          <w:kern w:val="0"/>
          <w:u w:color="00006D"/>
        </w:rPr>
        <w:t xml:space="preserve">e continuous </w:t>
      </w:r>
      <w:r w:rsidR="007473A4" w:rsidRPr="001C1A16">
        <w:rPr>
          <w:rFonts w:ascii="Arial" w:hAnsi="Arial" w:cs="Arial"/>
          <w:color w:val="000000"/>
          <w:kern w:val="0"/>
          <w:u w:color="00006D"/>
        </w:rPr>
        <w:t>practi</w:t>
      </w:r>
      <w:r w:rsidR="008E75B7" w:rsidRPr="001C1A16">
        <w:rPr>
          <w:rFonts w:ascii="Arial" w:hAnsi="Arial" w:cs="Arial"/>
          <w:color w:val="000000"/>
          <w:kern w:val="0"/>
          <w:u w:color="00006D"/>
        </w:rPr>
        <w:t>ce</w:t>
      </w:r>
      <w:r w:rsidRPr="001C1A16">
        <w:rPr>
          <w:rFonts w:ascii="Arial" w:hAnsi="Arial" w:cs="Arial"/>
          <w:color w:val="000000"/>
          <w:kern w:val="0"/>
          <w:u w:color="00006D"/>
        </w:rPr>
        <w:t xml:space="preserve"> and feedback.</w:t>
      </w:r>
    </w:p>
    <w:p w14:paraId="3884DF97" w14:textId="6D6C65FC" w:rsidR="008C1239" w:rsidRPr="001C1A16" w:rsidRDefault="008C1239" w:rsidP="008F5355">
      <w:pPr>
        <w:pStyle w:val="Heading1"/>
        <w:spacing w:line="360" w:lineRule="auto"/>
        <w:rPr>
          <w:rFonts w:ascii="Arial" w:hAnsi="Arial" w:cs="Arial"/>
          <w:sz w:val="24"/>
          <w:szCs w:val="24"/>
          <w:u w:color="00006D"/>
        </w:rPr>
      </w:pPr>
      <w:bookmarkStart w:id="7" w:name="_Toc232716597"/>
      <w:r w:rsidRPr="001C1A16">
        <w:rPr>
          <w:rFonts w:ascii="Arial" w:hAnsi="Arial" w:cs="Arial"/>
          <w:sz w:val="24"/>
          <w:szCs w:val="24"/>
          <w:u w:color="00006D"/>
        </w:rPr>
        <w:t>Action Plan</w:t>
      </w:r>
      <w:bookmarkEnd w:id="7"/>
      <w:r w:rsidRPr="001C1A16">
        <w:rPr>
          <w:rFonts w:ascii="Arial" w:hAnsi="Arial" w:cs="Arial"/>
          <w:sz w:val="24"/>
          <w:szCs w:val="24"/>
          <w:u w:color="00006D"/>
        </w:rPr>
        <w:t xml:space="preserve"> </w:t>
      </w:r>
    </w:p>
    <w:p w14:paraId="5C8276CD" w14:textId="5414171C" w:rsidR="008C1239" w:rsidRPr="001C1A16" w:rsidRDefault="008C1239" w:rsidP="008F5355">
      <w:pPr>
        <w:autoSpaceDE w:val="0"/>
        <w:autoSpaceDN w:val="0"/>
        <w:adjustRightInd w:val="0"/>
        <w:spacing w:after="120" w:line="360" w:lineRule="auto"/>
        <w:jc w:val="both"/>
        <w:rPr>
          <w:rFonts w:ascii="Arial" w:hAnsi="Arial" w:cs="Arial"/>
          <w:color w:val="000000"/>
          <w:kern w:val="0"/>
          <w:u w:color="00006D"/>
        </w:rPr>
      </w:pPr>
      <w:r w:rsidRPr="001C1A16">
        <w:rPr>
          <w:rFonts w:ascii="Arial" w:hAnsi="Arial" w:cs="Arial"/>
          <w:color w:val="000000"/>
          <w:kern w:val="0"/>
          <w:u w:color="00006D"/>
        </w:rPr>
        <w:t xml:space="preserve">To develop my academic writing skills and research activities </w:t>
      </w:r>
      <w:r w:rsidR="007473A4" w:rsidRPr="001C1A16">
        <w:rPr>
          <w:rFonts w:ascii="Arial" w:hAnsi="Arial" w:cs="Arial"/>
          <w:color w:val="000000"/>
          <w:kern w:val="0"/>
          <w14:ligatures w14:val="none"/>
        </w:rPr>
        <w:t>online, I dedicate</w:t>
      </w:r>
      <w:r w:rsidR="004E300B">
        <w:rPr>
          <w:rFonts w:ascii="Arial" w:hAnsi="Arial" w:cs="Arial"/>
          <w:color w:val="000000"/>
          <w:kern w:val="0"/>
          <w14:ligatures w14:val="none"/>
        </w:rPr>
        <w:t>d</w:t>
      </w:r>
      <w:r w:rsidR="007473A4" w:rsidRPr="001C1A16">
        <w:rPr>
          <w:rFonts w:ascii="Arial" w:hAnsi="Arial" w:cs="Arial"/>
          <w:color w:val="000000"/>
          <w:kern w:val="0"/>
          <w14:ligatures w14:val="none"/>
        </w:rPr>
        <w:t xml:space="preserve"> 1 to 2 hours each week over the 6 weeks, using the university library database and</w:t>
      </w:r>
      <w:r w:rsidRPr="001C1A16">
        <w:rPr>
          <w:rFonts w:ascii="Arial" w:hAnsi="Arial" w:cs="Arial"/>
          <w:color w:val="000000"/>
          <w:kern w:val="0"/>
          <w:u w:color="00006D"/>
        </w:rPr>
        <w:t xml:space="preserve"> academic journals. Progress w</w:t>
      </w:r>
      <w:r w:rsidR="004E300B">
        <w:rPr>
          <w:rFonts w:ascii="Arial" w:hAnsi="Arial" w:cs="Arial"/>
          <w:color w:val="000000"/>
          <w:kern w:val="0"/>
          <w:u w:color="00006D"/>
        </w:rPr>
        <w:t>as</w:t>
      </w:r>
      <w:r w:rsidRPr="001C1A16">
        <w:rPr>
          <w:rFonts w:ascii="Arial" w:hAnsi="Arial" w:cs="Arial"/>
          <w:color w:val="000000"/>
          <w:kern w:val="0"/>
          <w:u w:color="00006D"/>
        </w:rPr>
        <w:t xml:space="preserve"> evaluated based on the number of peer-reviewed sources located and used in the assignments and the number of trusted sources utili</w:t>
      </w:r>
      <w:r w:rsidR="007473A4" w:rsidRPr="001C1A16">
        <w:rPr>
          <w:rFonts w:ascii="Arial" w:hAnsi="Arial" w:cs="Arial"/>
          <w:color w:val="000000"/>
          <w:kern w:val="0"/>
          <w:u w:color="00006D"/>
        </w:rPr>
        <w:t>s</w:t>
      </w:r>
      <w:r w:rsidRPr="001C1A16">
        <w:rPr>
          <w:rFonts w:ascii="Arial" w:hAnsi="Arial" w:cs="Arial"/>
          <w:color w:val="000000"/>
          <w:kern w:val="0"/>
          <w:u w:color="00006D"/>
        </w:rPr>
        <w:t xml:space="preserve">ed in each </w:t>
      </w:r>
      <w:r w:rsidR="007473A4" w:rsidRPr="001C1A16">
        <w:rPr>
          <w:rFonts w:ascii="Arial" w:hAnsi="Arial" w:cs="Arial"/>
          <w:color w:val="000000"/>
          <w:kern w:val="0"/>
          <w:u w:color="00006D"/>
        </w:rPr>
        <w:t>essay</w:t>
      </w:r>
      <w:r w:rsidRPr="001C1A16">
        <w:rPr>
          <w:rFonts w:ascii="Arial" w:hAnsi="Arial" w:cs="Arial"/>
          <w:color w:val="000000"/>
          <w:kern w:val="0"/>
          <w:u w:color="00006D"/>
        </w:rPr>
        <w:t>.</w:t>
      </w:r>
      <w:r w:rsidR="004A229A" w:rsidRPr="001C1A16">
        <w:rPr>
          <w:rFonts w:ascii="Arial" w:hAnsi="Arial" w:cs="Arial"/>
          <w:color w:val="000000"/>
          <w:kern w:val="0"/>
          <w:u w:color="00006D"/>
        </w:rPr>
        <w:t xml:space="preserve"> </w:t>
      </w:r>
    </w:p>
    <w:p w14:paraId="4149294F" w14:textId="77777777" w:rsidR="008F5355" w:rsidRPr="001C1A16" w:rsidRDefault="008F5355" w:rsidP="008F5355">
      <w:pPr>
        <w:autoSpaceDE w:val="0"/>
        <w:autoSpaceDN w:val="0"/>
        <w:adjustRightInd w:val="0"/>
        <w:spacing w:after="120" w:line="360" w:lineRule="auto"/>
        <w:jc w:val="both"/>
        <w:rPr>
          <w:rFonts w:ascii="Arial" w:hAnsi="Arial" w:cs="Arial"/>
          <w:color w:val="000000"/>
          <w:kern w:val="0"/>
          <w:u w:color="00006D"/>
        </w:rPr>
      </w:pPr>
    </w:p>
    <w:tbl>
      <w:tblPr>
        <w:tblpPr w:leftFromText="180" w:rightFromText="180" w:vertAnchor="text" w:tblpY="122"/>
        <w:tblW w:w="0" w:type="auto"/>
        <w:tblBorders>
          <w:top w:val="none" w:sz="6" w:space="0" w:color="auto"/>
          <w:left w:val="none" w:sz="6" w:space="0" w:color="auto"/>
          <w:right w:val="none" w:sz="6" w:space="0" w:color="auto"/>
        </w:tblBorders>
        <w:tblLayout w:type="fixed"/>
        <w:tblLook w:val="0000" w:firstRow="0" w:lastRow="0" w:firstColumn="0" w:lastColumn="0" w:noHBand="0" w:noVBand="0"/>
      </w:tblPr>
      <w:tblGrid>
        <w:gridCol w:w="1700"/>
        <w:gridCol w:w="7520"/>
      </w:tblGrid>
      <w:tr w:rsidR="004A229A" w:rsidRPr="001C1A16" w14:paraId="02BA6816" w14:textId="77777777" w:rsidTr="004A229A">
        <w:tc>
          <w:tcPr>
            <w:tcW w:w="1700" w:type="dxa"/>
            <w:tcBorders>
              <w:top w:val="single" w:sz="8" w:space="0" w:color="FDB409"/>
              <w:left w:val="single" w:sz="8" w:space="0" w:color="FDB409"/>
              <w:bottom w:val="single" w:sz="8" w:space="0" w:color="FED254"/>
              <w:right w:val="single" w:sz="8" w:space="0" w:color="000000"/>
            </w:tcBorders>
            <w:shd w:val="clear" w:color="auto" w:fill="FDB409"/>
            <w:tcMar>
              <w:top w:w="80" w:type="nil"/>
              <w:left w:w="80" w:type="nil"/>
              <w:bottom w:w="80" w:type="nil"/>
              <w:right w:w="80" w:type="nil"/>
            </w:tcMar>
          </w:tcPr>
          <w:p w14:paraId="4E9A7AD9" w14:textId="645B1065" w:rsidR="004A229A" w:rsidRPr="001C1A16" w:rsidRDefault="004A229A" w:rsidP="008F5355">
            <w:pPr>
              <w:autoSpaceDE w:val="0"/>
              <w:autoSpaceDN w:val="0"/>
              <w:adjustRightInd w:val="0"/>
              <w:spacing w:after="0" w:line="360" w:lineRule="auto"/>
              <w:jc w:val="both"/>
              <w:rPr>
                <w:rFonts w:ascii="Arial" w:hAnsi="Arial" w:cs="Arial"/>
                <w:kern w:val="0"/>
                <w:u w:color="00006D"/>
              </w:rPr>
            </w:pPr>
            <w:r w:rsidRPr="001C1A16">
              <w:rPr>
                <w:rFonts w:ascii="Arial" w:hAnsi="Arial" w:cs="Arial"/>
                <w:b/>
                <w:bCs/>
                <w:color w:val="000000"/>
                <w:kern w:val="0"/>
                <w:u w:color="00006D"/>
              </w:rPr>
              <w:t>SMART Element</w:t>
            </w:r>
          </w:p>
        </w:tc>
        <w:tc>
          <w:tcPr>
            <w:tcW w:w="7520" w:type="dxa"/>
            <w:tcBorders>
              <w:top w:val="single" w:sz="8" w:space="0" w:color="FDB409"/>
              <w:left w:val="single" w:sz="8" w:space="0" w:color="000000"/>
              <w:bottom w:val="single" w:sz="8" w:space="0" w:color="FED254"/>
              <w:right w:val="single" w:sz="8" w:space="0" w:color="FDB409"/>
            </w:tcBorders>
            <w:shd w:val="clear" w:color="auto" w:fill="FDB409"/>
            <w:tcMar>
              <w:top w:w="80" w:type="nil"/>
              <w:left w:w="80" w:type="nil"/>
              <w:bottom w:w="80" w:type="nil"/>
              <w:right w:w="80" w:type="nil"/>
            </w:tcMar>
          </w:tcPr>
          <w:p w14:paraId="1767C342" w14:textId="77777777" w:rsidR="004A229A" w:rsidRPr="001C1A16" w:rsidRDefault="004A229A" w:rsidP="008F5355">
            <w:pPr>
              <w:autoSpaceDE w:val="0"/>
              <w:autoSpaceDN w:val="0"/>
              <w:adjustRightInd w:val="0"/>
              <w:spacing w:after="0" w:line="360" w:lineRule="auto"/>
              <w:jc w:val="both"/>
              <w:rPr>
                <w:rFonts w:ascii="Arial" w:hAnsi="Arial" w:cs="Arial"/>
                <w:kern w:val="0"/>
                <w:u w:color="00006D"/>
              </w:rPr>
            </w:pPr>
            <w:r w:rsidRPr="001C1A16">
              <w:rPr>
                <w:rFonts w:ascii="Arial" w:hAnsi="Arial" w:cs="Arial"/>
                <w:b/>
                <w:bCs/>
                <w:color w:val="000000"/>
                <w:kern w:val="0"/>
                <w:u w:color="00006D"/>
              </w:rPr>
              <w:t>Plan Details</w:t>
            </w:r>
          </w:p>
        </w:tc>
      </w:tr>
      <w:tr w:rsidR="004A229A" w:rsidRPr="001C1A16" w14:paraId="6B6179A2" w14:textId="77777777" w:rsidTr="004A229A">
        <w:tblPrEx>
          <w:tblBorders>
            <w:top w:val="none" w:sz="0" w:space="0" w:color="auto"/>
          </w:tblBorders>
        </w:tblPrEx>
        <w:tc>
          <w:tcPr>
            <w:tcW w:w="1700" w:type="dxa"/>
            <w:tcBorders>
              <w:top w:val="single" w:sz="8" w:space="0" w:color="FED254"/>
              <w:left w:val="single" w:sz="8" w:space="0" w:color="FED254"/>
              <w:bottom w:val="single" w:sz="8" w:space="0" w:color="FED254"/>
              <w:right w:val="single" w:sz="8" w:space="0" w:color="FED254"/>
            </w:tcBorders>
            <w:shd w:val="clear" w:color="auto" w:fill="FFF0C1"/>
            <w:tcMar>
              <w:top w:w="80" w:type="nil"/>
              <w:left w:w="80" w:type="nil"/>
              <w:bottom w:w="80" w:type="nil"/>
              <w:right w:w="80" w:type="nil"/>
            </w:tcMar>
          </w:tcPr>
          <w:p w14:paraId="4437D4CE" w14:textId="77777777" w:rsidR="004A229A" w:rsidRPr="001C1A16" w:rsidRDefault="004A229A" w:rsidP="008F5355">
            <w:pPr>
              <w:autoSpaceDE w:val="0"/>
              <w:autoSpaceDN w:val="0"/>
              <w:adjustRightInd w:val="0"/>
              <w:spacing w:after="0" w:line="360" w:lineRule="auto"/>
              <w:jc w:val="both"/>
              <w:rPr>
                <w:rFonts w:ascii="Arial" w:hAnsi="Arial" w:cs="Arial"/>
                <w:kern w:val="0"/>
                <w:u w:color="00006D"/>
              </w:rPr>
            </w:pPr>
            <w:r w:rsidRPr="001C1A16">
              <w:rPr>
                <w:rFonts w:ascii="Arial" w:hAnsi="Arial" w:cs="Arial"/>
                <w:b/>
                <w:bCs/>
                <w:color w:val="000000"/>
                <w:kern w:val="0"/>
                <w:u w:color="00006D"/>
              </w:rPr>
              <w:t>Specific</w:t>
            </w:r>
          </w:p>
        </w:tc>
        <w:tc>
          <w:tcPr>
            <w:tcW w:w="7520" w:type="dxa"/>
            <w:tcBorders>
              <w:top w:val="single" w:sz="8" w:space="0" w:color="FED254"/>
              <w:left w:val="single" w:sz="8" w:space="0" w:color="FED254"/>
              <w:bottom w:val="single" w:sz="8" w:space="0" w:color="FED254"/>
              <w:right w:val="single" w:sz="8" w:space="0" w:color="FED254"/>
            </w:tcBorders>
            <w:shd w:val="clear" w:color="auto" w:fill="FFF0C1"/>
            <w:tcMar>
              <w:top w:w="80" w:type="nil"/>
              <w:left w:w="80" w:type="nil"/>
              <w:bottom w:w="80" w:type="nil"/>
              <w:right w:w="80" w:type="nil"/>
            </w:tcMar>
          </w:tcPr>
          <w:p w14:paraId="2CEBC140" w14:textId="77777777" w:rsidR="004A229A" w:rsidRPr="001C1A16" w:rsidRDefault="004A229A" w:rsidP="008F5355">
            <w:pPr>
              <w:autoSpaceDE w:val="0"/>
              <w:autoSpaceDN w:val="0"/>
              <w:adjustRightInd w:val="0"/>
              <w:spacing w:after="0" w:line="360" w:lineRule="auto"/>
              <w:jc w:val="both"/>
              <w:rPr>
                <w:rFonts w:ascii="Arial" w:hAnsi="Arial" w:cs="Arial"/>
                <w:kern w:val="0"/>
                <w:u w:color="00006D"/>
              </w:rPr>
            </w:pPr>
            <w:r w:rsidRPr="001C1A16">
              <w:rPr>
                <w:rFonts w:ascii="Arial" w:hAnsi="Arial" w:cs="Arial"/>
                <w:color w:val="000000"/>
                <w:kern w:val="0"/>
                <w:u w:color="00006D"/>
              </w:rPr>
              <w:t>Advance academic writing and digital research using university library and journals (</w:t>
            </w:r>
            <w:proofErr w:type="spellStart"/>
            <w:r w:rsidRPr="001C1A16">
              <w:rPr>
                <w:rFonts w:ascii="Arial" w:hAnsi="Arial" w:cs="Arial"/>
                <w:color w:val="000000"/>
                <w:kern w:val="0"/>
                <w:u w:color="00006D"/>
              </w:rPr>
              <w:t>Meletiadou</w:t>
            </w:r>
            <w:proofErr w:type="spellEnd"/>
            <w:r w:rsidRPr="001C1A16">
              <w:rPr>
                <w:rFonts w:ascii="Arial" w:hAnsi="Arial" w:cs="Arial"/>
                <w:color w:val="000000"/>
                <w:kern w:val="0"/>
                <w:u w:color="00006D"/>
              </w:rPr>
              <w:t>, 2022)</w:t>
            </w:r>
          </w:p>
        </w:tc>
      </w:tr>
      <w:tr w:rsidR="004A229A" w:rsidRPr="001C1A16" w14:paraId="52AD5290" w14:textId="77777777" w:rsidTr="004A229A">
        <w:tblPrEx>
          <w:tblBorders>
            <w:top w:val="none" w:sz="0" w:space="0" w:color="auto"/>
          </w:tblBorders>
        </w:tblPrEx>
        <w:tc>
          <w:tcPr>
            <w:tcW w:w="1700" w:type="dxa"/>
            <w:tcBorders>
              <w:top w:val="single" w:sz="8" w:space="0" w:color="FED254"/>
              <w:left w:val="single" w:sz="8" w:space="0" w:color="FED254"/>
              <w:bottom w:val="single" w:sz="8" w:space="0" w:color="FED254"/>
              <w:right w:val="single" w:sz="8" w:space="0" w:color="FED254"/>
            </w:tcBorders>
            <w:tcMar>
              <w:top w:w="80" w:type="nil"/>
              <w:left w:w="80" w:type="nil"/>
              <w:bottom w:w="80" w:type="nil"/>
              <w:right w:w="80" w:type="nil"/>
            </w:tcMar>
          </w:tcPr>
          <w:p w14:paraId="15841D56" w14:textId="77777777" w:rsidR="004A229A" w:rsidRPr="001C1A16" w:rsidRDefault="004A229A" w:rsidP="008F5355">
            <w:pPr>
              <w:autoSpaceDE w:val="0"/>
              <w:autoSpaceDN w:val="0"/>
              <w:adjustRightInd w:val="0"/>
              <w:spacing w:after="0" w:line="360" w:lineRule="auto"/>
              <w:jc w:val="both"/>
              <w:rPr>
                <w:rFonts w:ascii="Arial" w:hAnsi="Arial" w:cs="Arial"/>
                <w:kern w:val="0"/>
                <w:u w:color="00006D"/>
              </w:rPr>
            </w:pPr>
            <w:r w:rsidRPr="001C1A16">
              <w:rPr>
                <w:rFonts w:ascii="Arial" w:hAnsi="Arial" w:cs="Arial"/>
                <w:b/>
                <w:bCs/>
                <w:color w:val="000000"/>
                <w:kern w:val="0"/>
                <w:u w:color="00006D"/>
              </w:rPr>
              <w:t>Measurable</w:t>
            </w:r>
          </w:p>
        </w:tc>
        <w:tc>
          <w:tcPr>
            <w:tcW w:w="7520" w:type="dxa"/>
            <w:tcBorders>
              <w:top w:val="single" w:sz="8" w:space="0" w:color="FED254"/>
              <w:left w:val="single" w:sz="8" w:space="0" w:color="FED254"/>
              <w:bottom w:val="single" w:sz="8" w:space="0" w:color="FED254"/>
              <w:right w:val="single" w:sz="8" w:space="0" w:color="FED254"/>
            </w:tcBorders>
            <w:tcMar>
              <w:top w:w="80" w:type="nil"/>
              <w:left w:w="80" w:type="nil"/>
              <w:bottom w:w="80" w:type="nil"/>
              <w:right w:w="80" w:type="nil"/>
            </w:tcMar>
          </w:tcPr>
          <w:p w14:paraId="08662BDC" w14:textId="6EAEC249" w:rsidR="004A229A" w:rsidRPr="001C1A16" w:rsidRDefault="004A229A" w:rsidP="008F5355">
            <w:pPr>
              <w:autoSpaceDE w:val="0"/>
              <w:autoSpaceDN w:val="0"/>
              <w:adjustRightInd w:val="0"/>
              <w:spacing w:after="0" w:line="360" w:lineRule="auto"/>
              <w:jc w:val="both"/>
              <w:rPr>
                <w:rFonts w:ascii="Arial" w:hAnsi="Arial" w:cs="Arial"/>
                <w:kern w:val="0"/>
                <w:u w:color="00006D"/>
              </w:rPr>
            </w:pPr>
            <w:r w:rsidRPr="001C1A16">
              <w:rPr>
                <w:rFonts w:ascii="Arial" w:hAnsi="Arial" w:cs="Arial"/>
                <w:color w:val="000000"/>
                <w:kern w:val="0"/>
                <w:u w:color="00006D"/>
              </w:rPr>
              <w:t xml:space="preserve">Track number of peer-reviewed sources used; </w:t>
            </w:r>
            <w:proofErr w:type="gramStart"/>
            <w:r w:rsidRPr="001C1A16">
              <w:rPr>
                <w:rFonts w:ascii="Arial" w:hAnsi="Arial" w:cs="Arial"/>
                <w:color w:val="000000"/>
                <w:kern w:val="0"/>
                <w:u w:color="00006D"/>
              </w:rPr>
              <w:t xml:space="preserve">target </w:t>
            </w:r>
            <w:r w:rsidR="0062323A">
              <w:rPr>
                <w:rFonts w:ascii="Arial" w:hAnsi="Arial" w:cs="Arial"/>
                <w:color w:val="000000"/>
                <w:kern w:val="0"/>
                <w:u w:color="00006D"/>
              </w:rPr>
              <w:t xml:space="preserve"> 5</w:t>
            </w:r>
            <w:proofErr w:type="gramEnd"/>
            <w:r w:rsidR="0062323A">
              <w:rPr>
                <w:rFonts w:ascii="Arial" w:hAnsi="Arial" w:cs="Arial"/>
                <w:color w:val="000000"/>
                <w:kern w:val="0"/>
                <w:u w:color="00006D"/>
              </w:rPr>
              <w:t xml:space="preserve"> </w:t>
            </w:r>
            <w:r w:rsidRPr="001C1A16">
              <w:rPr>
                <w:rFonts w:ascii="Arial" w:hAnsi="Arial" w:cs="Arial"/>
                <w:color w:val="000000"/>
                <w:kern w:val="0"/>
                <w:u w:color="00006D"/>
              </w:rPr>
              <w:t>per essay</w:t>
            </w:r>
          </w:p>
        </w:tc>
      </w:tr>
      <w:tr w:rsidR="004A229A" w:rsidRPr="001C1A16" w14:paraId="573F85B1" w14:textId="77777777" w:rsidTr="004A229A">
        <w:tblPrEx>
          <w:tblBorders>
            <w:top w:val="none" w:sz="0" w:space="0" w:color="auto"/>
          </w:tblBorders>
        </w:tblPrEx>
        <w:tc>
          <w:tcPr>
            <w:tcW w:w="1700" w:type="dxa"/>
            <w:tcBorders>
              <w:top w:val="single" w:sz="8" w:space="0" w:color="FED254"/>
              <w:left w:val="single" w:sz="8" w:space="0" w:color="FED254"/>
              <w:bottom w:val="single" w:sz="8" w:space="0" w:color="FED254"/>
              <w:right w:val="single" w:sz="8" w:space="0" w:color="FED254"/>
            </w:tcBorders>
            <w:shd w:val="clear" w:color="auto" w:fill="FFF0C1"/>
            <w:tcMar>
              <w:top w:w="80" w:type="nil"/>
              <w:left w:w="80" w:type="nil"/>
              <w:bottom w:w="80" w:type="nil"/>
              <w:right w:w="80" w:type="nil"/>
            </w:tcMar>
          </w:tcPr>
          <w:p w14:paraId="5E454EA1" w14:textId="77777777" w:rsidR="004A229A" w:rsidRPr="001C1A16" w:rsidRDefault="004A229A" w:rsidP="008F5355">
            <w:pPr>
              <w:autoSpaceDE w:val="0"/>
              <w:autoSpaceDN w:val="0"/>
              <w:adjustRightInd w:val="0"/>
              <w:spacing w:after="0" w:line="360" w:lineRule="auto"/>
              <w:jc w:val="both"/>
              <w:rPr>
                <w:rFonts w:ascii="Arial" w:hAnsi="Arial" w:cs="Arial"/>
                <w:kern w:val="0"/>
                <w:u w:color="00006D"/>
              </w:rPr>
            </w:pPr>
            <w:r w:rsidRPr="001C1A16">
              <w:rPr>
                <w:rFonts w:ascii="Arial" w:hAnsi="Arial" w:cs="Arial"/>
                <w:b/>
                <w:bCs/>
                <w:color w:val="000000"/>
                <w:kern w:val="0"/>
                <w:u w:color="00006D"/>
              </w:rPr>
              <w:t>Achievable</w:t>
            </w:r>
          </w:p>
        </w:tc>
        <w:tc>
          <w:tcPr>
            <w:tcW w:w="7520" w:type="dxa"/>
            <w:tcBorders>
              <w:top w:val="single" w:sz="8" w:space="0" w:color="FED254"/>
              <w:left w:val="single" w:sz="8" w:space="0" w:color="FED254"/>
              <w:bottom w:val="single" w:sz="8" w:space="0" w:color="FED254"/>
              <w:right w:val="single" w:sz="8" w:space="0" w:color="FED254"/>
            </w:tcBorders>
            <w:shd w:val="clear" w:color="auto" w:fill="FFF0C1"/>
            <w:tcMar>
              <w:top w:w="80" w:type="nil"/>
              <w:left w:w="80" w:type="nil"/>
              <w:bottom w:w="80" w:type="nil"/>
              <w:right w:w="80" w:type="nil"/>
            </w:tcMar>
          </w:tcPr>
          <w:p w14:paraId="23E65B0B" w14:textId="77777777" w:rsidR="004A229A" w:rsidRPr="001C1A16" w:rsidRDefault="004A229A" w:rsidP="008F5355">
            <w:pPr>
              <w:autoSpaceDE w:val="0"/>
              <w:autoSpaceDN w:val="0"/>
              <w:adjustRightInd w:val="0"/>
              <w:spacing w:after="0" w:line="360" w:lineRule="auto"/>
              <w:jc w:val="both"/>
              <w:rPr>
                <w:rFonts w:ascii="Arial" w:hAnsi="Arial" w:cs="Arial"/>
                <w:kern w:val="0"/>
                <w:u w:color="00006D"/>
              </w:rPr>
            </w:pPr>
            <w:r w:rsidRPr="001C1A16">
              <w:rPr>
                <w:rFonts w:ascii="Arial" w:hAnsi="Arial" w:cs="Arial"/>
                <w:color w:val="000000"/>
                <w:kern w:val="0"/>
                <w:u w:color="00006D"/>
              </w:rPr>
              <w:t>Use existing university resources for 2 hours weekly repetition</w:t>
            </w:r>
          </w:p>
        </w:tc>
      </w:tr>
      <w:tr w:rsidR="004A229A" w:rsidRPr="001C1A16" w14:paraId="6205FD0A" w14:textId="77777777" w:rsidTr="004A229A">
        <w:tblPrEx>
          <w:tblBorders>
            <w:top w:val="none" w:sz="0" w:space="0" w:color="auto"/>
          </w:tblBorders>
        </w:tblPrEx>
        <w:tc>
          <w:tcPr>
            <w:tcW w:w="1700" w:type="dxa"/>
            <w:tcBorders>
              <w:top w:val="single" w:sz="8" w:space="0" w:color="FED254"/>
              <w:left w:val="single" w:sz="8" w:space="0" w:color="FED254"/>
              <w:bottom w:val="single" w:sz="8" w:space="0" w:color="FED254"/>
              <w:right w:val="single" w:sz="8" w:space="0" w:color="FED254"/>
            </w:tcBorders>
            <w:tcMar>
              <w:top w:w="80" w:type="nil"/>
              <w:left w:w="80" w:type="nil"/>
              <w:bottom w:w="80" w:type="nil"/>
              <w:right w:w="80" w:type="nil"/>
            </w:tcMar>
          </w:tcPr>
          <w:p w14:paraId="3AF8C931" w14:textId="77777777" w:rsidR="004A229A" w:rsidRPr="001C1A16" w:rsidRDefault="004A229A" w:rsidP="008F5355">
            <w:pPr>
              <w:autoSpaceDE w:val="0"/>
              <w:autoSpaceDN w:val="0"/>
              <w:adjustRightInd w:val="0"/>
              <w:spacing w:after="0" w:line="360" w:lineRule="auto"/>
              <w:jc w:val="both"/>
              <w:rPr>
                <w:rFonts w:ascii="Arial" w:hAnsi="Arial" w:cs="Arial"/>
                <w:kern w:val="0"/>
                <w:u w:color="00006D"/>
              </w:rPr>
            </w:pPr>
            <w:r w:rsidRPr="001C1A16">
              <w:rPr>
                <w:rFonts w:ascii="Arial" w:hAnsi="Arial" w:cs="Arial"/>
                <w:b/>
                <w:bCs/>
                <w:color w:val="000000"/>
                <w:kern w:val="0"/>
                <w:u w:color="00006D"/>
              </w:rPr>
              <w:t>Relevant</w:t>
            </w:r>
          </w:p>
        </w:tc>
        <w:tc>
          <w:tcPr>
            <w:tcW w:w="7520" w:type="dxa"/>
            <w:tcBorders>
              <w:top w:val="single" w:sz="8" w:space="0" w:color="FED254"/>
              <w:left w:val="single" w:sz="8" w:space="0" w:color="FED254"/>
              <w:bottom w:val="single" w:sz="8" w:space="0" w:color="FED254"/>
              <w:right w:val="single" w:sz="8" w:space="0" w:color="FED254"/>
            </w:tcBorders>
            <w:tcMar>
              <w:top w:w="80" w:type="nil"/>
              <w:left w:w="80" w:type="nil"/>
              <w:bottom w:w="80" w:type="nil"/>
              <w:right w:w="80" w:type="nil"/>
            </w:tcMar>
          </w:tcPr>
          <w:p w14:paraId="754B3A3C" w14:textId="77777777" w:rsidR="004A229A" w:rsidRPr="001C1A16" w:rsidRDefault="004A229A" w:rsidP="008F5355">
            <w:pPr>
              <w:autoSpaceDE w:val="0"/>
              <w:autoSpaceDN w:val="0"/>
              <w:adjustRightInd w:val="0"/>
              <w:spacing w:after="0" w:line="360" w:lineRule="auto"/>
              <w:jc w:val="both"/>
              <w:rPr>
                <w:rFonts w:ascii="Arial" w:hAnsi="Arial" w:cs="Arial"/>
                <w:kern w:val="0"/>
                <w:u w:color="00006D"/>
              </w:rPr>
            </w:pPr>
            <w:r w:rsidRPr="001C1A16">
              <w:rPr>
                <w:rFonts w:ascii="Arial" w:hAnsi="Arial" w:cs="Arial"/>
                <w:color w:val="000000"/>
                <w:kern w:val="0"/>
                <w:u w:color="00006D"/>
              </w:rPr>
              <w:t>Supports academic routine and digital literacy growth</w:t>
            </w:r>
          </w:p>
        </w:tc>
      </w:tr>
      <w:tr w:rsidR="004A229A" w:rsidRPr="001C1A16" w14:paraId="6A60484C" w14:textId="77777777" w:rsidTr="004A229A">
        <w:tc>
          <w:tcPr>
            <w:tcW w:w="1700" w:type="dxa"/>
            <w:tcBorders>
              <w:top w:val="single" w:sz="8" w:space="0" w:color="FED254"/>
              <w:left w:val="single" w:sz="8" w:space="0" w:color="FED254"/>
              <w:bottom w:val="single" w:sz="8" w:space="0" w:color="FED254"/>
              <w:right w:val="single" w:sz="8" w:space="0" w:color="FED254"/>
            </w:tcBorders>
            <w:shd w:val="clear" w:color="auto" w:fill="FFF0C1"/>
            <w:tcMar>
              <w:top w:w="80" w:type="nil"/>
              <w:left w:w="80" w:type="nil"/>
              <w:bottom w:w="80" w:type="nil"/>
              <w:right w:w="80" w:type="nil"/>
            </w:tcMar>
          </w:tcPr>
          <w:p w14:paraId="1AC96265" w14:textId="77777777" w:rsidR="004A229A" w:rsidRPr="001C1A16" w:rsidRDefault="004A229A" w:rsidP="008F5355">
            <w:pPr>
              <w:autoSpaceDE w:val="0"/>
              <w:autoSpaceDN w:val="0"/>
              <w:adjustRightInd w:val="0"/>
              <w:spacing w:after="0" w:line="360" w:lineRule="auto"/>
              <w:jc w:val="both"/>
              <w:rPr>
                <w:rFonts w:ascii="Arial" w:hAnsi="Arial" w:cs="Arial"/>
                <w:kern w:val="0"/>
                <w:u w:color="00006D"/>
              </w:rPr>
            </w:pPr>
            <w:r w:rsidRPr="001C1A16">
              <w:rPr>
                <w:rFonts w:ascii="Arial" w:hAnsi="Arial" w:cs="Arial"/>
                <w:b/>
                <w:bCs/>
                <w:color w:val="000000"/>
                <w:kern w:val="0"/>
                <w:u w:color="00006D"/>
              </w:rPr>
              <w:t>Time-bound</w:t>
            </w:r>
          </w:p>
        </w:tc>
        <w:tc>
          <w:tcPr>
            <w:tcW w:w="7520" w:type="dxa"/>
            <w:tcBorders>
              <w:top w:val="single" w:sz="8" w:space="0" w:color="FED254"/>
              <w:left w:val="single" w:sz="8" w:space="0" w:color="FED254"/>
              <w:bottom w:val="single" w:sz="8" w:space="0" w:color="FED254"/>
              <w:right w:val="single" w:sz="8" w:space="0" w:color="FED254"/>
            </w:tcBorders>
            <w:shd w:val="clear" w:color="auto" w:fill="FFF0C1"/>
            <w:tcMar>
              <w:top w:w="80" w:type="nil"/>
              <w:left w:w="80" w:type="nil"/>
              <w:bottom w:w="80" w:type="nil"/>
              <w:right w:w="80" w:type="nil"/>
            </w:tcMar>
          </w:tcPr>
          <w:p w14:paraId="3AD07689" w14:textId="43DB4657" w:rsidR="004A229A" w:rsidRPr="001C1A16" w:rsidRDefault="004A229A" w:rsidP="008F5355">
            <w:pPr>
              <w:autoSpaceDE w:val="0"/>
              <w:autoSpaceDN w:val="0"/>
              <w:adjustRightInd w:val="0"/>
              <w:spacing w:after="0" w:line="360" w:lineRule="auto"/>
              <w:jc w:val="both"/>
              <w:rPr>
                <w:rFonts w:ascii="Arial" w:hAnsi="Arial" w:cs="Arial"/>
                <w:i/>
                <w:iCs/>
                <w:color w:val="000000"/>
                <w:kern w:val="0"/>
                <w:u w:color="00006D"/>
              </w:rPr>
            </w:pPr>
            <w:r w:rsidRPr="001C1A16">
              <w:rPr>
                <w:rFonts w:ascii="Arial" w:hAnsi="Arial" w:cs="Arial"/>
                <w:color w:val="000000"/>
                <w:kern w:val="0"/>
                <w:u w:color="00006D"/>
              </w:rPr>
              <w:t>Complete within 6 weeks and evaluat</w:t>
            </w:r>
            <w:r w:rsidR="004E300B">
              <w:rPr>
                <w:rFonts w:ascii="Arial" w:hAnsi="Arial" w:cs="Arial"/>
                <w:color w:val="000000"/>
                <w:kern w:val="0"/>
                <w:u w:color="00006D"/>
              </w:rPr>
              <w:t xml:space="preserve">e </w:t>
            </w:r>
          </w:p>
        </w:tc>
      </w:tr>
    </w:tbl>
    <w:p w14:paraId="1414733D" w14:textId="0AC28658" w:rsidR="008C1239" w:rsidRPr="001C1A16" w:rsidRDefault="004A229A" w:rsidP="008F5355">
      <w:pPr>
        <w:autoSpaceDE w:val="0"/>
        <w:autoSpaceDN w:val="0"/>
        <w:adjustRightInd w:val="0"/>
        <w:spacing w:after="120" w:line="360" w:lineRule="auto"/>
        <w:jc w:val="center"/>
        <w:rPr>
          <w:rFonts w:ascii="Arial" w:hAnsi="Arial" w:cs="Arial"/>
          <w:i/>
          <w:iCs/>
          <w:color w:val="000000"/>
          <w:kern w:val="0"/>
          <w:u w:color="00006D"/>
        </w:rPr>
      </w:pPr>
      <w:r w:rsidRPr="001C1A16">
        <w:rPr>
          <w:rFonts w:ascii="Arial" w:hAnsi="Arial" w:cs="Arial"/>
          <w:i/>
          <w:iCs/>
          <w:color w:val="000000"/>
          <w:kern w:val="0"/>
          <w:u w:color="00006D"/>
        </w:rPr>
        <w:t xml:space="preserve"> </w:t>
      </w:r>
      <w:bookmarkStart w:id="8" w:name="_Toc232716598"/>
      <w:r w:rsidR="008C1239" w:rsidRPr="001C1A16">
        <w:rPr>
          <w:rStyle w:val="Heading3Char"/>
          <w:rFonts w:ascii="Arial" w:hAnsi="Arial" w:cs="Arial"/>
          <w:sz w:val="24"/>
          <w:szCs w:val="24"/>
        </w:rPr>
        <w:t>Table 1</w:t>
      </w:r>
      <w:bookmarkEnd w:id="8"/>
      <w:r w:rsidR="008C1239" w:rsidRPr="001C1A16">
        <w:rPr>
          <w:rFonts w:ascii="Arial" w:hAnsi="Arial" w:cs="Arial"/>
          <w:i/>
          <w:iCs/>
          <w:color w:val="000000"/>
          <w:kern w:val="0"/>
          <w:u w:color="00006D"/>
        </w:rPr>
        <w:t>: Action plan</w:t>
      </w:r>
    </w:p>
    <w:p w14:paraId="561DE1BD" w14:textId="77777777" w:rsidR="008C1239" w:rsidRPr="001C1A16" w:rsidRDefault="008C1239" w:rsidP="008F5355">
      <w:pPr>
        <w:autoSpaceDE w:val="0"/>
        <w:autoSpaceDN w:val="0"/>
        <w:adjustRightInd w:val="0"/>
        <w:spacing w:after="0" w:line="360" w:lineRule="auto"/>
        <w:jc w:val="both"/>
        <w:rPr>
          <w:rFonts w:ascii="Arial" w:hAnsi="Arial" w:cs="Arial"/>
          <w:color w:val="000000"/>
          <w:kern w:val="0"/>
          <w:u w:color="00006D"/>
        </w:rPr>
      </w:pPr>
    </w:p>
    <w:p w14:paraId="0EC97060" w14:textId="77777777" w:rsidR="00AB4945" w:rsidRPr="001C1A16" w:rsidRDefault="00AB4945" w:rsidP="008F5355">
      <w:pPr>
        <w:autoSpaceDE w:val="0"/>
        <w:autoSpaceDN w:val="0"/>
        <w:adjustRightInd w:val="0"/>
        <w:spacing w:after="0" w:line="360" w:lineRule="auto"/>
        <w:jc w:val="both"/>
        <w:rPr>
          <w:rFonts w:ascii="Arial" w:hAnsi="Arial" w:cs="Arial"/>
          <w:color w:val="000000"/>
          <w:kern w:val="0"/>
          <w:u w:color="00006D"/>
        </w:rPr>
      </w:pPr>
    </w:p>
    <w:p w14:paraId="5BF768E9" w14:textId="77777777" w:rsidR="00AB4945" w:rsidRPr="001C1A16" w:rsidRDefault="00AB4945" w:rsidP="008F5355">
      <w:pPr>
        <w:autoSpaceDE w:val="0"/>
        <w:autoSpaceDN w:val="0"/>
        <w:adjustRightInd w:val="0"/>
        <w:spacing w:after="0" w:line="360" w:lineRule="auto"/>
        <w:jc w:val="both"/>
        <w:rPr>
          <w:rFonts w:ascii="Arial" w:hAnsi="Arial" w:cs="Arial"/>
          <w:color w:val="000000"/>
          <w:kern w:val="0"/>
          <w:u w:color="00006D"/>
        </w:rPr>
      </w:pPr>
    </w:p>
    <w:p w14:paraId="484DB33F" w14:textId="77777777" w:rsidR="00AB4945" w:rsidRPr="001C1A16" w:rsidRDefault="00AB4945" w:rsidP="008F5355">
      <w:pPr>
        <w:autoSpaceDE w:val="0"/>
        <w:autoSpaceDN w:val="0"/>
        <w:adjustRightInd w:val="0"/>
        <w:spacing w:after="0" w:line="360" w:lineRule="auto"/>
        <w:jc w:val="both"/>
        <w:rPr>
          <w:rFonts w:ascii="Arial" w:hAnsi="Arial" w:cs="Arial"/>
          <w:color w:val="000000"/>
          <w:kern w:val="0"/>
          <w:u w:color="00006D"/>
        </w:rPr>
      </w:pPr>
    </w:p>
    <w:p w14:paraId="437C4945" w14:textId="77777777" w:rsidR="004E300B" w:rsidRDefault="004E300B" w:rsidP="008F5355">
      <w:pPr>
        <w:pStyle w:val="Heading1"/>
        <w:spacing w:line="360" w:lineRule="auto"/>
        <w:rPr>
          <w:rFonts w:ascii="Arial" w:hAnsi="Arial" w:cs="Arial"/>
          <w:sz w:val="24"/>
          <w:szCs w:val="24"/>
          <w:u w:color="00006D"/>
        </w:rPr>
      </w:pPr>
      <w:bookmarkStart w:id="9" w:name="_Toc232716599"/>
    </w:p>
    <w:p w14:paraId="1B13817D" w14:textId="77777777" w:rsidR="004E300B" w:rsidRDefault="004E300B" w:rsidP="008F5355">
      <w:pPr>
        <w:pStyle w:val="Heading1"/>
        <w:spacing w:line="360" w:lineRule="auto"/>
        <w:rPr>
          <w:rFonts w:ascii="Arial" w:hAnsi="Arial" w:cs="Arial"/>
          <w:sz w:val="24"/>
          <w:szCs w:val="24"/>
          <w:u w:color="00006D"/>
        </w:rPr>
      </w:pPr>
    </w:p>
    <w:p w14:paraId="08610ACB" w14:textId="77777777" w:rsidR="004E300B" w:rsidRDefault="004E300B" w:rsidP="008F5355">
      <w:pPr>
        <w:pStyle w:val="Heading1"/>
        <w:spacing w:line="360" w:lineRule="auto"/>
        <w:rPr>
          <w:rFonts w:ascii="Arial" w:hAnsi="Arial" w:cs="Arial"/>
          <w:sz w:val="24"/>
          <w:szCs w:val="24"/>
          <w:u w:color="00006D"/>
        </w:rPr>
      </w:pPr>
    </w:p>
    <w:p w14:paraId="22FE705A" w14:textId="565B51E1" w:rsidR="008C1239" w:rsidRPr="001C1A16" w:rsidRDefault="008C1239" w:rsidP="008F5355">
      <w:pPr>
        <w:pStyle w:val="Heading1"/>
        <w:spacing w:line="360" w:lineRule="auto"/>
        <w:rPr>
          <w:rFonts w:ascii="Arial" w:hAnsi="Arial" w:cs="Arial"/>
          <w:sz w:val="24"/>
          <w:szCs w:val="24"/>
          <w:u w:color="00006D"/>
        </w:rPr>
      </w:pPr>
      <w:r w:rsidRPr="001C1A16">
        <w:rPr>
          <w:rFonts w:ascii="Arial" w:hAnsi="Arial" w:cs="Arial"/>
          <w:sz w:val="24"/>
          <w:szCs w:val="24"/>
          <w:u w:color="00006D"/>
        </w:rPr>
        <w:t>References</w:t>
      </w:r>
      <w:bookmarkEnd w:id="9"/>
      <w:r w:rsidRPr="001C1A16">
        <w:rPr>
          <w:rFonts w:ascii="Arial" w:hAnsi="Arial" w:cs="Arial"/>
          <w:sz w:val="24"/>
          <w:szCs w:val="24"/>
          <w:u w:color="00006D"/>
        </w:rPr>
        <w:t xml:space="preserve"> </w:t>
      </w:r>
    </w:p>
    <w:p w14:paraId="1628FAC6" w14:textId="77777777" w:rsidR="008C1239" w:rsidRPr="001C1A16" w:rsidRDefault="008C1239" w:rsidP="008F5355">
      <w:pPr>
        <w:autoSpaceDE w:val="0"/>
        <w:autoSpaceDN w:val="0"/>
        <w:adjustRightInd w:val="0"/>
        <w:spacing w:after="0" w:line="360" w:lineRule="auto"/>
        <w:ind w:left="720" w:hanging="720"/>
        <w:jc w:val="both"/>
        <w:rPr>
          <w:rFonts w:ascii="Arial" w:hAnsi="Arial" w:cs="Arial"/>
          <w:color w:val="000000"/>
          <w:kern w:val="0"/>
          <w:u w:color="00006D"/>
        </w:rPr>
      </w:pPr>
      <w:r w:rsidRPr="001C1A16">
        <w:rPr>
          <w:rFonts w:ascii="Arial" w:hAnsi="Arial" w:cs="Arial"/>
          <w:color w:val="000000"/>
          <w:kern w:val="0"/>
          <w:u w:color="00006D"/>
        </w:rPr>
        <w:t xml:space="preserve">Ben Youssef, A., Dahmani, M. and Ragni, L. (2022). ICT use, digital skills and students’ academic performance: Exploring the digital divide. </w:t>
      </w:r>
      <w:r w:rsidRPr="001C1A16">
        <w:rPr>
          <w:rFonts w:ascii="Arial" w:hAnsi="Arial" w:cs="Arial"/>
          <w:i/>
          <w:iCs/>
          <w:color w:val="000000"/>
          <w:kern w:val="0"/>
          <w:u w:color="00006D"/>
        </w:rPr>
        <w:t>Information</w:t>
      </w:r>
      <w:r w:rsidRPr="001C1A16">
        <w:rPr>
          <w:rFonts w:ascii="Arial" w:hAnsi="Arial" w:cs="Arial"/>
          <w:color w:val="000000"/>
          <w:kern w:val="0"/>
          <w:u w:color="00006D"/>
        </w:rPr>
        <w:t xml:space="preserve">, 13(3), p.129. </w:t>
      </w:r>
      <w:proofErr w:type="spellStart"/>
      <w:r w:rsidRPr="001C1A16">
        <w:rPr>
          <w:rFonts w:ascii="Arial" w:hAnsi="Arial" w:cs="Arial"/>
          <w:color w:val="000000"/>
          <w:kern w:val="0"/>
          <w:u w:color="00006D"/>
        </w:rPr>
        <w:t>doi</w:t>
      </w:r>
      <w:proofErr w:type="spellEnd"/>
      <w:r w:rsidRPr="001C1A16">
        <w:rPr>
          <w:rFonts w:ascii="Arial" w:hAnsi="Arial" w:cs="Arial"/>
          <w:color w:val="000000"/>
          <w:kern w:val="0"/>
          <w:u w:color="00006D"/>
        </w:rPr>
        <w:t xml:space="preserve">: </w:t>
      </w:r>
      <w:hyperlink r:id="rId10" w:history="1">
        <w:r w:rsidRPr="001C1A16">
          <w:rPr>
            <w:rFonts w:ascii="Arial" w:hAnsi="Arial" w:cs="Arial"/>
            <w:color w:val="00006D"/>
            <w:kern w:val="0"/>
            <w:u w:val="single" w:color="00006D"/>
          </w:rPr>
          <w:t>https://doi.org/10.3390/info13030129</w:t>
        </w:r>
      </w:hyperlink>
      <w:r w:rsidRPr="001C1A16">
        <w:rPr>
          <w:rFonts w:ascii="Arial" w:hAnsi="Arial" w:cs="Arial"/>
          <w:color w:val="000000"/>
          <w:kern w:val="0"/>
          <w:u w:color="00006D"/>
        </w:rPr>
        <w:t xml:space="preserve">. </w:t>
      </w:r>
    </w:p>
    <w:p w14:paraId="3D293BBF" w14:textId="77777777" w:rsidR="008C1239" w:rsidRPr="001C1A16" w:rsidRDefault="008C1239" w:rsidP="008F5355">
      <w:pPr>
        <w:autoSpaceDE w:val="0"/>
        <w:autoSpaceDN w:val="0"/>
        <w:adjustRightInd w:val="0"/>
        <w:spacing w:after="0" w:line="360" w:lineRule="auto"/>
        <w:ind w:left="720" w:hanging="720"/>
        <w:jc w:val="both"/>
        <w:rPr>
          <w:rFonts w:ascii="Arial" w:hAnsi="Arial" w:cs="Arial"/>
          <w:color w:val="000000"/>
          <w:kern w:val="0"/>
          <w:u w:color="00006D"/>
        </w:rPr>
      </w:pPr>
      <w:proofErr w:type="spellStart"/>
      <w:r w:rsidRPr="001C1A16">
        <w:rPr>
          <w:rFonts w:ascii="Arial" w:hAnsi="Arial" w:cs="Arial"/>
          <w:color w:val="000000"/>
          <w:kern w:val="0"/>
          <w:u w:color="00006D"/>
        </w:rPr>
        <w:t>Gencturk</w:t>
      </w:r>
      <w:proofErr w:type="spellEnd"/>
      <w:r w:rsidRPr="001C1A16">
        <w:rPr>
          <w:rFonts w:ascii="Arial" w:hAnsi="Arial" w:cs="Arial"/>
          <w:color w:val="000000"/>
          <w:kern w:val="0"/>
          <w:u w:color="00006D"/>
        </w:rPr>
        <w:t xml:space="preserve">, S. and Unal, G. (2024). Rodent tests of depression and anxiety: Construct validity and translational relevance. </w:t>
      </w:r>
      <w:r w:rsidRPr="001C1A16">
        <w:rPr>
          <w:rFonts w:ascii="Arial" w:hAnsi="Arial" w:cs="Arial"/>
          <w:i/>
          <w:iCs/>
          <w:color w:val="000000"/>
          <w:kern w:val="0"/>
          <w:u w:color="00006D"/>
        </w:rPr>
        <w:t xml:space="preserve">Cognitive, Affective, &amp; </w:t>
      </w:r>
      <w:proofErr w:type="spellStart"/>
      <w:r w:rsidRPr="001C1A16">
        <w:rPr>
          <w:rFonts w:ascii="Arial" w:hAnsi="Arial" w:cs="Arial"/>
          <w:i/>
          <w:iCs/>
          <w:color w:val="000000"/>
          <w:kern w:val="0"/>
          <w:u w:color="00006D"/>
        </w:rPr>
        <w:t>Behavioral</w:t>
      </w:r>
      <w:proofErr w:type="spellEnd"/>
      <w:r w:rsidRPr="001C1A16">
        <w:rPr>
          <w:rFonts w:ascii="Arial" w:hAnsi="Arial" w:cs="Arial"/>
          <w:i/>
          <w:iCs/>
          <w:color w:val="000000"/>
          <w:kern w:val="0"/>
          <w:u w:color="00006D"/>
        </w:rPr>
        <w:t xml:space="preserve"> Neuroscience</w:t>
      </w:r>
      <w:r w:rsidRPr="001C1A16">
        <w:rPr>
          <w:rFonts w:ascii="Arial" w:hAnsi="Arial" w:cs="Arial"/>
          <w:color w:val="000000"/>
          <w:kern w:val="0"/>
          <w:u w:color="00006D"/>
        </w:rPr>
        <w:t xml:space="preserve">, 24. </w:t>
      </w:r>
      <w:proofErr w:type="spellStart"/>
      <w:r w:rsidRPr="001C1A16">
        <w:rPr>
          <w:rFonts w:ascii="Arial" w:hAnsi="Arial" w:cs="Arial"/>
          <w:color w:val="000000"/>
          <w:kern w:val="0"/>
          <w:u w:color="00006D"/>
        </w:rPr>
        <w:t>doi</w:t>
      </w:r>
      <w:proofErr w:type="spellEnd"/>
      <w:r w:rsidRPr="001C1A16">
        <w:rPr>
          <w:rFonts w:ascii="Arial" w:hAnsi="Arial" w:cs="Arial"/>
          <w:color w:val="000000"/>
          <w:kern w:val="0"/>
          <w:u w:color="00006D"/>
        </w:rPr>
        <w:t xml:space="preserve">: </w:t>
      </w:r>
      <w:hyperlink r:id="rId11" w:history="1">
        <w:r w:rsidRPr="001C1A16">
          <w:rPr>
            <w:rFonts w:ascii="Arial" w:hAnsi="Arial" w:cs="Arial"/>
            <w:color w:val="00006D"/>
            <w:kern w:val="0"/>
            <w:u w:val="single" w:color="00006D"/>
          </w:rPr>
          <w:t>https://doi.org/10.3758/s13415-024-01171-2</w:t>
        </w:r>
      </w:hyperlink>
      <w:r w:rsidRPr="001C1A16">
        <w:rPr>
          <w:rFonts w:ascii="Arial" w:hAnsi="Arial" w:cs="Arial"/>
          <w:color w:val="000000"/>
          <w:kern w:val="0"/>
          <w:u w:color="00006D"/>
        </w:rPr>
        <w:t xml:space="preserve">. </w:t>
      </w:r>
    </w:p>
    <w:p w14:paraId="71E5E29A" w14:textId="77777777" w:rsidR="008C1239" w:rsidRPr="001C1A16" w:rsidRDefault="008C1239" w:rsidP="008F5355">
      <w:pPr>
        <w:autoSpaceDE w:val="0"/>
        <w:autoSpaceDN w:val="0"/>
        <w:adjustRightInd w:val="0"/>
        <w:spacing w:after="0" w:line="360" w:lineRule="auto"/>
        <w:ind w:left="720" w:hanging="720"/>
        <w:jc w:val="both"/>
        <w:rPr>
          <w:rFonts w:ascii="Arial" w:hAnsi="Arial" w:cs="Arial"/>
          <w:color w:val="000000"/>
          <w:kern w:val="0"/>
          <w:u w:color="00006D"/>
        </w:rPr>
      </w:pPr>
      <w:r w:rsidRPr="001C1A16">
        <w:rPr>
          <w:rFonts w:ascii="Arial" w:hAnsi="Arial" w:cs="Arial"/>
          <w:color w:val="000000"/>
          <w:kern w:val="0"/>
          <w:u w:color="00006D"/>
        </w:rPr>
        <w:t xml:space="preserve">Ilomäki, L., </w:t>
      </w:r>
      <w:proofErr w:type="spellStart"/>
      <w:r w:rsidRPr="001C1A16">
        <w:rPr>
          <w:rFonts w:ascii="Arial" w:hAnsi="Arial" w:cs="Arial"/>
          <w:color w:val="000000"/>
          <w:kern w:val="0"/>
          <w:u w:color="00006D"/>
        </w:rPr>
        <w:t>Lakkala</w:t>
      </w:r>
      <w:proofErr w:type="spellEnd"/>
      <w:r w:rsidRPr="001C1A16">
        <w:rPr>
          <w:rFonts w:ascii="Arial" w:hAnsi="Arial" w:cs="Arial"/>
          <w:color w:val="000000"/>
          <w:kern w:val="0"/>
          <w:u w:color="00006D"/>
        </w:rPr>
        <w:t xml:space="preserve">, M., Kallunki, V., Mundy, D., Teresa Romeu </w:t>
      </w:r>
      <w:proofErr w:type="spellStart"/>
      <w:r w:rsidRPr="001C1A16">
        <w:rPr>
          <w:rFonts w:ascii="Arial" w:hAnsi="Arial" w:cs="Arial"/>
          <w:color w:val="000000"/>
          <w:kern w:val="0"/>
          <w:u w:color="00006D"/>
        </w:rPr>
        <w:t>Fontanillas</w:t>
      </w:r>
      <w:proofErr w:type="spellEnd"/>
      <w:r w:rsidRPr="001C1A16">
        <w:rPr>
          <w:rFonts w:ascii="Arial" w:hAnsi="Arial" w:cs="Arial"/>
          <w:color w:val="000000"/>
          <w:kern w:val="0"/>
          <w:u w:color="00006D"/>
        </w:rPr>
        <w:t xml:space="preserve">, </w:t>
      </w:r>
      <w:proofErr w:type="spellStart"/>
      <w:r w:rsidRPr="001C1A16">
        <w:rPr>
          <w:rFonts w:ascii="Arial" w:hAnsi="Arial" w:cs="Arial"/>
          <w:color w:val="000000"/>
          <w:kern w:val="0"/>
          <w:u w:color="00006D"/>
        </w:rPr>
        <w:t>Lakkala</w:t>
      </w:r>
      <w:proofErr w:type="spellEnd"/>
      <w:r w:rsidRPr="001C1A16">
        <w:rPr>
          <w:rFonts w:ascii="Arial" w:hAnsi="Arial" w:cs="Arial"/>
          <w:color w:val="000000"/>
          <w:kern w:val="0"/>
          <w:u w:color="00006D"/>
        </w:rPr>
        <w:t xml:space="preserve">, M. and Gouseti, A. (2023). Critical digital literacies at school level: A systematic review. </w:t>
      </w:r>
      <w:r w:rsidRPr="001C1A16">
        <w:rPr>
          <w:rFonts w:ascii="Arial" w:hAnsi="Arial" w:cs="Arial"/>
          <w:i/>
          <w:iCs/>
          <w:color w:val="000000"/>
          <w:kern w:val="0"/>
          <w:u w:color="00006D"/>
        </w:rPr>
        <w:t>Review of Education</w:t>
      </w:r>
      <w:r w:rsidRPr="001C1A16">
        <w:rPr>
          <w:rFonts w:ascii="Arial" w:hAnsi="Arial" w:cs="Arial"/>
          <w:color w:val="000000"/>
          <w:kern w:val="0"/>
          <w:u w:color="00006D"/>
        </w:rPr>
        <w:t xml:space="preserve">, 11(3). </w:t>
      </w:r>
      <w:proofErr w:type="spellStart"/>
      <w:r w:rsidRPr="001C1A16">
        <w:rPr>
          <w:rFonts w:ascii="Arial" w:hAnsi="Arial" w:cs="Arial"/>
          <w:color w:val="000000"/>
          <w:kern w:val="0"/>
          <w:u w:color="00006D"/>
        </w:rPr>
        <w:t>doi</w:t>
      </w:r>
      <w:proofErr w:type="spellEnd"/>
      <w:r w:rsidRPr="001C1A16">
        <w:rPr>
          <w:rFonts w:ascii="Arial" w:hAnsi="Arial" w:cs="Arial"/>
          <w:color w:val="000000"/>
          <w:kern w:val="0"/>
          <w:u w:color="00006D"/>
        </w:rPr>
        <w:t xml:space="preserve">: </w:t>
      </w:r>
      <w:hyperlink r:id="rId12" w:history="1">
        <w:r w:rsidRPr="001C1A16">
          <w:rPr>
            <w:rFonts w:ascii="Arial" w:hAnsi="Arial" w:cs="Arial"/>
            <w:color w:val="00006D"/>
            <w:kern w:val="0"/>
            <w:u w:val="single" w:color="00006D"/>
          </w:rPr>
          <w:t>https://doi.org/10.1002/rev3.3425</w:t>
        </w:r>
      </w:hyperlink>
      <w:r w:rsidRPr="001C1A16">
        <w:rPr>
          <w:rFonts w:ascii="Arial" w:hAnsi="Arial" w:cs="Arial"/>
          <w:color w:val="000000"/>
          <w:kern w:val="0"/>
          <w:u w:color="00006D"/>
        </w:rPr>
        <w:t xml:space="preserve">. </w:t>
      </w:r>
    </w:p>
    <w:p w14:paraId="1B333472" w14:textId="77777777" w:rsidR="008C1239" w:rsidRPr="001C1A16" w:rsidRDefault="008C1239" w:rsidP="008F5355">
      <w:pPr>
        <w:autoSpaceDE w:val="0"/>
        <w:autoSpaceDN w:val="0"/>
        <w:adjustRightInd w:val="0"/>
        <w:spacing w:after="0" w:line="360" w:lineRule="auto"/>
        <w:ind w:left="720" w:hanging="720"/>
        <w:jc w:val="both"/>
        <w:rPr>
          <w:rFonts w:ascii="Arial" w:hAnsi="Arial" w:cs="Arial"/>
          <w:color w:val="000000"/>
          <w:kern w:val="0"/>
          <w:u w:color="00006D"/>
        </w:rPr>
      </w:pPr>
      <w:r w:rsidRPr="001C1A16">
        <w:rPr>
          <w:rFonts w:ascii="Arial" w:hAnsi="Arial" w:cs="Arial"/>
          <w:color w:val="000000"/>
          <w:kern w:val="0"/>
          <w:u w:color="00006D"/>
        </w:rPr>
        <w:t xml:space="preserve">Kaushal, V. and Yadav, R. (2022). The Role of Chatbots in Academic Libraries: An Experience-based Perspective. </w:t>
      </w:r>
      <w:r w:rsidRPr="001C1A16">
        <w:rPr>
          <w:rFonts w:ascii="Arial" w:hAnsi="Arial" w:cs="Arial"/>
          <w:i/>
          <w:iCs/>
          <w:color w:val="000000"/>
          <w:kern w:val="0"/>
          <w:u w:color="00006D"/>
        </w:rPr>
        <w:t>Journal of the Australian Library and Information Association</w:t>
      </w:r>
      <w:r w:rsidRPr="001C1A16">
        <w:rPr>
          <w:rFonts w:ascii="Arial" w:hAnsi="Arial" w:cs="Arial"/>
          <w:color w:val="000000"/>
          <w:kern w:val="0"/>
          <w:u w:color="00006D"/>
        </w:rPr>
        <w:t xml:space="preserve">, 71(3), pp.215–232. </w:t>
      </w:r>
      <w:proofErr w:type="spellStart"/>
      <w:r w:rsidRPr="001C1A16">
        <w:rPr>
          <w:rFonts w:ascii="Arial" w:hAnsi="Arial" w:cs="Arial"/>
          <w:color w:val="000000"/>
          <w:kern w:val="0"/>
          <w:u w:color="00006D"/>
        </w:rPr>
        <w:t>doi</w:t>
      </w:r>
      <w:proofErr w:type="spellEnd"/>
      <w:r w:rsidRPr="001C1A16">
        <w:rPr>
          <w:rFonts w:ascii="Arial" w:hAnsi="Arial" w:cs="Arial"/>
          <w:color w:val="000000"/>
          <w:kern w:val="0"/>
          <w:u w:color="00006D"/>
        </w:rPr>
        <w:t xml:space="preserve">: </w:t>
      </w:r>
      <w:hyperlink r:id="rId13" w:history="1">
        <w:r w:rsidRPr="001C1A16">
          <w:rPr>
            <w:rFonts w:ascii="Arial" w:hAnsi="Arial" w:cs="Arial"/>
            <w:color w:val="00006D"/>
            <w:kern w:val="0"/>
            <w:u w:val="single" w:color="00006D"/>
          </w:rPr>
          <w:t>https://doi.org/10.1080/24750158.2022.2106403</w:t>
        </w:r>
      </w:hyperlink>
      <w:r w:rsidRPr="001C1A16">
        <w:rPr>
          <w:rFonts w:ascii="Arial" w:hAnsi="Arial" w:cs="Arial"/>
          <w:color w:val="000000"/>
          <w:kern w:val="0"/>
          <w:u w:color="00006D"/>
        </w:rPr>
        <w:t xml:space="preserve">. </w:t>
      </w:r>
    </w:p>
    <w:p w14:paraId="166FAEB1" w14:textId="77777777" w:rsidR="008C1239" w:rsidRPr="001C1A16" w:rsidRDefault="008C1239" w:rsidP="008F5355">
      <w:pPr>
        <w:autoSpaceDE w:val="0"/>
        <w:autoSpaceDN w:val="0"/>
        <w:adjustRightInd w:val="0"/>
        <w:spacing w:after="0" w:line="360" w:lineRule="auto"/>
        <w:ind w:left="720" w:hanging="720"/>
        <w:jc w:val="both"/>
        <w:rPr>
          <w:rFonts w:ascii="Arial" w:hAnsi="Arial" w:cs="Arial"/>
          <w:color w:val="000000"/>
          <w:kern w:val="0"/>
          <w:u w:color="00006D"/>
        </w:rPr>
      </w:pPr>
      <w:r w:rsidRPr="001C1A16">
        <w:rPr>
          <w:rFonts w:ascii="Arial" w:hAnsi="Arial" w:cs="Arial"/>
          <w:color w:val="000000"/>
          <w:kern w:val="0"/>
          <w:u w:color="00006D"/>
        </w:rPr>
        <w:t xml:space="preserve">McLeod, S. (2025). </w:t>
      </w:r>
      <w:r w:rsidRPr="001C1A16">
        <w:rPr>
          <w:rFonts w:ascii="Arial" w:hAnsi="Arial" w:cs="Arial"/>
          <w:i/>
          <w:iCs/>
          <w:color w:val="000000"/>
          <w:kern w:val="0"/>
          <w:u w:color="00006D"/>
        </w:rPr>
        <w:t>Gibbs Reflective Cycle</w:t>
      </w:r>
      <w:r w:rsidRPr="001C1A16">
        <w:rPr>
          <w:rFonts w:ascii="Arial" w:hAnsi="Arial" w:cs="Arial"/>
          <w:color w:val="000000"/>
          <w:kern w:val="0"/>
          <w:u w:color="00006D"/>
        </w:rPr>
        <w:t xml:space="preserve">. [online] Simply Psychology. Available at: </w:t>
      </w:r>
      <w:hyperlink r:id="rId14" w:history="1">
        <w:r w:rsidRPr="001C1A16">
          <w:rPr>
            <w:rFonts w:ascii="Arial" w:hAnsi="Arial" w:cs="Arial"/>
            <w:color w:val="00006D"/>
            <w:kern w:val="0"/>
            <w:u w:val="single" w:color="00006D"/>
          </w:rPr>
          <w:t>https://www.simplypsychology.org/gibbs-reflective-cycle.html</w:t>
        </w:r>
      </w:hyperlink>
      <w:r w:rsidRPr="001C1A16">
        <w:rPr>
          <w:rFonts w:ascii="Arial" w:hAnsi="Arial" w:cs="Arial"/>
          <w:color w:val="000000"/>
          <w:kern w:val="0"/>
          <w:u w:color="00006D"/>
        </w:rPr>
        <w:t xml:space="preserve">. </w:t>
      </w:r>
    </w:p>
    <w:p w14:paraId="558D7565" w14:textId="77777777" w:rsidR="008C1239" w:rsidRPr="001C1A16" w:rsidRDefault="008C1239" w:rsidP="008F5355">
      <w:pPr>
        <w:autoSpaceDE w:val="0"/>
        <w:autoSpaceDN w:val="0"/>
        <w:adjustRightInd w:val="0"/>
        <w:spacing w:after="0" w:line="360" w:lineRule="auto"/>
        <w:ind w:left="720" w:hanging="720"/>
        <w:jc w:val="both"/>
        <w:rPr>
          <w:rFonts w:ascii="Arial" w:hAnsi="Arial" w:cs="Arial"/>
          <w:color w:val="000000"/>
          <w:kern w:val="0"/>
          <w:u w:color="00006D"/>
        </w:rPr>
      </w:pPr>
      <w:proofErr w:type="spellStart"/>
      <w:r w:rsidRPr="001C1A16">
        <w:rPr>
          <w:rFonts w:ascii="Arial" w:hAnsi="Arial" w:cs="Arial"/>
          <w:color w:val="000000"/>
          <w:kern w:val="0"/>
          <w:u w:color="00006D"/>
        </w:rPr>
        <w:t>Meletiadou</w:t>
      </w:r>
      <w:proofErr w:type="spellEnd"/>
      <w:r w:rsidRPr="001C1A16">
        <w:rPr>
          <w:rFonts w:ascii="Arial" w:hAnsi="Arial" w:cs="Arial"/>
          <w:color w:val="000000"/>
          <w:kern w:val="0"/>
          <w:u w:color="00006D"/>
        </w:rPr>
        <w:t xml:space="preserve">, E. (2022). Using educational digital storytelling to enhance multilingual students’ writing skills in higher education. </w:t>
      </w:r>
      <w:r w:rsidRPr="001C1A16">
        <w:rPr>
          <w:rFonts w:ascii="Arial" w:hAnsi="Arial" w:cs="Arial"/>
          <w:i/>
          <w:iCs/>
          <w:color w:val="000000"/>
          <w:kern w:val="0"/>
          <w:u w:color="00006D"/>
        </w:rPr>
        <w:t>IAFOR Journal of Education</w:t>
      </w:r>
      <w:r w:rsidRPr="001C1A16">
        <w:rPr>
          <w:rFonts w:ascii="Arial" w:hAnsi="Arial" w:cs="Arial"/>
          <w:color w:val="000000"/>
          <w:kern w:val="0"/>
          <w:u w:color="00006D"/>
        </w:rPr>
        <w:t xml:space="preserve">, [online] 10(2), pp.111–130. Available at: </w:t>
      </w:r>
      <w:hyperlink r:id="rId15" w:history="1">
        <w:r w:rsidRPr="001C1A16">
          <w:rPr>
            <w:rFonts w:ascii="Arial" w:hAnsi="Arial" w:cs="Arial"/>
            <w:color w:val="00006D"/>
            <w:kern w:val="0"/>
            <w:u w:val="single" w:color="00006D"/>
          </w:rPr>
          <w:t>https://repository.londonmet.ac.uk/7887/</w:t>
        </w:r>
      </w:hyperlink>
      <w:r w:rsidRPr="001C1A16">
        <w:rPr>
          <w:rFonts w:ascii="Arial" w:hAnsi="Arial" w:cs="Arial"/>
          <w:color w:val="000000"/>
          <w:kern w:val="0"/>
          <w:u w:color="00006D"/>
        </w:rPr>
        <w:t xml:space="preserve">. </w:t>
      </w:r>
    </w:p>
    <w:p w14:paraId="2EDD8D44" w14:textId="77777777" w:rsidR="008C1239" w:rsidRPr="001C1A16" w:rsidRDefault="008C1239" w:rsidP="008F5355">
      <w:pPr>
        <w:autoSpaceDE w:val="0"/>
        <w:autoSpaceDN w:val="0"/>
        <w:adjustRightInd w:val="0"/>
        <w:spacing w:after="0" w:line="360" w:lineRule="auto"/>
        <w:ind w:left="720" w:hanging="720"/>
        <w:jc w:val="both"/>
        <w:rPr>
          <w:rFonts w:ascii="Arial" w:hAnsi="Arial" w:cs="Arial"/>
          <w:color w:val="000000"/>
          <w:kern w:val="0"/>
          <w:u w:color="00006D"/>
        </w:rPr>
      </w:pPr>
      <w:r w:rsidRPr="001C1A16">
        <w:rPr>
          <w:rFonts w:ascii="Arial" w:hAnsi="Arial" w:cs="Arial"/>
          <w:color w:val="000000"/>
          <w:kern w:val="0"/>
          <w:u w:color="00006D"/>
        </w:rPr>
        <w:t xml:space="preserve">Mudau, P.P., </w:t>
      </w:r>
      <w:proofErr w:type="spellStart"/>
      <w:r w:rsidRPr="001C1A16">
        <w:rPr>
          <w:rFonts w:ascii="Arial" w:hAnsi="Arial" w:cs="Arial"/>
          <w:color w:val="000000"/>
          <w:kern w:val="0"/>
          <w:u w:color="00006D"/>
        </w:rPr>
        <w:t>Cekiso</w:t>
      </w:r>
      <w:proofErr w:type="spellEnd"/>
      <w:r w:rsidRPr="001C1A16">
        <w:rPr>
          <w:rFonts w:ascii="Arial" w:hAnsi="Arial" w:cs="Arial"/>
          <w:color w:val="000000"/>
          <w:kern w:val="0"/>
          <w:u w:color="00006D"/>
        </w:rPr>
        <w:t xml:space="preserve">, M. and </w:t>
      </w:r>
      <w:proofErr w:type="spellStart"/>
      <w:r w:rsidRPr="001C1A16">
        <w:rPr>
          <w:rFonts w:ascii="Arial" w:hAnsi="Arial" w:cs="Arial"/>
          <w:color w:val="000000"/>
          <w:kern w:val="0"/>
          <w:u w:color="00006D"/>
        </w:rPr>
        <w:t>Mandende</w:t>
      </w:r>
      <w:proofErr w:type="spellEnd"/>
      <w:r w:rsidRPr="001C1A16">
        <w:rPr>
          <w:rFonts w:ascii="Arial" w:hAnsi="Arial" w:cs="Arial"/>
          <w:color w:val="000000"/>
          <w:kern w:val="0"/>
          <w:u w:color="00006D"/>
        </w:rPr>
        <w:t xml:space="preserve">, I.P. (2025). First-year students’ perceptions of factors affecting academic writing. </w:t>
      </w:r>
      <w:r w:rsidRPr="001C1A16">
        <w:rPr>
          <w:rFonts w:ascii="Arial" w:hAnsi="Arial" w:cs="Arial"/>
          <w:i/>
          <w:iCs/>
          <w:color w:val="000000"/>
          <w:kern w:val="0"/>
          <w:u w:color="00006D"/>
        </w:rPr>
        <w:t>Reading &amp; Writing</w:t>
      </w:r>
      <w:r w:rsidRPr="001C1A16">
        <w:rPr>
          <w:rFonts w:ascii="Arial" w:hAnsi="Arial" w:cs="Arial"/>
          <w:color w:val="000000"/>
          <w:kern w:val="0"/>
          <w:u w:color="00006D"/>
        </w:rPr>
        <w:t xml:space="preserve">, [online] 16(1). </w:t>
      </w:r>
      <w:proofErr w:type="spellStart"/>
      <w:r w:rsidRPr="001C1A16">
        <w:rPr>
          <w:rFonts w:ascii="Arial" w:hAnsi="Arial" w:cs="Arial"/>
          <w:color w:val="000000"/>
          <w:kern w:val="0"/>
          <w:u w:color="00006D"/>
        </w:rPr>
        <w:t>doi</w:t>
      </w:r>
      <w:proofErr w:type="spellEnd"/>
      <w:r w:rsidRPr="001C1A16">
        <w:rPr>
          <w:rFonts w:ascii="Arial" w:hAnsi="Arial" w:cs="Arial"/>
          <w:color w:val="000000"/>
          <w:kern w:val="0"/>
          <w:u w:color="00006D"/>
        </w:rPr>
        <w:t xml:space="preserve">: </w:t>
      </w:r>
      <w:hyperlink r:id="rId16" w:history="1">
        <w:r w:rsidRPr="001C1A16">
          <w:rPr>
            <w:rFonts w:ascii="Arial" w:hAnsi="Arial" w:cs="Arial"/>
            <w:color w:val="00006D"/>
            <w:kern w:val="0"/>
            <w:u w:val="single" w:color="00006D"/>
          </w:rPr>
          <w:t>https://doi.org/10.4102/rw.v16i1.567</w:t>
        </w:r>
      </w:hyperlink>
      <w:r w:rsidRPr="001C1A16">
        <w:rPr>
          <w:rFonts w:ascii="Arial" w:hAnsi="Arial" w:cs="Arial"/>
          <w:color w:val="000000"/>
          <w:kern w:val="0"/>
          <w:u w:color="00006D"/>
        </w:rPr>
        <w:t xml:space="preserve">. </w:t>
      </w:r>
    </w:p>
    <w:p w14:paraId="07CEF53B" w14:textId="77777777" w:rsidR="008C1239" w:rsidRPr="001C1A16" w:rsidRDefault="008C1239" w:rsidP="008F5355">
      <w:pPr>
        <w:spacing w:line="360" w:lineRule="auto"/>
        <w:rPr>
          <w:rFonts w:ascii="Arial" w:hAnsi="Arial" w:cs="Arial"/>
        </w:rPr>
      </w:pPr>
    </w:p>
    <w:sectPr w:rsidR="008C1239" w:rsidRPr="001C1A16" w:rsidSect="008C1239">
      <w:footerReference w:type="even" r:id="rId17"/>
      <w:footerReference w:type="default" r:id="rId18"/>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94B1B" w14:textId="77777777" w:rsidR="00C87538" w:rsidRDefault="00C87538" w:rsidP="008C1239">
      <w:pPr>
        <w:spacing w:after="0" w:line="240" w:lineRule="auto"/>
      </w:pPr>
      <w:r>
        <w:separator/>
      </w:r>
    </w:p>
  </w:endnote>
  <w:endnote w:type="continuationSeparator" w:id="0">
    <w:p w14:paraId="0DC764B0" w14:textId="77777777" w:rsidR="00C87538" w:rsidRDefault="00C87538" w:rsidP="008C1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74473225"/>
      <w:docPartObj>
        <w:docPartGallery w:val="Page Numbers (Bottom of Page)"/>
        <w:docPartUnique/>
      </w:docPartObj>
    </w:sdtPr>
    <w:sdtContent>
      <w:p w14:paraId="6D8ED149" w14:textId="64A7B6DA" w:rsidR="008C1239" w:rsidRDefault="008C1239" w:rsidP="00C111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2A0857" w14:textId="77777777" w:rsidR="008C1239" w:rsidRDefault="008C1239" w:rsidP="008C123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1783143"/>
      <w:docPartObj>
        <w:docPartGallery w:val="Page Numbers (Bottom of Page)"/>
        <w:docPartUnique/>
      </w:docPartObj>
    </w:sdtPr>
    <w:sdtContent>
      <w:p w14:paraId="4135BBD6" w14:textId="72EB6C08" w:rsidR="008C1239" w:rsidRDefault="008C1239" w:rsidP="00C111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E9E126C" w14:textId="77777777" w:rsidR="008C1239" w:rsidRDefault="008C1239" w:rsidP="008C123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996A8" w14:textId="77777777" w:rsidR="00C87538" w:rsidRDefault="00C87538" w:rsidP="008C1239">
      <w:pPr>
        <w:spacing w:after="0" w:line="240" w:lineRule="auto"/>
      </w:pPr>
      <w:r>
        <w:separator/>
      </w:r>
    </w:p>
  </w:footnote>
  <w:footnote w:type="continuationSeparator" w:id="0">
    <w:p w14:paraId="46D585A2" w14:textId="77777777" w:rsidR="00C87538" w:rsidRDefault="00C87538" w:rsidP="008C12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239"/>
    <w:rsid w:val="001C1A16"/>
    <w:rsid w:val="002A2C91"/>
    <w:rsid w:val="002F626D"/>
    <w:rsid w:val="004A229A"/>
    <w:rsid w:val="004E1611"/>
    <w:rsid w:val="004E300B"/>
    <w:rsid w:val="005604FC"/>
    <w:rsid w:val="0062323A"/>
    <w:rsid w:val="00706B92"/>
    <w:rsid w:val="0072138C"/>
    <w:rsid w:val="007473A4"/>
    <w:rsid w:val="007F4164"/>
    <w:rsid w:val="00883537"/>
    <w:rsid w:val="008C1239"/>
    <w:rsid w:val="008E75B7"/>
    <w:rsid w:val="008F5355"/>
    <w:rsid w:val="00AB4945"/>
    <w:rsid w:val="00BE3547"/>
    <w:rsid w:val="00C87538"/>
    <w:rsid w:val="00DF10E8"/>
    <w:rsid w:val="00DF4DF3"/>
    <w:rsid w:val="00F866C7"/>
    <w:rsid w:val="00F87A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C7CA3"/>
  <w15:chartTrackingRefBased/>
  <w15:docId w15:val="{A9BAF874-7F2C-B243-B53D-78CB55B51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2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C12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C12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12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12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12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12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12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12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12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C12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C12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12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12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12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12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12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1239"/>
    <w:rPr>
      <w:rFonts w:eastAsiaTheme="majorEastAsia" w:cstheme="majorBidi"/>
      <w:color w:val="272727" w:themeColor="text1" w:themeTint="D8"/>
    </w:rPr>
  </w:style>
  <w:style w:type="paragraph" w:styleId="Title">
    <w:name w:val="Title"/>
    <w:basedOn w:val="Normal"/>
    <w:next w:val="Normal"/>
    <w:link w:val="TitleChar"/>
    <w:uiPriority w:val="10"/>
    <w:qFormat/>
    <w:rsid w:val="008C12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12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12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12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1239"/>
    <w:pPr>
      <w:spacing w:before="160"/>
      <w:jc w:val="center"/>
    </w:pPr>
    <w:rPr>
      <w:i/>
      <w:iCs/>
      <w:color w:val="404040" w:themeColor="text1" w:themeTint="BF"/>
    </w:rPr>
  </w:style>
  <w:style w:type="character" w:customStyle="1" w:styleId="QuoteChar">
    <w:name w:val="Quote Char"/>
    <w:basedOn w:val="DefaultParagraphFont"/>
    <w:link w:val="Quote"/>
    <w:uiPriority w:val="29"/>
    <w:rsid w:val="008C1239"/>
    <w:rPr>
      <w:i/>
      <w:iCs/>
      <w:color w:val="404040" w:themeColor="text1" w:themeTint="BF"/>
    </w:rPr>
  </w:style>
  <w:style w:type="paragraph" w:styleId="ListParagraph">
    <w:name w:val="List Paragraph"/>
    <w:basedOn w:val="Normal"/>
    <w:uiPriority w:val="34"/>
    <w:qFormat/>
    <w:rsid w:val="008C1239"/>
    <w:pPr>
      <w:ind w:left="720"/>
      <w:contextualSpacing/>
    </w:pPr>
  </w:style>
  <w:style w:type="character" w:styleId="IntenseEmphasis">
    <w:name w:val="Intense Emphasis"/>
    <w:basedOn w:val="DefaultParagraphFont"/>
    <w:uiPriority w:val="21"/>
    <w:qFormat/>
    <w:rsid w:val="008C1239"/>
    <w:rPr>
      <w:i/>
      <w:iCs/>
      <w:color w:val="0F4761" w:themeColor="accent1" w:themeShade="BF"/>
    </w:rPr>
  </w:style>
  <w:style w:type="paragraph" w:styleId="IntenseQuote">
    <w:name w:val="Intense Quote"/>
    <w:basedOn w:val="Normal"/>
    <w:next w:val="Normal"/>
    <w:link w:val="IntenseQuoteChar"/>
    <w:uiPriority w:val="30"/>
    <w:qFormat/>
    <w:rsid w:val="008C12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1239"/>
    <w:rPr>
      <w:i/>
      <w:iCs/>
      <w:color w:val="0F4761" w:themeColor="accent1" w:themeShade="BF"/>
    </w:rPr>
  </w:style>
  <w:style w:type="character" w:styleId="IntenseReference">
    <w:name w:val="Intense Reference"/>
    <w:basedOn w:val="DefaultParagraphFont"/>
    <w:uiPriority w:val="32"/>
    <w:qFormat/>
    <w:rsid w:val="008C1239"/>
    <w:rPr>
      <w:b/>
      <w:bCs/>
      <w:smallCaps/>
      <w:color w:val="0F4761" w:themeColor="accent1" w:themeShade="BF"/>
      <w:spacing w:val="5"/>
    </w:rPr>
  </w:style>
  <w:style w:type="paragraph" w:styleId="Footer">
    <w:name w:val="footer"/>
    <w:basedOn w:val="Normal"/>
    <w:link w:val="FooterChar"/>
    <w:uiPriority w:val="99"/>
    <w:unhideWhenUsed/>
    <w:rsid w:val="008C12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1239"/>
  </w:style>
  <w:style w:type="character" w:styleId="PageNumber">
    <w:name w:val="page number"/>
    <w:basedOn w:val="DefaultParagraphFont"/>
    <w:uiPriority w:val="99"/>
    <w:semiHidden/>
    <w:unhideWhenUsed/>
    <w:rsid w:val="008C1239"/>
  </w:style>
  <w:style w:type="paragraph" w:styleId="TOCHeading">
    <w:name w:val="TOC Heading"/>
    <w:basedOn w:val="Heading1"/>
    <w:next w:val="Normal"/>
    <w:uiPriority w:val="39"/>
    <w:unhideWhenUsed/>
    <w:qFormat/>
    <w:rsid w:val="008C1239"/>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C1239"/>
    <w:pPr>
      <w:spacing w:before="120" w:after="0"/>
    </w:pPr>
    <w:rPr>
      <w:b/>
      <w:bCs/>
      <w:i/>
      <w:iCs/>
    </w:rPr>
  </w:style>
  <w:style w:type="paragraph" w:styleId="TOC2">
    <w:name w:val="toc 2"/>
    <w:basedOn w:val="Normal"/>
    <w:next w:val="Normal"/>
    <w:autoRedefine/>
    <w:uiPriority w:val="39"/>
    <w:unhideWhenUsed/>
    <w:rsid w:val="008C1239"/>
    <w:pPr>
      <w:spacing w:before="120" w:after="0"/>
      <w:ind w:left="240"/>
    </w:pPr>
    <w:rPr>
      <w:b/>
      <w:bCs/>
      <w:sz w:val="22"/>
      <w:szCs w:val="22"/>
    </w:rPr>
  </w:style>
  <w:style w:type="paragraph" w:styleId="TOC3">
    <w:name w:val="toc 3"/>
    <w:basedOn w:val="Normal"/>
    <w:next w:val="Normal"/>
    <w:autoRedefine/>
    <w:uiPriority w:val="39"/>
    <w:unhideWhenUsed/>
    <w:rsid w:val="008C1239"/>
    <w:pPr>
      <w:spacing w:after="0"/>
      <w:ind w:left="480"/>
    </w:pPr>
    <w:rPr>
      <w:sz w:val="20"/>
      <w:szCs w:val="20"/>
    </w:rPr>
  </w:style>
  <w:style w:type="paragraph" w:styleId="TOC4">
    <w:name w:val="toc 4"/>
    <w:basedOn w:val="Normal"/>
    <w:next w:val="Normal"/>
    <w:autoRedefine/>
    <w:uiPriority w:val="39"/>
    <w:semiHidden/>
    <w:unhideWhenUsed/>
    <w:rsid w:val="008C1239"/>
    <w:pPr>
      <w:spacing w:after="0"/>
      <w:ind w:left="720"/>
    </w:pPr>
    <w:rPr>
      <w:sz w:val="20"/>
      <w:szCs w:val="20"/>
    </w:rPr>
  </w:style>
  <w:style w:type="paragraph" w:styleId="TOC5">
    <w:name w:val="toc 5"/>
    <w:basedOn w:val="Normal"/>
    <w:next w:val="Normal"/>
    <w:autoRedefine/>
    <w:uiPriority w:val="39"/>
    <w:semiHidden/>
    <w:unhideWhenUsed/>
    <w:rsid w:val="008C1239"/>
    <w:pPr>
      <w:spacing w:after="0"/>
      <w:ind w:left="960"/>
    </w:pPr>
    <w:rPr>
      <w:sz w:val="20"/>
      <w:szCs w:val="20"/>
    </w:rPr>
  </w:style>
  <w:style w:type="paragraph" w:styleId="TOC6">
    <w:name w:val="toc 6"/>
    <w:basedOn w:val="Normal"/>
    <w:next w:val="Normal"/>
    <w:autoRedefine/>
    <w:uiPriority w:val="39"/>
    <w:semiHidden/>
    <w:unhideWhenUsed/>
    <w:rsid w:val="008C1239"/>
    <w:pPr>
      <w:spacing w:after="0"/>
      <w:ind w:left="1200"/>
    </w:pPr>
    <w:rPr>
      <w:sz w:val="20"/>
      <w:szCs w:val="20"/>
    </w:rPr>
  </w:style>
  <w:style w:type="paragraph" w:styleId="TOC7">
    <w:name w:val="toc 7"/>
    <w:basedOn w:val="Normal"/>
    <w:next w:val="Normal"/>
    <w:autoRedefine/>
    <w:uiPriority w:val="39"/>
    <w:semiHidden/>
    <w:unhideWhenUsed/>
    <w:rsid w:val="008C1239"/>
    <w:pPr>
      <w:spacing w:after="0"/>
      <w:ind w:left="1440"/>
    </w:pPr>
    <w:rPr>
      <w:sz w:val="20"/>
      <w:szCs w:val="20"/>
    </w:rPr>
  </w:style>
  <w:style w:type="paragraph" w:styleId="TOC8">
    <w:name w:val="toc 8"/>
    <w:basedOn w:val="Normal"/>
    <w:next w:val="Normal"/>
    <w:autoRedefine/>
    <w:uiPriority w:val="39"/>
    <w:semiHidden/>
    <w:unhideWhenUsed/>
    <w:rsid w:val="008C1239"/>
    <w:pPr>
      <w:spacing w:after="0"/>
      <w:ind w:left="1680"/>
    </w:pPr>
    <w:rPr>
      <w:sz w:val="20"/>
      <w:szCs w:val="20"/>
    </w:rPr>
  </w:style>
  <w:style w:type="paragraph" w:styleId="TOC9">
    <w:name w:val="toc 9"/>
    <w:basedOn w:val="Normal"/>
    <w:next w:val="Normal"/>
    <w:autoRedefine/>
    <w:uiPriority w:val="39"/>
    <w:semiHidden/>
    <w:unhideWhenUsed/>
    <w:rsid w:val="008C1239"/>
    <w:pPr>
      <w:spacing w:after="0"/>
      <w:ind w:left="1920"/>
    </w:pPr>
    <w:rPr>
      <w:sz w:val="20"/>
      <w:szCs w:val="20"/>
    </w:rPr>
  </w:style>
  <w:style w:type="character" w:styleId="Hyperlink">
    <w:name w:val="Hyperlink"/>
    <w:basedOn w:val="DefaultParagraphFont"/>
    <w:uiPriority w:val="99"/>
    <w:unhideWhenUsed/>
    <w:rsid w:val="004A229A"/>
    <w:rPr>
      <w:color w:val="467886" w:themeColor="hyperlink"/>
      <w:u w:val="single"/>
    </w:rPr>
  </w:style>
  <w:style w:type="character" w:styleId="UnresolvedMention">
    <w:name w:val="Unresolved Mention"/>
    <w:basedOn w:val="DefaultParagraphFont"/>
    <w:uiPriority w:val="99"/>
    <w:semiHidden/>
    <w:unhideWhenUsed/>
    <w:rsid w:val="008E75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ammarly.com/" TargetMode="External"/><Relationship Id="rId13" Type="http://schemas.openxmlformats.org/officeDocument/2006/relationships/hyperlink" Target="https://doi.org/10.1080/24750158.2022.2106403"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02/rev3.3425"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4102/rw.v16i1.56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3758/s13415-024-01171-2" TargetMode="External"/><Relationship Id="rId5" Type="http://schemas.openxmlformats.org/officeDocument/2006/relationships/footnotes" Target="footnotes.xml"/><Relationship Id="rId15" Type="http://schemas.openxmlformats.org/officeDocument/2006/relationships/hyperlink" Target="https://repository.londonmet.ac.uk/7887/" TargetMode="External"/><Relationship Id="rId10" Type="http://schemas.openxmlformats.org/officeDocument/2006/relationships/hyperlink" Target="https://doi.org/10.3390/info13030129"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simplypsychology.org/gibbs-reflective-cycl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F8FB922-C302-544B-BD3B-26634C4C3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8</Pages>
  <Words>1897</Words>
  <Characters>10971</Characters>
  <Application>Microsoft Office Word</Application>
  <DocSecurity>0</DocSecurity>
  <Lines>233</Lines>
  <Paragraphs>86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12782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Kailash Doolar</dc:creator>
  <cp:keywords/>
  <dc:description/>
  <cp:lastModifiedBy>agnieszka doolar</cp:lastModifiedBy>
  <cp:revision>3</cp:revision>
  <dcterms:created xsi:type="dcterms:W3CDTF">2026-06-19T19:25:00Z</dcterms:created>
  <dcterms:modified xsi:type="dcterms:W3CDTF">2026-06-19T20:24:00Z</dcterms:modified>
  <cp:category/>
</cp:coreProperties>
</file>