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A90ACC" w14:textId="0E02F801" w:rsidR="006F3A23" w:rsidRPr="00872FA8" w:rsidRDefault="006F3A23" w:rsidP="00CD1129">
      <w:pPr>
        <w:spacing w:line="360" w:lineRule="auto"/>
        <w:jc w:val="both"/>
        <w:rPr>
          <w:rFonts w:ascii="Helvetica" w:eastAsia="Times New Roman" w:hAnsi="Helvetica" w:cs="Helvetica"/>
          <w:b/>
          <w:color w:val="000000"/>
          <w:sz w:val="24"/>
          <w:szCs w:val="24"/>
        </w:rPr>
      </w:pPr>
      <w:r w:rsidRPr="00872FA8">
        <w:rPr>
          <w:rFonts w:ascii="Helvetica" w:eastAsia="Times New Roman" w:hAnsi="Helvetica" w:cs="Helvetica"/>
          <w:b/>
          <w:color w:val="000000"/>
          <w:sz w:val="24"/>
          <w:szCs w:val="24"/>
        </w:rPr>
        <w:t>Patterson argues the relation of teller and tale is core to the</w:t>
      </w:r>
      <w:r w:rsidRPr="00872FA8">
        <w:rPr>
          <w:rFonts w:ascii="Helvetica" w:eastAsia="Times New Roman" w:hAnsi="Helvetica" w:cs="Helvetica"/>
          <w:b/>
          <w:i/>
          <w:iCs/>
          <w:color w:val="000000"/>
          <w:sz w:val="24"/>
          <w:szCs w:val="24"/>
        </w:rPr>
        <w:t xml:space="preserve"> Canterbury Tales</w:t>
      </w:r>
      <w:r w:rsidRPr="00872FA8">
        <w:rPr>
          <w:rFonts w:ascii="Helvetica" w:eastAsia="Times New Roman" w:hAnsi="Helvetica" w:cs="Helvetica"/>
          <w:b/>
          <w:color w:val="000000"/>
          <w:sz w:val="24"/>
          <w:szCs w:val="24"/>
        </w:rPr>
        <w:t> and each 'must be read as told, in the light of the consciousness that creates it and that it creates'.</w:t>
      </w:r>
    </w:p>
    <w:p w14:paraId="701BDC1E" w14:textId="7018A4EF" w:rsidR="006F3A23" w:rsidRPr="00872FA8" w:rsidRDefault="00B510A4" w:rsidP="00CD1129">
      <w:pPr>
        <w:spacing w:line="360" w:lineRule="auto"/>
        <w:jc w:val="both"/>
        <w:rPr>
          <w:rFonts w:ascii="Helvetica" w:eastAsia="Times New Roman" w:hAnsi="Helvetica" w:cs="Helvetica"/>
          <w:b/>
          <w:color w:val="000000"/>
          <w:sz w:val="24"/>
          <w:szCs w:val="24"/>
        </w:rPr>
      </w:pPr>
      <w:r w:rsidRPr="00872FA8">
        <w:rPr>
          <w:rFonts w:ascii="Helvetica" w:eastAsia="Times New Roman" w:hAnsi="Helvetica" w:cs="Helvetica"/>
          <w:b/>
          <w:color w:val="000000"/>
          <w:sz w:val="24"/>
          <w:szCs w:val="24"/>
        </w:rPr>
        <w:t>C</w:t>
      </w:r>
      <w:r w:rsidR="006F3A23" w:rsidRPr="00872FA8">
        <w:rPr>
          <w:rFonts w:ascii="Helvetica" w:eastAsia="Times New Roman" w:hAnsi="Helvetica" w:cs="Helvetica"/>
          <w:b/>
          <w:color w:val="000000"/>
          <w:sz w:val="24"/>
          <w:szCs w:val="24"/>
        </w:rPr>
        <w:t>onsider this double focus with the two of Chaucer's greatest tales: T</w:t>
      </w:r>
      <w:r w:rsidRPr="00872FA8">
        <w:rPr>
          <w:rFonts w:ascii="Helvetica" w:eastAsia="Times New Roman" w:hAnsi="Helvetica" w:cs="Helvetica"/>
          <w:b/>
          <w:color w:val="000000"/>
          <w:sz w:val="24"/>
          <w:szCs w:val="24"/>
        </w:rPr>
        <w:t>h</w:t>
      </w:r>
      <w:r w:rsidR="006F3A23" w:rsidRPr="00872FA8">
        <w:rPr>
          <w:rFonts w:ascii="Helvetica" w:eastAsia="Times New Roman" w:hAnsi="Helvetica" w:cs="Helvetica"/>
          <w:b/>
          <w:color w:val="000000"/>
          <w:sz w:val="24"/>
          <w:szCs w:val="24"/>
        </w:rPr>
        <w:t xml:space="preserve">e Nun's </w:t>
      </w:r>
      <w:r w:rsidRPr="00872FA8">
        <w:rPr>
          <w:rFonts w:ascii="Helvetica" w:eastAsia="Times New Roman" w:hAnsi="Helvetica" w:cs="Helvetica"/>
          <w:b/>
          <w:color w:val="000000"/>
          <w:sz w:val="24"/>
          <w:szCs w:val="24"/>
        </w:rPr>
        <w:t>Priest’s</w:t>
      </w:r>
      <w:r w:rsidR="006F3A23" w:rsidRPr="00872FA8">
        <w:rPr>
          <w:rFonts w:ascii="Helvetica" w:eastAsia="Times New Roman" w:hAnsi="Helvetica" w:cs="Helvetica"/>
          <w:b/>
          <w:color w:val="000000"/>
          <w:sz w:val="24"/>
          <w:szCs w:val="24"/>
        </w:rPr>
        <w:t xml:space="preserve"> Tale and the Pardoner's prologue and tale. </w:t>
      </w:r>
    </w:p>
    <w:p w14:paraId="2F133FE2" w14:textId="0304529B" w:rsidR="006F3A23" w:rsidRPr="00872FA8" w:rsidRDefault="006F3A23" w:rsidP="00CD1129">
      <w:pPr>
        <w:spacing w:line="360" w:lineRule="auto"/>
        <w:jc w:val="both"/>
        <w:rPr>
          <w:rFonts w:ascii="Helvetica" w:hAnsi="Helvetica" w:cs="Helvetica"/>
        </w:rPr>
      </w:pPr>
    </w:p>
    <w:p w14:paraId="793D5D4A" w14:textId="0FE0D7E1" w:rsidR="007A5CCD" w:rsidRDefault="00E576F2" w:rsidP="00CD1129">
      <w:pPr>
        <w:spacing w:line="360" w:lineRule="auto"/>
        <w:ind w:firstLine="720"/>
        <w:jc w:val="both"/>
        <w:rPr>
          <w:rFonts w:ascii="Helvetica" w:hAnsi="Helvetica" w:cs="Helvetica"/>
        </w:rPr>
      </w:pPr>
      <w:r>
        <w:rPr>
          <w:rFonts w:ascii="Helvetica" w:hAnsi="Helvetica" w:cs="Helvetica"/>
        </w:rPr>
        <w:t xml:space="preserve">The narrative layers in the </w:t>
      </w:r>
      <w:r w:rsidRPr="00E576F2">
        <w:rPr>
          <w:rFonts w:ascii="Helvetica" w:hAnsi="Helvetica" w:cs="Helvetica"/>
          <w:i/>
        </w:rPr>
        <w:t>Canterbury Tales</w:t>
      </w:r>
      <w:r>
        <w:rPr>
          <w:rFonts w:ascii="Helvetica" w:hAnsi="Helvetica" w:cs="Helvetica"/>
        </w:rPr>
        <w:t xml:space="preserve"> </w:t>
      </w:r>
      <w:r w:rsidR="00C7214C">
        <w:rPr>
          <w:rFonts w:ascii="Helvetica" w:hAnsi="Helvetica" w:cs="Helvetica"/>
        </w:rPr>
        <w:t>are</w:t>
      </w:r>
      <w:r>
        <w:rPr>
          <w:rFonts w:ascii="Helvetica" w:hAnsi="Helvetica" w:cs="Helvetica"/>
        </w:rPr>
        <w:t xml:space="preserve"> a complex series of interpretations from many different levels of views in class, identity and political discourse. The way in which the tales are told r</w:t>
      </w:r>
      <w:r w:rsidR="00DF1D70">
        <w:rPr>
          <w:rFonts w:ascii="Helvetica" w:hAnsi="Helvetica" w:cs="Helvetica"/>
        </w:rPr>
        <w:t>aise debate not only to the surface level of voices but to the multitude of hidden voices below the surface text. The hidden voices be</w:t>
      </w:r>
      <w:r w:rsidR="00E303DB">
        <w:rPr>
          <w:rFonts w:ascii="Helvetica" w:hAnsi="Helvetica" w:cs="Helvetica"/>
        </w:rPr>
        <w:t>low the surface text can be interpreted</w:t>
      </w:r>
      <w:r w:rsidR="00DF1D70">
        <w:rPr>
          <w:rFonts w:ascii="Helvetica" w:hAnsi="Helvetica" w:cs="Helvetica"/>
        </w:rPr>
        <w:t xml:space="preserve"> to </w:t>
      </w:r>
      <w:r w:rsidR="00E303DB">
        <w:rPr>
          <w:rFonts w:ascii="Helvetica" w:hAnsi="Helvetica" w:cs="Helvetica"/>
        </w:rPr>
        <w:t>have</w:t>
      </w:r>
      <w:r w:rsidR="00DF1D70">
        <w:rPr>
          <w:rFonts w:ascii="Helvetica" w:hAnsi="Helvetica" w:cs="Helvetica"/>
        </w:rPr>
        <w:t xml:space="preserve"> double meaning</w:t>
      </w:r>
      <w:r w:rsidR="00EE4C3F">
        <w:rPr>
          <w:rFonts w:ascii="Helvetica" w:hAnsi="Helvetica" w:cs="Helvetica"/>
        </w:rPr>
        <w:t xml:space="preserve"> as </w:t>
      </w:r>
      <w:proofErr w:type="spellStart"/>
      <w:r w:rsidR="00EE4C3F">
        <w:rPr>
          <w:rFonts w:ascii="Helvetica" w:hAnsi="Helvetica" w:cs="Helvetica"/>
        </w:rPr>
        <w:t>Grudin</w:t>
      </w:r>
      <w:proofErr w:type="spellEnd"/>
      <w:r w:rsidR="00EE4C3F">
        <w:rPr>
          <w:rFonts w:ascii="Helvetica" w:hAnsi="Helvetica" w:cs="Helvetica"/>
        </w:rPr>
        <w:t xml:space="preserve"> says:</w:t>
      </w:r>
    </w:p>
    <w:p w14:paraId="5109BB24" w14:textId="0E307AD0" w:rsidR="00DF1D70" w:rsidRDefault="00DF1D70" w:rsidP="00CD1129">
      <w:pPr>
        <w:spacing w:line="360" w:lineRule="auto"/>
        <w:jc w:val="both"/>
        <w:rPr>
          <w:rFonts w:ascii="Helvetica" w:hAnsi="Helvetica" w:cs="Helvetica"/>
        </w:rPr>
      </w:pPr>
    </w:p>
    <w:p w14:paraId="4C0DB318" w14:textId="77777777" w:rsidR="00DF1D70" w:rsidRPr="00EE4C3F" w:rsidRDefault="00DF1D70" w:rsidP="00CD1129">
      <w:pPr>
        <w:spacing w:line="360" w:lineRule="auto"/>
        <w:ind w:left="1440"/>
        <w:jc w:val="both"/>
        <w:rPr>
          <w:rFonts w:ascii="Helvetica" w:hAnsi="Helvetica" w:cs="Helvetica"/>
          <w:sz w:val="18"/>
          <w:szCs w:val="18"/>
        </w:rPr>
      </w:pPr>
      <w:r w:rsidRPr="00EE4C3F">
        <w:rPr>
          <w:rFonts w:ascii="Helvetica" w:hAnsi="Helvetica" w:cs="Helvetica"/>
          <w:sz w:val="18"/>
          <w:szCs w:val="18"/>
        </w:rPr>
        <w:t xml:space="preserve">But the relationship between speech and the Commonwealth, as we shall see it, is prominent throughout Chaucer’s work, particularly in the general prologue and in the frame narrative that it introduces, which also embraces a group that </w:t>
      </w:r>
      <w:proofErr w:type="gramStart"/>
      <w:r w:rsidRPr="00EE4C3F">
        <w:rPr>
          <w:rFonts w:ascii="Helvetica" w:hAnsi="Helvetica" w:cs="Helvetica"/>
          <w:sz w:val="18"/>
          <w:szCs w:val="18"/>
        </w:rPr>
        <w:t>more or less mirrors</w:t>
      </w:r>
      <w:proofErr w:type="gramEnd"/>
      <w:r w:rsidRPr="00EE4C3F">
        <w:rPr>
          <w:rFonts w:ascii="Helvetica" w:hAnsi="Helvetica" w:cs="Helvetica"/>
          <w:sz w:val="18"/>
          <w:szCs w:val="18"/>
        </w:rPr>
        <w:t xml:space="preserve"> society itself and looks at the society in part through the prism of its discursive habits and aims.</w:t>
      </w:r>
      <w:r w:rsidRPr="00EE4C3F">
        <w:rPr>
          <w:rStyle w:val="FootnoteReference"/>
          <w:rFonts w:ascii="Helvetica" w:hAnsi="Helvetica" w:cs="Helvetica"/>
          <w:sz w:val="18"/>
          <w:szCs w:val="18"/>
        </w:rPr>
        <w:footnoteReference w:id="1"/>
      </w:r>
    </w:p>
    <w:p w14:paraId="7A9BEDBC" w14:textId="011EC69D" w:rsidR="00DF1D70" w:rsidRDefault="00DF1D70" w:rsidP="00CD1129">
      <w:pPr>
        <w:spacing w:line="360" w:lineRule="auto"/>
        <w:jc w:val="both"/>
        <w:rPr>
          <w:rFonts w:ascii="Helvetica" w:hAnsi="Helvetica" w:cs="Helvetica"/>
        </w:rPr>
      </w:pPr>
    </w:p>
    <w:p w14:paraId="3BC95740" w14:textId="2DE6EEE0" w:rsidR="002B7AF5" w:rsidRDefault="00E303DB" w:rsidP="00CD1129">
      <w:pPr>
        <w:spacing w:line="360" w:lineRule="auto"/>
        <w:jc w:val="both"/>
        <w:rPr>
          <w:rFonts w:ascii="Helvetica" w:hAnsi="Helvetica" w:cs="Helvetica"/>
        </w:rPr>
      </w:pPr>
      <w:r>
        <w:rPr>
          <w:rFonts w:ascii="Helvetica" w:hAnsi="Helvetica" w:cs="Helvetica"/>
        </w:rPr>
        <w:tab/>
      </w:r>
      <w:r w:rsidR="00005184">
        <w:rPr>
          <w:rFonts w:ascii="Helvetica" w:hAnsi="Helvetica" w:cs="Helvetica"/>
        </w:rPr>
        <w:t xml:space="preserve">The tellers of the tales in the </w:t>
      </w:r>
      <w:r w:rsidR="00005184" w:rsidRPr="00005184">
        <w:rPr>
          <w:rFonts w:ascii="Helvetica" w:hAnsi="Helvetica" w:cs="Helvetica"/>
          <w:i/>
        </w:rPr>
        <w:t>Canterbury tales</w:t>
      </w:r>
      <w:r w:rsidR="00005184">
        <w:rPr>
          <w:rFonts w:ascii="Helvetica" w:hAnsi="Helvetica" w:cs="Helvetica"/>
        </w:rPr>
        <w:t xml:space="preserve"> reflect</w:t>
      </w:r>
      <w:r w:rsidR="005E2ABA">
        <w:rPr>
          <w:rFonts w:ascii="Helvetica" w:hAnsi="Helvetica" w:cs="Helvetica"/>
        </w:rPr>
        <w:t>s</w:t>
      </w:r>
      <w:r w:rsidR="00005184">
        <w:rPr>
          <w:rFonts w:ascii="Helvetica" w:hAnsi="Helvetica" w:cs="Helvetica"/>
        </w:rPr>
        <w:t xml:space="preserve"> society itself. The order of the tales is important as it reflects how society</w:t>
      </w:r>
      <w:r w:rsidR="005E2ABA">
        <w:rPr>
          <w:rFonts w:ascii="Helvetica" w:hAnsi="Helvetica" w:cs="Helvetica"/>
        </w:rPr>
        <w:t xml:space="preserve"> saw the order of</w:t>
      </w:r>
      <w:r w:rsidR="00005184">
        <w:rPr>
          <w:rFonts w:ascii="Helvetica" w:hAnsi="Helvetica" w:cs="Helvetica"/>
        </w:rPr>
        <w:t xml:space="preserve"> power in the hierarchy</w:t>
      </w:r>
      <w:r w:rsidR="00F1187E">
        <w:rPr>
          <w:rFonts w:ascii="Helvetica" w:hAnsi="Helvetica" w:cs="Helvetica"/>
        </w:rPr>
        <w:t xml:space="preserve"> system. </w:t>
      </w:r>
      <w:r w:rsidR="00F82265">
        <w:rPr>
          <w:rFonts w:ascii="Helvetica" w:hAnsi="Helvetica" w:cs="Helvetica"/>
        </w:rPr>
        <w:t xml:space="preserve">The voices of the characters that are present in the tales are just as important as the voices not present </w:t>
      </w:r>
      <w:r w:rsidR="00F22F87">
        <w:rPr>
          <w:rFonts w:ascii="Helvetica" w:hAnsi="Helvetica" w:cs="Helvetica"/>
        </w:rPr>
        <w:t>as it says:</w:t>
      </w:r>
    </w:p>
    <w:p w14:paraId="0F66D36E" w14:textId="77777777" w:rsidR="00E54B63" w:rsidRDefault="00E54B63" w:rsidP="00CD1129">
      <w:pPr>
        <w:spacing w:line="360" w:lineRule="auto"/>
        <w:jc w:val="both"/>
        <w:rPr>
          <w:rFonts w:ascii="Helvetica" w:hAnsi="Helvetica" w:cs="Helvetica"/>
        </w:rPr>
      </w:pPr>
    </w:p>
    <w:p w14:paraId="0763AD22" w14:textId="0BF7C83C" w:rsidR="002B7AF5" w:rsidRPr="002B7AF5" w:rsidRDefault="002B7AF5" w:rsidP="00CD1129">
      <w:pPr>
        <w:spacing w:line="360" w:lineRule="auto"/>
        <w:ind w:left="1440"/>
        <w:jc w:val="both"/>
        <w:rPr>
          <w:rFonts w:ascii="Helvetica" w:hAnsi="Helvetica" w:cs="Helvetica"/>
          <w:sz w:val="18"/>
          <w:szCs w:val="18"/>
        </w:rPr>
      </w:pPr>
      <w:r w:rsidRPr="002B7AF5">
        <w:rPr>
          <w:rFonts w:ascii="Helvetica" w:hAnsi="Helvetica" w:cs="Helvetica"/>
          <w:sz w:val="18"/>
          <w:szCs w:val="18"/>
        </w:rPr>
        <w:t xml:space="preserve">Yet Leicester ultimately finds it necessary to add that Chaucer's "voice" is also "an impersonator in the conventional sense"; the tales are "double-voiced"; and, whether "he gives them his </w:t>
      </w:r>
      <w:proofErr w:type="gramStart"/>
      <w:r w:rsidRPr="002B7AF5">
        <w:rPr>
          <w:rFonts w:ascii="Helvetica" w:hAnsi="Helvetica" w:cs="Helvetica"/>
          <w:sz w:val="18"/>
          <w:szCs w:val="18"/>
        </w:rPr>
        <w:t>life</w:t>
      </w:r>
      <w:proofErr w:type="gramEnd"/>
      <w:r w:rsidRPr="002B7AF5">
        <w:rPr>
          <w:rFonts w:ascii="Helvetica" w:hAnsi="Helvetica" w:cs="Helvetica"/>
          <w:sz w:val="18"/>
          <w:szCs w:val="18"/>
        </w:rPr>
        <w:t>" or "he takes his life from them," this speaker mediates between the "fictional others" and us, his audience.</w:t>
      </w:r>
      <w:r w:rsidRPr="002B7AF5">
        <w:rPr>
          <w:rStyle w:val="FootnoteReference"/>
          <w:rFonts w:ascii="Helvetica" w:hAnsi="Helvetica" w:cs="Helvetica"/>
          <w:sz w:val="18"/>
          <w:szCs w:val="18"/>
        </w:rPr>
        <w:footnoteReference w:id="2"/>
      </w:r>
    </w:p>
    <w:p w14:paraId="62BA422A" w14:textId="77777777" w:rsidR="002B7AF5" w:rsidRPr="002B7AF5" w:rsidRDefault="002B7AF5" w:rsidP="00CD1129">
      <w:pPr>
        <w:spacing w:line="360" w:lineRule="auto"/>
        <w:ind w:left="1440"/>
        <w:jc w:val="both"/>
        <w:rPr>
          <w:rFonts w:ascii="Helvetica" w:hAnsi="Helvetica" w:cs="Helvetica"/>
          <w:sz w:val="18"/>
          <w:szCs w:val="18"/>
        </w:rPr>
      </w:pPr>
    </w:p>
    <w:p w14:paraId="377C584F" w14:textId="2A2EA0BC" w:rsidR="00EE4C3F" w:rsidRDefault="00FE684D" w:rsidP="00CD1129">
      <w:pPr>
        <w:spacing w:line="360" w:lineRule="auto"/>
        <w:jc w:val="both"/>
        <w:rPr>
          <w:rFonts w:ascii="Helvetica" w:hAnsi="Helvetica" w:cs="Helvetica"/>
        </w:rPr>
      </w:pPr>
      <w:r>
        <w:rPr>
          <w:rFonts w:ascii="Helvetica" w:hAnsi="Helvetica" w:cs="Helvetica"/>
        </w:rPr>
        <w:t>The identity of the tellers and the characters in the tales</w:t>
      </w:r>
      <w:r w:rsidR="00375A1A">
        <w:rPr>
          <w:rFonts w:ascii="Helvetica" w:hAnsi="Helvetica" w:cs="Helvetica"/>
        </w:rPr>
        <w:t xml:space="preserve"> is something that</w:t>
      </w:r>
      <w:r w:rsidR="005E2ABA">
        <w:rPr>
          <w:rFonts w:ascii="Helvetica" w:hAnsi="Helvetica" w:cs="Helvetica"/>
        </w:rPr>
        <w:t xml:space="preserve"> need</w:t>
      </w:r>
      <w:r w:rsidR="00375A1A">
        <w:rPr>
          <w:rFonts w:ascii="Helvetica" w:hAnsi="Helvetica" w:cs="Helvetica"/>
        </w:rPr>
        <w:t>s</w:t>
      </w:r>
      <w:r w:rsidR="005E2ABA">
        <w:rPr>
          <w:rFonts w:ascii="Helvetica" w:hAnsi="Helvetica" w:cs="Helvetica"/>
        </w:rPr>
        <w:t xml:space="preserve"> to</w:t>
      </w:r>
      <w:r w:rsidR="004938EF">
        <w:rPr>
          <w:rFonts w:ascii="Helvetica" w:hAnsi="Helvetica" w:cs="Helvetica"/>
        </w:rPr>
        <w:t xml:space="preserve"> be</w:t>
      </w:r>
      <w:r w:rsidR="005E2ABA">
        <w:rPr>
          <w:rFonts w:ascii="Helvetica" w:hAnsi="Helvetica" w:cs="Helvetica"/>
        </w:rPr>
        <w:t xml:space="preserve"> </w:t>
      </w:r>
      <w:r w:rsidR="00375A1A">
        <w:rPr>
          <w:rFonts w:ascii="Helvetica" w:hAnsi="Helvetica" w:cs="Helvetica"/>
        </w:rPr>
        <w:t>understood</w:t>
      </w:r>
      <w:r w:rsidR="005E2ABA">
        <w:rPr>
          <w:rFonts w:ascii="Helvetica" w:hAnsi="Helvetica" w:cs="Helvetica"/>
        </w:rPr>
        <w:t xml:space="preserve"> </w:t>
      </w:r>
      <w:r w:rsidR="00375A1A">
        <w:rPr>
          <w:rFonts w:ascii="Helvetica" w:hAnsi="Helvetica" w:cs="Helvetica"/>
        </w:rPr>
        <w:t>first before</w:t>
      </w:r>
      <w:r w:rsidR="005E2ABA">
        <w:rPr>
          <w:rFonts w:ascii="Helvetica" w:hAnsi="Helvetica" w:cs="Helvetica"/>
        </w:rPr>
        <w:t xml:space="preserve"> look</w:t>
      </w:r>
      <w:r w:rsidR="00375A1A">
        <w:rPr>
          <w:rFonts w:ascii="Helvetica" w:hAnsi="Helvetica" w:cs="Helvetica"/>
        </w:rPr>
        <w:t>ing</w:t>
      </w:r>
      <w:r w:rsidR="005E2ABA">
        <w:rPr>
          <w:rFonts w:ascii="Helvetica" w:hAnsi="Helvetica" w:cs="Helvetica"/>
        </w:rPr>
        <w:t xml:space="preserve"> at the </w:t>
      </w:r>
      <w:r w:rsidR="009E626F">
        <w:rPr>
          <w:rFonts w:ascii="Helvetica" w:hAnsi="Helvetica" w:cs="Helvetica"/>
        </w:rPr>
        <w:t>double</w:t>
      </w:r>
      <w:r w:rsidR="005E2ABA">
        <w:rPr>
          <w:rFonts w:ascii="Helvetica" w:hAnsi="Helvetica" w:cs="Helvetica"/>
        </w:rPr>
        <w:t xml:space="preserve"> meaning</w:t>
      </w:r>
      <w:r w:rsidR="004938EF">
        <w:rPr>
          <w:rFonts w:ascii="Helvetica" w:hAnsi="Helvetica" w:cs="Helvetica"/>
        </w:rPr>
        <w:t>,</w:t>
      </w:r>
      <w:r w:rsidR="005E2ABA">
        <w:rPr>
          <w:rFonts w:ascii="Helvetica" w:hAnsi="Helvetica" w:cs="Helvetica"/>
        </w:rPr>
        <w:t xml:space="preserve"> in which Chaucer can be </w:t>
      </w:r>
      <w:r w:rsidR="009E626F">
        <w:rPr>
          <w:rFonts w:ascii="Helvetica" w:hAnsi="Helvetica" w:cs="Helvetica"/>
        </w:rPr>
        <w:t>seen</w:t>
      </w:r>
      <w:r w:rsidR="005E2ABA">
        <w:rPr>
          <w:rFonts w:ascii="Helvetica" w:hAnsi="Helvetica" w:cs="Helvetica"/>
        </w:rPr>
        <w:t xml:space="preserve"> to play around with. Fearon says:</w:t>
      </w:r>
      <w:r>
        <w:rPr>
          <w:rFonts w:ascii="Helvetica" w:hAnsi="Helvetica" w:cs="Helvetica"/>
        </w:rPr>
        <w:t xml:space="preserve"> </w:t>
      </w:r>
    </w:p>
    <w:p w14:paraId="3A4DE02D" w14:textId="77777777" w:rsidR="00E54B63" w:rsidRDefault="00E54B63" w:rsidP="00CD1129">
      <w:pPr>
        <w:spacing w:line="360" w:lineRule="auto"/>
        <w:jc w:val="both"/>
        <w:rPr>
          <w:rFonts w:ascii="Helvetica" w:hAnsi="Helvetica" w:cs="Helvetica"/>
        </w:rPr>
      </w:pPr>
    </w:p>
    <w:p w14:paraId="0F5BBBE1" w14:textId="098BFE80" w:rsidR="005E2ABA" w:rsidRPr="00132D40" w:rsidRDefault="005E2ABA" w:rsidP="00CD1129">
      <w:pPr>
        <w:spacing w:line="360" w:lineRule="auto"/>
        <w:ind w:left="1440"/>
        <w:jc w:val="both"/>
        <w:rPr>
          <w:rFonts w:ascii="Helvetica" w:hAnsi="Helvetica"/>
          <w:sz w:val="18"/>
          <w:szCs w:val="18"/>
        </w:rPr>
      </w:pPr>
      <w:r w:rsidRPr="00FE684D">
        <w:rPr>
          <w:rFonts w:ascii="Helvetica" w:hAnsi="Helvetica"/>
          <w:sz w:val="18"/>
          <w:szCs w:val="18"/>
        </w:rPr>
        <w:t xml:space="preserve">I argue that “identity” is presently used in two linked senses, which may be termed “social” and “personal.” In the former sense, an “identity” refers simply to a social category, a set of persons marked by a label and distinguished by rules deciding membership and (alleged) characteristic features or attributes. In the second sense of personal identity, an identity is some distinguishing </w:t>
      </w:r>
      <w:r w:rsidRPr="00FE684D">
        <w:rPr>
          <w:rFonts w:ascii="Helvetica" w:hAnsi="Helvetica"/>
          <w:sz w:val="18"/>
          <w:szCs w:val="18"/>
        </w:rPr>
        <w:lastRenderedPageBreak/>
        <w:t>characteristic (or characteristics) that a person takes a special pride in or views as socially consequential but more-or-less unchangeable.</w:t>
      </w:r>
      <w:r w:rsidRPr="00FE684D">
        <w:rPr>
          <w:rStyle w:val="FootnoteReference"/>
          <w:rFonts w:ascii="Helvetica" w:hAnsi="Helvetica"/>
          <w:sz w:val="18"/>
          <w:szCs w:val="18"/>
        </w:rPr>
        <w:footnoteReference w:id="3"/>
      </w:r>
      <w:r w:rsidRPr="00FE684D">
        <w:rPr>
          <w:rFonts w:ascii="Helvetica" w:hAnsi="Helvetica"/>
          <w:sz w:val="18"/>
          <w:szCs w:val="18"/>
        </w:rPr>
        <w:t xml:space="preserve"> </w:t>
      </w:r>
    </w:p>
    <w:p w14:paraId="66690FF4" w14:textId="77777777" w:rsidR="005E2ABA" w:rsidRDefault="005E2ABA" w:rsidP="00CD1129">
      <w:pPr>
        <w:spacing w:line="360" w:lineRule="auto"/>
        <w:jc w:val="both"/>
        <w:rPr>
          <w:rFonts w:ascii="Helvetica" w:hAnsi="Helvetica" w:cs="Helvetica"/>
        </w:rPr>
      </w:pPr>
    </w:p>
    <w:p w14:paraId="12DD3BCB" w14:textId="3F630C50" w:rsidR="008014EC" w:rsidRPr="00872FA8" w:rsidRDefault="0022498E" w:rsidP="00CD1129">
      <w:pPr>
        <w:spacing w:line="360" w:lineRule="auto"/>
        <w:jc w:val="both"/>
        <w:rPr>
          <w:rFonts w:ascii="Helvetica" w:hAnsi="Helvetica" w:cs="Helvetica"/>
        </w:rPr>
      </w:pPr>
      <w:r>
        <w:rPr>
          <w:rFonts w:ascii="Helvetica" w:hAnsi="Helvetica" w:cs="Helvetica"/>
        </w:rPr>
        <w:tab/>
        <w:t xml:space="preserve">Identity </w:t>
      </w:r>
      <w:r w:rsidR="00E54B63">
        <w:rPr>
          <w:rFonts w:ascii="Helvetica" w:hAnsi="Helvetica" w:cs="Helvetica"/>
        </w:rPr>
        <w:t xml:space="preserve">is </w:t>
      </w:r>
      <w:r>
        <w:rPr>
          <w:rFonts w:ascii="Helvetica" w:hAnsi="Helvetica" w:cs="Helvetica"/>
        </w:rPr>
        <w:t>one of the key ways that Chaucer’s tales can be interpreted to have double</w:t>
      </w:r>
      <w:r w:rsidR="004938EF">
        <w:rPr>
          <w:rFonts w:ascii="Helvetica" w:hAnsi="Helvetica" w:cs="Helvetica"/>
        </w:rPr>
        <w:t xml:space="preserve"> meaning.</w:t>
      </w:r>
      <w:r w:rsidR="002E4E89">
        <w:rPr>
          <w:rFonts w:ascii="Helvetica" w:hAnsi="Helvetica" w:cs="Helvetica"/>
        </w:rPr>
        <w:t xml:space="preserve"> </w:t>
      </w:r>
      <w:r w:rsidR="004938EF">
        <w:rPr>
          <w:rFonts w:ascii="Helvetica" w:hAnsi="Helvetica" w:cs="Helvetica"/>
        </w:rPr>
        <w:t>H</w:t>
      </w:r>
      <w:r w:rsidR="002E4E89">
        <w:rPr>
          <w:rFonts w:ascii="Helvetica" w:hAnsi="Helvetica" w:cs="Helvetica"/>
        </w:rPr>
        <w:t>owever</w:t>
      </w:r>
      <w:r w:rsidR="00E54B63">
        <w:rPr>
          <w:rFonts w:ascii="Helvetica" w:hAnsi="Helvetica" w:cs="Helvetica"/>
        </w:rPr>
        <w:t xml:space="preserve">, </w:t>
      </w:r>
      <w:r w:rsidR="008014EC">
        <w:rPr>
          <w:rFonts w:ascii="Helvetica" w:hAnsi="Helvetica" w:cs="Helvetica"/>
        </w:rPr>
        <w:t xml:space="preserve">form is another </w:t>
      </w:r>
      <w:r w:rsidR="00E54B63">
        <w:rPr>
          <w:rFonts w:ascii="Helvetica" w:hAnsi="Helvetica" w:cs="Helvetica"/>
        </w:rPr>
        <w:t>way that</w:t>
      </w:r>
      <w:r w:rsidR="008014EC">
        <w:rPr>
          <w:rFonts w:ascii="Helvetica" w:hAnsi="Helvetica" w:cs="Helvetica"/>
        </w:rPr>
        <w:t xml:space="preserve"> Chaucer cleverly plays with key ideas to rais</w:t>
      </w:r>
      <w:r w:rsidR="00E54B63">
        <w:rPr>
          <w:rFonts w:ascii="Helvetica" w:hAnsi="Helvetica" w:cs="Helvetica"/>
        </w:rPr>
        <w:t>e issues</w:t>
      </w:r>
      <w:r w:rsidR="004938EF">
        <w:rPr>
          <w:rFonts w:ascii="Helvetica" w:hAnsi="Helvetica" w:cs="Helvetica"/>
        </w:rPr>
        <w:t>,</w:t>
      </w:r>
      <w:r w:rsidR="008014EC">
        <w:rPr>
          <w:rFonts w:ascii="Helvetica" w:hAnsi="Helvetica" w:cs="Helvetica"/>
        </w:rPr>
        <w:t xml:space="preserve"> as it says</w:t>
      </w:r>
      <w:r w:rsidR="00E54B63">
        <w:rPr>
          <w:rFonts w:ascii="Helvetica" w:hAnsi="Helvetica" w:cs="Helvetica"/>
        </w:rPr>
        <w:t>;</w:t>
      </w:r>
      <w:r w:rsidR="003749CF">
        <w:rPr>
          <w:rFonts w:ascii="Helvetica" w:hAnsi="Helvetica" w:cs="Helvetica"/>
        </w:rPr>
        <w:t xml:space="preserve"> </w:t>
      </w:r>
      <w:r w:rsidR="008014EC">
        <w:rPr>
          <w:rFonts w:ascii="Helvetica" w:hAnsi="Helvetica" w:cs="Helvetica"/>
        </w:rPr>
        <w:t>‘</w:t>
      </w:r>
      <w:r w:rsidR="008014EC" w:rsidRPr="00872FA8">
        <w:rPr>
          <w:rFonts w:ascii="Helvetica" w:hAnsi="Helvetica" w:cs="Helvetica"/>
        </w:rPr>
        <w:t>[…] the classical model of fable may be defined as follows: a fable is an authoritarian allegorical form, which represents and enacts a hierarchical power system, relating deictically to implied or specified addressees.</w:t>
      </w:r>
      <w:r w:rsidR="008014EC" w:rsidRPr="00872FA8">
        <w:rPr>
          <w:rStyle w:val="FootnoteReference"/>
          <w:rFonts w:ascii="Helvetica" w:hAnsi="Helvetica" w:cs="Helvetica"/>
        </w:rPr>
        <w:footnoteReference w:id="4"/>
      </w:r>
      <w:r w:rsidR="008014EC">
        <w:rPr>
          <w:rFonts w:ascii="Helvetica" w:hAnsi="Helvetica" w:cs="Helvetica"/>
        </w:rPr>
        <w:t>’</w:t>
      </w:r>
    </w:p>
    <w:p w14:paraId="40A54FED" w14:textId="6BAFFDDB" w:rsidR="008014EC" w:rsidRPr="00600E3F" w:rsidRDefault="00CD1129" w:rsidP="00CD1129">
      <w:pPr>
        <w:spacing w:line="360" w:lineRule="auto"/>
        <w:jc w:val="both"/>
        <w:rPr>
          <w:rFonts w:ascii="Helvetica" w:hAnsi="Helvetica" w:cs="Helvetica"/>
        </w:rPr>
      </w:pPr>
      <w:r>
        <w:rPr>
          <w:rFonts w:ascii="Helvetica" w:hAnsi="Helvetica" w:cs="Helvetica"/>
        </w:rPr>
        <w:tab/>
        <w:t>McCall also argues ‘</w:t>
      </w:r>
      <w:r w:rsidR="008014EC">
        <w:rPr>
          <w:rFonts w:ascii="Helvetica" w:hAnsi="Helvetica" w:cs="Helvetica"/>
        </w:rPr>
        <w:t>Whether in allegorical or literal contexts, his use of classical legends as exemplary fables tended towards multiple and inverted meanings rather than toward the kind of single allegorical meanings which he had seen in Boethius.</w:t>
      </w:r>
      <w:r>
        <w:rPr>
          <w:rFonts w:ascii="Helvetica" w:hAnsi="Helvetica" w:cs="Helvetica"/>
        </w:rPr>
        <w:t>’</w:t>
      </w:r>
      <w:r w:rsidR="008014EC">
        <w:rPr>
          <w:rStyle w:val="FootnoteReference"/>
          <w:rFonts w:ascii="Helvetica" w:hAnsi="Helvetica" w:cs="Helvetica"/>
        </w:rPr>
        <w:footnoteReference w:id="5"/>
      </w:r>
    </w:p>
    <w:p w14:paraId="5C6A4ED1" w14:textId="2367D1D7" w:rsidR="003749CF" w:rsidRDefault="0022498E" w:rsidP="00F94051">
      <w:pPr>
        <w:spacing w:line="360" w:lineRule="auto"/>
        <w:ind w:firstLine="720"/>
        <w:jc w:val="both"/>
        <w:rPr>
          <w:rFonts w:ascii="Helvetica" w:hAnsi="Helvetica" w:cs="Helvetica"/>
        </w:rPr>
      </w:pPr>
      <w:r>
        <w:rPr>
          <w:rFonts w:ascii="Helvetica" w:hAnsi="Helvetica" w:cs="Helvetica"/>
        </w:rPr>
        <w:t xml:space="preserve">I will </w:t>
      </w:r>
      <w:r w:rsidR="00CC22BD">
        <w:rPr>
          <w:rFonts w:ascii="Helvetica" w:hAnsi="Helvetica" w:cs="Helvetica"/>
        </w:rPr>
        <w:t>explore</w:t>
      </w:r>
      <w:r>
        <w:rPr>
          <w:rFonts w:ascii="Helvetica" w:hAnsi="Helvetica" w:cs="Helvetica"/>
        </w:rPr>
        <w:t xml:space="preserve"> the </w:t>
      </w:r>
      <w:r w:rsidRPr="0022498E">
        <w:rPr>
          <w:rFonts w:ascii="Helvetica" w:hAnsi="Helvetica" w:cs="Helvetica"/>
          <w:i/>
        </w:rPr>
        <w:t>Nun’s Priest Tale</w:t>
      </w:r>
      <w:r>
        <w:rPr>
          <w:rFonts w:ascii="Helvetica" w:hAnsi="Helvetica" w:cs="Helvetica"/>
        </w:rPr>
        <w:t xml:space="preserve"> and the </w:t>
      </w:r>
      <w:r w:rsidRPr="0022498E">
        <w:rPr>
          <w:rFonts w:ascii="Helvetica" w:hAnsi="Helvetica" w:cs="Helvetica"/>
          <w:i/>
        </w:rPr>
        <w:t>Pardoners Tale</w:t>
      </w:r>
      <w:r w:rsidR="004938EF">
        <w:rPr>
          <w:rFonts w:ascii="Helvetica" w:hAnsi="Helvetica" w:cs="Helvetica"/>
        </w:rPr>
        <w:t xml:space="preserve"> to explore</w:t>
      </w:r>
      <w:r>
        <w:rPr>
          <w:rFonts w:ascii="Helvetica" w:hAnsi="Helvetica" w:cs="Helvetica"/>
        </w:rPr>
        <w:t xml:space="preserve"> the way Chaucer </w:t>
      </w:r>
      <w:r w:rsidR="00DB6DF0">
        <w:rPr>
          <w:rFonts w:ascii="Helvetica" w:hAnsi="Helvetica" w:cs="Helvetica"/>
        </w:rPr>
        <w:t xml:space="preserve">plays with the idea of the double focus in </w:t>
      </w:r>
      <w:r>
        <w:rPr>
          <w:rFonts w:ascii="Helvetica" w:hAnsi="Helvetica" w:cs="Helvetica"/>
        </w:rPr>
        <w:t xml:space="preserve">class, </w:t>
      </w:r>
      <w:r w:rsidR="00F22F87">
        <w:rPr>
          <w:rFonts w:ascii="Helvetica" w:hAnsi="Helvetica" w:cs="Helvetica"/>
        </w:rPr>
        <w:t xml:space="preserve">mis-identity, </w:t>
      </w:r>
      <w:r>
        <w:rPr>
          <w:rFonts w:ascii="Helvetica" w:hAnsi="Helvetica" w:cs="Helvetica"/>
        </w:rPr>
        <w:t xml:space="preserve">and </w:t>
      </w:r>
      <w:r w:rsidR="002B7AF5">
        <w:rPr>
          <w:rFonts w:ascii="Helvetica" w:hAnsi="Helvetica" w:cs="Helvetica"/>
        </w:rPr>
        <w:t xml:space="preserve">how </w:t>
      </w:r>
      <w:r>
        <w:rPr>
          <w:rFonts w:ascii="Helvetica" w:hAnsi="Helvetica" w:cs="Helvetica"/>
        </w:rPr>
        <w:t xml:space="preserve">some major events that took place in the time </w:t>
      </w:r>
      <w:r w:rsidR="002B7AF5">
        <w:rPr>
          <w:rFonts w:ascii="Helvetica" w:hAnsi="Helvetica" w:cs="Helvetica"/>
        </w:rPr>
        <w:t xml:space="preserve">influenced the </w:t>
      </w:r>
      <w:r>
        <w:rPr>
          <w:rFonts w:ascii="Helvetica" w:hAnsi="Helvetica" w:cs="Helvetica"/>
        </w:rPr>
        <w:t xml:space="preserve">writing </w:t>
      </w:r>
      <w:r w:rsidR="002B7AF5">
        <w:rPr>
          <w:rFonts w:ascii="Helvetica" w:hAnsi="Helvetica" w:cs="Helvetica"/>
        </w:rPr>
        <w:t xml:space="preserve">of </w:t>
      </w:r>
      <w:r>
        <w:rPr>
          <w:rFonts w:ascii="Helvetica" w:hAnsi="Helvetica" w:cs="Helvetica"/>
        </w:rPr>
        <w:t xml:space="preserve">the </w:t>
      </w:r>
      <w:r w:rsidRPr="0022498E">
        <w:rPr>
          <w:rFonts w:ascii="Helvetica" w:hAnsi="Helvetica" w:cs="Helvetica"/>
          <w:i/>
        </w:rPr>
        <w:t>Canterbury tales</w:t>
      </w:r>
      <w:r>
        <w:rPr>
          <w:rFonts w:ascii="Helvetica" w:hAnsi="Helvetica" w:cs="Helvetica"/>
        </w:rPr>
        <w:t>.</w:t>
      </w:r>
    </w:p>
    <w:p w14:paraId="709FCEF8" w14:textId="60E9F461" w:rsidR="002264A0" w:rsidRDefault="00BF1734" w:rsidP="00D270A8">
      <w:pPr>
        <w:spacing w:line="360" w:lineRule="auto"/>
        <w:ind w:firstLine="720"/>
        <w:jc w:val="both"/>
        <w:rPr>
          <w:rFonts w:ascii="Helvetica" w:hAnsi="Helvetica" w:cs="Helvetica"/>
        </w:rPr>
      </w:pPr>
      <w:r>
        <w:rPr>
          <w:rFonts w:ascii="Helvetica" w:hAnsi="Helvetica" w:cs="Helvetica"/>
        </w:rPr>
        <w:t xml:space="preserve">In the </w:t>
      </w:r>
      <w:r w:rsidRPr="00BF1734">
        <w:rPr>
          <w:rFonts w:ascii="Helvetica" w:hAnsi="Helvetica" w:cs="Helvetica"/>
          <w:i/>
        </w:rPr>
        <w:t>Nuns Priest Tale</w:t>
      </w:r>
      <w:r>
        <w:rPr>
          <w:rFonts w:ascii="Helvetica" w:hAnsi="Helvetica" w:cs="Helvetica"/>
          <w:i/>
        </w:rPr>
        <w:t xml:space="preserve">, </w:t>
      </w:r>
      <w:r w:rsidR="00626278">
        <w:rPr>
          <w:rFonts w:ascii="Helvetica" w:hAnsi="Helvetica" w:cs="Helvetica"/>
        </w:rPr>
        <w:t>we can see three characters</w:t>
      </w:r>
      <w:r>
        <w:rPr>
          <w:rFonts w:ascii="Helvetica" w:hAnsi="Helvetica" w:cs="Helvetica"/>
        </w:rPr>
        <w:t xml:space="preserve"> </w:t>
      </w:r>
      <w:r w:rsidR="000A010E">
        <w:rPr>
          <w:rFonts w:ascii="Helvetica" w:hAnsi="Helvetica" w:cs="Helvetica"/>
        </w:rPr>
        <w:t>on the surface</w:t>
      </w:r>
      <w:r>
        <w:rPr>
          <w:rFonts w:ascii="Helvetica" w:hAnsi="Helvetica" w:cs="Helvetica"/>
        </w:rPr>
        <w:t xml:space="preserve"> of the narrative with </w:t>
      </w:r>
      <w:proofErr w:type="spellStart"/>
      <w:r>
        <w:rPr>
          <w:rFonts w:ascii="Helvetica" w:hAnsi="Helvetica" w:cs="Helvetica"/>
        </w:rPr>
        <w:t>Cha</w:t>
      </w:r>
      <w:r w:rsidR="00781DD0">
        <w:rPr>
          <w:rFonts w:ascii="Helvetica" w:hAnsi="Helvetica" w:cs="Helvetica"/>
        </w:rPr>
        <w:t>u</w:t>
      </w:r>
      <w:r>
        <w:rPr>
          <w:rFonts w:ascii="Helvetica" w:hAnsi="Helvetica" w:cs="Helvetica"/>
        </w:rPr>
        <w:t>ntercleer</w:t>
      </w:r>
      <w:proofErr w:type="spellEnd"/>
      <w:r>
        <w:rPr>
          <w:rFonts w:ascii="Helvetica" w:hAnsi="Helvetica" w:cs="Helvetica"/>
        </w:rPr>
        <w:t xml:space="preserve">, </w:t>
      </w:r>
      <w:proofErr w:type="spellStart"/>
      <w:r>
        <w:rPr>
          <w:rFonts w:ascii="Helvetica" w:hAnsi="Helvetica" w:cs="Helvetica"/>
        </w:rPr>
        <w:t>Pertelote</w:t>
      </w:r>
      <w:proofErr w:type="spellEnd"/>
      <w:r>
        <w:rPr>
          <w:rFonts w:ascii="Helvetica" w:hAnsi="Helvetica" w:cs="Helvetica"/>
        </w:rPr>
        <w:t xml:space="preserve"> and the fox</w:t>
      </w:r>
      <w:r w:rsidR="00626278">
        <w:rPr>
          <w:rFonts w:ascii="Helvetica" w:hAnsi="Helvetica" w:cs="Helvetica"/>
        </w:rPr>
        <w:t>. The characters are all animals in this beast fable by Chaucer</w:t>
      </w:r>
      <w:r w:rsidR="004938EF">
        <w:rPr>
          <w:rFonts w:ascii="Helvetica" w:hAnsi="Helvetica" w:cs="Helvetica"/>
        </w:rPr>
        <w:t>,</w:t>
      </w:r>
      <w:r w:rsidR="00626278">
        <w:rPr>
          <w:rFonts w:ascii="Helvetica" w:hAnsi="Helvetica" w:cs="Helvetica"/>
        </w:rPr>
        <w:t xml:space="preserve"> which also raises question to what </w:t>
      </w:r>
      <w:r w:rsidR="009D5D48">
        <w:rPr>
          <w:rFonts w:ascii="Helvetica" w:hAnsi="Helvetica" w:cs="Helvetica"/>
        </w:rPr>
        <w:t>the intended purpose for this was</w:t>
      </w:r>
      <w:r w:rsidR="00626278">
        <w:rPr>
          <w:rFonts w:ascii="Helvetica" w:hAnsi="Helvetica" w:cs="Helvetica"/>
        </w:rPr>
        <w:t>.</w:t>
      </w:r>
      <w:r w:rsidR="00781DD0">
        <w:rPr>
          <w:rFonts w:ascii="Helvetica" w:hAnsi="Helvetica" w:cs="Helvetica"/>
        </w:rPr>
        <w:t xml:space="preserve"> </w:t>
      </w:r>
      <w:r w:rsidR="000A010E">
        <w:rPr>
          <w:rFonts w:ascii="Helvetica" w:hAnsi="Helvetica" w:cs="Helvetica"/>
        </w:rPr>
        <w:t xml:space="preserve">The fables form is normally associated with didactic purpose, which it does to some degree, but the form is able to go deeper into the consciousness of the characters and the author of the tale. </w:t>
      </w:r>
      <w:r w:rsidR="002264A0">
        <w:rPr>
          <w:rFonts w:ascii="Helvetica" w:hAnsi="Helvetica" w:cs="Helvetica"/>
        </w:rPr>
        <w:t>McCall argues:</w:t>
      </w:r>
    </w:p>
    <w:p w14:paraId="35E69511" w14:textId="77777777" w:rsidR="002264A0" w:rsidRPr="002264A0" w:rsidRDefault="002264A0" w:rsidP="002264A0">
      <w:pPr>
        <w:spacing w:line="360" w:lineRule="auto"/>
        <w:ind w:left="1440"/>
        <w:jc w:val="both"/>
        <w:rPr>
          <w:rFonts w:ascii="Helvetica" w:hAnsi="Helvetica" w:cs="Helvetica"/>
          <w:sz w:val="18"/>
          <w:szCs w:val="18"/>
        </w:rPr>
      </w:pPr>
      <w:r w:rsidRPr="002264A0">
        <w:rPr>
          <w:rFonts w:ascii="Helvetica" w:hAnsi="Helvetica" w:cs="Helvetica"/>
          <w:sz w:val="18"/>
          <w:szCs w:val="18"/>
        </w:rPr>
        <w:t xml:space="preserve">Like the exegetical readings of the Bible, </w:t>
      </w:r>
      <w:proofErr w:type="spellStart"/>
      <w:r w:rsidRPr="002264A0">
        <w:rPr>
          <w:rFonts w:ascii="Helvetica" w:hAnsi="Helvetica" w:cs="Helvetica"/>
          <w:sz w:val="18"/>
          <w:szCs w:val="18"/>
        </w:rPr>
        <w:t>medievalized</w:t>
      </w:r>
      <w:proofErr w:type="spellEnd"/>
      <w:r w:rsidRPr="002264A0">
        <w:rPr>
          <w:rFonts w:ascii="Helvetica" w:hAnsi="Helvetica" w:cs="Helvetica"/>
          <w:sz w:val="18"/>
          <w:szCs w:val="18"/>
        </w:rPr>
        <w:t xml:space="preserve"> mythography may lead to intellectual patterns which are primarily theological, philosophical, and moral. Chaucer had encountered such adaptions of classical myth, naturally enough, </w:t>
      </w:r>
      <w:proofErr w:type="gramStart"/>
      <w:r w:rsidRPr="002264A0">
        <w:rPr>
          <w:rFonts w:ascii="Helvetica" w:hAnsi="Helvetica" w:cs="Helvetica"/>
          <w:sz w:val="18"/>
          <w:szCs w:val="18"/>
        </w:rPr>
        <w:t>in the course of</w:t>
      </w:r>
      <w:proofErr w:type="gramEnd"/>
      <w:r w:rsidRPr="002264A0">
        <w:rPr>
          <w:rFonts w:ascii="Helvetica" w:hAnsi="Helvetica" w:cs="Helvetica"/>
          <w:sz w:val="18"/>
          <w:szCs w:val="18"/>
        </w:rPr>
        <w:t xml:space="preserve"> his readings some of them created by pious, religious impositions upon myth, some by rhetorical and stylistic alterations of traditional materials, and some by extensions in detail and meaning which made an idea (and its attendant notions, causes, circumstances, and effects) the paramount concern.</w:t>
      </w:r>
      <w:r w:rsidRPr="002264A0">
        <w:rPr>
          <w:rStyle w:val="FootnoteReference"/>
          <w:rFonts w:ascii="Helvetica" w:hAnsi="Helvetica" w:cs="Helvetica"/>
          <w:sz w:val="18"/>
          <w:szCs w:val="18"/>
        </w:rPr>
        <w:footnoteReference w:id="6"/>
      </w:r>
    </w:p>
    <w:p w14:paraId="1F8E6C89" w14:textId="77777777" w:rsidR="002264A0" w:rsidRDefault="002264A0" w:rsidP="00F94051">
      <w:pPr>
        <w:spacing w:line="360" w:lineRule="auto"/>
        <w:ind w:firstLine="720"/>
        <w:jc w:val="both"/>
        <w:rPr>
          <w:rFonts w:ascii="Helvetica" w:hAnsi="Helvetica" w:cs="Helvetica"/>
        </w:rPr>
      </w:pPr>
    </w:p>
    <w:p w14:paraId="4D6196F7" w14:textId="5860D895" w:rsidR="00781DD0" w:rsidRDefault="002264A0" w:rsidP="002264A0">
      <w:pPr>
        <w:spacing w:line="360" w:lineRule="auto"/>
        <w:ind w:firstLine="720"/>
        <w:jc w:val="both"/>
        <w:rPr>
          <w:rFonts w:ascii="Helvetica" w:hAnsi="Helvetica" w:cs="Helvetica"/>
        </w:rPr>
      </w:pPr>
      <w:r>
        <w:rPr>
          <w:rFonts w:ascii="Helvetica" w:hAnsi="Helvetica" w:cs="Helvetica"/>
        </w:rPr>
        <w:t>The idea that Chaucer portrays through</w:t>
      </w:r>
      <w:r w:rsidR="00FA793B">
        <w:rPr>
          <w:rFonts w:ascii="Helvetica" w:hAnsi="Helvetica" w:cs="Helvetica"/>
        </w:rPr>
        <w:t xml:space="preserve"> his tales and characters </w:t>
      </w:r>
      <w:r w:rsidR="00DD10EF">
        <w:rPr>
          <w:rFonts w:ascii="Helvetica" w:hAnsi="Helvetica" w:cs="Helvetica"/>
        </w:rPr>
        <w:t>are</w:t>
      </w:r>
      <w:r>
        <w:rPr>
          <w:rFonts w:ascii="Helvetica" w:hAnsi="Helvetica" w:cs="Helvetica"/>
        </w:rPr>
        <w:t xml:space="preserve"> important when looking below the surface layers. </w:t>
      </w:r>
      <w:r w:rsidR="00781DD0">
        <w:rPr>
          <w:rFonts w:ascii="Helvetica" w:hAnsi="Helvetica" w:cs="Helvetica"/>
        </w:rPr>
        <w:t xml:space="preserve">If we </w:t>
      </w:r>
      <w:r w:rsidR="004938EF">
        <w:rPr>
          <w:rFonts w:ascii="Helvetica" w:hAnsi="Helvetica" w:cs="Helvetica"/>
        </w:rPr>
        <w:t>examine</w:t>
      </w:r>
      <w:r w:rsidR="00781DD0">
        <w:rPr>
          <w:rFonts w:ascii="Helvetica" w:hAnsi="Helvetica" w:cs="Helvetica"/>
        </w:rPr>
        <w:t xml:space="preserve"> the character of </w:t>
      </w:r>
      <w:proofErr w:type="spellStart"/>
      <w:r w:rsidR="00781DD0">
        <w:rPr>
          <w:rFonts w:ascii="Helvetica" w:hAnsi="Helvetica" w:cs="Helvetica"/>
        </w:rPr>
        <w:t>Chauntercleer</w:t>
      </w:r>
      <w:proofErr w:type="spellEnd"/>
      <w:r w:rsidR="004938EF">
        <w:rPr>
          <w:rFonts w:ascii="Helvetica" w:hAnsi="Helvetica" w:cs="Helvetica"/>
        </w:rPr>
        <w:t>,</w:t>
      </w:r>
      <w:r w:rsidR="00781DD0">
        <w:rPr>
          <w:rFonts w:ascii="Helvetica" w:hAnsi="Helvetica" w:cs="Helvetica"/>
        </w:rPr>
        <w:t xml:space="preserve"> a chicken describe</w:t>
      </w:r>
      <w:bookmarkStart w:id="0" w:name="TALE"/>
      <w:r w:rsidR="00781DD0">
        <w:rPr>
          <w:rFonts w:ascii="Helvetica" w:hAnsi="Helvetica" w:cs="Helvetica"/>
        </w:rPr>
        <w:t>d</w:t>
      </w:r>
      <w:r w:rsidR="00F94051">
        <w:rPr>
          <w:rFonts w:ascii="Helvetica" w:hAnsi="Helvetica" w:cs="Helvetica"/>
        </w:rPr>
        <w:t xml:space="preserve"> as</w:t>
      </w:r>
      <w:r w:rsidR="009E66BC">
        <w:rPr>
          <w:rFonts w:ascii="Helvetica" w:hAnsi="Helvetica" w:cs="Helvetica"/>
        </w:rPr>
        <w:t>:</w:t>
      </w:r>
    </w:p>
    <w:p w14:paraId="19D54870" w14:textId="77777777" w:rsidR="00781DD0" w:rsidRDefault="00781DD0" w:rsidP="00781DD0">
      <w:pPr>
        <w:spacing w:line="360" w:lineRule="auto"/>
        <w:ind w:firstLine="720"/>
        <w:rPr>
          <w:rFonts w:ascii="Helvetica" w:hAnsi="Helvetica" w:cs="Helvetica"/>
        </w:rPr>
      </w:pPr>
    </w:p>
    <w:p w14:paraId="4FAE03D0" w14:textId="6C3CDAE4" w:rsidR="00781DD0" w:rsidRPr="00F94051" w:rsidRDefault="009D5D48" w:rsidP="00F94051">
      <w:pPr>
        <w:spacing w:line="360" w:lineRule="auto"/>
        <w:ind w:left="1440"/>
        <w:rPr>
          <w:rFonts w:ascii="Helvetica" w:hAnsi="Helvetica" w:cs="Helvetica"/>
          <w:sz w:val="18"/>
          <w:szCs w:val="18"/>
        </w:rPr>
      </w:pPr>
      <w:r w:rsidRPr="00F94051">
        <w:rPr>
          <w:rFonts w:ascii="Helvetica" w:hAnsi="Helvetica" w:cs="Helvetica"/>
          <w:bCs/>
          <w:sz w:val="18"/>
          <w:szCs w:val="18"/>
        </w:rPr>
        <w:t xml:space="preserve">In which she </w:t>
      </w:r>
      <w:proofErr w:type="spellStart"/>
      <w:r w:rsidRPr="00F94051">
        <w:rPr>
          <w:rFonts w:ascii="Helvetica" w:hAnsi="Helvetica" w:cs="Helvetica"/>
          <w:bCs/>
          <w:sz w:val="18"/>
          <w:szCs w:val="18"/>
        </w:rPr>
        <w:t>hadde</w:t>
      </w:r>
      <w:proofErr w:type="spellEnd"/>
      <w:r w:rsidRPr="00F94051">
        <w:rPr>
          <w:rFonts w:ascii="Helvetica" w:hAnsi="Helvetica" w:cs="Helvetica"/>
          <w:bCs/>
          <w:sz w:val="18"/>
          <w:szCs w:val="18"/>
        </w:rPr>
        <w:t xml:space="preserve"> a </w:t>
      </w:r>
      <w:proofErr w:type="spellStart"/>
      <w:r w:rsidRPr="00F94051">
        <w:rPr>
          <w:rFonts w:ascii="Helvetica" w:hAnsi="Helvetica" w:cs="Helvetica"/>
          <w:bCs/>
          <w:sz w:val="18"/>
          <w:szCs w:val="18"/>
        </w:rPr>
        <w:t>cok</w:t>
      </w:r>
      <w:proofErr w:type="spellEnd"/>
      <w:r w:rsidRPr="00F94051">
        <w:rPr>
          <w:rFonts w:ascii="Helvetica" w:hAnsi="Helvetica" w:cs="Helvetica"/>
          <w:bCs/>
          <w:sz w:val="18"/>
          <w:szCs w:val="18"/>
        </w:rPr>
        <w:t xml:space="preserve">, </w:t>
      </w:r>
      <w:proofErr w:type="spellStart"/>
      <w:r w:rsidRPr="00F94051">
        <w:rPr>
          <w:rFonts w:ascii="Helvetica" w:hAnsi="Helvetica" w:cs="Helvetica"/>
          <w:bCs/>
          <w:sz w:val="18"/>
          <w:szCs w:val="18"/>
        </w:rPr>
        <w:t>hight</w:t>
      </w:r>
      <w:proofErr w:type="spellEnd"/>
      <w:r w:rsidRPr="00F94051">
        <w:rPr>
          <w:rFonts w:ascii="Helvetica" w:hAnsi="Helvetica" w:cs="Helvetica"/>
          <w:bCs/>
          <w:sz w:val="18"/>
          <w:szCs w:val="18"/>
        </w:rPr>
        <w:t xml:space="preserve"> Chauntecleer.</w:t>
      </w:r>
      <w:r w:rsidR="00781DD0" w:rsidRPr="00F94051">
        <w:rPr>
          <w:rFonts w:ascii="Helvetica" w:hAnsi="Helvetica" w:cs="Helvetica"/>
          <w:sz w:val="18"/>
          <w:szCs w:val="18"/>
        </w:rPr>
        <w:t xml:space="preserve"> </w:t>
      </w:r>
    </w:p>
    <w:p w14:paraId="49E5B39D" w14:textId="1C3660EE" w:rsidR="00781DD0" w:rsidRPr="00F94051" w:rsidRDefault="009D5D48" w:rsidP="00F94051">
      <w:pPr>
        <w:spacing w:line="360" w:lineRule="auto"/>
        <w:ind w:left="1440"/>
        <w:rPr>
          <w:rFonts w:ascii="Helvetica" w:hAnsi="Helvetica" w:cs="Helvetica"/>
          <w:sz w:val="18"/>
          <w:szCs w:val="18"/>
        </w:rPr>
      </w:pPr>
      <w:r w:rsidRPr="00F94051">
        <w:rPr>
          <w:rFonts w:ascii="Helvetica" w:hAnsi="Helvetica" w:cs="Helvetica"/>
          <w:bCs/>
          <w:sz w:val="18"/>
          <w:szCs w:val="18"/>
        </w:rPr>
        <w:t xml:space="preserve">In </w:t>
      </w:r>
      <w:proofErr w:type="spellStart"/>
      <w:r w:rsidRPr="00F94051">
        <w:rPr>
          <w:rFonts w:ascii="Helvetica" w:hAnsi="Helvetica" w:cs="Helvetica"/>
          <w:bCs/>
          <w:sz w:val="18"/>
          <w:szCs w:val="18"/>
        </w:rPr>
        <w:t>al</w:t>
      </w:r>
      <w:proofErr w:type="spellEnd"/>
      <w:r w:rsidRPr="00F94051">
        <w:rPr>
          <w:rFonts w:ascii="Helvetica" w:hAnsi="Helvetica" w:cs="Helvetica"/>
          <w:bCs/>
          <w:sz w:val="18"/>
          <w:szCs w:val="18"/>
        </w:rPr>
        <w:t xml:space="preserve"> the land, of </w:t>
      </w:r>
      <w:proofErr w:type="spellStart"/>
      <w:r w:rsidRPr="00F94051">
        <w:rPr>
          <w:rFonts w:ascii="Helvetica" w:hAnsi="Helvetica" w:cs="Helvetica"/>
          <w:bCs/>
          <w:sz w:val="18"/>
          <w:szCs w:val="18"/>
        </w:rPr>
        <w:t>crowyng</w:t>
      </w:r>
      <w:proofErr w:type="spellEnd"/>
      <w:r w:rsidRPr="00F94051">
        <w:rPr>
          <w:rFonts w:ascii="Helvetica" w:hAnsi="Helvetica" w:cs="Helvetica"/>
          <w:bCs/>
          <w:sz w:val="18"/>
          <w:szCs w:val="18"/>
        </w:rPr>
        <w:t xml:space="preserve"> </w:t>
      </w:r>
      <w:proofErr w:type="spellStart"/>
      <w:r w:rsidRPr="00F94051">
        <w:rPr>
          <w:rFonts w:ascii="Helvetica" w:hAnsi="Helvetica" w:cs="Helvetica"/>
          <w:bCs/>
          <w:sz w:val="18"/>
          <w:szCs w:val="18"/>
        </w:rPr>
        <w:t>nas</w:t>
      </w:r>
      <w:proofErr w:type="spellEnd"/>
      <w:r w:rsidRPr="00F94051">
        <w:rPr>
          <w:rFonts w:ascii="Helvetica" w:hAnsi="Helvetica" w:cs="Helvetica"/>
          <w:bCs/>
          <w:sz w:val="18"/>
          <w:szCs w:val="18"/>
        </w:rPr>
        <w:t xml:space="preserve"> his peer.</w:t>
      </w:r>
      <w:r w:rsidR="00781DD0" w:rsidRPr="00F94051">
        <w:rPr>
          <w:rFonts w:ascii="Helvetica" w:hAnsi="Helvetica" w:cs="Helvetica"/>
          <w:sz w:val="18"/>
          <w:szCs w:val="18"/>
        </w:rPr>
        <w:t xml:space="preserve"> </w:t>
      </w:r>
    </w:p>
    <w:p w14:paraId="162BC9C0" w14:textId="75A64B1F" w:rsidR="001F4075" w:rsidRPr="00F94051" w:rsidRDefault="009D5D48" w:rsidP="00F94051">
      <w:pPr>
        <w:spacing w:line="360" w:lineRule="auto"/>
        <w:ind w:left="1440"/>
        <w:rPr>
          <w:rFonts w:ascii="Helvetica" w:hAnsi="Helvetica" w:cs="Helvetica"/>
          <w:sz w:val="18"/>
          <w:szCs w:val="18"/>
        </w:rPr>
      </w:pPr>
      <w:r w:rsidRPr="00F94051">
        <w:rPr>
          <w:rFonts w:ascii="Helvetica" w:hAnsi="Helvetica" w:cs="Helvetica"/>
          <w:bCs/>
          <w:sz w:val="18"/>
          <w:szCs w:val="18"/>
        </w:rPr>
        <w:t xml:space="preserve">His </w:t>
      </w:r>
      <w:proofErr w:type="spellStart"/>
      <w:r w:rsidRPr="00F94051">
        <w:rPr>
          <w:rFonts w:ascii="Helvetica" w:hAnsi="Helvetica" w:cs="Helvetica"/>
          <w:bCs/>
          <w:sz w:val="18"/>
          <w:szCs w:val="18"/>
        </w:rPr>
        <w:t>voys</w:t>
      </w:r>
      <w:proofErr w:type="spellEnd"/>
      <w:r w:rsidRPr="00F94051">
        <w:rPr>
          <w:rFonts w:ascii="Helvetica" w:hAnsi="Helvetica" w:cs="Helvetica"/>
          <w:bCs/>
          <w:sz w:val="18"/>
          <w:szCs w:val="18"/>
        </w:rPr>
        <w:t xml:space="preserve"> was </w:t>
      </w:r>
      <w:proofErr w:type="spellStart"/>
      <w:r w:rsidRPr="00F94051">
        <w:rPr>
          <w:rFonts w:ascii="Helvetica" w:hAnsi="Helvetica" w:cs="Helvetica"/>
          <w:bCs/>
          <w:sz w:val="18"/>
          <w:szCs w:val="18"/>
        </w:rPr>
        <w:t>murier</w:t>
      </w:r>
      <w:proofErr w:type="spellEnd"/>
      <w:r w:rsidRPr="00F94051">
        <w:rPr>
          <w:rFonts w:ascii="Helvetica" w:hAnsi="Helvetica" w:cs="Helvetica"/>
          <w:bCs/>
          <w:sz w:val="18"/>
          <w:szCs w:val="18"/>
        </w:rPr>
        <w:t xml:space="preserve"> than the </w:t>
      </w:r>
      <w:proofErr w:type="spellStart"/>
      <w:r w:rsidRPr="00F94051">
        <w:rPr>
          <w:rFonts w:ascii="Helvetica" w:hAnsi="Helvetica" w:cs="Helvetica"/>
          <w:bCs/>
          <w:sz w:val="18"/>
          <w:szCs w:val="18"/>
        </w:rPr>
        <w:t>murie</w:t>
      </w:r>
      <w:proofErr w:type="spellEnd"/>
      <w:r w:rsidRPr="00F94051">
        <w:rPr>
          <w:rFonts w:ascii="Helvetica" w:hAnsi="Helvetica" w:cs="Helvetica"/>
          <w:bCs/>
          <w:sz w:val="18"/>
          <w:szCs w:val="18"/>
        </w:rPr>
        <w:t xml:space="preserve"> </w:t>
      </w:r>
      <w:proofErr w:type="spellStart"/>
      <w:r w:rsidRPr="00F94051">
        <w:rPr>
          <w:rFonts w:ascii="Helvetica" w:hAnsi="Helvetica" w:cs="Helvetica"/>
          <w:bCs/>
          <w:sz w:val="18"/>
          <w:szCs w:val="18"/>
        </w:rPr>
        <w:t>orgon</w:t>
      </w:r>
      <w:proofErr w:type="spellEnd"/>
      <w:r w:rsidR="00781DD0" w:rsidRPr="00F94051">
        <w:rPr>
          <w:rFonts w:ascii="Helvetica" w:hAnsi="Helvetica" w:cs="Helvetica"/>
          <w:bCs/>
          <w:sz w:val="18"/>
          <w:szCs w:val="18"/>
        </w:rPr>
        <w:t>.</w:t>
      </w:r>
      <w:r w:rsidR="00781DD0" w:rsidRPr="00F94051">
        <w:rPr>
          <w:rFonts w:ascii="Helvetica" w:hAnsi="Helvetica" w:cs="Helvetica"/>
          <w:sz w:val="18"/>
          <w:szCs w:val="18"/>
        </w:rPr>
        <w:t xml:space="preserve"> </w:t>
      </w:r>
      <w:r w:rsidRPr="00F94051">
        <w:rPr>
          <w:rFonts w:ascii="Helvetica" w:hAnsi="Helvetica" w:cs="Helvetica"/>
          <w:sz w:val="18"/>
          <w:szCs w:val="18"/>
        </w:rPr>
        <w:br/>
      </w:r>
      <w:bookmarkEnd w:id="0"/>
      <w:proofErr w:type="gramStart"/>
      <w:r w:rsidR="000A010E" w:rsidRPr="00F94051">
        <w:rPr>
          <w:rFonts w:ascii="Helvetica" w:hAnsi="Helvetica" w:cs="Helvetica"/>
          <w:bCs/>
          <w:sz w:val="18"/>
          <w:szCs w:val="18"/>
        </w:rPr>
        <w:t>’[</w:t>
      </w:r>
      <w:proofErr w:type="gramEnd"/>
      <w:r w:rsidR="000A010E" w:rsidRPr="00F94051">
        <w:rPr>
          <w:rFonts w:ascii="Helvetica" w:hAnsi="Helvetica" w:cs="Helvetica"/>
          <w:bCs/>
          <w:sz w:val="18"/>
          <w:szCs w:val="18"/>
        </w:rPr>
        <w:t>…]</w:t>
      </w:r>
      <w:r w:rsidR="000A010E" w:rsidRPr="00F94051">
        <w:rPr>
          <w:rFonts w:ascii="Helvetica" w:hAnsi="Helvetica" w:cs="Helvetica"/>
          <w:sz w:val="18"/>
          <w:szCs w:val="18"/>
        </w:rPr>
        <w:t xml:space="preserve"> </w:t>
      </w:r>
      <w:r w:rsidR="001F4075" w:rsidRPr="00F94051">
        <w:rPr>
          <w:rFonts w:ascii="Helvetica" w:hAnsi="Helvetica" w:cs="Helvetica"/>
          <w:bCs/>
          <w:color w:val="000000"/>
          <w:sz w:val="18"/>
          <w:szCs w:val="18"/>
        </w:rPr>
        <w:t xml:space="preserve">His coomb was redder than the </w:t>
      </w:r>
      <w:proofErr w:type="spellStart"/>
      <w:r w:rsidR="001F4075" w:rsidRPr="00F94051">
        <w:rPr>
          <w:rFonts w:ascii="Helvetica" w:hAnsi="Helvetica" w:cs="Helvetica"/>
          <w:bCs/>
          <w:color w:val="000000"/>
          <w:sz w:val="18"/>
          <w:szCs w:val="18"/>
        </w:rPr>
        <w:t>fyn</w:t>
      </w:r>
      <w:proofErr w:type="spellEnd"/>
      <w:r w:rsidR="001F4075" w:rsidRPr="00F94051">
        <w:rPr>
          <w:rFonts w:ascii="Helvetica" w:hAnsi="Helvetica" w:cs="Helvetica"/>
          <w:bCs/>
          <w:color w:val="000000"/>
          <w:sz w:val="18"/>
          <w:szCs w:val="18"/>
        </w:rPr>
        <w:t xml:space="preserve"> coral</w:t>
      </w:r>
    </w:p>
    <w:p w14:paraId="3B5384B4" w14:textId="08F36916" w:rsidR="001F4075" w:rsidRPr="00F94051" w:rsidRDefault="001F4075" w:rsidP="00AE3FA3">
      <w:pPr>
        <w:spacing w:line="360" w:lineRule="auto"/>
        <w:ind w:left="1440"/>
        <w:rPr>
          <w:rFonts w:ascii="Helvetica" w:hAnsi="Helvetica" w:cs="Helvetica"/>
          <w:sz w:val="18"/>
          <w:szCs w:val="18"/>
        </w:rPr>
      </w:pPr>
      <w:r w:rsidRPr="00F94051">
        <w:rPr>
          <w:rFonts w:ascii="Helvetica" w:hAnsi="Helvetica" w:cs="Helvetica"/>
          <w:bCs/>
          <w:sz w:val="18"/>
          <w:szCs w:val="18"/>
        </w:rPr>
        <w:lastRenderedPageBreak/>
        <w:t xml:space="preserve">And </w:t>
      </w:r>
      <w:proofErr w:type="spellStart"/>
      <w:r w:rsidRPr="00F94051">
        <w:rPr>
          <w:rFonts w:ascii="Helvetica" w:hAnsi="Helvetica" w:cs="Helvetica"/>
          <w:bCs/>
          <w:sz w:val="18"/>
          <w:szCs w:val="18"/>
        </w:rPr>
        <w:t>batailled</w:t>
      </w:r>
      <w:proofErr w:type="spellEnd"/>
      <w:r w:rsidRPr="00F94051">
        <w:rPr>
          <w:rFonts w:ascii="Helvetica" w:hAnsi="Helvetica" w:cs="Helvetica"/>
          <w:bCs/>
          <w:sz w:val="18"/>
          <w:szCs w:val="18"/>
        </w:rPr>
        <w:t xml:space="preserve"> as it were a </w:t>
      </w:r>
      <w:proofErr w:type="spellStart"/>
      <w:r w:rsidRPr="00F94051">
        <w:rPr>
          <w:rFonts w:ascii="Helvetica" w:hAnsi="Helvetica" w:cs="Helvetica"/>
          <w:bCs/>
          <w:sz w:val="18"/>
          <w:szCs w:val="18"/>
        </w:rPr>
        <w:t>castel</w:t>
      </w:r>
      <w:proofErr w:type="spellEnd"/>
      <w:r w:rsidRPr="00F94051">
        <w:rPr>
          <w:rFonts w:ascii="Helvetica" w:hAnsi="Helvetica" w:cs="Helvetica"/>
          <w:bCs/>
          <w:sz w:val="18"/>
          <w:szCs w:val="18"/>
        </w:rPr>
        <w:t xml:space="preserve"> </w:t>
      </w:r>
      <w:proofErr w:type="spellStart"/>
      <w:r w:rsidRPr="00F94051">
        <w:rPr>
          <w:rFonts w:ascii="Helvetica" w:hAnsi="Helvetica" w:cs="Helvetica"/>
          <w:bCs/>
          <w:sz w:val="18"/>
          <w:szCs w:val="18"/>
        </w:rPr>
        <w:t>wal</w:t>
      </w:r>
      <w:proofErr w:type="spellEnd"/>
      <w:r w:rsidRPr="00F94051">
        <w:rPr>
          <w:rFonts w:ascii="Helvetica" w:hAnsi="Helvetica" w:cs="Helvetica"/>
          <w:bCs/>
          <w:sz w:val="18"/>
          <w:szCs w:val="18"/>
        </w:rPr>
        <w:t xml:space="preserve">; </w:t>
      </w:r>
      <w:r w:rsidRPr="00F94051">
        <w:rPr>
          <w:rFonts w:ascii="Helvetica" w:hAnsi="Helvetica" w:cs="Helvetica"/>
          <w:sz w:val="18"/>
          <w:szCs w:val="18"/>
        </w:rPr>
        <w:br/>
      </w:r>
      <w:r w:rsidRPr="00F94051">
        <w:rPr>
          <w:rFonts w:ascii="Helvetica" w:hAnsi="Helvetica" w:cs="Helvetica"/>
          <w:bCs/>
          <w:sz w:val="18"/>
          <w:szCs w:val="18"/>
        </w:rPr>
        <w:t xml:space="preserve">His </w:t>
      </w:r>
      <w:proofErr w:type="spellStart"/>
      <w:r w:rsidRPr="00F94051">
        <w:rPr>
          <w:rFonts w:ascii="Helvetica" w:hAnsi="Helvetica" w:cs="Helvetica"/>
          <w:bCs/>
          <w:sz w:val="18"/>
          <w:szCs w:val="18"/>
        </w:rPr>
        <w:t>byle</w:t>
      </w:r>
      <w:proofErr w:type="spellEnd"/>
      <w:r w:rsidRPr="00F94051">
        <w:rPr>
          <w:rFonts w:ascii="Helvetica" w:hAnsi="Helvetica" w:cs="Helvetica"/>
          <w:bCs/>
          <w:sz w:val="18"/>
          <w:szCs w:val="18"/>
        </w:rPr>
        <w:t xml:space="preserve"> was </w:t>
      </w:r>
      <w:proofErr w:type="spellStart"/>
      <w:r w:rsidRPr="00F94051">
        <w:rPr>
          <w:rFonts w:ascii="Helvetica" w:hAnsi="Helvetica" w:cs="Helvetica"/>
          <w:bCs/>
          <w:sz w:val="18"/>
          <w:szCs w:val="18"/>
        </w:rPr>
        <w:t>blak</w:t>
      </w:r>
      <w:proofErr w:type="spellEnd"/>
      <w:r w:rsidRPr="00F94051">
        <w:rPr>
          <w:rFonts w:ascii="Helvetica" w:hAnsi="Helvetica" w:cs="Helvetica"/>
          <w:bCs/>
          <w:sz w:val="18"/>
          <w:szCs w:val="18"/>
        </w:rPr>
        <w:t xml:space="preserve">, and as the jeet it </w:t>
      </w:r>
      <w:proofErr w:type="spellStart"/>
      <w:r w:rsidRPr="00F94051">
        <w:rPr>
          <w:rFonts w:ascii="Helvetica" w:hAnsi="Helvetica" w:cs="Helvetica"/>
          <w:bCs/>
          <w:sz w:val="18"/>
          <w:szCs w:val="18"/>
        </w:rPr>
        <w:t>shoon</w:t>
      </w:r>
      <w:proofErr w:type="spellEnd"/>
      <w:r w:rsidRPr="00F94051">
        <w:rPr>
          <w:rFonts w:ascii="Helvetica" w:hAnsi="Helvetica" w:cs="Helvetica"/>
          <w:bCs/>
          <w:sz w:val="18"/>
          <w:szCs w:val="18"/>
        </w:rPr>
        <w:t xml:space="preserve">; </w:t>
      </w:r>
      <w:r w:rsidRPr="00F94051">
        <w:rPr>
          <w:rFonts w:ascii="Helvetica" w:hAnsi="Helvetica" w:cs="Helvetica"/>
          <w:sz w:val="18"/>
          <w:szCs w:val="18"/>
        </w:rPr>
        <w:br/>
      </w:r>
      <w:proofErr w:type="spellStart"/>
      <w:r w:rsidRPr="00F94051">
        <w:rPr>
          <w:rFonts w:ascii="Helvetica" w:hAnsi="Helvetica" w:cs="Helvetica"/>
          <w:bCs/>
          <w:sz w:val="18"/>
          <w:szCs w:val="18"/>
        </w:rPr>
        <w:t>Lyk</w:t>
      </w:r>
      <w:proofErr w:type="spellEnd"/>
      <w:r w:rsidRPr="00F94051">
        <w:rPr>
          <w:rFonts w:ascii="Helvetica" w:hAnsi="Helvetica" w:cs="Helvetica"/>
          <w:bCs/>
          <w:sz w:val="18"/>
          <w:szCs w:val="18"/>
        </w:rPr>
        <w:t xml:space="preserve"> </w:t>
      </w:r>
      <w:proofErr w:type="spellStart"/>
      <w:r w:rsidRPr="00F94051">
        <w:rPr>
          <w:rFonts w:ascii="Helvetica" w:hAnsi="Helvetica" w:cs="Helvetica"/>
          <w:bCs/>
          <w:sz w:val="18"/>
          <w:szCs w:val="18"/>
        </w:rPr>
        <w:t>asure</w:t>
      </w:r>
      <w:proofErr w:type="spellEnd"/>
      <w:r w:rsidRPr="00F94051">
        <w:rPr>
          <w:rFonts w:ascii="Helvetica" w:hAnsi="Helvetica" w:cs="Helvetica"/>
          <w:bCs/>
          <w:sz w:val="18"/>
          <w:szCs w:val="18"/>
        </w:rPr>
        <w:t xml:space="preserve"> were his </w:t>
      </w:r>
      <w:proofErr w:type="spellStart"/>
      <w:r w:rsidRPr="00F94051">
        <w:rPr>
          <w:rFonts w:ascii="Helvetica" w:hAnsi="Helvetica" w:cs="Helvetica"/>
          <w:bCs/>
          <w:sz w:val="18"/>
          <w:szCs w:val="18"/>
        </w:rPr>
        <w:t>legges</w:t>
      </w:r>
      <w:proofErr w:type="spellEnd"/>
      <w:r w:rsidRPr="00F94051">
        <w:rPr>
          <w:rFonts w:ascii="Helvetica" w:hAnsi="Helvetica" w:cs="Helvetica"/>
          <w:bCs/>
          <w:sz w:val="18"/>
          <w:szCs w:val="18"/>
        </w:rPr>
        <w:t xml:space="preserve"> and his toon; </w:t>
      </w:r>
      <w:r w:rsidRPr="00F94051">
        <w:rPr>
          <w:rFonts w:ascii="Helvetica" w:hAnsi="Helvetica" w:cs="Helvetica"/>
          <w:sz w:val="18"/>
          <w:szCs w:val="18"/>
        </w:rPr>
        <w:br/>
      </w:r>
      <w:r w:rsidRPr="00F94051">
        <w:rPr>
          <w:rFonts w:ascii="Helvetica" w:hAnsi="Helvetica" w:cs="Helvetica"/>
          <w:bCs/>
          <w:sz w:val="18"/>
          <w:szCs w:val="18"/>
        </w:rPr>
        <w:t xml:space="preserve">His </w:t>
      </w:r>
      <w:proofErr w:type="spellStart"/>
      <w:r w:rsidRPr="00F94051">
        <w:rPr>
          <w:rFonts w:ascii="Helvetica" w:hAnsi="Helvetica" w:cs="Helvetica"/>
          <w:bCs/>
          <w:sz w:val="18"/>
          <w:szCs w:val="18"/>
        </w:rPr>
        <w:t>nayles</w:t>
      </w:r>
      <w:proofErr w:type="spellEnd"/>
      <w:r w:rsidRPr="00F94051">
        <w:rPr>
          <w:rFonts w:ascii="Helvetica" w:hAnsi="Helvetica" w:cs="Helvetica"/>
          <w:bCs/>
          <w:sz w:val="18"/>
          <w:szCs w:val="18"/>
        </w:rPr>
        <w:t xml:space="preserve"> </w:t>
      </w:r>
      <w:proofErr w:type="spellStart"/>
      <w:r w:rsidRPr="00F94051">
        <w:rPr>
          <w:rFonts w:ascii="Helvetica" w:hAnsi="Helvetica" w:cs="Helvetica"/>
          <w:bCs/>
          <w:sz w:val="18"/>
          <w:szCs w:val="18"/>
        </w:rPr>
        <w:t>whitter</w:t>
      </w:r>
      <w:proofErr w:type="spellEnd"/>
      <w:r w:rsidRPr="00F94051">
        <w:rPr>
          <w:rFonts w:ascii="Helvetica" w:hAnsi="Helvetica" w:cs="Helvetica"/>
          <w:bCs/>
          <w:sz w:val="18"/>
          <w:szCs w:val="18"/>
        </w:rPr>
        <w:t xml:space="preserve"> than the </w:t>
      </w:r>
      <w:proofErr w:type="spellStart"/>
      <w:r w:rsidRPr="00F94051">
        <w:rPr>
          <w:rFonts w:ascii="Helvetica" w:hAnsi="Helvetica" w:cs="Helvetica"/>
          <w:bCs/>
          <w:sz w:val="18"/>
          <w:szCs w:val="18"/>
        </w:rPr>
        <w:t>lylye</w:t>
      </w:r>
      <w:proofErr w:type="spellEnd"/>
      <w:r w:rsidRPr="00F94051">
        <w:rPr>
          <w:rFonts w:ascii="Helvetica" w:hAnsi="Helvetica" w:cs="Helvetica"/>
          <w:bCs/>
          <w:sz w:val="18"/>
          <w:szCs w:val="18"/>
        </w:rPr>
        <w:t xml:space="preserve"> flour,</w:t>
      </w:r>
      <w:r w:rsidRPr="00F94051">
        <w:rPr>
          <w:rFonts w:ascii="Helvetica" w:hAnsi="Helvetica" w:cs="Helvetica"/>
          <w:sz w:val="18"/>
          <w:szCs w:val="18"/>
        </w:rPr>
        <w:br/>
      </w:r>
      <w:r w:rsidRPr="00F94051">
        <w:rPr>
          <w:rFonts w:ascii="Helvetica" w:hAnsi="Helvetica" w:cs="Helvetica"/>
          <w:bCs/>
          <w:sz w:val="18"/>
          <w:szCs w:val="18"/>
        </w:rPr>
        <w:t xml:space="preserve">And </w:t>
      </w:r>
      <w:proofErr w:type="spellStart"/>
      <w:r w:rsidRPr="00F94051">
        <w:rPr>
          <w:rFonts w:ascii="Helvetica" w:hAnsi="Helvetica" w:cs="Helvetica"/>
          <w:bCs/>
          <w:sz w:val="18"/>
          <w:szCs w:val="18"/>
        </w:rPr>
        <w:t>lyk</w:t>
      </w:r>
      <w:proofErr w:type="spellEnd"/>
      <w:r w:rsidRPr="00F94051">
        <w:rPr>
          <w:rFonts w:ascii="Helvetica" w:hAnsi="Helvetica" w:cs="Helvetica"/>
          <w:bCs/>
          <w:sz w:val="18"/>
          <w:szCs w:val="18"/>
        </w:rPr>
        <w:t xml:space="preserve"> the burned gold was his colour.</w:t>
      </w:r>
      <w:r w:rsidRPr="00F94051">
        <w:rPr>
          <w:rFonts w:ascii="Helvetica" w:hAnsi="Helvetica" w:cs="Helvetica"/>
          <w:sz w:val="18"/>
          <w:szCs w:val="18"/>
        </w:rPr>
        <w:br/>
      </w:r>
      <w:r w:rsidRPr="00F94051">
        <w:rPr>
          <w:rFonts w:ascii="Helvetica" w:hAnsi="Helvetica" w:cs="Helvetica"/>
          <w:bCs/>
          <w:sz w:val="18"/>
          <w:szCs w:val="18"/>
        </w:rPr>
        <w:t xml:space="preserve">This </w:t>
      </w:r>
      <w:proofErr w:type="spellStart"/>
      <w:r w:rsidRPr="00F94051">
        <w:rPr>
          <w:rFonts w:ascii="Helvetica" w:hAnsi="Helvetica" w:cs="Helvetica"/>
          <w:bCs/>
          <w:sz w:val="18"/>
          <w:szCs w:val="18"/>
        </w:rPr>
        <w:t>gentil</w:t>
      </w:r>
      <w:proofErr w:type="spellEnd"/>
      <w:r w:rsidRPr="00F94051">
        <w:rPr>
          <w:rFonts w:ascii="Helvetica" w:hAnsi="Helvetica" w:cs="Helvetica"/>
          <w:bCs/>
          <w:sz w:val="18"/>
          <w:szCs w:val="18"/>
        </w:rPr>
        <w:t xml:space="preserve"> </w:t>
      </w:r>
      <w:proofErr w:type="spellStart"/>
      <w:r w:rsidRPr="00F94051">
        <w:rPr>
          <w:rFonts w:ascii="Helvetica" w:hAnsi="Helvetica" w:cs="Helvetica"/>
          <w:bCs/>
          <w:sz w:val="18"/>
          <w:szCs w:val="18"/>
        </w:rPr>
        <w:t>cok</w:t>
      </w:r>
      <w:proofErr w:type="spellEnd"/>
      <w:r w:rsidRPr="00F94051">
        <w:rPr>
          <w:rFonts w:ascii="Helvetica" w:hAnsi="Helvetica" w:cs="Helvetica"/>
          <w:bCs/>
          <w:sz w:val="18"/>
          <w:szCs w:val="18"/>
        </w:rPr>
        <w:t xml:space="preserve"> </w:t>
      </w:r>
      <w:proofErr w:type="spellStart"/>
      <w:r w:rsidRPr="00F94051">
        <w:rPr>
          <w:rFonts w:ascii="Helvetica" w:hAnsi="Helvetica" w:cs="Helvetica"/>
          <w:bCs/>
          <w:sz w:val="18"/>
          <w:szCs w:val="18"/>
        </w:rPr>
        <w:t>hadde</w:t>
      </w:r>
      <w:proofErr w:type="spellEnd"/>
      <w:r w:rsidRPr="00F94051">
        <w:rPr>
          <w:rFonts w:ascii="Helvetica" w:hAnsi="Helvetica" w:cs="Helvetica"/>
          <w:bCs/>
          <w:sz w:val="18"/>
          <w:szCs w:val="18"/>
        </w:rPr>
        <w:t xml:space="preserve"> in his </w:t>
      </w:r>
      <w:proofErr w:type="spellStart"/>
      <w:r w:rsidRPr="00F94051">
        <w:rPr>
          <w:rFonts w:ascii="Helvetica" w:hAnsi="Helvetica" w:cs="Helvetica"/>
          <w:bCs/>
          <w:sz w:val="18"/>
          <w:szCs w:val="18"/>
        </w:rPr>
        <w:t>governaunce</w:t>
      </w:r>
      <w:proofErr w:type="spellEnd"/>
      <w:r w:rsidRPr="00F94051">
        <w:rPr>
          <w:rStyle w:val="FootnoteReference"/>
          <w:rFonts w:ascii="Helvetica" w:hAnsi="Helvetica" w:cs="Helvetica"/>
          <w:bCs/>
          <w:sz w:val="18"/>
          <w:szCs w:val="18"/>
        </w:rPr>
        <w:footnoteReference w:id="7"/>
      </w:r>
      <w:r w:rsidRPr="00F94051">
        <w:rPr>
          <w:rFonts w:ascii="Helvetica" w:hAnsi="Helvetica" w:cs="Helvetica"/>
          <w:sz w:val="18"/>
          <w:szCs w:val="18"/>
        </w:rPr>
        <w:br/>
      </w:r>
    </w:p>
    <w:p w14:paraId="2B80D892" w14:textId="7A638914" w:rsidR="00C67517" w:rsidRDefault="00F94051" w:rsidP="00C67517">
      <w:pPr>
        <w:spacing w:line="360" w:lineRule="auto"/>
        <w:jc w:val="both"/>
        <w:rPr>
          <w:rFonts w:ascii="Helvetica" w:hAnsi="Helvetica" w:cs="Helvetica"/>
        </w:rPr>
      </w:pPr>
      <w:r>
        <w:rPr>
          <w:rFonts w:ascii="Helvetica" w:hAnsi="Helvetica" w:cs="Helvetica"/>
        </w:rPr>
        <w:tab/>
        <w:t xml:space="preserve">Chaucer gives Chauntercleer a rich description </w:t>
      </w:r>
      <w:r w:rsidR="004938EF">
        <w:rPr>
          <w:rFonts w:ascii="Helvetica" w:hAnsi="Helvetica" w:cs="Helvetica"/>
        </w:rPr>
        <w:t>of</w:t>
      </w:r>
      <w:r>
        <w:rPr>
          <w:rFonts w:ascii="Helvetica" w:hAnsi="Helvetica" w:cs="Helvetica"/>
        </w:rPr>
        <w:t xml:space="preserve"> character. It </w:t>
      </w:r>
      <w:r w:rsidR="00660402">
        <w:rPr>
          <w:rFonts w:ascii="Helvetica" w:hAnsi="Helvetica" w:cs="Helvetica"/>
        </w:rPr>
        <w:t>can be</w:t>
      </w:r>
      <w:r>
        <w:rPr>
          <w:rFonts w:ascii="Helvetica" w:hAnsi="Helvetica" w:cs="Helvetica"/>
        </w:rPr>
        <w:t xml:space="preserve"> interpreted that he is a representation of the aristocracy because of his majestic appearance. </w:t>
      </w:r>
      <w:r w:rsidR="00C67517">
        <w:rPr>
          <w:rFonts w:ascii="Helvetica" w:hAnsi="Helvetica" w:cs="Helvetica"/>
        </w:rPr>
        <w:t xml:space="preserve">Steadman says: </w:t>
      </w:r>
    </w:p>
    <w:p w14:paraId="0B29D485" w14:textId="77777777" w:rsidR="00C67517" w:rsidRDefault="00C67517" w:rsidP="00C67517">
      <w:pPr>
        <w:spacing w:line="360" w:lineRule="auto"/>
        <w:jc w:val="both"/>
        <w:rPr>
          <w:rFonts w:ascii="Helvetica" w:hAnsi="Helvetica" w:cs="Helvetica"/>
        </w:rPr>
      </w:pPr>
    </w:p>
    <w:p w14:paraId="471DF99B" w14:textId="649F049F" w:rsidR="00C67517" w:rsidRPr="00C67517" w:rsidRDefault="00C67517" w:rsidP="00C67517">
      <w:pPr>
        <w:spacing w:line="360" w:lineRule="auto"/>
        <w:ind w:left="1440"/>
        <w:jc w:val="both"/>
        <w:rPr>
          <w:rFonts w:ascii="Helvetica" w:hAnsi="Helvetica" w:cs="Helvetica"/>
          <w:sz w:val="18"/>
          <w:szCs w:val="18"/>
        </w:rPr>
      </w:pPr>
      <w:r w:rsidRPr="00C67517">
        <w:rPr>
          <w:rFonts w:ascii="Helvetica" w:hAnsi="Helvetica" w:cs="Helvetica"/>
          <w:sz w:val="18"/>
          <w:szCs w:val="18"/>
        </w:rPr>
        <w:t xml:space="preserve">In other words, if </w:t>
      </w:r>
      <w:r w:rsidR="003B57DA" w:rsidRPr="00C67517">
        <w:rPr>
          <w:rFonts w:ascii="Helvetica" w:hAnsi="Helvetica" w:cs="Helvetica"/>
          <w:sz w:val="18"/>
          <w:szCs w:val="18"/>
        </w:rPr>
        <w:t>animal’s</w:t>
      </w:r>
      <w:r w:rsidRPr="00C67517">
        <w:rPr>
          <w:rFonts w:ascii="Helvetica" w:hAnsi="Helvetica" w:cs="Helvetica"/>
          <w:sz w:val="18"/>
          <w:szCs w:val="18"/>
        </w:rPr>
        <w:t xml:space="preserve"> myths and fables convey attitudes towards animals, or refract “relationships that interconnect humans and animals”, they are valid sources of knowledge. This implies that strategies of veiling and concealment, as employed in simile, metaphor and allegory, are perceived as legitimate means for transmitting truth and reality, subjective as well as objective reality.</w:t>
      </w:r>
      <w:r w:rsidRPr="00C67517">
        <w:rPr>
          <w:rStyle w:val="FootnoteReference"/>
          <w:rFonts w:ascii="Helvetica" w:hAnsi="Helvetica" w:cs="Helvetica"/>
          <w:sz w:val="18"/>
          <w:szCs w:val="18"/>
        </w:rPr>
        <w:footnoteReference w:id="8"/>
      </w:r>
    </w:p>
    <w:p w14:paraId="63FD94AF" w14:textId="77777777" w:rsidR="00C67517" w:rsidRDefault="00C67517" w:rsidP="00C67517">
      <w:pPr>
        <w:spacing w:line="360" w:lineRule="auto"/>
        <w:jc w:val="both"/>
        <w:rPr>
          <w:rFonts w:ascii="Helvetica" w:hAnsi="Helvetica" w:cs="Helvetica"/>
        </w:rPr>
      </w:pPr>
    </w:p>
    <w:p w14:paraId="3A54E79B" w14:textId="01C298F0" w:rsidR="009E1FD6" w:rsidRPr="009E1FD6" w:rsidRDefault="009452FE" w:rsidP="0047770B">
      <w:pPr>
        <w:spacing w:line="360" w:lineRule="auto"/>
        <w:jc w:val="both"/>
        <w:rPr>
          <w:rFonts w:ascii="Helvetica" w:hAnsi="Helvetica" w:cs="Helvetica"/>
        </w:rPr>
      </w:pPr>
      <w:r>
        <w:rPr>
          <w:rFonts w:ascii="Helvetica" w:hAnsi="Helvetica" w:cs="Helvetica"/>
        </w:rPr>
        <w:tab/>
        <w:t xml:space="preserve">The barn yard as a whole </w:t>
      </w:r>
      <w:proofErr w:type="gramStart"/>
      <w:r>
        <w:rPr>
          <w:rFonts w:ascii="Helvetica" w:hAnsi="Helvetica" w:cs="Helvetica"/>
        </w:rPr>
        <w:t>can be seen as</w:t>
      </w:r>
      <w:proofErr w:type="gramEnd"/>
      <w:r>
        <w:rPr>
          <w:rFonts w:ascii="Helvetica" w:hAnsi="Helvetica" w:cs="Helvetica"/>
        </w:rPr>
        <w:t xml:space="preserve"> an aristocratic court</w:t>
      </w:r>
      <w:r w:rsidR="004938EF">
        <w:rPr>
          <w:rFonts w:ascii="Helvetica" w:hAnsi="Helvetica" w:cs="Helvetica"/>
        </w:rPr>
        <w:t>,</w:t>
      </w:r>
      <w:r>
        <w:rPr>
          <w:rFonts w:ascii="Helvetica" w:hAnsi="Helvetica" w:cs="Helvetica"/>
        </w:rPr>
        <w:t xml:space="preserve"> where </w:t>
      </w:r>
      <w:r w:rsidR="004938EF">
        <w:rPr>
          <w:rFonts w:ascii="Helvetica" w:hAnsi="Helvetica" w:cs="Helvetica"/>
        </w:rPr>
        <w:t xml:space="preserve">the </w:t>
      </w:r>
      <w:r w:rsidR="004938EF">
        <w:rPr>
          <w:rFonts w:ascii="Helvetica" w:hAnsi="Helvetica" w:cs="Helvetica"/>
        </w:rPr>
        <w:t>squabbling</w:t>
      </w:r>
      <w:r w:rsidR="004938EF">
        <w:rPr>
          <w:rFonts w:ascii="Helvetica" w:hAnsi="Helvetica" w:cs="Helvetica"/>
        </w:rPr>
        <w:t xml:space="preserve"> animals are representative of the upper class of society</w:t>
      </w:r>
      <w:r w:rsidR="0047770B">
        <w:rPr>
          <w:rFonts w:ascii="Helvetica" w:hAnsi="Helvetica" w:cs="Helvetica"/>
        </w:rPr>
        <w:t>,</w:t>
      </w:r>
      <w:r w:rsidR="004938EF">
        <w:rPr>
          <w:rFonts w:ascii="Helvetica" w:hAnsi="Helvetica" w:cs="Helvetica"/>
        </w:rPr>
        <w:t xml:space="preserve"> with</w:t>
      </w:r>
      <w:r>
        <w:rPr>
          <w:rFonts w:ascii="Helvetica" w:hAnsi="Helvetica" w:cs="Helvetica"/>
        </w:rPr>
        <w:t xml:space="preserve"> </w:t>
      </w:r>
      <w:proofErr w:type="spellStart"/>
      <w:r>
        <w:rPr>
          <w:rFonts w:ascii="Helvetica" w:hAnsi="Helvetica" w:cs="Helvetica"/>
        </w:rPr>
        <w:t>Chauntercleer</w:t>
      </w:r>
      <w:proofErr w:type="spellEnd"/>
      <w:r>
        <w:rPr>
          <w:rFonts w:ascii="Helvetica" w:hAnsi="Helvetica" w:cs="Helvetica"/>
        </w:rPr>
        <w:t xml:space="preserve"> </w:t>
      </w:r>
      <w:r w:rsidR="004938EF">
        <w:rPr>
          <w:rFonts w:ascii="Helvetica" w:hAnsi="Helvetica" w:cs="Helvetica"/>
        </w:rPr>
        <w:t xml:space="preserve">depicted as </w:t>
      </w:r>
      <w:r w:rsidR="0047770B">
        <w:rPr>
          <w:rFonts w:ascii="Helvetica" w:hAnsi="Helvetica" w:cs="Helvetica"/>
        </w:rPr>
        <w:t>the head of the aristocracy whom the others follow.</w:t>
      </w:r>
      <w:r>
        <w:rPr>
          <w:rFonts w:ascii="Helvetica" w:hAnsi="Helvetica" w:cs="Helvetica"/>
        </w:rPr>
        <w:t xml:space="preserve"> </w:t>
      </w:r>
      <w:r w:rsidR="0047770B">
        <w:rPr>
          <w:rFonts w:ascii="Helvetica" w:hAnsi="Helvetica" w:cs="Helvetica"/>
        </w:rPr>
        <w:t xml:space="preserve">This shift of </w:t>
      </w:r>
      <w:proofErr w:type="spellStart"/>
      <w:r w:rsidR="0047770B">
        <w:rPr>
          <w:rFonts w:ascii="Helvetica" w:hAnsi="Helvetica" w:cs="Helvetica"/>
        </w:rPr>
        <w:t>symbolisim</w:t>
      </w:r>
      <w:proofErr w:type="spellEnd"/>
      <w:r w:rsidR="0047770B">
        <w:rPr>
          <w:rFonts w:ascii="Helvetica" w:hAnsi="Helvetica" w:cs="Helvetica"/>
        </w:rPr>
        <w:t xml:space="preserve"> is far from that previously used by Chaucer in earlier tales, </w:t>
      </w:r>
      <w:r w:rsidR="004F508C">
        <w:rPr>
          <w:rFonts w:ascii="Helvetica" w:hAnsi="Helvetica" w:cs="Helvetica"/>
        </w:rPr>
        <w:t xml:space="preserve">such as the </w:t>
      </w:r>
      <w:r w:rsidR="004F508C" w:rsidRPr="004F508C">
        <w:rPr>
          <w:rFonts w:ascii="Helvetica" w:hAnsi="Helvetica" w:cs="Helvetica"/>
          <w:i/>
        </w:rPr>
        <w:t>Knights Tale</w:t>
      </w:r>
      <w:r w:rsidR="004F508C">
        <w:rPr>
          <w:rFonts w:ascii="Helvetica" w:hAnsi="Helvetica" w:cs="Helvetica"/>
        </w:rPr>
        <w:t xml:space="preserve">, </w:t>
      </w:r>
      <w:r w:rsidR="0047770B">
        <w:rPr>
          <w:rFonts w:ascii="Helvetica" w:hAnsi="Helvetica" w:cs="Helvetica"/>
        </w:rPr>
        <w:t>where people are compared to animals. As</w:t>
      </w:r>
      <w:r w:rsidR="009E1FD6">
        <w:rPr>
          <w:rFonts w:ascii="Helvetica" w:hAnsi="Helvetica" w:cs="Helvetica"/>
        </w:rPr>
        <w:t xml:space="preserve"> </w:t>
      </w:r>
      <w:proofErr w:type="spellStart"/>
      <w:r w:rsidR="009E1FD6">
        <w:rPr>
          <w:rFonts w:ascii="Helvetica" w:hAnsi="Helvetica" w:cs="Helvetica"/>
        </w:rPr>
        <w:t>Gallik</w:t>
      </w:r>
      <w:proofErr w:type="spellEnd"/>
      <w:r w:rsidR="009E1FD6">
        <w:rPr>
          <w:rFonts w:ascii="Helvetica" w:hAnsi="Helvetica" w:cs="Helvetica"/>
        </w:rPr>
        <w:t xml:space="preserve"> argues:</w:t>
      </w:r>
      <w:r w:rsidR="009E1FD6">
        <w:rPr>
          <w:rFonts w:ascii="Helvetica" w:hAnsi="Helvetica" w:cs="Helvetica"/>
          <w:i/>
        </w:rPr>
        <w:t xml:space="preserve"> </w:t>
      </w:r>
    </w:p>
    <w:p w14:paraId="3ECB8963" w14:textId="77777777" w:rsidR="009E1FD6" w:rsidRDefault="009E1FD6" w:rsidP="009E1FD6">
      <w:pPr>
        <w:spacing w:line="360" w:lineRule="auto"/>
        <w:jc w:val="both"/>
        <w:rPr>
          <w:rFonts w:ascii="Helvetica" w:hAnsi="Helvetica" w:cs="Helvetica"/>
        </w:rPr>
      </w:pPr>
    </w:p>
    <w:p w14:paraId="70ED25BD" w14:textId="0A724DD8" w:rsidR="009E1FD6" w:rsidRDefault="009E1FD6" w:rsidP="00B430AA">
      <w:pPr>
        <w:spacing w:line="360" w:lineRule="auto"/>
        <w:ind w:left="1440"/>
        <w:jc w:val="both"/>
        <w:rPr>
          <w:rFonts w:ascii="Helvetica" w:hAnsi="Helvetica" w:cs="Helvetica"/>
          <w:sz w:val="18"/>
          <w:szCs w:val="18"/>
        </w:rPr>
      </w:pPr>
      <w:r w:rsidRPr="009E1FD6">
        <w:rPr>
          <w:rFonts w:ascii="Helvetica" w:hAnsi="Helvetica" w:cs="Helvetica"/>
          <w:sz w:val="18"/>
          <w:szCs w:val="18"/>
        </w:rPr>
        <w:t xml:space="preserve">Chaucer parodies this "phantom doctrine" of the three levels of style in the Nun's Priest's Tale by violating the most basic rules that govern them: he mixes the high, middle, and low styles of medieval rhetoric by having base animals speak not simply in the low style, as we might expect, but also in the middle and high styles. The Nun's Priest contributes further to the verbal confusion and </w:t>
      </w:r>
      <w:proofErr w:type="spellStart"/>
      <w:r w:rsidRPr="009E1FD6">
        <w:rPr>
          <w:rFonts w:ascii="Helvetica" w:hAnsi="Helvetica" w:cs="Helvetica"/>
          <w:sz w:val="18"/>
          <w:szCs w:val="18"/>
        </w:rPr>
        <w:t>humor</w:t>
      </w:r>
      <w:proofErr w:type="spellEnd"/>
      <w:r w:rsidRPr="009E1FD6">
        <w:rPr>
          <w:rFonts w:ascii="Helvetica" w:hAnsi="Helvetica" w:cs="Helvetica"/>
          <w:sz w:val="18"/>
          <w:szCs w:val="18"/>
        </w:rPr>
        <w:t xml:space="preserve"> of this tale by choosing to describe the actions of a vain rooster with all the devices of rhetoric that he can command.</w:t>
      </w:r>
      <w:r w:rsidRPr="009E1FD6">
        <w:rPr>
          <w:rStyle w:val="FootnoteReference"/>
          <w:rFonts w:ascii="Helvetica" w:hAnsi="Helvetica" w:cs="Helvetica"/>
          <w:sz w:val="18"/>
          <w:szCs w:val="18"/>
        </w:rPr>
        <w:footnoteReference w:id="9"/>
      </w:r>
    </w:p>
    <w:p w14:paraId="5E2108EB" w14:textId="77777777" w:rsidR="00B430AA" w:rsidRPr="00B430AA" w:rsidRDefault="00B430AA" w:rsidP="00B430AA">
      <w:pPr>
        <w:spacing w:line="360" w:lineRule="auto"/>
        <w:ind w:left="1440"/>
        <w:jc w:val="both"/>
        <w:rPr>
          <w:rFonts w:ascii="Helvetica" w:hAnsi="Helvetica" w:cs="Helvetica"/>
          <w:sz w:val="18"/>
          <w:szCs w:val="18"/>
        </w:rPr>
      </w:pPr>
    </w:p>
    <w:p w14:paraId="72FBFB4B" w14:textId="0BB9886B" w:rsidR="008F1C9F" w:rsidRDefault="008F1C9F" w:rsidP="009452FE">
      <w:pPr>
        <w:spacing w:line="360" w:lineRule="auto"/>
        <w:ind w:firstLine="720"/>
        <w:jc w:val="both"/>
        <w:rPr>
          <w:rFonts w:ascii="Helvetica" w:hAnsi="Helvetica" w:cs="Helvetica"/>
        </w:rPr>
      </w:pPr>
      <w:r>
        <w:rPr>
          <w:rFonts w:ascii="Helvetica" w:hAnsi="Helvetica" w:cs="Helvetica"/>
        </w:rPr>
        <w:t xml:space="preserve">If Chauntercleer can be interpreted this way; how can the </w:t>
      </w:r>
      <w:proofErr w:type="gramStart"/>
      <w:r>
        <w:rPr>
          <w:rFonts w:ascii="Helvetica" w:hAnsi="Helvetica" w:cs="Helvetica"/>
        </w:rPr>
        <w:t>fox</w:t>
      </w:r>
      <w:proofErr w:type="gramEnd"/>
      <w:r>
        <w:rPr>
          <w:rFonts w:ascii="Helvetica" w:hAnsi="Helvetica" w:cs="Helvetica"/>
        </w:rPr>
        <w:t xml:space="preserve"> be interpreted in</w:t>
      </w:r>
      <w:r w:rsidR="0047770B">
        <w:rPr>
          <w:rFonts w:ascii="Helvetica" w:hAnsi="Helvetica" w:cs="Helvetica"/>
        </w:rPr>
        <w:t xml:space="preserve"> this tale?</w:t>
      </w:r>
      <w:r w:rsidR="004568E8">
        <w:rPr>
          <w:rFonts w:ascii="Helvetica" w:hAnsi="Helvetica" w:cs="Helvetica"/>
        </w:rPr>
        <w:t xml:space="preserve"> The fox is first introduced to us in </w:t>
      </w:r>
      <w:proofErr w:type="spellStart"/>
      <w:r w:rsidR="004568E8">
        <w:rPr>
          <w:rFonts w:ascii="Helvetica" w:hAnsi="Helvetica" w:cs="Helvetica"/>
        </w:rPr>
        <w:t>Chauntercleer’s</w:t>
      </w:r>
      <w:proofErr w:type="spellEnd"/>
      <w:r w:rsidR="004568E8">
        <w:rPr>
          <w:rFonts w:ascii="Helvetica" w:hAnsi="Helvetica" w:cs="Helvetica"/>
        </w:rPr>
        <w:t xml:space="preserve"> dream as it says:</w:t>
      </w:r>
    </w:p>
    <w:p w14:paraId="41DDA410" w14:textId="1D22BC01" w:rsidR="00634061" w:rsidRDefault="00634061" w:rsidP="009452FE">
      <w:pPr>
        <w:spacing w:line="360" w:lineRule="auto"/>
        <w:rPr>
          <w:rFonts w:ascii="Helvetica" w:hAnsi="Helvetica" w:cs="Helvetica"/>
        </w:rPr>
      </w:pPr>
    </w:p>
    <w:p w14:paraId="470B3C3E" w14:textId="61E06D7A" w:rsidR="001F7B9E" w:rsidRDefault="009452FE" w:rsidP="00D231A0">
      <w:pPr>
        <w:spacing w:line="360" w:lineRule="auto"/>
        <w:ind w:left="1440"/>
        <w:rPr>
          <w:rFonts w:ascii="Helvetica" w:hAnsi="Helvetica" w:cs="Helvetica"/>
        </w:rPr>
      </w:pPr>
      <w:r w:rsidRPr="004568E8">
        <w:rPr>
          <w:rFonts w:ascii="Helvetica" w:hAnsi="Helvetica" w:cs="Helvetica"/>
          <w:bCs/>
          <w:sz w:val="20"/>
          <w:szCs w:val="20"/>
        </w:rPr>
        <w:t xml:space="preserve">Was </w:t>
      </w:r>
      <w:proofErr w:type="spellStart"/>
      <w:r w:rsidRPr="004568E8">
        <w:rPr>
          <w:rFonts w:ascii="Helvetica" w:hAnsi="Helvetica" w:cs="Helvetica"/>
          <w:bCs/>
          <w:sz w:val="20"/>
          <w:szCs w:val="20"/>
        </w:rPr>
        <w:t>lyk</w:t>
      </w:r>
      <w:proofErr w:type="spellEnd"/>
      <w:r w:rsidRPr="004568E8">
        <w:rPr>
          <w:rFonts w:ascii="Helvetica" w:hAnsi="Helvetica" w:cs="Helvetica"/>
          <w:bCs/>
          <w:sz w:val="20"/>
          <w:szCs w:val="20"/>
        </w:rPr>
        <w:t xml:space="preserve"> </w:t>
      </w:r>
      <w:proofErr w:type="gramStart"/>
      <w:r w:rsidRPr="004568E8">
        <w:rPr>
          <w:rFonts w:ascii="Helvetica" w:hAnsi="Helvetica" w:cs="Helvetica"/>
          <w:bCs/>
          <w:sz w:val="20"/>
          <w:szCs w:val="20"/>
        </w:rPr>
        <w:t>an</w:t>
      </w:r>
      <w:proofErr w:type="gramEnd"/>
      <w:r w:rsidRPr="004568E8">
        <w:rPr>
          <w:rFonts w:ascii="Helvetica" w:hAnsi="Helvetica" w:cs="Helvetica"/>
          <w:bCs/>
          <w:sz w:val="20"/>
          <w:szCs w:val="20"/>
        </w:rPr>
        <w:t xml:space="preserve"> hound, and </w:t>
      </w:r>
      <w:proofErr w:type="spellStart"/>
      <w:r w:rsidRPr="004568E8">
        <w:rPr>
          <w:rFonts w:ascii="Helvetica" w:hAnsi="Helvetica" w:cs="Helvetica"/>
          <w:bCs/>
          <w:sz w:val="20"/>
          <w:szCs w:val="20"/>
        </w:rPr>
        <w:t>wolde</w:t>
      </w:r>
      <w:proofErr w:type="spellEnd"/>
      <w:r w:rsidRPr="004568E8">
        <w:rPr>
          <w:rFonts w:ascii="Helvetica" w:hAnsi="Helvetica" w:cs="Helvetica"/>
          <w:bCs/>
          <w:sz w:val="20"/>
          <w:szCs w:val="20"/>
        </w:rPr>
        <w:t xml:space="preserve"> </w:t>
      </w:r>
      <w:proofErr w:type="spellStart"/>
      <w:r w:rsidRPr="004568E8">
        <w:rPr>
          <w:rFonts w:ascii="Helvetica" w:hAnsi="Helvetica" w:cs="Helvetica"/>
          <w:bCs/>
          <w:sz w:val="20"/>
          <w:szCs w:val="20"/>
        </w:rPr>
        <w:t>han</w:t>
      </w:r>
      <w:proofErr w:type="spellEnd"/>
      <w:r w:rsidRPr="004568E8">
        <w:rPr>
          <w:rFonts w:ascii="Helvetica" w:hAnsi="Helvetica" w:cs="Helvetica"/>
          <w:bCs/>
          <w:sz w:val="20"/>
          <w:szCs w:val="20"/>
        </w:rPr>
        <w:t xml:space="preserve"> </w:t>
      </w:r>
      <w:proofErr w:type="spellStart"/>
      <w:r w:rsidRPr="004568E8">
        <w:rPr>
          <w:rFonts w:ascii="Helvetica" w:hAnsi="Helvetica" w:cs="Helvetica"/>
          <w:bCs/>
          <w:sz w:val="20"/>
          <w:szCs w:val="20"/>
        </w:rPr>
        <w:t>maad</w:t>
      </w:r>
      <w:proofErr w:type="spellEnd"/>
      <w:r w:rsidRPr="004568E8">
        <w:rPr>
          <w:rFonts w:ascii="Helvetica" w:hAnsi="Helvetica" w:cs="Helvetica"/>
          <w:bCs/>
          <w:sz w:val="20"/>
          <w:szCs w:val="20"/>
        </w:rPr>
        <w:t xml:space="preserve"> </w:t>
      </w:r>
      <w:proofErr w:type="spellStart"/>
      <w:r w:rsidRPr="004568E8">
        <w:rPr>
          <w:rFonts w:ascii="Helvetica" w:hAnsi="Helvetica" w:cs="Helvetica"/>
          <w:bCs/>
          <w:sz w:val="20"/>
          <w:szCs w:val="20"/>
        </w:rPr>
        <w:t>areest</w:t>
      </w:r>
      <w:proofErr w:type="spellEnd"/>
      <w:r w:rsidRPr="004568E8">
        <w:rPr>
          <w:rFonts w:ascii="Helvetica" w:hAnsi="Helvetica" w:cs="Helvetica"/>
          <w:sz w:val="20"/>
          <w:szCs w:val="20"/>
        </w:rPr>
        <w:br/>
      </w:r>
      <w:r w:rsidRPr="004568E8">
        <w:rPr>
          <w:rFonts w:ascii="Helvetica" w:hAnsi="Helvetica" w:cs="Helvetica"/>
          <w:bCs/>
          <w:sz w:val="20"/>
          <w:szCs w:val="20"/>
        </w:rPr>
        <w:t xml:space="preserve">Upon my body, and </w:t>
      </w:r>
      <w:proofErr w:type="spellStart"/>
      <w:r w:rsidRPr="004568E8">
        <w:rPr>
          <w:rFonts w:ascii="Helvetica" w:hAnsi="Helvetica" w:cs="Helvetica"/>
          <w:bCs/>
          <w:sz w:val="20"/>
          <w:szCs w:val="20"/>
        </w:rPr>
        <w:t>wolde</w:t>
      </w:r>
      <w:proofErr w:type="spellEnd"/>
      <w:r w:rsidRPr="004568E8">
        <w:rPr>
          <w:rFonts w:ascii="Helvetica" w:hAnsi="Helvetica" w:cs="Helvetica"/>
          <w:bCs/>
          <w:sz w:val="20"/>
          <w:szCs w:val="20"/>
        </w:rPr>
        <w:t xml:space="preserve"> </w:t>
      </w:r>
      <w:proofErr w:type="spellStart"/>
      <w:r w:rsidRPr="004568E8">
        <w:rPr>
          <w:rFonts w:ascii="Helvetica" w:hAnsi="Helvetica" w:cs="Helvetica"/>
          <w:bCs/>
          <w:sz w:val="20"/>
          <w:szCs w:val="20"/>
        </w:rPr>
        <w:t>han</w:t>
      </w:r>
      <w:proofErr w:type="spellEnd"/>
      <w:r w:rsidRPr="004568E8">
        <w:rPr>
          <w:rFonts w:ascii="Helvetica" w:hAnsi="Helvetica" w:cs="Helvetica"/>
          <w:bCs/>
          <w:sz w:val="20"/>
          <w:szCs w:val="20"/>
        </w:rPr>
        <w:t xml:space="preserve"> had me deed.</w:t>
      </w:r>
      <w:r w:rsidRPr="004568E8">
        <w:rPr>
          <w:rFonts w:ascii="Helvetica" w:hAnsi="Helvetica" w:cs="Helvetica"/>
          <w:sz w:val="20"/>
          <w:szCs w:val="20"/>
        </w:rPr>
        <w:br/>
      </w:r>
      <w:r w:rsidRPr="004568E8">
        <w:rPr>
          <w:rFonts w:ascii="Helvetica" w:hAnsi="Helvetica" w:cs="Helvetica"/>
          <w:bCs/>
          <w:sz w:val="20"/>
          <w:szCs w:val="20"/>
        </w:rPr>
        <w:t xml:space="preserve">His colour was </w:t>
      </w:r>
      <w:proofErr w:type="spellStart"/>
      <w:r w:rsidRPr="004568E8">
        <w:rPr>
          <w:rFonts w:ascii="Helvetica" w:hAnsi="Helvetica" w:cs="Helvetica"/>
          <w:bCs/>
          <w:sz w:val="20"/>
          <w:szCs w:val="20"/>
        </w:rPr>
        <w:t>bitwixe</w:t>
      </w:r>
      <w:proofErr w:type="spellEnd"/>
      <w:r w:rsidRPr="004568E8">
        <w:rPr>
          <w:rFonts w:ascii="Helvetica" w:hAnsi="Helvetica" w:cs="Helvetica"/>
          <w:bCs/>
          <w:sz w:val="20"/>
          <w:szCs w:val="20"/>
        </w:rPr>
        <w:t xml:space="preserve"> </w:t>
      </w:r>
      <w:proofErr w:type="spellStart"/>
      <w:r w:rsidRPr="004568E8">
        <w:rPr>
          <w:rFonts w:ascii="Helvetica" w:hAnsi="Helvetica" w:cs="Helvetica"/>
          <w:bCs/>
          <w:sz w:val="20"/>
          <w:szCs w:val="20"/>
        </w:rPr>
        <w:t>yelow</w:t>
      </w:r>
      <w:proofErr w:type="spellEnd"/>
      <w:r w:rsidRPr="004568E8">
        <w:rPr>
          <w:rFonts w:ascii="Helvetica" w:hAnsi="Helvetica" w:cs="Helvetica"/>
          <w:bCs/>
          <w:sz w:val="20"/>
          <w:szCs w:val="20"/>
        </w:rPr>
        <w:t xml:space="preserve"> and reed,</w:t>
      </w:r>
      <w:r w:rsidRPr="004568E8">
        <w:rPr>
          <w:rFonts w:ascii="Helvetica" w:hAnsi="Helvetica" w:cs="Helvetica"/>
          <w:sz w:val="20"/>
          <w:szCs w:val="20"/>
        </w:rPr>
        <w:br/>
      </w:r>
      <w:r w:rsidRPr="004568E8">
        <w:rPr>
          <w:rFonts w:ascii="Helvetica" w:hAnsi="Helvetica" w:cs="Helvetica"/>
          <w:bCs/>
          <w:sz w:val="20"/>
          <w:szCs w:val="20"/>
        </w:rPr>
        <w:t xml:space="preserve">And tipped was his </w:t>
      </w:r>
      <w:proofErr w:type="spellStart"/>
      <w:r w:rsidRPr="004568E8">
        <w:rPr>
          <w:rFonts w:ascii="Helvetica" w:hAnsi="Helvetica" w:cs="Helvetica"/>
          <w:bCs/>
          <w:sz w:val="20"/>
          <w:szCs w:val="20"/>
        </w:rPr>
        <w:t>tayl</w:t>
      </w:r>
      <w:proofErr w:type="spellEnd"/>
      <w:r w:rsidRPr="004568E8">
        <w:rPr>
          <w:rFonts w:ascii="Helvetica" w:hAnsi="Helvetica" w:cs="Helvetica"/>
          <w:bCs/>
          <w:sz w:val="20"/>
          <w:szCs w:val="20"/>
        </w:rPr>
        <w:t xml:space="preserve"> and </w:t>
      </w:r>
      <w:proofErr w:type="spellStart"/>
      <w:r w:rsidRPr="004568E8">
        <w:rPr>
          <w:rFonts w:ascii="Helvetica" w:hAnsi="Helvetica" w:cs="Helvetica"/>
          <w:bCs/>
          <w:sz w:val="20"/>
          <w:szCs w:val="20"/>
        </w:rPr>
        <w:t>bothe</w:t>
      </w:r>
      <w:proofErr w:type="spellEnd"/>
      <w:r w:rsidRPr="004568E8">
        <w:rPr>
          <w:rFonts w:ascii="Helvetica" w:hAnsi="Helvetica" w:cs="Helvetica"/>
          <w:bCs/>
          <w:sz w:val="20"/>
          <w:szCs w:val="20"/>
        </w:rPr>
        <w:t xml:space="preserve"> his </w:t>
      </w:r>
      <w:proofErr w:type="spellStart"/>
      <w:r w:rsidRPr="004568E8">
        <w:rPr>
          <w:rFonts w:ascii="Helvetica" w:hAnsi="Helvetica" w:cs="Helvetica"/>
          <w:bCs/>
          <w:sz w:val="20"/>
          <w:szCs w:val="20"/>
        </w:rPr>
        <w:t>eeris</w:t>
      </w:r>
      <w:proofErr w:type="spellEnd"/>
      <w:r w:rsidRPr="004568E8">
        <w:rPr>
          <w:rFonts w:ascii="Helvetica" w:hAnsi="Helvetica" w:cs="Helvetica"/>
          <w:sz w:val="20"/>
          <w:szCs w:val="20"/>
        </w:rPr>
        <w:br/>
      </w:r>
      <w:r w:rsidRPr="004568E8">
        <w:rPr>
          <w:rFonts w:ascii="Helvetica" w:hAnsi="Helvetica" w:cs="Helvetica"/>
          <w:bCs/>
          <w:sz w:val="20"/>
          <w:szCs w:val="20"/>
        </w:rPr>
        <w:t xml:space="preserve">With </w:t>
      </w:r>
      <w:proofErr w:type="spellStart"/>
      <w:r w:rsidRPr="004568E8">
        <w:rPr>
          <w:rFonts w:ascii="Helvetica" w:hAnsi="Helvetica" w:cs="Helvetica"/>
          <w:bCs/>
          <w:sz w:val="20"/>
          <w:szCs w:val="20"/>
        </w:rPr>
        <w:t>blak</w:t>
      </w:r>
      <w:proofErr w:type="spellEnd"/>
      <w:r w:rsidRPr="004568E8">
        <w:rPr>
          <w:rFonts w:ascii="Helvetica" w:hAnsi="Helvetica" w:cs="Helvetica"/>
          <w:bCs/>
          <w:sz w:val="20"/>
          <w:szCs w:val="20"/>
        </w:rPr>
        <w:t xml:space="preserve">, </w:t>
      </w:r>
      <w:proofErr w:type="spellStart"/>
      <w:r w:rsidRPr="004568E8">
        <w:rPr>
          <w:rFonts w:ascii="Helvetica" w:hAnsi="Helvetica" w:cs="Helvetica"/>
          <w:bCs/>
          <w:sz w:val="20"/>
          <w:szCs w:val="20"/>
        </w:rPr>
        <w:t>unlyk</w:t>
      </w:r>
      <w:proofErr w:type="spellEnd"/>
      <w:r w:rsidRPr="004568E8">
        <w:rPr>
          <w:rFonts w:ascii="Helvetica" w:hAnsi="Helvetica" w:cs="Helvetica"/>
          <w:bCs/>
          <w:sz w:val="20"/>
          <w:szCs w:val="20"/>
        </w:rPr>
        <w:t xml:space="preserve"> the </w:t>
      </w:r>
      <w:proofErr w:type="spellStart"/>
      <w:r w:rsidRPr="004568E8">
        <w:rPr>
          <w:rFonts w:ascii="Helvetica" w:hAnsi="Helvetica" w:cs="Helvetica"/>
          <w:bCs/>
          <w:sz w:val="20"/>
          <w:szCs w:val="20"/>
        </w:rPr>
        <w:t>remenant</w:t>
      </w:r>
      <w:proofErr w:type="spellEnd"/>
      <w:r w:rsidRPr="004568E8">
        <w:rPr>
          <w:rFonts w:ascii="Helvetica" w:hAnsi="Helvetica" w:cs="Helvetica"/>
          <w:bCs/>
          <w:sz w:val="20"/>
          <w:szCs w:val="20"/>
        </w:rPr>
        <w:t xml:space="preserve"> of his </w:t>
      </w:r>
      <w:proofErr w:type="spellStart"/>
      <w:r w:rsidRPr="004568E8">
        <w:rPr>
          <w:rFonts w:ascii="Helvetica" w:hAnsi="Helvetica" w:cs="Helvetica"/>
          <w:bCs/>
          <w:sz w:val="20"/>
          <w:szCs w:val="20"/>
        </w:rPr>
        <w:t>heeris</w:t>
      </w:r>
      <w:proofErr w:type="spellEnd"/>
      <w:r w:rsidRPr="004568E8">
        <w:rPr>
          <w:rFonts w:ascii="Helvetica" w:hAnsi="Helvetica" w:cs="Helvetica"/>
          <w:bCs/>
          <w:sz w:val="20"/>
          <w:szCs w:val="20"/>
        </w:rPr>
        <w:t xml:space="preserve">; </w:t>
      </w:r>
      <w:r w:rsidRPr="004568E8">
        <w:rPr>
          <w:rFonts w:ascii="Helvetica" w:hAnsi="Helvetica" w:cs="Helvetica"/>
          <w:sz w:val="20"/>
          <w:szCs w:val="20"/>
        </w:rPr>
        <w:br/>
      </w:r>
      <w:r w:rsidRPr="004568E8">
        <w:rPr>
          <w:rFonts w:ascii="Helvetica" w:hAnsi="Helvetica" w:cs="Helvetica"/>
          <w:bCs/>
          <w:sz w:val="20"/>
          <w:szCs w:val="20"/>
        </w:rPr>
        <w:lastRenderedPageBreak/>
        <w:t xml:space="preserve">His </w:t>
      </w:r>
      <w:proofErr w:type="spellStart"/>
      <w:r w:rsidRPr="004568E8">
        <w:rPr>
          <w:rFonts w:ascii="Helvetica" w:hAnsi="Helvetica" w:cs="Helvetica"/>
          <w:bCs/>
          <w:sz w:val="20"/>
          <w:szCs w:val="20"/>
        </w:rPr>
        <w:t>snowte</w:t>
      </w:r>
      <w:proofErr w:type="spellEnd"/>
      <w:r w:rsidRPr="004568E8">
        <w:rPr>
          <w:rFonts w:ascii="Helvetica" w:hAnsi="Helvetica" w:cs="Helvetica"/>
          <w:bCs/>
          <w:sz w:val="20"/>
          <w:szCs w:val="20"/>
        </w:rPr>
        <w:t xml:space="preserve"> </w:t>
      </w:r>
      <w:proofErr w:type="spellStart"/>
      <w:r w:rsidRPr="004568E8">
        <w:rPr>
          <w:rFonts w:ascii="Helvetica" w:hAnsi="Helvetica" w:cs="Helvetica"/>
          <w:bCs/>
          <w:sz w:val="20"/>
          <w:szCs w:val="20"/>
        </w:rPr>
        <w:t>smal</w:t>
      </w:r>
      <w:proofErr w:type="spellEnd"/>
      <w:r w:rsidRPr="004568E8">
        <w:rPr>
          <w:rFonts w:ascii="Helvetica" w:hAnsi="Helvetica" w:cs="Helvetica"/>
          <w:bCs/>
          <w:sz w:val="20"/>
          <w:szCs w:val="20"/>
        </w:rPr>
        <w:t xml:space="preserve">, with </w:t>
      </w:r>
      <w:proofErr w:type="spellStart"/>
      <w:r w:rsidRPr="004568E8">
        <w:rPr>
          <w:rFonts w:ascii="Helvetica" w:hAnsi="Helvetica" w:cs="Helvetica"/>
          <w:bCs/>
          <w:sz w:val="20"/>
          <w:szCs w:val="20"/>
        </w:rPr>
        <w:t>glowynge</w:t>
      </w:r>
      <w:proofErr w:type="spellEnd"/>
      <w:r w:rsidRPr="004568E8">
        <w:rPr>
          <w:rFonts w:ascii="Helvetica" w:hAnsi="Helvetica" w:cs="Helvetica"/>
          <w:bCs/>
          <w:sz w:val="20"/>
          <w:szCs w:val="20"/>
        </w:rPr>
        <w:t xml:space="preserve"> </w:t>
      </w:r>
      <w:proofErr w:type="spellStart"/>
      <w:r w:rsidRPr="004568E8">
        <w:rPr>
          <w:rFonts w:ascii="Helvetica" w:hAnsi="Helvetica" w:cs="Helvetica"/>
          <w:bCs/>
          <w:sz w:val="20"/>
          <w:szCs w:val="20"/>
        </w:rPr>
        <w:t>eyen</w:t>
      </w:r>
      <w:proofErr w:type="spellEnd"/>
      <w:r w:rsidRPr="004568E8">
        <w:rPr>
          <w:rFonts w:ascii="Helvetica" w:hAnsi="Helvetica" w:cs="Helvetica"/>
          <w:bCs/>
          <w:sz w:val="20"/>
          <w:szCs w:val="20"/>
        </w:rPr>
        <w:t xml:space="preserve"> </w:t>
      </w:r>
      <w:proofErr w:type="spellStart"/>
      <w:r w:rsidRPr="004568E8">
        <w:rPr>
          <w:rFonts w:ascii="Helvetica" w:hAnsi="Helvetica" w:cs="Helvetica"/>
          <w:bCs/>
          <w:sz w:val="20"/>
          <w:szCs w:val="20"/>
        </w:rPr>
        <w:t>tweye</w:t>
      </w:r>
      <w:proofErr w:type="spellEnd"/>
      <w:r w:rsidRPr="004568E8">
        <w:rPr>
          <w:rFonts w:ascii="Helvetica" w:hAnsi="Helvetica" w:cs="Helvetica"/>
          <w:bCs/>
          <w:sz w:val="20"/>
          <w:szCs w:val="20"/>
        </w:rPr>
        <w:t>.</w:t>
      </w:r>
      <w:r w:rsidRPr="004568E8">
        <w:rPr>
          <w:rFonts w:ascii="Helvetica" w:hAnsi="Helvetica" w:cs="Helvetica"/>
          <w:sz w:val="20"/>
          <w:szCs w:val="20"/>
        </w:rPr>
        <w:br/>
      </w:r>
      <w:r w:rsidRPr="004568E8">
        <w:rPr>
          <w:rFonts w:ascii="Helvetica" w:hAnsi="Helvetica" w:cs="Helvetica"/>
          <w:bCs/>
          <w:sz w:val="20"/>
          <w:szCs w:val="20"/>
        </w:rPr>
        <w:t>Yet of his</w:t>
      </w:r>
      <w:r w:rsidR="004568E8" w:rsidRPr="004568E8">
        <w:rPr>
          <w:rFonts w:ascii="Helvetica" w:hAnsi="Helvetica" w:cs="Helvetica"/>
          <w:bCs/>
          <w:sz w:val="20"/>
          <w:szCs w:val="20"/>
        </w:rPr>
        <w:t xml:space="preserve"> look for </w:t>
      </w:r>
      <w:proofErr w:type="spellStart"/>
      <w:r w:rsidR="004568E8" w:rsidRPr="004568E8">
        <w:rPr>
          <w:rFonts w:ascii="Helvetica" w:hAnsi="Helvetica" w:cs="Helvetica"/>
          <w:bCs/>
          <w:sz w:val="20"/>
          <w:szCs w:val="20"/>
        </w:rPr>
        <w:t>feere</w:t>
      </w:r>
      <w:proofErr w:type="spellEnd"/>
      <w:r w:rsidR="004568E8" w:rsidRPr="004568E8">
        <w:rPr>
          <w:rFonts w:ascii="Helvetica" w:hAnsi="Helvetica" w:cs="Helvetica"/>
          <w:bCs/>
          <w:sz w:val="20"/>
          <w:szCs w:val="20"/>
        </w:rPr>
        <w:t xml:space="preserve"> </w:t>
      </w:r>
      <w:proofErr w:type="spellStart"/>
      <w:r w:rsidR="004568E8" w:rsidRPr="004568E8">
        <w:rPr>
          <w:rFonts w:ascii="Helvetica" w:hAnsi="Helvetica" w:cs="Helvetica"/>
          <w:bCs/>
          <w:sz w:val="20"/>
          <w:szCs w:val="20"/>
        </w:rPr>
        <w:t>almoost</w:t>
      </w:r>
      <w:proofErr w:type="spellEnd"/>
      <w:r w:rsidR="004568E8" w:rsidRPr="004568E8">
        <w:rPr>
          <w:rFonts w:ascii="Helvetica" w:hAnsi="Helvetica" w:cs="Helvetica"/>
          <w:bCs/>
          <w:sz w:val="20"/>
          <w:szCs w:val="20"/>
        </w:rPr>
        <w:t xml:space="preserve"> I </w:t>
      </w:r>
      <w:proofErr w:type="spellStart"/>
      <w:r w:rsidR="004568E8" w:rsidRPr="004568E8">
        <w:rPr>
          <w:rFonts w:ascii="Helvetica" w:hAnsi="Helvetica" w:cs="Helvetica"/>
          <w:bCs/>
          <w:sz w:val="20"/>
          <w:szCs w:val="20"/>
        </w:rPr>
        <w:t>deye</w:t>
      </w:r>
      <w:proofErr w:type="spellEnd"/>
      <w:r w:rsidR="004568E8" w:rsidRPr="004568E8">
        <w:rPr>
          <w:rFonts w:ascii="Helvetica" w:hAnsi="Helvetica" w:cs="Helvetica"/>
          <w:bCs/>
          <w:sz w:val="20"/>
          <w:szCs w:val="20"/>
        </w:rPr>
        <w:t>;</w:t>
      </w:r>
      <w:r w:rsidR="004568E8" w:rsidRPr="004568E8">
        <w:rPr>
          <w:rStyle w:val="FootnoteReference"/>
          <w:rFonts w:ascii="Helvetica" w:hAnsi="Helvetica" w:cs="Helvetica"/>
          <w:bCs/>
          <w:sz w:val="20"/>
          <w:szCs w:val="20"/>
        </w:rPr>
        <w:footnoteReference w:id="10"/>
      </w:r>
      <w:r w:rsidRPr="004568E8">
        <w:rPr>
          <w:rFonts w:ascii="Helvetica" w:hAnsi="Helvetica" w:cs="Helvetica"/>
          <w:sz w:val="20"/>
          <w:szCs w:val="20"/>
        </w:rPr>
        <w:br/>
      </w:r>
    </w:p>
    <w:p w14:paraId="7DC5AF9F" w14:textId="4FDEF3C4" w:rsidR="003A4BE2" w:rsidRDefault="003037DA" w:rsidP="003A4BE2">
      <w:pPr>
        <w:spacing w:line="360" w:lineRule="auto"/>
        <w:jc w:val="both"/>
        <w:rPr>
          <w:rFonts w:ascii="Helvetica" w:hAnsi="Helvetica" w:cs="Helvetica"/>
        </w:rPr>
      </w:pPr>
      <w:r>
        <w:rPr>
          <w:rFonts w:ascii="Helvetica" w:hAnsi="Helvetica" w:cs="Helvetica"/>
        </w:rPr>
        <w:tab/>
        <w:t xml:space="preserve">The </w:t>
      </w:r>
      <w:r w:rsidR="007B3DF5">
        <w:rPr>
          <w:rFonts w:ascii="Helvetica" w:hAnsi="Helvetica" w:cs="Helvetica"/>
        </w:rPr>
        <w:t>fox at this point</w:t>
      </w:r>
      <w:r>
        <w:rPr>
          <w:rFonts w:ascii="Helvetica" w:hAnsi="Helvetica" w:cs="Helvetica"/>
        </w:rPr>
        <w:t xml:space="preserve"> is </w:t>
      </w:r>
      <w:r w:rsidR="007B3DF5">
        <w:rPr>
          <w:rFonts w:ascii="Helvetica" w:hAnsi="Helvetica" w:cs="Helvetica"/>
        </w:rPr>
        <w:t>portrayed</w:t>
      </w:r>
      <w:r>
        <w:rPr>
          <w:rFonts w:ascii="Helvetica" w:hAnsi="Helvetica" w:cs="Helvetica"/>
        </w:rPr>
        <w:t xml:space="preserve"> as some demonic f</w:t>
      </w:r>
      <w:r w:rsidR="0047770B">
        <w:rPr>
          <w:rFonts w:ascii="Helvetica" w:hAnsi="Helvetica" w:cs="Helvetica"/>
        </w:rPr>
        <w:t>igure from beyond reality in a</w:t>
      </w:r>
      <w:r>
        <w:rPr>
          <w:rFonts w:ascii="Helvetica" w:hAnsi="Helvetica" w:cs="Helvetica"/>
        </w:rPr>
        <w:t xml:space="preserve"> dream of </w:t>
      </w:r>
      <w:proofErr w:type="spellStart"/>
      <w:r>
        <w:rPr>
          <w:rFonts w:ascii="Helvetica" w:hAnsi="Helvetica" w:cs="Helvetica"/>
        </w:rPr>
        <w:t>Chauntercleer</w:t>
      </w:r>
      <w:proofErr w:type="spellEnd"/>
      <w:r w:rsidR="0047770B">
        <w:rPr>
          <w:rFonts w:ascii="Helvetica" w:hAnsi="Helvetica" w:cs="Helvetica"/>
        </w:rPr>
        <w:t>,</w:t>
      </w:r>
      <w:r w:rsidR="007B3DF5">
        <w:rPr>
          <w:rFonts w:ascii="Helvetica" w:hAnsi="Helvetica" w:cs="Helvetica"/>
        </w:rPr>
        <w:t xml:space="preserve"> as Yam</w:t>
      </w:r>
      <w:r w:rsidR="003A4BE2">
        <w:rPr>
          <w:rFonts w:ascii="Helvetica" w:hAnsi="Helvetica" w:cs="Helvetica"/>
        </w:rPr>
        <w:t>ato says:</w:t>
      </w:r>
    </w:p>
    <w:p w14:paraId="54D0F616" w14:textId="77777777" w:rsidR="003A4BE2" w:rsidRDefault="003A4BE2" w:rsidP="003A4BE2">
      <w:pPr>
        <w:spacing w:line="360" w:lineRule="auto"/>
        <w:jc w:val="both"/>
        <w:rPr>
          <w:rFonts w:ascii="Helvetica" w:hAnsi="Helvetica" w:cs="Helvetica"/>
        </w:rPr>
      </w:pPr>
    </w:p>
    <w:p w14:paraId="23EF6684" w14:textId="77777777" w:rsidR="003A4BE2" w:rsidRPr="003A4BE2" w:rsidRDefault="003A4BE2" w:rsidP="003A4BE2">
      <w:pPr>
        <w:spacing w:line="360" w:lineRule="auto"/>
        <w:ind w:left="1440"/>
        <w:jc w:val="both"/>
        <w:rPr>
          <w:rFonts w:ascii="Helvetica" w:hAnsi="Helvetica" w:cs="Helvetica"/>
          <w:sz w:val="18"/>
          <w:szCs w:val="18"/>
        </w:rPr>
      </w:pPr>
      <w:r w:rsidRPr="003A4BE2">
        <w:rPr>
          <w:rFonts w:ascii="Helvetica" w:hAnsi="Helvetica" w:cs="Helvetica"/>
          <w:sz w:val="18"/>
          <w:szCs w:val="18"/>
        </w:rPr>
        <w:t>The fox is therefore an animal of the periphery which is at the same time inextricably meshed in the dealings of everyday life. It is this paradox which provides the key to its significance. For the fox, the arch-deceiver, becomes a way of articulating the presence of deceit, false-seeming, within the various institutions of society.</w:t>
      </w:r>
      <w:r w:rsidRPr="003A4BE2">
        <w:rPr>
          <w:rStyle w:val="FootnoteReference"/>
          <w:rFonts w:ascii="Helvetica" w:hAnsi="Helvetica" w:cs="Helvetica"/>
          <w:sz w:val="18"/>
          <w:szCs w:val="18"/>
        </w:rPr>
        <w:footnoteReference w:id="11"/>
      </w:r>
    </w:p>
    <w:p w14:paraId="41FC0E84" w14:textId="1BAFB8AB" w:rsidR="003A4BE2" w:rsidRPr="003A4BE2" w:rsidRDefault="003A4BE2" w:rsidP="00E5673C">
      <w:pPr>
        <w:spacing w:line="360" w:lineRule="auto"/>
        <w:jc w:val="both"/>
        <w:rPr>
          <w:rFonts w:ascii="Helvetica" w:hAnsi="Helvetica" w:cs="Helvetica"/>
          <w:sz w:val="18"/>
          <w:szCs w:val="18"/>
        </w:rPr>
      </w:pPr>
    </w:p>
    <w:p w14:paraId="10B3D251" w14:textId="37E32E77" w:rsidR="007B3DF5" w:rsidRDefault="003A4BE2" w:rsidP="003A4BE2">
      <w:pPr>
        <w:spacing w:line="360" w:lineRule="auto"/>
        <w:ind w:firstLine="720"/>
        <w:jc w:val="both"/>
        <w:rPr>
          <w:rFonts w:ascii="Helvetica" w:hAnsi="Helvetica" w:cs="Helvetica"/>
        </w:rPr>
      </w:pPr>
      <w:r>
        <w:rPr>
          <w:rFonts w:ascii="Helvetica" w:hAnsi="Helvetica" w:cs="Helvetica"/>
        </w:rPr>
        <w:t>The way in which the fox is introduced into the ta</w:t>
      </w:r>
      <w:r w:rsidR="0047770B">
        <w:rPr>
          <w:rFonts w:ascii="Helvetica" w:hAnsi="Helvetica" w:cs="Helvetica"/>
        </w:rPr>
        <w:t>le as</w:t>
      </w:r>
      <w:r w:rsidR="0055066A">
        <w:rPr>
          <w:rFonts w:ascii="Helvetica" w:hAnsi="Helvetica" w:cs="Helvetica"/>
        </w:rPr>
        <w:t xml:space="preserve"> </w:t>
      </w:r>
      <w:r>
        <w:rPr>
          <w:rFonts w:ascii="Helvetica" w:hAnsi="Helvetica" w:cs="Helvetica"/>
        </w:rPr>
        <w:t>a</w:t>
      </w:r>
      <w:r w:rsidR="0055066A">
        <w:rPr>
          <w:rFonts w:ascii="Helvetica" w:hAnsi="Helvetica" w:cs="Helvetica"/>
        </w:rPr>
        <w:t>n</w:t>
      </w:r>
      <w:r>
        <w:rPr>
          <w:rFonts w:ascii="Helvetica" w:hAnsi="Helvetica" w:cs="Helvetica"/>
        </w:rPr>
        <w:t xml:space="preserve"> uncertain</w:t>
      </w:r>
      <w:r w:rsidR="0055066A">
        <w:rPr>
          <w:rFonts w:ascii="Helvetica" w:hAnsi="Helvetica" w:cs="Helvetica"/>
        </w:rPr>
        <w:t>, unknown threat to Chauntercleer</w:t>
      </w:r>
      <w:r>
        <w:rPr>
          <w:rFonts w:ascii="Helvetica" w:hAnsi="Helvetica" w:cs="Helvetica"/>
        </w:rPr>
        <w:t xml:space="preserve">, may represent the uncertainty in </w:t>
      </w:r>
      <w:r w:rsidR="0055066A">
        <w:rPr>
          <w:rFonts w:ascii="Helvetica" w:hAnsi="Helvetica" w:cs="Helvetica"/>
        </w:rPr>
        <w:t>society</w:t>
      </w:r>
      <w:r>
        <w:rPr>
          <w:rFonts w:ascii="Helvetica" w:hAnsi="Helvetica" w:cs="Helvetica"/>
        </w:rPr>
        <w:t xml:space="preserve"> at the time of Chaucer</w:t>
      </w:r>
      <w:r w:rsidR="0055066A">
        <w:rPr>
          <w:rFonts w:ascii="Helvetica" w:hAnsi="Helvetica" w:cs="Helvetica"/>
        </w:rPr>
        <w:t xml:space="preserve">’s writing. </w:t>
      </w:r>
      <w:r w:rsidR="00B430AA">
        <w:rPr>
          <w:rFonts w:ascii="Helvetica" w:hAnsi="Helvetica" w:cs="Helvetica"/>
        </w:rPr>
        <w:t>T</w:t>
      </w:r>
      <w:r w:rsidR="00E5673C">
        <w:rPr>
          <w:rFonts w:ascii="Helvetica" w:hAnsi="Helvetica" w:cs="Helvetica"/>
        </w:rPr>
        <w:t>he lower cl</w:t>
      </w:r>
      <w:r w:rsidR="00C12C63">
        <w:rPr>
          <w:rFonts w:ascii="Helvetica" w:hAnsi="Helvetica" w:cs="Helvetica"/>
        </w:rPr>
        <w:t>asses at the time were beginning to rebel</w:t>
      </w:r>
      <w:r w:rsidR="00E5673C">
        <w:rPr>
          <w:rFonts w:ascii="Helvetica" w:hAnsi="Helvetica" w:cs="Helvetica"/>
        </w:rPr>
        <w:t xml:space="preserve"> against the upper classes and there was a lot </w:t>
      </w:r>
      <w:r w:rsidR="00C12C63">
        <w:rPr>
          <w:rFonts w:ascii="Helvetica" w:hAnsi="Helvetica" w:cs="Helvetica"/>
        </w:rPr>
        <w:t>of uncertainty amongst the hierarch</w:t>
      </w:r>
      <w:r w:rsidR="0047770B">
        <w:rPr>
          <w:rFonts w:ascii="Helvetica" w:hAnsi="Helvetica" w:cs="Helvetica"/>
        </w:rPr>
        <w:t>y</w:t>
      </w:r>
      <w:r w:rsidR="00C12C63">
        <w:rPr>
          <w:rFonts w:ascii="Helvetica" w:hAnsi="Helvetica" w:cs="Helvetica"/>
        </w:rPr>
        <w:t>.</w:t>
      </w:r>
      <w:r w:rsidR="00E5673C">
        <w:rPr>
          <w:rFonts w:ascii="Helvetica" w:hAnsi="Helvetica" w:cs="Helvetica"/>
        </w:rPr>
        <w:t xml:space="preserve"> </w:t>
      </w:r>
      <w:r w:rsidR="00B430AA">
        <w:rPr>
          <w:rFonts w:ascii="Helvetica" w:hAnsi="Helvetica" w:cs="Helvetica"/>
        </w:rPr>
        <w:t xml:space="preserve">Travis argues: </w:t>
      </w:r>
    </w:p>
    <w:p w14:paraId="3BD2E416" w14:textId="248505D2" w:rsidR="003A4BE2" w:rsidRDefault="003A4BE2" w:rsidP="008F1C9F">
      <w:pPr>
        <w:spacing w:line="360" w:lineRule="auto"/>
        <w:jc w:val="both"/>
        <w:rPr>
          <w:rFonts w:ascii="Helvetica" w:hAnsi="Helvetica" w:cs="Helvetica"/>
        </w:rPr>
      </w:pPr>
    </w:p>
    <w:p w14:paraId="329852CA" w14:textId="77777777" w:rsidR="00E5673C" w:rsidRPr="00E5673C" w:rsidRDefault="00E5673C" w:rsidP="00E5673C">
      <w:pPr>
        <w:spacing w:line="360" w:lineRule="auto"/>
        <w:ind w:left="1440"/>
        <w:jc w:val="both"/>
        <w:rPr>
          <w:rFonts w:ascii="Helvetica" w:hAnsi="Helvetica" w:cs="Helvetica"/>
          <w:sz w:val="18"/>
          <w:szCs w:val="18"/>
        </w:rPr>
      </w:pPr>
      <w:r w:rsidRPr="00E5673C">
        <w:rPr>
          <w:rFonts w:ascii="Helvetica" w:hAnsi="Helvetica" w:cs="Helvetica"/>
          <w:sz w:val="18"/>
          <w:szCs w:val="18"/>
        </w:rPr>
        <w:t>His exploration of the Derridean preoccupation with violence takes the form of a creatively organized historicizing meditation on four instances of political explosion that show Chaucer’s intention of ‘‘paying homage to the dissonance of history and to the noise of political turmoil with an ‘inner ear’ that appears to be radically different from the auditory practices of his peers’’ (204), including the ‘‘sonic masterpiece’’ (22) of the fox chase in The Nun’s Priest’s Tale, all of which he relates to the 1381 uprising and to poetic strategies of resistance of comfortable interpretations of political realities.</w:t>
      </w:r>
      <w:r w:rsidRPr="00E5673C">
        <w:rPr>
          <w:rStyle w:val="FootnoteReference"/>
          <w:rFonts w:ascii="Helvetica" w:hAnsi="Helvetica" w:cs="Helvetica"/>
          <w:sz w:val="18"/>
          <w:szCs w:val="18"/>
        </w:rPr>
        <w:footnoteReference w:id="12"/>
      </w:r>
    </w:p>
    <w:p w14:paraId="1E3D1D5C" w14:textId="299C249F" w:rsidR="003A4BE2" w:rsidRDefault="003A4BE2" w:rsidP="008F1C9F">
      <w:pPr>
        <w:spacing w:line="360" w:lineRule="auto"/>
        <w:jc w:val="both"/>
        <w:rPr>
          <w:rFonts w:ascii="Helvetica" w:hAnsi="Helvetica" w:cs="Helvetica"/>
        </w:rPr>
      </w:pPr>
    </w:p>
    <w:p w14:paraId="5DF9C215" w14:textId="0D5A96A6" w:rsidR="0047770B" w:rsidRDefault="00C12C63" w:rsidP="0047770B">
      <w:pPr>
        <w:spacing w:line="360" w:lineRule="auto"/>
        <w:jc w:val="both"/>
        <w:rPr>
          <w:rFonts w:ascii="Helvetica" w:hAnsi="Helvetica" w:cs="Helvetica"/>
        </w:rPr>
      </w:pPr>
      <w:r>
        <w:rPr>
          <w:rFonts w:ascii="Helvetica" w:hAnsi="Helvetica" w:cs="Helvetica"/>
        </w:rPr>
        <w:tab/>
      </w:r>
      <w:r w:rsidR="0047770B">
        <w:rPr>
          <w:rFonts w:ascii="Helvetica" w:hAnsi="Helvetica" w:cs="Helvetica"/>
        </w:rPr>
        <w:t>During</w:t>
      </w:r>
      <w:r>
        <w:rPr>
          <w:rFonts w:ascii="Helvetica" w:hAnsi="Helvetica" w:cs="Helvetica"/>
        </w:rPr>
        <w:t xml:space="preserve"> the fox cha</w:t>
      </w:r>
      <w:r w:rsidR="00C43667">
        <w:rPr>
          <w:rFonts w:ascii="Helvetica" w:hAnsi="Helvetica" w:cs="Helvetica"/>
        </w:rPr>
        <w:t xml:space="preserve">se </w:t>
      </w:r>
      <w:r w:rsidR="0047770B">
        <w:rPr>
          <w:rFonts w:ascii="Helvetica" w:hAnsi="Helvetica" w:cs="Helvetica"/>
        </w:rPr>
        <w:t>in</w:t>
      </w:r>
      <w:r w:rsidR="00C43667">
        <w:rPr>
          <w:rFonts w:ascii="Helvetica" w:hAnsi="Helvetica" w:cs="Helvetica"/>
        </w:rPr>
        <w:t xml:space="preserve"> the tale, there are moments where identity is blurred between the fox and the chicken. Firstly, we have the surface layer identity of the fox and the chicken who can be seen for just who they are; barnyard animals. Identity here can be associated with society</w:t>
      </w:r>
      <w:r w:rsidR="00622F1C">
        <w:rPr>
          <w:rFonts w:ascii="Helvetica" w:hAnsi="Helvetica" w:cs="Helvetica"/>
        </w:rPr>
        <w:t xml:space="preserve"> in the way the fox and the chicken both have their own unique p</w:t>
      </w:r>
      <w:r w:rsidR="0047770B">
        <w:rPr>
          <w:rFonts w:ascii="Helvetica" w:hAnsi="Helvetica" w:cs="Helvetica"/>
        </w:rPr>
        <w:t>h</w:t>
      </w:r>
      <w:r w:rsidR="00622F1C">
        <w:rPr>
          <w:rFonts w:ascii="Helvetica" w:hAnsi="Helvetica" w:cs="Helvetica"/>
        </w:rPr>
        <w:t>y</w:t>
      </w:r>
      <w:r w:rsidR="0047770B">
        <w:rPr>
          <w:rFonts w:ascii="Helvetica" w:hAnsi="Helvetica" w:cs="Helvetica"/>
        </w:rPr>
        <w:t>sical</w:t>
      </w:r>
      <w:r w:rsidR="00622F1C">
        <w:rPr>
          <w:rFonts w:ascii="Helvetica" w:hAnsi="Helvetica" w:cs="Helvetica"/>
        </w:rPr>
        <w:t xml:space="preserve"> characteristics. This</w:t>
      </w:r>
      <w:r w:rsidR="0047770B">
        <w:rPr>
          <w:rFonts w:ascii="Helvetica" w:hAnsi="Helvetica" w:cs="Helvetica"/>
        </w:rPr>
        <w:t xml:space="preserve"> surface interpretation binds them </w:t>
      </w:r>
      <w:r w:rsidR="00622F1C">
        <w:rPr>
          <w:rFonts w:ascii="Helvetica" w:hAnsi="Helvetica" w:cs="Helvetica"/>
        </w:rPr>
        <w:t>to a certain stereotype,</w:t>
      </w:r>
      <w:r w:rsidR="0047770B">
        <w:rPr>
          <w:rFonts w:ascii="Helvetica" w:hAnsi="Helvetica" w:cs="Helvetica"/>
        </w:rPr>
        <w:t xml:space="preserve"> which may represent how a person in the fourteenth century was defined by their occupation.</w:t>
      </w:r>
    </w:p>
    <w:p w14:paraId="68DF9B5D" w14:textId="4D8BBD5A" w:rsidR="00D7119B" w:rsidRPr="00A20C5C" w:rsidRDefault="00622F1C" w:rsidP="00A20C5C">
      <w:pPr>
        <w:spacing w:line="360" w:lineRule="auto"/>
        <w:ind w:firstLine="720"/>
        <w:jc w:val="both"/>
        <w:rPr>
          <w:rFonts w:ascii="Helvetica" w:hAnsi="Helvetica" w:cs="Helvetica"/>
        </w:rPr>
      </w:pPr>
      <w:r>
        <w:rPr>
          <w:rFonts w:ascii="Helvetica" w:hAnsi="Helvetica" w:cs="Helvetica"/>
        </w:rPr>
        <w:t>In another layer</w:t>
      </w:r>
      <w:r w:rsidR="00C43667">
        <w:rPr>
          <w:rFonts w:ascii="Helvetica" w:hAnsi="Helvetica" w:cs="Helvetica"/>
        </w:rPr>
        <w:t xml:space="preserve"> beneath the surface text</w:t>
      </w:r>
      <w:r>
        <w:rPr>
          <w:rFonts w:ascii="Helvetica" w:hAnsi="Helvetica" w:cs="Helvetica"/>
        </w:rPr>
        <w:t>, we now have these stereotypical prejudice views of the fox and the chicken, so we are to associate them into a category, such as good and evil or upper and lower class.</w:t>
      </w:r>
      <w:r w:rsidR="007C5C65">
        <w:rPr>
          <w:rFonts w:ascii="Helvetica" w:hAnsi="Helvetica" w:cs="Helvetica"/>
        </w:rPr>
        <w:t xml:space="preserve"> The fox is associated with evil because </w:t>
      </w:r>
      <w:r w:rsidR="00ED15A3">
        <w:rPr>
          <w:rFonts w:ascii="Helvetica" w:hAnsi="Helvetica" w:cs="Helvetica"/>
        </w:rPr>
        <w:t xml:space="preserve">of the way he is </w:t>
      </w:r>
      <w:r w:rsidR="00D231A0">
        <w:rPr>
          <w:rFonts w:ascii="Helvetica" w:hAnsi="Helvetica" w:cs="Helvetica"/>
        </w:rPr>
        <w:t>described</w:t>
      </w:r>
      <w:r w:rsidR="00ED15A3">
        <w:rPr>
          <w:rFonts w:ascii="Helvetica" w:hAnsi="Helvetica" w:cs="Helvetica"/>
        </w:rPr>
        <w:t xml:space="preserve"> in the </w:t>
      </w:r>
      <w:r w:rsidR="0056365E">
        <w:rPr>
          <w:rFonts w:ascii="Helvetica" w:hAnsi="Helvetica" w:cs="Helvetica"/>
        </w:rPr>
        <w:t xml:space="preserve">text as </w:t>
      </w:r>
      <w:r w:rsidR="000D5E1B">
        <w:rPr>
          <w:rFonts w:ascii="Helvetica" w:hAnsi="Helvetica" w:cs="Helvetica"/>
        </w:rPr>
        <w:t xml:space="preserve">it says; </w:t>
      </w:r>
      <w:r w:rsidR="00360C38">
        <w:rPr>
          <w:rFonts w:ascii="Helvetica" w:hAnsi="Helvetica" w:cs="Helvetica"/>
        </w:rPr>
        <w:t>‘</w:t>
      </w:r>
      <w:proofErr w:type="spellStart"/>
      <w:r w:rsidR="00360C38">
        <w:rPr>
          <w:rFonts w:ascii="Helvetica" w:hAnsi="Helvetica" w:cs="Helvetica"/>
          <w:bCs/>
        </w:rPr>
        <w:t>Waitynge</w:t>
      </w:r>
      <w:proofErr w:type="spellEnd"/>
      <w:r w:rsidR="00360C38">
        <w:rPr>
          <w:rFonts w:ascii="Helvetica" w:hAnsi="Helvetica" w:cs="Helvetica"/>
          <w:bCs/>
        </w:rPr>
        <w:t xml:space="preserve"> his </w:t>
      </w:r>
      <w:proofErr w:type="spellStart"/>
      <w:r w:rsidR="0056365E" w:rsidRPr="00360C38">
        <w:rPr>
          <w:rFonts w:ascii="Helvetica" w:hAnsi="Helvetica" w:cs="Helvetica"/>
          <w:bCs/>
        </w:rPr>
        <w:t>tyme</w:t>
      </w:r>
      <w:proofErr w:type="spellEnd"/>
      <w:r w:rsidR="0056365E" w:rsidRPr="00360C38">
        <w:rPr>
          <w:rFonts w:ascii="Helvetica" w:hAnsi="Helvetica" w:cs="Helvetica"/>
          <w:bCs/>
        </w:rPr>
        <w:t xml:space="preserve"> on Chauntecleer to </w:t>
      </w:r>
      <w:proofErr w:type="spellStart"/>
      <w:r w:rsidR="0056365E" w:rsidRPr="00360C38">
        <w:rPr>
          <w:rFonts w:ascii="Helvetica" w:hAnsi="Helvetica" w:cs="Helvetica"/>
          <w:bCs/>
        </w:rPr>
        <w:t>falle</w:t>
      </w:r>
      <w:proofErr w:type="spellEnd"/>
      <w:r w:rsidR="0056365E" w:rsidRPr="00360C38">
        <w:rPr>
          <w:rFonts w:ascii="Helvetica" w:hAnsi="Helvetica" w:cs="Helvetica"/>
          <w:bCs/>
        </w:rPr>
        <w:t>,</w:t>
      </w:r>
      <w:r w:rsidR="00360C38">
        <w:rPr>
          <w:rFonts w:ascii="Helvetica" w:hAnsi="Helvetica" w:cs="Helvetica"/>
          <w:bCs/>
        </w:rPr>
        <w:t>//</w:t>
      </w:r>
      <w:r w:rsidR="00360C38">
        <w:rPr>
          <w:rFonts w:ascii="Helvetica" w:hAnsi="Helvetica" w:cs="Helvetica"/>
        </w:rPr>
        <w:t xml:space="preserve"> </w:t>
      </w:r>
      <w:r w:rsidR="0056365E" w:rsidRPr="00360C38">
        <w:rPr>
          <w:rFonts w:ascii="Helvetica" w:hAnsi="Helvetica" w:cs="Helvetica"/>
          <w:bCs/>
        </w:rPr>
        <w:t xml:space="preserve">As gladly </w:t>
      </w:r>
      <w:proofErr w:type="spellStart"/>
      <w:r w:rsidR="0056365E" w:rsidRPr="00360C38">
        <w:rPr>
          <w:rFonts w:ascii="Helvetica" w:hAnsi="Helvetica" w:cs="Helvetica"/>
          <w:bCs/>
        </w:rPr>
        <w:t>doon</w:t>
      </w:r>
      <w:proofErr w:type="spellEnd"/>
      <w:r w:rsidR="0056365E" w:rsidRPr="00360C38">
        <w:rPr>
          <w:rFonts w:ascii="Helvetica" w:hAnsi="Helvetica" w:cs="Helvetica"/>
          <w:bCs/>
        </w:rPr>
        <w:t xml:space="preserve"> </w:t>
      </w:r>
      <w:proofErr w:type="spellStart"/>
      <w:r w:rsidR="0056365E" w:rsidRPr="00360C38">
        <w:rPr>
          <w:rFonts w:ascii="Helvetica" w:hAnsi="Helvetica" w:cs="Helvetica"/>
          <w:bCs/>
        </w:rPr>
        <w:t>thise</w:t>
      </w:r>
      <w:proofErr w:type="spellEnd"/>
      <w:r w:rsidR="0056365E" w:rsidRPr="00360C38">
        <w:rPr>
          <w:rFonts w:ascii="Helvetica" w:hAnsi="Helvetica" w:cs="Helvetica"/>
          <w:bCs/>
        </w:rPr>
        <w:t xml:space="preserve"> </w:t>
      </w:r>
      <w:proofErr w:type="spellStart"/>
      <w:r w:rsidR="0056365E" w:rsidRPr="00360C38">
        <w:rPr>
          <w:rFonts w:ascii="Helvetica" w:hAnsi="Helvetica" w:cs="Helvetica"/>
          <w:bCs/>
        </w:rPr>
        <w:t>homycides</w:t>
      </w:r>
      <w:proofErr w:type="spellEnd"/>
      <w:r w:rsidR="0056365E" w:rsidRPr="00360C38">
        <w:rPr>
          <w:rFonts w:ascii="Helvetica" w:hAnsi="Helvetica" w:cs="Helvetica"/>
          <w:bCs/>
        </w:rPr>
        <w:t xml:space="preserve"> </w:t>
      </w:r>
      <w:proofErr w:type="spellStart"/>
      <w:r w:rsidR="0056365E" w:rsidRPr="00360C38">
        <w:rPr>
          <w:rFonts w:ascii="Helvetica" w:hAnsi="Helvetica" w:cs="Helvetica"/>
          <w:bCs/>
        </w:rPr>
        <w:t>alle</w:t>
      </w:r>
      <w:proofErr w:type="spellEnd"/>
      <w:r w:rsidR="00360C38">
        <w:rPr>
          <w:rFonts w:ascii="Helvetica" w:hAnsi="Helvetica" w:cs="Helvetica"/>
          <w:bCs/>
        </w:rPr>
        <w:t>//</w:t>
      </w:r>
      <w:r w:rsidR="00360C38">
        <w:rPr>
          <w:rFonts w:ascii="Helvetica" w:hAnsi="Helvetica" w:cs="Helvetica"/>
        </w:rPr>
        <w:t xml:space="preserve"> </w:t>
      </w:r>
      <w:r w:rsidR="0056365E" w:rsidRPr="00360C38">
        <w:rPr>
          <w:rFonts w:ascii="Helvetica" w:hAnsi="Helvetica" w:cs="Helvetica"/>
          <w:bCs/>
        </w:rPr>
        <w:t xml:space="preserve">That in await </w:t>
      </w:r>
      <w:proofErr w:type="spellStart"/>
      <w:r w:rsidR="0056365E" w:rsidRPr="00360C38">
        <w:rPr>
          <w:rFonts w:ascii="Helvetica" w:hAnsi="Helvetica" w:cs="Helvetica"/>
          <w:bCs/>
        </w:rPr>
        <w:t>liggen</w:t>
      </w:r>
      <w:proofErr w:type="spellEnd"/>
      <w:r w:rsidR="0056365E" w:rsidRPr="00360C38">
        <w:rPr>
          <w:rFonts w:ascii="Helvetica" w:hAnsi="Helvetica" w:cs="Helvetica"/>
          <w:bCs/>
        </w:rPr>
        <w:t xml:space="preserve"> to </w:t>
      </w:r>
      <w:proofErr w:type="spellStart"/>
      <w:r w:rsidR="0056365E" w:rsidRPr="00360C38">
        <w:rPr>
          <w:rFonts w:ascii="Helvetica" w:hAnsi="Helvetica" w:cs="Helvetica"/>
          <w:bCs/>
        </w:rPr>
        <w:t>mordre</w:t>
      </w:r>
      <w:proofErr w:type="spellEnd"/>
      <w:r w:rsidR="0056365E" w:rsidRPr="00360C38">
        <w:rPr>
          <w:rFonts w:ascii="Helvetica" w:hAnsi="Helvetica" w:cs="Helvetica"/>
          <w:bCs/>
        </w:rPr>
        <w:t xml:space="preserve"> men.</w:t>
      </w:r>
      <w:r w:rsidR="00360C38">
        <w:rPr>
          <w:rFonts w:ascii="Helvetica" w:hAnsi="Helvetica" w:cs="Helvetica"/>
        </w:rPr>
        <w:t xml:space="preserve">// </w:t>
      </w:r>
      <w:r w:rsidR="0056365E" w:rsidRPr="00360C38">
        <w:rPr>
          <w:rFonts w:ascii="Helvetica" w:hAnsi="Helvetica" w:cs="Helvetica"/>
          <w:bCs/>
        </w:rPr>
        <w:t xml:space="preserve">O false </w:t>
      </w:r>
      <w:proofErr w:type="spellStart"/>
      <w:r w:rsidR="0056365E" w:rsidRPr="00360C38">
        <w:rPr>
          <w:rFonts w:ascii="Helvetica" w:hAnsi="Helvetica" w:cs="Helvetica"/>
          <w:bCs/>
        </w:rPr>
        <w:t>mordrour</w:t>
      </w:r>
      <w:proofErr w:type="spellEnd"/>
      <w:r w:rsidR="0056365E" w:rsidRPr="00360C38">
        <w:rPr>
          <w:rFonts w:ascii="Helvetica" w:hAnsi="Helvetica" w:cs="Helvetica"/>
          <w:bCs/>
        </w:rPr>
        <w:t xml:space="preserve">, </w:t>
      </w:r>
      <w:proofErr w:type="spellStart"/>
      <w:r w:rsidR="0056365E" w:rsidRPr="00360C38">
        <w:rPr>
          <w:rFonts w:ascii="Helvetica" w:hAnsi="Helvetica" w:cs="Helvetica"/>
          <w:bCs/>
        </w:rPr>
        <w:t>lurkynge</w:t>
      </w:r>
      <w:proofErr w:type="spellEnd"/>
      <w:r w:rsidR="0056365E" w:rsidRPr="00360C38">
        <w:rPr>
          <w:rFonts w:ascii="Helvetica" w:hAnsi="Helvetica" w:cs="Helvetica"/>
          <w:bCs/>
        </w:rPr>
        <w:t xml:space="preserve"> in thy den!</w:t>
      </w:r>
      <w:r w:rsidR="00360C38">
        <w:rPr>
          <w:rFonts w:ascii="Helvetica" w:hAnsi="Helvetica" w:cs="Helvetica"/>
          <w:bCs/>
        </w:rPr>
        <w:t>’</w:t>
      </w:r>
      <w:r w:rsidR="000D5E1B" w:rsidRPr="00360C38">
        <w:rPr>
          <w:rStyle w:val="FootnoteReference"/>
          <w:rFonts w:ascii="Helvetica" w:hAnsi="Helvetica" w:cs="Helvetica"/>
          <w:bCs/>
        </w:rPr>
        <w:footnoteReference w:id="13"/>
      </w:r>
      <w:r w:rsidR="005B39FC" w:rsidRPr="00360C38">
        <w:rPr>
          <w:rFonts w:ascii="Helvetica" w:hAnsi="Helvetica" w:cs="Helvetica"/>
          <w:bCs/>
        </w:rPr>
        <w:t xml:space="preserve"> </w:t>
      </w:r>
      <w:r w:rsidR="00946753">
        <w:rPr>
          <w:rFonts w:ascii="Helvetica" w:hAnsi="Helvetica" w:cs="Helvetica"/>
          <w:bCs/>
        </w:rPr>
        <w:t xml:space="preserve">The fox also lies to Chauntecleer </w:t>
      </w:r>
      <w:r w:rsidR="001259BF">
        <w:rPr>
          <w:rFonts w:ascii="Helvetica" w:hAnsi="Helvetica" w:cs="Helvetica"/>
          <w:bCs/>
        </w:rPr>
        <w:t xml:space="preserve">and grabbing him by the neck and running away with </w:t>
      </w:r>
      <w:r w:rsidR="001259BF">
        <w:rPr>
          <w:rFonts w:ascii="Helvetica" w:hAnsi="Helvetica" w:cs="Helvetica"/>
          <w:bCs/>
        </w:rPr>
        <w:lastRenderedPageBreak/>
        <w:t xml:space="preserve">him. </w:t>
      </w:r>
      <w:r w:rsidR="00A1756E">
        <w:rPr>
          <w:rFonts w:ascii="Helvetica" w:hAnsi="Helvetica" w:cs="Helvetica"/>
        </w:rPr>
        <w:t xml:space="preserve">The chicken interpreted as the aristocracy and the fox as the peasants, makes an attack on the upper classes; fearful from this repression that is lying in wait, ready to emerge. </w:t>
      </w:r>
      <w:r w:rsidR="00D7119B">
        <w:rPr>
          <w:rFonts w:ascii="Helvetica" w:hAnsi="Helvetica" w:cs="Helvetica"/>
        </w:rPr>
        <w:t xml:space="preserve">This mirrors the emerging middle class from the </w:t>
      </w:r>
      <w:r w:rsidR="006C5DA5">
        <w:rPr>
          <w:rFonts w:ascii="Helvetica" w:hAnsi="Helvetica" w:cs="Helvetica"/>
        </w:rPr>
        <w:t>R</w:t>
      </w:r>
      <w:r w:rsidR="00D7119B">
        <w:rPr>
          <w:rFonts w:ascii="Helvetica" w:hAnsi="Helvetica" w:cs="Helvetica"/>
        </w:rPr>
        <w:t>ising revolt that was going on at the time.</w:t>
      </w:r>
      <w:r w:rsidR="00A1756E">
        <w:rPr>
          <w:rFonts w:ascii="Helvetica" w:hAnsi="Helvetica" w:cs="Helvetica"/>
        </w:rPr>
        <w:t xml:space="preserve"> </w:t>
      </w:r>
      <w:r w:rsidR="00D7119B">
        <w:rPr>
          <w:rFonts w:ascii="Helvetica" w:hAnsi="Helvetica" w:cs="Helvetica"/>
        </w:rPr>
        <w:t>Another way to interpret this part is that the fox is the aristocracy and the chicken is a representation of the peasants as chicken is one of the main food sources for the peasants.</w:t>
      </w:r>
      <w:r w:rsidR="00A20C5C">
        <w:rPr>
          <w:rFonts w:ascii="Helvetica" w:hAnsi="Helvetica" w:cs="Helvetica"/>
        </w:rPr>
        <w:t xml:space="preserve"> </w:t>
      </w:r>
      <w:proofErr w:type="spellStart"/>
      <w:r w:rsidR="00A20C5C" w:rsidRPr="00A20C5C">
        <w:rPr>
          <w:rFonts w:ascii="Helvetica" w:hAnsi="Helvetica" w:cs="Helvetica"/>
        </w:rPr>
        <w:t>Gallacher</w:t>
      </w:r>
      <w:proofErr w:type="spellEnd"/>
      <w:r w:rsidR="00A20C5C">
        <w:rPr>
          <w:rFonts w:ascii="Helvetica" w:hAnsi="Helvetica" w:cs="Helvetica"/>
        </w:rPr>
        <w:t xml:space="preserve"> says:</w:t>
      </w:r>
    </w:p>
    <w:p w14:paraId="65582C08" w14:textId="77777777" w:rsidR="00D7119B" w:rsidRDefault="00D7119B" w:rsidP="00D7119B">
      <w:pPr>
        <w:spacing w:line="360" w:lineRule="auto"/>
        <w:jc w:val="both"/>
        <w:rPr>
          <w:rFonts w:ascii="Helvetica" w:hAnsi="Helvetica" w:cs="Helvetica"/>
        </w:rPr>
      </w:pPr>
    </w:p>
    <w:p w14:paraId="029E0DC5" w14:textId="77777777" w:rsidR="00D7119B" w:rsidRPr="00A20C5C" w:rsidRDefault="00D7119B" w:rsidP="00A20C5C">
      <w:pPr>
        <w:spacing w:line="360" w:lineRule="auto"/>
        <w:ind w:left="1440"/>
        <w:jc w:val="both"/>
        <w:rPr>
          <w:rFonts w:ascii="Helvetica" w:hAnsi="Helvetica" w:cs="Helvetica"/>
          <w:sz w:val="18"/>
          <w:szCs w:val="18"/>
        </w:rPr>
      </w:pPr>
      <w:r w:rsidRPr="00A20C5C">
        <w:rPr>
          <w:rFonts w:ascii="Helvetica" w:hAnsi="Helvetica" w:cs="Helvetica"/>
          <w:sz w:val="18"/>
          <w:szCs w:val="18"/>
        </w:rPr>
        <w:t>The components of the food pattern are the widow's specifically dietary virtues exemplifying her sober prudence; the portrayal of Chauntecleer in the primal, epic role of food finder, "</w:t>
      </w:r>
      <w:proofErr w:type="spellStart"/>
      <w:r w:rsidRPr="00A20C5C">
        <w:rPr>
          <w:rFonts w:ascii="Helvetica" w:hAnsi="Helvetica" w:cs="Helvetica"/>
          <w:sz w:val="18"/>
          <w:szCs w:val="18"/>
        </w:rPr>
        <w:t>roial</w:t>
      </w:r>
      <w:proofErr w:type="spellEnd"/>
      <w:r w:rsidRPr="00A20C5C">
        <w:rPr>
          <w:rFonts w:ascii="Helvetica" w:hAnsi="Helvetica" w:cs="Helvetica"/>
          <w:sz w:val="18"/>
          <w:szCs w:val="18"/>
        </w:rPr>
        <w:t>" in his "pasture"; the Nun's Priest's inability to "</w:t>
      </w:r>
      <w:proofErr w:type="spellStart"/>
      <w:r w:rsidRPr="00A20C5C">
        <w:rPr>
          <w:rFonts w:ascii="Helvetica" w:hAnsi="Helvetica" w:cs="Helvetica"/>
          <w:sz w:val="18"/>
          <w:szCs w:val="18"/>
        </w:rPr>
        <w:t>bulte</w:t>
      </w:r>
      <w:proofErr w:type="spellEnd"/>
      <w:r w:rsidRPr="00A20C5C">
        <w:rPr>
          <w:rFonts w:ascii="Helvetica" w:hAnsi="Helvetica" w:cs="Helvetica"/>
          <w:sz w:val="18"/>
          <w:szCs w:val="18"/>
        </w:rPr>
        <w:t xml:space="preserve"> it to the </w:t>
      </w:r>
      <w:proofErr w:type="spellStart"/>
      <w:r w:rsidRPr="00A20C5C">
        <w:rPr>
          <w:rFonts w:ascii="Helvetica" w:hAnsi="Helvetica" w:cs="Helvetica"/>
          <w:sz w:val="18"/>
          <w:szCs w:val="18"/>
        </w:rPr>
        <w:t>bren</w:t>
      </w:r>
      <w:proofErr w:type="spellEnd"/>
      <w:r w:rsidRPr="00A20C5C">
        <w:rPr>
          <w:rFonts w:ascii="Helvetica" w:hAnsi="Helvetica" w:cs="Helvetica"/>
          <w:sz w:val="18"/>
          <w:szCs w:val="18"/>
        </w:rPr>
        <w:t>" together with his exhortation to take the fruit and leave the chaff; and the possibility that the fox may eat Chauntecleer.</w:t>
      </w:r>
      <w:r w:rsidRPr="00A20C5C">
        <w:rPr>
          <w:rStyle w:val="FootnoteReference"/>
          <w:rFonts w:ascii="Helvetica" w:hAnsi="Helvetica" w:cs="Helvetica"/>
          <w:sz w:val="18"/>
          <w:szCs w:val="18"/>
        </w:rPr>
        <w:footnoteReference w:id="14"/>
      </w:r>
    </w:p>
    <w:p w14:paraId="648686C6" w14:textId="00D43AC7" w:rsidR="00E53DDE" w:rsidRDefault="00D7119B" w:rsidP="00415D9B">
      <w:pPr>
        <w:spacing w:line="360" w:lineRule="auto"/>
        <w:ind w:firstLine="720"/>
        <w:jc w:val="both"/>
        <w:rPr>
          <w:rFonts w:ascii="Helvetica" w:hAnsi="Helvetica" w:cs="Helvetica"/>
        </w:rPr>
      </w:pPr>
      <w:r>
        <w:rPr>
          <w:rFonts w:ascii="Helvetica" w:hAnsi="Helvetica" w:cs="Helvetica"/>
        </w:rPr>
        <w:t xml:space="preserve">  </w:t>
      </w:r>
      <w:r w:rsidR="00A1756E">
        <w:rPr>
          <w:rFonts w:ascii="Helvetica" w:hAnsi="Helvetica" w:cs="Helvetica"/>
        </w:rPr>
        <w:t xml:space="preserve"> </w:t>
      </w:r>
    </w:p>
    <w:p w14:paraId="661DCF87" w14:textId="085C5BD8" w:rsidR="00D7119B" w:rsidRPr="00FE3470" w:rsidRDefault="006C5DA5" w:rsidP="00FE3470">
      <w:pPr>
        <w:spacing w:line="360" w:lineRule="auto"/>
        <w:ind w:firstLine="720"/>
        <w:jc w:val="both"/>
        <w:rPr>
          <w:rFonts w:ascii="Helvetica" w:hAnsi="Helvetica" w:cs="Helvetica"/>
        </w:rPr>
      </w:pPr>
      <w:r>
        <w:rPr>
          <w:rFonts w:ascii="Helvetica" w:hAnsi="Helvetica" w:cs="Helvetica"/>
        </w:rPr>
        <w:t xml:space="preserve">One interpretation is that </w:t>
      </w:r>
      <w:r w:rsidR="00A20C5C">
        <w:rPr>
          <w:rFonts w:ascii="Helvetica" w:hAnsi="Helvetica" w:cs="Helvetica"/>
        </w:rPr>
        <w:t>Chaucer</w:t>
      </w:r>
      <w:r>
        <w:rPr>
          <w:rFonts w:ascii="Helvetica" w:hAnsi="Helvetica" w:cs="Helvetica"/>
        </w:rPr>
        <w:t xml:space="preserve"> is</w:t>
      </w:r>
      <w:r w:rsidR="00A20C5C">
        <w:rPr>
          <w:rFonts w:ascii="Helvetica" w:hAnsi="Helvetica" w:cs="Helvetica"/>
        </w:rPr>
        <w:t xml:space="preserve"> playing around with idea of identity</w:t>
      </w:r>
      <w:r>
        <w:rPr>
          <w:rFonts w:ascii="Helvetica" w:hAnsi="Helvetica" w:cs="Helvetica"/>
        </w:rPr>
        <w:t>,</w:t>
      </w:r>
      <w:r w:rsidR="00A20C5C">
        <w:rPr>
          <w:rFonts w:ascii="Helvetica" w:hAnsi="Helvetica" w:cs="Helvetica"/>
        </w:rPr>
        <w:t xml:space="preserve"> going against the stereotypical view of society, where the aristocracy see the incoming threat of the </w:t>
      </w:r>
      <w:r w:rsidR="004F5B2C">
        <w:rPr>
          <w:rFonts w:ascii="Helvetica" w:hAnsi="Helvetica" w:cs="Helvetica"/>
        </w:rPr>
        <w:t>peasant’s</w:t>
      </w:r>
      <w:r w:rsidR="00A20C5C">
        <w:rPr>
          <w:rFonts w:ascii="Helvetica" w:hAnsi="Helvetica" w:cs="Helvetica"/>
        </w:rPr>
        <w:t xml:space="preserve"> revolt</w:t>
      </w:r>
      <w:r>
        <w:rPr>
          <w:rFonts w:ascii="Helvetica" w:hAnsi="Helvetica" w:cs="Helvetica"/>
        </w:rPr>
        <w:t>,</w:t>
      </w:r>
      <w:r w:rsidR="00A20C5C">
        <w:rPr>
          <w:rFonts w:ascii="Helvetica" w:hAnsi="Helvetica" w:cs="Helvetica"/>
        </w:rPr>
        <w:t xml:space="preserve"> and decide to take actions into their own hands</w:t>
      </w:r>
      <w:r w:rsidR="00FE3470">
        <w:rPr>
          <w:rFonts w:ascii="Helvetica" w:hAnsi="Helvetica" w:cs="Helvetica"/>
        </w:rPr>
        <w:t xml:space="preserve"> by attacking them first</w:t>
      </w:r>
      <w:r>
        <w:rPr>
          <w:rFonts w:ascii="Helvetica" w:hAnsi="Helvetica" w:cs="Helvetica"/>
        </w:rPr>
        <w:t>.</w:t>
      </w:r>
    </w:p>
    <w:p w14:paraId="63AD2C29" w14:textId="2DBEB8F5" w:rsidR="00415D9B" w:rsidRDefault="00B95857" w:rsidP="00415D9B">
      <w:pPr>
        <w:spacing w:line="360" w:lineRule="auto"/>
        <w:ind w:firstLine="720"/>
        <w:jc w:val="both"/>
        <w:rPr>
          <w:rFonts w:ascii="Helvetica" w:hAnsi="Helvetica" w:cs="Helvetica"/>
          <w:bCs/>
          <w:color w:val="000000"/>
        </w:rPr>
      </w:pPr>
      <w:r>
        <w:rPr>
          <w:rFonts w:ascii="Helvetica" w:hAnsi="Helvetica" w:cs="Helvetica"/>
          <w:bCs/>
        </w:rPr>
        <w:t xml:space="preserve">In another deeper layer of the text we can now try and see what </w:t>
      </w:r>
      <w:r w:rsidR="00E53DDE">
        <w:rPr>
          <w:rFonts w:ascii="Helvetica" w:hAnsi="Helvetica" w:cs="Helvetica"/>
          <w:bCs/>
        </w:rPr>
        <w:t>Chaucer’s</w:t>
      </w:r>
      <w:r>
        <w:rPr>
          <w:rFonts w:ascii="Helvetica" w:hAnsi="Helvetica" w:cs="Helvetica"/>
          <w:bCs/>
        </w:rPr>
        <w:t xml:space="preserve"> true </w:t>
      </w:r>
      <w:r w:rsidR="00E53DDE">
        <w:rPr>
          <w:rFonts w:ascii="Helvetica" w:hAnsi="Helvetica" w:cs="Helvetica"/>
          <w:bCs/>
        </w:rPr>
        <w:t>intentions</w:t>
      </w:r>
      <w:r>
        <w:rPr>
          <w:rFonts w:ascii="Helvetica" w:hAnsi="Helvetica" w:cs="Helvetica"/>
          <w:bCs/>
        </w:rPr>
        <w:t xml:space="preserve"> were for the </w:t>
      </w:r>
      <w:r w:rsidR="00E53DDE">
        <w:rPr>
          <w:rFonts w:ascii="Helvetica" w:hAnsi="Helvetica" w:cs="Helvetica"/>
          <w:bCs/>
        </w:rPr>
        <w:t>cons</w:t>
      </w:r>
      <w:r w:rsidR="006C5DA5">
        <w:rPr>
          <w:rFonts w:ascii="Helvetica" w:hAnsi="Helvetica" w:cs="Helvetica"/>
          <w:bCs/>
        </w:rPr>
        <w:t>ciousness</w:t>
      </w:r>
      <w:r w:rsidR="00E53DDE">
        <w:rPr>
          <w:rFonts w:ascii="Helvetica" w:hAnsi="Helvetica" w:cs="Helvetica"/>
          <w:bCs/>
        </w:rPr>
        <w:t xml:space="preserve"> of the te</w:t>
      </w:r>
      <w:r w:rsidR="00113490">
        <w:rPr>
          <w:rFonts w:ascii="Helvetica" w:hAnsi="Helvetica" w:cs="Helvetica"/>
          <w:bCs/>
        </w:rPr>
        <w:t>xt.</w:t>
      </w:r>
      <w:r w:rsidR="00E53DDE">
        <w:rPr>
          <w:rFonts w:ascii="Helvetica" w:hAnsi="Helvetica" w:cs="Helvetica"/>
          <w:bCs/>
        </w:rPr>
        <w:t xml:space="preserve"> The Rising</w:t>
      </w:r>
      <w:r w:rsidR="00E53DDE">
        <w:rPr>
          <w:rStyle w:val="FootnoteReference"/>
          <w:rFonts w:ascii="Helvetica" w:hAnsi="Helvetica" w:cs="Helvetica"/>
          <w:bCs/>
        </w:rPr>
        <w:footnoteReference w:id="15"/>
      </w:r>
      <w:r w:rsidR="00113490">
        <w:rPr>
          <w:rFonts w:ascii="Helvetica" w:hAnsi="Helvetica" w:cs="Helvetica"/>
          <w:bCs/>
        </w:rPr>
        <w:t>was amongst</w:t>
      </w:r>
      <w:r w:rsidR="006C5DA5">
        <w:rPr>
          <w:rFonts w:ascii="Helvetica" w:hAnsi="Helvetica" w:cs="Helvetica"/>
          <w:bCs/>
        </w:rPr>
        <w:t xml:space="preserve"> one of the concerns of the </w:t>
      </w:r>
      <w:proofErr w:type="spellStart"/>
      <w:r w:rsidR="006C5DA5">
        <w:rPr>
          <w:rFonts w:ascii="Helvetica" w:hAnsi="Helvetica" w:cs="Helvetica"/>
          <w:bCs/>
        </w:rPr>
        <w:t>aristocricy</w:t>
      </w:r>
      <w:proofErr w:type="spellEnd"/>
      <w:r w:rsidR="006C5DA5">
        <w:rPr>
          <w:rFonts w:ascii="Helvetica" w:hAnsi="Helvetica" w:cs="Helvetica"/>
          <w:bCs/>
        </w:rPr>
        <w:t xml:space="preserve"> during</w:t>
      </w:r>
      <w:r w:rsidR="00113490">
        <w:rPr>
          <w:rFonts w:ascii="Helvetica" w:hAnsi="Helvetica" w:cs="Helvetica"/>
          <w:bCs/>
        </w:rPr>
        <w:t xml:space="preserve"> this time period, and Chaucer makes direct reference to this where it says; </w:t>
      </w:r>
      <w:r w:rsidR="00113490">
        <w:rPr>
          <w:rFonts w:ascii="Helvetica" w:hAnsi="Helvetica" w:cs="Helvetica"/>
          <w:bCs/>
          <w:color w:val="000000"/>
        </w:rPr>
        <w:t>‘</w:t>
      </w:r>
      <w:r w:rsidR="00113490" w:rsidRPr="00113490">
        <w:rPr>
          <w:rFonts w:ascii="Helvetica" w:hAnsi="Helvetica" w:cs="Helvetica"/>
          <w:bCs/>
          <w:color w:val="000000"/>
        </w:rPr>
        <w:t xml:space="preserve">So </w:t>
      </w:r>
      <w:proofErr w:type="spellStart"/>
      <w:r w:rsidR="00113490" w:rsidRPr="00113490">
        <w:rPr>
          <w:rFonts w:ascii="Helvetica" w:hAnsi="Helvetica" w:cs="Helvetica"/>
          <w:bCs/>
          <w:color w:val="000000"/>
        </w:rPr>
        <w:t>hydous</w:t>
      </w:r>
      <w:proofErr w:type="spellEnd"/>
      <w:r w:rsidR="00113490" w:rsidRPr="00113490">
        <w:rPr>
          <w:rFonts w:ascii="Helvetica" w:hAnsi="Helvetica" w:cs="Helvetica"/>
          <w:bCs/>
          <w:color w:val="000000"/>
        </w:rPr>
        <w:t xml:space="preserve"> was the </w:t>
      </w:r>
      <w:proofErr w:type="spellStart"/>
      <w:r w:rsidR="00113490" w:rsidRPr="00113490">
        <w:rPr>
          <w:rFonts w:ascii="Helvetica" w:hAnsi="Helvetica" w:cs="Helvetica"/>
          <w:bCs/>
          <w:color w:val="000000"/>
        </w:rPr>
        <w:t>noyse</w:t>
      </w:r>
      <w:proofErr w:type="spellEnd"/>
      <w:r w:rsidR="00113490" w:rsidRPr="00113490">
        <w:rPr>
          <w:rFonts w:ascii="Helvetica" w:hAnsi="Helvetica" w:cs="Helvetica"/>
          <w:bCs/>
          <w:color w:val="000000"/>
        </w:rPr>
        <w:t xml:space="preserve"> -- a, </w:t>
      </w:r>
      <w:proofErr w:type="spellStart"/>
      <w:r w:rsidR="00113490" w:rsidRPr="00113490">
        <w:rPr>
          <w:rFonts w:ascii="Helvetica" w:hAnsi="Helvetica" w:cs="Helvetica"/>
          <w:bCs/>
          <w:color w:val="000000"/>
        </w:rPr>
        <w:t>benedicit</w:t>
      </w:r>
      <w:r w:rsidR="00113490">
        <w:rPr>
          <w:rFonts w:ascii="Helvetica" w:hAnsi="Helvetica" w:cs="Helvetica"/>
          <w:bCs/>
          <w:color w:val="000000"/>
        </w:rPr>
        <w:t>ee</w:t>
      </w:r>
      <w:proofErr w:type="spellEnd"/>
      <w:r w:rsidR="00113490">
        <w:rPr>
          <w:rFonts w:ascii="Helvetica" w:hAnsi="Helvetica" w:cs="Helvetica"/>
          <w:bCs/>
          <w:color w:val="000000"/>
        </w:rPr>
        <w:t>!</w:t>
      </w:r>
      <w:r w:rsidR="00113490" w:rsidRPr="00113490">
        <w:rPr>
          <w:rFonts w:ascii="Helvetica" w:hAnsi="Helvetica" w:cs="Helvetica"/>
          <w:bCs/>
          <w:color w:val="000000"/>
        </w:rPr>
        <w:t>--</w:t>
      </w:r>
      <w:r w:rsidR="00113490">
        <w:rPr>
          <w:rFonts w:ascii="Helvetica" w:hAnsi="Helvetica" w:cs="Helvetica"/>
          <w:bCs/>
          <w:color w:val="000000"/>
        </w:rPr>
        <w:t>//</w:t>
      </w:r>
      <w:r w:rsidR="00113490">
        <w:rPr>
          <w:rFonts w:ascii="Helvetica" w:hAnsi="Helvetica" w:cs="Helvetica"/>
          <w:color w:val="000000"/>
        </w:rPr>
        <w:t xml:space="preserve"> </w:t>
      </w:r>
      <w:r w:rsidR="00113490">
        <w:rPr>
          <w:rFonts w:ascii="Helvetica" w:hAnsi="Helvetica" w:cs="Helvetica"/>
          <w:bCs/>
          <w:color w:val="000000"/>
        </w:rPr>
        <w:t>--</w:t>
      </w:r>
      <w:r w:rsidR="00113490" w:rsidRPr="00113490">
        <w:rPr>
          <w:rFonts w:ascii="Helvetica" w:hAnsi="Helvetica" w:cs="Helvetica"/>
          <w:bCs/>
          <w:color w:val="000000"/>
        </w:rPr>
        <w:t xml:space="preserve">Certes, he </w:t>
      </w:r>
      <w:proofErr w:type="spellStart"/>
      <w:r w:rsidR="00113490" w:rsidRPr="00113490">
        <w:rPr>
          <w:rFonts w:ascii="Helvetica" w:hAnsi="Helvetica" w:cs="Helvetica"/>
          <w:bCs/>
          <w:color w:val="000000"/>
        </w:rPr>
        <w:t>Jakke</w:t>
      </w:r>
      <w:proofErr w:type="spellEnd"/>
      <w:r w:rsidR="00113490" w:rsidRPr="00113490">
        <w:rPr>
          <w:rFonts w:ascii="Helvetica" w:hAnsi="Helvetica" w:cs="Helvetica"/>
          <w:bCs/>
          <w:color w:val="000000"/>
        </w:rPr>
        <w:t xml:space="preserve"> Straw</w:t>
      </w:r>
      <w:r w:rsidR="00113490">
        <w:rPr>
          <w:rStyle w:val="FootnoteReference"/>
          <w:rFonts w:ascii="Helvetica" w:hAnsi="Helvetica" w:cs="Helvetica"/>
          <w:bCs/>
          <w:color w:val="000000"/>
        </w:rPr>
        <w:footnoteReference w:id="16"/>
      </w:r>
      <w:r w:rsidR="00113490" w:rsidRPr="00113490">
        <w:rPr>
          <w:rFonts w:ascii="Helvetica" w:hAnsi="Helvetica" w:cs="Helvetica"/>
          <w:bCs/>
          <w:color w:val="000000"/>
        </w:rPr>
        <w:t xml:space="preserve"> and his </w:t>
      </w:r>
      <w:proofErr w:type="spellStart"/>
      <w:r w:rsidR="00113490" w:rsidRPr="00113490">
        <w:rPr>
          <w:rFonts w:ascii="Helvetica" w:hAnsi="Helvetica" w:cs="Helvetica"/>
          <w:bCs/>
          <w:color w:val="000000"/>
        </w:rPr>
        <w:t>meynee</w:t>
      </w:r>
      <w:proofErr w:type="spellEnd"/>
      <w:r w:rsidR="00113490">
        <w:rPr>
          <w:rFonts w:ascii="Helvetica" w:hAnsi="Helvetica" w:cs="Helvetica"/>
          <w:bCs/>
          <w:color w:val="000000"/>
        </w:rPr>
        <w:t>//</w:t>
      </w:r>
      <w:r w:rsidR="00113490">
        <w:rPr>
          <w:rFonts w:ascii="Helvetica" w:hAnsi="Helvetica" w:cs="Helvetica"/>
          <w:color w:val="000000"/>
        </w:rPr>
        <w:t xml:space="preserve"> </w:t>
      </w:r>
      <w:r w:rsidR="00113490" w:rsidRPr="00113490">
        <w:rPr>
          <w:rFonts w:ascii="Helvetica" w:hAnsi="Helvetica" w:cs="Helvetica"/>
          <w:bCs/>
          <w:color w:val="000000"/>
        </w:rPr>
        <w:t xml:space="preserve">Ne made </w:t>
      </w:r>
      <w:proofErr w:type="spellStart"/>
      <w:r w:rsidR="00113490" w:rsidRPr="00113490">
        <w:rPr>
          <w:rFonts w:ascii="Helvetica" w:hAnsi="Helvetica" w:cs="Helvetica"/>
          <w:bCs/>
          <w:color w:val="000000"/>
        </w:rPr>
        <w:t>nevere</w:t>
      </w:r>
      <w:proofErr w:type="spellEnd"/>
      <w:r w:rsidR="00113490" w:rsidRPr="00113490">
        <w:rPr>
          <w:rFonts w:ascii="Helvetica" w:hAnsi="Helvetica" w:cs="Helvetica"/>
          <w:bCs/>
          <w:color w:val="000000"/>
        </w:rPr>
        <w:t xml:space="preserve"> </w:t>
      </w:r>
      <w:proofErr w:type="spellStart"/>
      <w:r w:rsidR="00113490" w:rsidRPr="00113490">
        <w:rPr>
          <w:rFonts w:ascii="Helvetica" w:hAnsi="Helvetica" w:cs="Helvetica"/>
          <w:bCs/>
          <w:color w:val="000000"/>
        </w:rPr>
        <w:t>shoutes</w:t>
      </w:r>
      <w:proofErr w:type="spellEnd"/>
      <w:r w:rsidR="00113490" w:rsidRPr="00113490">
        <w:rPr>
          <w:rFonts w:ascii="Helvetica" w:hAnsi="Helvetica" w:cs="Helvetica"/>
          <w:bCs/>
          <w:color w:val="000000"/>
        </w:rPr>
        <w:t xml:space="preserve"> half so </w:t>
      </w:r>
      <w:proofErr w:type="spellStart"/>
      <w:r w:rsidR="00113490" w:rsidRPr="00113490">
        <w:rPr>
          <w:rFonts w:ascii="Helvetica" w:hAnsi="Helvetica" w:cs="Helvetica"/>
          <w:bCs/>
          <w:color w:val="000000"/>
        </w:rPr>
        <w:t>shrille</w:t>
      </w:r>
      <w:proofErr w:type="spellEnd"/>
      <w:r w:rsidR="00113490">
        <w:rPr>
          <w:rFonts w:ascii="Helvetica" w:hAnsi="Helvetica" w:cs="Helvetica"/>
          <w:bCs/>
          <w:color w:val="000000"/>
        </w:rPr>
        <w:t>//</w:t>
      </w:r>
      <w:r w:rsidR="00113490">
        <w:rPr>
          <w:rFonts w:ascii="Helvetica" w:hAnsi="Helvetica" w:cs="Helvetica"/>
          <w:color w:val="000000"/>
        </w:rPr>
        <w:t xml:space="preserve"> </w:t>
      </w:r>
      <w:proofErr w:type="spellStart"/>
      <w:r w:rsidR="00113490" w:rsidRPr="00113490">
        <w:rPr>
          <w:rFonts w:ascii="Helvetica" w:hAnsi="Helvetica" w:cs="Helvetica"/>
          <w:bCs/>
          <w:color w:val="000000"/>
        </w:rPr>
        <w:t>Whan</w:t>
      </w:r>
      <w:proofErr w:type="spellEnd"/>
      <w:r w:rsidR="00113490" w:rsidRPr="00113490">
        <w:rPr>
          <w:rFonts w:ascii="Helvetica" w:hAnsi="Helvetica" w:cs="Helvetica"/>
          <w:bCs/>
          <w:color w:val="000000"/>
        </w:rPr>
        <w:t xml:space="preserve"> that they </w:t>
      </w:r>
      <w:proofErr w:type="spellStart"/>
      <w:r w:rsidR="00113490" w:rsidRPr="00113490">
        <w:rPr>
          <w:rFonts w:ascii="Helvetica" w:hAnsi="Helvetica" w:cs="Helvetica"/>
          <w:bCs/>
          <w:color w:val="000000"/>
        </w:rPr>
        <w:t>wolden</w:t>
      </w:r>
      <w:proofErr w:type="spellEnd"/>
      <w:r w:rsidR="00113490" w:rsidRPr="00113490">
        <w:rPr>
          <w:rFonts w:ascii="Helvetica" w:hAnsi="Helvetica" w:cs="Helvetica"/>
          <w:bCs/>
          <w:color w:val="000000"/>
        </w:rPr>
        <w:t xml:space="preserve"> any </w:t>
      </w:r>
      <w:proofErr w:type="spellStart"/>
      <w:r w:rsidR="00113490" w:rsidRPr="00113490">
        <w:rPr>
          <w:rFonts w:ascii="Helvetica" w:hAnsi="Helvetica" w:cs="Helvetica"/>
          <w:bCs/>
          <w:color w:val="000000"/>
        </w:rPr>
        <w:t>Flemyng</w:t>
      </w:r>
      <w:proofErr w:type="spellEnd"/>
      <w:r w:rsidR="00113490" w:rsidRPr="00113490">
        <w:rPr>
          <w:rFonts w:ascii="Helvetica" w:hAnsi="Helvetica" w:cs="Helvetica"/>
          <w:bCs/>
          <w:color w:val="000000"/>
        </w:rPr>
        <w:t xml:space="preserve"> </w:t>
      </w:r>
      <w:proofErr w:type="spellStart"/>
      <w:r w:rsidR="00113490" w:rsidRPr="00113490">
        <w:rPr>
          <w:rFonts w:ascii="Helvetica" w:hAnsi="Helvetica" w:cs="Helvetica"/>
          <w:bCs/>
          <w:color w:val="000000"/>
        </w:rPr>
        <w:t>kille</w:t>
      </w:r>
      <w:proofErr w:type="spellEnd"/>
      <w:r w:rsidR="00113490" w:rsidRPr="00113490">
        <w:rPr>
          <w:rFonts w:ascii="Helvetica" w:hAnsi="Helvetica" w:cs="Helvetica"/>
          <w:bCs/>
          <w:color w:val="000000"/>
        </w:rPr>
        <w:t>,</w:t>
      </w:r>
      <w:r w:rsidR="00113490">
        <w:rPr>
          <w:rFonts w:ascii="Helvetica" w:hAnsi="Helvetica" w:cs="Helvetica"/>
          <w:bCs/>
          <w:color w:val="000000"/>
        </w:rPr>
        <w:t>’</w:t>
      </w:r>
      <w:r w:rsidR="00113490" w:rsidRPr="00113490">
        <w:rPr>
          <w:rStyle w:val="FootnoteReference"/>
          <w:rFonts w:ascii="Helvetica" w:hAnsi="Helvetica" w:cs="Helvetica"/>
          <w:bCs/>
          <w:color w:val="000000"/>
        </w:rPr>
        <w:footnoteReference w:id="17"/>
      </w:r>
      <w:r w:rsidR="00415D9B">
        <w:rPr>
          <w:rFonts w:ascii="Helvetica" w:hAnsi="Helvetica" w:cs="Helvetica"/>
          <w:bCs/>
          <w:color w:val="000000"/>
        </w:rPr>
        <w:t xml:space="preserve"> </w:t>
      </w:r>
      <w:r w:rsidR="00415D9B" w:rsidRPr="00415D9B">
        <w:rPr>
          <w:rFonts w:ascii="Helvetica" w:hAnsi="Helvetica" w:cs="Helvetica"/>
          <w:bCs/>
          <w:color w:val="000000"/>
        </w:rPr>
        <w:t xml:space="preserve"> </w:t>
      </w:r>
      <w:r w:rsidR="00415D9B">
        <w:rPr>
          <w:rFonts w:ascii="Helvetica" w:hAnsi="Helvetica" w:cs="Helvetica"/>
          <w:bCs/>
          <w:color w:val="000000"/>
        </w:rPr>
        <w:t xml:space="preserve">The socio political events in the fourteenth century clearly make an impact here </w:t>
      </w:r>
      <w:r w:rsidR="006C5DA5">
        <w:rPr>
          <w:rFonts w:ascii="Helvetica" w:hAnsi="Helvetica" w:cs="Helvetica"/>
          <w:bCs/>
          <w:color w:val="000000"/>
        </w:rPr>
        <w:t>i</w:t>
      </w:r>
      <w:r w:rsidR="00415D9B">
        <w:rPr>
          <w:rFonts w:ascii="Helvetica" w:hAnsi="Helvetica" w:cs="Helvetica"/>
          <w:bCs/>
          <w:color w:val="000000"/>
        </w:rPr>
        <w:t xml:space="preserve">n Chaucer’s writing as </w:t>
      </w:r>
      <w:r w:rsidR="00415D9B" w:rsidRPr="00415D9B">
        <w:rPr>
          <w:rFonts w:ascii="Helvetica" w:hAnsi="Helvetica" w:cs="Helvetica"/>
        </w:rPr>
        <w:t>Oerlemans</w:t>
      </w:r>
      <w:r w:rsidR="00415D9B">
        <w:rPr>
          <w:rFonts w:ascii="Helvetica" w:hAnsi="Helvetica" w:cs="Helvetica"/>
        </w:rPr>
        <w:t xml:space="preserve"> says:</w:t>
      </w:r>
    </w:p>
    <w:p w14:paraId="330E91C8" w14:textId="77777777" w:rsidR="00415D9B" w:rsidRDefault="00415D9B" w:rsidP="00113490">
      <w:pPr>
        <w:spacing w:line="360" w:lineRule="auto"/>
        <w:rPr>
          <w:rFonts w:ascii="Helvetica" w:hAnsi="Helvetica" w:cs="Helvetica"/>
          <w:bCs/>
          <w:color w:val="000000"/>
        </w:rPr>
      </w:pPr>
    </w:p>
    <w:p w14:paraId="0056B3F7" w14:textId="329451DC" w:rsidR="00113490" w:rsidRPr="00245CE7" w:rsidRDefault="00415D9B" w:rsidP="00245CE7">
      <w:pPr>
        <w:spacing w:line="360" w:lineRule="auto"/>
        <w:ind w:left="1440"/>
        <w:jc w:val="both"/>
        <w:rPr>
          <w:rFonts w:ascii="Helvetica" w:hAnsi="Helvetica" w:cs="Helvetica"/>
          <w:sz w:val="18"/>
          <w:szCs w:val="18"/>
        </w:rPr>
      </w:pPr>
      <w:r w:rsidRPr="00415D9B">
        <w:rPr>
          <w:rFonts w:ascii="Helvetica" w:hAnsi="Helvetica" w:cs="Helvetica"/>
          <w:sz w:val="18"/>
          <w:szCs w:val="18"/>
        </w:rPr>
        <w:t xml:space="preserve">As I see it, the narrator is not supremely in control of the tale's complexity, or its delicious </w:t>
      </w:r>
      <w:proofErr w:type="spellStart"/>
      <w:r w:rsidRPr="00415D9B">
        <w:rPr>
          <w:rFonts w:ascii="Helvetica" w:hAnsi="Helvetica" w:cs="Helvetica"/>
          <w:sz w:val="18"/>
          <w:szCs w:val="18"/>
        </w:rPr>
        <w:t>subversiveness</w:t>
      </w:r>
      <w:proofErr w:type="spellEnd"/>
      <w:r w:rsidRPr="00415D9B">
        <w:rPr>
          <w:rFonts w:ascii="Helvetica" w:hAnsi="Helvetica" w:cs="Helvetica"/>
          <w:sz w:val="18"/>
          <w:szCs w:val="18"/>
        </w:rPr>
        <w:t>; he has not carefully fractured or chipped away at the mirror, but has rather dropped and shattered it in his haste and anxiety, and is, perhaps, as amazed as anyone to see his tale in the end reflecting such a diversity of light.</w:t>
      </w:r>
      <w:r w:rsidRPr="00415D9B">
        <w:rPr>
          <w:rStyle w:val="FootnoteReference"/>
          <w:rFonts w:ascii="Helvetica" w:hAnsi="Helvetica" w:cs="Helvetica"/>
          <w:sz w:val="18"/>
          <w:szCs w:val="18"/>
        </w:rPr>
        <w:footnoteReference w:id="18"/>
      </w:r>
      <w:r w:rsidR="00113490" w:rsidRPr="00113490">
        <w:rPr>
          <w:rFonts w:ascii="Helvetica" w:hAnsi="Helvetica" w:cs="Helvetica"/>
          <w:color w:val="000000"/>
        </w:rPr>
        <w:br/>
      </w:r>
    </w:p>
    <w:p w14:paraId="5346B627" w14:textId="42A5912F" w:rsidR="000D7921" w:rsidRPr="00360C38" w:rsidRDefault="00D65D97" w:rsidP="00BF3E29">
      <w:pPr>
        <w:spacing w:line="360" w:lineRule="auto"/>
        <w:ind w:firstLine="720"/>
        <w:jc w:val="both"/>
        <w:rPr>
          <w:rFonts w:ascii="Helvetica" w:hAnsi="Helvetica" w:cs="Helvetica"/>
        </w:rPr>
      </w:pPr>
      <w:r>
        <w:rPr>
          <w:rFonts w:ascii="Helvetica" w:hAnsi="Helvetica" w:cs="Helvetica"/>
        </w:rPr>
        <w:t>Chaucer consciously raises the issue of the ongoing struggles in society through these multiple layers of duality</w:t>
      </w:r>
      <w:r w:rsidR="006C5DA5">
        <w:rPr>
          <w:rFonts w:ascii="Helvetica" w:hAnsi="Helvetica" w:cs="Helvetica"/>
        </w:rPr>
        <w:t>. He</w:t>
      </w:r>
      <w:r>
        <w:rPr>
          <w:rFonts w:ascii="Helvetica" w:hAnsi="Helvetica" w:cs="Helvetica"/>
        </w:rPr>
        <w:t xml:space="preserve"> challenges</w:t>
      </w:r>
      <w:r w:rsidR="006C5DA5">
        <w:rPr>
          <w:rFonts w:ascii="Helvetica" w:hAnsi="Helvetica" w:cs="Helvetica"/>
        </w:rPr>
        <w:t xml:space="preserve"> this by blurring the </w:t>
      </w:r>
      <w:r w:rsidR="00BF3E29">
        <w:rPr>
          <w:rFonts w:ascii="Helvetica" w:hAnsi="Helvetica" w:cs="Helvetica"/>
        </w:rPr>
        <w:t xml:space="preserve">conventional stereotypes, </w:t>
      </w:r>
      <w:r w:rsidR="004F5B2C">
        <w:rPr>
          <w:rFonts w:ascii="Helvetica" w:hAnsi="Helvetica" w:cs="Helvetica"/>
        </w:rPr>
        <w:t xml:space="preserve">giving </w:t>
      </w:r>
      <w:r w:rsidR="00BF3E29">
        <w:rPr>
          <w:rFonts w:ascii="Helvetica" w:hAnsi="Helvetica" w:cs="Helvetica"/>
        </w:rPr>
        <w:t xml:space="preserve">the characters </w:t>
      </w:r>
      <w:r w:rsidR="004F5B2C">
        <w:rPr>
          <w:rFonts w:ascii="Helvetica" w:hAnsi="Helvetica" w:cs="Helvetica"/>
        </w:rPr>
        <w:t xml:space="preserve">characteristics of </w:t>
      </w:r>
      <w:r w:rsidR="00BF3E29">
        <w:rPr>
          <w:rFonts w:ascii="Helvetica" w:hAnsi="Helvetica" w:cs="Helvetica"/>
        </w:rPr>
        <w:t>a different level in the social hierarchy.</w:t>
      </w:r>
      <w:r w:rsidR="000A6223">
        <w:rPr>
          <w:rFonts w:ascii="Helvetica" w:hAnsi="Helvetica" w:cs="Helvetica"/>
        </w:rPr>
        <w:t xml:space="preserve"> </w:t>
      </w:r>
      <w:r w:rsidR="000D7921">
        <w:rPr>
          <w:rFonts w:ascii="Helvetica" w:hAnsi="Helvetica" w:cs="Helvetica"/>
        </w:rPr>
        <w:t xml:space="preserve">A potential reason for this as </w:t>
      </w:r>
      <w:proofErr w:type="spellStart"/>
      <w:r w:rsidR="000D7921">
        <w:rPr>
          <w:rFonts w:ascii="Helvetica" w:hAnsi="Helvetica" w:cs="Helvetica"/>
        </w:rPr>
        <w:t>Grudin</w:t>
      </w:r>
      <w:proofErr w:type="spellEnd"/>
      <w:r w:rsidR="000D7921">
        <w:rPr>
          <w:rFonts w:ascii="Helvetica" w:hAnsi="Helvetica" w:cs="Helvetica"/>
        </w:rPr>
        <w:t xml:space="preserve"> says:</w:t>
      </w:r>
    </w:p>
    <w:p w14:paraId="3E63F0D2" w14:textId="77777777" w:rsidR="0056365E" w:rsidRDefault="0056365E" w:rsidP="00E53DDE">
      <w:pPr>
        <w:spacing w:line="360" w:lineRule="auto"/>
        <w:jc w:val="both"/>
        <w:rPr>
          <w:rFonts w:ascii="Helvetica" w:hAnsi="Helvetica" w:cs="Helvetica"/>
          <w:bCs/>
        </w:rPr>
      </w:pPr>
    </w:p>
    <w:p w14:paraId="7C745A33" w14:textId="77777777" w:rsidR="000D7921" w:rsidRPr="000D7921" w:rsidRDefault="000D7921" w:rsidP="000D7921">
      <w:pPr>
        <w:spacing w:line="360" w:lineRule="auto"/>
        <w:ind w:left="1440"/>
        <w:jc w:val="both"/>
        <w:rPr>
          <w:rFonts w:ascii="Helvetica" w:hAnsi="Helvetica" w:cs="Helvetica"/>
          <w:sz w:val="18"/>
          <w:szCs w:val="18"/>
        </w:rPr>
      </w:pPr>
      <w:r w:rsidRPr="000D7921">
        <w:rPr>
          <w:rFonts w:ascii="Helvetica" w:hAnsi="Helvetica" w:cs="Helvetica"/>
          <w:sz w:val="18"/>
          <w:szCs w:val="18"/>
        </w:rPr>
        <w:lastRenderedPageBreak/>
        <w:t>Chaucer’s sense of the critical nature of discourse (and its political character) was not only radical but dramatically timely. It came at a time in English history when severe and arbitrary restrictions are being put on the spoken word both in the city and in the court.</w:t>
      </w:r>
      <w:r w:rsidRPr="000D7921">
        <w:rPr>
          <w:rStyle w:val="FootnoteReference"/>
          <w:rFonts w:ascii="Helvetica" w:hAnsi="Helvetica" w:cs="Helvetica"/>
          <w:sz w:val="18"/>
          <w:szCs w:val="18"/>
        </w:rPr>
        <w:footnoteReference w:id="19"/>
      </w:r>
    </w:p>
    <w:p w14:paraId="16B55F46" w14:textId="77777777" w:rsidR="000D7921" w:rsidRDefault="000D7921" w:rsidP="000D7921">
      <w:pPr>
        <w:tabs>
          <w:tab w:val="left" w:pos="975"/>
        </w:tabs>
        <w:spacing w:line="360" w:lineRule="auto"/>
        <w:jc w:val="both"/>
        <w:rPr>
          <w:rFonts w:ascii="Helvetica" w:hAnsi="Helvetica" w:cs="Helvetica"/>
        </w:rPr>
      </w:pPr>
    </w:p>
    <w:p w14:paraId="665ECB57" w14:textId="61C4A8D1" w:rsidR="009E1608" w:rsidRDefault="00BF3E29" w:rsidP="00BF3E29">
      <w:pPr>
        <w:spacing w:line="360" w:lineRule="auto"/>
        <w:jc w:val="both"/>
        <w:rPr>
          <w:rFonts w:ascii="Helvetica" w:hAnsi="Helvetica" w:cs="Helvetica"/>
        </w:rPr>
      </w:pPr>
      <w:r>
        <w:rPr>
          <w:rFonts w:ascii="Helvetica" w:hAnsi="Helvetica" w:cs="Helvetica"/>
        </w:rPr>
        <w:tab/>
        <w:t xml:space="preserve">As interpreted in </w:t>
      </w:r>
      <w:r>
        <w:rPr>
          <w:rFonts w:ascii="Helvetica" w:hAnsi="Helvetica" w:cs="Helvetica"/>
          <w:i/>
        </w:rPr>
        <w:t>N</w:t>
      </w:r>
      <w:r w:rsidRPr="002A752B">
        <w:rPr>
          <w:rFonts w:ascii="Helvetica" w:hAnsi="Helvetica" w:cs="Helvetica"/>
          <w:i/>
        </w:rPr>
        <w:t>un’s</w:t>
      </w:r>
      <w:r>
        <w:rPr>
          <w:rFonts w:ascii="Helvetica" w:hAnsi="Helvetica" w:cs="Helvetica"/>
          <w:i/>
        </w:rPr>
        <w:t xml:space="preserve"> Priest T</w:t>
      </w:r>
      <w:r w:rsidRPr="002A752B">
        <w:rPr>
          <w:rFonts w:ascii="Helvetica" w:hAnsi="Helvetica" w:cs="Helvetica"/>
          <w:i/>
        </w:rPr>
        <w:t>ale</w:t>
      </w:r>
      <w:r>
        <w:rPr>
          <w:rFonts w:ascii="Helvetica" w:hAnsi="Helvetica" w:cs="Helvetica"/>
          <w:i/>
        </w:rPr>
        <w:t xml:space="preserve">, </w:t>
      </w:r>
      <w:r w:rsidR="00DD10EF">
        <w:rPr>
          <w:rFonts w:ascii="Helvetica" w:hAnsi="Helvetica" w:cs="Helvetica"/>
        </w:rPr>
        <w:t>T</w:t>
      </w:r>
      <w:r w:rsidR="00D270A8">
        <w:rPr>
          <w:rFonts w:ascii="Helvetica" w:hAnsi="Helvetica" w:cs="Helvetica"/>
        </w:rPr>
        <w:t xml:space="preserve">he </w:t>
      </w:r>
      <w:r w:rsidR="00D270A8" w:rsidRPr="002A752B">
        <w:rPr>
          <w:rFonts w:ascii="Helvetica" w:hAnsi="Helvetica" w:cs="Helvetica"/>
          <w:i/>
        </w:rPr>
        <w:t>Pardoners prologue tale</w:t>
      </w:r>
      <w:r w:rsidR="00DD10EF">
        <w:rPr>
          <w:rFonts w:ascii="Helvetica" w:hAnsi="Helvetica" w:cs="Helvetica"/>
        </w:rPr>
        <w:t xml:space="preserve"> also can be seen to have a double-sided interpretatio</w:t>
      </w:r>
      <w:r>
        <w:rPr>
          <w:rFonts w:ascii="Helvetica" w:hAnsi="Helvetica" w:cs="Helvetica"/>
        </w:rPr>
        <w:t>n</w:t>
      </w:r>
      <w:r w:rsidR="00DD10EF">
        <w:rPr>
          <w:rFonts w:ascii="Helvetica" w:hAnsi="Helvetica" w:cs="Helvetica"/>
        </w:rPr>
        <w:t xml:space="preserve">. </w:t>
      </w:r>
      <w:r>
        <w:rPr>
          <w:rFonts w:ascii="Helvetica" w:hAnsi="Helvetica" w:cs="Helvetica"/>
        </w:rPr>
        <w:t>During t</w:t>
      </w:r>
      <w:r w:rsidR="007702BA">
        <w:rPr>
          <w:rFonts w:ascii="Helvetica" w:hAnsi="Helvetica" w:cs="Helvetica"/>
        </w:rPr>
        <w:t>he</w:t>
      </w:r>
      <w:r>
        <w:rPr>
          <w:rFonts w:ascii="Helvetica" w:hAnsi="Helvetica" w:cs="Helvetica"/>
        </w:rPr>
        <w:t xml:space="preserve"> Pardoner prologue, the pardoner comes across as a hypocrite. </w:t>
      </w:r>
      <w:r w:rsidR="00245CE7">
        <w:rPr>
          <w:rFonts w:ascii="Helvetica" w:hAnsi="Helvetica" w:cs="Helvetica"/>
        </w:rPr>
        <w:t>The pardoner can b</w:t>
      </w:r>
      <w:r w:rsidR="009E1608">
        <w:rPr>
          <w:rFonts w:ascii="Helvetica" w:hAnsi="Helvetica" w:cs="Helvetica"/>
        </w:rPr>
        <w:t>e seen to have a duality</w:t>
      </w:r>
      <w:r>
        <w:rPr>
          <w:rFonts w:ascii="Helvetica" w:hAnsi="Helvetica" w:cs="Helvetica"/>
        </w:rPr>
        <w:t>,</w:t>
      </w:r>
      <w:r w:rsidR="009E1608">
        <w:rPr>
          <w:rFonts w:ascii="Helvetica" w:hAnsi="Helvetica" w:cs="Helvetica"/>
        </w:rPr>
        <w:t xml:space="preserve"> as </w:t>
      </w:r>
      <w:proofErr w:type="spellStart"/>
      <w:r w:rsidR="009E1608">
        <w:rPr>
          <w:rFonts w:ascii="Helvetica" w:hAnsi="Helvetica" w:cs="Helvetica"/>
        </w:rPr>
        <w:t>Toswell</w:t>
      </w:r>
      <w:proofErr w:type="spellEnd"/>
      <w:r w:rsidR="009E1608">
        <w:rPr>
          <w:rFonts w:ascii="Helvetica" w:hAnsi="Helvetica" w:cs="Helvetica"/>
        </w:rPr>
        <w:t xml:space="preserve"> argues; ‘</w:t>
      </w:r>
      <w:r w:rsidR="009E1608" w:rsidRPr="002A752B">
        <w:rPr>
          <w:rFonts w:ascii="Helvetica" w:hAnsi="Helvetica" w:cs="Helvetica"/>
        </w:rPr>
        <w:t>The central argument is very compelling</w:t>
      </w:r>
      <w:r w:rsidR="000D231B">
        <w:rPr>
          <w:rFonts w:ascii="Helvetica" w:hAnsi="Helvetica" w:cs="Helvetica"/>
        </w:rPr>
        <w:t>,</w:t>
      </w:r>
      <w:r w:rsidR="009E1608" w:rsidRPr="002A752B">
        <w:rPr>
          <w:rFonts w:ascii="Helvetica" w:hAnsi="Helvetica" w:cs="Helvetica"/>
        </w:rPr>
        <w:t xml:space="preserve"> that the Pardoner is not a univocal, but a polyvalent figure filled wit</w:t>
      </w:r>
      <w:r w:rsidR="009E1608">
        <w:rPr>
          <w:rFonts w:ascii="Helvetica" w:hAnsi="Helvetica" w:cs="Helvetica"/>
        </w:rPr>
        <w:t>h conflicting and competing dis</w:t>
      </w:r>
      <w:r w:rsidR="009E1608" w:rsidRPr="002A752B">
        <w:rPr>
          <w:rFonts w:ascii="Helvetica" w:hAnsi="Helvetica" w:cs="Helvetica"/>
        </w:rPr>
        <w:t>courses.</w:t>
      </w:r>
      <w:r w:rsidR="009E1608">
        <w:rPr>
          <w:rFonts w:ascii="Helvetica" w:hAnsi="Helvetica" w:cs="Helvetica"/>
        </w:rPr>
        <w:t>’</w:t>
      </w:r>
      <w:r w:rsidR="009E1608">
        <w:rPr>
          <w:rStyle w:val="FootnoteReference"/>
          <w:rFonts w:ascii="Helvetica" w:hAnsi="Helvetica" w:cs="Helvetica"/>
        </w:rPr>
        <w:footnoteReference w:id="20"/>
      </w:r>
      <w:r w:rsidR="009E1608">
        <w:rPr>
          <w:rFonts w:ascii="Helvetica" w:hAnsi="Helvetica" w:cs="Helvetica"/>
        </w:rPr>
        <w:t xml:space="preserve"> The conflicting discourses have appeared multiple times in the tales previous to this</w:t>
      </w:r>
      <w:r w:rsidR="000D231B">
        <w:rPr>
          <w:rFonts w:ascii="Helvetica" w:hAnsi="Helvetica" w:cs="Helvetica"/>
        </w:rPr>
        <w:t>,</w:t>
      </w:r>
      <w:r w:rsidR="009E1608">
        <w:rPr>
          <w:rFonts w:ascii="Helvetica" w:hAnsi="Helvetica" w:cs="Helvetica"/>
        </w:rPr>
        <w:t xml:space="preserve"> and evidence suggests that it is a reoccurring pattern in Chaucer’s writing.</w:t>
      </w:r>
    </w:p>
    <w:p w14:paraId="6BB709A9" w14:textId="50EDDC06" w:rsidR="007702BA" w:rsidRDefault="009E1608" w:rsidP="009E1608">
      <w:pPr>
        <w:spacing w:line="360" w:lineRule="auto"/>
        <w:ind w:firstLine="720"/>
        <w:jc w:val="both"/>
        <w:rPr>
          <w:rFonts w:ascii="Helvetica" w:hAnsi="Helvetica" w:cs="Helvetica"/>
        </w:rPr>
      </w:pPr>
      <w:r>
        <w:rPr>
          <w:rFonts w:ascii="Helvetica" w:hAnsi="Helvetica" w:cs="Helvetica"/>
        </w:rPr>
        <w:t>Th</w:t>
      </w:r>
      <w:r w:rsidR="007702BA">
        <w:rPr>
          <w:rFonts w:ascii="Helvetica" w:hAnsi="Helvetica" w:cs="Helvetica"/>
        </w:rPr>
        <w:t xml:space="preserve">e </w:t>
      </w:r>
      <w:r>
        <w:rPr>
          <w:rFonts w:ascii="Helvetica" w:hAnsi="Helvetica" w:cs="Helvetica"/>
        </w:rPr>
        <w:t xml:space="preserve">Pardoner </w:t>
      </w:r>
      <w:r w:rsidR="007702BA">
        <w:rPr>
          <w:rFonts w:ascii="Helvetica" w:hAnsi="Helvetica" w:cs="Helvetica"/>
        </w:rPr>
        <w:t>has</w:t>
      </w:r>
      <w:r w:rsidR="00E05A58">
        <w:rPr>
          <w:rFonts w:ascii="Helvetica" w:hAnsi="Helvetica" w:cs="Helvetica"/>
        </w:rPr>
        <w:t xml:space="preserve"> no empathy</w:t>
      </w:r>
      <w:r w:rsidR="007702BA">
        <w:rPr>
          <w:rFonts w:ascii="Helvetica" w:hAnsi="Helvetica" w:cs="Helvetica"/>
        </w:rPr>
        <w:t xml:space="preserve"> for others and does whatever he needs to do</w:t>
      </w:r>
      <w:r w:rsidR="00E2019B">
        <w:rPr>
          <w:rFonts w:ascii="Helvetica" w:hAnsi="Helvetica" w:cs="Helvetica"/>
        </w:rPr>
        <w:t xml:space="preserve"> to get what he wants as it says:</w:t>
      </w:r>
    </w:p>
    <w:p w14:paraId="04B1D067" w14:textId="3494B046" w:rsidR="00E2019B" w:rsidRDefault="00E2019B" w:rsidP="008F1C9F">
      <w:pPr>
        <w:spacing w:line="360" w:lineRule="auto"/>
        <w:jc w:val="both"/>
        <w:rPr>
          <w:rFonts w:ascii="Helvetica" w:hAnsi="Helvetica" w:cs="Helvetica"/>
        </w:rPr>
      </w:pPr>
    </w:p>
    <w:p w14:paraId="408F57CA" w14:textId="77777777" w:rsidR="00E2019B" w:rsidRPr="00E2019B" w:rsidRDefault="00E2019B" w:rsidP="00E2019B">
      <w:pPr>
        <w:spacing w:line="360" w:lineRule="auto"/>
        <w:ind w:left="1440"/>
        <w:rPr>
          <w:rFonts w:ascii="Helvetica" w:hAnsi="Helvetica" w:cs="Helvetica"/>
          <w:color w:val="000000"/>
          <w:sz w:val="18"/>
          <w:szCs w:val="18"/>
        </w:rPr>
      </w:pPr>
      <w:r w:rsidRPr="00E2019B">
        <w:rPr>
          <w:rFonts w:ascii="Helvetica" w:hAnsi="Helvetica" w:cs="Helvetica"/>
          <w:bCs/>
          <w:color w:val="000000"/>
          <w:sz w:val="18"/>
          <w:szCs w:val="18"/>
        </w:rPr>
        <w:t xml:space="preserve">"By this </w:t>
      </w:r>
      <w:proofErr w:type="spellStart"/>
      <w:r w:rsidRPr="00E2019B">
        <w:rPr>
          <w:rFonts w:ascii="Helvetica" w:hAnsi="Helvetica" w:cs="Helvetica"/>
          <w:bCs/>
          <w:color w:val="000000"/>
          <w:sz w:val="18"/>
          <w:szCs w:val="18"/>
        </w:rPr>
        <w:t>gaude</w:t>
      </w:r>
      <w:proofErr w:type="spellEnd"/>
      <w:r w:rsidRPr="00E2019B">
        <w:rPr>
          <w:rFonts w:ascii="Helvetica" w:hAnsi="Helvetica" w:cs="Helvetica"/>
          <w:bCs/>
          <w:color w:val="000000"/>
          <w:sz w:val="18"/>
          <w:szCs w:val="18"/>
        </w:rPr>
        <w:t xml:space="preserve"> have I </w:t>
      </w:r>
      <w:proofErr w:type="spellStart"/>
      <w:r w:rsidRPr="00E2019B">
        <w:rPr>
          <w:rFonts w:ascii="Helvetica" w:hAnsi="Helvetica" w:cs="Helvetica"/>
          <w:bCs/>
          <w:color w:val="000000"/>
          <w:sz w:val="18"/>
          <w:szCs w:val="18"/>
        </w:rPr>
        <w:t>wonne</w:t>
      </w:r>
      <w:proofErr w:type="spellEnd"/>
      <w:r w:rsidRPr="00E2019B">
        <w:rPr>
          <w:rFonts w:ascii="Helvetica" w:hAnsi="Helvetica" w:cs="Helvetica"/>
          <w:bCs/>
          <w:color w:val="000000"/>
          <w:sz w:val="18"/>
          <w:szCs w:val="18"/>
        </w:rPr>
        <w:t xml:space="preserve">, </w:t>
      </w:r>
      <w:proofErr w:type="spellStart"/>
      <w:r w:rsidRPr="00E2019B">
        <w:rPr>
          <w:rFonts w:ascii="Helvetica" w:hAnsi="Helvetica" w:cs="Helvetica"/>
          <w:bCs/>
          <w:color w:val="000000"/>
          <w:sz w:val="18"/>
          <w:szCs w:val="18"/>
        </w:rPr>
        <w:t>yeer</w:t>
      </w:r>
      <w:proofErr w:type="spellEnd"/>
      <w:r w:rsidRPr="00E2019B">
        <w:rPr>
          <w:rFonts w:ascii="Helvetica" w:hAnsi="Helvetica" w:cs="Helvetica"/>
          <w:bCs/>
          <w:color w:val="000000"/>
          <w:sz w:val="18"/>
          <w:szCs w:val="18"/>
        </w:rPr>
        <w:t xml:space="preserve"> by </w:t>
      </w:r>
      <w:proofErr w:type="spellStart"/>
      <w:r w:rsidRPr="00E2019B">
        <w:rPr>
          <w:rFonts w:ascii="Helvetica" w:hAnsi="Helvetica" w:cs="Helvetica"/>
          <w:bCs/>
          <w:color w:val="000000"/>
          <w:sz w:val="18"/>
          <w:szCs w:val="18"/>
        </w:rPr>
        <w:t>yeer</w:t>
      </w:r>
      <w:proofErr w:type="spellEnd"/>
      <w:r w:rsidRPr="00E2019B">
        <w:rPr>
          <w:rFonts w:ascii="Helvetica" w:hAnsi="Helvetica" w:cs="Helvetica"/>
          <w:bCs/>
          <w:color w:val="000000"/>
          <w:sz w:val="18"/>
          <w:szCs w:val="18"/>
        </w:rPr>
        <w:t>,</w:t>
      </w:r>
    </w:p>
    <w:p w14:paraId="2240BD67" w14:textId="77777777" w:rsidR="00E2019B" w:rsidRPr="00E2019B" w:rsidRDefault="00E2019B" w:rsidP="00E2019B">
      <w:pPr>
        <w:spacing w:line="360" w:lineRule="auto"/>
        <w:ind w:left="1440"/>
        <w:rPr>
          <w:rFonts w:ascii="Helvetica" w:hAnsi="Helvetica" w:cs="Helvetica"/>
          <w:color w:val="000000"/>
          <w:sz w:val="18"/>
          <w:szCs w:val="18"/>
        </w:rPr>
      </w:pPr>
      <w:r w:rsidRPr="00E2019B">
        <w:rPr>
          <w:rFonts w:ascii="Helvetica" w:hAnsi="Helvetica" w:cs="Helvetica"/>
          <w:bCs/>
          <w:color w:val="000000"/>
          <w:sz w:val="18"/>
          <w:szCs w:val="18"/>
        </w:rPr>
        <w:t xml:space="preserve"> </w:t>
      </w:r>
      <w:proofErr w:type="gramStart"/>
      <w:r w:rsidRPr="00E2019B">
        <w:rPr>
          <w:rFonts w:ascii="Helvetica" w:hAnsi="Helvetica" w:cs="Helvetica"/>
          <w:bCs/>
          <w:color w:val="000000"/>
          <w:sz w:val="18"/>
          <w:szCs w:val="18"/>
        </w:rPr>
        <w:t>An</w:t>
      </w:r>
      <w:proofErr w:type="gramEnd"/>
      <w:r w:rsidRPr="00E2019B">
        <w:rPr>
          <w:rFonts w:ascii="Helvetica" w:hAnsi="Helvetica" w:cs="Helvetica"/>
          <w:bCs/>
          <w:color w:val="000000"/>
          <w:sz w:val="18"/>
          <w:szCs w:val="18"/>
        </w:rPr>
        <w:t xml:space="preserve"> hundred mark </w:t>
      </w:r>
      <w:proofErr w:type="spellStart"/>
      <w:r w:rsidRPr="00E2019B">
        <w:rPr>
          <w:rFonts w:ascii="Helvetica" w:hAnsi="Helvetica" w:cs="Helvetica"/>
          <w:bCs/>
          <w:color w:val="000000"/>
          <w:sz w:val="18"/>
          <w:szCs w:val="18"/>
        </w:rPr>
        <w:t>sith</w:t>
      </w:r>
      <w:proofErr w:type="spellEnd"/>
      <w:r w:rsidRPr="00E2019B">
        <w:rPr>
          <w:rFonts w:ascii="Helvetica" w:hAnsi="Helvetica" w:cs="Helvetica"/>
          <w:bCs/>
          <w:color w:val="000000"/>
          <w:sz w:val="18"/>
          <w:szCs w:val="18"/>
        </w:rPr>
        <w:t xml:space="preserve"> I was pardoner.</w:t>
      </w:r>
      <w:r w:rsidRPr="00E2019B">
        <w:rPr>
          <w:rFonts w:ascii="Helvetica" w:hAnsi="Helvetica" w:cs="Helvetica"/>
          <w:color w:val="000000"/>
          <w:sz w:val="18"/>
          <w:szCs w:val="18"/>
        </w:rPr>
        <w:br/>
      </w:r>
      <w:r w:rsidRPr="00E2019B">
        <w:rPr>
          <w:rFonts w:ascii="Helvetica" w:hAnsi="Helvetica" w:cs="Helvetica"/>
          <w:bCs/>
          <w:color w:val="000000"/>
          <w:sz w:val="18"/>
          <w:szCs w:val="18"/>
        </w:rPr>
        <w:t xml:space="preserve">I </w:t>
      </w:r>
      <w:proofErr w:type="spellStart"/>
      <w:r w:rsidRPr="00E2019B">
        <w:rPr>
          <w:rFonts w:ascii="Helvetica" w:hAnsi="Helvetica" w:cs="Helvetica"/>
          <w:bCs/>
          <w:color w:val="000000"/>
          <w:sz w:val="18"/>
          <w:szCs w:val="18"/>
        </w:rPr>
        <w:t>stonde</w:t>
      </w:r>
      <w:proofErr w:type="spellEnd"/>
      <w:r w:rsidRPr="00E2019B">
        <w:rPr>
          <w:rFonts w:ascii="Helvetica" w:hAnsi="Helvetica" w:cs="Helvetica"/>
          <w:bCs/>
          <w:color w:val="000000"/>
          <w:sz w:val="18"/>
          <w:szCs w:val="18"/>
        </w:rPr>
        <w:t xml:space="preserve"> </w:t>
      </w:r>
      <w:proofErr w:type="spellStart"/>
      <w:r w:rsidRPr="00E2019B">
        <w:rPr>
          <w:rFonts w:ascii="Helvetica" w:hAnsi="Helvetica" w:cs="Helvetica"/>
          <w:bCs/>
          <w:color w:val="000000"/>
          <w:sz w:val="18"/>
          <w:szCs w:val="18"/>
        </w:rPr>
        <w:t>lyk</w:t>
      </w:r>
      <w:proofErr w:type="spellEnd"/>
      <w:r w:rsidRPr="00E2019B">
        <w:rPr>
          <w:rFonts w:ascii="Helvetica" w:hAnsi="Helvetica" w:cs="Helvetica"/>
          <w:bCs/>
          <w:color w:val="000000"/>
          <w:sz w:val="18"/>
          <w:szCs w:val="18"/>
        </w:rPr>
        <w:t xml:space="preserve"> a clerk in my </w:t>
      </w:r>
      <w:proofErr w:type="spellStart"/>
      <w:r w:rsidRPr="00E2019B">
        <w:rPr>
          <w:rFonts w:ascii="Helvetica" w:hAnsi="Helvetica" w:cs="Helvetica"/>
          <w:bCs/>
          <w:color w:val="000000"/>
          <w:sz w:val="18"/>
          <w:szCs w:val="18"/>
        </w:rPr>
        <w:t>pulpet</w:t>
      </w:r>
      <w:proofErr w:type="spellEnd"/>
      <w:r w:rsidRPr="00E2019B">
        <w:rPr>
          <w:rFonts w:ascii="Helvetica" w:hAnsi="Helvetica" w:cs="Helvetica"/>
          <w:bCs/>
          <w:color w:val="000000"/>
          <w:sz w:val="18"/>
          <w:szCs w:val="18"/>
        </w:rPr>
        <w:t>,</w:t>
      </w:r>
    </w:p>
    <w:p w14:paraId="1203A382" w14:textId="77777777" w:rsidR="00E2019B" w:rsidRPr="00E2019B" w:rsidRDefault="00E2019B" w:rsidP="00E2019B">
      <w:pPr>
        <w:spacing w:line="360" w:lineRule="auto"/>
        <w:ind w:left="1440"/>
        <w:rPr>
          <w:rFonts w:ascii="Helvetica" w:hAnsi="Helvetica" w:cs="Helvetica"/>
          <w:color w:val="000000"/>
          <w:sz w:val="18"/>
          <w:szCs w:val="18"/>
        </w:rPr>
      </w:pPr>
      <w:r w:rsidRPr="00E2019B">
        <w:rPr>
          <w:rFonts w:ascii="Helvetica" w:hAnsi="Helvetica" w:cs="Helvetica"/>
          <w:bCs/>
          <w:color w:val="000000"/>
          <w:sz w:val="18"/>
          <w:szCs w:val="18"/>
        </w:rPr>
        <w:t xml:space="preserve">And </w:t>
      </w:r>
      <w:proofErr w:type="spellStart"/>
      <w:r w:rsidRPr="00E2019B">
        <w:rPr>
          <w:rFonts w:ascii="Helvetica" w:hAnsi="Helvetica" w:cs="Helvetica"/>
          <w:bCs/>
          <w:color w:val="000000"/>
          <w:sz w:val="18"/>
          <w:szCs w:val="18"/>
        </w:rPr>
        <w:t>whan</w:t>
      </w:r>
      <w:proofErr w:type="spellEnd"/>
      <w:r w:rsidRPr="00E2019B">
        <w:rPr>
          <w:rFonts w:ascii="Helvetica" w:hAnsi="Helvetica" w:cs="Helvetica"/>
          <w:bCs/>
          <w:color w:val="000000"/>
          <w:sz w:val="18"/>
          <w:szCs w:val="18"/>
        </w:rPr>
        <w:t xml:space="preserve"> the </w:t>
      </w:r>
      <w:proofErr w:type="spellStart"/>
      <w:r w:rsidRPr="00E2019B">
        <w:rPr>
          <w:rFonts w:ascii="Helvetica" w:hAnsi="Helvetica" w:cs="Helvetica"/>
          <w:bCs/>
          <w:color w:val="000000"/>
          <w:sz w:val="18"/>
          <w:szCs w:val="18"/>
        </w:rPr>
        <w:t>lewed</w:t>
      </w:r>
      <w:proofErr w:type="spellEnd"/>
      <w:r w:rsidRPr="00E2019B">
        <w:rPr>
          <w:rFonts w:ascii="Helvetica" w:hAnsi="Helvetica" w:cs="Helvetica"/>
          <w:bCs/>
          <w:color w:val="000000"/>
          <w:sz w:val="18"/>
          <w:szCs w:val="18"/>
        </w:rPr>
        <w:t xml:space="preserve"> </w:t>
      </w:r>
      <w:proofErr w:type="spellStart"/>
      <w:r w:rsidRPr="00E2019B">
        <w:rPr>
          <w:rFonts w:ascii="Helvetica" w:hAnsi="Helvetica" w:cs="Helvetica"/>
          <w:bCs/>
          <w:color w:val="000000"/>
          <w:sz w:val="18"/>
          <w:szCs w:val="18"/>
        </w:rPr>
        <w:t>peple</w:t>
      </w:r>
      <w:proofErr w:type="spellEnd"/>
      <w:r w:rsidRPr="00E2019B">
        <w:rPr>
          <w:rFonts w:ascii="Helvetica" w:hAnsi="Helvetica" w:cs="Helvetica"/>
          <w:bCs/>
          <w:color w:val="000000"/>
          <w:sz w:val="18"/>
          <w:szCs w:val="18"/>
        </w:rPr>
        <w:t xml:space="preserve"> is </w:t>
      </w:r>
      <w:proofErr w:type="spellStart"/>
      <w:r w:rsidRPr="00E2019B">
        <w:rPr>
          <w:rFonts w:ascii="Helvetica" w:hAnsi="Helvetica" w:cs="Helvetica"/>
          <w:bCs/>
          <w:color w:val="000000"/>
          <w:sz w:val="18"/>
          <w:szCs w:val="18"/>
        </w:rPr>
        <w:t>doun</w:t>
      </w:r>
      <w:proofErr w:type="spellEnd"/>
      <w:r w:rsidRPr="00E2019B">
        <w:rPr>
          <w:rFonts w:ascii="Helvetica" w:hAnsi="Helvetica" w:cs="Helvetica"/>
          <w:bCs/>
          <w:color w:val="000000"/>
          <w:sz w:val="18"/>
          <w:szCs w:val="18"/>
        </w:rPr>
        <w:t xml:space="preserve"> </w:t>
      </w:r>
      <w:proofErr w:type="spellStart"/>
      <w:r w:rsidRPr="00E2019B">
        <w:rPr>
          <w:rFonts w:ascii="Helvetica" w:hAnsi="Helvetica" w:cs="Helvetica"/>
          <w:bCs/>
          <w:color w:val="000000"/>
          <w:sz w:val="18"/>
          <w:szCs w:val="18"/>
        </w:rPr>
        <w:t>yset</w:t>
      </w:r>
      <w:proofErr w:type="spellEnd"/>
      <w:r w:rsidRPr="00E2019B">
        <w:rPr>
          <w:rFonts w:ascii="Helvetica" w:hAnsi="Helvetica" w:cs="Helvetica"/>
          <w:bCs/>
          <w:color w:val="000000"/>
          <w:sz w:val="18"/>
          <w:szCs w:val="18"/>
        </w:rPr>
        <w:t>,</w:t>
      </w:r>
    </w:p>
    <w:p w14:paraId="473B3164" w14:textId="0672E279" w:rsidR="00E2019B" w:rsidRPr="00E2019B" w:rsidRDefault="00E2019B" w:rsidP="00E2019B">
      <w:pPr>
        <w:spacing w:line="360" w:lineRule="auto"/>
        <w:ind w:left="1440"/>
        <w:rPr>
          <w:rFonts w:ascii="Helvetica" w:hAnsi="Helvetica" w:cs="Helvetica"/>
          <w:sz w:val="18"/>
          <w:szCs w:val="18"/>
        </w:rPr>
      </w:pPr>
      <w:r w:rsidRPr="00E2019B">
        <w:rPr>
          <w:rFonts w:ascii="Helvetica" w:hAnsi="Helvetica" w:cs="Helvetica"/>
          <w:bCs/>
          <w:color w:val="000000"/>
          <w:sz w:val="18"/>
          <w:szCs w:val="18"/>
        </w:rPr>
        <w:t xml:space="preserve">I </w:t>
      </w:r>
      <w:proofErr w:type="spellStart"/>
      <w:r w:rsidRPr="00E2019B">
        <w:rPr>
          <w:rFonts w:ascii="Helvetica" w:hAnsi="Helvetica" w:cs="Helvetica"/>
          <w:bCs/>
          <w:color w:val="000000"/>
          <w:sz w:val="18"/>
          <w:szCs w:val="18"/>
        </w:rPr>
        <w:t>preche</w:t>
      </w:r>
      <w:proofErr w:type="spellEnd"/>
      <w:r w:rsidRPr="00E2019B">
        <w:rPr>
          <w:rFonts w:ascii="Helvetica" w:hAnsi="Helvetica" w:cs="Helvetica"/>
          <w:bCs/>
          <w:color w:val="000000"/>
          <w:sz w:val="18"/>
          <w:szCs w:val="18"/>
        </w:rPr>
        <w:t xml:space="preserve"> so as ye </w:t>
      </w:r>
      <w:proofErr w:type="spellStart"/>
      <w:r w:rsidRPr="00E2019B">
        <w:rPr>
          <w:rFonts w:ascii="Helvetica" w:hAnsi="Helvetica" w:cs="Helvetica"/>
          <w:bCs/>
          <w:color w:val="000000"/>
          <w:sz w:val="18"/>
          <w:szCs w:val="18"/>
        </w:rPr>
        <w:t>han</w:t>
      </w:r>
      <w:proofErr w:type="spellEnd"/>
      <w:r w:rsidRPr="00E2019B">
        <w:rPr>
          <w:rFonts w:ascii="Helvetica" w:hAnsi="Helvetica" w:cs="Helvetica"/>
          <w:bCs/>
          <w:color w:val="000000"/>
          <w:sz w:val="18"/>
          <w:szCs w:val="18"/>
        </w:rPr>
        <w:t xml:space="preserve"> herd </w:t>
      </w:r>
      <w:proofErr w:type="spellStart"/>
      <w:r w:rsidRPr="00E2019B">
        <w:rPr>
          <w:rFonts w:ascii="Helvetica" w:hAnsi="Helvetica" w:cs="Helvetica"/>
          <w:bCs/>
          <w:color w:val="000000"/>
          <w:sz w:val="18"/>
          <w:szCs w:val="18"/>
        </w:rPr>
        <w:t>bifoore</w:t>
      </w:r>
      <w:proofErr w:type="spellEnd"/>
      <w:r w:rsidRPr="00E2019B">
        <w:rPr>
          <w:rFonts w:ascii="Helvetica" w:hAnsi="Helvetica" w:cs="Helvetica"/>
          <w:color w:val="000000"/>
          <w:sz w:val="18"/>
          <w:szCs w:val="18"/>
        </w:rPr>
        <w:br/>
      </w:r>
      <w:r w:rsidRPr="00E2019B">
        <w:rPr>
          <w:rFonts w:ascii="Helvetica" w:hAnsi="Helvetica" w:cs="Helvetica"/>
          <w:bCs/>
          <w:color w:val="000000"/>
          <w:sz w:val="18"/>
          <w:szCs w:val="18"/>
        </w:rPr>
        <w:t xml:space="preserve">And </w:t>
      </w:r>
      <w:proofErr w:type="spellStart"/>
      <w:r w:rsidRPr="00E2019B">
        <w:rPr>
          <w:rFonts w:ascii="Helvetica" w:hAnsi="Helvetica" w:cs="Helvetica"/>
          <w:bCs/>
          <w:color w:val="000000"/>
          <w:sz w:val="18"/>
          <w:szCs w:val="18"/>
        </w:rPr>
        <w:t>telle</w:t>
      </w:r>
      <w:proofErr w:type="spellEnd"/>
      <w:r w:rsidRPr="00E2019B">
        <w:rPr>
          <w:rFonts w:ascii="Helvetica" w:hAnsi="Helvetica" w:cs="Helvetica"/>
          <w:bCs/>
          <w:color w:val="000000"/>
          <w:sz w:val="18"/>
          <w:szCs w:val="18"/>
        </w:rPr>
        <w:t xml:space="preserve"> </w:t>
      </w:r>
      <w:proofErr w:type="gramStart"/>
      <w:r w:rsidRPr="00E2019B">
        <w:rPr>
          <w:rFonts w:ascii="Helvetica" w:hAnsi="Helvetica" w:cs="Helvetica"/>
          <w:bCs/>
          <w:color w:val="000000"/>
          <w:sz w:val="18"/>
          <w:szCs w:val="18"/>
        </w:rPr>
        <w:t>an</w:t>
      </w:r>
      <w:proofErr w:type="gramEnd"/>
      <w:r w:rsidRPr="00E2019B">
        <w:rPr>
          <w:rFonts w:ascii="Helvetica" w:hAnsi="Helvetica" w:cs="Helvetica"/>
          <w:bCs/>
          <w:color w:val="000000"/>
          <w:sz w:val="18"/>
          <w:szCs w:val="18"/>
        </w:rPr>
        <w:t xml:space="preserve"> hundred false japes </w:t>
      </w:r>
      <w:proofErr w:type="spellStart"/>
      <w:r w:rsidRPr="00E2019B">
        <w:rPr>
          <w:rFonts w:ascii="Helvetica" w:hAnsi="Helvetica" w:cs="Helvetica"/>
          <w:bCs/>
          <w:color w:val="000000"/>
          <w:sz w:val="18"/>
          <w:szCs w:val="18"/>
        </w:rPr>
        <w:t>moore</w:t>
      </w:r>
      <w:proofErr w:type="spellEnd"/>
      <w:r w:rsidRPr="00E2019B">
        <w:rPr>
          <w:rFonts w:ascii="Helvetica" w:hAnsi="Helvetica" w:cs="Helvetica"/>
          <w:bCs/>
          <w:color w:val="000000"/>
          <w:sz w:val="18"/>
          <w:szCs w:val="18"/>
        </w:rPr>
        <w:t>.</w:t>
      </w:r>
      <w:r w:rsidRPr="00E2019B">
        <w:rPr>
          <w:rStyle w:val="FootnoteReference"/>
          <w:rFonts w:ascii="Helvetica" w:hAnsi="Helvetica" w:cs="Helvetica"/>
          <w:bCs/>
          <w:color w:val="000000"/>
          <w:sz w:val="18"/>
          <w:szCs w:val="18"/>
        </w:rPr>
        <w:footnoteReference w:id="21"/>
      </w:r>
    </w:p>
    <w:p w14:paraId="604096BD" w14:textId="77777777" w:rsidR="00E2019B" w:rsidRDefault="00E2019B" w:rsidP="00DD10EF">
      <w:pPr>
        <w:spacing w:line="360" w:lineRule="auto"/>
        <w:jc w:val="both"/>
        <w:rPr>
          <w:rFonts w:ascii="Helvetica" w:hAnsi="Helvetica" w:cs="Helvetica"/>
          <w:b/>
        </w:rPr>
      </w:pPr>
    </w:p>
    <w:p w14:paraId="4415FF62" w14:textId="508D49F1" w:rsidR="00E2019B" w:rsidRDefault="00760B7F" w:rsidP="00DD10EF">
      <w:pPr>
        <w:spacing w:line="360" w:lineRule="auto"/>
        <w:jc w:val="both"/>
        <w:rPr>
          <w:rFonts w:ascii="Helvetica" w:hAnsi="Helvetica" w:cs="Helvetica"/>
        </w:rPr>
      </w:pPr>
      <w:r>
        <w:rPr>
          <w:rFonts w:ascii="Helvetica" w:hAnsi="Helvetica" w:cs="Helvetica"/>
          <w:b/>
        </w:rPr>
        <w:tab/>
      </w:r>
      <w:r>
        <w:rPr>
          <w:rFonts w:ascii="Helvetica" w:hAnsi="Helvetica" w:cs="Helvetica"/>
        </w:rPr>
        <w:t>There is a sense that the Pardoner enjoys manipulating the people he takes advantage of</w:t>
      </w:r>
      <w:r w:rsidR="000D231B">
        <w:rPr>
          <w:rFonts w:ascii="Helvetica" w:hAnsi="Helvetica" w:cs="Helvetica"/>
        </w:rPr>
        <w:t>,</w:t>
      </w:r>
      <w:r>
        <w:rPr>
          <w:rFonts w:ascii="Helvetica" w:hAnsi="Helvetica" w:cs="Helvetica"/>
        </w:rPr>
        <w:t xml:space="preserve"> as he describes how he does it. Chaucer plays with the identity of the Pardoner here as a Pardoner’s job is usually to give out pardons and not for personal gain. However, this pardoner appears to be quite honest in his</w:t>
      </w:r>
      <w:r w:rsidR="003A7A07">
        <w:rPr>
          <w:rFonts w:ascii="Helvetica" w:hAnsi="Helvetica" w:cs="Helvetica"/>
        </w:rPr>
        <w:t xml:space="preserve"> trickery of innocent people as </w:t>
      </w:r>
      <w:proofErr w:type="spellStart"/>
      <w:r w:rsidR="003A7A07">
        <w:rPr>
          <w:rFonts w:ascii="Helvetica" w:hAnsi="Helvetica" w:cs="Helvetica"/>
        </w:rPr>
        <w:t>Grudin</w:t>
      </w:r>
      <w:proofErr w:type="spellEnd"/>
      <w:r w:rsidR="003A7A07">
        <w:rPr>
          <w:rFonts w:ascii="Helvetica" w:hAnsi="Helvetica" w:cs="Helvetica"/>
        </w:rPr>
        <w:t xml:space="preserve"> says:</w:t>
      </w:r>
      <w:r>
        <w:rPr>
          <w:rFonts w:ascii="Helvetica" w:hAnsi="Helvetica" w:cs="Helvetica"/>
        </w:rPr>
        <w:t xml:space="preserve">  </w:t>
      </w:r>
    </w:p>
    <w:p w14:paraId="788DB9D9" w14:textId="0623CC1D" w:rsidR="003A7A07" w:rsidRDefault="003A7A07" w:rsidP="00DD10EF">
      <w:pPr>
        <w:spacing w:line="360" w:lineRule="auto"/>
        <w:jc w:val="both"/>
        <w:rPr>
          <w:rFonts w:ascii="Helvetica" w:hAnsi="Helvetica" w:cs="Helvetica"/>
        </w:rPr>
      </w:pPr>
    </w:p>
    <w:p w14:paraId="6B5EF107" w14:textId="77777777" w:rsidR="003A7A07" w:rsidRPr="003A7A07" w:rsidRDefault="003A7A07" w:rsidP="003A7A07">
      <w:pPr>
        <w:spacing w:line="360" w:lineRule="auto"/>
        <w:ind w:left="1440"/>
        <w:jc w:val="both"/>
        <w:rPr>
          <w:rFonts w:ascii="Helvetica" w:hAnsi="Helvetica" w:cs="Helvetica"/>
          <w:sz w:val="18"/>
          <w:szCs w:val="18"/>
        </w:rPr>
      </w:pPr>
      <w:r w:rsidRPr="003A7A07">
        <w:rPr>
          <w:rFonts w:ascii="Helvetica" w:hAnsi="Helvetica" w:cs="Helvetica"/>
          <w:sz w:val="18"/>
          <w:szCs w:val="18"/>
        </w:rPr>
        <w:t>Last in the group of portraits is the Pardoner, for whom the use of language is all virtuoso performance and private gain. His speech is an amalgam of the discursive skills of many of his fellow pilgrims, and he uses these to blatantly manipulative effect.</w:t>
      </w:r>
      <w:r w:rsidRPr="003A7A07">
        <w:rPr>
          <w:rStyle w:val="FootnoteReference"/>
          <w:rFonts w:ascii="Helvetica" w:hAnsi="Helvetica" w:cs="Helvetica"/>
          <w:sz w:val="18"/>
          <w:szCs w:val="18"/>
        </w:rPr>
        <w:footnoteReference w:id="22"/>
      </w:r>
    </w:p>
    <w:p w14:paraId="4FF964C3" w14:textId="4E3DDCB9" w:rsidR="00760B7F" w:rsidRPr="00760B7F" w:rsidRDefault="00760B7F" w:rsidP="00DD10EF">
      <w:pPr>
        <w:spacing w:line="360" w:lineRule="auto"/>
        <w:jc w:val="both"/>
        <w:rPr>
          <w:rFonts w:ascii="Helvetica" w:hAnsi="Helvetica" w:cs="Helvetica"/>
        </w:rPr>
      </w:pPr>
    </w:p>
    <w:p w14:paraId="7E83D6A4" w14:textId="00B29FEE" w:rsidR="00E2019B" w:rsidRPr="00245CE7" w:rsidRDefault="003A7A07" w:rsidP="003A7A07">
      <w:pPr>
        <w:spacing w:line="360" w:lineRule="auto"/>
        <w:ind w:firstLine="720"/>
        <w:jc w:val="both"/>
        <w:rPr>
          <w:rFonts w:ascii="Helvetica" w:hAnsi="Helvetica" w:cs="Helvetica"/>
        </w:rPr>
      </w:pPr>
      <w:r>
        <w:rPr>
          <w:rFonts w:ascii="Helvetica" w:hAnsi="Helvetica" w:cs="Helvetica"/>
        </w:rPr>
        <w:t>T</w:t>
      </w:r>
      <w:r w:rsidR="00245CE7">
        <w:rPr>
          <w:rFonts w:ascii="Helvetica" w:hAnsi="Helvetica" w:cs="Helvetica"/>
        </w:rPr>
        <w:t xml:space="preserve">he uncertainty in the </w:t>
      </w:r>
      <w:r>
        <w:rPr>
          <w:rFonts w:ascii="Helvetica" w:hAnsi="Helvetica" w:cs="Helvetica"/>
        </w:rPr>
        <w:t>P</w:t>
      </w:r>
      <w:r w:rsidR="00245CE7">
        <w:rPr>
          <w:rFonts w:ascii="Helvetica" w:hAnsi="Helvetica" w:cs="Helvetica"/>
        </w:rPr>
        <w:t xml:space="preserve">ardoner’s identity may also reflect the uncertainty in society </w:t>
      </w:r>
      <w:r>
        <w:rPr>
          <w:rFonts w:ascii="Helvetica" w:hAnsi="Helvetica" w:cs="Helvetica"/>
        </w:rPr>
        <w:t>with the peasant’s revolt as Fletcher argues:</w:t>
      </w:r>
    </w:p>
    <w:p w14:paraId="5FCB1B56" w14:textId="77777777" w:rsidR="00E2019B" w:rsidRDefault="00E2019B" w:rsidP="00DD10EF">
      <w:pPr>
        <w:spacing w:line="360" w:lineRule="auto"/>
        <w:jc w:val="both"/>
        <w:rPr>
          <w:rFonts w:ascii="Helvetica" w:hAnsi="Helvetica" w:cs="Helvetica"/>
          <w:b/>
        </w:rPr>
      </w:pPr>
    </w:p>
    <w:p w14:paraId="7065F777" w14:textId="77777777" w:rsidR="003A7A07" w:rsidRPr="00760B7F" w:rsidRDefault="003A7A07" w:rsidP="003A7A07">
      <w:pPr>
        <w:spacing w:line="360" w:lineRule="auto"/>
        <w:ind w:left="1440"/>
        <w:jc w:val="both"/>
        <w:rPr>
          <w:rFonts w:ascii="Helvetica" w:hAnsi="Helvetica" w:cs="Helvetica"/>
          <w:sz w:val="18"/>
          <w:szCs w:val="18"/>
        </w:rPr>
      </w:pPr>
      <w:r w:rsidRPr="00760B7F">
        <w:rPr>
          <w:rFonts w:ascii="Helvetica" w:hAnsi="Helvetica" w:cs="Helvetica"/>
          <w:sz w:val="18"/>
          <w:szCs w:val="18"/>
        </w:rPr>
        <w:t xml:space="preserve">Moreover, hypocrisy presented at such a pitch, as I hope also to show, is likely to have been </w:t>
      </w:r>
      <w:proofErr w:type="spellStart"/>
      <w:r w:rsidRPr="00760B7F">
        <w:rPr>
          <w:rFonts w:ascii="Helvetica" w:hAnsi="Helvetica" w:cs="Helvetica"/>
          <w:sz w:val="18"/>
          <w:szCs w:val="18"/>
        </w:rPr>
        <w:t>colored</w:t>
      </w:r>
      <w:proofErr w:type="spellEnd"/>
      <w:r w:rsidRPr="00760B7F">
        <w:rPr>
          <w:rFonts w:ascii="Helvetica" w:hAnsi="Helvetica" w:cs="Helvetica"/>
          <w:sz w:val="18"/>
          <w:szCs w:val="18"/>
        </w:rPr>
        <w:t xml:space="preserve"> by the important issues it would have raised in any medieval reader's mind, particularly </w:t>
      </w:r>
      <w:r w:rsidRPr="00760B7F">
        <w:rPr>
          <w:rFonts w:ascii="Helvetica" w:hAnsi="Helvetica" w:cs="Helvetica"/>
          <w:sz w:val="18"/>
          <w:szCs w:val="18"/>
        </w:rPr>
        <w:lastRenderedPageBreak/>
        <w:t>if he or she were living close to Chaucer's circle in London in the 1390s. At that date hypocrisy like the Pardoner's was a highly topical matter.</w:t>
      </w:r>
      <w:r w:rsidRPr="00760B7F">
        <w:rPr>
          <w:rStyle w:val="FootnoteReference"/>
          <w:rFonts w:ascii="Helvetica" w:hAnsi="Helvetica" w:cs="Helvetica"/>
          <w:sz w:val="18"/>
          <w:szCs w:val="18"/>
        </w:rPr>
        <w:footnoteReference w:id="23"/>
      </w:r>
    </w:p>
    <w:p w14:paraId="15B35E39" w14:textId="77777777" w:rsidR="00E2019B" w:rsidRDefault="00E2019B" w:rsidP="00DD10EF">
      <w:pPr>
        <w:spacing w:line="360" w:lineRule="auto"/>
        <w:jc w:val="both"/>
        <w:rPr>
          <w:rFonts w:ascii="Helvetica" w:hAnsi="Helvetica" w:cs="Helvetica"/>
          <w:b/>
        </w:rPr>
      </w:pPr>
    </w:p>
    <w:p w14:paraId="6E874552" w14:textId="77777777" w:rsidR="00D231A0" w:rsidRDefault="009E1608" w:rsidP="00D231A0">
      <w:pPr>
        <w:spacing w:line="360" w:lineRule="auto"/>
        <w:jc w:val="both"/>
        <w:rPr>
          <w:rFonts w:ascii="Helvetica" w:hAnsi="Helvetica" w:cs="Helvetica"/>
        </w:rPr>
      </w:pPr>
      <w:r>
        <w:rPr>
          <w:rFonts w:ascii="Helvetica" w:hAnsi="Helvetica" w:cs="Helvetica"/>
          <w:b/>
        </w:rPr>
        <w:tab/>
      </w:r>
      <w:r>
        <w:rPr>
          <w:rFonts w:ascii="Helvetica" w:hAnsi="Helvetica" w:cs="Helvetica"/>
        </w:rPr>
        <w:t xml:space="preserve">If the teller of the tale is conflicted in his identity, then the tale he tells may have some duality or meaning beneath the surface too. </w:t>
      </w:r>
      <w:r w:rsidR="00D231A0">
        <w:rPr>
          <w:rFonts w:ascii="Helvetica" w:hAnsi="Helvetica" w:cs="Helvetica"/>
        </w:rPr>
        <w:t xml:space="preserve">Patterson states: </w:t>
      </w:r>
    </w:p>
    <w:p w14:paraId="517C00C4" w14:textId="77777777" w:rsidR="00D231A0" w:rsidRDefault="00D231A0" w:rsidP="00D231A0">
      <w:pPr>
        <w:spacing w:line="360" w:lineRule="auto"/>
        <w:jc w:val="both"/>
        <w:rPr>
          <w:rFonts w:ascii="Helvetica" w:hAnsi="Helvetica" w:cs="Helvetica"/>
        </w:rPr>
      </w:pPr>
    </w:p>
    <w:p w14:paraId="1ED9F5AC" w14:textId="567B4111" w:rsidR="00D231A0" w:rsidRPr="00D231A0" w:rsidRDefault="00D231A0" w:rsidP="00D231A0">
      <w:pPr>
        <w:spacing w:line="360" w:lineRule="auto"/>
        <w:ind w:left="1440"/>
        <w:jc w:val="both"/>
        <w:rPr>
          <w:rFonts w:ascii="Helvetica" w:hAnsi="Helvetica" w:cs="Helvetica"/>
          <w:sz w:val="18"/>
          <w:szCs w:val="18"/>
        </w:rPr>
      </w:pPr>
      <w:r w:rsidRPr="00D231A0">
        <w:rPr>
          <w:rFonts w:ascii="Helvetica" w:hAnsi="Helvetica" w:cs="Helvetica"/>
          <w:sz w:val="18"/>
          <w:szCs w:val="18"/>
        </w:rPr>
        <w:t xml:space="preserve">[…] the subjectivity constructed in the </w:t>
      </w:r>
      <w:r w:rsidRPr="00D231A0">
        <w:rPr>
          <w:rFonts w:ascii="Helvetica" w:hAnsi="Helvetica" w:cs="Helvetica"/>
          <w:i/>
          <w:sz w:val="18"/>
          <w:szCs w:val="18"/>
        </w:rPr>
        <w:t xml:space="preserve">Pardoner’s Prologue and tale </w:t>
      </w:r>
      <w:r w:rsidRPr="00D231A0">
        <w:rPr>
          <w:rFonts w:ascii="Helvetica" w:hAnsi="Helvetica" w:cs="Helvetica"/>
          <w:sz w:val="18"/>
          <w:szCs w:val="18"/>
        </w:rPr>
        <w:t>is shaped according to the medieval understanding of the privation of sin and its antidote in the sacrament of penance, that the Pardoner’s performance is best understood in terms of medieval confessional habits.</w:t>
      </w:r>
      <w:r w:rsidRPr="00D231A0">
        <w:rPr>
          <w:rStyle w:val="FootnoteReference"/>
          <w:rFonts w:ascii="Helvetica" w:hAnsi="Helvetica" w:cs="Helvetica"/>
          <w:sz w:val="18"/>
          <w:szCs w:val="18"/>
        </w:rPr>
        <w:footnoteReference w:id="24"/>
      </w:r>
    </w:p>
    <w:p w14:paraId="7AE42E87" w14:textId="194F0499" w:rsidR="00D231A0" w:rsidRDefault="00D231A0" w:rsidP="009E1608">
      <w:pPr>
        <w:spacing w:line="360" w:lineRule="auto"/>
        <w:jc w:val="both"/>
        <w:rPr>
          <w:rFonts w:ascii="Helvetica" w:hAnsi="Helvetica" w:cs="Helvetica"/>
        </w:rPr>
      </w:pPr>
    </w:p>
    <w:p w14:paraId="2834651E" w14:textId="48905567" w:rsidR="00D231A0" w:rsidRDefault="00D231A0" w:rsidP="00D231A0">
      <w:pPr>
        <w:spacing w:line="360" w:lineRule="auto"/>
        <w:ind w:firstLine="720"/>
        <w:jc w:val="both"/>
        <w:rPr>
          <w:rFonts w:ascii="Helvetica" w:hAnsi="Helvetica" w:cs="Helvetica"/>
        </w:rPr>
      </w:pPr>
      <w:r>
        <w:rPr>
          <w:rFonts w:ascii="Helvetica" w:hAnsi="Helvetica" w:cs="Helvetica"/>
        </w:rPr>
        <w:t xml:space="preserve">The privation of sin </w:t>
      </w:r>
      <w:r w:rsidR="002D141E">
        <w:rPr>
          <w:rFonts w:ascii="Helvetica" w:hAnsi="Helvetica" w:cs="Helvetica"/>
        </w:rPr>
        <w:t>by the Pardoner can be interpreted as the corruption of the church and the influence it had on the people in society at the time. The pardoner manipulating the people by fear and controlling them to some degree to part with the</w:t>
      </w:r>
      <w:r w:rsidR="000D231B">
        <w:rPr>
          <w:rFonts w:ascii="Helvetica" w:hAnsi="Helvetica" w:cs="Helvetica"/>
        </w:rPr>
        <w:t>ir</w:t>
      </w:r>
      <w:r w:rsidR="002D141E">
        <w:rPr>
          <w:rFonts w:ascii="Helvetica" w:hAnsi="Helvetica" w:cs="Helvetica"/>
        </w:rPr>
        <w:t xml:space="preserve"> money for his own personal greed. As </w:t>
      </w:r>
      <w:r w:rsidR="00BC7A44">
        <w:rPr>
          <w:rFonts w:ascii="Helvetica" w:hAnsi="Helvetica" w:cs="Helvetica"/>
        </w:rPr>
        <w:t>the P</w:t>
      </w:r>
      <w:r w:rsidR="002D141E">
        <w:rPr>
          <w:rFonts w:ascii="Helvetica" w:hAnsi="Helvetica" w:cs="Helvetica"/>
        </w:rPr>
        <w:t>ardoner says himself in the prologue; ‘</w:t>
      </w:r>
      <w:r w:rsidR="002D141E" w:rsidRPr="002D141E">
        <w:rPr>
          <w:rFonts w:ascii="Helvetica" w:hAnsi="Helvetica" w:cs="Helvetica"/>
          <w:bCs/>
          <w:color w:val="000000"/>
        </w:rPr>
        <w:t xml:space="preserve">Radix </w:t>
      </w:r>
      <w:proofErr w:type="spellStart"/>
      <w:r w:rsidR="002D141E" w:rsidRPr="002D141E">
        <w:rPr>
          <w:rFonts w:ascii="Helvetica" w:hAnsi="Helvetica" w:cs="Helvetica"/>
          <w:bCs/>
          <w:color w:val="000000"/>
        </w:rPr>
        <w:t>malorum</w:t>
      </w:r>
      <w:proofErr w:type="spellEnd"/>
      <w:r w:rsidR="002D141E" w:rsidRPr="002D141E">
        <w:rPr>
          <w:rFonts w:ascii="Helvetica" w:hAnsi="Helvetica" w:cs="Helvetica"/>
          <w:bCs/>
          <w:color w:val="000000"/>
        </w:rPr>
        <w:t xml:space="preserve"> </w:t>
      </w:r>
      <w:proofErr w:type="spellStart"/>
      <w:r w:rsidR="002D141E" w:rsidRPr="002D141E">
        <w:rPr>
          <w:rFonts w:ascii="Helvetica" w:hAnsi="Helvetica" w:cs="Helvetica"/>
          <w:bCs/>
          <w:color w:val="000000"/>
        </w:rPr>
        <w:t>est</w:t>
      </w:r>
      <w:proofErr w:type="spellEnd"/>
      <w:r w:rsidR="002D141E" w:rsidRPr="002D141E">
        <w:rPr>
          <w:rFonts w:ascii="Helvetica" w:hAnsi="Helvetica" w:cs="Helvetica"/>
          <w:bCs/>
          <w:color w:val="000000"/>
        </w:rPr>
        <w:t xml:space="preserve"> </w:t>
      </w:r>
      <w:proofErr w:type="spellStart"/>
      <w:r w:rsidR="002D141E" w:rsidRPr="002D141E">
        <w:rPr>
          <w:rFonts w:ascii="Helvetica" w:hAnsi="Helvetica" w:cs="Helvetica"/>
          <w:bCs/>
          <w:color w:val="000000"/>
        </w:rPr>
        <w:t>Cupiditas</w:t>
      </w:r>
      <w:proofErr w:type="spellEnd"/>
      <w:r w:rsidR="002D141E">
        <w:rPr>
          <w:rFonts w:ascii="Helvetica" w:hAnsi="Helvetica" w:cs="Helvetica"/>
          <w:bCs/>
          <w:color w:val="000000"/>
        </w:rPr>
        <w:t>’</w:t>
      </w:r>
      <w:r w:rsidR="002D141E" w:rsidRPr="002D141E">
        <w:rPr>
          <w:rFonts w:ascii="Helvetica" w:hAnsi="Helvetica" w:cs="Helvetica"/>
          <w:bCs/>
          <w:color w:val="000000"/>
        </w:rPr>
        <w:t>.</w:t>
      </w:r>
      <w:r w:rsidR="002D141E">
        <w:rPr>
          <w:rStyle w:val="FootnoteReference"/>
          <w:rFonts w:ascii="Helvetica" w:hAnsi="Helvetica" w:cs="Helvetica"/>
          <w:bCs/>
          <w:color w:val="000000"/>
        </w:rPr>
        <w:footnoteReference w:id="25"/>
      </w:r>
      <w:r w:rsidR="002D141E">
        <w:rPr>
          <w:rFonts w:ascii="Helvetica" w:hAnsi="Helvetica" w:cs="Helvetica"/>
          <w:bCs/>
          <w:color w:val="000000"/>
        </w:rPr>
        <w:t xml:space="preserve"> It is almost impossible to think that the man is good in any way contradictory to the fact of his position</w:t>
      </w:r>
      <w:r w:rsidR="00BC7A44">
        <w:rPr>
          <w:rFonts w:ascii="Helvetica" w:hAnsi="Helvetica" w:cs="Helvetica"/>
          <w:bCs/>
          <w:color w:val="000000"/>
        </w:rPr>
        <w:t xml:space="preserve"> of power. </w:t>
      </w:r>
    </w:p>
    <w:p w14:paraId="7C45DC51" w14:textId="64B51FD4" w:rsidR="009E1608" w:rsidRDefault="009E1608" w:rsidP="00D231A0">
      <w:pPr>
        <w:spacing w:line="360" w:lineRule="auto"/>
        <w:ind w:firstLine="720"/>
        <w:jc w:val="both"/>
        <w:rPr>
          <w:rFonts w:ascii="Helvetica" w:hAnsi="Helvetica" w:cs="Helvetica"/>
        </w:rPr>
      </w:pPr>
      <w:r>
        <w:rPr>
          <w:rFonts w:ascii="Helvetica" w:hAnsi="Helvetica" w:cs="Helvetica"/>
        </w:rPr>
        <w:t>One thing is certain</w:t>
      </w:r>
      <w:r w:rsidR="000D231B">
        <w:rPr>
          <w:rFonts w:ascii="Helvetica" w:hAnsi="Helvetica" w:cs="Helvetica"/>
        </w:rPr>
        <w:t>,</w:t>
      </w:r>
      <w:r>
        <w:rPr>
          <w:rFonts w:ascii="Helvetica" w:hAnsi="Helvetica" w:cs="Helvetica"/>
        </w:rPr>
        <w:t xml:space="preserve"> the events like the black death did affect Chaucer’s writing as </w:t>
      </w:r>
      <w:proofErr w:type="spellStart"/>
      <w:r>
        <w:rPr>
          <w:rFonts w:ascii="Helvetica" w:hAnsi="Helvetica" w:cs="Helvetica"/>
        </w:rPr>
        <w:t>Beidler</w:t>
      </w:r>
      <w:proofErr w:type="spellEnd"/>
      <w:r>
        <w:rPr>
          <w:rFonts w:ascii="Helvetica" w:hAnsi="Helvetica" w:cs="Helvetica"/>
        </w:rPr>
        <w:t xml:space="preserve"> says; </w:t>
      </w:r>
      <w:r w:rsidR="00E05A58">
        <w:rPr>
          <w:rFonts w:ascii="Helvetica" w:hAnsi="Helvetica" w:cs="Helvetica"/>
        </w:rPr>
        <w:t>‘</w:t>
      </w:r>
      <w:r w:rsidRPr="0066772D">
        <w:rPr>
          <w:rFonts w:ascii="Helvetica" w:hAnsi="Helvetica" w:cs="Helvetica"/>
        </w:rPr>
        <w:t>To be sure, it has been noted briefly that the plague provides motivation for the three rioters' seeking to destroy death</w:t>
      </w:r>
      <w:r>
        <w:rPr>
          <w:rFonts w:ascii="Helvetica" w:hAnsi="Helvetica" w:cs="Helvetica"/>
        </w:rPr>
        <w:t>.’</w:t>
      </w:r>
      <w:r>
        <w:rPr>
          <w:rStyle w:val="FootnoteReference"/>
          <w:rFonts w:ascii="Helvetica" w:hAnsi="Helvetica" w:cs="Helvetica"/>
        </w:rPr>
        <w:footnoteReference w:id="26"/>
      </w:r>
      <w:r>
        <w:rPr>
          <w:rFonts w:ascii="Helvetica" w:hAnsi="Helvetica" w:cs="Helvetica"/>
        </w:rPr>
        <w:t xml:space="preserve"> </w:t>
      </w:r>
    </w:p>
    <w:p w14:paraId="12352B7C" w14:textId="4B6626DF" w:rsidR="00E05A58" w:rsidRDefault="00E05A58" w:rsidP="00ED4C7F">
      <w:pPr>
        <w:spacing w:line="360" w:lineRule="auto"/>
        <w:jc w:val="both"/>
        <w:rPr>
          <w:rFonts w:ascii="Helvetica" w:hAnsi="Helvetica" w:cs="Helvetica"/>
        </w:rPr>
      </w:pPr>
      <w:r>
        <w:rPr>
          <w:rFonts w:ascii="Helvetica" w:hAnsi="Helvetica" w:cs="Helvetica"/>
        </w:rPr>
        <w:tab/>
      </w:r>
      <w:r w:rsidR="000D231B">
        <w:rPr>
          <w:rFonts w:ascii="Helvetica" w:hAnsi="Helvetica" w:cs="Helvetica"/>
        </w:rPr>
        <w:t>In the tale a</w:t>
      </w:r>
      <w:r>
        <w:rPr>
          <w:rFonts w:ascii="Helvetica" w:hAnsi="Helvetica" w:cs="Helvetica"/>
        </w:rPr>
        <w:t xml:space="preserve"> drunk, uncertain Pardoner begins to tell a tale</w:t>
      </w:r>
      <w:r w:rsidR="000D231B">
        <w:rPr>
          <w:rFonts w:ascii="Helvetica" w:hAnsi="Helvetica" w:cs="Helvetica"/>
        </w:rPr>
        <w:t xml:space="preserve"> to the pilgrims</w:t>
      </w:r>
      <w:r>
        <w:rPr>
          <w:rFonts w:ascii="Helvetica" w:hAnsi="Helvetica" w:cs="Helvetica"/>
        </w:rPr>
        <w:t xml:space="preserve"> about three rioters that decide</w:t>
      </w:r>
      <w:r w:rsidR="000D231B">
        <w:rPr>
          <w:rFonts w:ascii="Helvetica" w:hAnsi="Helvetica" w:cs="Helvetica"/>
        </w:rPr>
        <w:t>d</w:t>
      </w:r>
      <w:r>
        <w:rPr>
          <w:rFonts w:ascii="Helvetica" w:hAnsi="Helvetica" w:cs="Helvetica"/>
        </w:rPr>
        <w:t xml:space="preserve"> to kill death. </w:t>
      </w:r>
      <w:r w:rsidR="009E1608">
        <w:rPr>
          <w:rFonts w:ascii="Helvetica" w:hAnsi="Helvetica" w:cs="Helvetica"/>
        </w:rPr>
        <w:t>The three rioters in the tale</w:t>
      </w:r>
      <w:r w:rsidR="000D231B">
        <w:rPr>
          <w:rFonts w:ascii="Helvetica" w:hAnsi="Helvetica" w:cs="Helvetica"/>
        </w:rPr>
        <w:t xml:space="preserve"> are </w:t>
      </w:r>
      <w:r>
        <w:rPr>
          <w:rFonts w:ascii="Helvetica" w:hAnsi="Helvetica" w:cs="Helvetica"/>
        </w:rPr>
        <w:t>under the influence of alcohol</w:t>
      </w:r>
      <w:r w:rsidR="000D231B">
        <w:rPr>
          <w:rFonts w:ascii="Helvetica" w:hAnsi="Helvetica" w:cs="Helvetica"/>
        </w:rPr>
        <w:t xml:space="preserve"> and</w:t>
      </w:r>
      <w:r>
        <w:rPr>
          <w:rFonts w:ascii="Helvetica" w:hAnsi="Helvetica" w:cs="Helvetica"/>
        </w:rPr>
        <w:t xml:space="preserve"> </w:t>
      </w:r>
      <w:r w:rsidR="009E1608">
        <w:rPr>
          <w:rFonts w:ascii="Helvetica" w:hAnsi="Helvetica" w:cs="Helvetica"/>
        </w:rPr>
        <w:t>commit blasphemy throughout</w:t>
      </w:r>
      <w:r w:rsidR="000D231B">
        <w:rPr>
          <w:rFonts w:ascii="Helvetica" w:hAnsi="Helvetica" w:cs="Helvetica"/>
        </w:rPr>
        <w:t>,</w:t>
      </w:r>
      <w:r w:rsidR="009E1608">
        <w:rPr>
          <w:rFonts w:ascii="Helvetica" w:hAnsi="Helvetica" w:cs="Helvetica"/>
        </w:rPr>
        <w:t xml:space="preserve"> </w:t>
      </w:r>
      <w:r w:rsidR="000D231B">
        <w:rPr>
          <w:rFonts w:ascii="Helvetica" w:hAnsi="Helvetica" w:cs="Helvetica"/>
        </w:rPr>
        <w:t>as they compare themselves to God</w:t>
      </w:r>
      <w:r w:rsidR="00152891">
        <w:rPr>
          <w:rFonts w:ascii="Helvetica" w:hAnsi="Helvetica" w:cs="Helvetica"/>
        </w:rPr>
        <w:t xml:space="preserve"> and attempt to kill </w:t>
      </w:r>
      <w:proofErr w:type="spellStart"/>
      <w:r w:rsidR="00152891">
        <w:rPr>
          <w:rFonts w:ascii="Helvetica" w:hAnsi="Helvetica" w:cs="Helvetica"/>
        </w:rPr>
        <w:t>dealth</w:t>
      </w:r>
      <w:proofErr w:type="spellEnd"/>
      <w:r w:rsidR="00152891">
        <w:rPr>
          <w:rFonts w:ascii="Helvetica" w:hAnsi="Helvetica" w:cs="Helvetica"/>
        </w:rPr>
        <w:t xml:space="preserve"> </w:t>
      </w:r>
      <w:r w:rsidR="00F103E4">
        <w:rPr>
          <w:rFonts w:ascii="Helvetica" w:hAnsi="Helvetica" w:cs="Helvetica"/>
        </w:rPr>
        <w:t>where it says:</w:t>
      </w:r>
    </w:p>
    <w:p w14:paraId="024A697C" w14:textId="77777777" w:rsidR="00ED4C7F" w:rsidRPr="00ED4C7F" w:rsidRDefault="00E05A58" w:rsidP="00ED4C7F">
      <w:pPr>
        <w:spacing w:line="360" w:lineRule="auto"/>
        <w:ind w:left="1440"/>
        <w:rPr>
          <w:rFonts w:ascii="Helvetica" w:hAnsi="Helvetica" w:cs="Helvetica"/>
          <w:color w:val="000000"/>
          <w:sz w:val="18"/>
          <w:szCs w:val="18"/>
        </w:rPr>
      </w:pPr>
      <w:r w:rsidRPr="00ED4C7F">
        <w:rPr>
          <w:rFonts w:ascii="Helvetica" w:hAnsi="Helvetica" w:cs="Helvetica"/>
          <w:color w:val="000000"/>
          <w:sz w:val="18"/>
          <w:szCs w:val="18"/>
        </w:rPr>
        <w:br/>
      </w:r>
      <w:proofErr w:type="spellStart"/>
      <w:r w:rsidRPr="00ED4C7F">
        <w:rPr>
          <w:rFonts w:ascii="Helvetica" w:hAnsi="Helvetica" w:cs="Helvetica"/>
          <w:b/>
          <w:bCs/>
          <w:color w:val="000000"/>
          <w:sz w:val="18"/>
          <w:szCs w:val="18"/>
        </w:rPr>
        <w:t>Herkneth</w:t>
      </w:r>
      <w:proofErr w:type="spellEnd"/>
      <w:r w:rsidRPr="00ED4C7F">
        <w:rPr>
          <w:rFonts w:ascii="Helvetica" w:hAnsi="Helvetica" w:cs="Helvetica"/>
          <w:b/>
          <w:bCs/>
          <w:color w:val="000000"/>
          <w:sz w:val="18"/>
          <w:szCs w:val="18"/>
        </w:rPr>
        <w:t xml:space="preserve">, </w:t>
      </w:r>
      <w:proofErr w:type="spellStart"/>
      <w:r w:rsidRPr="00ED4C7F">
        <w:rPr>
          <w:rFonts w:ascii="Helvetica" w:hAnsi="Helvetica" w:cs="Helvetica"/>
          <w:b/>
          <w:bCs/>
          <w:color w:val="000000"/>
          <w:sz w:val="18"/>
          <w:szCs w:val="18"/>
        </w:rPr>
        <w:t>felawes</w:t>
      </w:r>
      <w:proofErr w:type="spellEnd"/>
      <w:r w:rsidRPr="00ED4C7F">
        <w:rPr>
          <w:rFonts w:ascii="Helvetica" w:hAnsi="Helvetica" w:cs="Helvetica"/>
          <w:b/>
          <w:bCs/>
          <w:color w:val="000000"/>
          <w:sz w:val="18"/>
          <w:szCs w:val="18"/>
        </w:rPr>
        <w:t xml:space="preserve">, we </w:t>
      </w:r>
      <w:proofErr w:type="spellStart"/>
      <w:r w:rsidRPr="00ED4C7F">
        <w:rPr>
          <w:rFonts w:ascii="Helvetica" w:hAnsi="Helvetica" w:cs="Helvetica"/>
          <w:b/>
          <w:bCs/>
          <w:color w:val="000000"/>
          <w:sz w:val="18"/>
          <w:szCs w:val="18"/>
        </w:rPr>
        <w:t>thre</w:t>
      </w:r>
      <w:proofErr w:type="spellEnd"/>
      <w:r w:rsidRPr="00ED4C7F">
        <w:rPr>
          <w:rFonts w:ascii="Helvetica" w:hAnsi="Helvetica" w:cs="Helvetica"/>
          <w:b/>
          <w:bCs/>
          <w:color w:val="000000"/>
          <w:sz w:val="18"/>
          <w:szCs w:val="18"/>
        </w:rPr>
        <w:t xml:space="preserve"> been al ones;</w:t>
      </w:r>
      <w:r w:rsidRPr="00ED4C7F">
        <w:rPr>
          <w:rFonts w:ascii="Helvetica" w:hAnsi="Helvetica" w:cs="Helvetica"/>
          <w:color w:val="000000"/>
          <w:sz w:val="18"/>
          <w:szCs w:val="18"/>
        </w:rPr>
        <w:br/>
      </w:r>
      <w:r w:rsidRPr="00ED4C7F">
        <w:rPr>
          <w:rFonts w:ascii="Helvetica" w:hAnsi="Helvetica" w:cs="Helvetica"/>
          <w:b/>
          <w:bCs/>
          <w:color w:val="000000"/>
          <w:sz w:val="18"/>
          <w:szCs w:val="18"/>
        </w:rPr>
        <w:t xml:space="preserve">Lat </w:t>
      </w:r>
      <w:proofErr w:type="spellStart"/>
      <w:r w:rsidRPr="00ED4C7F">
        <w:rPr>
          <w:rFonts w:ascii="Helvetica" w:hAnsi="Helvetica" w:cs="Helvetica"/>
          <w:b/>
          <w:bCs/>
          <w:color w:val="000000"/>
          <w:sz w:val="18"/>
          <w:szCs w:val="18"/>
        </w:rPr>
        <w:t>ech</w:t>
      </w:r>
      <w:proofErr w:type="spellEnd"/>
      <w:r w:rsidRPr="00ED4C7F">
        <w:rPr>
          <w:rFonts w:ascii="Helvetica" w:hAnsi="Helvetica" w:cs="Helvetica"/>
          <w:b/>
          <w:bCs/>
          <w:color w:val="000000"/>
          <w:sz w:val="18"/>
          <w:szCs w:val="18"/>
        </w:rPr>
        <w:t xml:space="preserve"> of us </w:t>
      </w:r>
      <w:proofErr w:type="spellStart"/>
      <w:r w:rsidRPr="00ED4C7F">
        <w:rPr>
          <w:rFonts w:ascii="Helvetica" w:hAnsi="Helvetica" w:cs="Helvetica"/>
          <w:b/>
          <w:bCs/>
          <w:color w:val="000000"/>
          <w:sz w:val="18"/>
          <w:szCs w:val="18"/>
        </w:rPr>
        <w:t>holde</w:t>
      </w:r>
      <w:proofErr w:type="spellEnd"/>
      <w:r w:rsidRPr="00ED4C7F">
        <w:rPr>
          <w:rFonts w:ascii="Helvetica" w:hAnsi="Helvetica" w:cs="Helvetica"/>
          <w:b/>
          <w:bCs/>
          <w:color w:val="000000"/>
          <w:sz w:val="18"/>
          <w:szCs w:val="18"/>
        </w:rPr>
        <w:t xml:space="preserve"> up his hand </w:t>
      </w:r>
      <w:proofErr w:type="spellStart"/>
      <w:r w:rsidRPr="00ED4C7F">
        <w:rPr>
          <w:rFonts w:ascii="Helvetica" w:hAnsi="Helvetica" w:cs="Helvetica"/>
          <w:b/>
          <w:bCs/>
          <w:color w:val="000000"/>
          <w:sz w:val="18"/>
          <w:szCs w:val="18"/>
        </w:rPr>
        <w:t>til</w:t>
      </w:r>
      <w:proofErr w:type="spellEnd"/>
      <w:r w:rsidRPr="00ED4C7F">
        <w:rPr>
          <w:rFonts w:ascii="Helvetica" w:hAnsi="Helvetica" w:cs="Helvetica"/>
          <w:b/>
          <w:bCs/>
          <w:color w:val="000000"/>
          <w:sz w:val="18"/>
          <w:szCs w:val="18"/>
        </w:rPr>
        <w:t xml:space="preserve"> </w:t>
      </w:r>
      <w:proofErr w:type="spellStart"/>
      <w:r w:rsidRPr="00ED4C7F">
        <w:rPr>
          <w:rFonts w:ascii="Helvetica" w:hAnsi="Helvetica" w:cs="Helvetica"/>
          <w:b/>
          <w:bCs/>
          <w:color w:val="000000"/>
          <w:sz w:val="18"/>
          <w:szCs w:val="18"/>
        </w:rPr>
        <w:t>oother</w:t>
      </w:r>
      <w:proofErr w:type="spellEnd"/>
      <w:r w:rsidRPr="00ED4C7F">
        <w:rPr>
          <w:rFonts w:ascii="Helvetica" w:hAnsi="Helvetica" w:cs="Helvetica"/>
          <w:b/>
          <w:bCs/>
          <w:color w:val="000000"/>
          <w:sz w:val="18"/>
          <w:szCs w:val="18"/>
        </w:rPr>
        <w:t>,</w:t>
      </w:r>
      <w:r w:rsidRPr="00ED4C7F">
        <w:rPr>
          <w:rFonts w:ascii="Helvetica" w:hAnsi="Helvetica" w:cs="Helvetica"/>
          <w:color w:val="000000"/>
          <w:sz w:val="18"/>
          <w:szCs w:val="18"/>
        </w:rPr>
        <w:br/>
      </w:r>
      <w:r w:rsidRPr="00ED4C7F">
        <w:rPr>
          <w:rFonts w:ascii="Helvetica" w:hAnsi="Helvetica" w:cs="Helvetica"/>
          <w:b/>
          <w:bCs/>
          <w:color w:val="000000"/>
          <w:sz w:val="18"/>
          <w:szCs w:val="18"/>
        </w:rPr>
        <w:t xml:space="preserve">And </w:t>
      </w:r>
      <w:proofErr w:type="spellStart"/>
      <w:r w:rsidRPr="00ED4C7F">
        <w:rPr>
          <w:rFonts w:ascii="Helvetica" w:hAnsi="Helvetica" w:cs="Helvetica"/>
          <w:b/>
          <w:bCs/>
          <w:color w:val="000000"/>
          <w:sz w:val="18"/>
          <w:szCs w:val="18"/>
        </w:rPr>
        <w:t>ech</w:t>
      </w:r>
      <w:proofErr w:type="spellEnd"/>
      <w:r w:rsidRPr="00ED4C7F">
        <w:rPr>
          <w:rFonts w:ascii="Helvetica" w:hAnsi="Helvetica" w:cs="Helvetica"/>
          <w:b/>
          <w:bCs/>
          <w:color w:val="000000"/>
          <w:sz w:val="18"/>
          <w:szCs w:val="18"/>
        </w:rPr>
        <w:t xml:space="preserve"> of us </w:t>
      </w:r>
      <w:proofErr w:type="spellStart"/>
      <w:r w:rsidRPr="00ED4C7F">
        <w:rPr>
          <w:rFonts w:ascii="Helvetica" w:hAnsi="Helvetica" w:cs="Helvetica"/>
          <w:b/>
          <w:bCs/>
          <w:color w:val="000000"/>
          <w:sz w:val="18"/>
          <w:szCs w:val="18"/>
        </w:rPr>
        <w:t>bicomen</w:t>
      </w:r>
      <w:proofErr w:type="spellEnd"/>
      <w:r w:rsidRPr="00ED4C7F">
        <w:rPr>
          <w:rFonts w:ascii="Helvetica" w:hAnsi="Helvetica" w:cs="Helvetica"/>
          <w:b/>
          <w:bCs/>
          <w:color w:val="000000"/>
          <w:sz w:val="18"/>
          <w:szCs w:val="18"/>
        </w:rPr>
        <w:t xml:space="preserve"> </w:t>
      </w:r>
      <w:proofErr w:type="spellStart"/>
      <w:r w:rsidRPr="00ED4C7F">
        <w:rPr>
          <w:rFonts w:ascii="Helvetica" w:hAnsi="Helvetica" w:cs="Helvetica"/>
          <w:b/>
          <w:bCs/>
          <w:color w:val="000000"/>
          <w:sz w:val="18"/>
          <w:szCs w:val="18"/>
        </w:rPr>
        <w:t>otheres</w:t>
      </w:r>
      <w:proofErr w:type="spellEnd"/>
      <w:r w:rsidRPr="00ED4C7F">
        <w:rPr>
          <w:rFonts w:ascii="Helvetica" w:hAnsi="Helvetica" w:cs="Helvetica"/>
          <w:b/>
          <w:bCs/>
          <w:color w:val="000000"/>
          <w:sz w:val="18"/>
          <w:szCs w:val="18"/>
        </w:rPr>
        <w:t xml:space="preserve"> brother,</w:t>
      </w:r>
      <w:r w:rsidRPr="00ED4C7F">
        <w:rPr>
          <w:rFonts w:ascii="Helvetica" w:hAnsi="Helvetica" w:cs="Helvetica"/>
          <w:color w:val="000000"/>
          <w:sz w:val="18"/>
          <w:szCs w:val="18"/>
        </w:rPr>
        <w:br/>
      </w:r>
      <w:r w:rsidRPr="00ED4C7F">
        <w:rPr>
          <w:rFonts w:ascii="Helvetica" w:hAnsi="Helvetica" w:cs="Helvetica"/>
          <w:b/>
          <w:bCs/>
          <w:color w:val="000000"/>
          <w:sz w:val="18"/>
          <w:szCs w:val="18"/>
        </w:rPr>
        <w:t xml:space="preserve">And we </w:t>
      </w:r>
      <w:proofErr w:type="spellStart"/>
      <w:r w:rsidRPr="00ED4C7F">
        <w:rPr>
          <w:rFonts w:ascii="Helvetica" w:hAnsi="Helvetica" w:cs="Helvetica"/>
          <w:b/>
          <w:bCs/>
          <w:color w:val="000000"/>
          <w:sz w:val="18"/>
          <w:szCs w:val="18"/>
        </w:rPr>
        <w:t>wol</w:t>
      </w:r>
      <w:proofErr w:type="spellEnd"/>
      <w:r w:rsidRPr="00ED4C7F">
        <w:rPr>
          <w:rFonts w:ascii="Helvetica" w:hAnsi="Helvetica" w:cs="Helvetica"/>
          <w:b/>
          <w:bCs/>
          <w:color w:val="000000"/>
          <w:sz w:val="18"/>
          <w:szCs w:val="18"/>
        </w:rPr>
        <w:t xml:space="preserve"> </w:t>
      </w:r>
      <w:proofErr w:type="spellStart"/>
      <w:r w:rsidRPr="00ED4C7F">
        <w:rPr>
          <w:rFonts w:ascii="Helvetica" w:hAnsi="Helvetica" w:cs="Helvetica"/>
          <w:b/>
          <w:bCs/>
          <w:color w:val="000000"/>
          <w:sz w:val="18"/>
          <w:szCs w:val="18"/>
        </w:rPr>
        <w:t>sleen</w:t>
      </w:r>
      <w:proofErr w:type="spellEnd"/>
      <w:r w:rsidRPr="00ED4C7F">
        <w:rPr>
          <w:rFonts w:ascii="Helvetica" w:hAnsi="Helvetica" w:cs="Helvetica"/>
          <w:b/>
          <w:bCs/>
          <w:color w:val="000000"/>
          <w:sz w:val="18"/>
          <w:szCs w:val="18"/>
        </w:rPr>
        <w:t xml:space="preserve"> this false </w:t>
      </w:r>
      <w:proofErr w:type="spellStart"/>
      <w:r w:rsidRPr="00ED4C7F">
        <w:rPr>
          <w:rFonts w:ascii="Helvetica" w:hAnsi="Helvetica" w:cs="Helvetica"/>
          <w:b/>
          <w:bCs/>
          <w:color w:val="000000"/>
          <w:sz w:val="18"/>
          <w:szCs w:val="18"/>
        </w:rPr>
        <w:t>traytour</w:t>
      </w:r>
      <w:proofErr w:type="spellEnd"/>
      <w:r w:rsidRPr="00ED4C7F">
        <w:rPr>
          <w:rFonts w:ascii="Helvetica" w:hAnsi="Helvetica" w:cs="Helvetica"/>
          <w:b/>
          <w:bCs/>
          <w:color w:val="000000"/>
          <w:sz w:val="18"/>
          <w:szCs w:val="18"/>
        </w:rPr>
        <w:t xml:space="preserve"> </w:t>
      </w:r>
      <w:proofErr w:type="spellStart"/>
      <w:r w:rsidRPr="00ED4C7F">
        <w:rPr>
          <w:rFonts w:ascii="Helvetica" w:hAnsi="Helvetica" w:cs="Helvetica"/>
          <w:b/>
          <w:bCs/>
          <w:color w:val="000000"/>
          <w:sz w:val="18"/>
          <w:szCs w:val="18"/>
        </w:rPr>
        <w:t>Deeth</w:t>
      </w:r>
      <w:proofErr w:type="spellEnd"/>
      <w:r w:rsidRPr="00ED4C7F">
        <w:rPr>
          <w:rFonts w:ascii="Helvetica" w:hAnsi="Helvetica" w:cs="Helvetica"/>
          <w:b/>
          <w:bCs/>
          <w:color w:val="000000"/>
          <w:sz w:val="18"/>
          <w:szCs w:val="18"/>
        </w:rPr>
        <w:t>.</w:t>
      </w:r>
      <w:r w:rsidRPr="00ED4C7F">
        <w:rPr>
          <w:rFonts w:ascii="Helvetica" w:hAnsi="Helvetica" w:cs="Helvetica"/>
          <w:color w:val="000000"/>
          <w:sz w:val="18"/>
          <w:szCs w:val="18"/>
        </w:rPr>
        <w:br/>
      </w:r>
      <w:r w:rsidRPr="00ED4C7F">
        <w:rPr>
          <w:rFonts w:ascii="Helvetica" w:hAnsi="Helvetica" w:cs="Helvetica"/>
          <w:b/>
          <w:bCs/>
          <w:color w:val="000000"/>
          <w:sz w:val="18"/>
          <w:szCs w:val="18"/>
        </w:rPr>
        <w:t xml:space="preserve">He </w:t>
      </w:r>
      <w:proofErr w:type="spellStart"/>
      <w:r w:rsidRPr="00ED4C7F">
        <w:rPr>
          <w:rFonts w:ascii="Helvetica" w:hAnsi="Helvetica" w:cs="Helvetica"/>
          <w:b/>
          <w:bCs/>
          <w:color w:val="000000"/>
          <w:sz w:val="18"/>
          <w:szCs w:val="18"/>
        </w:rPr>
        <w:t>shal</w:t>
      </w:r>
      <w:proofErr w:type="spellEnd"/>
      <w:r w:rsidRPr="00ED4C7F">
        <w:rPr>
          <w:rFonts w:ascii="Helvetica" w:hAnsi="Helvetica" w:cs="Helvetica"/>
          <w:b/>
          <w:bCs/>
          <w:color w:val="000000"/>
          <w:sz w:val="18"/>
          <w:szCs w:val="18"/>
        </w:rPr>
        <w:t xml:space="preserve"> be </w:t>
      </w:r>
      <w:proofErr w:type="spellStart"/>
      <w:r w:rsidRPr="00ED4C7F">
        <w:rPr>
          <w:rFonts w:ascii="Helvetica" w:hAnsi="Helvetica" w:cs="Helvetica"/>
          <w:b/>
          <w:bCs/>
          <w:color w:val="000000"/>
          <w:sz w:val="18"/>
          <w:szCs w:val="18"/>
        </w:rPr>
        <w:t>slayn</w:t>
      </w:r>
      <w:proofErr w:type="spellEnd"/>
      <w:r w:rsidRPr="00ED4C7F">
        <w:rPr>
          <w:rFonts w:ascii="Helvetica" w:hAnsi="Helvetica" w:cs="Helvetica"/>
          <w:b/>
          <w:bCs/>
          <w:color w:val="000000"/>
          <w:sz w:val="18"/>
          <w:szCs w:val="18"/>
        </w:rPr>
        <w:t xml:space="preserve">, he that so </w:t>
      </w:r>
      <w:proofErr w:type="spellStart"/>
      <w:r w:rsidRPr="00ED4C7F">
        <w:rPr>
          <w:rFonts w:ascii="Helvetica" w:hAnsi="Helvetica" w:cs="Helvetica"/>
          <w:b/>
          <w:bCs/>
          <w:color w:val="000000"/>
          <w:sz w:val="18"/>
          <w:szCs w:val="18"/>
        </w:rPr>
        <w:t>manye</w:t>
      </w:r>
      <w:proofErr w:type="spellEnd"/>
      <w:r w:rsidRPr="00ED4C7F">
        <w:rPr>
          <w:rFonts w:ascii="Helvetica" w:hAnsi="Helvetica" w:cs="Helvetica"/>
          <w:b/>
          <w:bCs/>
          <w:color w:val="000000"/>
          <w:sz w:val="18"/>
          <w:szCs w:val="18"/>
        </w:rPr>
        <w:t xml:space="preserve"> </w:t>
      </w:r>
      <w:proofErr w:type="spellStart"/>
      <w:r w:rsidRPr="00ED4C7F">
        <w:rPr>
          <w:rFonts w:ascii="Helvetica" w:hAnsi="Helvetica" w:cs="Helvetica"/>
          <w:b/>
          <w:bCs/>
          <w:color w:val="000000"/>
          <w:sz w:val="18"/>
          <w:szCs w:val="18"/>
        </w:rPr>
        <w:t>sleeth</w:t>
      </w:r>
      <w:proofErr w:type="spellEnd"/>
      <w:r w:rsidRPr="00ED4C7F">
        <w:rPr>
          <w:rFonts w:ascii="Helvetica" w:hAnsi="Helvetica" w:cs="Helvetica"/>
          <w:b/>
          <w:bCs/>
          <w:color w:val="000000"/>
          <w:sz w:val="18"/>
          <w:szCs w:val="18"/>
        </w:rPr>
        <w:t>,</w:t>
      </w:r>
    </w:p>
    <w:p w14:paraId="1057720D" w14:textId="78ECECC9" w:rsidR="00E05A58" w:rsidRDefault="00E05A58" w:rsidP="00D34CDB">
      <w:pPr>
        <w:spacing w:line="360" w:lineRule="auto"/>
        <w:ind w:left="1440"/>
        <w:rPr>
          <w:rFonts w:ascii="Helvetica" w:hAnsi="Helvetica" w:cs="Helvetica"/>
        </w:rPr>
      </w:pPr>
      <w:r w:rsidRPr="00ED4C7F">
        <w:rPr>
          <w:rFonts w:ascii="Helvetica" w:hAnsi="Helvetica" w:cs="Helvetica"/>
          <w:b/>
          <w:bCs/>
          <w:color w:val="000000"/>
          <w:sz w:val="18"/>
          <w:szCs w:val="18"/>
        </w:rPr>
        <w:t xml:space="preserve">By </w:t>
      </w:r>
      <w:proofErr w:type="spellStart"/>
      <w:r w:rsidRPr="00ED4C7F">
        <w:rPr>
          <w:rFonts w:ascii="Helvetica" w:hAnsi="Helvetica" w:cs="Helvetica"/>
          <w:b/>
          <w:bCs/>
          <w:color w:val="000000"/>
          <w:sz w:val="18"/>
          <w:szCs w:val="18"/>
        </w:rPr>
        <w:t>Goddes</w:t>
      </w:r>
      <w:proofErr w:type="spellEnd"/>
      <w:r w:rsidRPr="00ED4C7F">
        <w:rPr>
          <w:rFonts w:ascii="Helvetica" w:hAnsi="Helvetica" w:cs="Helvetica"/>
          <w:b/>
          <w:bCs/>
          <w:color w:val="000000"/>
          <w:sz w:val="18"/>
          <w:szCs w:val="18"/>
        </w:rPr>
        <w:t xml:space="preserve"> </w:t>
      </w:r>
      <w:proofErr w:type="spellStart"/>
      <w:r w:rsidRPr="00ED4C7F">
        <w:rPr>
          <w:rFonts w:ascii="Helvetica" w:hAnsi="Helvetica" w:cs="Helvetica"/>
          <w:b/>
          <w:bCs/>
          <w:color w:val="000000"/>
          <w:sz w:val="18"/>
          <w:szCs w:val="18"/>
        </w:rPr>
        <w:t>dignitee</w:t>
      </w:r>
      <w:proofErr w:type="spellEnd"/>
      <w:r w:rsidRPr="00ED4C7F">
        <w:rPr>
          <w:rFonts w:ascii="Helvetica" w:hAnsi="Helvetica" w:cs="Helvetica"/>
          <w:b/>
          <w:bCs/>
          <w:color w:val="000000"/>
          <w:sz w:val="18"/>
          <w:szCs w:val="18"/>
        </w:rPr>
        <w:t xml:space="preserve">, </w:t>
      </w:r>
      <w:proofErr w:type="spellStart"/>
      <w:r w:rsidRPr="00ED4C7F">
        <w:rPr>
          <w:rFonts w:ascii="Helvetica" w:hAnsi="Helvetica" w:cs="Helvetica"/>
          <w:b/>
          <w:bCs/>
          <w:color w:val="000000"/>
          <w:sz w:val="18"/>
          <w:szCs w:val="18"/>
        </w:rPr>
        <w:t>er</w:t>
      </w:r>
      <w:proofErr w:type="spellEnd"/>
      <w:r w:rsidRPr="00ED4C7F">
        <w:rPr>
          <w:rFonts w:ascii="Helvetica" w:hAnsi="Helvetica" w:cs="Helvetica"/>
          <w:b/>
          <w:bCs/>
          <w:color w:val="000000"/>
          <w:sz w:val="18"/>
          <w:szCs w:val="18"/>
        </w:rPr>
        <w:t xml:space="preserve"> it be </w:t>
      </w:r>
      <w:proofErr w:type="spellStart"/>
      <w:r w:rsidRPr="00ED4C7F">
        <w:rPr>
          <w:rFonts w:ascii="Helvetica" w:hAnsi="Helvetica" w:cs="Helvetica"/>
          <w:b/>
          <w:bCs/>
          <w:color w:val="000000"/>
          <w:sz w:val="18"/>
          <w:szCs w:val="18"/>
        </w:rPr>
        <w:t>nyght</w:t>
      </w:r>
      <w:proofErr w:type="spellEnd"/>
      <w:r w:rsidRPr="00ED4C7F">
        <w:rPr>
          <w:rFonts w:ascii="Helvetica" w:hAnsi="Helvetica" w:cs="Helvetica"/>
          <w:b/>
          <w:bCs/>
          <w:color w:val="000000"/>
          <w:sz w:val="18"/>
          <w:szCs w:val="18"/>
        </w:rPr>
        <w:t>!"</w:t>
      </w:r>
      <w:r w:rsidRPr="00ED4C7F">
        <w:rPr>
          <w:rStyle w:val="FootnoteReference"/>
          <w:rFonts w:ascii="Helvetica" w:hAnsi="Helvetica" w:cs="Helvetica"/>
          <w:b/>
          <w:bCs/>
          <w:color w:val="000000"/>
          <w:sz w:val="18"/>
          <w:szCs w:val="18"/>
        </w:rPr>
        <w:footnoteReference w:id="27"/>
      </w:r>
      <w:r>
        <w:rPr>
          <w:rFonts w:ascii="Helvetica" w:hAnsi="Helvetica" w:cs="Helvetica"/>
          <w:color w:val="000000"/>
          <w:sz w:val="20"/>
          <w:szCs w:val="20"/>
        </w:rPr>
        <w:br/>
      </w:r>
    </w:p>
    <w:p w14:paraId="0DF1654C" w14:textId="5019A995" w:rsidR="00E05A58" w:rsidRDefault="00D34CDB" w:rsidP="00152891">
      <w:pPr>
        <w:spacing w:line="360" w:lineRule="auto"/>
        <w:ind w:firstLine="720"/>
        <w:jc w:val="both"/>
        <w:rPr>
          <w:rFonts w:ascii="Helvetica" w:hAnsi="Helvetica" w:cs="Helvetica"/>
        </w:rPr>
      </w:pPr>
      <w:r>
        <w:rPr>
          <w:rFonts w:ascii="Helvetica" w:hAnsi="Helvetica" w:cs="Helvetica"/>
        </w:rPr>
        <w:t>Death in the tale surely references the black death as it says:</w:t>
      </w:r>
    </w:p>
    <w:p w14:paraId="038B9C57" w14:textId="77777777" w:rsidR="00152891" w:rsidRDefault="00152891" w:rsidP="00152891">
      <w:pPr>
        <w:spacing w:line="360" w:lineRule="auto"/>
        <w:ind w:firstLine="720"/>
        <w:jc w:val="both"/>
        <w:rPr>
          <w:rFonts w:ascii="Helvetica" w:hAnsi="Helvetica" w:cs="Helvetica"/>
        </w:rPr>
      </w:pPr>
    </w:p>
    <w:p w14:paraId="16739E37" w14:textId="4DEF1037" w:rsidR="00D34CDB" w:rsidRPr="00D34CDB" w:rsidRDefault="00D34CDB" w:rsidP="00D34CDB">
      <w:pPr>
        <w:spacing w:line="360" w:lineRule="auto"/>
        <w:ind w:left="1440"/>
        <w:rPr>
          <w:rFonts w:ascii="Helvetica" w:hAnsi="Helvetica" w:cs="Helvetica"/>
          <w:b/>
          <w:bCs/>
          <w:color w:val="000000"/>
          <w:sz w:val="18"/>
          <w:szCs w:val="18"/>
        </w:rPr>
      </w:pPr>
      <w:proofErr w:type="spellStart"/>
      <w:r w:rsidRPr="00D34CDB">
        <w:rPr>
          <w:rFonts w:ascii="Helvetica" w:hAnsi="Helvetica" w:cs="Helvetica"/>
          <w:b/>
          <w:bCs/>
          <w:color w:val="000000"/>
          <w:sz w:val="18"/>
          <w:szCs w:val="18"/>
        </w:rPr>
        <w:lastRenderedPageBreak/>
        <w:t>Ther</w:t>
      </w:r>
      <w:proofErr w:type="spellEnd"/>
      <w:r w:rsidRPr="00D34CDB">
        <w:rPr>
          <w:rFonts w:ascii="Helvetica" w:hAnsi="Helvetica" w:cs="Helvetica"/>
          <w:b/>
          <w:bCs/>
          <w:color w:val="000000"/>
          <w:sz w:val="18"/>
          <w:szCs w:val="18"/>
        </w:rPr>
        <w:t xml:space="preserve"> </w:t>
      </w:r>
      <w:proofErr w:type="spellStart"/>
      <w:r w:rsidRPr="00D34CDB">
        <w:rPr>
          <w:rFonts w:ascii="Helvetica" w:hAnsi="Helvetica" w:cs="Helvetica"/>
          <w:b/>
          <w:bCs/>
          <w:color w:val="000000"/>
          <w:sz w:val="18"/>
          <w:szCs w:val="18"/>
        </w:rPr>
        <w:t>cam</w:t>
      </w:r>
      <w:proofErr w:type="spellEnd"/>
      <w:r w:rsidRPr="00D34CDB">
        <w:rPr>
          <w:rFonts w:ascii="Helvetica" w:hAnsi="Helvetica" w:cs="Helvetica"/>
          <w:b/>
          <w:bCs/>
          <w:color w:val="000000"/>
          <w:sz w:val="18"/>
          <w:szCs w:val="18"/>
        </w:rPr>
        <w:t xml:space="preserve"> a </w:t>
      </w:r>
      <w:proofErr w:type="spellStart"/>
      <w:r w:rsidRPr="00D34CDB">
        <w:rPr>
          <w:rFonts w:ascii="Helvetica" w:hAnsi="Helvetica" w:cs="Helvetica"/>
          <w:b/>
          <w:bCs/>
          <w:color w:val="000000"/>
          <w:sz w:val="18"/>
          <w:szCs w:val="18"/>
        </w:rPr>
        <w:t>privee</w:t>
      </w:r>
      <w:proofErr w:type="spellEnd"/>
      <w:r w:rsidRPr="00D34CDB">
        <w:rPr>
          <w:rFonts w:ascii="Helvetica" w:hAnsi="Helvetica" w:cs="Helvetica"/>
          <w:b/>
          <w:bCs/>
          <w:color w:val="000000"/>
          <w:sz w:val="18"/>
          <w:szCs w:val="18"/>
        </w:rPr>
        <w:t xml:space="preserve"> </w:t>
      </w:r>
      <w:proofErr w:type="spellStart"/>
      <w:r w:rsidRPr="00D34CDB">
        <w:rPr>
          <w:rFonts w:ascii="Helvetica" w:hAnsi="Helvetica" w:cs="Helvetica"/>
          <w:b/>
          <w:bCs/>
          <w:color w:val="000000"/>
          <w:sz w:val="18"/>
          <w:szCs w:val="18"/>
        </w:rPr>
        <w:t>theef</w:t>
      </w:r>
      <w:proofErr w:type="spellEnd"/>
      <w:r w:rsidRPr="00D34CDB">
        <w:rPr>
          <w:rFonts w:ascii="Helvetica" w:hAnsi="Helvetica" w:cs="Helvetica"/>
          <w:b/>
          <w:bCs/>
          <w:color w:val="000000"/>
          <w:sz w:val="18"/>
          <w:szCs w:val="18"/>
        </w:rPr>
        <w:t xml:space="preserve"> men </w:t>
      </w:r>
      <w:proofErr w:type="spellStart"/>
      <w:r w:rsidRPr="00D34CDB">
        <w:rPr>
          <w:rFonts w:ascii="Helvetica" w:hAnsi="Helvetica" w:cs="Helvetica"/>
          <w:b/>
          <w:bCs/>
          <w:color w:val="000000"/>
          <w:sz w:val="18"/>
          <w:szCs w:val="18"/>
        </w:rPr>
        <w:t>clepeth</w:t>
      </w:r>
      <w:proofErr w:type="spellEnd"/>
      <w:r w:rsidRPr="00D34CDB">
        <w:rPr>
          <w:rFonts w:ascii="Helvetica" w:hAnsi="Helvetica" w:cs="Helvetica"/>
          <w:b/>
          <w:bCs/>
          <w:color w:val="000000"/>
          <w:sz w:val="18"/>
          <w:szCs w:val="18"/>
        </w:rPr>
        <w:t xml:space="preserve"> </w:t>
      </w:r>
      <w:proofErr w:type="spellStart"/>
      <w:r w:rsidRPr="00D34CDB">
        <w:rPr>
          <w:rFonts w:ascii="Helvetica" w:hAnsi="Helvetica" w:cs="Helvetica"/>
          <w:b/>
          <w:bCs/>
          <w:color w:val="000000"/>
          <w:sz w:val="18"/>
          <w:szCs w:val="18"/>
        </w:rPr>
        <w:t>Deeth</w:t>
      </w:r>
      <w:proofErr w:type="spellEnd"/>
      <w:r w:rsidRPr="00D34CDB">
        <w:rPr>
          <w:rFonts w:ascii="Helvetica" w:hAnsi="Helvetica" w:cs="Helvetica"/>
          <w:b/>
          <w:bCs/>
          <w:color w:val="000000"/>
          <w:sz w:val="18"/>
          <w:szCs w:val="18"/>
        </w:rPr>
        <w:t>,</w:t>
      </w:r>
      <w:r w:rsidRPr="00D34CDB">
        <w:rPr>
          <w:rFonts w:ascii="Helvetica" w:hAnsi="Helvetica" w:cs="Helvetica"/>
          <w:color w:val="000000"/>
          <w:sz w:val="18"/>
          <w:szCs w:val="18"/>
        </w:rPr>
        <w:br/>
      </w:r>
      <w:r w:rsidRPr="00D34CDB">
        <w:rPr>
          <w:rFonts w:ascii="Helvetica" w:hAnsi="Helvetica" w:cs="Helvetica"/>
          <w:b/>
          <w:bCs/>
          <w:color w:val="000000"/>
          <w:sz w:val="18"/>
          <w:szCs w:val="18"/>
        </w:rPr>
        <w:t xml:space="preserve">That in this </w:t>
      </w:r>
      <w:proofErr w:type="spellStart"/>
      <w:r w:rsidRPr="00D34CDB">
        <w:rPr>
          <w:rFonts w:ascii="Helvetica" w:hAnsi="Helvetica" w:cs="Helvetica"/>
          <w:b/>
          <w:bCs/>
          <w:color w:val="000000"/>
          <w:sz w:val="18"/>
          <w:szCs w:val="18"/>
        </w:rPr>
        <w:t>contree</w:t>
      </w:r>
      <w:proofErr w:type="spellEnd"/>
      <w:r w:rsidRPr="00D34CDB">
        <w:rPr>
          <w:rFonts w:ascii="Helvetica" w:hAnsi="Helvetica" w:cs="Helvetica"/>
          <w:b/>
          <w:bCs/>
          <w:color w:val="000000"/>
          <w:sz w:val="18"/>
          <w:szCs w:val="18"/>
        </w:rPr>
        <w:t xml:space="preserve"> al the </w:t>
      </w:r>
      <w:proofErr w:type="spellStart"/>
      <w:r w:rsidRPr="00D34CDB">
        <w:rPr>
          <w:rFonts w:ascii="Helvetica" w:hAnsi="Helvetica" w:cs="Helvetica"/>
          <w:b/>
          <w:bCs/>
          <w:color w:val="000000"/>
          <w:sz w:val="18"/>
          <w:szCs w:val="18"/>
        </w:rPr>
        <w:t>peple</w:t>
      </w:r>
      <w:proofErr w:type="spellEnd"/>
      <w:r w:rsidRPr="00D34CDB">
        <w:rPr>
          <w:rFonts w:ascii="Helvetica" w:hAnsi="Helvetica" w:cs="Helvetica"/>
          <w:b/>
          <w:bCs/>
          <w:color w:val="000000"/>
          <w:sz w:val="18"/>
          <w:szCs w:val="18"/>
        </w:rPr>
        <w:t xml:space="preserve"> </w:t>
      </w:r>
      <w:proofErr w:type="spellStart"/>
      <w:r w:rsidRPr="00D34CDB">
        <w:rPr>
          <w:rFonts w:ascii="Helvetica" w:hAnsi="Helvetica" w:cs="Helvetica"/>
          <w:b/>
          <w:bCs/>
          <w:color w:val="000000"/>
          <w:sz w:val="18"/>
          <w:szCs w:val="18"/>
        </w:rPr>
        <w:t>sleeth</w:t>
      </w:r>
      <w:proofErr w:type="spellEnd"/>
      <w:r w:rsidRPr="00D34CDB">
        <w:rPr>
          <w:rFonts w:ascii="Helvetica" w:hAnsi="Helvetica" w:cs="Helvetica"/>
          <w:b/>
          <w:bCs/>
          <w:color w:val="000000"/>
          <w:sz w:val="18"/>
          <w:szCs w:val="18"/>
        </w:rPr>
        <w:t>,</w:t>
      </w:r>
      <w:r w:rsidRPr="00D34CDB">
        <w:rPr>
          <w:rFonts w:ascii="Helvetica" w:hAnsi="Helvetica" w:cs="Helvetica"/>
          <w:color w:val="000000"/>
          <w:sz w:val="18"/>
          <w:szCs w:val="18"/>
        </w:rPr>
        <w:br/>
      </w:r>
      <w:r w:rsidRPr="00D34CDB">
        <w:rPr>
          <w:rFonts w:ascii="Helvetica" w:hAnsi="Helvetica" w:cs="Helvetica"/>
          <w:b/>
          <w:bCs/>
          <w:color w:val="000000"/>
          <w:sz w:val="18"/>
          <w:szCs w:val="18"/>
        </w:rPr>
        <w:t xml:space="preserve">And with his </w:t>
      </w:r>
      <w:proofErr w:type="spellStart"/>
      <w:r w:rsidRPr="00D34CDB">
        <w:rPr>
          <w:rFonts w:ascii="Helvetica" w:hAnsi="Helvetica" w:cs="Helvetica"/>
          <w:b/>
          <w:bCs/>
          <w:color w:val="000000"/>
          <w:sz w:val="18"/>
          <w:szCs w:val="18"/>
        </w:rPr>
        <w:t>spere</w:t>
      </w:r>
      <w:proofErr w:type="spellEnd"/>
      <w:r w:rsidRPr="00D34CDB">
        <w:rPr>
          <w:rFonts w:ascii="Helvetica" w:hAnsi="Helvetica" w:cs="Helvetica"/>
          <w:b/>
          <w:bCs/>
          <w:color w:val="000000"/>
          <w:sz w:val="18"/>
          <w:szCs w:val="18"/>
        </w:rPr>
        <w:t xml:space="preserve"> he smoot his </w:t>
      </w:r>
      <w:proofErr w:type="spellStart"/>
      <w:r w:rsidRPr="00D34CDB">
        <w:rPr>
          <w:rFonts w:ascii="Helvetica" w:hAnsi="Helvetica" w:cs="Helvetica"/>
          <w:b/>
          <w:bCs/>
          <w:color w:val="000000"/>
          <w:sz w:val="18"/>
          <w:szCs w:val="18"/>
        </w:rPr>
        <w:t>herte</w:t>
      </w:r>
      <w:proofErr w:type="spellEnd"/>
      <w:r w:rsidRPr="00D34CDB">
        <w:rPr>
          <w:rFonts w:ascii="Helvetica" w:hAnsi="Helvetica" w:cs="Helvetica"/>
          <w:b/>
          <w:bCs/>
          <w:color w:val="000000"/>
          <w:sz w:val="18"/>
          <w:szCs w:val="18"/>
        </w:rPr>
        <w:t xml:space="preserve"> </w:t>
      </w:r>
      <w:proofErr w:type="spellStart"/>
      <w:r w:rsidRPr="00D34CDB">
        <w:rPr>
          <w:rFonts w:ascii="Helvetica" w:hAnsi="Helvetica" w:cs="Helvetica"/>
          <w:b/>
          <w:bCs/>
          <w:color w:val="000000"/>
          <w:sz w:val="18"/>
          <w:szCs w:val="18"/>
        </w:rPr>
        <w:t>atwo</w:t>
      </w:r>
      <w:proofErr w:type="spellEnd"/>
      <w:r w:rsidRPr="00D34CDB">
        <w:rPr>
          <w:rFonts w:ascii="Helvetica" w:hAnsi="Helvetica" w:cs="Helvetica"/>
          <w:b/>
          <w:bCs/>
          <w:color w:val="000000"/>
          <w:sz w:val="18"/>
          <w:szCs w:val="18"/>
        </w:rPr>
        <w:t>,</w:t>
      </w:r>
      <w:r w:rsidRPr="00D34CDB">
        <w:rPr>
          <w:rFonts w:ascii="Helvetica" w:hAnsi="Helvetica" w:cs="Helvetica"/>
          <w:color w:val="000000"/>
          <w:sz w:val="18"/>
          <w:szCs w:val="18"/>
        </w:rPr>
        <w:br/>
      </w:r>
      <w:r w:rsidRPr="00D34CDB">
        <w:rPr>
          <w:rFonts w:ascii="Helvetica" w:hAnsi="Helvetica" w:cs="Helvetica"/>
          <w:b/>
          <w:bCs/>
          <w:color w:val="000000"/>
          <w:sz w:val="18"/>
          <w:szCs w:val="18"/>
        </w:rPr>
        <w:t xml:space="preserve">And </w:t>
      </w:r>
      <w:proofErr w:type="spellStart"/>
      <w:r w:rsidRPr="00D34CDB">
        <w:rPr>
          <w:rFonts w:ascii="Helvetica" w:hAnsi="Helvetica" w:cs="Helvetica"/>
          <w:b/>
          <w:bCs/>
          <w:color w:val="000000"/>
          <w:sz w:val="18"/>
          <w:szCs w:val="18"/>
        </w:rPr>
        <w:t>wente</w:t>
      </w:r>
      <w:proofErr w:type="spellEnd"/>
      <w:r w:rsidRPr="00D34CDB">
        <w:rPr>
          <w:rFonts w:ascii="Helvetica" w:hAnsi="Helvetica" w:cs="Helvetica"/>
          <w:b/>
          <w:bCs/>
          <w:color w:val="000000"/>
          <w:sz w:val="18"/>
          <w:szCs w:val="18"/>
        </w:rPr>
        <w:t xml:space="preserve"> his </w:t>
      </w:r>
      <w:proofErr w:type="spellStart"/>
      <w:r w:rsidRPr="00D34CDB">
        <w:rPr>
          <w:rFonts w:ascii="Helvetica" w:hAnsi="Helvetica" w:cs="Helvetica"/>
          <w:b/>
          <w:bCs/>
          <w:color w:val="000000"/>
          <w:sz w:val="18"/>
          <w:szCs w:val="18"/>
        </w:rPr>
        <w:t>wey</w:t>
      </w:r>
      <w:proofErr w:type="spellEnd"/>
      <w:r w:rsidRPr="00D34CDB">
        <w:rPr>
          <w:rFonts w:ascii="Helvetica" w:hAnsi="Helvetica" w:cs="Helvetica"/>
          <w:b/>
          <w:bCs/>
          <w:color w:val="000000"/>
          <w:sz w:val="18"/>
          <w:szCs w:val="18"/>
        </w:rPr>
        <w:t xml:space="preserve"> </w:t>
      </w:r>
      <w:proofErr w:type="spellStart"/>
      <w:r w:rsidRPr="00D34CDB">
        <w:rPr>
          <w:rFonts w:ascii="Helvetica" w:hAnsi="Helvetica" w:cs="Helvetica"/>
          <w:b/>
          <w:bCs/>
          <w:color w:val="000000"/>
          <w:sz w:val="18"/>
          <w:szCs w:val="18"/>
        </w:rPr>
        <w:t>withouten</w:t>
      </w:r>
      <w:proofErr w:type="spellEnd"/>
      <w:r w:rsidRPr="00D34CDB">
        <w:rPr>
          <w:rFonts w:ascii="Helvetica" w:hAnsi="Helvetica" w:cs="Helvetica"/>
          <w:b/>
          <w:bCs/>
          <w:color w:val="000000"/>
          <w:sz w:val="18"/>
          <w:szCs w:val="18"/>
        </w:rPr>
        <w:t xml:space="preserve"> </w:t>
      </w:r>
      <w:proofErr w:type="spellStart"/>
      <w:r w:rsidRPr="00D34CDB">
        <w:rPr>
          <w:rFonts w:ascii="Helvetica" w:hAnsi="Helvetica" w:cs="Helvetica"/>
          <w:b/>
          <w:bCs/>
          <w:color w:val="000000"/>
          <w:sz w:val="18"/>
          <w:szCs w:val="18"/>
        </w:rPr>
        <w:t>wordes</w:t>
      </w:r>
      <w:proofErr w:type="spellEnd"/>
      <w:r w:rsidRPr="00D34CDB">
        <w:rPr>
          <w:rFonts w:ascii="Helvetica" w:hAnsi="Helvetica" w:cs="Helvetica"/>
          <w:b/>
          <w:bCs/>
          <w:color w:val="000000"/>
          <w:sz w:val="18"/>
          <w:szCs w:val="18"/>
        </w:rPr>
        <w:t xml:space="preserve"> mo.</w:t>
      </w:r>
      <w:r w:rsidRPr="00D34CDB">
        <w:rPr>
          <w:rFonts w:ascii="Helvetica" w:hAnsi="Helvetica" w:cs="Helvetica"/>
          <w:color w:val="000000"/>
          <w:sz w:val="18"/>
          <w:szCs w:val="18"/>
        </w:rPr>
        <w:br/>
      </w:r>
      <w:r w:rsidRPr="00D34CDB">
        <w:rPr>
          <w:rFonts w:ascii="Helvetica" w:hAnsi="Helvetica" w:cs="Helvetica"/>
          <w:b/>
          <w:bCs/>
          <w:color w:val="000000"/>
          <w:sz w:val="18"/>
          <w:szCs w:val="18"/>
        </w:rPr>
        <w:t xml:space="preserve">He hath a thousand </w:t>
      </w:r>
      <w:proofErr w:type="spellStart"/>
      <w:r w:rsidRPr="00D34CDB">
        <w:rPr>
          <w:rFonts w:ascii="Helvetica" w:hAnsi="Helvetica" w:cs="Helvetica"/>
          <w:b/>
          <w:bCs/>
          <w:color w:val="000000"/>
          <w:sz w:val="18"/>
          <w:szCs w:val="18"/>
        </w:rPr>
        <w:t>slayn</w:t>
      </w:r>
      <w:proofErr w:type="spellEnd"/>
      <w:r w:rsidRPr="00D34CDB">
        <w:rPr>
          <w:rFonts w:ascii="Helvetica" w:hAnsi="Helvetica" w:cs="Helvetica"/>
          <w:b/>
          <w:bCs/>
          <w:color w:val="000000"/>
          <w:sz w:val="18"/>
          <w:szCs w:val="18"/>
        </w:rPr>
        <w:t xml:space="preserve"> this </w:t>
      </w:r>
      <w:proofErr w:type="spellStart"/>
      <w:r w:rsidRPr="00D34CDB">
        <w:rPr>
          <w:rFonts w:ascii="Helvetica" w:hAnsi="Helvetica" w:cs="Helvetica"/>
          <w:b/>
          <w:bCs/>
          <w:color w:val="000000"/>
          <w:sz w:val="18"/>
          <w:szCs w:val="18"/>
        </w:rPr>
        <w:t>pestilenc</w:t>
      </w:r>
      <w:proofErr w:type="spellEnd"/>
    </w:p>
    <w:p w14:paraId="0CAF9605" w14:textId="56FF2D24" w:rsidR="00E05A58" w:rsidRPr="00D34CDB" w:rsidRDefault="00D34CDB" w:rsidP="00D34CDB">
      <w:pPr>
        <w:spacing w:line="360" w:lineRule="auto"/>
        <w:ind w:left="1440"/>
        <w:rPr>
          <w:rFonts w:ascii="Helvetica" w:hAnsi="Helvetica" w:cs="Helvetica"/>
          <w:sz w:val="18"/>
          <w:szCs w:val="18"/>
        </w:rPr>
      </w:pPr>
      <w:r w:rsidRPr="00D34CDB">
        <w:rPr>
          <w:rFonts w:ascii="Helvetica" w:hAnsi="Helvetica" w:cs="Helvetica"/>
          <w:b/>
          <w:bCs/>
          <w:color w:val="000000"/>
          <w:sz w:val="18"/>
          <w:szCs w:val="18"/>
        </w:rPr>
        <w:t xml:space="preserve">And, </w:t>
      </w:r>
      <w:proofErr w:type="spellStart"/>
      <w:r w:rsidRPr="00D34CDB">
        <w:rPr>
          <w:rFonts w:ascii="Helvetica" w:hAnsi="Helvetica" w:cs="Helvetica"/>
          <w:b/>
          <w:bCs/>
          <w:color w:val="000000"/>
          <w:sz w:val="18"/>
          <w:szCs w:val="18"/>
        </w:rPr>
        <w:t>maister</w:t>
      </w:r>
      <w:proofErr w:type="spellEnd"/>
      <w:r w:rsidRPr="00D34CDB">
        <w:rPr>
          <w:rFonts w:ascii="Helvetica" w:hAnsi="Helvetica" w:cs="Helvetica"/>
          <w:b/>
          <w:bCs/>
          <w:color w:val="000000"/>
          <w:sz w:val="18"/>
          <w:szCs w:val="18"/>
        </w:rPr>
        <w:t xml:space="preserve">, </w:t>
      </w:r>
      <w:proofErr w:type="spellStart"/>
      <w:r w:rsidRPr="00D34CDB">
        <w:rPr>
          <w:rFonts w:ascii="Helvetica" w:hAnsi="Helvetica" w:cs="Helvetica"/>
          <w:b/>
          <w:bCs/>
          <w:color w:val="000000"/>
          <w:sz w:val="18"/>
          <w:szCs w:val="18"/>
        </w:rPr>
        <w:t>er</w:t>
      </w:r>
      <w:proofErr w:type="spellEnd"/>
      <w:r w:rsidRPr="00D34CDB">
        <w:rPr>
          <w:rFonts w:ascii="Helvetica" w:hAnsi="Helvetica" w:cs="Helvetica"/>
          <w:b/>
          <w:bCs/>
          <w:color w:val="000000"/>
          <w:sz w:val="18"/>
          <w:szCs w:val="18"/>
        </w:rPr>
        <w:t xml:space="preserve"> ye come in his presence,</w:t>
      </w:r>
      <w:r w:rsidRPr="00D34CDB">
        <w:rPr>
          <w:rStyle w:val="FootnoteReference"/>
          <w:rFonts w:ascii="Helvetica" w:hAnsi="Helvetica" w:cs="Helvetica"/>
          <w:b/>
          <w:bCs/>
          <w:color w:val="000000"/>
          <w:sz w:val="18"/>
          <w:szCs w:val="18"/>
        </w:rPr>
        <w:footnoteReference w:id="28"/>
      </w:r>
      <w:r w:rsidRPr="00D34CDB">
        <w:rPr>
          <w:rFonts w:ascii="Helvetica" w:hAnsi="Helvetica" w:cs="Helvetica"/>
          <w:color w:val="000000"/>
          <w:sz w:val="18"/>
          <w:szCs w:val="18"/>
        </w:rPr>
        <w:br/>
      </w:r>
    </w:p>
    <w:p w14:paraId="64ADB61E" w14:textId="75857001" w:rsidR="00D231A0" w:rsidRDefault="00D34CDB" w:rsidP="00152891">
      <w:pPr>
        <w:spacing w:line="360" w:lineRule="auto"/>
        <w:jc w:val="both"/>
        <w:rPr>
          <w:rFonts w:ascii="Helvetica" w:hAnsi="Helvetica" w:cs="Helvetica"/>
        </w:rPr>
      </w:pPr>
      <w:r>
        <w:rPr>
          <w:rFonts w:ascii="Helvetica" w:hAnsi="Helvetica" w:cs="Helvetica"/>
        </w:rPr>
        <w:tab/>
        <w:t xml:space="preserve">Chaucer may have </w:t>
      </w:r>
      <w:r w:rsidR="00152891">
        <w:rPr>
          <w:rFonts w:ascii="Helvetica" w:hAnsi="Helvetica" w:cs="Helvetica"/>
        </w:rPr>
        <w:t xml:space="preserve">been </w:t>
      </w:r>
      <w:r>
        <w:rPr>
          <w:rFonts w:ascii="Helvetica" w:hAnsi="Helvetica" w:cs="Helvetica"/>
        </w:rPr>
        <w:t>raising</w:t>
      </w:r>
      <w:r w:rsidR="00152891">
        <w:rPr>
          <w:rFonts w:ascii="Helvetica" w:hAnsi="Helvetica" w:cs="Helvetica"/>
        </w:rPr>
        <w:t xml:space="preserve"> awareness of</w:t>
      </w:r>
      <w:r>
        <w:rPr>
          <w:rFonts w:ascii="Helvetica" w:hAnsi="Helvetica" w:cs="Helvetica"/>
        </w:rPr>
        <w:t xml:space="preserve"> </w:t>
      </w:r>
      <w:proofErr w:type="spellStart"/>
      <w:r>
        <w:rPr>
          <w:rFonts w:ascii="Helvetica" w:hAnsi="Helvetica" w:cs="Helvetica"/>
        </w:rPr>
        <w:t>society</w:t>
      </w:r>
      <w:r w:rsidR="00152891">
        <w:rPr>
          <w:rFonts w:ascii="Helvetica" w:hAnsi="Helvetica" w:cs="Helvetica"/>
        </w:rPr>
        <w:t>s</w:t>
      </w:r>
      <w:proofErr w:type="spellEnd"/>
      <w:r w:rsidR="00152891">
        <w:rPr>
          <w:rFonts w:ascii="Helvetica" w:hAnsi="Helvetica" w:cs="Helvetica"/>
        </w:rPr>
        <w:t xml:space="preserve"> anxiety during the </w:t>
      </w:r>
      <w:proofErr w:type="gramStart"/>
      <w:r w:rsidR="00152891">
        <w:rPr>
          <w:rFonts w:ascii="Helvetica" w:hAnsi="Helvetica" w:cs="Helvetica"/>
        </w:rPr>
        <w:t>time period</w:t>
      </w:r>
      <w:proofErr w:type="gramEnd"/>
      <w:r w:rsidR="00152891">
        <w:rPr>
          <w:rFonts w:ascii="Helvetica" w:hAnsi="Helvetica" w:cs="Helvetica"/>
        </w:rPr>
        <w:t>, as it was</w:t>
      </w:r>
      <w:r>
        <w:rPr>
          <w:rFonts w:ascii="Helvetica" w:hAnsi="Helvetica" w:cs="Helvetica"/>
        </w:rPr>
        <w:t xml:space="preserve"> of great concern. </w:t>
      </w:r>
      <w:r w:rsidR="00D231A0">
        <w:rPr>
          <w:rFonts w:ascii="Helvetica" w:hAnsi="Helvetica" w:cs="Helvetica"/>
        </w:rPr>
        <w:t xml:space="preserve">It is interesting that Chaucer plays with the idea of </w:t>
      </w:r>
      <w:r w:rsidR="00152891">
        <w:rPr>
          <w:rFonts w:ascii="Helvetica" w:hAnsi="Helvetica" w:cs="Helvetica"/>
        </w:rPr>
        <w:t xml:space="preserve">the </w:t>
      </w:r>
      <w:r w:rsidR="00D231A0">
        <w:rPr>
          <w:rFonts w:ascii="Helvetica" w:hAnsi="Helvetica" w:cs="Helvetica"/>
        </w:rPr>
        <w:t xml:space="preserve">rioters trying to kill death, when it is impossible to do so. </w:t>
      </w:r>
      <w:r w:rsidR="00152891">
        <w:rPr>
          <w:rFonts w:ascii="Helvetica" w:hAnsi="Helvetica" w:cs="Helvetica"/>
        </w:rPr>
        <w:t xml:space="preserve">This could be representative of commonly held fear invoking perceptions during the </w:t>
      </w:r>
      <w:proofErr w:type="gramStart"/>
      <w:r w:rsidR="00152891">
        <w:rPr>
          <w:rFonts w:ascii="Helvetica" w:hAnsi="Helvetica" w:cs="Helvetica"/>
        </w:rPr>
        <w:t>time period</w:t>
      </w:r>
      <w:proofErr w:type="gramEnd"/>
      <w:r w:rsidR="00152891">
        <w:rPr>
          <w:rFonts w:ascii="Helvetica" w:hAnsi="Helvetica" w:cs="Helvetica"/>
        </w:rPr>
        <w:t xml:space="preserve">, that the black death </w:t>
      </w:r>
      <w:r w:rsidR="00D231A0">
        <w:rPr>
          <w:rFonts w:ascii="Helvetica" w:hAnsi="Helvetica" w:cs="Helvetica"/>
        </w:rPr>
        <w:t>was an unstoppable force from God</w:t>
      </w:r>
      <w:r w:rsidR="00152891">
        <w:rPr>
          <w:rFonts w:ascii="Helvetica" w:hAnsi="Helvetica" w:cs="Helvetica"/>
        </w:rPr>
        <w:t>.</w:t>
      </w:r>
      <w:r w:rsidR="00D231A0">
        <w:rPr>
          <w:rFonts w:ascii="Helvetica" w:hAnsi="Helvetica" w:cs="Helvetica"/>
        </w:rPr>
        <w:t xml:space="preserve"> </w:t>
      </w:r>
      <w:r w:rsidR="009856B7">
        <w:rPr>
          <w:rFonts w:ascii="Helvetica" w:hAnsi="Helvetica" w:cs="Helvetica"/>
        </w:rPr>
        <w:t xml:space="preserve">The irony of the tale is that the three </w:t>
      </w:r>
      <w:r w:rsidR="0058559B">
        <w:rPr>
          <w:rFonts w:ascii="Helvetica" w:hAnsi="Helvetica" w:cs="Helvetica"/>
        </w:rPr>
        <w:t>rioters</w:t>
      </w:r>
      <w:r w:rsidR="009856B7">
        <w:rPr>
          <w:rFonts w:ascii="Helvetica" w:hAnsi="Helvetica" w:cs="Helvetica"/>
        </w:rPr>
        <w:t xml:space="preserve"> decide to betray one another for greed and </w:t>
      </w:r>
      <w:r w:rsidR="00152891">
        <w:rPr>
          <w:rFonts w:ascii="Helvetica" w:hAnsi="Helvetica" w:cs="Helvetica"/>
        </w:rPr>
        <w:t xml:space="preserve">all </w:t>
      </w:r>
      <w:r w:rsidR="009856B7">
        <w:rPr>
          <w:rFonts w:ascii="Helvetica" w:hAnsi="Helvetica" w:cs="Helvetica"/>
        </w:rPr>
        <w:t>end up dying, thus death win</w:t>
      </w:r>
      <w:r w:rsidR="00152891">
        <w:rPr>
          <w:rFonts w:ascii="Helvetica" w:hAnsi="Helvetica" w:cs="Helvetica"/>
        </w:rPr>
        <w:t>s</w:t>
      </w:r>
      <w:r w:rsidR="009856B7">
        <w:rPr>
          <w:rFonts w:ascii="Helvetica" w:hAnsi="Helvetica" w:cs="Helvetica"/>
        </w:rPr>
        <w:t xml:space="preserve"> over the naivety of humanity.</w:t>
      </w:r>
    </w:p>
    <w:p w14:paraId="39C3E734" w14:textId="6A609619" w:rsidR="00E05A58" w:rsidRDefault="009856B7" w:rsidP="009833CE">
      <w:pPr>
        <w:spacing w:line="360" w:lineRule="auto"/>
        <w:jc w:val="both"/>
        <w:rPr>
          <w:rFonts w:ascii="Helvetica" w:hAnsi="Helvetica" w:cs="Helvetica"/>
        </w:rPr>
      </w:pPr>
      <w:r>
        <w:rPr>
          <w:rFonts w:ascii="Helvetica" w:hAnsi="Helvetica" w:cs="Helvetica"/>
        </w:rPr>
        <w:tab/>
        <w:t xml:space="preserve">The writing in </w:t>
      </w:r>
      <w:r w:rsidR="00CD0748">
        <w:rPr>
          <w:rFonts w:ascii="Helvetica" w:hAnsi="Helvetica" w:cs="Helvetica"/>
        </w:rPr>
        <w:t>both</w:t>
      </w:r>
      <w:r>
        <w:rPr>
          <w:rFonts w:ascii="Helvetica" w:hAnsi="Helvetica" w:cs="Helvetica"/>
        </w:rPr>
        <w:t xml:space="preserve"> tales is undeniably complex with a range of different meanings that were </w:t>
      </w:r>
      <w:r w:rsidR="00152891">
        <w:rPr>
          <w:rFonts w:ascii="Helvetica" w:hAnsi="Helvetica" w:cs="Helvetica"/>
        </w:rPr>
        <w:t>influenced</w:t>
      </w:r>
      <w:r>
        <w:rPr>
          <w:rFonts w:ascii="Helvetica" w:hAnsi="Helvetica" w:cs="Helvetica"/>
        </w:rPr>
        <w:t xml:space="preserve"> by the environment </w:t>
      </w:r>
      <w:r w:rsidR="00152891">
        <w:rPr>
          <w:rFonts w:ascii="Helvetica" w:hAnsi="Helvetica" w:cs="Helvetica"/>
        </w:rPr>
        <w:t>of the time</w:t>
      </w:r>
      <w:r>
        <w:rPr>
          <w:rFonts w:ascii="Helvetica" w:hAnsi="Helvetica" w:cs="Helvetica"/>
        </w:rPr>
        <w:t xml:space="preserve">. </w:t>
      </w:r>
      <w:r w:rsidR="0058559B">
        <w:rPr>
          <w:rFonts w:ascii="Helvetica" w:hAnsi="Helvetica" w:cs="Helvetica"/>
        </w:rPr>
        <w:t xml:space="preserve">The meaning below the surface text breaks through the political and societal allegoric interpretations of the anxiety and issues that were </w:t>
      </w:r>
      <w:r w:rsidR="00152891">
        <w:rPr>
          <w:rFonts w:ascii="Helvetica" w:hAnsi="Helvetica" w:cs="Helvetica"/>
        </w:rPr>
        <w:t>experienced during that</w:t>
      </w:r>
      <w:r w:rsidR="0058559B">
        <w:rPr>
          <w:rFonts w:ascii="Helvetica" w:hAnsi="Helvetica" w:cs="Helvetica"/>
        </w:rPr>
        <w:t xml:space="preserve"> </w:t>
      </w:r>
      <w:proofErr w:type="gramStart"/>
      <w:r w:rsidR="0058559B">
        <w:rPr>
          <w:rFonts w:ascii="Helvetica" w:hAnsi="Helvetica" w:cs="Helvetica"/>
        </w:rPr>
        <w:t>time</w:t>
      </w:r>
      <w:r w:rsidR="00152891">
        <w:rPr>
          <w:rFonts w:ascii="Helvetica" w:hAnsi="Helvetica" w:cs="Helvetica"/>
        </w:rPr>
        <w:t xml:space="preserve"> period</w:t>
      </w:r>
      <w:proofErr w:type="gramEnd"/>
      <w:r w:rsidR="0058559B">
        <w:rPr>
          <w:rFonts w:ascii="Helvetica" w:hAnsi="Helvetica" w:cs="Helvetica"/>
        </w:rPr>
        <w:t xml:space="preserve">. </w:t>
      </w:r>
      <w:r w:rsidR="009833CE">
        <w:rPr>
          <w:rFonts w:ascii="Helvetica" w:hAnsi="Helvetica" w:cs="Helvetica"/>
        </w:rPr>
        <w:t xml:space="preserve">The duality of the writing </w:t>
      </w:r>
      <w:r w:rsidR="0058559B">
        <w:rPr>
          <w:rFonts w:ascii="Helvetica" w:hAnsi="Helvetica" w:cs="Helvetica"/>
        </w:rPr>
        <w:t>makes us aware of the</w:t>
      </w:r>
      <w:r w:rsidR="009833CE">
        <w:rPr>
          <w:rFonts w:ascii="Helvetica" w:hAnsi="Helvetica" w:cs="Helvetica"/>
        </w:rPr>
        <w:t xml:space="preserve"> surface and </w:t>
      </w:r>
      <w:r w:rsidR="0058559B">
        <w:rPr>
          <w:rFonts w:ascii="Helvetica" w:hAnsi="Helvetica" w:cs="Helvetica"/>
        </w:rPr>
        <w:t>potential meaning</w:t>
      </w:r>
      <w:r w:rsidR="009833CE">
        <w:rPr>
          <w:rFonts w:ascii="Helvetica" w:hAnsi="Helvetica" w:cs="Helvetica"/>
        </w:rPr>
        <w:t>s, where the tale can be interpreted beyond the surface narrative of barnyard animals.</w:t>
      </w:r>
      <w:r w:rsidR="009B29EE">
        <w:rPr>
          <w:rFonts w:ascii="Helvetica" w:hAnsi="Helvetica" w:cs="Helvetica"/>
        </w:rPr>
        <w:t xml:space="preserve"> </w:t>
      </w:r>
      <w:r w:rsidR="009833CE">
        <w:rPr>
          <w:rFonts w:ascii="Helvetica" w:hAnsi="Helvetica" w:cs="Helvetica"/>
        </w:rPr>
        <w:t xml:space="preserve">Delving deeper through </w:t>
      </w:r>
      <w:proofErr w:type="spellStart"/>
      <w:r w:rsidR="009833CE">
        <w:rPr>
          <w:rFonts w:ascii="Helvetica" w:hAnsi="Helvetica" w:cs="Helvetica"/>
        </w:rPr>
        <w:t>Chaucers</w:t>
      </w:r>
      <w:proofErr w:type="spellEnd"/>
      <w:r w:rsidR="009833CE">
        <w:rPr>
          <w:rFonts w:ascii="Helvetica" w:hAnsi="Helvetica" w:cs="Helvetica"/>
        </w:rPr>
        <w:t xml:space="preserve"> writing, it may be interpreted that he consciously </w:t>
      </w:r>
      <w:proofErr w:type="gramStart"/>
      <w:r w:rsidR="009833CE">
        <w:rPr>
          <w:rFonts w:ascii="Helvetica" w:hAnsi="Helvetica" w:cs="Helvetica"/>
        </w:rPr>
        <w:t>choose</w:t>
      </w:r>
      <w:proofErr w:type="gramEnd"/>
      <w:r w:rsidR="009833CE">
        <w:rPr>
          <w:rFonts w:ascii="Helvetica" w:hAnsi="Helvetica" w:cs="Helvetica"/>
        </w:rPr>
        <w:t xml:space="preserve"> to mis-represent identities, </w:t>
      </w:r>
      <w:r w:rsidR="009B29EE">
        <w:rPr>
          <w:rFonts w:ascii="Helvetica" w:hAnsi="Helvetica" w:cs="Helvetica"/>
        </w:rPr>
        <w:t xml:space="preserve">challenging </w:t>
      </w:r>
      <w:r w:rsidR="009B29EE">
        <w:rPr>
          <w:rFonts w:ascii="Helvetica" w:hAnsi="Helvetica" w:cs="Helvetica"/>
        </w:rPr>
        <w:t>conventional stereotypes by blurring the lines between what is familiar to society of the time.</w:t>
      </w:r>
      <w:r w:rsidR="009B29EE">
        <w:rPr>
          <w:rFonts w:ascii="Helvetica" w:hAnsi="Helvetica" w:cs="Helvetica"/>
        </w:rPr>
        <w:t xml:space="preserve"> He plays with</w:t>
      </w:r>
      <w:r w:rsidR="009B29EE" w:rsidRPr="009B29EE">
        <w:rPr>
          <w:rFonts w:ascii="Helvetica" w:hAnsi="Helvetica" w:cs="Helvetica"/>
        </w:rPr>
        <w:t xml:space="preserve"> </w:t>
      </w:r>
      <w:r w:rsidR="009B29EE">
        <w:rPr>
          <w:rFonts w:ascii="Helvetica" w:hAnsi="Helvetica" w:cs="Helvetica"/>
        </w:rPr>
        <w:t xml:space="preserve">the idea that a </w:t>
      </w:r>
      <w:proofErr w:type="spellStart"/>
      <w:proofErr w:type="gramStart"/>
      <w:r w:rsidR="009B29EE">
        <w:rPr>
          <w:rFonts w:ascii="Helvetica" w:hAnsi="Helvetica" w:cs="Helvetica"/>
        </w:rPr>
        <w:t>persons</w:t>
      </w:r>
      <w:proofErr w:type="spellEnd"/>
      <w:proofErr w:type="gramEnd"/>
      <w:r w:rsidR="009B29EE">
        <w:rPr>
          <w:rFonts w:ascii="Helvetica" w:hAnsi="Helvetica" w:cs="Helvetica"/>
        </w:rPr>
        <w:t xml:space="preserve"> trade does not define who they are.</w:t>
      </w:r>
      <w:r w:rsidR="009B29EE">
        <w:rPr>
          <w:rFonts w:ascii="Helvetica" w:hAnsi="Helvetica" w:cs="Helvetica"/>
        </w:rPr>
        <w:t xml:space="preserve"> </w:t>
      </w:r>
      <w:r w:rsidR="00C02F0C">
        <w:rPr>
          <w:rFonts w:ascii="Helvetica" w:hAnsi="Helvetica" w:cs="Helvetica"/>
        </w:rPr>
        <w:t>I think that society was realising this, hence The Rising against the hierarchy and an emergent, middle class leading to</w:t>
      </w:r>
      <w:r w:rsidR="009B29EE">
        <w:rPr>
          <w:rFonts w:ascii="Helvetica" w:hAnsi="Helvetica" w:cs="Helvetica"/>
        </w:rPr>
        <w:t xml:space="preserve"> a</w:t>
      </w:r>
      <w:r w:rsidR="00C02F0C">
        <w:rPr>
          <w:rFonts w:ascii="Helvetica" w:hAnsi="Helvetica" w:cs="Helvetica"/>
        </w:rPr>
        <w:t xml:space="preserve"> new </w:t>
      </w:r>
      <w:r w:rsidR="009833CE">
        <w:rPr>
          <w:rFonts w:ascii="Helvetica" w:hAnsi="Helvetica" w:cs="Helvetica"/>
        </w:rPr>
        <w:t xml:space="preserve">ideology of the </w:t>
      </w:r>
      <w:r w:rsidR="00C02F0C">
        <w:rPr>
          <w:rFonts w:ascii="Helvetica" w:hAnsi="Helvetica" w:cs="Helvetica"/>
        </w:rPr>
        <w:t>individual</w:t>
      </w:r>
      <w:r w:rsidR="009833CE">
        <w:rPr>
          <w:rFonts w:ascii="Helvetica" w:hAnsi="Helvetica" w:cs="Helvetica"/>
        </w:rPr>
        <w:t>.</w:t>
      </w:r>
      <w:r w:rsidR="009B29EE">
        <w:rPr>
          <w:rFonts w:ascii="Helvetica" w:hAnsi="Helvetica" w:cs="Helvetica"/>
        </w:rPr>
        <w:t xml:space="preserve"> </w:t>
      </w:r>
      <w:r w:rsidR="00D52058">
        <w:rPr>
          <w:rFonts w:ascii="Helvetica" w:hAnsi="Helvetica" w:cs="Helvetica"/>
        </w:rPr>
        <w:t>Exploring</w:t>
      </w:r>
      <w:r w:rsidR="00CD0748">
        <w:rPr>
          <w:rFonts w:ascii="Helvetica" w:hAnsi="Helvetica" w:cs="Helvetica"/>
        </w:rPr>
        <w:t xml:space="preserve"> the </w:t>
      </w:r>
      <w:r w:rsidR="00CD0748" w:rsidRPr="00CD0748">
        <w:rPr>
          <w:rFonts w:ascii="Helvetica" w:hAnsi="Helvetica" w:cs="Helvetica"/>
          <w:i/>
        </w:rPr>
        <w:t>Canterbury Tales</w:t>
      </w:r>
      <w:r w:rsidR="00CD0748">
        <w:rPr>
          <w:rFonts w:ascii="Helvetica" w:hAnsi="Helvetica" w:cs="Helvetica"/>
        </w:rPr>
        <w:t xml:space="preserve"> for what they are on the surface would be an insult to the complexity of the layers and </w:t>
      </w:r>
      <w:r w:rsidR="00D52058">
        <w:rPr>
          <w:rFonts w:ascii="Helvetica" w:hAnsi="Helvetica" w:cs="Helvetica"/>
        </w:rPr>
        <w:t xml:space="preserve">the </w:t>
      </w:r>
      <w:r w:rsidR="00CD0748">
        <w:rPr>
          <w:rFonts w:ascii="Helvetica" w:hAnsi="Helvetica" w:cs="Helvetica"/>
        </w:rPr>
        <w:t xml:space="preserve">duality that is present. </w:t>
      </w:r>
    </w:p>
    <w:p w14:paraId="0B310DEF" w14:textId="77777777" w:rsidR="009E1608" w:rsidRPr="009E1608" w:rsidRDefault="009E1608" w:rsidP="00DD10EF">
      <w:pPr>
        <w:spacing w:line="360" w:lineRule="auto"/>
        <w:jc w:val="both"/>
        <w:rPr>
          <w:rFonts w:ascii="Helvetica" w:hAnsi="Helvetica" w:cs="Helvetica"/>
        </w:rPr>
      </w:pPr>
    </w:p>
    <w:p w14:paraId="5909D785" w14:textId="77777777" w:rsidR="009E1608" w:rsidRDefault="009E1608" w:rsidP="00DD10EF">
      <w:pPr>
        <w:spacing w:line="360" w:lineRule="auto"/>
        <w:jc w:val="both"/>
        <w:rPr>
          <w:rFonts w:ascii="Helvetica" w:hAnsi="Helvetica" w:cs="Helvetica"/>
          <w:b/>
        </w:rPr>
      </w:pPr>
    </w:p>
    <w:p w14:paraId="0EAB71C4" w14:textId="51566511" w:rsidR="002919B1" w:rsidRDefault="002919B1" w:rsidP="00CD1129">
      <w:pPr>
        <w:spacing w:line="360" w:lineRule="auto"/>
        <w:jc w:val="both"/>
        <w:rPr>
          <w:rFonts w:ascii="Helvetica" w:hAnsi="Helvetica" w:cs="Helvetica"/>
        </w:rPr>
      </w:pPr>
    </w:p>
    <w:p w14:paraId="7A701570" w14:textId="2F651A4B" w:rsidR="00C133F7" w:rsidRDefault="00C133F7" w:rsidP="00CD1129">
      <w:pPr>
        <w:spacing w:line="360" w:lineRule="auto"/>
        <w:jc w:val="both"/>
        <w:rPr>
          <w:rFonts w:ascii="Helvetica" w:hAnsi="Helvetica" w:cs="Helvetica"/>
        </w:rPr>
      </w:pPr>
    </w:p>
    <w:p w14:paraId="54AE741B" w14:textId="43A906E0" w:rsidR="00C133F7" w:rsidRDefault="00C133F7" w:rsidP="00CD1129">
      <w:pPr>
        <w:spacing w:line="360" w:lineRule="auto"/>
        <w:jc w:val="both"/>
        <w:rPr>
          <w:rFonts w:ascii="Helvetica" w:hAnsi="Helvetica" w:cs="Helvetica"/>
        </w:rPr>
      </w:pPr>
    </w:p>
    <w:p w14:paraId="46799BC3" w14:textId="42596041" w:rsidR="00C133F7" w:rsidRDefault="00C133F7" w:rsidP="00CD1129">
      <w:pPr>
        <w:spacing w:line="360" w:lineRule="auto"/>
        <w:jc w:val="both"/>
        <w:rPr>
          <w:rFonts w:ascii="Helvetica" w:hAnsi="Helvetica" w:cs="Helvetica"/>
        </w:rPr>
      </w:pPr>
    </w:p>
    <w:p w14:paraId="79CE8456" w14:textId="02B7D893" w:rsidR="00C133F7" w:rsidRDefault="00C133F7" w:rsidP="00CD1129">
      <w:pPr>
        <w:spacing w:line="360" w:lineRule="auto"/>
        <w:jc w:val="both"/>
        <w:rPr>
          <w:rFonts w:ascii="Helvetica" w:hAnsi="Helvetica" w:cs="Helvetica"/>
        </w:rPr>
      </w:pPr>
    </w:p>
    <w:p w14:paraId="61FC204B" w14:textId="206FD37D" w:rsidR="00C133F7" w:rsidRDefault="00C133F7" w:rsidP="00CD1129">
      <w:pPr>
        <w:spacing w:line="360" w:lineRule="auto"/>
        <w:jc w:val="both"/>
        <w:rPr>
          <w:rFonts w:ascii="Helvetica" w:hAnsi="Helvetica" w:cs="Helvetica"/>
        </w:rPr>
      </w:pPr>
    </w:p>
    <w:p w14:paraId="7D111EA6" w14:textId="14D1C802" w:rsidR="00C133F7" w:rsidRDefault="00C133F7" w:rsidP="00CD1129">
      <w:pPr>
        <w:spacing w:line="360" w:lineRule="auto"/>
        <w:jc w:val="both"/>
        <w:rPr>
          <w:rFonts w:ascii="Helvetica" w:hAnsi="Helvetica" w:cs="Helvetica"/>
        </w:rPr>
      </w:pPr>
    </w:p>
    <w:p w14:paraId="4EF2B863" w14:textId="509888A1" w:rsidR="00C133F7" w:rsidRDefault="00C133F7" w:rsidP="00CD1129">
      <w:pPr>
        <w:spacing w:line="360" w:lineRule="auto"/>
        <w:jc w:val="both"/>
        <w:rPr>
          <w:rFonts w:ascii="Helvetica" w:hAnsi="Helvetica" w:cs="Helvetica"/>
        </w:rPr>
      </w:pPr>
    </w:p>
    <w:p w14:paraId="06BE5A17" w14:textId="4F92D06A" w:rsidR="00C133F7" w:rsidRDefault="00C133F7" w:rsidP="00CD1129">
      <w:pPr>
        <w:spacing w:line="360" w:lineRule="auto"/>
        <w:jc w:val="both"/>
        <w:rPr>
          <w:rFonts w:ascii="Helvetica" w:hAnsi="Helvetica" w:cs="Helvetica"/>
        </w:rPr>
      </w:pPr>
    </w:p>
    <w:p w14:paraId="27085176" w14:textId="118DC389" w:rsidR="00C133F7" w:rsidRDefault="00C133F7" w:rsidP="00CD1129">
      <w:pPr>
        <w:spacing w:line="360" w:lineRule="auto"/>
        <w:jc w:val="both"/>
        <w:rPr>
          <w:rFonts w:ascii="Helvetica" w:hAnsi="Helvetica" w:cs="Helvetica"/>
          <w:b/>
        </w:rPr>
      </w:pPr>
      <w:r w:rsidRPr="00C133F7">
        <w:rPr>
          <w:rFonts w:ascii="Helvetica" w:hAnsi="Helvetica" w:cs="Helvetica"/>
          <w:b/>
        </w:rPr>
        <w:lastRenderedPageBreak/>
        <w:t>Bibliography</w:t>
      </w:r>
    </w:p>
    <w:p w14:paraId="069321C2" w14:textId="5B70A0D1" w:rsidR="00C133F7" w:rsidRDefault="00C133F7" w:rsidP="00C133F7">
      <w:pPr>
        <w:spacing w:line="360" w:lineRule="auto"/>
        <w:jc w:val="both"/>
        <w:rPr>
          <w:rFonts w:ascii="Helvetica" w:hAnsi="Helvetica" w:cs="Helvetica"/>
          <w:b/>
        </w:rPr>
      </w:pPr>
    </w:p>
    <w:p w14:paraId="54E7B11B" w14:textId="77777777" w:rsidR="00C133F7" w:rsidRPr="00C133F7" w:rsidRDefault="00C133F7" w:rsidP="00C133F7">
      <w:pPr>
        <w:spacing w:line="360" w:lineRule="auto"/>
        <w:jc w:val="both"/>
        <w:rPr>
          <w:rFonts w:ascii="Helvetica" w:hAnsi="Helvetica" w:cs="Helvetica"/>
          <w:b/>
        </w:rPr>
      </w:pPr>
    </w:p>
    <w:p w14:paraId="57822CF4" w14:textId="07E98D44" w:rsidR="00C133F7" w:rsidRPr="00544CC7" w:rsidRDefault="00C133F7" w:rsidP="00C133F7">
      <w:pPr>
        <w:pStyle w:val="FootnoteText"/>
        <w:spacing w:line="360" w:lineRule="auto"/>
        <w:rPr>
          <w:rFonts w:ascii="Helvetica" w:hAnsi="Helvetica" w:cs="Helvetica"/>
          <w:sz w:val="22"/>
          <w:szCs w:val="22"/>
        </w:rPr>
      </w:pPr>
      <w:proofErr w:type="spellStart"/>
      <w:r w:rsidRPr="00544CC7">
        <w:rPr>
          <w:rFonts w:ascii="Helvetica" w:hAnsi="Helvetica" w:cs="Helvetica"/>
          <w:sz w:val="22"/>
          <w:szCs w:val="22"/>
        </w:rPr>
        <w:t>Beidler</w:t>
      </w:r>
      <w:proofErr w:type="spellEnd"/>
      <w:r w:rsidRPr="00544CC7">
        <w:rPr>
          <w:rFonts w:ascii="Helvetica" w:hAnsi="Helvetica" w:cs="Helvetica"/>
          <w:sz w:val="22"/>
          <w:szCs w:val="22"/>
        </w:rPr>
        <w:t xml:space="preserve">, Peter G. “The Plague and Chaucer's Pardoner.” </w:t>
      </w:r>
      <w:r w:rsidRPr="00544CC7">
        <w:rPr>
          <w:rFonts w:ascii="Helvetica" w:hAnsi="Helvetica" w:cs="Helvetica"/>
          <w:i/>
          <w:iCs/>
          <w:sz w:val="22"/>
          <w:szCs w:val="22"/>
        </w:rPr>
        <w:t>The Chaucer Review</w:t>
      </w:r>
      <w:r w:rsidRPr="00544CC7">
        <w:rPr>
          <w:rFonts w:ascii="Helvetica" w:hAnsi="Helvetica" w:cs="Helvetica"/>
          <w:sz w:val="22"/>
          <w:szCs w:val="22"/>
        </w:rPr>
        <w:t xml:space="preserve">, vol. 16, no. 3, 1982, pp. 257–269. </w:t>
      </w:r>
      <w:r w:rsidRPr="00544CC7">
        <w:rPr>
          <w:rFonts w:ascii="Helvetica" w:hAnsi="Helvetica" w:cs="Helvetica"/>
          <w:i/>
          <w:iCs/>
          <w:sz w:val="22"/>
          <w:szCs w:val="22"/>
        </w:rPr>
        <w:t>JSTOR</w:t>
      </w:r>
      <w:r w:rsidRPr="00544CC7">
        <w:rPr>
          <w:rFonts w:ascii="Helvetica" w:hAnsi="Helvetica" w:cs="Helvetica"/>
          <w:sz w:val="22"/>
          <w:szCs w:val="22"/>
        </w:rPr>
        <w:t xml:space="preserve">, JSTOR, </w:t>
      </w:r>
      <w:hyperlink r:id="rId7" w:history="1">
        <w:r w:rsidRPr="00544CC7">
          <w:rPr>
            <w:rStyle w:val="Hyperlink"/>
            <w:rFonts w:ascii="Helvetica" w:hAnsi="Helvetica" w:cs="Helvetica"/>
            <w:sz w:val="22"/>
            <w:szCs w:val="22"/>
          </w:rPr>
          <w:t>www.jstor.org/stable/25093795</w:t>
        </w:r>
      </w:hyperlink>
      <w:r w:rsidRPr="00544CC7">
        <w:rPr>
          <w:rFonts w:ascii="Helvetica" w:hAnsi="Helvetica" w:cs="Helvetica"/>
          <w:sz w:val="22"/>
          <w:szCs w:val="22"/>
        </w:rPr>
        <w:t>.</w:t>
      </w:r>
      <w:r w:rsidRPr="00544CC7">
        <w:rPr>
          <w:rFonts w:ascii="Helvetica" w:hAnsi="Helvetica" w:cs="Helvetica"/>
          <w:sz w:val="22"/>
          <w:szCs w:val="22"/>
        </w:rPr>
        <w:t xml:space="preserve"> </w:t>
      </w:r>
      <w:r w:rsidRPr="00544CC7">
        <w:rPr>
          <w:rFonts w:ascii="Helvetica" w:hAnsi="Helvetica" w:cs="Helvetica"/>
          <w:sz w:val="22"/>
          <w:szCs w:val="22"/>
        </w:rPr>
        <w:t>[Accessed 13</w:t>
      </w:r>
      <w:r w:rsidRPr="00544CC7">
        <w:rPr>
          <w:rFonts w:ascii="Helvetica" w:hAnsi="Helvetica" w:cs="Helvetica"/>
          <w:sz w:val="22"/>
          <w:szCs w:val="22"/>
          <w:vertAlign w:val="superscript"/>
        </w:rPr>
        <w:t>th</w:t>
      </w:r>
      <w:r w:rsidRPr="00544CC7">
        <w:rPr>
          <w:rFonts w:ascii="Helvetica" w:hAnsi="Helvetica" w:cs="Helvetica"/>
          <w:sz w:val="22"/>
          <w:szCs w:val="22"/>
        </w:rPr>
        <w:t xml:space="preserve"> </w:t>
      </w:r>
      <w:proofErr w:type="spellStart"/>
      <w:r w:rsidRPr="00544CC7">
        <w:rPr>
          <w:rFonts w:ascii="Helvetica" w:hAnsi="Helvetica" w:cs="Helvetica"/>
          <w:sz w:val="22"/>
          <w:szCs w:val="22"/>
        </w:rPr>
        <w:t>Octber</w:t>
      </w:r>
      <w:proofErr w:type="spellEnd"/>
      <w:r w:rsidRPr="00544CC7">
        <w:rPr>
          <w:rFonts w:ascii="Helvetica" w:hAnsi="Helvetica" w:cs="Helvetica"/>
          <w:sz w:val="22"/>
          <w:szCs w:val="22"/>
        </w:rPr>
        <w:t xml:space="preserve"> 2018]</w:t>
      </w:r>
    </w:p>
    <w:p w14:paraId="65193BAE" w14:textId="77777777" w:rsidR="00C133F7" w:rsidRPr="00544CC7" w:rsidRDefault="00C133F7" w:rsidP="00C133F7">
      <w:pPr>
        <w:pStyle w:val="FootnoteText"/>
        <w:spacing w:line="360" w:lineRule="auto"/>
        <w:rPr>
          <w:rFonts w:ascii="Helvetica" w:hAnsi="Helvetica" w:cs="Helvetica"/>
          <w:sz w:val="22"/>
          <w:szCs w:val="22"/>
        </w:rPr>
      </w:pPr>
    </w:p>
    <w:p w14:paraId="380365CE" w14:textId="3876F7CB" w:rsidR="00C133F7" w:rsidRPr="00544CC7" w:rsidRDefault="00C133F7" w:rsidP="00C133F7">
      <w:pPr>
        <w:pStyle w:val="FootnoteText"/>
        <w:spacing w:line="360" w:lineRule="auto"/>
        <w:rPr>
          <w:rFonts w:ascii="Helvetica" w:eastAsiaTheme="minorEastAsia" w:hAnsi="Helvetica" w:cs="Helvetica"/>
          <w:sz w:val="22"/>
          <w:szCs w:val="22"/>
          <w:lang w:eastAsia="ja-JP"/>
        </w:rPr>
      </w:pPr>
      <w:r w:rsidRPr="00544CC7">
        <w:rPr>
          <w:rFonts w:ascii="Helvetica" w:eastAsiaTheme="minorEastAsia" w:hAnsi="Helvetica" w:cs="Helvetica"/>
          <w:sz w:val="22"/>
          <w:szCs w:val="22"/>
          <w:lang w:eastAsia="ja-JP"/>
        </w:rPr>
        <w:t>B</w:t>
      </w:r>
      <w:r w:rsidRPr="00544CC7">
        <w:rPr>
          <w:rFonts w:ascii="Helvetica" w:eastAsiaTheme="minorEastAsia" w:hAnsi="Helvetica" w:cs="Helvetica"/>
          <w:sz w:val="22"/>
          <w:szCs w:val="22"/>
          <w:lang w:eastAsia="ja-JP"/>
        </w:rPr>
        <w:t xml:space="preserve">enson, Larry D. ed., </w:t>
      </w:r>
      <w:r w:rsidRPr="00544CC7">
        <w:rPr>
          <w:rFonts w:ascii="Helvetica" w:eastAsiaTheme="minorEastAsia" w:hAnsi="Helvetica" w:cs="Helvetica"/>
          <w:i/>
          <w:sz w:val="22"/>
          <w:szCs w:val="22"/>
          <w:lang w:eastAsia="ja-JP"/>
        </w:rPr>
        <w:t xml:space="preserve">The Riverside Chaucer, 3rd </w:t>
      </w:r>
      <w:proofErr w:type="spellStart"/>
      <w:r w:rsidRPr="00544CC7">
        <w:rPr>
          <w:rFonts w:ascii="Helvetica" w:eastAsiaTheme="minorEastAsia" w:hAnsi="Helvetica" w:cs="Helvetica"/>
          <w:i/>
          <w:sz w:val="22"/>
          <w:szCs w:val="22"/>
          <w:lang w:eastAsia="ja-JP"/>
        </w:rPr>
        <w:t>edn</w:t>
      </w:r>
      <w:proofErr w:type="spellEnd"/>
      <w:r w:rsidRPr="00544CC7">
        <w:rPr>
          <w:rFonts w:ascii="Helvetica" w:eastAsiaTheme="minorEastAsia" w:hAnsi="Helvetica" w:cs="Helvetica"/>
          <w:sz w:val="22"/>
          <w:szCs w:val="22"/>
          <w:lang w:eastAsia="ja-JP"/>
        </w:rPr>
        <w:t xml:space="preserve"> (Oxford: Oxford University </w:t>
      </w:r>
      <w:r w:rsidRPr="00544CC7">
        <w:rPr>
          <w:rFonts w:ascii="Helvetica" w:eastAsiaTheme="minorEastAsia" w:hAnsi="Helvetica" w:cs="Helvetica"/>
          <w:sz w:val="22"/>
          <w:szCs w:val="22"/>
          <w:lang w:eastAsia="ja-JP"/>
        </w:rPr>
        <w:t>Press, 1988)</w:t>
      </w:r>
    </w:p>
    <w:p w14:paraId="470CEB28" w14:textId="77777777" w:rsidR="00C133F7" w:rsidRPr="00544CC7" w:rsidRDefault="00C133F7" w:rsidP="00C133F7">
      <w:pPr>
        <w:pStyle w:val="FootnoteText"/>
        <w:spacing w:line="360" w:lineRule="auto"/>
        <w:rPr>
          <w:rFonts w:ascii="Helvetica" w:hAnsi="Helvetica" w:cs="Helvetica"/>
          <w:sz w:val="22"/>
          <w:szCs w:val="22"/>
        </w:rPr>
      </w:pPr>
    </w:p>
    <w:p w14:paraId="128EE3CC" w14:textId="09D58348" w:rsidR="00C133F7" w:rsidRPr="00544CC7" w:rsidRDefault="00C133F7" w:rsidP="00C133F7">
      <w:pPr>
        <w:pStyle w:val="FootnoteText"/>
        <w:spacing w:line="360" w:lineRule="auto"/>
        <w:rPr>
          <w:rFonts w:ascii="Helvetica" w:hAnsi="Helvetica" w:cs="Helvetica"/>
          <w:sz w:val="22"/>
          <w:szCs w:val="22"/>
        </w:rPr>
      </w:pPr>
      <w:proofErr w:type="spellStart"/>
      <w:r w:rsidRPr="00544CC7">
        <w:rPr>
          <w:rFonts w:ascii="Helvetica" w:hAnsi="Helvetica" w:cs="Helvetica"/>
          <w:sz w:val="22"/>
          <w:szCs w:val="22"/>
        </w:rPr>
        <w:t>Burlin</w:t>
      </w:r>
      <w:proofErr w:type="spellEnd"/>
      <w:r w:rsidRPr="00544CC7">
        <w:rPr>
          <w:rFonts w:ascii="Helvetica" w:hAnsi="Helvetica" w:cs="Helvetica"/>
          <w:sz w:val="22"/>
          <w:szCs w:val="22"/>
        </w:rPr>
        <w:t xml:space="preserve">, Robert B., and H. Marshall Leicester. “‘Voice’ in the Canterbury Tales.” </w:t>
      </w:r>
      <w:r w:rsidRPr="00544CC7">
        <w:rPr>
          <w:rFonts w:ascii="Helvetica" w:hAnsi="Helvetica" w:cs="Helvetica"/>
          <w:i/>
          <w:iCs/>
          <w:sz w:val="22"/>
          <w:szCs w:val="22"/>
        </w:rPr>
        <w:t>PMLA</w:t>
      </w:r>
      <w:r w:rsidRPr="00544CC7">
        <w:rPr>
          <w:rFonts w:ascii="Helvetica" w:hAnsi="Helvetica" w:cs="Helvetica"/>
          <w:sz w:val="22"/>
          <w:szCs w:val="22"/>
        </w:rPr>
        <w:t xml:space="preserve">, vol. 95, no. 5, 1980, pp. 880–882. </w:t>
      </w:r>
      <w:r w:rsidRPr="00544CC7">
        <w:rPr>
          <w:rFonts w:ascii="Helvetica" w:hAnsi="Helvetica" w:cs="Helvetica"/>
          <w:i/>
          <w:iCs/>
          <w:sz w:val="22"/>
          <w:szCs w:val="22"/>
        </w:rPr>
        <w:t>JSTOR</w:t>
      </w:r>
      <w:r w:rsidRPr="00544CC7">
        <w:rPr>
          <w:rFonts w:ascii="Helvetica" w:hAnsi="Helvetica" w:cs="Helvetica"/>
          <w:sz w:val="22"/>
          <w:szCs w:val="22"/>
        </w:rPr>
        <w:t xml:space="preserve">, JSTOR, </w:t>
      </w:r>
      <w:hyperlink r:id="rId8" w:history="1">
        <w:r w:rsidRPr="00544CC7">
          <w:rPr>
            <w:rStyle w:val="Hyperlink"/>
            <w:rFonts w:ascii="Helvetica" w:hAnsi="Helvetica" w:cs="Helvetica"/>
            <w:sz w:val="22"/>
            <w:szCs w:val="22"/>
          </w:rPr>
          <w:t>www.jstor.org/stable/461769</w:t>
        </w:r>
      </w:hyperlink>
      <w:r w:rsidRPr="00544CC7">
        <w:rPr>
          <w:rFonts w:ascii="Helvetica" w:hAnsi="Helvetica" w:cs="Helvetica"/>
          <w:sz w:val="22"/>
          <w:szCs w:val="22"/>
        </w:rPr>
        <w:t>.</w:t>
      </w:r>
      <w:r w:rsidRPr="00544CC7">
        <w:rPr>
          <w:rFonts w:ascii="Helvetica" w:hAnsi="Helvetica" w:cs="Helvetica"/>
          <w:sz w:val="22"/>
          <w:szCs w:val="22"/>
        </w:rPr>
        <w:t xml:space="preserve"> </w:t>
      </w:r>
      <w:r w:rsidRPr="00544CC7">
        <w:rPr>
          <w:rFonts w:ascii="Helvetica" w:hAnsi="Helvetica" w:cs="Helvetica"/>
          <w:sz w:val="22"/>
          <w:szCs w:val="22"/>
        </w:rPr>
        <w:t>[Accessed 13</w:t>
      </w:r>
      <w:r w:rsidRPr="00544CC7">
        <w:rPr>
          <w:rFonts w:ascii="Helvetica" w:hAnsi="Helvetica" w:cs="Helvetica"/>
          <w:sz w:val="22"/>
          <w:szCs w:val="22"/>
          <w:vertAlign w:val="superscript"/>
        </w:rPr>
        <w:t>th</w:t>
      </w:r>
      <w:r w:rsidRPr="00544CC7">
        <w:rPr>
          <w:rFonts w:ascii="Helvetica" w:hAnsi="Helvetica" w:cs="Helvetica"/>
          <w:sz w:val="22"/>
          <w:szCs w:val="22"/>
        </w:rPr>
        <w:t xml:space="preserve"> </w:t>
      </w:r>
      <w:proofErr w:type="spellStart"/>
      <w:r w:rsidRPr="00544CC7">
        <w:rPr>
          <w:rFonts w:ascii="Helvetica" w:hAnsi="Helvetica" w:cs="Helvetica"/>
          <w:sz w:val="22"/>
          <w:szCs w:val="22"/>
        </w:rPr>
        <w:t>Octber</w:t>
      </w:r>
      <w:proofErr w:type="spellEnd"/>
      <w:r w:rsidRPr="00544CC7">
        <w:rPr>
          <w:rFonts w:ascii="Helvetica" w:hAnsi="Helvetica" w:cs="Helvetica"/>
          <w:sz w:val="22"/>
          <w:szCs w:val="22"/>
        </w:rPr>
        <w:t xml:space="preserve"> 2018]</w:t>
      </w:r>
    </w:p>
    <w:p w14:paraId="63B873EA" w14:textId="77777777" w:rsidR="00C133F7" w:rsidRPr="00544CC7" w:rsidRDefault="00C133F7" w:rsidP="00C133F7">
      <w:pPr>
        <w:pStyle w:val="FootnoteText"/>
        <w:spacing w:line="360" w:lineRule="auto"/>
        <w:rPr>
          <w:rFonts w:ascii="Helvetica" w:hAnsi="Helvetica" w:cs="Helvetica"/>
          <w:sz w:val="22"/>
          <w:szCs w:val="22"/>
        </w:rPr>
      </w:pPr>
    </w:p>
    <w:p w14:paraId="0EC5CEB9" w14:textId="113B45C6" w:rsidR="00C133F7" w:rsidRPr="00544CC7" w:rsidRDefault="00C133F7" w:rsidP="00C133F7">
      <w:pPr>
        <w:pStyle w:val="FootnoteText"/>
        <w:spacing w:line="360" w:lineRule="auto"/>
        <w:rPr>
          <w:rFonts w:ascii="Helvetica" w:hAnsi="Helvetica" w:cs="Helvetica"/>
          <w:sz w:val="22"/>
          <w:szCs w:val="22"/>
        </w:rPr>
      </w:pPr>
      <w:r w:rsidRPr="00544CC7">
        <w:rPr>
          <w:rFonts w:ascii="Helvetica" w:hAnsi="Helvetica" w:cs="Helvetica"/>
          <w:sz w:val="22"/>
          <w:szCs w:val="22"/>
        </w:rPr>
        <w:t xml:space="preserve">Fletcher, Alan J. “The Topical Hypocrisy of Chaucer's Pardoner.” </w:t>
      </w:r>
      <w:r w:rsidRPr="00544CC7">
        <w:rPr>
          <w:rFonts w:ascii="Helvetica" w:hAnsi="Helvetica" w:cs="Helvetica"/>
          <w:i/>
          <w:iCs/>
          <w:sz w:val="22"/>
          <w:szCs w:val="22"/>
        </w:rPr>
        <w:t>The Chaucer Review</w:t>
      </w:r>
      <w:r w:rsidRPr="00544CC7">
        <w:rPr>
          <w:rFonts w:ascii="Helvetica" w:hAnsi="Helvetica" w:cs="Helvetica"/>
          <w:sz w:val="22"/>
          <w:szCs w:val="22"/>
        </w:rPr>
        <w:t xml:space="preserve">, vol. 25, no. 2, 1990, pp. 110–126. </w:t>
      </w:r>
      <w:r w:rsidRPr="00544CC7">
        <w:rPr>
          <w:rFonts w:ascii="Helvetica" w:hAnsi="Helvetica" w:cs="Helvetica"/>
          <w:i/>
          <w:iCs/>
          <w:sz w:val="22"/>
          <w:szCs w:val="22"/>
        </w:rPr>
        <w:t>JSTOR</w:t>
      </w:r>
      <w:r w:rsidRPr="00544CC7">
        <w:rPr>
          <w:rFonts w:ascii="Helvetica" w:hAnsi="Helvetica" w:cs="Helvetica"/>
          <w:sz w:val="22"/>
          <w:szCs w:val="22"/>
        </w:rPr>
        <w:t xml:space="preserve">, JSTOR, </w:t>
      </w:r>
      <w:hyperlink r:id="rId9" w:history="1">
        <w:r w:rsidRPr="00544CC7">
          <w:rPr>
            <w:rStyle w:val="Hyperlink"/>
            <w:rFonts w:ascii="Helvetica" w:hAnsi="Helvetica" w:cs="Helvetica"/>
            <w:sz w:val="22"/>
            <w:szCs w:val="22"/>
          </w:rPr>
          <w:t>www.jstor.org/stable/25094158</w:t>
        </w:r>
      </w:hyperlink>
      <w:r w:rsidRPr="00544CC7">
        <w:rPr>
          <w:rFonts w:ascii="Helvetica" w:hAnsi="Helvetica" w:cs="Helvetica"/>
          <w:sz w:val="22"/>
          <w:szCs w:val="22"/>
        </w:rPr>
        <w:t>.</w:t>
      </w:r>
      <w:r w:rsidRPr="00544CC7">
        <w:rPr>
          <w:rFonts w:ascii="Helvetica" w:hAnsi="Helvetica" w:cs="Helvetica"/>
          <w:sz w:val="22"/>
          <w:szCs w:val="22"/>
        </w:rPr>
        <w:t xml:space="preserve"> </w:t>
      </w:r>
      <w:r w:rsidRPr="00544CC7">
        <w:rPr>
          <w:rFonts w:ascii="Helvetica" w:hAnsi="Helvetica" w:cs="Helvetica"/>
          <w:sz w:val="22"/>
          <w:szCs w:val="22"/>
        </w:rPr>
        <w:t>[Accessed 13</w:t>
      </w:r>
      <w:r w:rsidRPr="00544CC7">
        <w:rPr>
          <w:rFonts w:ascii="Helvetica" w:hAnsi="Helvetica" w:cs="Helvetica"/>
          <w:sz w:val="22"/>
          <w:szCs w:val="22"/>
          <w:vertAlign w:val="superscript"/>
        </w:rPr>
        <w:t>th</w:t>
      </w:r>
      <w:r w:rsidRPr="00544CC7">
        <w:rPr>
          <w:rFonts w:ascii="Helvetica" w:hAnsi="Helvetica" w:cs="Helvetica"/>
          <w:sz w:val="22"/>
          <w:szCs w:val="22"/>
        </w:rPr>
        <w:t xml:space="preserve"> </w:t>
      </w:r>
      <w:proofErr w:type="spellStart"/>
      <w:r w:rsidRPr="00544CC7">
        <w:rPr>
          <w:rFonts w:ascii="Helvetica" w:hAnsi="Helvetica" w:cs="Helvetica"/>
          <w:sz w:val="22"/>
          <w:szCs w:val="22"/>
        </w:rPr>
        <w:t>Octber</w:t>
      </w:r>
      <w:proofErr w:type="spellEnd"/>
      <w:r w:rsidRPr="00544CC7">
        <w:rPr>
          <w:rFonts w:ascii="Helvetica" w:hAnsi="Helvetica" w:cs="Helvetica"/>
          <w:sz w:val="22"/>
          <w:szCs w:val="22"/>
        </w:rPr>
        <w:t xml:space="preserve"> 2018]</w:t>
      </w:r>
    </w:p>
    <w:p w14:paraId="0D15EFFB" w14:textId="77777777" w:rsidR="00C133F7" w:rsidRPr="00544CC7" w:rsidRDefault="00C133F7" w:rsidP="00C133F7">
      <w:pPr>
        <w:pStyle w:val="FootnoteText"/>
        <w:spacing w:line="360" w:lineRule="auto"/>
        <w:rPr>
          <w:rFonts w:ascii="Helvetica" w:hAnsi="Helvetica" w:cs="Helvetica"/>
          <w:sz w:val="22"/>
          <w:szCs w:val="22"/>
        </w:rPr>
      </w:pPr>
    </w:p>
    <w:p w14:paraId="559838DE" w14:textId="18CFCD6B" w:rsidR="00C133F7" w:rsidRPr="00544CC7" w:rsidRDefault="00C133F7" w:rsidP="00C133F7">
      <w:pPr>
        <w:pStyle w:val="FootnoteText"/>
        <w:spacing w:line="360" w:lineRule="auto"/>
        <w:rPr>
          <w:rFonts w:ascii="Helvetica" w:hAnsi="Helvetica" w:cs="Helvetica"/>
          <w:sz w:val="22"/>
          <w:szCs w:val="22"/>
        </w:rPr>
      </w:pPr>
      <w:proofErr w:type="spellStart"/>
      <w:r w:rsidRPr="00544CC7">
        <w:rPr>
          <w:rFonts w:ascii="Helvetica" w:hAnsi="Helvetica" w:cs="Helvetica"/>
          <w:sz w:val="22"/>
          <w:szCs w:val="22"/>
        </w:rPr>
        <w:t>Gallacher</w:t>
      </w:r>
      <w:proofErr w:type="spellEnd"/>
      <w:r w:rsidRPr="00544CC7">
        <w:rPr>
          <w:rFonts w:ascii="Helvetica" w:hAnsi="Helvetica" w:cs="Helvetica"/>
          <w:sz w:val="22"/>
          <w:szCs w:val="22"/>
        </w:rPr>
        <w:t xml:space="preserve">, Patrick. “Food, Laxatives, and Catharsis in Chaucer's Nun's Priest's Tale.” </w:t>
      </w:r>
      <w:r w:rsidRPr="00544CC7">
        <w:rPr>
          <w:rFonts w:ascii="Helvetica" w:hAnsi="Helvetica" w:cs="Helvetica"/>
          <w:i/>
          <w:iCs/>
          <w:sz w:val="22"/>
          <w:szCs w:val="22"/>
        </w:rPr>
        <w:t>Speculum</w:t>
      </w:r>
      <w:r w:rsidRPr="00544CC7">
        <w:rPr>
          <w:rFonts w:ascii="Helvetica" w:hAnsi="Helvetica" w:cs="Helvetica"/>
          <w:sz w:val="22"/>
          <w:szCs w:val="22"/>
        </w:rPr>
        <w:t xml:space="preserve">, vol. 51, no. 1, 1976, pp. 49–68. </w:t>
      </w:r>
      <w:r w:rsidRPr="00544CC7">
        <w:rPr>
          <w:rFonts w:ascii="Helvetica" w:hAnsi="Helvetica" w:cs="Helvetica"/>
          <w:i/>
          <w:iCs/>
          <w:sz w:val="22"/>
          <w:szCs w:val="22"/>
        </w:rPr>
        <w:t>JSTOR</w:t>
      </w:r>
      <w:r w:rsidRPr="00544CC7">
        <w:rPr>
          <w:rFonts w:ascii="Helvetica" w:hAnsi="Helvetica" w:cs="Helvetica"/>
          <w:sz w:val="22"/>
          <w:szCs w:val="22"/>
        </w:rPr>
        <w:t xml:space="preserve">, JSTOR, </w:t>
      </w:r>
      <w:hyperlink r:id="rId10" w:history="1">
        <w:r w:rsidRPr="00544CC7">
          <w:rPr>
            <w:rStyle w:val="Hyperlink"/>
            <w:rFonts w:ascii="Helvetica" w:hAnsi="Helvetica" w:cs="Helvetica"/>
            <w:sz w:val="22"/>
            <w:szCs w:val="22"/>
          </w:rPr>
          <w:t>www.jstor.org/stable/2851001</w:t>
        </w:r>
      </w:hyperlink>
      <w:r w:rsidRPr="00544CC7">
        <w:rPr>
          <w:rFonts w:ascii="Helvetica" w:hAnsi="Helvetica" w:cs="Helvetica"/>
          <w:sz w:val="22"/>
          <w:szCs w:val="22"/>
        </w:rPr>
        <w:t>.</w:t>
      </w:r>
      <w:r w:rsidRPr="00544CC7">
        <w:rPr>
          <w:rFonts w:ascii="Helvetica" w:hAnsi="Helvetica" w:cs="Helvetica"/>
          <w:sz w:val="22"/>
          <w:szCs w:val="22"/>
        </w:rPr>
        <w:t xml:space="preserve"> </w:t>
      </w:r>
      <w:r w:rsidRPr="00544CC7">
        <w:rPr>
          <w:rFonts w:ascii="Helvetica" w:hAnsi="Helvetica" w:cs="Helvetica"/>
          <w:sz w:val="22"/>
          <w:szCs w:val="22"/>
        </w:rPr>
        <w:t>[Accessed 13</w:t>
      </w:r>
      <w:r w:rsidRPr="00544CC7">
        <w:rPr>
          <w:rFonts w:ascii="Helvetica" w:hAnsi="Helvetica" w:cs="Helvetica"/>
          <w:sz w:val="22"/>
          <w:szCs w:val="22"/>
          <w:vertAlign w:val="superscript"/>
        </w:rPr>
        <w:t>th</w:t>
      </w:r>
      <w:r w:rsidRPr="00544CC7">
        <w:rPr>
          <w:rFonts w:ascii="Helvetica" w:hAnsi="Helvetica" w:cs="Helvetica"/>
          <w:sz w:val="22"/>
          <w:szCs w:val="22"/>
        </w:rPr>
        <w:t xml:space="preserve"> </w:t>
      </w:r>
      <w:proofErr w:type="spellStart"/>
      <w:r w:rsidRPr="00544CC7">
        <w:rPr>
          <w:rFonts w:ascii="Helvetica" w:hAnsi="Helvetica" w:cs="Helvetica"/>
          <w:sz w:val="22"/>
          <w:szCs w:val="22"/>
        </w:rPr>
        <w:t>Octber</w:t>
      </w:r>
      <w:proofErr w:type="spellEnd"/>
      <w:r w:rsidRPr="00544CC7">
        <w:rPr>
          <w:rFonts w:ascii="Helvetica" w:hAnsi="Helvetica" w:cs="Helvetica"/>
          <w:sz w:val="22"/>
          <w:szCs w:val="22"/>
        </w:rPr>
        <w:t xml:space="preserve"> 2018]</w:t>
      </w:r>
    </w:p>
    <w:p w14:paraId="3EDB4929" w14:textId="77777777" w:rsidR="00C133F7" w:rsidRPr="00544CC7" w:rsidRDefault="00C133F7" w:rsidP="00C133F7">
      <w:pPr>
        <w:pStyle w:val="FootnoteText"/>
        <w:spacing w:line="360" w:lineRule="auto"/>
        <w:rPr>
          <w:rFonts w:ascii="Helvetica" w:hAnsi="Helvetica" w:cs="Helvetica"/>
          <w:sz w:val="22"/>
          <w:szCs w:val="22"/>
        </w:rPr>
      </w:pPr>
    </w:p>
    <w:p w14:paraId="4BCA7630" w14:textId="02E18B93" w:rsidR="00C133F7" w:rsidRPr="00544CC7" w:rsidRDefault="00C133F7" w:rsidP="00C133F7">
      <w:pPr>
        <w:pStyle w:val="FootnoteText"/>
        <w:spacing w:line="360" w:lineRule="auto"/>
        <w:rPr>
          <w:rFonts w:ascii="Helvetica" w:hAnsi="Helvetica" w:cs="Helvetica"/>
          <w:sz w:val="22"/>
          <w:szCs w:val="22"/>
        </w:rPr>
      </w:pPr>
      <w:r w:rsidRPr="00544CC7">
        <w:rPr>
          <w:rFonts w:ascii="Helvetica" w:hAnsi="Helvetica" w:cs="Helvetica"/>
          <w:sz w:val="22"/>
          <w:szCs w:val="22"/>
        </w:rPr>
        <w:t xml:space="preserve">Gallick, Susan. “Styles of Usage in the ‘Nun's Priest's Tale.’” </w:t>
      </w:r>
      <w:r w:rsidRPr="00544CC7">
        <w:rPr>
          <w:rFonts w:ascii="Helvetica" w:hAnsi="Helvetica" w:cs="Helvetica"/>
          <w:i/>
          <w:iCs/>
          <w:sz w:val="22"/>
          <w:szCs w:val="22"/>
        </w:rPr>
        <w:t>The Chaucer Review</w:t>
      </w:r>
      <w:r w:rsidRPr="00544CC7">
        <w:rPr>
          <w:rFonts w:ascii="Helvetica" w:hAnsi="Helvetica" w:cs="Helvetica"/>
          <w:sz w:val="22"/>
          <w:szCs w:val="22"/>
        </w:rPr>
        <w:t xml:space="preserve">, vol. 11, no. 3, 1977, pp. 232–247. </w:t>
      </w:r>
      <w:r w:rsidRPr="00544CC7">
        <w:rPr>
          <w:rFonts w:ascii="Helvetica" w:hAnsi="Helvetica" w:cs="Helvetica"/>
          <w:i/>
          <w:iCs/>
          <w:sz w:val="22"/>
          <w:szCs w:val="22"/>
        </w:rPr>
        <w:t>JSTOR</w:t>
      </w:r>
      <w:r w:rsidRPr="00544CC7">
        <w:rPr>
          <w:rFonts w:ascii="Helvetica" w:hAnsi="Helvetica" w:cs="Helvetica"/>
          <w:sz w:val="22"/>
          <w:szCs w:val="22"/>
        </w:rPr>
        <w:t xml:space="preserve">, JSTOR, </w:t>
      </w:r>
      <w:hyperlink r:id="rId11" w:history="1">
        <w:r w:rsidRPr="00544CC7">
          <w:rPr>
            <w:rStyle w:val="Hyperlink"/>
            <w:rFonts w:ascii="Helvetica" w:hAnsi="Helvetica" w:cs="Helvetica"/>
            <w:sz w:val="22"/>
            <w:szCs w:val="22"/>
          </w:rPr>
          <w:t>www.jstor.org/stable/25093387</w:t>
        </w:r>
      </w:hyperlink>
      <w:r w:rsidRPr="00544CC7">
        <w:rPr>
          <w:rFonts w:ascii="Helvetica" w:hAnsi="Helvetica" w:cs="Helvetica"/>
          <w:sz w:val="22"/>
          <w:szCs w:val="22"/>
        </w:rPr>
        <w:t>.</w:t>
      </w:r>
      <w:r w:rsidRPr="00544CC7">
        <w:rPr>
          <w:rFonts w:ascii="Helvetica" w:hAnsi="Helvetica" w:cs="Helvetica"/>
          <w:sz w:val="22"/>
          <w:szCs w:val="22"/>
        </w:rPr>
        <w:t xml:space="preserve"> </w:t>
      </w:r>
      <w:r w:rsidRPr="00544CC7">
        <w:rPr>
          <w:rFonts w:ascii="Helvetica" w:hAnsi="Helvetica" w:cs="Helvetica"/>
          <w:sz w:val="22"/>
          <w:szCs w:val="22"/>
        </w:rPr>
        <w:t>[Accessed 13</w:t>
      </w:r>
      <w:r w:rsidRPr="00544CC7">
        <w:rPr>
          <w:rFonts w:ascii="Helvetica" w:hAnsi="Helvetica" w:cs="Helvetica"/>
          <w:sz w:val="22"/>
          <w:szCs w:val="22"/>
          <w:vertAlign w:val="superscript"/>
        </w:rPr>
        <w:t>th</w:t>
      </w:r>
      <w:r w:rsidRPr="00544CC7">
        <w:rPr>
          <w:rFonts w:ascii="Helvetica" w:hAnsi="Helvetica" w:cs="Helvetica"/>
          <w:sz w:val="22"/>
          <w:szCs w:val="22"/>
        </w:rPr>
        <w:t xml:space="preserve"> </w:t>
      </w:r>
      <w:proofErr w:type="spellStart"/>
      <w:r w:rsidRPr="00544CC7">
        <w:rPr>
          <w:rFonts w:ascii="Helvetica" w:hAnsi="Helvetica" w:cs="Helvetica"/>
          <w:sz w:val="22"/>
          <w:szCs w:val="22"/>
        </w:rPr>
        <w:t>Octber</w:t>
      </w:r>
      <w:proofErr w:type="spellEnd"/>
      <w:r w:rsidRPr="00544CC7">
        <w:rPr>
          <w:rFonts w:ascii="Helvetica" w:hAnsi="Helvetica" w:cs="Helvetica"/>
          <w:sz w:val="22"/>
          <w:szCs w:val="22"/>
        </w:rPr>
        <w:t xml:space="preserve"> 2018]</w:t>
      </w:r>
    </w:p>
    <w:p w14:paraId="0A95BFB5" w14:textId="77777777" w:rsidR="00C133F7" w:rsidRPr="00544CC7" w:rsidRDefault="00C133F7" w:rsidP="00C133F7">
      <w:pPr>
        <w:pStyle w:val="FootnoteText"/>
        <w:spacing w:line="360" w:lineRule="auto"/>
        <w:rPr>
          <w:rFonts w:ascii="Helvetica" w:hAnsi="Helvetica" w:cs="Helvetica"/>
          <w:sz w:val="22"/>
          <w:szCs w:val="22"/>
        </w:rPr>
      </w:pPr>
    </w:p>
    <w:p w14:paraId="3124EB9A" w14:textId="77777777" w:rsidR="00C133F7" w:rsidRPr="00544CC7" w:rsidRDefault="00C133F7" w:rsidP="00C133F7">
      <w:pPr>
        <w:pStyle w:val="FootnoteText"/>
        <w:spacing w:line="360" w:lineRule="auto"/>
        <w:rPr>
          <w:rFonts w:ascii="Helvetica" w:hAnsi="Helvetica" w:cs="Helvetica"/>
          <w:sz w:val="22"/>
          <w:szCs w:val="22"/>
        </w:rPr>
      </w:pPr>
      <w:proofErr w:type="spellStart"/>
      <w:r w:rsidRPr="00544CC7">
        <w:rPr>
          <w:rFonts w:ascii="Helvetica" w:hAnsi="Helvetica" w:cs="Helvetica"/>
          <w:sz w:val="22"/>
          <w:szCs w:val="22"/>
        </w:rPr>
        <w:t>Grudin</w:t>
      </w:r>
      <w:proofErr w:type="spellEnd"/>
      <w:r w:rsidRPr="00544CC7">
        <w:rPr>
          <w:rFonts w:ascii="Helvetica" w:hAnsi="Helvetica" w:cs="Helvetica"/>
          <w:sz w:val="22"/>
          <w:szCs w:val="22"/>
        </w:rPr>
        <w:t xml:space="preserve">, Michaela </w:t>
      </w:r>
      <w:proofErr w:type="spellStart"/>
      <w:r w:rsidRPr="00544CC7">
        <w:rPr>
          <w:rFonts w:ascii="Helvetica" w:hAnsi="Helvetica" w:cs="Helvetica"/>
          <w:sz w:val="22"/>
          <w:szCs w:val="22"/>
        </w:rPr>
        <w:t>Paasche</w:t>
      </w:r>
      <w:proofErr w:type="spellEnd"/>
      <w:r w:rsidRPr="00544CC7">
        <w:rPr>
          <w:rFonts w:ascii="Helvetica" w:hAnsi="Helvetica" w:cs="Helvetica"/>
          <w:sz w:val="22"/>
          <w:szCs w:val="22"/>
        </w:rPr>
        <w:t xml:space="preserve">, </w:t>
      </w:r>
      <w:proofErr w:type="spellStart"/>
      <w:r w:rsidRPr="00544CC7">
        <w:rPr>
          <w:rFonts w:ascii="Helvetica" w:hAnsi="Helvetica" w:cs="Helvetica"/>
          <w:i/>
          <w:sz w:val="22"/>
          <w:szCs w:val="22"/>
        </w:rPr>
        <w:t>Chaucher</w:t>
      </w:r>
      <w:proofErr w:type="spellEnd"/>
      <w:r w:rsidRPr="00544CC7">
        <w:rPr>
          <w:rFonts w:ascii="Helvetica" w:hAnsi="Helvetica" w:cs="Helvetica"/>
          <w:i/>
          <w:sz w:val="22"/>
          <w:szCs w:val="22"/>
        </w:rPr>
        <w:t xml:space="preserve"> and the Politics of Discourse,</w:t>
      </w:r>
      <w:r w:rsidRPr="00544CC7">
        <w:rPr>
          <w:rFonts w:ascii="Helvetica" w:hAnsi="Helvetica" w:cs="Helvetica"/>
          <w:sz w:val="22"/>
          <w:szCs w:val="22"/>
        </w:rPr>
        <w:t xml:space="preserve"> (USA, University of South Carolina Press 1996) p.12</w:t>
      </w:r>
    </w:p>
    <w:p w14:paraId="45920D25" w14:textId="77777777" w:rsidR="00C133F7" w:rsidRPr="00544CC7" w:rsidRDefault="00C133F7" w:rsidP="00C133F7">
      <w:pPr>
        <w:pStyle w:val="FootnoteText"/>
        <w:spacing w:line="360" w:lineRule="auto"/>
        <w:rPr>
          <w:rFonts w:ascii="Helvetica" w:hAnsi="Helvetica" w:cs="Helvetica"/>
          <w:sz w:val="22"/>
          <w:szCs w:val="22"/>
        </w:rPr>
      </w:pPr>
    </w:p>
    <w:p w14:paraId="21E7F846" w14:textId="64C06FE8" w:rsidR="00C133F7" w:rsidRPr="00544CC7" w:rsidRDefault="00C133F7" w:rsidP="00C133F7">
      <w:pPr>
        <w:pStyle w:val="FootnoteText"/>
        <w:spacing w:line="360" w:lineRule="auto"/>
        <w:rPr>
          <w:rFonts w:ascii="Helvetica" w:hAnsi="Helvetica" w:cs="Helvetica"/>
          <w:sz w:val="22"/>
          <w:szCs w:val="22"/>
        </w:rPr>
      </w:pPr>
      <w:r w:rsidRPr="00544CC7">
        <w:rPr>
          <w:rFonts w:ascii="Helvetica" w:hAnsi="Helvetica" w:cs="Helvetica"/>
          <w:sz w:val="22"/>
          <w:szCs w:val="22"/>
        </w:rPr>
        <w:t xml:space="preserve">James D. Fearon, </w:t>
      </w:r>
      <w:r w:rsidRPr="00544CC7">
        <w:rPr>
          <w:rFonts w:ascii="Helvetica" w:hAnsi="Helvetica" w:cs="Helvetica"/>
          <w:i/>
          <w:sz w:val="22"/>
          <w:szCs w:val="22"/>
        </w:rPr>
        <w:t>WHAT IS IDENTITY (AS WE NOW USE THE WORD</w:t>
      </w:r>
      <w:proofErr w:type="gramStart"/>
      <w:r w:rsidRPr="00544CC7">
        <w:rPr>
          <w:rFonts w:ascii="Helvetica" w:hAnsi="Helvetica" w:cs="Helvetica"/>
          <w:i/>
          <w:sz w:val="22"/>
          <w:szCs w:val="22"/>
        </w:rPr>
        <w:t>)?,</w:t>
      </w:r>
      <w:proofErr w:type="gramEnd"/>
      <w:r w:rsidRPr="00544CC7">
        <w:rPr>
          <w:rFonts w:ascii="Helvetica" w:hAnsi="Helvetica" w:cs="Helvetica"/>
          <w:sz w:val="22"/>
          <w:szCs w:val="22"/>
        </w:rPr>
        <w:t xml:space="preserve"> Stanford university, 1999</w:t>
      </w:r>
    </w:p>
    <w:p w14:paraId="506E7452" w14:textId="77777777" w:rsidR="00C133F7" w:rsidRPr="00544CC7" w:rsidRDefault="00C133F7" w:rsidP="00C133F7">
      <w:pPr>
        <w:pStyle w:val="FootnoteText"/>
        <w:spacing w:line="360" w:lineRule="auto"/>
        <w:rPr>
          <w:rFonts w:ascii="Helvetica" w:hAnsi="Helvetica" w:cs="Helvetica"/>
          <w:sz w:val="22"/>
          <w:szCs w:val="22"/>
        </w:rPr>
      </w:pPr>
    </w:p>
    <w:p w14:paraId="5B2C672D" w14:textId="6B512F98" w:rsidR="00C133F7" w:rsidRPr="00544CC7" w:rsidRDefault="00C133F7" w:rsidP="00C133F7">
      <w:pPr>
        <w:pStyle w:val="FootnoteText"/>
        <w:spacing w:line="360" w:lineRule="auto"/>
        <w:rPr>
          <w:rFonts w:ascii="Helvetica" w:hAnsi="Helvetica" w:cs="Helvetica"/>
          <w:sz w:val="22"/>
          <w:szCs w:val="22"/>
        </w:rPr>
      </w:pPr>
      <w:proofErr w:type="spellStart"/>
      <w:r w:rsidRPr="00544CC7">
        <w:rPr>
          <w:rFonts w:ascii="Helvetica" w:hAnsi="Helvetica" w:cs="Helvetica"/>
          <w:sz w:val="22"/>
          <w:szCs w:val="22"/>
        </w:rPr>
        <w:t>Mccall</w:t>
      </w:r>
      <w:proofErr w:type="spellEnd"/>
      <w:r w:rsidRPr="00544CC7">
        <w:rPr>
          <w:rFonts w:ascii="Helvetica" w:hAnsi="Helvetica" w:cs="Helvetica"/>
          <w:sz w:val="22"/>
          <w:szCs w:val="22"/>
        </w:rPr>
        <w:t xml:space="preserve">, John P., </w:t>
      </w:r>
      <w:r w:rsidRPr="00544CC7">
        <w:rPr>
          <w:rFonts w:ascii="Helvetica" w:hAnsi="Helvetica" w:cs="Helvetica"/>
          <w:i/>
          <w:sz w:val="22"/>
          <w:szCs w:val="22"/>
        </w:rPr>
        <w:t xml:space="preserve">Chaucer Among the Gods, </w:t>
      </w:r>
      <w:r w:rsidRPr="00544CC7">
        <w:rPr>
          <w:rFonts w:ascii="Helvetica" w:hAnsi="Helvetica" w:cs="Helvetica"/>
          <w:sz w:val="22"/>
          <w:szCs w:val="22"/>
        </w:rPr>
        <w:t>(USA, Pennsylv</w:t>
      </w:r>
      <w:r w:rsidRPr="00544CC7">
        <w:rPr>
          <w:rFonts w:ascii="Helvetica" w:hAnsi="Helvetica" w:cs="Helvetica"/>
          <w:sz w:val="22"/>
          <w:szCs w:val="22"/>
        </w:rPr>
        <w:t xml:space="preserve">ania State University 1979) </w:t>
      </w:r>
    </w:p>
    <w:p w14:paraId="6ED84602" w14:textId="77777777" w:rsidR="00C133F7" w:rsidRPr="00544CC7" w:rsidRDefault="00C133F7" w:rsidP="00C133F7">
      <w:pPr>
        <w:pStyle w:val="FootnoteText"/>
        <w:spacing w:line="360" w:lineRule="auto"/>
        <w:rPr>
          <w:rFonts w:ascii="Helvetica" w:hAnsi="Helvetica" w:cs="Helvetica"/>
          <w:sz w:val="22"/>
          <w:szCs w:val="22"/>
        </w:rPr>
      </w:pPr>
    </w:p>
    <w:p w14:paraId="517F09B4" w14:textId="392F0725" w:rsidR="00C133F7" w:rsidRPr="00544CC7" w:rsidRDefault="00C133F7" w:rsidP="00C133F7">
      <w:pPr>
        <w:pStyle w:val="FootnoteText"/>
        <w:spacing w:line="360" w:lineRule="auto"/>
        <w:rPr>
          <w:rFonts w:ascii="Helvetica" w:hAnsi="Helvetica" w:cs="Helvetica"/>
          <w:sz w:val="22"/>
          <w:szCs w:val="22"/>
        </w:rPr>
      </w:pPr>
      <w:proofErr w:type="spellStart"/>
      <w:r w:rsidRPr="00544CC7">
        <w:rPr>
          <w:rFonts w:ascii="Helvetica" w:hAnsi="Helvetica" w:cs="Helvetica"/>
          <w:sz w:val="22"/>
          <w:szCs w:val="22"/>
        </w:rPr>
        <w:t>Narkiss</w:t>
      </w:r>
      <w:proofErr w:type="spellEnd"/>
      <w:r w:rsidRPr="00544CC7">
        <w:rPr>
          <w:rFonts w:ascii="Helvetica" w:hAnsi="Helvetica" w:cs="Helvetica"/>
          <w:sz w:val="22"/>
          <w:szCs w:val="22"/>
        </w:rPr>
        <w:t xml:space="preserve">, Doron. “The Fox, the Cock, and the Priest: Chaucer's Escape from Fable.” </w:t>
      </w:r>
      <w:r w:rsidRPr="00544CC7">
        <w:rPr>
          <w:rFonts w:ascii="Helvetica" w:hAnsi="Helvetica" w:cs="Helvetica"/>
          <w:i/>
          <w:iCs/>
          <w:sz w:val="22"/>
          <w:szCs w:val="22"/>
        </w:rPr>
        <w:t>The Chaucer Review</w:t>
      </w:r>
      <w:r w:rsidRPr="00544CC7">
        <w:rPr>
          <w:rFonts w:ascii="Helvetica" w:hAnsi="Helvetica" w:cs="Helvetica"/>
          <w:sz w:val="22"/>
          <w:szCs w:val="22"/>
        </w:rPr>
        <w:t xml:space="preserve">, vol. 32, no. 1, 1997, pp. 46–63. </w:t>
      </w:r>
      <w:r w:rsidRPr="00544CC7">
        <w:rPr>
          <w:rFonts w:ascii="Helvetica" w:hAnsi="Helvetica" w:cs="Helvetica"/>
          <w:i/>
          <w:iCs/>
          <w:sz w:val="22"/>
          <w:szCs w:val="22"/>
        </w:rPr>
        <w:t>JSTOR</w:t>
      </w:r>
      <w:r w:rsidRPr="00544CC7">
        <w:rPr>
          <w:rFonts w:ascii="Helvetica" w:hAnsi="Helvetica" w:cs="Helvetica"/>
          <w:sz w:val="22"/>
          <w:szCs w:val="22"/>
        </w:rPr>
        <w:t>, JSTOR, www.jstor.org/stable/25095997. [Accessed 13</w:t>
      </w:r>
      <w:r w:rsidRPr="00544CC7">
        <w:rPr>
          <w:rFonts w:ascii="Helvetica" w:hAnsi="Helvetica" w:cs="Helvetica"/>
          <w:sz w:val="22"/>
          <w:szCs w:val="22"/>
          <w:vertAlign w:val="superscript"/>
        </w:rPr>
        <w:t>th</w:t>
      </w:r>
      <w:r w:rsidRPr="00544CC7">
        <w:rPr>
          <w:rFonts w:ascii="Helvetica" w:hAnsi="Helvetica" w:cs="Helvetica"/>
          <w:sz w:val="22"/>
          <w:szCs w:val="22"/>
        </w:rPr>
        <w:t xml:space="preserve"> </w:t>
      </w:r>
      <w:proofErr w:type="spellStart"/>
      <w:r w:rsidRPr="00544CC7">
        <w:rPr>
          <w:rFonts w:ascii="Helvetica" w:hAnsi="Helvetica" w:cs="Helvetica"/>
          <w:sz w:val="22"/>
          <w:szCs w:val="22"/>
        </w:rPr>
        <w:t>Octber</w:t>
      </w:r>
      <w:proofErr w:type="spellEnd"/>
      <w:r w:rsidRPr="00544CC7">
        <w:rPr>
          <w:rFonts w:ascii="Helvetica" w:hAnsi="Helvetica" w:cs="Helvetica"/>
          <w:sz w:val="22"/>
          <w:szCs w:val="22"/>
        </w:rPr>
        <w:t xml:space="preserve"> 2018]</w:t>
      </w:r>
    </w:p>
    <w:p w14:paraId="47B82744" w14:textId="77777777" w:rsidR="00C133F7" w:rsidRPr="00544CC7" w:rsidRDefault="00C133F7" w:rsidP="00C133F7">
      <w:pPr>
        <w:pStyle w:val="FootnoteText"/>
        <w:spacing w:line="360" w:lineRule="auto"/>
        <w:rPr>
          <w:rFonts w:ascii="Helvetica" w:hAnsi="Helvetica" w:cs="Helvetica"/>
          <w:sz w:val="22"/>
          <w:szCs w:val="22"/>
        </w:rPr>
      </w:pPr>
    </w:p>
    <w:p w14:paraId="11A42EDC" w14:textId="22A6FB0D" w:rsidR="00C133F7" w:rsidRPr="00544CC7" w:rsidRDefault="00C133F7" w:rsidP="00C133F7">
      <w:pPr>
        <w:pStyle w:val="FootnoteText"/>
        <w:spacing w:line="360" w:lineRule="auto"/>
        <w:rPr>
          <w:rFonts w:ascii="Helvetica" w:hAnsi="Helvetica" w:cs="Helvetica"/>
          <w:sz w:val="22"/>
          <w:szCs w:val="22"/>
        </w:rPr>
      </w:pPr>
      <w:r w:rsidRPr="00544CC7">
        <w:rPr>
          <w:rFonts w:ascii="Helvetica" w:hAnsi="Helvetica" w:cs="Helvetica"/>
          <w:sz w:val="22"/>
          <w:szCs w:val="22"/>
        </w:rPr>
        <w:t xml:space="preserve">Oerlemans, </w:t>
      </w:r>
      <w:proofErr w:type="spellStart"/>
      <w:r w:rsidRPr="00544CC7">
        <w:rPr>
          <w:rFonts w:ascii="Helvetica" w:hAnsi="Helvetica" w:cs="Helvetica"/>
          <w:sz w:val="22"/>
          <w:szCs w:val="22"/>
        </w:rPr>
        <w:t>Onno</w:t>
      </w:r>
      <w:proofErr w:type="spellEnd"/>
      <w:r w:rsidRPr="00544CC7">
        <w:rPr>
          <w:rFonts w:ascii="Helvetica" w:hAnsi="Helvetica" w:cs="Helvetica"/>
          <w:sz w:val="22"/>
          <w:szCs w:val="22"/>
        </w:rPr>
        <w:t xml:space="preserve">. “The Seriousness of the ‘Nun's Priest's Tale.’” </w:t>
      </w:r>
      <w:r w:rsidRPr="00544CC7">
        <w:rPr>
          <w:rFonts w:ascii="Helvetica" w:hAnsi="Helvetica" w:cs="Helvetica"/>
          <w:i/>
          <w:iCs/>
          <w:sz w:val="22"/>
          <w:szCs w:val="22"/>
        </w:rPr>
        <w:t>The Chaucer Review</w:t>
      </w:r>
      <w:r w:rsidRPr="00544CC7">
        <w:rPr>
          <w:rFonts w:ascii="Helvetica" w:hAnsi="Helvetica" w:cs="Helvetica"/>
          <w:sz w:val="22"/>
          <w:szCs w:val="22"/>
        </w:rPr>
        <w:t xml:space="preserve">, vol. 26, no. 3, 1992, pp. 317–328. </w:t>
      </w:r>
      <w:r w:rsidRPr="00544CC7">
        <w:rPr>
          <w:rFonts w:ascii="Helvetica" w:hAnsi="Helvetica" w:cs="Helvetica"/>
          <w:i/>
          <w:iCs/>
          <w:sz w:val="22"/>
          <w:szCs w:val="22"/>
        </w:rPr>
        <w:t>JSTOR</w:t>
      </w:r>
      <w:r w:rsidRPr="00544CC7">
        <w:rPr>
          <w:rFonts w:ascii="Helvetica" w:hAnsi="Helvetica" w:cs="Helvetica"/>
          <w:sz w:val="22"/>
          <w:szCs w:val="22"/>
        </w:rPr>
        <w:t xml:space="preserve">, JSTOR, </w:t>
      </w:r>
      <w:r w:rsidRPr="00544CC7">
        <w:rPr>
          <w:rFonts w:ascii="Helvetica" w:hAnsi="Helvetica" w:cs="Helvetica"/>
          <w:sz w:val="22"/>
          <w:szCs w:val="22"/>
        </w:rPr>
        <w:t>&lt;</w:t>
      </w:r>
      <w:hyperlink r:id="rId12" w:history="1">
        <w:r w:rsidRPr="00544CC7">
          <w:rPr>
            <w:rStyle w:val="Hyperlink"/>
            <w:rFonts w:ascii="Helvetica" w:hAnsi="Helvetica" w:cs="Helvetica"/>
            <w:sz w:val="22"/>
            <w:szCs w:val="22"/>
          </w:rPr>
          <w:t>www.jstor.org/stable/25094204</w:t>
        </w:r>
      </w:hyperlink>
      <w:r w:rsidRPr="00544CC7">
        <w:rPr>
          <w:rFonts w:ascii="Helvetica" w:hAnsi="Helvetica" w:cs="Helvetica"/>
          <w:sz w:val="22"/>
          <w:szCs w:val="22"/>
        </w:rPr>
        <w:t xml:space="preserve">&gt; </w:t>
      </w:r>
      <w:r w:rsidRPr="00544CC7">
        <w:rPr>
          <w:rFonts w:ascii="Helvetica" w:hAnsi="Helvetica" w:cs="Helvetica"/>
          <w:sz w:val="22"/>
          <w:szCs w:val="22"/>
        </w:rPr>
        <w:t>[Accessed 13</w:t>
      </w:r>
      <w:r w:rsidRPr="00544CC7">
        <w:rPr>
          <w:rFonts w:ascii="Helvetica" w:hAnsi="Helvetica" w:cs="Helvetica"/>
          <w:sz w:val="22"/>
          <w:szCs w:val="22"/>
          <w:vertAlign w:val="superscript"/>
        </w:rPr>
        <w:t>th</w:t>
      </w:r>
      <w:r w:rsidRPr="00544CC7">
        <w:rPr>
          <w:rFonts w:ascii="Helvetica" w:hAnsi="Helvetica" w:cs="Helvetica"/>
          <w:sz w:val="22"/>
          <w:szCs w:val="22"/>
        </w:rPr>
        <w:t xml:space="preserve"> </w:t>
      </w:r>
      <w:proofErr w:type="spellStart"/>
      <w:r w:rsidRPr="00544CC7">
        <w:rPr>
          <w:rFonts w:ascii="Helvetica" w:hAnsi="Helvetica" w:cs="Helvetica"/>
          <w:sz w:val="22"/>
          <w:szCs w:val="22"/>
        </w:rPr>
        <w:t>Octber</w:t>
      </w:r>
      <w:proofErr w:type="spellEnd"/>
      <w:r w:rsidRPr="00544CC7">
        <w:rPr>
          <w:rFonts w:ascii="Helvetica" w:hAnsi="Helvetica" w:cs="Helvetica"/>
          <w:sz w:val="22"/>
          <w:szCs w:val="22"/>
        </w:rPr>
        <w:t xml:space="preserve"> 2018]</w:t>
      </w:r>
    </w:p>
    <w:p w14:paraId="62A67A0C" w14:textId="699B1672" w:rsidR="00C133F7" w:rsidRPr="00544CC7" w:rsidRDefault="00C133F7" w:rsidP="00C133F7">
      <w:pPr>
        <w:pStyle w:val="FootnoteText"/>
        <w:spacing w:line="360" w:lineRule="auto"/>
        <w:rPr>
          <w:rFonts w:ascii="Helvetica" w:hAnsi="Helvetica" w:cs="Helvetica"/>
          <w:sz w:val="22"/>
          <w:szCs w:val="22"/>
        </w:rPr>
      </w:pPr>
    </w:p>
    <w:p w14:paraId="3EFED3E9" w14:textId="18E7DD6E" w:rsidR="00C133F7" w:rsidRPr="00544CC7" w:rsidRDefault="00C133F7" w:rsidP="00C133F7">
      <w:pPr>
        <w:pStyle w:val="FootnoteText"/>
        <w:spacing w:line="360" w:lineRule="auto"/>
        <w:jc w:val="both"/>
        <w:rPr>
          <w:rFonts w:ascii="Helvetica" w:eastAsiaTheme="minorEastAsia" w:hAnsi="Helvetica" w:cs="Helvetica"/>
          <w:sz w:val="22"/>
          <w:szCs w:val="22"/>
          <w:lang w:eastAsia="ja-JP"/>
        </w:rPr>
      </w:pPr>
      <w:r w:rsidRPr="00544CC7">
        <w:rPr>
          <w:rFonts w:ascii="Helvetica" w:eastAsiaTheme="minorEastAsia" w:hAnsi="Helvetica" w:cs="Helvetica"/>
          <w:sz w:val="22"/>
          <w:szCs w:val="22"/>
          <w:lang w:eastAsia="ja-JP"/>
        </w:rPr>
        <w:t xml:space="preserve">Patterson, Lee, </w:t>
      </w:r>
      <w:r w:rsidRPr="00544CC7">
        <w:rPr>
          <w:rFonts w:ascii="Helvetica" w:eastAsiaTheme="minorEastAsia" w:hAnsi="Helvetica" w:cs="Helvetica"/>
          <w:i/>
          <w:sz w:val="22"/>
          <w:szCs w:val="22"/>
          <w:lang w:eastAsia="ja-JP"/>
        </w:rPr>
        <w:t>Chaucer and the Subject of History</w:t>
      </w:r>
      <w:r w:rsidRPr="00544CC7">
        <w:rPr>
          <w:rFonts w:ascii="Helvetica" w:eastAsiaTheme="minorEastAsia" w:hAnsi="Helvetica" w:cs="Helvetica"/>
          <w:sz w:val="22"/>
          <w:szCs w:val="22"/>
          <w:lang w:eastAsia="ja-JP"/>
        </w:rPr>
        <w:t>,</w:t>
      </w:r>
      <w:r w:rsidRPr="00544CC7">
        <w:rPr>
          <w:rFonts w:ascii="Helvetica" w:eastAsiaTheme="minorEastAsia" w:hAnsi="Helvetica" w:cs="Helvetica"/>
          <w:sz w:val="22"/>
          <w:szCs w:val="22"/>
          <w:lang w:eastAsia="ja-JP"/>
        </w:rPr>
        <w:t xml:space="preserve"> (London, Routledge 1991) </w:t>
      </w:r>
    </w:p>
    <w:p w14:paraId="1226900B" w14:textId="77777777" w:rsidR="00C133F7" w:rsidRPr="00544CC7" w:rsidRDefault="00C133F7" w:rsidP="00C133F7">
      <w:pPr>
        <w:pStyle w:val="FootnoteText"/>
        <w:spacing w:line="360" w:lineRule="auto"/>
        <w:jc w:val="both"/>
        <w:rPr>
          <w:rFonts w:ascii="Helvetica" w:eastAsiaTheme="minorEastAsia" w:hAnsi="Helvetica" w:cs="Helvetica"/>
          <w:sz w:val="22"/>
          <w:szCs w:val="22"/>
          <w:lang w:eastAsia="ja-JP"/>
        </w:rPr>
      </w:pPr>
    </w:p>
    <w:p w14:paraId="01F769FE" w14:textId="7A71B575" w:rsidR="00C133F7" w:rsidRPr="00544CC7" w:rsidRDefault="00C133F7" w:rsidP="00C133F7">
      <w:pPr>
        <w:tabs>
          <w:tab w:val="left" w:pos="-720"/>
        </w:tabs>
        <w:suppressAutoHyphens/>
        <w:spacing w:after="140" w:line="360" w:lineRule="auto"/>
        <w:rPr>
          <w:rFonts w:ascii="Helvetica" w:hAnsi="Helvetica" w:cs="Helvetica"/>
          <w:spacing w:val="-3"/>
        </w:rPr>
      </w:pPr>
      <w:r w:rsidRPr="00544CC7">
        <w:rPr>
          <w:rFonts w:ascii="Helvetica" w:hAnsi="Helvetica" w:cs="Helvetica"/>
          <w:spacing w:val="-3"/>
        </w:rPr>
        <w:t>Steadman,</w:t>
      </w:r>
      <w:r w:rsidRPr="00544CC7">
        <w:rPr>
          <w:rFonts w:ascii="Helvetica" w:hAnsi="Helvetica" w:cs="Helvetica"/>
          <w:spacing w:val="-3"/>
        </w:rPr>
        <w:t xml:space="preserve"> John </w:t>
      </w:r>
      <w:proofErr w:type="gramStart"/>
      <w:r w:rsidRPr="00544CC7">
        <w:rPr>
          <w:rFonts w:ascii="Helvetica" w:hAnsi="Helvetica" w:cs="Helvetica"/>
          <w:spacing w:val="-3"/>
        </w:rPr>
        <w:t>M .</w:t>
      </w:r>
      <w:proofErr w:type="gramEnd"/>
      <w:r w:rsidRPr="00544CC7">
        <w:rPr>
          <w:rFonts w:ascii="Helvetica" w:hAnsi="Helvetica" w:cs="Helvetica"/>
          <w:spacing w:val="-3"/>
        </w:rPr>
        <w:t xml:space="preserve">, </w:t>
      </w:r>
      <w:r w:rsidRPr="00544CC7">
        <w:rPr>
          <w:rFonts w:ascii="Helvetica" w:hAnsi="Helvetica" w:cs="Helvetica"/>
          <w:i/>
          <w:spacing w:val="-3"/>
        </w:rPr>
        <w:t xml:space="preserve"> Nature into myth : medieval and Renaissance moral symbols, (</w:t>
      </w:r>
      <w:r w:rsidRPr="00544CC7">
        <w:rPr>
          <w:rFonts w:ascii="Helvetica" w:hAnsi="Helvetica" w:cs="Helvetica"/>
          <w:spacing w:val="-3"/>
        </w:rPr>
        <w:t>Pittsburgh: Duquesne University Press; Atlantic Highlands, N.J. 1979.)</w:t>
      </w:r>
      <w:r w:rsidR="00357745" w:rsidRPr="00544CC7">
        <w:rPr>
          <w:rFonts w:ascii="Helvetica" w:hAnsi="Helvetica" w:cs="Helvetica"/>
          <w:spacing w:val="-3"/>
        </w:rPr>
        <w:t xml:space="preserve"> </w:t>
      </w:r>
    </w:p>
    <w:p w14:paraId="147567DD" w14:textId="77777777" w:rsidR="00C133F7" w:rsidRPr="00544CC7" w:rsidRDefault="00C133F7" w:rsidP="00C133F7">
      <w:pPr>
        <w:pStyle w:val="FootnoteText"/>
        <w:spacing w:line="360" w:lineRule="auto"/>
        <w:rPr>
          <w:rFonts w:ascii="Helvetica" w:hAnsi="Helvetica" w:cs="Helvetica"/>
          <w:sz w:val="22"/>
          <w:szCs w:val="22"/>
        </w:rPr>
      </w:pPr>
    </w:p>
    <w:p w14:paraId="0BA9E54E" w14:textId="0F49997F" w:rsidR="00C133F7" w:rsidRPr="00544CC7" w:rsidRDefault="00C133F7" w:rsidP="00C133F7">
      <w:pPr>
        <w:pStyle w:val="FootnoteText"/>
        <w:spacing w:line="360" w:lineRule="auto"/>
        <w:rPr>
          <w:rFonts w:ascii="Helvetica" w:hAnsi="Helvetica" w:cs="Helvetica"/>
          <w:sz w:val="22"/>
          <w:szCs w:val="22"/>
        </w:rPr>
      </w:pPr>
      <w:proofErr w:type="spellStart"/>
      <w:r w:rsidRPr="00544CC7">
        <w:rPr>
          <w:rFonts w:ascii="Helvetica" w:hAnsi="Helvetica" w:cs="Helvetica"/>
          <w:sz w:val="22"/>
          <w:szCs w:val="22"/>
        </w:rPr>
        <w:t>Toswell</w:t>
      </w:r>
      <w:proofErr w:type="spellEnd"/>
      <w:r w:rsidRPr="00544CC7">
        <w:rPr>
          <w:rFonts w:ascii="Helvetica" w:hAnsi="Helvetica" w:cs="Helvetica"/>
          <w:sz w:val="22"/>
          <w:szCs w:val="22"/>
        </w:rPr>
        <w:t xml:space="preserve">, M. J. “Chaucer's Pardoner, Chaucer's World, Chaucer's Style: Three Approaches to Medieval Literature.” </w:t>
      </w:r>
      <w:r w:rsidRPr="00544CC7">
        <w:rPr>
          <w:rFonts w:ascii="Helvetica" w:hAnsi="Helvetica" w:cs="Helvetica"/>
          <w:i/>
          <w:iCs/>
          <w:sz w:val="22"/>
          <w:szCs w:val="22"/>
        </w:rPr>
        <w:t>College Literature</w:t>
      </w:r>
      <w:r w:rsidRPr="00544CC7">
        <w:rPr>
          <w:rFonts w:ascii="Helvetica" w:hAnsi="Helvetica" w:cs="Helvetica"/>
          <w:sz w:val="22"/>
          <w:szCs w:val="22"/>
        </w:rPr>
        <w:t xml:space="preserve">, vol. 28, no. 3, 2001, pp. 155–162. </w:t>
      </w:r>
      <w:r w:rsidRPr="00544CC7">
        <w:rPr>
          <w:rFonts w:ascii="Helvetica" w:hAnsi="Helvetica" w:cs="Helvetica"/>
          <w:i/>
          <w:iCs/>
          <w:sz w:val="22"/>
          <w:szCs w:val="22"/>
        </w:rPr>
        <w:t>JSTOR</w:t>
      </w:r>
      <w:r w:rsidRPr="00544CC7">
        <w:rPr>
          <w:rFonts w:ascii="Helvetica" w:hAnsi="Helvetica" w:cs="Helvetica"/>
          <w:sz w:val="22"/>
          <w:szCs w:val="22"/>
        </w:rPr>
        <w:t xml:space="preserve">, JSTOR, </w:t>
      </w:r>
      <w:r w:rsidRPr="00544CC7">
        <w:rPr>
          <w:rFonts w:ascii="Helvetica" w:hAnsi="Helvetica" w:cs="Helvetica"/>
          <w:sz w:val="22"/>
          <w:szCs w:val="22"/>
        </w:rPr>
        <w:t>&lt;</w:t>
      </w:r>
      <w:hyperlink r:id="rId13" w:history="1">
        <w:r w:rsidRPr="00544CC7">
          <w:rPr>
            <w:rStyle w:val="Hyperlink"/>
            <w:rFonts w:ascii="Helvetica" w:hAnsi="Helvetica" w:cs="Helvetica"/>
            <w:sz w:val="22"/>
            <w:szCs w:val="22"/>
          </w:rPr>
          <w:t>www.jstor.org/stable/25112608</w:t>
        </w:r>
      </w:hyperlink>
      <w:r w:rsidRPr="00544CC7">
        <w:rPr>
          <w:rFonts w:ascii="Helvetica" w:hAnsi="Helvetica" w:cs="Helvetica"/>
          <w:sz w:val="22"/>
          <w:szCs w:val="22"/>
        </w:rPr>
        <w:t xml:space="preserve">&gt; </w:t>
      </w:r>
      <w:r w:rsidRPr="00544CC7">
        <w:rPr>
          <w:rFonts w:ascii="Helvetica" w:hAnsi="Helvetica" w:cs="Helvetica"/>
          <w:sz w:val="22"/>
          <w:szCs w:val="22"/>
        </w:rPr>
        <w:t>[Accessed 13</w:t>
      </w:r>
      <w:r w:rsidRPr="00544CC7">
        <w:rPr>
          <w:rFonts w:ascii="Helvetica" w:hAnsi="Helvetica" w:cs="Helvetica"/>
          <w:sz w:val="22"/>
          <w:szCs w:val="22"/>
          <w:vertAlign w:val="superscript"/>
        </w:rPr>
        <w:t>th</w:t>
      </w:r>
      <w:r w:rsidRPr="00544CC7">
        <w:rPr>
          <w:rFonts w:ascii="Helvetica" w:hAnsi="Helvetica" w:cs="Helvetica"/>
          <w:sz w:val="22"/>
          <w:szCs w:val="22"/>
        </w:rPr>
        <w:t xml:space="preserve"> </w:t>
      </w:r>
      <w:proofErr w:type="spellStart"/>
      <w:r w:rsidRPr="00544CC7">
        <w:rPr>
          <w:rFonts w:ascii="Helvetica" w:hAnsi="Helvetica" w:cs="Helvetica"/>
          <w:sz w:val="22"/>
          <w:szCs w:val="22"/>
        </w:rPr>
        <w:t>Octber</w:t>
      </w:r>
      <w:proofErr w:type="spellEnd"/>
      <w:r w:rsidRPr="00544CC7">
        <w:rPr>
          <w:rFonts w:ascii="Helvetica" w:hAnsi="Helvetica" w:cs="Helvetica"/>
          <w:sz w:val="22"/>
          <w:szCs w:val="22"/>
        </w:rPr>
        <w:t xml:space="preserve"> 2018]</w:t>
      </w:r>
    </w:p>
    <w:p w14:paraId="600D7F7D" w14:textId="77777777" w:rsidR="00C133F7" w:rsidRPr="00544CC7" w:rsidRDefault="00C133F7" w:rsidP="00C133F7">
      <w:pPr>
        <w:pStyle w:val="FootnoteText"/>
        <w:spacing w:line="360" w:lineRule="auto"/>
        <w:rPr>
          <w:rFonts w:ascii="Helvetica" w:hAnsi="Helvetica" w:cs="Helvetica"/>
          <w:sz w:val="22"/>
          <w:szCs w:val="22"/>
        </w:rPr>
      </w:pPr>
    </w:p>
    <w:p w14:paraId="0FCEA560" w14:textId="66B5F7FA" w:rsidR="00C133F7" w:rsidRPr="00544CC7" w:rsidRDefault="00C133F7" w:rsidP="00C133F7">
      <w:pPr>
        <w:pStyle w:val="FootnoteText"/>
        <w:spacing w:line="360" w:lineRule="auto"/>
        <w:rPr>
          <w:rFonts w:ascii="Helvetica" w:hAnsi="Helvetica" w:cs="Helvetica"/>
          <w:sz w:val="22"/>
          <w:szCs w:val="22"/>
        </w:rPr>
      </w:pPr>
      <w:r w:rsidRPr="00544CC7">
        <w:rPr>
          <w:rFonts w:ascii="Helvetica" w:hAnsi="Helvetica" w:cs="Helvetica"/>
          <w:sz w:val="22"/>
          <w:szCs w:val="22"/>
        </w:rPr>
        <w:t xml:space="preserve">Travis, Peter W., </w:t>
      </w:r>
      <w:proofErr w:type="spellStart"/>
      <w:r w:rsidRPr="00544CC7">
        <w:rPr>
          <w:rFonts w:ascii="Helvetica" w:hAnsi="Helvetica" w:cs="Helvetica"/>
          <w:sz w:val="22"/>
          <w:szCs w:val="22"/>
        </w:rPr>
        <w:t>Disseminal</w:t>
      </w:r>
      <w:proofErr w:type="spellEnd"/>
      <w:r w:rsidRPr="00544CC7">
        <w:rPr>
          <w:rFonts w:ascii="Helvetica" w:hAnsi="Helvetica" w:cs="Helvetica"/>
          <w:sz w:val="22"/>
          <w:szCs w:val="22"/>
        </w:rPr>
        <w:t xml:space="preserve"> Chaucer: Rereading the Nun’s </w:t>
      </w:r>
      <w:proofErr w:type="spellStart"/>
      <w:r w:rsidRPr="00544CC7">
        <w:rPr>
          <w:rFonts w:ascii="Helvetica" w:hAnsi="Helvetica" w:cs="Helvetica"/>
          <w:sz w:val="22"/>
          <w:szCs w:val="22"/>
        </w:rPr>
        <w:t>Priest’sTale</w:t>
      </w:r>
      <w:proofErr w:type="spellEnd"/>
      <w:r w:rsidRPr="00544CC7">
        <w:rPr>
          <w:rFonts w:ascii="Helvetica" w:hAnsi="Helvetica" w:cs="Helvetica"/>
          <w:sz w:val="22"/>
          <w:szCs w:val="22"/>
        </w:rPr>
        <w:t>, (</w:t>
      </w:r>
      <w:proofErr w:type="spellStart"/>
      <w:r w:rsidRPr="00544CC7">
        <w:rPr>
          <w:rFonts w:ascii="Helvetica" w:hAnsi="Helvetica" w:cs="Helvetica"/>
          <w:sz w:val="22"/>
          <w:szCs w:val="22"/>
        </w:rPr>
        <w:t>NotreDame</w:t>
      </w:r>
      <w:proofErr w:type="spellEnd"/>
      <w:r w:rsidRPr="00544CC7">
        <w:rPr>
          <w:rFonts w:ascii="Helvetica" w:hAnsi="Helvetica" w:cs="Helvetica"/>
          <w:sz w:val="22"/>
          <w:szCs w:val="22"/>
        </w:rPr>
        <w:t xml:space="preserve">, University of Notre Dame Press 2010) </w:t>
      </w:r>
      <w:proofErr w:type="gramStart"/>
      <w:r w:rsidRPr="00544CC7">
        <w:rPr>
          <w:rFonts w:ascii="Helvetica" w:hAnsi="Helvetica" w:cs="Helvetica"/>
          <w:sz w:val="22"/>
          <w:szCs w:val="22"/>
        </w:rPr>
        <w:t>Pp.xiþ</w:t>
      </w:r>
      <w:proofErr w:type="gramEnd"/>
      <w:r w:rsidRPr="00544CC7">
        <w:rPr>
          <w:rFonts w:ascii="Helvetica" w:hAnsi="Helvetica" w:cs="Helvetica"/>
          <w:sz w:val="22"/>
          <w:szCs w:val="22"/>
        </w:rPr>
        <w:t xml:space="preserve">443. </w:t>
      </w:r>
      <w:r w:rsidRPr="00544CC7">
        <w:rPr>
          <w:rFonts w:ascii="Helvetica" w:hAnsi="Helvetica" w:cs="Helvetica"/>
          <w:sz w:val="22"/>
          <w:szCs w:val="22"/>
        </w:rPr>
        <w:t>&lt;</w:t>
      </w:r>
      <w:hyperlink r:id="rId14" w:history="1">
        <w:r w:rsidRPr="00544CC7">
          <w:rPr>
            <w:rStyle w:val="Hyperlink"/>
            <w:rFonts w:ascii="Helvetica" w:hAnsi="Helvetica" w:cs="Helvetica"/>
            <w:sz w:val="22"/>
            <w:szCs w:val="22"/>
          </w:rPr>
          <w:t>https://www.journals.uchicago.edu/doi/pdfplus/10.1086/670289</w:t>
        </w:r>
      </w:hyperlink>
      <w:r w:rsidRPr="00544CC7">
        <w:rPr>
          <w:rFonts w:ascii="Helvetica" w:hAnsi="Helvetica" w:cs="Helvetica"/>
          <w:sz w:val="22"/>
          <w:szCs w:val="22"/>
        </w:rPr>
        <w:t>&gt; [Accessed 13</w:t>
      </w:r>
      <w:r w:rsidRPr="00544CC7">
        <w:rPr>
          <w:rFonts w:ascii="Helvetica" w:hAnsi="Helvetica" w:cs="Helvetica"/>
          <w:sz w:val="22"/>
          <w:szCs w:val="22"/>
          <w:vertAlign w:val="superscript"/>
        </w:rPr>
        <w:t>th</w:t>
      </w:r>
      <w:r w:rsidRPr="00544CC7">
        <w:rPr>
          <w:rFonts w:ascii="Helvetica" w:hAnsi="Helvetica" w:cs="Helvetica"/>
          <w:sz w:val="22"/>
          <w:szCs w:val="22"/>
        </w:rPr>
        <w:t xml:space="preserve"> </w:t>
      </w:r>
      <w:proofErr w:type="spellStart"/>
      <w:r w:rsidRPr="00544CC7">
        <w:rPr>
          <w:rFonts w:ascii="Helvetica" w:hAnsi="Helvetica" w:cs="Helvetica"/>
          <w:sz w:val="22"/>
          <w:szCs w:val="22"/>
        </w:rPr>
        <w:t>Octber</w:t>
      </w:r>
      <w:proofErr w:type="spellEnd"/>
      <w:r w:rsidRPr="00544CC7">
        <w:rPr>
          <w:rFonts w:ascii="Helvetica" w:hAnsi="Helvetica" w:cs="Helvetica"/>
          <w:sz w:val="22"/>
          <w:szCs w:val="22"/>
        </w:rPr>
        <w:t xml:space="preserve"> 2018] </w:t>
      </w:r>
    </w:p>
    <w:p w14:paraId="4D058780" w14:textId="77777777" w:rsidR="00C133F7" w:rsidRPr="00544CC7" w:rsidRDefault="00C133F7" w:rsidP="00C133F7">
      <w:pPr>
        <w:pStyle w:val="FootnoteText"/>
        <w:spacing w:line="360" w:lineRule="auto"/>
        <w:rPr>
          <w:rFonts w:ascii="Helvetica" w:hAnsi="Helvetica" w:cs="Helvetica"/>
          <w:sz w:val="22"/>
          <w:szCs w:val="22"/>
        </w:rPr>
      </w:pPr>
    </w:p>
    <w:p w14:paraId="05AB1BA7" w14:textId="5B8B00FB" w:rsidR="00C133F7" w:rsidRPr="00544CC7" w:rsidRDefault="00C133F7" w:rsidP="00C133F7">
      <w:pPr>
        <w:pStyle w:val="FootnoteText"/>
        <w:spacing w:line="360" w:lineRule="auto"/>
        <w:rPr>
          <w:rFonts w:ascii="Helvetica" w:hAnsi="Helvetica" w:cs="Helvetica"/>
          <w:sz w:val="22"/>
          <w:szCs w:val="22"/>
        </w:rPr>
      </w:pPr>
      <w:r w:rsidRPr="00544CC7">
        <w:rPr>
          <w:rFonts w:ascii="Helvetica" w:hAnsi="Helvetica" w:cs="Helvetica"/>
          <w:sz w:val="22"/>
          <w:szCs w:val="22"/>
        </w:rPr>
        <w:t xml:space="preserve">Yamato, Dorothy, </w:t>
      </w:r>
      <w:r w:rsidRPr="00544CC7">
        <w:rPr>
          <w:rFonts w:ascii="Helvetica" w:hAnsi="Helvetica" w:cs="Helvetica"/>
          <w:i/>
          <w:sz w:val="22"/>
          <w:szCs w:val="22"/>
        </w:rPr>
        <w:t>The Boundaries of the Human in Medieval English Literature, (</w:t>
      </w:r>
      <w:r w:rsidRPr="00544CC7">
        <w:rPr>
          <w:rFonts w:ascii="Helvetica" w:hAnsi="Helvetica" w:cs="Helvetica"/>
          <w:sz w:val="22"/>
          <w:szCs w:val="22"/>
        </w:rPr>
        <w:t>Oxf</w:t>
      </w:r>
      <w:r w:rsidRPr="00544CC7">
        <w:rPr>
          <w:rFonts w:ascii="Helvetica" w:hAnsi="Helvetica" w:cs="Helvetica"/>
          <w:sz w:val="22"/>
          <w:szCs w:val="22"/>
        </w:rPr>
        <w:t>ord University Pr</w:t>
      </w:r>
      <w:bookmarkStart w:id="1" w:name="_GoBack"/>
      <w:bookmarkEnd w:id="1"/>
      <w:r w:rsidRPr="00544CC7">
        <w:rPr>
          <w:rFonts w:ascii="Helvetica" w:hAnsi="Helvetica" w:cs="Helvetica"/>
          <w:sz w:val="22"/>
          <w:szCs w:val="22"/>
        </w:rPr>
        <w:t xml:space="preserve">ess, 2000) </w:t>
      </w:r>
    </w:p>
    <w:sectPr w:rsidR="00C133F7" w:rsidRPr="00544CC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0F145" w14:textId="77777777" w:rsidR="009856B7" w:rsidRDefault="009856B7" w:rsidP="001C6AD6">
      <w:r>
        <w:separator/>
      </w:r>
    </w:p>
  </w:endnote>
  <w:endnote w:type="continuationSeparator" w:id="0">
    <w:p w14:paraId="6E721F2D" w14:textId="77777777" w:rsidR="009856B7" w:rsidRDefault="009856B7" w:rsidP="001C6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6034829"/>
      <w:docPartObj>
        <w:docPartGallery w:val="Page Numbers (Bottom of Page)"/>
        <w:docPartUnique/>
      </w:docPartObj>
    </w:sdtPr>
    <w:sdtEndPr>
      <w:rPr>
        <w:noProof/>
      </w:rPr>
    </w:sdtEndPr>
    <w:sdtContent>
      <w:p w14:paraId="006E3975" w14:textId="30479695" w:rsidR="009856B7" w:rsidRDefault="009856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015DF3" w14:textId="77777777" w:rsidR="009856B7" w:rsidRDefault="009856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A4E26" w14:textId="77777777" w:rsidR="009856B7" w:rsidRDefault="009856B7" w:rsidP="001C6AD6">
      <w:r>
        <w:separator/>
      </w:r>
    </w:p>
  </w:footnote>
  <w:footnote w:type="continuationSeparator" w:id="0">
    <w:p w14:paraId="61225EA9" w14:textId="77777777" w:rsidR="009856B7" w:rsidRDefault="009856B7" w:rsidP="001C6AD6">
      <w:r>
        <w:continuationSeparator/>
      </w:r>
    </w:p>
  </w:footnote>
  <w:footnote w:id="1">
    <w:p w14:paraId="449C7F1A" w14:textId="77777777" w:rsidR="009856B7" w:rsidRPr="006A69BC" w:rsidRDefault="009856B7" w:rsidP="00DF1D70">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spellStart"/>
      <w:r w:rsidRPr="006A69BC">
        <w:rPr>
          <w:rFonts w:ascii="Helvetica" w:hAnsi="Helvetica" w:cs="Helvetica"/>
          <w:sz w:val="16"/>
          <w:szCs w:val="16"/>
        </w:rPr>
        <w:t>Grudin</w:t>
      </w:r>
      <w:proofErr w:type="spellEnd"/>
      <w:r w:rsidRPr="006A69BC">
        <w:rPr>
          <w:rFonts w:ascii="Helvetica" w:hAnsi="Helvetica" w:cs="Helvetica"/>
          <w:sz w:val="16"/>
          <w:szCs w:val="16"/>
        </w:rPr>
        <w:t xml:space="preserve">, Michaela </w:t>
      </w:r>
      <w:proofErr w:type="spellStart"/>
      <w:r w:rsidRPr="006A69BC">
        <w:rPr>
          <w:rFonts w:ascii="Helvetica" w:hAnsi="Helvetica" w:cs="Helvetica"/>
          <w:sz w:val="16"/>
          <w:szCs w:val="16"/>
        </w:rPr>
        <w:t>Paasche</w:t>
      </w:r>
      <w:proofErr w:type="spellEnd"/>
      <w:r w:rsidRPr="006A69BC">
        <w:rPr>
          <w:rFonts w:ascii="Helvetica" w:hAnsi="Helvetica" w:cs="Helvetica"/>
          <w:sz w:val="16"/>
          <w:szCs w:val="16"/>
        </w:rPr>
        <w:t xml:space="preserve">, </w:t>
      </w:r>
      <w:proofErr w:type="spellStart"/>
      <w:r w:rsidRPr="006A69BC">
        <w:rPr>
          <w:rFonts w:ascii="Helvetica" w:hAnsi="Helvetica" w:cs="Helvetica"/>
          <w:i/>
          <w:sz w:val="16"/>
          <w:szCs w:val="16"/>
        </w:rPr>
        <w:t>Chaucher</w:t>
      </w:r>
      <w:proofErr w:type="spellEnd"/>
      <w:r w:rsidRPr="006A69BC">
        <w:rPr>
          <w:rFonts w:ascii="Helvetica" w:hAnsi="Helvetica" w:cs="Helvetica"/>
          <w:i/>
          <w:sz w:val="16"/>
          <w:szCs w:val="16"/>
        </w:rPr>
        <w:t xml:space="preserve"> and the Politics of Discourse,</w:t>
      </w:r>
      <w:r w:rsidRPr="006A69BC">
        <w:rPr>
          <w:rFonts w:ascii="Helvetica" w:hAnsi="Helvetica" w:cs="Helvetica"/>
          <w:sz w:val="16"/>
          <w:szCs w:val="16"/>
        </w:rPr>
        <w:t xml:space="preserve"> (USA, University of South Carolina Press 1996) p.12</w:t>
      </w:r>
    </w:p>
  </w:footnote>
  <w:footnote w:id="2">
    <w:p w14:paraId="15F5A641" w14:textId="778443D4" w:rsidR="009856B7" w:rsidRPr="006A69BC" w:rsidRDefault="009856B7" w:rsidP="002B7AF5">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spellStart"/>
      <w:r w:rsidRPr="006A69BC">
        <w:rPr>
          <w:rFonts w:ascii="Helvetica" w:hAnsi="Helvetica" w:cs="Helvetica"/>
          <w:sz w:val="16"/>
          <w:szCs w:val="16"/>
        </w:rPr>
        <w:t>Burlin</w:t>
      </w:r>
      <w:proofErr w:type="spellEnd"/>
      <w:r w:rsidRPr="006A69BC">
        <w:rPr>
          <w:rFonts w:ascii="Helvetica" w:hAnsi="Helvetica" w:cs="Helvetica"/>
          <w:sz w:val="16"/>
          <w:szCs w:val="16"/>
        </w:rPr>
        <w:t xml:space="preserve">, Robert B., and H. Marshall Leicester. “‘Voice’ in the Canterbury Tales.” </w:t>
      </w:r>
      <w:r w:rsidRPr="006A69BC">
        <w:rPr>
          <w:rFonts w:ascii="Helvetica" w:hAnsi="Helvetica" w:cs="Helvetica"/>
          <w:i/>
          <w:iCs/>
          <w:sz w:val="16"/>
          <w:szCs w:val="16"/>
        </w:rPr>
        <w:t>PMLA</w:t>
      </w:r>
      <w:r w:rsidRPr="006A69BC">
        <w:rPr>
          <w:rFonts w:ascii="Helvetica" w:hAnsi="Helvetica" w:cs="Helvetica"/>
          <w:sz w:val="16"/>
          <w:szCs w:val="16"/>
        </w:rPr>
        <w:t xml:space="preserve">, vol. 95, no. 5, 1980, pp. 880–882. </w:t>
      </w:r>
      <w:r w:rsidRPr="006A69BC">
        <w:rPr>
          <w:rFonts w:ascii="Helvetica" w:hAnsi="Helvetica" w:cs="Helvetica"/>
          <w:i/>
          <w:iCs/>
          <w:sz w:val="16"/>
          <w:szCs w:val="16"/>
        </w:rPr>
        <w:t>JSTOR</w:t>
      </w:r>
      <w:r w:rsidRPr="006A69BC">
        <w:rPr>
          <w:rFonts w:ascii="Helvetica" w:hAnsi="Helvetica" w:cs="Helvetica"/>
          <w:sz w:val="16"/>
          <w:szCs w:val="16"/>
        </w:rPr>
        <w:t xml:space="preserve">, JSTOR, </w:t>
      </w:r>
      <w:hyperlink r:id="rId1" w:history="1">
        <w:r w:rsidR="00357745" w:rsidRPr="00134AFA">
          <w:rPr>
            <w:rStyle w:val="Hyperlink"/>
            <w:rFonts w:ascii="Helvetica" w:hAnsi="Helvetica" w:cs="Helvetica"/>
            <w:sz w:val="16"/>
            <w:szCs w:val="16"/>
          </w:rPr>
          <w:t>www.jstor.org/stable/461769</w:t>
        </w:r>
      </w:hyperlink>
      <w:r w:rsidRPr="006A69BC">
        <w:rPr>
          <w:rFonts w:ascii="Helvetica" w:hAnsi="Helvetica" w:cs="Helvetica"/>
          <w:sz w:val="16"/>
          <w:szCs w:val="16"/>
        </w:rPr>
        <w:t>.</w:t>
      </w:r>
      <w:r w:rsidR="00357745">
        <w:rPr>
          <w:rFonts w:ascii="Helvetica" w:hAnsi="Helvetica" w:cs="Helvetica"/>
          <w:sz w:val="16"/>
          <w:szCs w:val="16"/>
        </w:rPr>
        <w:t xml:space="preserve"> </w:t>
      </w:r>
      <w:r w:rsidR="00357745">
        <w:rPr>
          <w:rFonts w:ascii="Helvetica" w:hAnsi="Helvetica" w:cs="Helvetica"/>
          <w:sz w:val="16"/>
          <w:szCs w:val="16"/>
        </w:rPr>
        <w:t>[Accessed 13</w:t>
      </w:r>
      <w:r w:rsidR="00357745" w:rsidRPr="00C133F7">
        <w:rPr>
          <w:rFonts w:ascii="Helvetica" w:hAnsi="Helvetica" w:cs="Helvetica"/>
          <w:sz w:val="16"/>
          <w:szCs w:val="16"/>
          <w:vertAlign w:val="superscript"/>
        </w:rPr>
        <w:t>th</w:t>
      </w:r>
      <w:r w:rsidR="00357745">
        <w:rPr>
          <w:rFonts w:ascii="Helvetica" w:hAnsi="Helvetica" w:cs="Helvetica"/>
          <w:sz w:val="16"/>
          <w:szCs w:val="16"/>
        </w:rPr>
        <w:t xml:space="preserve"> </w:t>
      </w:r>
      <w:proofErr w:type="spellStart"/>
      <w:r w:rsidR="00357745">
        <w:rPr>
          <w:rFonts w:ascii="Helvetica" w:hAnsi="Helvetica" w:cs="Helvetica"/>
          <w:sz w:val="16"/>
          <w:szCs w:val="16"/>
        </w:rPr>
        <w:t>Octber</w:t>
      </w:r>
      <w:proofErr w:type="spellEnd"/>
      <w:r w:rsidR="00357745">
        <w:rPr>
          <w:rFonts w:ascii="Helvetica" w:hAnsi="Helvetica" w:cs="Helvetica"/>
          <w:sz w:val="16"/>
          <w:szCs w:val="16"/>
        </w:rPr>
        <w:t xml:space="preserve"> 2018]</w:t>
      </w:r>
    </w:p>
  </w:footnote>
  <w:footnote w:id="3">
    <w:p w14:paraId="4D43684D" w14:textId="77777777" w:rsidR="009856B7" w:rsidRPr="006A69BC" w:rsidRDefault="009856B7" w:rsidP="005E2ABA">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James D. Fearon, </w:t>
      </w:r>
      <w:r w:rsidRPr="006A69BC">
        <w:rPr>
          <w:rFonts w:ascii="Helvetica" w:hAnsi="Helvetica" w:cs="Helvetica"/>
          <w:i/>
          <w:sz w:val="16"/>
          <w:szCs w:val="16"/>
        </w:rPr>
        <w:t>WHAT IS IDENTITY (AS WE NOW USE THE WORD</w:t>
      </w:r>
      <w:proofErr w:type="gramStart"/>
      <w:r w:rsidRPr="006A69BC">
        <w:rPr>
          <w:rFonts w:ascii="Helvetica" w:hAnsi="Helvetica" w:cs="Helvetica"/>
          <w:i/>
          <w:sz w:val="16"/>
          <w:szCs w:val="16"/>
        </w:rPr>
        <w:t>)?,</w:t>
      </w:r>
      <w:proofErr w:type="gramEnd"/>
      <w:r w:rsidRPr="006A69BC">
        <w:rPr>
          <w:rFonts w:ascii="Helvetica" w:hAnsi="Helvetica" w:cs="Helvetica"/>
          <w:sz w:val="16"/>
          <w:szCs w:val="16"/>
        </w:rPr>
        <w:t xml:space="preserve"> Stanford university, 1999</w:t>
      </w:r>
    </w:p>
  </w:footnote>
  <w:footnote w:id="4">
    <w:p w14:paraId="4C4B88C0" w14:textId="0CEFAFDD" w:rsidR="009856B7" w:rsidRPr="006A69BC" w:rsidRDefault="009856B7" w:rsidP="008014EC">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spellStart"/>
      <w:r w:rsidRPr="006A69BC">
        <w:rPr>
          <w:rFonts w:ascii="Helvetica" w:hAnsi="Helvetica" w:cs="Helvetica"/>
          <w:sz w:val="16"/>
          <w:szCs w:val="16"/>
        </w:rPr>
        <w:t>Narkiss</w:t>
      </w:r>
      <w:proofErr w:type="spellEnd"/>
      <w:r w:rsidRPr="006A69BC">
        <w:rPr>
          <w:rFonts w:ascii="Helvetica" w:hAnsi="Helvetica" w:cs="Helvetica"/>
          <w:sz w:val="16"/>
          <w:szCs w:val="16"/>
        </w:rPr>
        <w:t xml:space="preserve">, Doron. “The Fox, the Cock, and the Priest: Chaucer's Escape from Fable.” </w:t>
      </w:r>
      <w:r w:rsidRPr="006A69BC">
        <w:rPr>
          <w:rFonts w:ascii="Helvetica" w:hAnsi="Helvetica" w:cs="Helvetica"/>
          <w:i/>
          <w:iCs/>
          <w:sz w:val="16"/>
          <w:szCs w:val="16"/>
        </w:rPr>
        <w:t>The Chaucer Review</w:t>
      </w:r>
      <w:r w:rsidRPr="006A69BC">
        <w:rPr>
          <w:rFonts w:ascii="Helvetica" w:hAnsi="Helvetica" w:cs="Helvetica"/>
          <w:sz w:val="16"/>
          <w:szCs w:val="16"/>
        </w:rPr>
        <w:t xml:space="preserve">, vol. 32, no. 1, 1997, </w:t>
      </w:r>
      <w:r w:rsidR="00357745">
        <w:rPr>
          <w:rFonts w:ascii="Helvetica" w:hAnsi="Helvetica" w:cs="Helvetica"/>
          <w:sz w:val="16"/>
          <w:szCs w:val="16"/>
        </w:rPr>
        <w:t>[Accessed 13</w:t>
      </w:r>
      <w:r w:rsidR="00357745" w:rsidRPr="00C133F7">
        <w:rPr>
          <w:rFonts w:ascii="Helvetica" w:hAnsi="Helvetica" w:cs="Helvetica"/>
          <w:sz w:val="16"/>
          <w:szCs w:val="16"/>
          <w:vertAlign w:val="superscript"/>
        </w:rPr>
        <w:t>th</w:t>
      </w:r>
      <w:r w:rsidR="00357745">
        <w:rPr>
          <w:rFonts w:ascii="Helvetica" w:hAnsi="Helvetica" w:cs="Helvetica"/>
          <w:sz w:val="16"/>
          <w:szCs w:val="16"/>
        </w:rPr>
        <w:t xml:space="preserve"> </w:t>
      </w:r>
      <w:r w:rsidRPr="006A69BC">
        <w:rPr>
          <w:rFonts w:ascii="Helvetica" w:hAnsi="Helvetica" w:cs="Helvetica"/>
          <w:sz w:val="16"/>
          <w:szCs w:val="16"/>
        </w:rPr>
        <w:t xml:space="preserve">pp. 46–63. </w:t>
      </w:r>
      <w:r w:rsidRPr="006A69BC">
        <w:rPr>
          <w:rFonts w:ascii="Helvetica" w:hAnsi="Helvetica" w:cs="Helvetica"/>
          <w:i/>
          <w:iCs/>
          <w:sz w:val="16"/>
          <w:szCs w:val="16"/>
        </w:rPr>
        <w:t>JSTOR</w:t>
      </w:r>
      <w:r w:rsidRPr="006A69BC">
        <w:rPr>
          <w:rFonts w:ascii="Helvetica" w:hAnsi="Helvetica" w:cs="Helvetica"/>
          <w:sz w:val="16"/>
          <w:szCs w:val="16"/>
        </w:rPr>
        <w:t xml:space="preserve">, JSTOR, </w:t>
      </w:r>
      <w:hyperlink r:id="rId2" w:history="1">
        <w:r w:rsidR="00357745" w:rsidRPr="00134AFA">
          <w:rPr>
            <w:rStyle w:val="Hyperlink"/>
            <w:rFonts w:ascii="Helvetica" w:hAnsi="Helvetica" w:cs="Helvetica"/>
            <w:sz w:val="16"/>
            <w:szCs w:val="16"/>
          </w:rPr>
          <w:t>www.jstor.org/stable/25095997</w:t>
        </w:r>
      </w:hyperlink>
      <w:r w:rsidRPr="006A69BC">
        <w:rPr>
          <w:rFonts w:ascii="Helvetica" w:hAnsi="Helvetica" w:cs="Helvetica"/>
          <w:sz w:val="16"/>
          <w:szCs w:val="16"/>
        </w:rPr>
        <w:t>.</w:t>
      </w:r>
      <w:r w:rsidR="00357745">
        <w:rPr>
          <w:rFonts w:ascii="Helvetica" w:hAnsi="Helvetica" w:cs="Helvetica"/>
          <w:sz w:val="16"/>
          <w:szCs w:val="16"/>
        </w:rPr>
        <w:t xml:space="preserve"> </w:t>
      </w:r>
      <w:r w:rsidR="00357745">
        <w:rPr>
          <w:rFonts w:ascii="Helvetica" w:hAnsi="Helvetica" w:cs="Helvetica"/>
          <w:sz w:val="16"/>
          <w:szCs w:val="16"/>
        </w:rPr>
        <w:t>[Accessed 13</w:t>
      </w:r>
      <w:r w:rsidR="00357745" w:rsidRPr="00C133F7">
        <w:rPr>
          <w:rFonts w:ascii="Helvetica" w:hAnsi="Helvetica" w:cs="Helvetica"/>
          <w:sz w:val="16"/>
          <w:szCs w:val="16"/>
          <w:vertAlign w:val="superscript"/>
        </w:rPr>
        <w:t>th</w:t>
      </w:r>
      <w:r w:rsidR="00357745">
        <w:rPr>
          <w:rFonts w:ascii="Helvetica" w:hAnsi="Helvetica" w:cs="Helvetica"/>
          <w:sz w:val="16"/>
          <w:szCs w:val="16"/>
        </w:rPr>
        <w:t xml:space="preserve"> </w:t>
      </w:r>
      <w:proofErr w:type="spellStart"/>
      <w:r w:rsidR="00357745">
        <w:rPr>
          <w:rFonts w:ascii="Helvetica" w:hAnsi="Helvetica" w:cs="Helvetica"/>
          <w:sz w:val="16"/>
          <w:szCs w:val="16"/>
        </w:rPr>
        <w:t>Octber</w:t>
      </w:r>
      <w:proofErr w:type="spellEnd"/>
      <w:r w:rsidR="00357745">
        <w:rPr>
          <w:rFonts w:ascii="Helvetica" w:hAnsi="Helvetica" w:cs="Helvetica"/>
          <w:sz w:val="16"/>
          <w:szCs w:val="16"/>
        </w:rPr>
        <w:t xml:space="preserve"> 2018]</w:t>
      </w:r>
    </w:p>
  </w:footnote>
  <w:footnote w:id="5">
    <w:p w14:paraId="20F80F11" w14:textId="77777777" w:rsidR="009856B7" w:rsidRPr="006A69BC" w:rsidRDefault="009856B7" w:rsidP="008014EC">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spellStart"/>
      <w:r w:rsidRPr="006A69BC">
        <w:rPr>
          <w:rFonts w:ascii="Helvetica" w:hAnsi="Helvetica" w:cs="Helvetica"/>
          <w:sz w:val="16"/>
          <w:szCs w:val="16"/>
        </w:rPr>
        <w:t>Mccall</w:t>
      </w:r>
      <w:proofErr w:type="spellEnd"/>
      <w:r w:rsidRPr="006A69BC">
        <w:rPr>
          <w:rFonts w:ascii="Helvetica" w:hAnsi="Helvetica" w:cs="Helvetica"/>
          <w:sz w:val="16"/>
          <w:szCs w:val="16"/>
        </w:rPr>
        <w:t xml:space="preserve">, John P., </w:t>
      </w:r>
      <w:r w:rsidRPr="006A69BC">
        <w:rPr>
          <w:rFonts w:ascii="Helvetica" w:hAnsi="Helvetica" w:cs="Helvetica"/>
          <w:i/>
          <w:sz w:val="16"/>
          <w:szCs w:val="16"/>
        </w:rPr>
        <w:t xml:space="preserve">Chaucer Among the Gods, </w:t>
      </w:r>
      <w:r w:rsidRPr="006A69BC">
        <w:rPr>
          <w:rFonts w:ascii="Helvetica" w:hAnsi="Helvetica" w:cs="Helvetica"/>
          <w:sz w:val="16"/>
          <w:szCs w:val="16"/>
        </w:rPr>
        <w:t>(USA, Pennsylvania State University 1979) p.44</w:t>
      </w:r>
    </w:p>
  </w:footnote>
  <w:footnote w:id="6">
    <w:p w14:paraId="69F18A16" w14:textId="77777777" w:rsidR="009856B7" w:rsidRPr="006A69BC" w:rsidRDefault="009856B7" w:rsidP="002264A0">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spellStart"/>
      <w:r w:rsidRPr="006A69BC">
        <w:rPr>
          <w:rFonts w:ascii="Helvetica" w:hAnsi="Helvetica" w:cs="Helvetica"/>
          <w:sz w:val="16"/>
          <w:szCs w:val="16"/>
        </w:rPr>
        <w:t>Mccall</w:t>
      </w:r>
      <w:proofErr w:type="spellEnd"/>
      <w:r w:rsidRPr="006A69BC">
        <w:rPr>
          <w:rFonts w:ascii="Helvetica" w:hAnsi="Helvetica" w:cs="Helvetica"/>
          <w:sz w:val="16"/>
          <w:szCs w:val="16"/>
        </w:rPr>
        <w:t xml:space="preserve">, John P., </w:t>
      </w:r>
      <w:r w:rsidRPr="006A69BC">
        <w:rPr>
          <w:rFonts w:ascii="Helvetica" w:hAnsi="Helvetica" w:cs="Helvetica"/>
          <w:i/>
          <w:sz w:val="16"/>
          <w:szCs w:val="16"/>
        </w:rPr>
        <w:t xml:space="preserve">Chaucer Among the Gods, </w:t>
      </w:r>
      <w:r w:rsidRPr="006A69BC">
        <w:rPr>
          <w:rFonts w:ascii="Helvetica" w:hAnsi="Helvetica" w:cs="Helvetica"/>
          <w:sz w:val="16"/>
          <w:szCs w:val="16"/>
        </w:rPr>
        <w:t>(USA, Pennsylvania State University 1979) p.43</w:t>
      </w:r>
    </w:p>
  </w:footnote>
  <w:footnote w:id="7">
    <w:p w14:paraId="7D131B2C" w14:textId="2DCF882F" w:rsidR="009856B7" w:rsidRPr="006A69BC" w:rsidRDefault="009856B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r w:rsidRPr="006A69BC">
        <w:rPr>
          <w:rFonts w:ascii="Helvetica" w:eastAsiaTheme="minorEastAsia" w:hAnsi="Helvetica" w:cs="Helvetica"/>
          <w:sz w:val="16"/>
          <w:szCs w:val="16"/>
          <w:lang w:eastAsia="ja-JP"/>
        </w:rPr>
        <w:t xml:space="preserve">Benson, Larry D. ed., </w:t>
      </w:r>
      <w:r w:rsidRPr="006A69BC">
        <w:rPr>
          <w:rFonts w:ascii="Helvetica" w:eastAsiaTheme="minorEastAsia" w:hAnsi="Helvetica" w:cs="Helvetica"/>
          <w:i/>
          <w:sz w:val="16"/>
          <w:szCs w:val="16"/>
          <w:lang w:eastAsia="ja-JP"/>
        </w:rPr>
        <w:t xml:space="preserve">The Riverside Chaucer, 3rd </w:t>
      </w:r>
      <w:proofErr w:type="spellStart"/>
      <w:r w:rsidRPr="006A69BC">
        <w:rPr>
          <w:rFonts w:ascii="Helvetica" w:eastAsiaTheme="minorEastAsia" w:hAnsi="Helvetica" w:cs="Helvetica"/>
          <w:i/>
          <w:sz w:val="16"/>
          <w:szCs w:val="16"/>
          <w:lang w:eastAsia="ja-JP"/>
        </w:rPr>
        <w:t>edn</w:t>
      </w:r>
      <w:proofErr w:type="spellEnd"/>
      <w:r w:rsidRPr="006A69BC">
        <w:rPr>
          <w:rFonts w:ascii="Helvetica" w:eastAsiaTheme="minorEastAsia" w:hAnsi="Helvetica" w:cs="Helvetica"/>
          <w:sz w:val="16"/>
          <w:szCs w:val="16"/>
          <w:lang w:eastAsia="ja-JP"/>
        </w:rPr>
        <w:t xml:space="preserve"> (Oxford: Oxford University Press, 1988) pp.253-254</w:t>
      </w:r>
    </w:p>
  </w:footnote>
  <w:footnote w:id="8">
    <w:p w14:paraId="123DF490" w14:textId="505C864B" w:rsidR="009856B7" w:rsidRPr="006A69BC" w:rsidRDefault="009856B7" w:rsidP="00C67517">
      <w:pPr>
        <w:tabs>
          <w:tab w:val="left" w:pos="-720"/>
        </w:tabs>
        <w:suppressAutoHyphens/>
        <w:spacing w:after="140"/>
        <w:ind w:left="284" w:hanging="284"/>
        <w:rPr>
          <w:rFonts w:ascii="Helvetica" w:hAnsi="Helvetica" w:cs="Helvetica"/>
          <w:spacing w:val="-3"/>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gramStart"/>
      <w:r w:rsidRPr="006A69BC">
        <w:rPr>
          <w:rFonts w:ascii="Helvetica" w:hAnsi="Helvetica" w:cs="Helvetica"/>
          <w:spacing w:val="-3"/>
          <w:sz w:val="16"/>
          <w:szCs w:val="16"/>
        </w:rPr>
        <w:t>Steadman,  John</w:t>
      </w:r>
      <w:proofErr w:type="gramEnd"/>
      <w:r w:rsidRPr="006A69BC">
        <w:rPr>
          <w:rFonts w:ascii="Helvetica" w:hAnsi="Helvetica" w:cs="Helvetica"/>
          <w:spacing w:val="-3"/>
          <w:sz w:val="16"/>
          <w:szCs w:val="16"/>
        </w:rPr>
        <w:t xml:space="preserve"> M ., </w:t>
      </w:r>
      <w:r w:rsidRPr="006A69BC">
        <w:rPr>
          <w:rFonts w:ascii="Helvetica" w:hAnsi="Helvetica" w:cs="Helvetica"/>
          <w:i/>
          <w:spacing w:val="-3"/>
          <w:sz w:val="16"/>
          <w:szCs w:val="16"/>
        </w:rPr>
        <w:t xml:space="preserve"> Nature into myth : medieval and Renaissance moral symbols, </w:t>
      </w:r>
      <w:r>
        <w:rPr>
          <w:rFonts w:ascii="Helvetica" w:hAnsi="Helvetica" w:cs="Helvetica"/>
          <w:i/>
          <w:spacing w:val="-3"/>
          <w:sz w:val="16"/>
          <w:szCs w:val="16"/>
        </w:rPr>
        <w:t>(</w:t>
      </w:r>
      <w:r w:rsidRPr="006A69BC">
        <w:rPr>
          <w:rFonts w:ascii="Helvetica" w:hAnsi="Helvetica" w:cs="Helvetica"/>
          <w:spacing w:val="-3"/>
          <w:sz w:val="16"/>
          <w:szCs w:val="16"/>
        </w:rPr>
        <w:t>Pittsbu</w:t>
      </w:r>
      <w:r>
        <w:rPr>
          <w:rFonts w:ascii="Helvetica" w:hAnsi="Helvetica" w:cs="Helvetica"/>
          <w:spacing w:val="-3"/>
          <w:sz w:val="16"/>
          <w:szCs w:val="16"/>
        </w:rPr>
        <w:t xml:space="preserve">rgh: Duquesne University Press; </w:t>
      </w:r>
      <w:r w:rsidRPr="006A69BC">
        <w:rPr>
          <w:rFonts w:ascii="Helvetica" w:hAnsi="Helvetica" w:cs="Helvetica"/>
          <w:spacing w:val="-3"/>
          <w:sz w:val="16"/>
          <w:szCs w:val="16"/>
        </w:rPr>
        <w:t>Atlantic Highlands, N.J. 1979.</w:t>
      </w:r>
      <w:r>
        <w:rPr>
          <w:rFonts w:ascii="Helvetica" w:hAnsi="Helvetica" w:cs="Helvetica"/>
          <w:spacing w:val="-3"/>
          <w:sz w:val="16"/>
          <w:szCs w:val="16"/>
        </w:rPr>
        <w:t>)</w:t>
      </w:r>
    </w:p>
  </w:footnote>
  <w:footnote w:id="9">
    <w:p w14:paraId="575EC912" w14:textId="41D8433E" w:rsidR="009856B7" w:rsidRPr="006A69BC" w:rsidRDefault="009856B7" w:rsidP="009E1FD6">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Gallick, Susan. “Styles of Usage in the ‘Nun's Priest's Tale.’” </w:t>
      </w:r>
      <w:r w:rsidRPr="006A69BC">
        <w:rPr>
          <w:rFonts w:ascii="Helvetica" w:hAnsi="Helvetica" w:cs="Helvetica"/>
          <w:i/>
          <w:iCs/>
          <w:sz w:val="16"/>
          <w:szCs w:val="16"/>
        </w:rPr>
        <w:t>The Chaucer Review</w:t>
      </w:r>
      <w:r w:rsidRPr="006A69BC">
        <w:rPr>
          <w:rFonts w:ascii="Helvetica" w:hAnsi="Helvetica" w:cs="Helvetica"/>
          <w:sz w:val="16"/>
          <w:szCs w:val="16"/>
        </w:rPr>
        <w:t xml:space="preserve">, vol. 11, no. 3, 1977, pp. 232–247. </w:t>
      </w:r>
      <w:r w:rsidRPr="006A69BC">
        <w:rPr>
          <w:rFonts w:ascii="Helvetica" w:hAnsi="Helvetica" w:cs="Helvetica"/>
          <w:i/>
          <w:iCs/>
          <w:sz w:val="16"/>
          <w:szCs w:val="16"/>
        </w:rPr>
        <w:t>JSTOR</w:t>
      </w:r>
      <w:r w:rsidRPr="006A69BC">
        <w:rPr>
          <w:rFonts w:ascii="Helvetica" w:hAnsi="Helvetica" w:cs="Helvetica"/>
          <w:sz w:val="16"/>
          <w:szCs w:val="16"/>
        </w:rPr>
        <w:t xml:space="preserve">, JSTOR, </w:t>
      </w:r>
      <w:hyperlink r:id="rId3" w:history="1">
        <w:r w:rsidR="00357745" w:rsidRPr="00134AFA">
          <w:rPr>
            <w:rStyle w:val="Hyperlink"/>
            <w:rFonts w:ascii="Helvetica" w:hAnsi="Helvetica" w:cs="Helvetica"/>
            <w:sz w:val="16"/>
            <w:szCs w:val="16"/>
          </w:rPr>
          <w:t>www.jstor.org/stable/25093387</w:t>
        </w:r>
      </w:hyperlink>
      <w:r w:rsidRPr="006A69BC">
        <w:rPr>
          <w:rFonts w:ascii="Helvetica" w:hAnsi="Helvetica" w:cs="Helvetica"/>
          <w:sz w:val="16"/>
          <w:szCs w:val="16"/>
        </w:rPr>
        <w:t>.</w:t>
      </w:r>
      <w:r w:rsidR="00357745">
        <w:rPr>
          <w:rFonts w:ascii="Helvetica" w:hAnsi="Helvetica" w:cs="Helvetica"/>
          <w:sz w:val="16"/>
          <w:szCs w:val="16"/>
        </w:rPr>
        <w:t xml:space="preserve"> </w:t>
      </w:r>
      <w:r w:rsidR="00357745">
        <w:rPr>
          <w:rFonts w:ascii="Helvetica" w:hAnsi="Helvetica" w:cs="Helvetica"/>
          <w:sz w:val="16"/>
          <w:szCs w:val="16"/>
        </w:rPr>
        <w:t>[Accessed 13</w:t>
      </w:r>
      <w:r w:rsidR="00357745" w:rsidRPr="00C133F7">
        <w:rPr>
          <w:rFonts w:ascii="Helvetica" w:hAnsi="Helvetica" w:cs="Helvetica"/>
          <w:sz w:val="16"/>
          <w:szCs w:val="16"/>
          <w:vertAlign w:val="superscript"/>
        </w:rPr>
        <w:t>th</w:t>
      </w:r>
      <w:r w:rsidR="00357745">
        <w:rPr>
          <w:rFonts w:ascii="Helvetica" w:hAnsi="Helvetica" w:cs="Helvetica"/>
          <w:sz w:val="16"/>
          <w:szCs w:val="16"/>
        </w:rPr>
        <w:t xml:space="preserve"> </w:t>
      </w:r>
      <w:proofErr w:type="spellStart"/>
      <w:r w:rsidR="00357745">
        <w:rPr>
          <w:rFonts w:ascii="Helvetica" w:hAnsi="Helvetica" w:cs="Helvetica"/>
          <w:sz w:val="16"/>
          <w:szCs w:val="16"/>
        </w:rPr>
        <w:t>Octber</w:t>
      </w:r>
      <w:proofErr w:type="spellEnd"/>
      <w:r w:rsidR="00357745">
        <w:rPr>
          <w:rFonts w:ascii="Helvetica" w:hAnsi="Helvetica" w:cs="Helvetica"/>
          <w:sz w:val="16"/>
          <w:szCs w:val="16"/>
        </w:rPr>
        <w:t xml:space="preserve"> 2018]</w:t>
      </w:r>
    </w:p>
  </w:footnote>
  <w:footnote w:id="10">
    <w:p w14:paraId="35E8D67F" w14:textId="2ECC2E14" w:rsidR="009856B7" w:rsidRPr="006A69BC" w:rsidRDefault="009856B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r w:rsidRPr="006A69BC">
        <w:rPr>
          <w:rFonts w:ascii="Helvetica" w:eastAsiaTheme="minorEastAsia" w:hAnsi="Helvetica" w:cs="Helvetica"/>
          <w:sz w:val="16"/>
          <w:szCs w:val="16"/>
          <w:lang w:eastAsia="ja-JP"/>
        </w:rPr>
        <w:t xml:space="preserve">Benson, Larry D. ed., </w:t>
      </w:r>
      <w:r w:rsidRPr="006A69BC">
        <w:rPr>
          <w:rFonts w:ascii="Helvetica" w:eastAsiaTheme="minorEastAsia" w:hAnsi="Helvetica" w:cs="Helvetica"/>
          <w:i/>
          <w:sz w:val="16"/>
          <w:szCs w:val="16"/>
          <w:lang w:eastAsia="ja-JP"/>
        </w:rPr>
        <w:t xml:space="preserve">The Riverside Chaucer, 3rd </w:t>
      </w:r>
      <w:proofErr w:type="spellStart"/>
      <w:r w:rsidRPr="006A69BC">
        <w:rPr>
          <w:rFonts w:ascii="Helvetica" w:eastAsiaTheme="minorEastAsia" w:hAnsi="Helvetica" w:cs="Helvetica"/>
          <w:i/>
          <w:sz w:val="16"/>
          <w:szCs w:val="16"/>
          <w:lang w:eastAsia="ja-JP"/>
        </w:rPr>
        <w:t>edn</w:t>
      </w:r>
      <w:proofErr w:type="spellEnd"/>
      <w:r w:rsidRPr="006A69BC">
        <w:rPr>
          <w:rFonts w:ascii="Helvetica" w:eastAsiaTheme="minorEastAsia" w:hAnsi="Helvetica" w:cs="Helvetica"/>
          <w:sz w:val="16"/>
          <w:szCs w:val="16"/>
          <w:lang w:eastAsia="ja-JP"/>
        </w:rPr>
        <w:t xml:space="preserve"> (Oxford: Oxford University Press, 1988) p.254</w:t>
      </w:r>
    </w:p>
  </w:footnote>
  <w:footnote w:id="11">
    <w:p w14:paraId="5B762455" w14:textId="77777777" w:rsidR="009856B7" w:rsidRPr="006A69BC" w:rsidRDefault="009856B7" w:rsidP="003A4BE2">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Yamato, Dorothy, </w:t>
      </w:r>
      <w:r w:rsidRPr="006A69BC">
        <w:rPr>
          <w:rFonts w:ascii="Helvetica" w:hAnsi="Helvetica" w:cs="Helvetica"/>
          <w:i/>
          <w:sz w:val="16"/>
          <w:szCs w:val="16"/>
        </w:rPr>
        <w:t>The Boundaries of the Human in Medieval English Literature, (</w:t>
      </w:r>
      <w:r w:rsidRPr="006A69BC">
        <w:rPr>
          <w:rFonts w:ascii="Helvetica" w:hAnsi="Helvetica" w:cs="Helvetica"/>
          <w:sz w:val="16"/>
          <w:szCs w:val="16"/>
        </w:rPr>
        <w:t>Oxford University Press, 2000) p.58</w:t>
      </w:r>
    </w:p>
  </w:footnote>
  <w:footnote w:id="12">
    <w:p w14:paraId="18ACE242" w14:textId="3C8604B2" w:rsidR="009856B7" w:rsidRPr="006A69BC" w:rsidRDefault="009856B7" w:rsidP="00E5673C">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Travis, Peter W., </w:t>
      </w:r>
      <w:proofErr w:type="spellStart"/>
      <w:r w:rsidRPr="006A69BC">
        <w:rPr>
          <w:rFonts w:ascii="Helvetica" w:hAnsi="Helvetica" w:cs="Helvetica"/>
          <w:sz w:val="16"/>
          <w:szCs w:val="16"/>
        </w:rPr>
        <w:t>Disseminal</w:t>
      </w:r>
      <w:proofErr w:type="spellEnd"/>
      <w:r w:rsidRPr="006A69BC">
        <w:rPr>
          <w:rFonts w:ascii="Helvetica" w:hAnsi="Helvetica" w:cs="Helvetica"/>
          <w:sz w:val="16"/>
          <w:szCs w:val="16"/>
        </w:rPr>
        <w:t xml:space="preserve"> Chaucer: Rereading the Nun’s </w:t>
      </w:r>
      <w:proofErr w:type="spellStart"/>
      <w:r w:rsidRPr="006A69BC">
        <w:rPr>
          <w:rFonts w:ascii="Helvetica" w:hAnsi="Helvetica" w:cs="Helvetica"/>
          <w:sz w:val="16"/>
          <w:szCs w:val="16"/>
        </w:rPr>
        <w:t>Priest’sTale</w:t>
      </w:r>
      <w:proofErr w:type="spellEnd"/>
      <w:r w:rsidRPr="006A69BC">
        <w:rPr>
          <w:rFonts w:ascii="Helvetica" w:hAnsi="Helvetica" w:cs="Helvetica"/>
          <w:sz w:val="16"/>
          <w:szCs w:val="16"/>
        </w:rPr>
        <w:t>, (</w:t>
      </w:r>
      <w:proofErr w:type="spellStart"/>
      <w:r w:rsidRPr="006A69BC">
        <w:rPr>
          <w:rFonts w:ascii="Helvetica" w:hAnsi="Helvetica" w:cs="Helvetica"/>
          <w:sz w:val="16"/>
          <w:szCs w:val="16"/>
        </w:rPr>
        <w:t>NotreDame</w:t>
      </w:r>
      <w:proofErr w:type="spellEnd"/>
      <w:r w:rsidRPr="006A69BC">
        <w:rPr>
          <w:rFonts w:ascii="Helvetica" w:hAnsi="Helvetica" w:cs="Helvetica"/>
          <w:sz w:val="16"/>
          <w:szCs w:val="16"/>
        </w:rPr>
        <w:t xml:space="preserve">, University of Notre Dame Press 2010) </w:t>
      </w:r>
      <w:proofErr w:type="gramStart"/>
      <w:r w:rsidRPr="006A69BC">
        <w:rPr>
          <w:rFonts w:ascii="Helvetica" w:hAnsi="Helvetica" w:cs="Helvetica"/>
          <w:sz w:val="16"/>
          <w:szCs w:val="16"/>
        </w:rPr>
        <w:t>Pp.xiþ</w:t>
      </w:r>
      <w:proofErr w:type="gramEnd"/>
      <w:r w:rsidRPr="006A69BC">
        <w:rPr>
          <w:rFonts w:ascii="Helvetica" w:hAnsi="Helvetica" w:cs="Helvetica"/>
          <w:sz w:val="16"/>
          <w:szCs w:val="16"/>
        </w:rPr>
        <w:t xml:space="preserve">443. </w:t>
      </w:r>
      <w:hyperlink r:id="rId4" w:history="1">
        <w:r w:rsidR="00357745" w:rsidRPr="00134AFA">
          <w:rPr>
            <w:rStyle w:val="Hyperlink"/>
            <w:rFonts w:ascii="Helvetica" w:hAnsi="Helvetica" w:cs="Helvetica"/>
            <w:sz w:val="16"/>
            <w:szCs w:val="16"/>
          </w:rPr>
          <w:t>https://www.journals.uchicago.edu/doi/pdfplus/10.1086/670289</w:t>
        </w:r>
      </w:hyperlink>
      <w:r w:rsidR="00357745">
        <w:rPr>
          <w:rFonts w:ascii="Helvetica" w:hAnsi="Helvetica" w:cs="Helvetica"/>
          <w:sz w:val="16"/>
          <w:szCs w:val="16"/>
        </w:rPr>
        <w:t xml:space="preserve"> </w:t>
      </w:r>
      <w:r w:rsidR="00357745">
        <w:rPr>
          <w:rFonts w:ascii="Helvetica" w:hAnsi="Helvetica" w:cs="Helvetica"/>
          <w:sz w:val="16"/>
          <w:szCs w:val="16"/>
        </w:rPr>
        <w:t>[Accessed 13</w:t>
      </w:r>
      <w:r w:rsidR="00357745" w:rsidRPr="00C133F7">
        <w:rPr>
          <w:rFonts w:ascii="Helvetica" w:hAnsi="Helvetica" w:cs="Helvetica"/>
          <w:sz w:val="16"/>
          <w:szCs w:val="16"/>
          <w:vertAlign w:val="superscript"/>
        </w:rPr>
        <w:t>th</w:t>
      </w:r>
      <w:r w:rsidR="00357745">
        <w:rPr>
          <w:rFonts w:ascii="Helvetica" w:hAnsi="Helvetica" w:cs="Helvetica"/>
          <w:sz w:val="16"/>
          <w:szCs w:val="16"/>
        </w:rPr>
        <w:t xml:space="preserve"> </w:t>
      </w:r>
      <w:proofErr w:type="spellStart"/>
      <w:r w:rsidR="00357745">
        <w:rPr>
          <w:rFonts w:ascii="Helvetica" w:hAnsi="Helvetica" w:cs="Helvetica"/>
          <w:sz w:val="16"/>
          <w:szCs w:val="16"/>
        </w:rPr>
        <w:t>Octber</w:t>
      </w:r>
      <w:proofErr w:type="spellEnd"/>
      <w:r w:rsidR="00357745">
        <w:rPr>
          <w:rFonts w:ascii="Helvetica" w:hAnsi="Helvetica" w:cs="Helvetica"/>
          <w:sz w:val="16"/>
          <w:szCs w:val="16"/>
        </w:rPr>
        <w:t xml:space="preserve"> 2018]</w:t>
      </w:r>
    </w:p>
  </w:footnote>
  <w:footnote w:id="13">
    <w:p w14:paraId="4FC94EE1" w14:textId="0AAD2393" w:rsidR="009856B7" w:rsidRPr="006A69BC" w:rsidRDefault="009856B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r w:rsidRPr="006A69BC">
        <w:rPr>
          <w:rFonts w:ascii="Helvetica" w:eastAsiaTheme="minorEastAsia" w:hAnsi="Helvetica" w:cs="Helvetica"/>
          <w:sz w:val="16"/>
          <w:szCs w:val="16"/>
          <w:lang w:eastAsia="ja-JP"/>
        </w:rPr>
        <w:t xml:space="preserve">Benson, Larry D. ed., </w:t>
      </w:r>
      <w:r w:rsidRPr="006A69BC">
        <w:rPr>
          <w:rFonts w:ascii="Helvetica" w:eastAsiaTheme="minorEastAsia" w:hAnsi="Helvetica" w:cs="Helvetica"/>
          <w:i/>
          <w:sz w:val="16"/>
          <w:szCs w:val="16"/>
          <w:lang w:eastAsia="ja-JP"/>
        </w:rPr>
        <w:t xml:space="preserve">The Riverside Chaucer, 3rd </w:t>
      </w:r>
      <w:proofErr w:type="spellStart"/>
      <w:r w:rsidRPr="006A69BC">
        <w:rPr>
          <w:rFonts w:ascii="Helvetica" w:eastAsiaTheme="minorEastAsia" w:hAnsi="Helvetica" w:cs="Helvetica"/>
          <w:i/>
          <w:sz w:val="16"/>
          <w:szCs w:val="16"/>
          <w:lang w:eastAsia="ja-JP"/>
        </w:rPr>
        <w:t>edn</w:t>
      </w:r>
      <w:proofErr w:type="spellEnd"/>
      <w:r w:rsidRPr="006A69BC">
        <w:rPr>
          <w:rFonts w:ascii="Helvetica" w:eastAsiaTheme="minorEastAsia" w:hAnsi="Helvetica" w:cs="Helvetica"/>
          <w:sz w:val="16"/>
          <w:szCs w:val="16"/>
          <w:lang w:eastAsia="ja-JP"/>
        </w:rPr>
        <w:t xml:space="preserve"> (Oxford: Oxford University Press, 1988) p.258</w:t>
      </w:r>
    </w:p>
  </w:footnote>
  <w:footnote w:id="14">
    <w:p w14:paraId="0482F066" w14:textId="79F4E3F2" w:rsidR="009856B7" w:rsidRPr="006A69BC" w:rsidRDefault="009856B7" w:rsidP="00D7119B">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spellStart"/>
      <w:r w:rsidRPr="006A69BC">
        <w:rPr>
          <w:rFonts w:ascii="Helvetica" w:hAnsi="Helvetica" w:cs="Helvetica"/>
          <w:sz w:val="16"/>
          <w:szCs w:val="16"/>
        </w:rPr>
        <w:t>Gallacher</w:t>
      </w:r>
      <w:proofErr w:type="spellEnd"/>
      <w:r w:rsidRPr="006A69BC">
        <w:rPr>
          <w:rFonts w:ascii="Helvetica" w:hAnsi="Helvetica" w:cs="Helvetica"/>
          <w:sz w:val="16"/>
          <w:szCs w:val="16"/>
        </w:rPr>
        <w:t xml:space="preserve">, Patrick. “Food, Laxatives, and Catharsis in Chaucer's Nun's Priest's Tale.” </w:t>
      </w:r>
      <w:r w:rsidRPr="006A69BC">
        <w:rPr>
          <w:rFonts w:ascii="Helvetica" w:hAnsi="Helvetica" w:cs="Helvetica"/>
          <w:i/>
          <w:iCs/>
          <w:sz w:val="16"/>
          <w:szCs w:val="16"/>
        </w:rPr>
        <w:t>Speculum</w:t>
      </w:r>
      <w:r w:rsidRPr="006A69BC">
        <w:rPr>
          <w:rFonts w:ascii="Helvetica" w:hAnsi="Helvetica" w:cs="Helvetica"/>
          <w:sz w:val="16"/>
          <w:szCs w:val="16"/>
        </w:rPr>
        <w:t xml:space="preserve">, vol. 51, no. 1, 1976, pp. 49–68. </w:t>
      </w:r>
      <w:r w:rsidRPr="006A69BC">
        <w:rPr>
          <w:rFonts w:ascii="Helvetica" w:hAnsi="Helvetica" w:cs="Helvetica"/>
          <w:i/>
          <w:iCs/>
          <w:sz w:val="16"/>
          <w:szCs w:val="16"/>
        </w:rPr>
        <w:t>JSTOR</w:t>
      </w:r>
      <w:r w:rsidRPr="006A69BC">
        <w:rPr>
          <w:rFonts w:ascii="Helvetica" w:hAnsi="Helvetica" w:cs="Helvetica"/>
          <w:sz w:val="16"/>
          <w:szCs w:val="16"/>
        </w:rPr>
        <w:t xml:space="preserve">, JSTOR, </w:t>
      </w:r>
      <w:hyperlink r:id="rId5" w:history="1">
        <w:r w:rsidR="00357745" w:rsidRPr="00134AFA">
          <w:rPr>
            <w:rStyle w:val="Hyperlink"/>
            <w:rFonts w:ascii="Helvetica" w:hAnsi="Helvetica" w:cs="Helvetica"/>
            <w:sz w:val="16"/>
            <w:szCs w:val="16"/>
          </w:rPr>
          <w:t>www.jstor.org/stable/2851001</w:t>
        </w:r>
      </w:hyperlink>
      <w:r w:rsidRPr="006A69BC">
        <w:rPr>
          <w:rFonts w:ascii="Helvetica" w:hAnsi="Helvetica" w:cs="Helvetica"/>
          <w:sz w:val="16"/>
          <w:szCs w:val="16"/>
        </w:rPr>
        <w:t>.</w:t>
      </w:r>
      <w:r w:rsidR="00357745">
        <w:rPr>
          <w:rFonts w:ascii="Helvetica" w:hAnsi="Helvetica" w:cs="Helvetica"/>
          <w:sz w:val="16"/>
          <w:szCs w:val="16"/>
        </w:rPr>
        <w:t xml:space="preserve"> </w:t>
      </w:r>
      <w:r w:rsidR="00357745">
        <w:rPr>
          <w:rFonts w:ascii="Helvetica" w:hAnsi="Helvetica" w:cs="Helvetica"/>
          <w:sz w:val="16"/>
          <w:szCs w:val="16"/>
        </w:rPr>
        <w:t>[Accessed 13</w:t>
      </w:r>
      <w:r w:rsidR="00357745" w:rsidRPr="00C133F7">
        <w:rPr>
          <w:rFonts w:ascii="Helvetica" w:hAnsi="Helvetica" w:cs="Helvetica"/>
          <w:sz w:val="16"/>
          <w:szCs w:val="16"/>
          <w:vertAlign w:val="superscript"/>
        </w:rPr>
        <w:t>th</w:t>
      </w:r>
      <w:r w:rsidR="00357745">
        <w:rPr>
          <w:rFonts w:ascii="Helvetica" w:hAnsi="Helvetica" w:cs="Helvetica"/>
          <w:sz w:val="16"/>
          <w:szCs w:val="16"/>
        </w:rPr>
        <w:t xml:space="preserve"> </w:t>
      </w:r>
      <w:proofErr w:type="spellStart"/>
      <w:r w:rsidR="00357745">
        <w:rPr>
          <w:rFonts w:ascii="Helvetica" w:hAnsi="Helvetica" w:cs="Helvetica"/>
          <w:sz w:val="16"/>
          <w:szCs w:val="16"/>
        </w:rPr>
        <w:t>Octber</w:t>
      </w:r>
      <w:proofErr w:type="spellEnd"/>
      <w:r w:rsidR="00357745">
        <w:rPr>
          <w:rFonts w:ascii="Helvetica" w:hAnsi="Helvetica" w:cs="Helvetica"/>
          <w:sz w:val="16"/>
          <w:szCs w:val="16"/>
        </w:rPr>
        <w:t xml:space="preserve"> 2018]</w:t>
      </w:r>
    </w:p>
  </w:footnote>
  <w:footnote w:id="15">
    <w:p w14:paraId="5F871821" w14:textId="68C4E38A" w:rsidR="009856B7" w:rsidRPr="006A69BC" w:rsidRDefault="009856B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r>
        <w:rPr>
          <w:rFonts w:ascii="Helvetica" w:hAnsi="Helvetica" w:cs="Helvetica"/>
          <w:sz w:val="16"/>
          <w:szCs w:val="16"/>
        </w:rPr>
        <w:t>Peasants revolt</w:t>
      </w:r>
      <w:r w:rsidRPr="006A69BC">
        <w:rPr>
          <w:rFonts w:ascii="Helvetica" w:hAnsi="Helvetica" w:cs="Helvetica"/>
          <w:sz w:val="16"/>
          <w:szCs w:val="16"/>
        </w:rPr>
        <w:t xml:space="preserve"> where the peasants or lower classes rebelled against the upper classes.</w:t>
      </w:r>
    </w:p>
  </w:footnote>
  <w:footnote w:id="16">
    <w:p w14:paraId="6B42255B" w14:textId="645A1BBE" w:rsidR="009856B7" w:rsidRPr="006A69BC" w:rsidRDefault="009856B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Rebel leader in The Rising 1381</w:t>
      </w:r>
      <w:r>
        <w:rPr>
          <w:rFonts w:ascii="Helvetica" w:hAnsi="Helvetica" w:cs="Helvetica"/>
          <w:sz w:val="16"/>
          <w:szCs w:val="16"/>
        </w:rPr>
        <w:t>.</w:t>
      </w:r>
    </w:p>
  </w:footnote>
  <w:footnote w:id="17">
    <w:p w14:paraId="2E826035" w14:textId="32CEB903" w:rsidR="009856B7" w:rsidRPr="006A69BC" w:rsidRDefault="009856B7" w:rsidP="00113490">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r w:rsidRPr="006A69BC">
        <w:rPr>
          <w:rFonts w:ascii="Helvetica" w:eastAsiaTheme="minorEastAsia" w:hAnsi="Helvetica" w:cs="Helvetica"/>
          <w:sz w:val="16"/>
          <w:szCs w:val="16"/>
          <w:lang w:eastAsia="ja-JP"/>
        </w:rPr>
        <w:t xml:space="preserve">Benson, Larry D. ed., </w:t>
      </w:r>
      <w:r w:rsidRPr="006A69BC">
        <w:rPr>
          <w:rFonts w:ascii="Helvetica" w:eastAsiaTheme="minorEastAsia" w:hAnsi="Helvetica" w:cs="Helvetica"/>
          <w:i/>
          <w:sz w:val="16"/>
          <w:szCs w:val="16"/>
          <w:lang w:eastAsia="ja-JP"/>
        </w:rPr>
        <w:t xml:space="preserve">The Riverside Chaucer, 3rd </w:t>
      </w:r>
      <w:proofErr w:type="spellStart"/>
      <w:r w:rsidRPr="006A69BC">
        <w:rPr>
          <w:rFonts w:ascii="Helvetica" w:eastAsiaTheme="minorEastAsia" w:hAnsi="Helvetica" w:cs="Helvetica"/>
          <w:i/>
          <w:sz w:val="16"/>
          <w:szCs w:val="16"/>
          <w:lang w:eastAsia="ja-JP"/>
        </w:rPr>
        <w:t>edn</w:t>
      </w:r>
      <w:proofErr w:type="spellEnd"/>
      <w:r w:rsidRPr="006A69BC">
        <w:rPr>
          <w:rFonts w:ascii="Helvetica" w:eastAsiaTheme="minorEastAsia" w:hAnsi="Helvetica" w:cs="Helvetica"/>
          <w:sz w:val="16"/>
          <w:szCs w:val="16"/>
          <w:lang w:eastAsia="ja-JP"/>
        </w:rPr>
        <w:t xml:space="preserve"> (Oxford: Oxford University Press, 1988) p.260</w:t>
      </w:r>
    </w:p>
  </w:footnote>
  <w:footnote w:id="18">
    <w:p w14:paraId="586B9E6F" w14:textId="360E886A" w:rsidR="009856B7" w:rsidRPr="006A69BC" w:rsidRDefault="009856B7" w:rsidP="00415D9B">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Oerlemans, </w:t>
      </w:r>
      <w:proofErr w:type="spellStart"/>
      <w:r w:rsidRPr="006A69BC">
        <w:rPr>
          <w:rFonts w:ascii="Helvetica" w:hAnsi="Helvetica" w:cs="Helvetica"/>
          <w:sz w:val="16"/>
          <w:szCs w:val="16"/>
        </w:rPr>
        <w:t>Onno</w:t>
      </w:r>
      <w:proofErr w:type="spellEnd"/>
      <w:r w:rsidRPr="006A69BC">
        <w:rPr>
          <w:rFonts w:ascii="Helvetica" w:hAnsi="Helvetica" w:cs="Helvetica"/>
          <w:sz w:val="16"/>
          <w:szCs w:val="16"/>
        </w:rPr>
        <w:t xml:space="preserve">. “The Seriousness of the ‘Nun's Priest's Tale.’” </w:t>
      </w:r>
      <w:r w:rsidRPr="006A69BC">
        <w:rPr>
          <w:rFonts w:ascii="Helvetica" w:hAnsi="Helvetica" w:cs="Helvetica"/>
          <w:i/>
          <w:iCs/>
          <w:sz w:val="16"/>
          <w:szCs w:val="16"/>
        </w:rPr>
        <w:t>The Chaucer Review</w:t>
      </w:r>
      <w:r w:rsidRPr="006A69BC">
        <w:rPr>
          <w:rFonts w:ascii="Helvetica" w:hAnsi="Helvetica" w:cs="Helvetica"/>
          <w:sz w:val="16"/>
          <w:szCs w:val="16"/>
        </w:rPr>
        <w:t xml:space="preserve">, vol. 26, no. 3, 1992, pp. 317–328. </w:t>
      </w:r>
      <w:r w:rsidRPr="006A69BC">
        <w:rPr>
          <w:rFonts w:ascii="Helvetica" w:hAnsi="Helvetica" w:cs="Helvetica"/>
          <w:i/>
          <w:iCs/>
          <w:sz w:val="16"/>
          <w:szCs w:val="16"/>
        </w:rPr>
        <w:t>JSTOR</w:t>
      </w:r>
      <w:r w:rsidRPr="006A69BC">
        <w:rPr>
          <w:rFonts w:ascii="Helvetica" w:hAnsi="Helvetica" w:cs="Helvetica"/>
          <w:sz w:val="16"/>
          <w:szCs w:val="16"/>
        </w:rPr>
        <w:t xml:space="preserve">, JSTOR, </w:t>
      </w:r>
      <w:hyperlink r:id="rId6" w:history="1">
        <w:r w:rsidR="00357745" w:rsidRPr="00134AFA">
          <w:rPr>
            <w:rStyle w:val="Hyperlink"/>
            <w:rFonts w:ascii="Helvetica" w:hAnsi="Helvetica" w:cs="Helvetica"/>
            <w:sz w:val="16"/>
            <w:szCs w:val="16"/>
          </w:rPr>
          <w:t>www.jstor.org/stable/25094204</w:t>
        </w:r>
      </w:hyperlink>
      <w:r w:rsidRPr="006A69BC">
        <w:rPr>
          <w:rFonts w:ascii="Helvetica" w:hAnsi="Helvetica" w:cs="Helvetica"/>
          <w:sz w:val="16"/>
          <w:szCs w:val="16"/>
        </w:rPr>
        <w:t>.</w:t>
      </w:r>
      <w:r w:rsidR="00357745">
        <w:rPr>
          <w:rFonts w:ascii="Helvetica" w:hAnsi="Helvetica" w:cs="Helvetica"/>
          <w:sz w:val="16"/>
          <w:szCs w:val="16"/>
        </w:rPr>
        <w:t xml:space="preserve"> </w:t>
      </w:r>
      <w:r w:rsidR="00357745">
        <w:rPr>
          <w:rFonts w:ascii="Helvetica" w:hAnsi="Helvetica" w:cs="Helvetica"/>
          <w:sz w:val="16"/>
          <w:szCs w:val="16"/>
        </w:rPr>
        <w:t>[Accessed 13</w:t>
      </w:r>
      <w:r w:rsidR="00357745" w:rsidRPr="00C133F7">
        <w:rPr>
          <w:rFonts w:ascii="Helvetica" w:hAnsi="Helvetica" w:cs="Helvetica"/>
          <w:sz w:val="16"/>
          <w:szCs w:val="16"/>
          <w:vertAlign w:val="superscript"/>
        </w:rPr>
        <w:t>th</w:t>
      </w:r>
      <w:r w:rsidR="00357745">
        <w:rPr>
          <w:rFonts w:ascii="Helvetica" w:hAnsi="Helvetica" w:cs="Helvetica"/>
          <w:sz w:val="16"/>
          <w:szCs w:val="16"/>
        </w:rPr>
        <w:t xml:space="preserve"> </w:t>
      </w:r>
      <w:proofErr w:type="spellStart"/>
      <w:r w:rsidR="00357745">
        <w:rPr>
          <w:rFonts w:ascii="Helvetica" w:hAnsi="Helvetica" w:cs="Helvetica"/>
          <w:sz w:val="16"/>
          <w:szCs w:val="16"/>
        </w:rPr>
        <w:t>Octber</w:t>
      </w:r>
      <w:proofErr w:type="spellEnd"/>
      <w:r w:rsidR="00357745">
        <w:rPr>
          <w:rFonts w:ascii="Helvetica" w:hAnsi="Helvetica" w:cs="Helvetica"/>
          <w:sz w:val="16"/>
          <w:szCs w:val="16"/>
        </w:rPr>
        <w:t xml:space="preserve"> 2018]</w:t>
      </w:r>
    </w:p>
  </w:footnote>
  <w:footnote w:id="19">
    <w:p w14:paraId="4714C6F0" w14:textId="77777777" w:rsidR="009856B7" w:rsidRPr="006A69BC" w:rsidRDefault="009856B7" w:rsidP="000D7921">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spellStart"/>
      <w:r w:rsidRPr="006A69BC">
        <w:rPr>
          <w:rFonts w:ascii="Helvetica" w:hAnsi="Helvetica" w:cs="Helvetica"/>
          <w:sz w:val="16"/>
          <w:szCs w:val="16"/>
        </w:rPr>
        <w:t>Grudin</w:t>
      </w:r>
      <w:proofErr w:type="spellEnd"/>
      <w:r w:rsidRPr="006A69BC">
        <w:rPr>
          <w:rFonts w:ascii="Helvetica" w:hAnsi="Helvetica" w:cs="Helvetica"/>
          <w:sz w:val="16"/>
          <w:szCs w:val="16"/>
        </w:rPr>
        <w:t xml:space="preserve">, Michaela </w:t>
      </w:r>
      <w:proofErr w:type="spellStart"/>
      <w:r w:rsidRPr="006A69BC">
        <w:rPr>
          <w:rFonts w:ascii="Helvetica" w:hAnsi="Helvetica" w:cs="Helvetica"/>
          <w:sz w:val="16"/>
          <w:szCs w:val="16"/>
        </w:rPr>
        <w:t>Paasche</w:t>
      </w:r>
      <w:proofErr w:type="spellEnd"/>
      <w:r w:rsidRPr="006A69BC">
        <w:rPr>
          <w:rFonts w:ascii="Helvetica" w:hAnsi="Helvetica" w:cs="Helvetica"/>
          <w:sz w:val="16"/>
          <w:szCs w:val="16"/>
        </w:rPr>
        <w:t xml:space="preserve">, </w:t>
      </w:r>
      <w:proofErr w:type="spellStart"/>
      <w:r w:rsidRPr="006A69BC">
        <w:rPr>
          <w:rFonts w:ascii="Helvetica" w:hAnsi="Helvetica" w:cs="Helvetica"/>
          <w:i/>
          <w:sz w:val="16"/>
          <w:szCs w:val="16"/>
        </w:rPr>
        <w:t>Chaucher</w:t>
      </w:r>
      <w:proofErr w:type="spellEnd"/>
      <w:r w:rsidRPr="006A69BC">
        <w:rPr>
          <w:rFonts w:ascii="Helvetica" w:hAnsi="Helvetica" w:cs="Helvetica"/>
          <w:i/>
          <w:sz w:val="16"/>
          <w:szCs w:val="16"/>
        </w:rPr>
        <w:t xml:space="preserve"> and the Politics of Discourse,</w:t>
      </w:r>
      <w:r w:rsidRPr="006A69BC">
        <w:rPr>
          <w:rFonts w:ascii="Helvetica" w:hAnsi="Helvetica" w:cs="Helvetica"/>
          <w:sz w:val="16"/>
          <w:szCs w:val="16"/>
        </w:rPr>
        <w:t xml:space="preserve"> (USA, University of South Carolina Press 1996) p.20</w:t>
      </w:r>
    </w:p>
  </w:footnote>
  <w:footnote w:id="20">
    <w:p w14:paraId="5DABA956" w14:textId="65879322" w:rsidR="009856B7" w:rsidRPr="006A69BC" w:rsidRDefault="009856B7" w:rsidP="009E1608">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spellStart"/>
      <w:r w:rsidRPr="006A69BC">
        <w:rPr>
          <w:rFonts w:ascii="Helvetica" w:hAnsi="Helvetica" w:cs="Helvetica"/>
          <w:sz w:val="16"/>
          <w:szCs w:val="16"/>
        </w:rPr>
        <w:t>Toswell</w:t>
      </w:r>
      <w:proofErr w:type="spellEnd"/>
      <w:r w:rsidRPr="006A69BC">
        <w:rPr>
          <w:rFonts w:ascii="Helvetica" w:hAnsi="Helvetica" w:cs="Helvetica"/>
          <w:sz w:val="16"/>
          <w:szCs w:val="16"/>
        </w:rPr>
        <w:t xml:space="preserve">, M. J. “Chaucer's Pardoner, Chaucer's World, Chaucer's Style: Three Approaches to Medieval Literature.” </w:t>
      </w:r>
      <w:r w:rsidRPr="006A69BC">
        <w:rPr>
          <w:rFonts w:ascii="Helvetica" w:hAnsi="Helvetica" w:cs="Helvetica"/>
          <w:i/>
          <w:iCs/>
          <w:sz w:val="16"/>
          <w:szCs w:val="16"/>
        </w:rPr>
        <w:t>College Literature</w:t>
      </w:r>
      <w:r w:rsidRPr="006A69BC">
        <w:rPr>
          <w:rFonts w:ascii="Helvetica" w:hAnsi="Helvetica" w:cs="Helvetica"/>
          <w:sz w:val="16"/>
          <w:szCs w:val="16"/>
        </w:rPr>
        <w:t xml:space="preserve">, vol. 28, no. 3, 2001, pp. 155–162. </w:t>
      </w:r>
      <w:r w:rsidRPr="006A69BC">
        <w:rPr>
          <w:rFonts w:ascii="Helvetica" w:hAnsi="Helvetica" w:cs="Helvetica"/>
          <w:i/>
          <w:iCs/>
          <w:sz w:val="16"/>
          <w:szCs w:val="16"/>
        </w:rPr>
        <w:t>JSTOR</w:t>
      </w:r>
      <w:r w:rsidRPr="006A69BC">
        <w:rPr>
          <w:rFonts w:ascii="Helvetica" w:hAnsi="Helvetica" w:cs="Helvetica"/>
          <w:sz w:val="16"/>
          <w:szCs w:val="16"/>
        </w:rPr>
        <w:t xml:space="preserve">, JSTOR, </w:t>
      </w:r>
      <w:hyperlink r:id="rId7" w:history="1">
        <w:r w:rsidR="00357745" w:rsidRPr="00134AFA">
          <w:rPr>
            <w:rStyle w:val="Hyperlink"/>
            <w:rFonts w:ascii="Helvetica" w:hAnsi="Helvetica" w:cs="Helvetica"/>
            <w:sz w:val="16"/>
            <w:szCs w:val="16"/>
          </w:rPr>
          <w:t>www.jstor.org/stable/25112608</w:t>
        </w:r>
      </w:hyperlink>
      <w:r w:rsidR="00357745">
        <w:rPr>
          <w:rFonts w:ascii="Helvetica" w:hAnsi="Helvetica" w:cs="Helvetica"/>
          <w:sz w:val="16"/>
          <w:szCs w:val="16"/>
        </w:rPr>
        <w:t xml:space="preserve"> </w:t>
      </w:r>
      <w:r w:rsidR="00357745">
        <w:rPr>
          <w:rFonts w:ascii="Helvetica" w:hAnsi="Helvetica" w:cs="Helvetica"/>
          <w:sz w:val="16"/>
          <w:szCs w:val="16"/>
        </w:rPr>
        <w:t>[Accessed 13</w:t>
      </w:r>
      <w:r w:rsidR="00357745" w:rsidRPr="00C133F7">
        <w:rPr>
          <w:rFonts w:ascii="Helvetica" w:hAnsi="Helvetica" w:cs="Helvetica"/>
          <w:sz w:val="16"/>
          <w:szCs w:val="16"/>
          <w:vertAlign w:val="superscript"/>
        </w:rPr>
        <w:t>th</w:t>
      </w:r>
      <w:r w:rsidR="00357745">
        <w:rPr>
          <w:rFonts w:ascii="Helvetica" w:hAnsi="Helvetica" w:cs="Helvetica"/>
          <w:sz w:val="16"/>
          <w:szCs w:val="16"/>
        </w:rPr>
        <w:t xml:space="preserve"> </w:t>
      </w:r>
      <w:proofErr w:type="spellStart"/>
      <w:r w:rsidR="00357745">
        <w:rPr>
          <w:rFonts w:ascii="Helvetica" w:hAnsi="Helvetica" w:cs="Helvetica"/>
          <w:sz w:val="16"/>
          <w:szCs w:val="16"/>
        </w:rPr>
        <w:t>Octber</w:t>
      </w:r>
      <w:proofErr w:type="spellEnd"/>
      <w:r w:rsidR="00357745">
        <w:rPr>
          <w:rFonts w:ascii="Helvetica" w:hAnsi="Helvetica" w:cs="Helvetica"/>
          <w:sz w:val="16"/>
          <w:szCs w:val="16"/>
        </w:rPr>
        <w:t xml:space="preserve"> 2018]</w:t>
      </w:r>
    </w:p>
  </w:footnote>
  <w:footnote w:id="21">
    <w:p w14:paraId="0066E5FF" w14:textId="1D797DD6" w:rsidR="009856B7" w:rsidRPr="006A69BC" w:rsidRDefault="009856B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eastAsiaTheme="minorEastAsia" w:hAnsi="Helvetica" w:cs="Helvetica"/>
          <w:sz w:val="16"/>
          <w:szCs w:val="16"/>
          <w:lang w:eastAsia="ja-JP"/>
        </w:rPr>
        <w:t xml:space="preserve">Benson, Larry D. ed., </w:t>
      </w:r>
      <w:r w:rsidRPr="006A69BC">
        <w:rPr>
          <w:rFonts w:ascii="Helvetica" w:eastAsiaTheme="minorEastAsia" w:hAnsi="Helvetica" w:cs="Helvetica"/>
          <w:i/>
          <w:sz w:val="16"/>
          <w:szCs w:val="16"/>
          <w:lang w:eastAsia="ja-JP"/>
        </w:rPr>
        <w:t xml:space="preserve">The Riverside Chaucer, 3rd </w:t>
      </w:r>
      <w:proofErr w:type="spellStart"/>
      <w:r w:rsidRPr="006A69BC">
        <w:rPr>
          <w:rFonts w:ascii="Helvetica" w:eastAsiaTheme="minorEastAsia" w:hAnsi="Helvetica" w:cs="Helvetica"/>
          <w:i/>
          <w:sz w:val="16"/>
          <w:szCs w:val="16"/>
          <w:lang w:eastAsia="ja-JP"/>
        </w:rPr>
        <w:t>edn</w:t>
      </w:r>
      <w:proofErr w:type="spellEnd"/>
      <w:r w:rsidRPr="006A69BC">
        <w:rPr>
          <w:rFonts w:ascii="Helvetica" w:eastAsiaTheme="minorEastAsia" w:hAnsi="Helvetica" w:cs="Helvetica"/>
          <w:sz w:val="16"/>
          <w:szCs w:val="16"/>
          <w:lang w:eastAsia="ja-JP"/>
        </w:rPr>
        <w:t xml:space="preserve"> (Oxford: Oxford University Press, 1988)</w:t>
      </w:r>
      <w:r w:rsidRPr="006A69BC">
        <w:rPr>
          <w:rFonts w:ascii="Helvetica" w:hAnsi="Helvetica" w:cs="Helvetica"/>
          <w:sz w:val="16"/>
          <w:szCs w:val="16"/>
        </w:rPr>
        <w:t xml:space="preserve"> p.195</w:t>
      </w:r>
    </w:p>
  </w:footnote>
  <w:footnote w:id="22">
    <w:p w14:paraId="345187D7" w14:textId="77777777" w:rsidR="009856B7" w:rsidRPr="006A69BC" w:rsidRDefault="009856B7" w:rsidP="003A7A0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spellStart"/>
      <w:r w:rsidRPr="006A69BC">
        <w:rPr>
          <w:rFonts w:ascii="Helvetica" w:hAnsi="Helvetica" w:cs="Helvetica"/>
          <w:sz w:val="16"/>
          <w:szCs w:val="16"/>
        </w:rPr>
        <w:t>Grudin</w:t>
      </w:r>
      <w:proofErr w:type="spellEnd"/>
      <w:r w:rsidRPr="006A69BC">
        <w:rPr>
          <w:rFonts w:ascii="Helvetica" w:hAnsi="Helvetica" w:cs="Helvetica"/>
          <w:sz w:val="16"/>
          <w:szCs w:val="16"/>
        </w:rPr>
        <w:t xml:space="preserve">, Michaela </w:t>
      </w:r>
      <w:proofErr w:type="spellStart"/>
      <w:r w:rsidRPr="006A69BC">
        <w:rPr>
          <w:rFonts w:ascii="Helvetica" w:hAnsi="Helvetica" w:cs="Helvetica"/>
          <w:sz w:val="16"/>
          <w:szCs w:val="16"/>
        </w:rPr>
        <w:t>Paasche</w:t>
      </w:r>
      <w:proofErr w:type="spellEnd"/>
      <w:r w:rsidRPr="006A69BC">
        <w:rPr>
          <w:rFonts w:ascii="Helvetica" w:hAnsi="Helvetica" w:cs="Helvetica"/>
          <w:sz w:val="16"/>
          <w:szCs w:val="16"/>
        </w:rPr>
        <w:t xml:space="preserve">, </w:t>
      </w:r>
      <w:proofErr w:type="spellStart"/>
      <w:r w:rsidRPr="006A69BC">
        <w:rPr>
          <w:rFonts w:ascii="Helvetica" w:hAnsi="Helvetica" w:cs="Helvetica"/>
          <w:i/>
          <w:sz w:val="16"/>
          <w:szCs w:val="16"/>
        </w:rPr>
        <w:t>Chaucher</w:t>
      </w:r>
      <w:proofErr w:type="spellEnd"/>
      <w:r w:rsidRPr="006A69BC">
        <w:rPr>
          <w:rFonts w:ascii="Helvetica" w:hAnsi="Helvetica" w:cs="Helvetica"/>
          <w:i/>
          <w:sz w:val="16"/>
          <w:szCs w:val="16"/>
        </w:rPr>
        <w:t xml:space="preserve"> and the Politics of Discourse,</w:t>
      </w:r>
      <w:r w:rsidRPr="006A69BC">
        <w:rPr>
          <w:rFonts w:ascii="Helvetica" w:hAnsi="Helvetica" w:cs="Helvetica"/>
          <w:sz w:val="16"/>
          <w:szCs w:val="16"/>
        </w:rPr>
        <w:t xml:space="preserve"> (USA, University of South Carolina Press 1996) p.14</w:t>
      </w:r>
    </w:p>
  </w:footnote>
  <w:footnote w:id="23">
    <w:p w14:paraId="12D38EA3" w14:textId="38F564FD" w:rsidR="009856B7" w:rsidRPr="006A69BC" w:rsidRDefault="009856B7" w:rsidP="003A7A0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Fletcher, Alan J. “The Topical Hypocrisy of Chaucer's Pardoner.” </w:t>
      </w:r>
      <w:r w:rsidRPr="006A69BC">
        <w:rPr>
          <w:rFonts w:ascii="Helvetica" w:hAnsi="Helvetica" w:cs="Helvetica"/>
          <w:i/>
          <w:iCs/>
          <w:sz w:val="16"/>
          <w:szCs w:val="16"/>
        </w:rPr>
        <w:t>The Chaucer Review</w:t>
      </w:r>
      <w:r w:rsidRPr="006A69BC">
        <w:rPr>
          <w:rFonts w:ascii="Helvetica" w:hAnsi="Helvetica" w:cs="Helvetica"/>
          <w:sz w:val="16"/>
          <w:szCs w:val="16"/>
        </w:rPr>
        <w:t xml:space="preserve">, vol. 25, no. 2, 1990, pp. 110–126. </w:t>
      </w:r>
      <w:r w:rsidRPr="006A69BC">
        <w:rPr>
          <w:rFonts w:ascii="Helvetica" w:hAnsi="Helvetica" w:cs="Helvetica"/>
          <w:i/>
          <w:iCs/>
          <w:sz w:val="16"/>
          <w:szCs w:val="16"/>
        </w:rPr>
        <w:t>JSTOR</w:t>
      </w:r>
      <w:r w:rsidRPr="006A69BC">
        <w:rPr>
          <w:rFonts w:ascii="Helvetica" w:hAnsi="Helvetica" w:cs="Helvetica"/>
          <w:sz w:val="16"/>
          <w:szCs w:val="16"/>
        </w:rPr>
        <w:t xml:space="preserve">, JSTOR, </w:t>
      </w:r>
      <w:hyperlink r:id="rId8" w:history="1">
        <w:r w:rsidR="00357745" w:rsidRPr="00134AFA">
          <w:rPr>
            <w:rStyle w:val="Hyperlink"/>
            <w:rFonts w:ascii="Helvetica" w:hAnsi="Helvetica" w:cs="Helvetica"/>
            <w:sz w:val="16"/>
            <w:szCs w:val="16"/>
          </w:rPr>
          <w:t>www.jstor.org/stable/25094158</w:t>
        </w:r>
      </w:hyperlink>
      <w:r w:rsidRPr="006A69BC">
        <w:rPr>
          <w:rFonts w:ascii="Helvetica" w:hAnsi="Helvetica" w:cs="Helvetica"/>
          <w:sz w:val="16"/>
          <w:szCs w:val="16"/>
        </w:rPr>
        <w:t>.</w:t>
      </w:r>
      <w:r w:rsidR="00357745">
        <w:rPr>
          <w:rFonts w:ascii="Helvetica" w:hAnsi="Helvetica" w:cs="Helvetica"/>
          <w:sz w:val="16"/>
          <w:szCs w:val="16"/>
        </w:rPr>
        <w:t xml:space="preserve"> </w:t>
      </w:r>
      <w:r w:rsidR="00357745">
        <w:rPr>
          <w:rFonts w:ascii="Helvetica" w:hAnsi="Helvetica" w:cs="Helvetica"/>
          <w:sz w:val="16"/>
          <w:szCs w:val="16"/>
        </w:rPr>
        <w:t>[Accessed 13</w:t>
      </w:r>
      <w:r w:rsidR="00357745" w:rsidRPr="00C133F7">
        <w:rPr>
          <w:rFonts w:ascii="Helvetica" w:hAnsi="Helvetica" w:cs="Helvetica"/>
          <w:sz w:val="16"/>
          <w:szCs w:val="16"/>
          <w:vertAlign w:val="superscript"/>
        </w:rPr>
        <w:t>th</w:t>
      </w:r>
      <w:r w:rsidR="00357745">
        <w:rPr>
          <w:rFonts w:ascii="Helvetica" w:hAnsi="Helvetica" w:cs="Helvetica"/>
          <w:sz w:val="16"/>
          <w:szCs w:val="16"/>
        </w:rPr>
        <w:t xml:space="preserve"> </w:t>
      </w:r>
      <w:proofErr w:type="spellStart"/>
      <w:r w:rsidR="00357745">
        <w:rPr>
          <w:rFonts w:ascii="Helvetica" w:hAnsi="Helvetica" w:cs="Helvetica"/>
          <w:sz w:val="16"/>
          <w:szCs w:val="16"/>
        </w:rPr>
        <w:t>Octber</w:t>
      </w:r>
      <w:proofErr w:type="spellEnd"/>
      <w:r w:rsidR="00357745">
        <w:rPr>
          <w:rFonts w:ascii="Helvetica" w:hAnsi="Helvetica" w:cs="Helvetica"/>
          <w:sz w:val="16"/>
          <w:szCs w:val="16"/>
        </w:rPr>
        <w:t xml:space="preserve"> 2018]</w:t>
      </w:r>
    </w:p>
  </w:footnote>
  <w:footnote w:id="24">
    <w:p w14:paraId="2AB27F02" w14:textId="77777777" w:rsidR="009856B7" w:rsidRPr="006A69BC" w:rsidRDefault="009856B7" w:rsidP="00D231A0">
      <w:pPr>
        <w:pStyle w:val="FootnoteText"/>
        <w:spacing w:line="360" w:lineRule="auto"/>
        <w:jc w:val="both"/>
        <w:rPr>
          <w:rFonts w:ascii="Helvetica" w:eastAsiaTheme="minorEastAsia" w:hAnsi="Helvetica" w:cs="Helvetica"/>
          <w:sz w:val="16"/>
          <w:szCs w:val="16"/>
          <w:lang w:eastAsia="ja-JP"/>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r w:rsidRPr="006A69BC">
        <w:rPr>
          <w:rFonts w:ascii="Helvetica" w:eastAsiaTheme="minorEastAsia" w:hAnsi="Helvetica" w:cs="Helvetica"/>
          <w:sz w:val="16"/>
          <w:szCs w:val="16"/>
          <w:lang w:eastAsia="ja-JP"/>
        </w:rPr>
        <w:t xml:space="preserve">Patterson, Lee, </w:t>
      </w:r>
      <w:r w:rsidRPr="006A69BC">
        <w:rPr>
          <w:rFonts w:ascii="Helvetica" w:eastAsiaTheme="minorEastAsia" w:hAnsi="Helvetica" w:cs="Helvetica"/>
          <w:i/>
          <w:sz w:val="16"/>
          <w:szCs w:val="16"/>
          <w:lang w:eastAsia="ja-JP"/>
        </w:rPr>
        <w:t>Chaucer and the Subject of History</w:t>
      </w:r>
      <w:r w:rsidRPr="006A69BC">
        <w:rPr>
          <w:rFonts w:ascii="Helvetica" w:eastAsiaTheme="minorEastAsia" w:hAnsi="Helvetica" w:cs="Helvetica"/>
          <w:sz w:val="16"/>
          <w:szCs w:val="16"/>
          <w:lang w:eastAsia="ja-JP"/>
        </w:rPr>
        <w:t>, (London, Routledge 1991) p. 371</w:t>
      </w:r>
    </w:p>
  </w:footnote>
  <w:footnote w:id="25">
    <w:p w14:paraId="75687F02" w14:textId="4CF58ACC" w:rsidR="009856B7" w:rsidRPr="006A69BC" w:rsidRDefault="009856B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'Greed is the root of all evil.' </w:t>
      </w:r>
      <w:r w:rsidRPr="006A69BC">
        <w:rPr>
          <w:rFonts w:ascii="Helvetica" w:eastAsiaTheme="minorEastAsia" w:hAnsi="Helvetica" w:cs="Helvetica"/>
          <w:sz w:val="16"/>
          <w:szCs w:val="16"/>
          <w:lang w:eastAsia="ja-JP"/>
        </w:rPr>
        <w:t xml:space="preserve">Benson, Larry D. ed., </w:t>
      </w:r>
      <w:r w:rsidRPr="006A69BC">
        <w:rPr>
          <w:rFonts w:ascii="Helvetica" w:eastAsiaTheme="minorEastAsia" w:hAnsi="Helvetica" w:cs="Helvetica"/>
          <w:i/>
          <w:sz w:val="16"/>
          <w:szCs w:val="16"/>
          <w:lang w:eastAsia="ja-JP"/>
        </w:rPr>
        <w:t xml:space="preserve">The Riverside Chaucer, 3rd </w:t>
      </w:r>
      <w:proofErr w:type="spellStart"/>
      <w:r w:rsidRPr="006A69BC">
        <w:rPr>
          <w:rFonts w:ascii="Helvetica" w:eastAsiaTheme="minorEastAsia" w:hAnsi="Helvetica" w:cs="Helvetica"/>
          <w:i/>
          <w:sz w:val="16"/>
          <w:szCs w:val="16"/>
          <w:lang w:eastAsia="ja-JP"/>
        </w:rPr>
        <w:t>edn</w:t>
      </w:r>
      <w:proofErr w:type="spellEnd"/>
      <w:r w:rsidRPr="006A69BC">
        <w:rPr>
          <w:rFonts w:ascii="Helvetica" w:eastAsiaTheme="minorEastAsia" w:hAnsi="Helvetica" w:cs="Helvetica"/>
          <w:sz w:val="16"/>
          <w:szCs w:val="16"/>
          <w:lang w:eastAsia="ja-JP"/>
        </w:rPr>
        <w:t xml:space="preserve"> (Oxford: Oxford University Press, 1988)</w:t>
      </w:r>
      <w:r w:rsidRPr="006A69BC">
        <w:rPr>
          <w:rFonts w:ascii="Helvetica" w:hAnsi="Helvetica" w:cs="Helvetica"/>
          <w:sz w:val="16"/>
          <w:szCs w:val="16"/>
        </w:rPr>
        <w:t xml:space="preserve"> p.194</w:t>
      </w:r>
    </w:p>
  </w:footnote>
  <w:footnote w:id="26">
    <w:p w14:paraId="64D688D6" w14:textId="2D2C40FC" w:rsidR="009856B7" w:rsidRPr="006A69BC" w:rsidRDefault="009856B7" w:rsidP="009E1608">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proofErr w:type="spellStart"/>
      <w:r w:rsidRPr="006A69BC">
        <w:rPr>
          <w:rFonts w:ascii="Helvetica" w:hAnsi="Helvetica" w:cs="Helvetica"/>
          <w:sz w:val="16"/>
          <w:szCs w:val="16"/>
        </w:rPr>
        <w:t>Beidler</w:t>
      </w:r>
      <w:proofErr w:type="spellEnd"/>
      <w:r w:rsidRPr="006A69BC">
        <w:rPr>
          <w:rFonts w:ascii="Helvetica" w:hAnsi="Helvetica" w:cs="Helvetica"/>
          <w:sz w:val="16"/>
          <w:szCs w:val="16"/>
        </w:rPr>
        <w:t xml:space="preserve">, Peter G. “The Plague and Chaucer's Pardoner.” </w:t>
      </w:r>
      <w:r w:rsidRPr="006A69BC">
        <w:rPr>
          <w:rFonts w:ascii="Helvetica" w:hAnsi="Helvetica" w:cs="Helvetica"/>
          <w:i/>
          <w:iCs/>
          <w:sz w:val="16"/>
          <w:szCs w:val="16"/>
        </w:rPr>
        <w:t>The Chaucer Review</w:t>
      </w:r>
      <w:r w:rsidRPr="006A69BC">
        <w:rPr>
          <w:rFonts w:ascii="Helvetica" w:hAnsi="Helvetica" w:cs="Helvetica"/>
          <w:sz w:val="16"/>
          <w:szCs w:val="16"/>
        </w:rPr>
        <w:t xml:space="preserve">, vol. 16, no. 3, 1982, pp. 257–269. </w:t>
      </w:r>
      <w:r w:rsidRPr="006A69BC">
        <w:rPr>
          <w:rFonts w:ascii="Helvetica" w:hAnsi="Helvetica" w:cs="Helvetica"/>
          <w:i/>
          <w:iCs/>
          <w:sz w:val="16"/>
          <w:szCs w:val="16"/>
        </w:rPr>
        <w:t>JSTOR</w:t>
      </w:r>
      <w:r w:rsidRPr="006A69BC">
        <w:rPr>
          <w:rFonts w:ascii="Helvetica" w:hAnsi="Helvetica" w:cs="Helvetica"/>
          <w:sz w:val="16"/>
          <w:szCs w:val="16"/>
        </w:rPr>
        <w:t xml:space="preserve">, JSTOR, </w:t>
      </w:r>
      <w:hyperlink r:id="rId9" w:history="1">
        <w:r w:rsidR="00357745" w:rsidRPr="00134AFA">
          <w:rPr>
            <w:rStyle w:val="Hyperlink"/>
            <w:rFonts w:ascii="Helvetica" w:hAnsi="Helvetica" w:cs="Helvetica"/>
            <w:sz w:val="16"/>
            <w:szCs w:val="16"/>
          </w:rPr>
          <w:t>www.jstor.org/stable/25093795</w:t>
        </w:r>
      </w:hyperlink>
      <w:r w:rsidRPr="006A69BC">
        <w:rPr>
          <w:rFonts w:ascii="Helvetica" w:hAnsi="Helvetica" w:cs="Helvetica"/>
          <w:sz w:val="16"/>
          <w:szCs w:val="16"/>
        </w:rPr>
        <w:t>.</w:t>
      </w:r>
      <w:r w:rsidR="00357745">
        <w:rPr>
          <w:rFonts w:ascii="Helvetica" w:hAnsi="Helvetica" w:cs="Helvetica"/>
          <w:sz w:val="16"/>
          <w:szCs w:val="16"/>
        </w:rPr>
        <w:t xml:space="preserve"> </w:t>
      </w:r>
      <w:r w:rsidR="00357745">
        <w:rPr>
          <w:rFonts w:ascii="Helvetica" w:hAnsi="Helvetica" w:cs="Helvetica"/>
          <w:sz w:val="16"/>
          <w:szCs w:val="16"/>
        </w:rPr>
        <w:t>[Accessed 13</w:t>
      </w:r>
      <w:r w:rsidR="00357745" w:rsidRPr="00C133F7">
        <w:rPr>
          <w:rFonts w:ascii="Helvetica" w:hAnsi="Helvetica" w:cs="Helvetica"/>
          <w:sz w:val="16"/>
          <w:szCs w:val="16"/>
          <w:vertAlign w:val="superscript"/>
        </w:rPr>
        <w:t>th</w:t>
      </w:r>
      <w:r w:rsidR="00357745">
        <w:rPr>
          <w:rFonts w:ascii="Helvetica" w:hAnsi="Helvetica" w:cs="Helvetica"/>
          <w:sz w:val="16"/>
          <w:szCs w:val="16"/>
        </w:rPr>
        <w:t xml:space="preserve"> </w:t>
      </w:r>
      <w:proofErr w:type="spellStart"/>
      <w:r w:rsidR="00357745">
        <w:rPr>
          <w:rFonts w:ascii="Helvetica" w:hAnsi="Helvetica" w:cs="Helvetica"/>
          <w:sz w:val="16"/>
          <w:szCs w:val="16"/>
        </w:rPr>
        <w:t>Octber</w:t>
      </w:r>
      <w:proofErr w:type="spellEnd"/>
      <w:r w:rsidR="00357745">
        <w:rPr>
          <w:rFonts w:ascii="Helvetica" w:hAnsi="Helvetica" w:cs="Helvetica"/>
          <w:sz w:val="16"/>
          <w:szCs w:val="16"/>
        </w:rPr>
        <w:t xml:space="preserve"> 2018]</w:t>
      </w:r>
    </w:p>
  </w:footnote>
  <w:footnote w:id="27">
    <w:p w14:paraId="423D8249" w14:textId="2440887F" w:rsidR="009856B7" w:rsidRPr="006A69BC" w:rsidRDefault="009856B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r w:rsidRPr="006A69BC">
        <w:rPr>
          <w:rFonts w:ascii="Helvetica" w:eastAsiaTheme="minorEastAsia" w:hAnsi="Helvetica" w:cs="Helvetica"/>
          <w:sz w:val="16"/>
          <w:szCs w:val="16"/>
          <w:lang w:eastAsia="ja-JP"/>
        </w:rPr>
        <w:t xml:space="preserve">Benson, Larry D. ed., </w:t>
      </w:r>
      <w:r w:rsidRPr="006A69BC">
        <w:rPr>
          <w:rFonts w:ascii="Helvetica" w:eastAsiaTheme="minorEastAsia" w:hAnsi="Helvetica" w:cs="Helvetica"/>
          <w:i/>
          <w:sz w:val="16"/>
          <w:szCs w:val="16"/>
          <w:lang w:eastAsia="ja-JP"/>
        </w:rPr>
        <w:t xml:space="preserve">The Riverside Chaucer, 3rd </w:t>
      </w:r>
      <w:proofErr w:type="spellStart"/>
      <w:r w:rsidRPr="006A69BC">
        <w:rPr>
          <w:rFonts w:ascii="Helvetica" w:eastAsiaTheme="minorEastAsia" w:hAnsi="Helvetica" w:cs="Helvetica"/>
          <w:i/>
          <w:sz w:val="16"/>
          <w:szCs w:val="16"/>
          <w:lang w:eastAsia="ja-JP"/>
        </w:rPr>
        <w:t>edn</w:t>
      </w:r>
      <w:proofErr w:type="spellEnd"/>
      <w:r w:rsidRPr="006A69BC">
        <w:rPr>
          <w:rFonts w:ascii="Helvetica" w:eastAsiaTheme="minorEastAsia" w:hAnsi="Helvetica" w:cs="Helvetica"/>
          <w:sz w:val="16"/>
          <w:szCs w:val="16"/>
          <w:lang w:eastAsia="ja-JP"/>
        </w:rPr>
        <w:t xml:space="preserve"> (Oxford: Oxford University Press, 1988</w:t>
      </w:r>
      <w:r w:rsidRPr="006A69BC">
        <w:rPr>
          <w:rFonts w:ascii="Helvetica" w:hAnsi="Helvetica" w:cs="Helvetica"/>
          <w:sz w:val="16"/>
          <w:szCs w:val="16"/>
        </w:rPr>
        <w:t>) p.199</w:t>
      </w:r>
    </w:p>
  </w:footnote>
  <w:footnote w:id="28">
    <w:p w14:paraId="55B02AA5" w14:textId="6309B46E" w:rsidR="009856B7" w:rsidRPr="006A69BC" w:rsidRDefault="009856B7">
      <w:pPr>
        <w:pStyle w:val="FootnoteText"/>
        <w:rPr>
          <w:rFonts w:ascii="Helvetica" w:hAnsi="Helvetica" w:cs="Helvetica"/>
          <w:sz w:val="16"/>
          <w:szCs w:val="16"/>
        </w:rPr>
      </w:pPr>
      <w:r w:rsidRPr="006A69BC">
        <w:rPr>
          <w:rStyle w:val="FootnoteReference"/>
          <w:rFonts w:ascii="Helvetica" w:hAnsi="Helvetica" w:cs="Helvetica"/>
          <w:sz w:val="16"/>
          <w:szCs w:val="16"/>
        </w:rPr>
        <w:footnoteRef/>
      </w:r>
      <w:r w:rsidRPr="006A69BC">
        <w:rPr>
          <w:rFonts w:ascii="Helvetica" w:hAnsi="Helvetica" w:cs="Helvetica"/>
          <w:sz w:val="16"/>
          <w:szCs w:val="16"/>
        </w:rPr>
        <w:t xml:space="preserve"> </w:t>
      </w:r>
      <w:r w:rsidRPr="006A69BC">
        <w:rPr>
          <w:rFonts w:ascii="Helvetica" w:eastAsiaTheme="minorEastAsia" w:hAnsi="Helvetica" w:cs="Helvetica"/>
          <w:sz w:val="16"/>
          <w:szCs w:val="16"/>
          <w:lang w:eastAsia="ja-JP"/>
        </w:rPr>
        <w:t xml:space="preserve">Benson, Larry D. ed., </w:t>
      </w:r>
      <w:r w:rsidRPr="006A69BC">
        <w:rPr>
          <w:rFonts w:ascii="Helvetica" w:eastAsiaTheme="minorEastAsia" w:hAnsi="Helvetica" w:cs="Helvetica"/>
          <w:i/>
          <w:sz w:val="16"/>
          <w:szCs w:val="16"/>
          <w:lang w:eastAsia="ja-JP"/>
        </w:rPr>
        <w:t xml:space="preserve">The Riverside Chaucer, 3rd </w:t>
      </w:r>
      <w:proofErr w:type="spellStart"/>
      <w:r w:rsidRPr="006A69BC">
        <w:rPr>
          <w:rFonts w:ascii="Helvetica" w:eastAsiaTheme="minorEastAsia" w:hAnsi="Helvetica" w:cs="Helvetica"/>
          <w:i/>
          <w:sz w:val="16"/>
          <w:szCs w:val="16"/>
          <w:lang w:eastAsia="ja-JP"/>
        </w:rPr>
        <w:t>edn</w:t>
      </w:r>
      <w:proofErr w:type="spellEnd"/>
      <w:r w:rsidRPr="006A69BC">
        <w:rPr>
          <w:rFonts w:ascii="Helvetica" w:eastAsiaTheme="minorEastAsia" w:hAnsi="Helvetica" w:cs="Helvetica"/>
          <w:sz w:val="16"/>
          <w:szCs w:val="16"/>
          <w:lang w:eastAsia="ja-JP"/>
        </w:rPr>
        <w:t xml:space="preserve"> (Oxford: Oxford University Press, 1988</w:t>
      </w:r>
      <w:r w:rsidRPr="006A69BC">
        <w:rPr>
          <w:rFonts w:ascii="Helvetica" w:hAnsi="Helvetica" w:cs="Helvetica"/>
          <w:sz w:val="16"/>
          <w:szCs w:val="16"/>
        </w:rPr>
        <w:t>) p.199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C65"/>
    <w:rsid w:val="00005184"/>
    <w:rsid w:val="00010B4A"/>
    <w:rsid w:val="00036B05"/>
    <w:rsid w:val="000624F1"/>
    <w:rsid w:val="000A010E"/>
    <w:rsid w:val="000A469A"/>
    <w:rsid w:val="000A6223"/>
    <w:rsid w:val="000D231B"/>
    <w:rsid w:val="000D5E1B"/>
    <w:rsid w:val="000D7921"/>
    <w:rsid w:val="000F7009"/>
    <w:rsid w:val="00113490"/>
    <w:rsid w:val="00115508"/>
    <w:rsid w:val="001259BF"/>
    <w:rsid w:val="00132D40"/>
    <w:rsid w:val="00143349"/>
    <w:rsid w:val="00152891"/>
    <w:rsid w:val="00180C73"/>
    <w:rsid w:val="00193A21"/>
    <w:rsid w:val="001940D7"/>
    <w:rsid w:val="00195129"/>
    <w:rsid w:val="001C32F0"/>
    <w:rsid w:val="001C6AD6"/>
    <w:rsid w:val="001E3E5C"/>
    <w:rsid w:val="001F4075"/>
    <w:rsid w:val="001F7B9E"/>
    <w:rsid w:val="00211F2B"/>
    <w:rsid w:val="0022498E"/>
    <w:rsid w:val="002264A0"/>
    <w:rsid w:val="002319E2"/>
    <w:rsid w:val="002320F5"/>
    <w:rsid w:val="002344E9"/>
    <w:rsid w:val="00245CE7"/>
    <w:rsid w:val="0025760F"/>
    <w:rsid w:val="002919B1"/>
    <w:rsid w:val="002A3DB1"/>
    <w:rsid w:val="002A752B"/>
    <w:rsid w:val="002B7AF5"/>
    <w:rsid w:val="002D141E"/>
    <w:rsid w:val="002D326F"/>
    <w:rsid w:val="002E4E89"/>
    <w:rsid w:val="002E5416"/>
    <w:rsid w:val="003037DA"/>
    <w:rsid w:val="00303836"/>
    <w:rsid w:val="00336FF5"/>
    <w:rsid w:val="00357745"/>
    <w:rsid w:val="00360C38"/>
    <w:rsid w:val="003749CF"/>
    <w:rsid w:val="00375A1A"/>
    <w:rsid w:val="00392A03"/>
    <w:rsid w:val="003A4BE2"/>
    <w:rsid w:val="003A7A07"/>
    <w:rsid w:val="003B077C"/>
    <w:rsid w:val="003B57DA"/>
    <w:rsid w:val="003C1292"/>
    <w:rsid w:val="00415D9B"/>
    <w:rsid w:val="00421A7E"/>
    <w:rsid w:val="0043045D"/>
    <w:rsid w:val="00433D50"/>
    <w:rsid w:val="004424C1"/>
    <w:rsid w:val="004568E8"/>
    <w:rsid w:val="0047770B"/>
    <w:rsid w:val="004938EF"/>
    <w:rsid w:val="00494C5E"/>
    <w:rsid w:val="004A3A72"/>
    <w:rsid w:val="004B6EC5"/>
    <w:rsid w:val="004C2A3B"/>
    <w:rsid w:val="004D2BD1"/>
    <w:rsid w:val="004E6053"/>
    <w:rsid w:val="004F508C"/>
    <w:rsid w:val="004F5B2C"/>
    <w:rsid w:val="00536854"/>
    <w:rsid w:val="00544CC7"/>
    <w:rsid w:val="0055066A"/>
    <w:rsid w:val="00562543"/>
    <w:rsid w:val="0056365E"/>
    <w:rsid w:val="0056460F"/>
    <w:rsid w:val="00570B0A"/>
    <w:rsid w:val="00577C65"/>
    <w:rsid w:val="0058559B"/>
    <w:rsid w:val="00591E60"/>
    <w:rsid w:val="005B39FC"/>
    <w:rsid w:val="005D15BF"/>
    <w:rsid w:val="005E2ABA"/>
    <w:rsid w:val="005E4BF6"/>
    <w:rsid w:val="005F26E4"/>
    <w:rsid w:val="005F798F"/>
    <w:rsid w:val="00600E3F"/>
    <w:rsid w:val="00602960"/>
    <w:rsid w:val="00617E03"/>
    <w:rsid w:val="00622F1C"/>
    <w:rsid w:val="00626278"/>
    <w:rsid w:val="00634061"/>
    <w:rsid w:val="00645B3B"/>
    <w:rsid w:val="00660402"/>
    <w:rsid w:val="00664FE7"/>
    <w:rsid w:val="0066772D"/>
    <w:rsid w:val="00670CDE"/>
    <w:rsid w:val="006A69BC"/>
    <w:rsid w:val="006C5DA5"/>
    <w:rsid w:val="006F3A23"/>
    <w:rsid w:val="0070283F"/>
    <w:rsid w:val="00755450"/>
    <w:rsid w:val="00760B7F"/>
    <w:rsid w:val="007702BA"/>
    <w:rsid w:val="00781DD0"/>
    <w:rsid w:val="00795925"/>
    <w:rsid w:val="007A4B76"/>
    <w:rsid w:val="007A5CCD"/>
    <w:rsid w:val="007B3DF5"/>
    <w:rsid w:val="007C5C65"/>
    <w:rsid w:val="007F4E59"/>
    <w:rsid w:val="008014EC"/>
    <w:rsid w:val="0085205D"/>
    <w:rsid w:val="008542B2"/>
    <w:rsid w:val="00872FA8"/>
    <w:rsid w:val="008C221F"/>
    <w:rsid w:val="008F1C9F"/>
    <w:rsid w:val="0090264D"/>
    <w:rsid w:val="00905D9F"/>
    <w:rsid w:val="009452FE"/>
    <w:rsid w:val="00946753"/>
    <w:rsid w:val="00960D8B"/>
    <w:rsid w:val="00981EFB"/>
    <w:rsid w:val="009833CE"/>
    <w:rsid w:val="009856B7"/>
    <w:rsid w:val="009A4A7C"/>
    <w:rsid w:val="009B29EE"/>
    <w:rsid w:val="009B76AF"/>
    <w:rsid w:val="009D5D48"/>
    <w:rsid w:val="009E1608"/>
    <w:rsid w:val="009E1FD6"/>
    <w:rsid w:val="009E626F"/>
    <w:rsid w:val="009E66BC"/>
    <w:rsid w:val="00A1756E"/>
    <w:rsid w:val="00A20C5C"/>
    <w:rsid w:val="00A23EEE"/>
    <w:rsid w:val="00A52A60"/>
    <w:rsid w:val="00A81643"/>
    <w:rsid w:val="00A87642"/>
    <w:rsid w:val="00AC30D8"/>
    <w:rsid w:val="00AE3FA3"/>
    <w:rsid w:val="00B0179C"/>
    <w:rsid w:val="00B13A13"/>
    <w:rsid w:val="00B430AA"/>
    <w:rsid w:val="00B510A4"/>
    <w:rsid w:val="00B544E3"/>
    <w:rsid w:val="00B711B5"/>
    <w:rsid w:val="00B93063"/>
    <w:rsid w:val="00B95857"/>
    <w:rsid w:val="00BC7A44"/>
    <w:rsid w:val="00BF1734"/>
    <w:rsid w:val="00BF3E29"/>
    <w:rsid w:val="00C004A4"/>
    <w:rsid w:val="00C02F0C"/>
    <w:rsid w:val="00C12C63"/>
    <w:rsid w:val="00C133F7"/>
    <w:rsid w:val="00C33BE2"/>
    <w:rsid w:val="00C43667"/>
    <w:rsid w:val="00C67517"/>
    <w:rsid w:val="00C7214C"/>
    <w:rsid w:val="00CC0D6C"/>
    <w:rsid w:val="00CC22BD"/>
    <w:rsid w:val="00CD0748"/>
    <w:rsid w:val="00CD1129"/>
    <w:rsid w:val="00CD2948"/>
    <w:rsid w:val="00D231A0"/>
    <w:rsid w:val="00D270A8"/>
    <w:rsid w:val="00D34CDB"/>
    <w:rsid w:val="00D52058"/>
    <w:rsid w:val="00D65503"/>
    <w:rsid w:val="00D65D97"/>
    <w:rsid w:val="00D7119B"/>
    <w:rsid w:val="00D96321"/>
    <w:rsid w:val="00DA188B"/>
    <w:rsid w:val="00DB66C1"/>
    <w:rsid w:val="00DB6DF0"/>
    <w:rsid w:val="00DD10EF"/>
    <w:rsid w:val="00DF1D70"/>
    <w:rsid w:val="00E05A58"/>
    <w:rsid w:val="00E2019B"/>
    <w:rsid w:val="00E303DB"/>
    <w:rsid w:val="00E53DDE"/>
    <w:rsid w:val="00E54B63"/>
    <w:rsid w:val="00E551C6"/>
    <w:rsid w:val="00E5673C"/>
    <w:rsid w:val="00E576F2"/>
    <w:rsid w:val="00E62A55"/>
    <w:rsid w:val="00E631DC"/>
    <w:rsid w:val="00E83B5D"/>
    <w:rsid w:val="00E86731"/>
    <w:rsid w:val="00EC2B35"/>
    <w:rsid w:val="00ED15A3"/>
    <w:rsid w:val="00ED23A3"/>
    <w:rsid w:val="00ED4C7F"/>
    <w:rsid w:val="00EE4C3F"/>
    <w:rsid w:val="00EF4FD1"/>
    <w:rsid w:val="00F022E1"/>
    <w:rsid w:val="00F03E9A"/>
    <w:rsid w:val="00F047CA"/>
    <w:rsid w:val="00F103E4"/>
    <w:rsid w:val="00F1187E"/>
    <w:rsid w:val="00F22F87"/>
    <w:rsid w:val="00F4446B"/>
    <w:rsid w:val="00F534EC"/>
    <w:rsid w:val="00F56341"/>
    <w:rsid w:val="00F76A95"/>
    <w:rsid w:val="00F82265"/>
    <w:rsid w:val="00F94051"/>
    <w:rsid w:val="00FA793B"/>
    <w:rsid w:val="00FB7CDD"/>
    <w:rsid w:val="00FD37BC"/>
    <w:rsid w:val="00FE3470"/>
    <w:rsid w:val="00FE5895"/>
    <w:rsid w:val="00FE6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4E07C8"/>
  <w15:chartTrackingRefBased/>
  <w15:docId w15:val="{66A46E3D-1936-4340-A260-8A132FB48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A23"/>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C6AD6"/>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1C6AD6"/>
    <w:rPr>
      <w:sz w:val="20"/>
      <w:szCs w:val="20"/>
    </w:rPr>
  </w:style>
  <w:style w:type="character" w:styleId="FootnoteReference">
    <w:name w:val="footnote reference"/>
    <w:basedOn w:val="DefaultParagraphFont"/>
    <w:uiPriority w:val="99"/>
    <w:semiHidden/>
    <w:unhideWhenUsed/>
    <w:rsid w:val="001C6AD6"/>
    <w:rPr>
      <w:vertAlign w:val="superscript"/>
    </w:rPr>
  </w:style>
  <w:style w:type="paragraph" w:styleId="Header">
    <w:name w:val="header"/>
    <w:basedOn w:val="Normal"/>
    <w:link w:val="HeaderChar"/>
    <w:uiPriority w:val="99"/>
    <w:unhideWhenUsed/>
    <w:rsid w:val="00F047CA"/>
    <w:pPr>
      <w:tabs>
        <w:tab w:val="center" w:pos="4513"/>
        <w:tab w:val="right" w:pos="9026"/>
      </w:tabs>
    </w:pPr>
  </w:style>
  <w:style w:type="character" w:customStyle="1" w:styleId="HeaderChar">
    <w:name w:val="Header Char"/>
    <w:basedOn w:val="DefaultParagraphFont"/>
    <w:link w:val="Header"/>
    <w:uiPriority w:val="99"/>
    <w:rsid w:val="00F047CA"/>
    <w:rPr>
      <w:rFonts w:ascii="Calibri" w:hAnsi="Calibri" w:cs="Calibri"/>
      <w:lang w:eastAsia="en-GB"/>
    </w:rPr>
  </w:style>
  <w:style w:type="paragraph" w:styleId="Footer">
    <w:name w:val="footer"/>
    <w:basedOn w:val="Normal"/>
    <w:link w:val="FooterChar"/>
    <w:uiPriority w:val="99"/>
    <w:unhideWhenUsed/>
    <w:rsid w:val="00F047CA"/>
    <w:pPr>
      <w:tabs>
        <w:tab w:val="center" w:pos="4513"/>
        <w:tab w:val="right" w:pos="9026"/>
      </w:tabs>
    </w:pPr>
  </w:style>
  <w:style w:type="character" w:customStyle="1" w:styleId="FooterChar">
    <w:name w:val="Footer Char"/>
    <w:basedOn w:val="DefaultParagraphFont"/>
    <w:link w:val="Footer"/>
    <w:uiPriority w:val="99"/>
    <w:rsid w:val="00F047CA"/>
    <w:rPr>
      <w:rFonts w:ascii="Calibri" w:hAnsi="Calibri" w:cs="Calibri"/>
      <w:lang w:eastAsia="en-GB"/>
    </w:rPr>
  </w:style>
  <w:style w:type="character" w:styleId="Hyperlink">
    <w:name w:val="Hyperlink"/>
    <w:basedOn w:val="DefaultParagraphFont"/>
    <w:uiPriority w:val="99"/>
    <w:unhideWhenUsed/>
    <w:rsid w:val="00C133F7"/>
    <w:rPr>
      <w:color w:val="0563C1" w:themeColor="hyperlink"/>
      <w:u w:val="single"/>
    </w:rPr>
  </w:style>
  <w:style w:type="character" w:styleId="UnresolvedMention">
    <w:name w:val="Unresolved Mention"/>
    <w:basedOn w:val="DefaultParagraphFont"/>
    <w:uiPriority w:val="99"/>
    <w:semiHidden/>
    <w:unhideWhenUsed/>
    <w:rsid w:val="00C133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111954">
      <w:bodyDiv w:val="1"/>
      <w:marLeft w:val="0"/>
      <w:marRight w:val="0"/>
      <w:marTop w:val="0"/>
      <w:marBottom w:val="0"/>
      <w:divBdr>
        <w:top w:val="none" w:sz="0" w:space="0" w:color="auto"/>
        <w:left w:val="none" w:sz="0" w:space="0" w:color="auto"/>
        <w:bottom w:val="none" w:sz="0" w:space="0" w:color="auto"/>
        <w:right w:val="none" w:sz="0" w:space="0" w:color="auto"/>
      </w:divBdr>
    </w:div>
    <w:div w:id="1917744525">
      <w:bodyDiv w:val="1"/>
      <w:marLeft w:val="0"/>
      <w:marRight w:val="0"/>
      <w:marTop w:val="0"/>
      <w:marBottom w:val="0"/>
      <w:divBdr>
        <w:top w:val="none" w:sz="0" w:space="0" w:color="auto"/>
        <w:left w:val="none" w:sz="0" w:space="0" w:color="auto"/>
        <w:bottom w:val="none" w:sz="0" w:space="0" w:color="auto"/>
        <w:right w:val="none" w:sz="0" w:space="0" w:color="auto"/>
      </w:divBdr>
    </w:div>
    <w:div w:id="209095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61769" TargetMode="External"/><Relationship Id="rId13" Type="http://schemas.openxmlformats.org/officeDocument/2006/relationships/hyperlink" Target="http://www.jstor.org/stable/25112608" TargetMode="External"/><Relationship Id="rId3" Type="http://schemas.openxmlformats.org/officeDocument/2006/relationships/settings" Target="settings.xml"/><Relationship Id="rId7" Type="http://schemas.openxmlformats.org/officeDocument/2006/relationships/hyperlink" Target="http://www.jstor.org/stable/25093795" TargetMode="External"/><Relationship Id="rId12" Type="http://schemas.openxmlformats.org/officeDocument/2006/relationships/hyperlink" Target="http://www.jstor.org/stable/2509420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2509338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jstor.org/stable/2851001" TargetMode="External"/><Relationship Id="rId4" Type="http://schemas.openxmlformats.org/officeDocument/2006/relationships/webSettings" Target="webSettings.xml"/><Relationship Id="rId9" Type="http://schemas.openxmlformats.org/officeDocument/2006/relationships/hyperlink" Target="http://www.jstor.org/stable/25094158" TargetMode="External"/><Relationship Id="rId14" Type="http://schemas.openxmlformats.org/officeDocument/2006/relationships/hyperlink" Target="https://www.journals.uchicago.edu/doi/pdfplus/10.1086/67028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25094158" TargetMode="External"/><Relationship Id="rId3" Type="http://schemas.openxmlformats.org/officeDocument/2006/relationships/hyperlink" Target="http://www.jstor.org/stable/25093387" TargetMode="External"/><Relationship Id="rId7" Type="http://schemas.openxmlformats.org/officeDocument/2006/relationships/hyperlink" Target="http://www.jstor.org/stable/25112608" TargetMode="External"/><Relationship Id="rId2" Type="http://schemas.openxmlformats.org/officeDocument/2006/relationships/hyperlink" Target="http://www.jstor.org/stable/25095997" TargetMode="External"/><Relationship Id="rId1" Type="http://schemas.openxmlformats.org/officeDocument/2006/relationships/hyperlink" Target="http://www.jstor.org/stable/461769" TargetMode="External"/><Relationship Id="rId6" Type="http://schemas.openxmlformats.org/officeDocument/2006/relationships/hyperlink" Target="http://www.jstor.org/stable/25094204" TargetMode="External"/><Relationship Id="rId5" Type="http://schemas.openxmlformats.org/officeDocument/2006/relationships/hyperlink" Target="http://www.jstor.org/stable/2851001" TargetMode="External"/><Relationship Id="rId4" Type="http://schemas.openxmlformats.org/officeDocument/2006/relationships/hyperlink" Target="https://www.journals.uchicago.edu/doi/pdfplus/10.1086/670289" TargetMode="External"/><Relationship Id="rId9" Type="http://schemas.openxmlformats.org/officeDocument/2006/relationships/hyperlink" Target="http://www.jstor.org/stable/25093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474A2-FFCC-457E-BBCB-AE0AA8763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3105</Words>
  <Characters>17701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Thomas (0800946)</dc:creator>
  <cp:keywords/>
  <dc:description/>
  <cp:lastModifiedBy>Michael Thomas (0800946)</cp:lastModifiedBy>
  <cp:revision>2</cp:revision>
  <dcterms:created xsi:type="dcterms:W3CDTF">2018-10-15T23:29:00Z</dcterms:created>
  <dcterms:modified xsi:type="dcterms:W3CDTF">2018-10-15T23:29:00Z</dcterms:modified>
</cp:coreProperties>
</file>