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22D16" w14:textId="77777777" w:rsidR="00B23750" w:rsidRPr="00B23750" w:rsidRDefault="00B23750" w:rsidP="00B23750">
      <w:pPr>
        <w:spacing w:after="168" w:line="259" w:lineRule="auto"/>
        <w:jc w:val="right"/>
        <w:rPr>
          <w:rFonts w:eastAsia="Arial" w:cs="Arial"/>
          <w:color w:val="000000"/>
          <w:szCs w:val="22"/>
          <w:lang w:eastAsia="en-GB"/>
        </w:rPr>
      </w:pPr>
      <w:r w:rsidRPr="00B23750">
        <w:rPr>
          <w:rFonts w:eastAsia="Arial" w:cs="Arial"/>
          <w:noProof/>
          <w:color w:val="000000"/>
          <w:szCs w:val="22"/>
          <w:lang w:eastAsia="en-GB"/>
        </w:rPr>
        <w:drawing>
          <wp:inline distT="0" distB="0" distL="0" distR="0" wp14:anchorId="08677EDC" wp14:editId="057A7719">
            <wp:extent cx="6078728" cy="1741806"/>
            <wp:effectExtent l="0" t="0" r="0" b="0"/>
            <wp:docPr id="54" name="Picture 54"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4" name="Picture 54" descr="Text, table&#10;&#10;Description automatically generated with medium confidence"/>
                    <pic:cNvPicPr/>
                  </pic:nvPicPr>
                  <pic:blipFill>
                    <a:blip r:embed="rId8"/>
                    <a:stretch>
                      <a:fillRect/>
                    </a:stretch>
                  </pic:blipFill>
                  <pic:spPr>
                    <a:xfrm>
                      <a:off x="0" y="0"/>
                      <a:ext cx="6078728" cy="1741806"/>
                    </a:xfrm>
                    <a:prstGeom prst="rect">
                      <a:avLst/>
                    </a:prstGeom>
                  </pic:spPr>
                </pic:pic>
              </a:graphicData>
            </a:graphic>
          </wp:inline>
        </w:drawing>
      </w:r>
      <w:r w:rsidRPr="00B23750">
        <w:rPr>
          <w:rFonts w:eastAsia="Arial" w:cs="Arial"/>
          <w:b/>
          <w:color w:val="000000"/>
          <w:szCs w:val="22"/>
          <w:lang w:eastAsia="en-GB"/>
        </w:rPr>
        <w:t xml:space="preserve"> </w:t>
      </w:r>
    </w:p>
    <w:p w14:paraId="13B85DCA" w14:textId="77777777" w:rsidR="00B23750" w:rsidRPr="00B23750" w:rsidRDefault="00B23750" w:rsidP="00B23750">
      <w:pPr>
        <w:spacing w:after="221"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22F2DC16" w14:textId="77777777" w:rsidR="00B23750" w:rsidRPr="00B23750" w:rsidRDefault="00B23750" w:rsidP="00B23750">
      <w:pPr>
        <w:spacing w:after="160"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Student Name: Mary Olabisi </w:t>
      </w:r>
    </w:p>
    <w:p w14:paraId="59F1F954" w14:textId="77777777" w:rsidR="00B23750" w:rsidRPr="00B23750" w:rsidRDefault="00B23750" w:rsidP="00B23750">
      <w:pPr>
        <w:spacing w:after="160"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32F6F457" w14:textId="77777777" w:rsidR="00B23750" w:rsidRPr="00B23750" w:rsidRDefault="00B23750" w:rsidP="00B23750">
      <w:pPr>
        <w:spacing w:after="158"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 Student Number: 2121535 </w:t>
      </w:r>
    </w:p>
    <w:p w14:paraId="47088BDD" w14:textId="77777777" w:rsidR="00B23750" w:rsidRPr="00B23750" w:rsidRDefault="00B23750" w:rsidP="00B23750">
      <w:pPr>
        <w:spacing w:after="160"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2DEA8A75" w14:textId="77777777" w:rsidR="00B23750" w:rsidRPr="00B23750" w:rsidRDefault="00B23750" w:rsidP="00B23750">
      <w:pPr>
        <w:spacing w:after="160"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 Module No: BMSW4001 </w:t>
      </w:r>
    </w:p>
    <w:p w14:paraId="19CE76EF" w14:textId="77777777" w:rsidR="00B23750" w:rsidRPr="00B23750" w:rsidRDefault="00B23750" w:rsidP="00B23750">
      <w:pPr>
        <w:spacing w:after="160"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20B56CCB" w14:textId="77777777" w:rsidR="00B23750" w:rsidRPr="00B23750" w:rsidRDefault="00B23750" w:rsidP="00B23750">
      <w:pPr>
        <w:spacing w:after="158"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 Module Title: Reflection Report </w:t>
      </w:r>
    </w:p>
    <w:p w14:paraId="6B1B6389" w14:textId="77777777" w:rsidR="00B23750" w:rsidRPr="00B23750" w:rsidRDefault="00B23750" w:rsidP="00B23750">
      <w:pPr>
        <w:spacing w:after="160"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14C67D07" w14:textId="77777777" w:rsidR="00B23750" w:rsidRPr="00B23750" w:rsidRDefault="00B23750" w:rsidP="00B23750">
      <w:pPr>
        <w:spacing w:after="160"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Topic: Academic and Employability Skills </w:t>
      </w:r>
    </w:p>
    <w:p w14:paraId="1DB72B92" w14:textId="77777777" w:rsidR="00B23750" w:rsidRPr="00B23750" w:rsidRDefault="00B23750" w:rsidP="00B23750">
      <w:pPr>
        <w:spacing w:after="160"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170F3218" w14:textId="77777777" w:rsidR="00B23750" w:rsidRPr="00B23750" w:rsidRDefault="00B23750" w:rsidP="00B23750">
      <w:pPr>
        <w:spacing w:after="158" w:line="259" w:lineRule="auto"/>
        <w:ind w:left="-5" w:hanging="10"/>
        <w:jc w:val="left"/>
        <w:rPr>
          <w:rFonts w:eastAsia="Arial" w:cs="Arial"/>
          <w:color w:val="000000"/>
          <w:szCs w:val="22"/>
          <w:lang w:eastAsia="en-GB"/>
        </w:rPr>
      </w:pPr>
      <w:r w:rsidRPr="00B23750">
        <w:rPr>
          <w:rFonts w:eastAsia="Arial" w:cs="Arial"/>
          <w:b/>
          <w:color w:val="000000"/>
          <w:szCs w:val="22"/>
          <w:lang w:eastAsia="en-GB"/>
        </w:rPr>
        <w:t xml:space="preserve">Lecturer: </w:t>
      </w:r>
      <w:proofErr w:type="spellStart"/>
      <w:r w:rsidRPr="00B23750">
        <w:rPr>
          <w:rFonts w:eastAsia="Arial" w:cs="Arial"/>
          <w:b/>
          <w:color w:val="000000"/>
          <w:szCs w:val="22"/>
          <w:lang w:eastAsia="en-GB"/>
        </w:rPr>
        <w:t>Lizeta</w:t>
      </w:r>
      <w:proofErr w:type="spellEnd"/>
      <w:r w:rsidRPr="00B23750">
        <w:rPr>
          <w:rFonts w:eastAsia="Arial" w:cs="Arial"/>
          <w:b/>
          <w:color w:val="000000"/>
          <w:szCs w:val="22"/>
          <w:lang w:eastAsia="en-GB"/>
        </w:rPr>
        <w:t xml:space="preserve"> Demetriou </w:t>
      </w:r>
    </w:p>
    <w:p w14:paraId="3D018315" w14:textId="77777777" w:rsidR="00B23750" w:rsidRPr="00B23750" w:rsidRDefault="00B23750" w:rsidP="00B23750">
      <w:pPr>
        <w:spacing w:after="159"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7E0E9797" w14:textId="77777777" w:rsidR="00B23750" w:rsidRPr="00B23750" w:rsidRDefault="00B23750" w:rsidP="00B23750">
      <w:pPr>
        <w:keepNext/>
        <w:keepLines/>
        <w:spacing w:after="174" w:line="259" w:lineRule="auto"/>
        <w:ind w:left="-5" w:hanging="10"/>
        <w:jc w:val="left"/>
        <w:outlineLvl w:val="3"/>
        <w:rPr>
          <w:rFonts w:eastAsia="Arial" w:cs="Arial"/>
          <w:b/>
          <w:color w:val="000000"/>
          <w:szCs w:val="22"/>
          <w:lang w:eastAsia="en-GB"/>
        </w:rPr>
      </w:pPr>
      <w:r w:rsidRPr="00B23750">
        <w:rPr>
          <w:rFonts w:eastAsia="Arial" w:cs="Arial"/>
          <w:b/>
          <w:color w:val="000000"/>
          <w:szCs w:val="22"/>
          <w:lang w:eastAsia="en-GB"/>
        </w:rPr>
        <w:t xml:space="preserve"> Date: 27</w:t>
      </w:r>
      <w:r w:rsidRPr="00B23750">
        <w:rPr>
          <w:rFonts w:eastAsia="Arial" w:cs="Arial"/>
          <w:b/>
          <w:color w:val="000000"/>
          <w:szCs w:val="22"/>
          <w:vertAlign w:val="superscript"/>
          <w:lang w:eastAsia="en-GB"/>
        </w:rPr>
        <w:t>th</w:t>
      </w:r>
      <w:r w:rsidRPr="00B23750">
        <w:rPr>
          <w:rFonts w:eastAsia="Arial" w:cs="Arial"/>
          <w:b/>
          <w:color w:val="000000"/>
          <w:szCs w:val="22"/>
          <w:lang w:eastAsia="en-GB"/>
        </w:rPr>
        <w:t xml:space="preserve"> April 2022 </w:t>
      </w:r>
    </w:p>
    <w:p w14:paraId="10DA6954" w14:textId="77777777" w:rsidR="00B23750" w:rsidRPr="00B23750" w:rsidRDefault="00B23750" w:rsidP="00B23750">
      <w:pPr>
        <w:spacing w:after="160"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26077D88" w14:textId="77777777" w:rsidR="00B23750" w:rsidRPr="00B23750" w:rsidRDefault="00B23750" w:rsidP="00B23750">
      <w:pPr>
        <w:spacing w:after="159" w:line="259" w:lineRule="auto"/>
        <w:jc w:val="left"/>
        <w:rPr>
          <w:rFonts w:eastAsia="Arial" w:cs="Arial"/>
          <w:color w:val="000000"/>
          <w:szCs w:val="22"/>
          <w:lang w:eastAsia="en-GB"/>
        </w:rPr>
      </w:pPr>
      <w:r w:rsidRPr="00B23750">
        <w:rPr>
          <w:rFonts w:eastAsia="Arial" w:cs="Arial"/>
          <w:b/>
          <w:color w:val="000000"/>
          <w:szCs w:val="22"/>
          <w:lang w:eastAsia="en-GB"/>
        </w:rPr>
        <w:t xml:space="preserve">  </w:t>
      </w:r>
    </w:p>
    <w:p w14:paraId="6DCA775F" w14:textId="77777777" w:rsidR="00B23750" w:rsidRDefault="00B23750" w:rsidP="00FD68DD">
      <w:pPr>
        <w:spacing w:after="200" w:line="276" w:lineRule="auto"/>
        <w:jc w:val="left"/>
        <w:rPr>
          <w:rFonts w:cs="Arial"/>
          <w:b/>
        </w:rPr>
      </w:pPr>
    </w:p>
    <w:p w14:paraId="71E7C5EB" w14:textId="77777777" w:rsidR="00B23750" w:rsidRDefault="00B23750" w:rsidP="00FD68DD">
      <w:pPr>
        <w:spacing w:after="200" w:line="276" w:lineRule="auto"/>
        <w:jc w:val="left"/>
        <w:rPr>
          <w:rFonts w:cs="Arial"/>
          <w:b/>
        </w:rPr>
      </w:pPr>
    </w:p>
    <w:p w14:paraId="26DA4827" w14:textId="77777777" w:rsidR="00B23750" w:rsidRDefault="00B23750" w:rsidP="00FD68DD">
      <w:pPr>
        <w:spacing w:after="200" w:line="276" w:lineRule="auto"/>
        <w:jc w:val="left"/>
        <w:rPr>
          <w:rFonts w:cs="Arial"/>
          <w:b/>
        </w:rPr>
      </w:pPr>
    </w:p>
    <w:p w14:paraId="15FF8539" w14:textId="77777777" w:rsidR="00B23750" w:rsidRDefault="00B23750" w:rsidP="00FD68DD">
      <w:pPr>
        <w:spacing w:after="200" w:line="276" w:lineRule="auto"/>
        <w:jc w:val="left"/>
        <w:rPr>
          <w:rFonts w:cs="Arial"/>
          <w:b/>
        </w:rPr>
      </w:pPr>
    </w:p>
    <w:p w14:paraId="6554E9FE" w14:textId="5507E6DD" w:rsidR="00FD68DD" w:rsidRDefault="00FD68DD" w:rsidP="00FD68DD">
      <w:pPr>
        <w:rPr>
          <w:rFonts w:cs="Arial"/>
          <w:b/>
        </w:rPr>
      </w:pPr>
    </w:p>
    <w:p w14:paraId="76CC0468" w14:textId="776B1641" w:rsidR="00FD68DD" w:rsidRDefault="00FD68DD" w:rsidP="00FD68DD">
      <w:pPr>
        <w:rPr>
          <w:rFonts w:cs="Arial"/>
          <w:b/>
        </w:rPr>
      </w:pPr>
    </w:p>
    <w:p w14:paraId="0BD206C4" w14:textId="77777777" w:rsidR="00FD68DD" w:rsidRDefault="00FD68DD" w:rsidP="00FD68DD">
      <w:pPr>
        <w:rPr>
          <w:rFonts w:cs="Arial"/>
          <w:b/>
        </w:rPr>
      </w:pPr>
    </w:p>
    <w:p w14:paraId="084DA670" w14:textId="58A27201" w:rsidR="00FD68DD" w:rsidRDefault="00FD68DD" w:rsidP="00FD68DD">
      <w:pPr>
        <w:rPr>
          <w:rFonts w:cs="Arial"/>
          <w:b/>
        </w:rPr>
      </w:pPr>
    </w:p>
    <w:p w14:paraId="25F6D4CE" w14:textId="77777777" w:rsidR="00FD68DD" w:rsidRDefault="00FD68DD" w:rsidP="00FD68DD">
      <w:pPr>
        <w:jc w:val="center"/>
        <w:rPr>
          <w:rFonts w:cs="Arial"/>
          <w:b/>
        </w:rPr>
      </w:pPr>
    </w:p>
    <w:p w14:paraId="094EAC92" w14:textId="77777777" w:rsidR="00FD68DD" w:rsidRDefault="00FD68DD" w:rsidP="00FD68DD">
      <w:pPr>
        <w:jc w:val="center"/>
        <w:rPr>
          <w:rFonts w:cs="Arial"/>
          <w:b/>
        </w:rPr>
      </w:pPr>
    </w:p>
    <w:p w14:paraId="2A3F0654" w14:textId="696ECA6A" w:rsidR="00FD68DD" w:rsidRDefault="00FD68DD" w:rsidP="00FD68DD">
      <w:pPr>
        <w:rPr>
          <w:rFonts w:cs="Arial"/>
          <w:b/>
        </w:rPr>
      </w:pPr>
    </w:p>
    <w:p w14:paraId="4EE27B36" w14:textId="77777777" w:rsidR="00FD68DD" w:rsidRDefault="00FD68DD" w:rsidP="00FD68DD">
      <w:pPr>
        <w:rPr>
          <w:rFonts w:cs="Arial"/>
          <w:b/>
        </w:rPr>
      </w:pPr>
    </w:p>
    <w:p w14:paraId="7A911299" w14:textId="6501B5B8" w:rsidR="00595041" w:rsidRDefault="00595041" w:rsidP="00FD68DD">
      <w:pPr>
        <w:rPr>
          <w:rFonts w:cs="Arial"/>
          <w:b/>
        </w:rPr>
      </w:pPr>
    </w:p>
    <w:p w14:paraId="2A837C48" w14:textId="77777777" w:rsidR="00595041" w:rsidRDefault="00595041">
      <w:pPr>
        <w:spacing w:after="160" w:line="259" w:lineRule="auto"/>
        <w:jc w:val="left"/>
        <w:rPr>
          <w:rFonts w:cs="Arial"/>
          <w:b/>
        </w:rPr>
      </w:pPr>
      <w:r>
        <w:rPr>
          <w:rFonts w:cs="Arial"/>
          <w:b/>
        </w:rPr>
        <w:br w:type="page"/>
      </w:r>
    </w:p>
    <w:sdt>
      <w:sdtPr>
        <w:rPr>
          <w:rFonts w:ascii="Arial" w:eastAsiaTheme="minorHAnsi" w:hAnsi="Arial" w:cstheme="minorBidi"/>
          <w:b w:val="0"/>
          <w:bCs w:val="0"/>
          <w:color w:val="auto"/>
          <w:sz w:val="24"/>
          <w:szCs w:val="24"/>
          <w:lang w:val="en-GB"/>
        </w:rPr>
        <w:id w:val="153671985"/>
        <w:docPartObj>
          <w:docPartGallery w:val="Table of Contents"/>
          <w:docPartUnique/>
        </w:docPartObj>
      </w:sdtPr>
      <w:sdtEndPr/>
      <w:sdtContent>
        <w:p w14:paraId="1143A403" w14:textId="77777777" w:rsidR="00D1220B" w:rsidRDefault="00D1220B" w:rsidP="00D1220B">
          <w:pPr>
            <w:pStyle w:val="TOCHeading"/>
            <w:jc w:val="center"/>
            <w:rPr>
              <w:color w:val="auto"/>
              <w:sz w:val="32"/>
            </w:rPr>
          </w:pPr>
          <w:r w:rsidRPr="00D1220B">
            <w:rPr>
              <w:color w:val="auto"/>
              <w:sz w:val="32"/>
            </w:rPr>
            <w:t>Table of Contents</w:t>
          </w:r>
        </w:p>
        <w:p w14:paraId="6AF7B000" w14:textId="77777777" w:rsidR="009317FA" w:rsidRPr="009317FA" w:rsidRDefault="009317FA" w:rsidP="009317FA">
          <w:pPr>
            <w:rPr>
              <w:lang w:val="en-US"/>
            </w:rPr>
          </w:pPr>
        </w:p>
        <w:p w14:paraId="3B27D095" w14:textId="77777777" w:rsidR="009317FA" w:rsidRDefault="00486972">
          <w:pPr>
            <w:pStyle w:val="TOC2"/>
            <w:tabs>
              <w:tab w:val="right" w:pos="9350"/>
            </w:tabs>
            <w:rPr>
              <w:rFonts w:asciiTheme="minorHAnsi" w:eastAsiaTheme="minorEastAsia" w:hAnsiTheme="minorHAnsi"/>
              <w:noProof/>
              <w:sz w:val="22"/>
              <w:szCs w:val="22"/>
              <w:lang w:val="en-US"/>
            </w:rPr>
          </w:pPr>
          <w:r>
            <w:fldChar w:fldCharType="begin"/>
          </w:r>
          <w:r w:rsidR="00D1220B">
            <w:instrText xml:space="preserve"> TOC \o "1-3" \h \z \u </w:instrText>
          </w:r>
          <w:r>
            <w:fldChar w:fldCharType="separate"/>
          </w:r>
          <w:hyperlink w:anchor="_Toc101547096" w:history="1">
            <w:r w:rsidR="009317FA" w:rsidRPr="00925D2B">
              <w:rPr>
                <w:rStyle w:val="Hyperlink"/>
                <w:noProof/>
              </w:rPr>
              <w:t>1. Introduction</w:t>
            </w:r>
            <w:r w:rsidR="009317FA">
              <w:rPr>
                <w:noProof/>
                <w:webHidden/>
              </w:rPr>
              <w:tab/>
            </w:r>
            <w:r w:rsidR="009317FA">
              <w:rPr>
                <w:noProof/>
                <w:webHidden/>
              </w:rPr>
              <w:fldChar w:fldCharType="begin"/>
            </w:r>
            <w:r w:rsidR="009317FA">
              <w:rPr>
                <w:noProof/>
                <w:webHidden/>
              </w:rPr>
              <w:instrText xml:space="preserve"> PAGEREF _Toc101547096 \h </w:instrText>
            </w:r>
            <w:r w:rsidR="009317FA">
              <w:rPr>
                <w:noProof/>
                <w:webHidden/>
              </w:rPr>
            </w:r>
            <w:r w:rsidR="009317FA">
              <w:rPr>
                <w:noProof/>
                <w:webHidden/>
              </w:rPr>
              <w:fldChar w:fldCharType="separate"/>
            </w:r>
            <w:r w:rsidR="009317FA">
              <w:rPr>
                <w:noProof/>
                <w:webHidden/>
              </w:rPr>
              <w:t>3</w:t>
            </w:r>
            <w:r w:rsidR="009317FA">
              <w:rPr>
                <w:noProof/>
                <w:webHidden/>
              </w:rPr>
              <w:fldChar w:fldCharType="end"/>
            </w:r>
          </w:hyperlink>
        </w:p>
        <w:p w14:paraId="0179C338" w14:textId="77777777" w:rsidR="009317FA" w:rsidRDefault="00A1697C">
          <w:pPr>
            <w:pStyle w:val="TOC2"/>
            <w:tabs>
              <w:tab w:val="right" w:pos="9350"/>
            </w:tabs>
            <w:rPr>
              <w:rFonts w:asciiTheme="minorHAnsi" w:eastAsiaTheme="minorEastAsia" w:hAnsiTheme="minorHAnsi"/>
              <w:noProof/>
              <w:sz w:val="22"/>
              <w:szCs w:val="22"/>
              <w:lang w:val="en-US"/>
            </w:rPr>
          </w:pPr>
          <w:hyperlink w:anchor="_Toc101547097" w:history="1">
            <w:r w:rsidR="009317FA" w:rsidRPr="00925D2B">
              <w:rPr>
                <w:rStyle w:val="Hyperlink"/>
                <w:noProof/>
              </w:rPr>
              <w:t>2. Gibb’s reflective cycle</w:t>
            </w:r>
            <w:r w:rsidR="009317FA">
              <w:rPr>
                <w:noProof/>
                <w:webHidden/>
              </w:rPr>
              <w:tab/>
            </w:r>
            <w:r w:rsidR="009317FA">
              <w:rPr>
                <w:noProof/>
                <w:webHidden/>
              </w:rPr>
              <w:fldChar w:fldCharType="begin"/>
            </w:r>
            <w:r w:rsidR="009317FA">
              <w:rPr>
                <w:noProof/>
                <w:webHidden/>
              </w:rPr>
              <w:instrText xml:space="preserve"> PAGEREF _Toc101547097 \h </w:instrText>
            </w:r>
            <w:r w:rsidR="009317FA">
              <w:rPr>
                <w:noProof/>
                <w:webHidden/>
              </w:rPr>
            </w:r>
            <w:r w:rsidR="009317FA">
              <w:rPr>
                <w:noProof/>
                <w:webHidden/>
              </w:rPr>
              <w:fldChar w:fldCharType="separate"/>
            </w:r>
            <w:r w:rsidR="009317FA">
              <w:rPr>
                <w:noProof/>
                <w:webHidden/>
              </w:rPr>
              <w:t>3</w:t>
            </w:r>
            <w:r w:rsidR="009317FA">
              <w:rPr>
                <w:noProof/>
                <w:webHidden/>
              </w:rPr>
              <w:fldChar w:fldCharType="end"/>
            </w:r>
          </w:hyperlink>
        </w:p>
        <w:p w14:paraId="3742DBB7" w14:textId="77777777" w:rsidR="009317FA" w:rsidRDefault="00A1697C">
          <w:pPr>
            <w:pStyle w:val="TOC2"/>
            <w:tabs>
              <w:tab w:val="right" w:pos="9350"/>
            </w:tabs>
            <w:rPr>
              <w:rFonts w:asciiTheme="minorHAnsi" w:eastAsiaTheme="minorEastAsia" w:hAnsiTheme="minorHAnsi"/>
              <w:noProof/>
              <w:sz w:val="22"/>
              <w:szCs w:val="22"/>
              <w:lang w:val="en-US"/>
            </w:rPr>
          </w:pPr>
          <w:hyperlink w:anchor="_Toc101547098" w:history="1">
            <w:r w:rsidR="009317FA" w:rsidRPr="00925D2B">
              <w:rPr>
                <w:rStyle w:val="Hyperlink"/>
                <w:noProof/>
              </w:rPr>
              <w:t>3. Time management</w:t>
            </w:r>
            <w:r w:rsidR="009317FA">
              <w:rPr>
                <w:noProof/>
                <w:webHidden/>
              </w:rPr>
              <w:tab/>
            </w:r>
            <w:r w:rsidR="009317FA">
              <w:rPr>
                <w:noProof/>
                <w:webHidden/>
              </w:rPr>
              <w:fldChar w:fldCharType="begin"/>
            </w:r>
            <w:r w:rsidR="009317FA">
              <w:rPr>
                <w:noProof/>
                <w:webHidden/>
              </w:rPr>
              <w:instrText xml:space="preserve"> PAGEREF _Toc101547098 \h </w:instrText>
            </w:r>
            <w:r w:rsidR="009317FA">
              <w:rPr>
                <w:noProof/>
                <w:webHidden/>
              </w:rPr>
            </w:r>
            <w:r w:rsidR="009317FA">
              <w:rPr>
                <w:noProof/>
                <w:webHidden/>
              </w:rPr>
              <w:fldChar w:fldCharType="separate"/>
            </w:r>
            <w:r w:rsidR="009317FA">
              <w:rPr>
                <w:noProof/>
                <w:webHidden/>
              </w:rPr>
              <w:t>4</w:t>
            </w:r>
            <w:r w:rsidR="009317FA">
              <w:rPr>
                <w:noProof/>
                <w:webHidden/>
              </w:rPr>
              <w:fldChar w:fldCharType="end"/>
            </w:r>
          </w:hyperlink>
        </w:p>
        <w:p w14:paraId="1AF3C0F1" w14:textId="77777777" w:rsidR="009317FA" w:rsidRDefault="00A1697C">
          <w:pPr>
            <w:pStyle w:val="TOC2"/>
            <w:tabs>
              <w:tab w:val="right" w:pos="9350"/>
            </w:tabs>
            <w:rPr>
              <w:rFonts w:asciiTheme="minorHAnsi" w:eastAsiaTheme="minorEastAsia" w:hAnsiTheme="minorHAnsi"/>
              <w:noProof/>
              <w:sz w:val="22"/>
              <w:szCs w:val="22"/>
              <w:lang w:val="en-US"/>
            </w:rPr>
          </w:pPr>
          <w:hyperlink w:anchor="_Toc101547099" w:history="1">
            <w:r w:rsidR="009317FA" w:rsidRPr="00925D2B">
              <w:rPr>
                <w:rStyle w:val="Hyperlink"/>
                <w:noProof/>
              </w:rPr>
              <w:t>4. Summarising</w:t>
            </w:r>
            <w:r w:rsidR="009317FA">
              <w:rPr>
                <w:noProof/>
                <w:webHidden/>
              </w:rPr>
              <w:tab/>
            </w:r>
            <w:r w:rsidR="009317FA">
              <w:rPr>
                <w:noProof/>
                <w:webHidden/>
              </w:rPr>
              <w:fldChar w:fldCharType="begin"/>
            </w:r>
            <w:r w:rsidR="009317FA">
              <w:rPr>
                <w:noProof/>
                <w:webHidden/>
              </w:rPr>
              <w:instrText xml:space="preserve"> PAGEREF _Toc101547099 \h </w:instrText>
            </w:r>
            <w:r w:rsidR="009317FA">
              <w:rPr>
                <w:noProof/>
                <w:webHidden/>
              </w:rPr>
            </w:r>
            <w:r w:rsidR="009317FA">
              <w:rPr>
                <w:noProof/>
                <w:webHidden/>
              </w:rPr>
              <w:fldChar w:fldCharType="separate"/>
            </w:r>
            <w:r w:rsidR="009317FA">
              <w:rPr>
                <w:noProof/>
                <w:webHidden/>
              </w:rPr>
              <w:t>6</w:t>
            </w:r>
            <w:r w:rsidR="009317FA">
              <w:rPr>
                <w:noProof/>
                <w:webHidden/>
              </w:rPr>
              <w:fldChar w:fldCharType="end"/>
            </w:r>
          </w:hyperlink>
        </w:p>
        <w:p w14:paraId="143DAB1B" w14:textId="77777777" w:rsidR="009317FA" w:rsidRDefault="00A1697C">
          <w:pPr>
            <w:pStyle w:val="TOC2"/>
            <w:tabs>
              <w:tab w:val="right" w:pos="9350"/>
            </w:tabs>
            <w:rPr>
              <w:rFonts w:asciiTheme="minorHAnsi" w:eastAsiaTheme="minorEastAsia" w:hAnsiTheme="minorHAnsi"/>
              <w:noProof/>
              <w:sz w:val="22"/>
              <w:szCs w:val="22"/>
              <w:lang w:val="en-US"/>
            </w:rPr>
          </w:pPr>
          <w:hyperlink w:anchor="_Toc101547100" w:history="1">
            <w:r w:rsidR="009317FA" w:rsidRPr="00925D2B">
              <w:rPr>
                <w:rStyle w:val="Hyperlink"/>
                <w:noProof/>
              </w:rPr>
              <w:t>5.0 CV Writing</w:t>
            </w:r>
            <w:r w:rsidR="009317FA">
              <w:rPr>
                <w:noProof/>
                <w:webHidden/>
              </w:rPr>
              <w:tab/>
            </w:r>
            <w:r w:rsidR="009317FA">
              <w:rPr>
                <w:noProof/>
                <w:webHidden/>
              </w:rPr>
              <w:fldChar w:fldCharType="begin"/>
            </w:r>
            <w:r w:rsidR="009317FA">
              <w:rPr>
                <w:noProof/>
                <w:webHidden/>
              </w:rPr>
              <w:instrText xml:space="preserve"> PAGEREF _Toc101547100 \h </w:instrText>
            </w:r>
            <w:r w:rsidR="009317FA">
              <w:rPr>
                <w:noProof/>
                <w:webHidden/>
              </w:rPr>
            </w:r>
            <w:r w:rsidR="009317FA">
              <w:rPr>
                <w:noProof/>
                <w:webHidden/>
              </w:rPr>
              <w:fldChar w:fldCharType="separate"/>
            </w:r>
            <w:r w:rsidR="009317FA">
              <w:rPr>
                <w:noProof/>
                <w:webHidden/>
              </w:rPr>
              <w:t>8</w:t>
            </w:r>
            <w:r w:rsidR="009317FA">
              <w:rPr>
                <w:noProof/>
                <w:webHidden/>
              </w:rPr>
              <w:fldChar w:fldCharType="end"/>
            </w:r>
          </w:hyperlink>
        </w:p>
        <w:p w14:paraId="1CD9DE36" w14:textId="77777777" w:rsidR="009317FA" w:rsidRDefault="00A1697C">
          <w:pPr>
            <w:pStyle w:val="TOC2"/>
            <w:tabs>
              <w:tab w:val="right" w:pos="9350"/>
            </w:tabs>
            <w:rPr>
              <w:rFonts w:asciiTheme="minorHAnsi" w:eastAsiaTheme="minorEastAsia" w:hAnsiTheme="minorHAnsi"/>
              <w:noProof/>
              <w:sz w:val="22"/>
              <w:szCs w:val="22"/>
              <w:lang w:val="en-US"/>
            </w:rPr>
          </w:pPr>
          <w:hyperlink w:anchor="_Toc101547101" w:history="1">
            <w:r w:rsidR="009317FA" w:rsidRPr="00925D2B">
              <w:rPr>
                <w:rStyle w:val="Hyperlink"/>
                <w:noProof/>
              </w:rPr>
              <w:t>6. Public speaking and presentation</w:t>
            </w:r>
            <w:r w:rsidR="009317FA">
              <w:rPr>
                <w:noProof/>
                <w:webHidden/>
              </w:rPr>
              <w:tab/>
            </w:r>
            <w:r w:rsidR="009317FA">
              <w:rPr>
                <w:noProof/>
                <w:webHidden/>
              </w:rPr>
              <w:fldChar w:fldCharType="begin"/>
            </w:r>
            <w:r w:rsidR="009317FA">
              <w:rPr>
                <w:noProof/>
                <w:webHidden/>
              </w:rPr>
              <w:instrText xml:space="preserve"> PAGEREF _Toc101547101 \h </w:instrText>
            </w:r>
            <w:r w:rsidR="009317FA">
              <w:rPr>
                <w:noProof/>
                <w:webHidden/>
              </w:rPr>
            </w:r>
            <w:r w:rsidR="009317FA">
              <w:rPr>
                <w:noProof/>
                <w:webHidden/>
              </w:rPr>
              <w:fldChar w:fldCharType="separate"/>
            </w:r>
            <w:r w:rsidR="009317FA">
              <w:rPr>
                <w:noProof/>
                <w:webHidden/>
              </w:rPr>
              <w:t>10</w:t>
            </w:r>
            <w:r w:rsidR="009317FA">
              <w:rPr>
                <w:noProof/>
                <w:webHidden/>
              </w:rPr>
              <w:fldChar w:fldCharType="end"/>
            </w:r>
          </w:hyperlink>
        </w:p>
        <w:p w14:paraId="6D2E8851" w14:textId="77777777" w:rsidR="009317FA" w:rsidRDefault="00A1697C">
          <w:pPr>
            <w:pStyle w:val="TOC2"/>
            <w:tabs>
              <w:tab w:val="right" w:pos="9350"/>
            </w:tabs>
            <w:rPr>
              <w:rFonts w:asciiTheme="minorHAnsi" w:eastAsiaTheme="minorEastAsia" w:hAnsiTheme="minorHAnsi"/>
              <w:noProof/>
              <w:sz w:val="22"/>
              <w:szCs w:val="22"/>
              <w:lang w:val="en-US"/>
            </w:rPr>
          </w:pPr>
          <w:hyperlink w:anchor="_Toc101547102" w:history="1">
            <w:r w:rsidR="009317FA" w:rsidRPr="00925D2B">
              <w:rPr>
                <w:rStyle w:val="Hyperlink"/>
                <w:noProof/>
              </w:rPr>
              <w:t>7. References</w:t>
            </w:r>
            <w:r w:rsidR="009317FA">
              <w:rPr>
                <w:noProof/>
                <w:webHidden/>
              </w:rPr>
              <w:tab/>
            </w:r>
            <w:r w:rsidR="009317FA">
              <w:rPr>
                <w:noProof/>
                <w:webHidden/>
              </w:rPr>
              <w:fldChar w:fldCharType="begin"/>
            </w:r>
            <w:r w:rsidR="009317FA">
              <w:rPr>
                <w:noProof/>
                <w:webHidden/>
              </w:rPr>
              <w:instrText xml:space="preserve"> PAGEREF _Toc101547102 \h </w:instrText>
            </w:r>
            <w:r w:rsidR="009317FA">
              <w:rPr>
                <w:noProof/>
                <w:webHidden/>
              </w:rPr>
            </w:r>
            <w:r w:rsidR="009317FA">
              <w:rPr>
                <w:noProof/>
                <w:webHidden/>
              </w:rPr>
              <w:fldChar w:fldCharType="separate"/>
            </w:r>
            <w:r w:rsidR="009317FA">
              <w:rPr>
                <w:noProof/>
                <w:webHidden/>
              </w:rPr>
              <w:t>12</w:t>
            </w:r>
            <w:r w:rsidR="009317FA">
              <w:rPr>
                <w:noProof/>
                <w:webHidden/>
              </w:rPr>
              <w:fldChar w:fldCharType="end"/>
            </w:r>
          </w:hyperlink>
        </w:p>
        <w:p w14:paraId="2D308F4D" w14:textId="77777777" w:rsidR="00D1220B" w:rsidRDefault="00486972">
          <w:r>
            <w:fldChar w:fldCharType="end"/>
          </w:r>
        </w:p>
      </w:sdtContent>
    </w:sdt>
    <w:p w14:paraId="3AF64AD3" w14:textId="77777777" w:rsidR="00FD68DD" w:rsidRDefault="00FD68DD" w:rsidP="00FD68DD">
      <w:pPr>
        <w:rPr>
          <w:rFonts w:cs="Arial"/>
          <w:b/>
        </w:rPr>
      </w:pPr>
    </w:p>
    <w:p w14:paraId="15A14FEE" w14:textId="77777777" w:rsidR="00FD68DD" w:rsidRDefault="00FD68DD" w:rsidP="00FD68DD">
      <w:pPr>
        <w:spacing w:after="200" w:line="276" w:lineRule="auto"/>
        <w:jc w:val="left"/>
        <w:rPr>
          <w:rFonts w:cs="Arial"/>
          <w:b/>
        </w:rPr>
      </w:pPr>
      <w:r>
        <w:rPr>
          <w:rFonts w:cs="Arial"/>
          <w:b/>
        </w:rPr>
        <w:br w:type="page"/>
      </w:r>
    </w:p>
    <w:p w14:paraId="688417AE" w14:textId="77777777" w:rsidR="00FD68DD" w:rsidRDefault="004866D1" w:rsidP="00D86AD8">
      <w:pPr>
        <w:pStyle w:val="Heading2"/>
      </w:pPr>
      <w:bookmarkStart w:id="0" w:name="_Toc101547096"/>
      <w:bookmarkStart w:id="1" w:name="_Toc66141981"/>
      <w:r>
        <w:lastRenderedPageBreak/>
        <w:t>1.</w:t>
      </w:r>
      <w:r w:rsidR="004F7B69">
        <w:t xml:space="preserve"> </w:t>
      </w:r>
      <w:r w:rsidR="00FD68DD">
        <w:t>Introduction</w:t>
      </w:r>
      <w:bookmarkEnd w:id="0"/>
      <w:r w:rsidR="00FD68DD">
        <w:t xml:space="preserve"> </w:t>
      </w:r>
    </w:p>
    <w:p w14:paraId="2E8D4D39" w14:textId="77777777" w:rsidR="004F7B69" w:rsidRDefault="004378D8" w:rsidP="00FD68DD">
      <w:r>
        <w:t xml:space="preserve">This report </w:t>
      </w:r>
      <w:proofErr w:type="gramStart"/>
      <w:r>
        <w:t>is a reflection of</w:t>
      </w:r>
      <w:proofErr w:type="gramEnd"/>
      <w:r>
        <w:t xml:space="preserve"> the activities that </w:t>
      </w:r>
      <w:r w:rsidR="00055BAF">
        <w:t>happened</w:t>
      </w:r>
      <w:r>
        <w:t xml:space="preserve"> in my class with respect to this term’s course work on Academic and Employability skills.  </w:t>
      </w:r>
      <w:r w:rsidR="00055BAF">
        <w:t xml:space="preserve">We learnt a lot of new skills including time management, summarising, CV writing, and public speaking and presentation.  According to </w:t>
      </w:r>
      <w:proofErr w:type="spellStart"/>
      <w:r w:rsidR="00055BAF">
        <w:t>Karthagen</w:t>
      </w:r>
      <w:proofErr w:type="spellEnd"/>
      <w:r w:rsidR="00055BAF">
        <w:t xml:space="preserve"> (2001), reflection is the tool used to translate experiences into knowledge.  In other words, when we engage closely with a reflection of our learning activities, it enables us to practically demonstrate our knowledge and understanding of what is learned.  </w:t>
      </w:r>
    </w:p>
    <w:p w14:paraId="7DD84378" w14:textId="77777777" w:rsidR="004F7B69" w:rsidRDefault="004866D1" w:rsidP="00055BAF">
      <w:pPr>
        <w:pStyle w:val="Heading2"/>
      </w:pPr>
      <w:bookmarkStart w:id="2" w:name="_Toc101547097"/>
      <w:r>
        <w:t>2.</w:t>
      </w:r>
      <w:r w:rsidR="004F7B69">
        <w:t xml:space="preserve"> Gibb’s reflective cycle</w:t>
      </w:r>
      <w:bookmarkEnd w:id="2"/>
    </w:p>
    <w:p w14:paraId="6CA14289" w14:textId="77777777" w:rsidR="00493B03" w:rsidRDefault="004F7B69" w:rsidP="00493B03">
      <w:r>
        <w:t>The Gibb’s reflective cycle is a model that has been used widely in education and other fields.  It was developed in 1988 and considers the description of the reflective issues, the feeling and thoughts about the issues that happened, identifying the good or bad experience</w:t>
      </w:r>
      <w:r w:rsidR="004378D8">
        <w:t xml:space="preserve">, the lessons learned, the overall understanding of the issues, and the steps to take in dealing with the issue in the future.  In other words, the cycle involves description, feelings, evaluation, analysis, conclusion, and action </w:t>
      </w:r>
      <w:r w:rsidR="00055BAF">
        <w:t xml:space="preserve">plan pertaining to an issue.   </w:t>
      </w:r>
      <w:r w:rsidR="004378D8">
        <w:t>According to Gibb (1988), reflection is an integral part of the learning experience and helps an individual to remember</w:t>
      </w:r>
      <w:r w:rsidR="00055BAF">
        <w:t xml:space="preserve"> and relate effectively with the purpose or reason for learning.  Reflection creates a general understanding of concepts and complex scenarios, which enables learners to effectively deal with situations that confront them in the learning process.  </w:t>
      </w:r>
      <w:r w:rsidR="00493B03">
        <w:t xml:space="preserve">Rodger (2002) described reflection as a </w:t>
      </w:r>
      <w:proofErr w:type="gramStart"/>
      <w:r w:rsidR="00493B03">
        <w:t>step by step</w:t>
      </w:r>
      <w:proofErr w:type="gramEnd"/>
      <w:r w:rsidR="00493B03">
        <w:t xml:space="preserve"> approach to helping learners to gain better understanding of how their experiences are closely connected to their knowledge of concepts and ideas.  It is a way of attaining high level ethical goals.</w:t>
      </w:r>
    </w:p>
    <w:p w14:paraId="01826A00" w14:textId="77777777" w:rsidR="004F7B69" w:rsidRDefault="004866D1" w:rsidP="000544E4">
      <w:pPr>
        <w:pStyle w:val="Heading2"/>
      </w:pPr>
      <w:bookmarkStart w:id="3" w:name="_Toc101547098"/>
      <w:r>
        <w:t>3.</w:t>
      </w:r>
      <w:r w:rsidR="004F7B69">
        <w:t xml:space="preserve"> Time </w:t>
      </w:r>
      <w:r w:rsidR="004F7B69" w:rsidRPr="000544E4">
        <w:t>management</w:t>
      </w:r>
      <w:bookmarkEnd w:id="3"/>
      <w:r w:rsidR="004F7B69">
        <w:t xml:space="preserve"> </w:t>
      </w:r>
    </w:p>
    <w:p w14:paraId="03292898" w14:textId="77777777" w:rsidR="00EC638F" w:rsidRPr="00EC638F" w:rsidRDefault="00EC638F" w:rsidP="00EC638F">
      <w:r>
        <w:lastRenderedPageBreak/>
        <w:t xml:space="preserve">According to Adnan and </w:t>
      </w:r>
      <w:proofErr w:type="spellStart"/>
      <w:r>
        <w:t>Korkut</w:t>
      </w:r>
      <w:proofErr w:type="spellEnd"/>
      <w:r>
        <w:t xml:space="preserve"> (2005), time management is the use of limited time resource to accomplish the best possible results. It involves both efficiency and effectiveness in the use of time.  </w:t>
      </w:r>
    </w:p>
    <w:p w14:paraId="5D06F13C" w14:textId="77777777" w:rsidR="00FD68DD" w:rsidRPr="004866D1" w:rsidRDefault="00FD68DD" w:rsidP="004866D1">
      <w:pPr>
        <w:rPr>
          <w:b/>
        </w:rPr>
      </w:pPr>
      <w:r w:rsidRPr="004866D1">
        <w:rPr>
          <w:b/>
        </w:rPr>
        <w:t>Description</w:t>
      </w:r>
    </w:p>
    <w:p w14:paraId="6E6181F7" w14:textId="77777777" w:rsidR="00FD68DD" w:rsidRDefault="000D5AEB" w:rsidP="00FD68DD">
      <w:r>
        <w:t xml:space="preserve">For the first time in my </w:t>
      </w:r>
      <w:proofErr w:type="gramStart"/>
      <w:r>
        <w:t>life</w:t>
      </w:r>
      <w:proofErr w:type="gramEnd"/>
      <w:r>
        <w:t xml:space="preserve"> I was part of a class where time management was being taught as an important learnable skill.  I could see my colleagues excited about the class and making contributions, but I did not understand exactly the purpose o</w:t>
      </w:r>
      <w:r w:rsidR="00EC638F">
        <w:t>f learning about time</w:t>
      </w:r>
      <w:r>
        <w:t xml:space="preserve"> since for me, it was like an everyday thing.  The tutor was very articulate and used </w:t>
      </w:r>
      <w:proofErr w:type="gramStart"/>
      <w:r>
        <w:t>a number of</w:t>
      </w:r>
      <w:proofErr w:type="gramEnd"/>
      <w:r>
        <w:t xml:space="preserve"> examples to explain the importance and value of time in every endeavo</w:t>
      </w:r>
      <w:r w:rsidR="0013532B">
        <w:t>ur</w:t>
      </w:r>
      <w:r>
        <w:t xml:space="preserve">.  Although I had issues understanding some of the examples </w:t>
      </w:r>
      <w:r w:rsidR="00DA60BC">
        <w:t>used in class</w:t>
      </w:r>
      <w:r>
        <w:t xml:space="preserve">, I could appreciate </w:t>
      </w:r>
      <w:r w:rsidR="00DA60BC">
        <w:t>the general effect of time</w:t>
      </w:r>
      <w:r w:rsidR="00267BBD">
        <w:t xml:space="preserve"> management</w:t>
      </w:r>
      <w:r w:rsidR="00DA60BC">
        <w:t xml:space="preserve"> on my activities.  </w:t>
      </w:r>
      <w:r w:rsidR="00FC1F46">
        <w:t xml:space="preserve"> Every time the tutor walks towards my row I trembled and dreaded at the possibility of being asked a random question in front of all the students. </w:t>
      </w:r>
    </w:p>
    <w:p w14:paraId="2DC3D94B" w14:textId="77777777" w:rsidR="00FD68DD" w:rsidRPr="004866D1" w:rsidRDefault="00FD68DD" w:rsidP="004866D1">
      <w:pPr>
        <w:rPr>
          <w:b/>
        </w:rPr>
      </w:pPr>
      <w:r w:rsidRPr="004866D1">
        <w:rPr>
          <w:b/>
        </w:rPr>
        <w:t>Feelings</w:t>
      </w:r>
    </w:p>
    <w:p w14:paraId="4D73CFC3" w14:textId="4161BF41" w:rsidR="00FD68DD" w:rsidRDefault="00DA60BC" w:rsidP="00FD68DD">
      <w:r>
        <w:t xml:space="preserve">I started the class with a very low </w:t>
      </w:r>
      <w:proofErr w:type="gramStart"/>
      <w:r w:rsidR="004F481D">
        <w:t>morale</w:t>
      </w:r>
      <w:proofErr w:type="gramEnd"/>
      <w:r w:rsidR="004F481D">
        <w:t xml:space="preserve"> </w:t>
      </w:r>
      <w:r>
        <w:t>and I was intimidated by the readiness and seeming optimism of my colleagues.  Everyone seemed to be ready and excited about the class except me, due larg</w:t>
      </w:r>
      <w:r w:rsidR="000C503E">
        <w:t xml:space="preserve">ely to the difficult I faced with </w:t>
      </w:r>
      <w:r>
        <w:t>language</w:t>
      </w:r>
      <w:r w:rsidR="000C503E">
        <w:t xml:space="preserve"> clarity in my other lessons.  I was </w:t>
      </w:r>
      <w:proofErr w:type="gramStart"/>
      <w:r w:rsidR="000C503E">
        <w:t>actually not</w:t>
      </w:r>
      <w:proofErr w:type="gramEnd"/>
      <w:r w:rsidR="000C503E">
        <w:t xml:space="preserve"> expecting to understand any part of the lesson and therefore refused to participate in any of the discussions that happened in the class.  However, I understood some of the examples and activities, which made it possible for me to acquire some knowledge of the value of time management.  I am very excited about the new knowledge I have gained in the class.</w:t>
      </w:r>
    </w:p>
    <w:p w14:paraId="6EF64A8C" w14:textId="77777777" w:rsidR="00FD68DD" w:rsidRPr="004866D1" w:rsidRDefault="00FD68DD" w:rsidP="004866D1">
      <w:pPr>
        <w:rPr>
          <w:b/>
        </w:rPr>
      </w:pPr>
      <w:r w:rsidRPr="004866D1">
        <w:rPr>
          <w:b/>
        </w:rPr>
        <w:t>Evaluation</w:t>
      </w:r>
    </w:p>
    <w:p w14:paraId="7996CD79" w14:textId="77777777" w:rsidR="00FD68DD" w:rsidRDefault="000C503E" w:rsidP="00FD68DD">
      <w:r>
        <w:lastRenderedPageBreak/>
        <w:t xml:space="preserve">I think the lesson went quite well and I gained some understanding of how to use my time effectively.  I did not quite </w:t>
      </w:r>
      <w:proofErr w:type="gramStart"/>
      <w:r>
        <w:t>understanding</w:t>
      </w:r>
      <w:proofErr w:type="gramEnd"/>
      <w:r>
        <w:t xml:space="preserve"> everything but it is a step in the right direction.  I simply felt jittery and quite embarrassed all through the lesson because I could not contribute anything in the class.  </w:t>
      </w:r>
      <w:r w:rsidR="00B46262">
        <w:t xml:space="preserve">According to </w:t>
      </w:r>
      <w:proofErr w:type="spellStart"/>
      <w:r w:rsidR="00B46262">
        <w:t>Maryniak</w:t>
      </w:r>
      <w:proofErr w:type="spellEnd"/>
      <w:r w:rsidR="00B46262">
        <w:t xml:space="preserve"> (2009), key strategies for the improvement of time management include planning, organizing, and prioritizing </w:t>
      </w:r>
      <w:proofErr w:type="gramStart"/>
      <w:r w:rsidR="00B46262">
        <w:t>ones</w:t>
      </w:r>
      <w:proofErr w:type="gramEnd"/>
      <w:r w:rsidR="00B46262">
        <w:t xml:space="preserve"> activities.   </w:t>
      </w:r>
    </w:p>
    <w:p w14:paraId="29559B76" w14:textId="77777777" w:rsidR="00FD68DD" w:rsidRPr="004866D1" w:rsidRDefault="00FD68DD" w:rsidP="004866D1">
      <w:pPr>
        <w:rPr>
          <w:b/>
        </w:rPr>
      </w:pPr>
      <w:r w:rsidRPr="004866D1">
        <w:rPr>
          <w:b/>
        </w:rPr>
        <w:t>Analysis</w:t>
      </w:r>
    </w:p>
    <w:p w14:paraId="5439C520" w14:textId="77777777" w:rsidR="00FD68DD" w:rsidRPr="003C6809" w:rsidRDefault="00934E81" w:rsidP="003C6809">
      <w:r>
        <w:t xml:space="preserve">I </w:t>
      </w:r>
      <w:r w:rsidR="00BE1FEA">
        <w:t xml:space="preserve">was unable to contribute to the lesson because I am afraid of speaking in public </w:t>
      </w:r>
      <w:proofErr w:type="gramStart"/>
      <w:r w:rsidR="00BE1FEA">
        <w:t>and also</w:t>
      </w:r>
      <w:proofErr w:type="gramEnd"/>
      <w:r w:rsidR="00BE1FEA">
        <w:t xml:space="preserve"> making mistakes.  </w:t>
      </w:r>
      <w:r>
        <w:t xml:space="preserve">I could not even think of any question to ask the tutor because it was my first time of </w:t>
      </w:r>
      <w:r w:rsidR="00B46262">
        <w:t>receiving</w:t>
      </w:r>
      <w:r>
        <w:t xml:space="preserve"> a formal lesson on time management.  </w:t>
      </w:r>
      <w:r w:rsidR="00B46262">
        <w:t xml:space="preserve">Also, the classroom environment seemed quite hostile to me at first due to the way my colleagues were answering and asking questions as if they already knew everything about the lesson.  </w:t>
      </w:r>
      <w:r w:rsidR="00BE1FEA">
        <w:t>However, I was happy that my teacher’s language was clear and audible, which contrib</w:t>
      </w:r>
      <w:r w:rsidR="006533CB">
        <w:t xml:space="preserve">uted to my understanding of </w:t>
      </w:r>
      <w:r>
        <w:t xml:space="preserve">some </w:t>
      </w:r>
      <w:r w:rsidR="006533CB">
        <w:t>aspects</w:t>
      </w:r>
      <w:r>
        <w:t xml:space="preserve"> of the </w:t>
      </w:r>
      <w:r w:rsidR="006533CB">
        <w:t xml:space="preserve">lesson. </w:t>
      </w:r>
    </w:p>
    <w:p w14:paraId="474C2C80" w14:textId="77777777" w:rsidR="006533CB" w:rsidRPr="004866D1" w:rsidRDefault="006533CB" w:rsidP="004866D1">
      <w:pPr>
        <w:rPr>
          <w:b/>
        </w:rPr>
      </w:pPr>
      <w:r w:rsidRPr="004866D1">
        <w:rPr>
          <w:b/>
        </w:rPr>
        <w:t>Conclusion</w:t>
      </w:r>
    </w:p>
    <w:p w14:paraId="5053F61A" w14:textId="77777777" w:rsidR="006533CB" w:rsidRPr="006533CB" w:rsidRDefault="006533CB" w:rsidP="006533CB">
      <w:r>
        <w:t xml:space="preserve">Looking back at the lesson and the challenges I experienced, I would have done things a lot differently.  I believe friendship and close relationship with some of my colleagues could have helped me in the class.  I realise the importance of building a relationship with other colleagues, especially the bright ones.  I think like some other schools do it, all courses must come with </w:t>
      </w:r>
      <w:proofErr w:type="spellStart"/>
      <w:r>
        <w:t>well planned</w:t>
      </w:r>
      <w:proofErr w:type="spellEnd"/>
      <w:r>
        <w:t xml:space="preserve"> lesson outlines to serve as a guide to students even before class.  I would have prepared more adequately for the class and maybe I would not have been so scare</w:t>
      </w:r>
      <w:r w:rsidR="00F8319F">
        <w:t xml:space="preserve">d to ask or answer a question. </w:t>
      </w:r>
    </w:p>
    <w:p w14:paraId="401527D9" w14:textId="77777777" w:rsidR="00FD68DD" w:rsidRPr="004866D1" w:rsidRDefault="00FD68DD" w:rsidP="004866D1">
      <w:pPr>
        <w:rPr>
          <w:b/>
        </w:rPr>
      </w:pPr>
      <w:r w:rsidRPr="004866D1">
        <w:rPr>
          <w:b/>
        </w:rPr>
        <w:t>Action</w:t>
      </w:r>
      <w:r w:rsidR="006533CB" w:rsidRPr="004866D1">
        <w:rPr>
          <w:b/>
        </w:rPr>
        <w:t xml:space="preserve"> plan</w:t>
      </w:r>
    </w:p>
    <w:p w14:paraId="06A698F6" w14:textId="77777777" w:rsidR="00FD68DD" w:rsidRDefault="00F60698" w:rsidP="00FD68DD">
      <w:r>
        <w:lastRenderedPageBreak/>
        <w:t xml:space="preserve">I am currently </w:t>
      </w:r>
      <w:r w:rsidR="00F8319F">
        <w:t>reading wide</w:t>
      </w:r>
      <w:r>
        <w:t xml:space="preserve"> to enhance my knowledge and understanding of the applicatio</w:t>
      </w:r>
      <w:r w:rsidR="00F8319F">
        <w:t>n of time management</w:t>
      </w:r>
      <w:r>
        <w:t xml:space="preserve">. </w:t>
      </w:r>
      <w:r w:rsidR="003130C4">
        <w:t>I ha</w:t>
      </w:r>
      <w:r w:rsidR="00A9442A">
        <w:t xml:space="preserve">ve recently been studying about the effective combination of time management, communication, </w:t>
      </w:r>
      <w:r w:rsidR="00F8319F">
        <w:t xml:space="preserve">and </w:t>
      </w:r>
      <w:r w:rsidR="00A9442A">
        <w:t>team</w:t>
      </w:r>
      <w:r w:rsidR="00F8319F">
        <w:t>work in academic success</w:t>
      </w:r>
      <w:r w:rsidR="00D86AD8">
        <w:t xml:space="preserve">.  </w:t>
      </w:r>
      <w:r w:rsidR="00F8319F">
        <w:t xml:space="preserve">I will try and associate closely with colleagues who can assist me better understand the courses.  I really need to deal with my weaknesses </w:t>
      </w:r>
      <w:proofErr w:type="gramStart"/>
      <w:r w:rsidR="00F8319F">
        <w:t>in order to</w:t>
      </w:r>
      <w:proofErr w:type="gramEnd"/>
      <w:r w:rsidR="00F8319F">
        <w:t xml:space="preserve"> overcome my fears of failure and disappointment.   I will use my knowledge of time management to improve my efficiency in combining my lessons with work schedules.  </w:t>
      </w:r>
    </w:p>
    <w:p w14:paraId="4046C2C6" w14:textId="77777777" w:rsidR="00D86AD8" w:rsidRDefault="00D86AD8">
      <w:pPr>
        <w:spacing w:after="160" w:line="259" w:lineRule="auto"/>
        <w:jc w:val="left"/>
        <w:rPr>
          <w:rFonts w:cs="Arial"/>
          <w:b/>
        </w:rPr>
      </w:pPr>
    </w:p>
    <w:p w14:paraId="75AB029D" w14:textId="77777777" w:rsidR="00FD68DD" w:rsidRDefault="00F8319F" w:rsidP="000544E4">
      <w:pPr>
        <w:pStyle w:val="Heading2"/>
      </w:pPr>
      <w:bookmarkStart w:id="4" w:name="_Toc101547099"/>
      <w:r>
        <w:t>4. Summarising</w:t>
      </w:r>
      <w:bookmarkEnd w:id="4"/>
    </w:p>
    <w:p w14:paraId="3C903553" w14:textId="77777777" w:rsidR="00C4091F" w:rsidRDefault="008B7CA7" w:rsidP="0015083E">
      <w:r>
        <w:t>Summarising has been defined as the process of reducing text to a third or a quarter of its original size through a clear demonstration of the author’s meaning while retaining the main ideas</w:t>
      </w:r>
      <w:r w:rsidR="008B3B54">
        <w:t xml:space="preserve"> (Buckley, 2004).  In other words, summarization is </w:t>
      </w:r>
      <w:proofErr w:type="gramStart"/>
      <w:r w:rsidR="008B3B54">
        <w:t>actually a</w:t>
      </w:r>
      <w:proofErr w:type="gramEnd"/>
      <w:r w:rsidR="008B3B54">
        <w:t xml:space="preserve"> way of accurately simplifying the main theme of a text</w:t>
      </w:r>
      <w:r w:rsidR="00096DC5">
        <w:t xml:space="preserve"> (Hacker, 2008)</w:t>
      </w:r>
      <w:r w:rsidR="008B3B54">
        <w:t xml:space="preserve">.  </w:t>
      </w:r>
    </w:p>
    <w:p w14:paraId="035A8766" w14:textId="77777777" w:rsidR="00C4091F" w:rsidRPr="004866D1" w:rsidRDefault="00F8319F" w:rsidP="004866D1">
      <w:pPr>
        <w:rPr>
          <w:b/>
        </w:rPr>
      </w:pPr>
      <w:r w:rsidRPr="004866D1">
        <w:rPr>
          <w:b/>
        </w:rPr>
        <w:t>Description</w:t>
      </w:r>
    </w:p>
    <w:p w14:paraId="43090A27" w14:textId="77777777" w:rsidR="00C4091F" w:rsidRDefault="00C4091F" w:rsidP="00C4091F">
      <w:r>
        <w:t xml:space="preserve">Summarising is </w:t>
      </w:r>
      <w:proofErr w:type="gramStart"/>
      <w:r>
        <w:t>actually one</w:t>
      </w:r>
      <w:proofErr w:type="gramEnd"/>
      <w:r>
        <w:t xml:space="preserve"> of the key writing skills I learned during my early middle school education in Nigeria.  Although I was not taught what summarising was all about and the techniques to summarise long texts, I remember my teacher directing us to shorten the length of essays.  I did not clearly understand the usefulness of summarising in different types of </w:t>
      </w:r>
      <w:proofErr w:type="gramStart"/>
      <w:r>
        <w:t>writing</w:t>
      </w:r>
      <w:proofErr w:type="gramEnd"/>
      <w:r>
        <w:t xml:space="preserve"> and I did not even know there were different types of writing requiring different techniques of summarizing until recently in this class.  </w:t>
      </w:r>
      <w:r w:rsidR="00F8319F">
        <w:t>My tutor made this lesson fun and easy</w:t>
      </w:r>
      <w:r w:rsidR="00CE2EE9">
        <w:t xml:space="preserve"> by allowing each student to share their ideas first before going on to deliver the lesson.  Although I did not contribute to the lesson, I was a lot relaxed and did not feel embarrassed at all. </w:t>
      </w:r>
      <w:r w:rsidR="00DE37A3">
        <w:t xml:space="preserve">  </w:t>
      </w:r>
      <w:r w:rsidR="00CE2EE9">
        <w:t xml:space="preserve">I learnt a lot of new techniques in summarising text, especially how to ensure that the main points are clearly featured in the summary.  </w:t>
      </w:r>
    </w:p>
    <w:p w14:paraId="4CD7598D" w14:textId="77777777" w:rsidR="006E39FC" w:rsidRPr="004866D1" w:rsidRDefault="00CE2EE9" w:rsidP="004866D1">
      <w:pPr>
        <w:rPr>
          <w:b/>
        </w:rPr>
      </w:pPr>
      <w:r w:rsidRPr="004866D1">
        <w:rPr>
          <w:b/>
        </w:rPr>
        <w:lastRenderedPageBreak/>
        <w:t>Feelings</w:t>
      </w:r>
    </w:p>
    <w:p w14:paraId="7C9358D3" w14:textId="77777777" w:rsidR="00E6238A" w:rsidRDefault="00CE2EE9" w:rsidP="00DE37A3">
      <w:r>
        <w:t>I had a positive attitude to this lesson and paid close attention in class.  I continued to feel quite nervous about participating in the class lesson because of the fear of speaking in public</w:t>
      </w:r>
      <w:r w:rsidR="00E6238A">
        <w:t xml:space="preserve">, however, </w:t>
      </w:r>
      <w:r>
        <w:t xml:space="preserve">I feel a lot calmer since reading that nervousness is </w:t>
      </w:r>
      <w:proofErr w:type="gramStart"/>
      <w:r>
        <w:t>actually a</w:t>
      </w:r>
      <w:proofErr w:type="gramEnd"/>
      <w:r>
        <w:t xml:space="preserve"> part of speaking or participating in any</w:t>
      </w:r>
      <w:r w:rsidR="00064D20">
        <w:t xml:space="preserve"> public activities</w:t>
      </w:r>
      <w:r>
        <w:t xml:space="preserve">. </w:t>
      </w:r>
      <w:r w:rsidR="00E6238A">
        <w:t xml:space="preserve"> When I reflect on the lesson, I feel proud of my ability to remember and apply all the summarization activities I learnt during my secondary school education in Nigeria.  </w:t>
      </w:r>
    </w:p>
    <w:p w14:paraId="3BC3985B" w14:textId="77777777" w:rsidR="00E6238A" w:rsidRPr="004866D1" w:rsidRDefault="00E6238A" w:rsidP="004866D1">
      <w:pPr>
        <w:rPr>
          <w:b/>
        </w:rPr>
      </w:pPr>
      <w:r w:rsidRPr="004866D1">
        <w:rPr>
          <w:b/>
        </w:rPr>
        <w:t>Evaluation</w:t>
      </w:r>
    </w:p>
    <w:p w14:paraId="59B89EB8" w14:textId="77777777" w:rsidR="004866D1" w:rsidRPr="000544E4" w:rsidRDefault="00561C4E" w:rsidP="004866D1">
      <w:r>
        <w:t xml:space="preserve">My reaction to the summarising lesson was one of great delight.  I was finally going to understand the main purpose of writing a summary and how one could possibly </w:t>
      </w:r>
      <w:r w:rsidR="00034F09">
        <w:t xml:space="preserve">write </w:t>
      </w:r>
      <w:r>
        <w:t xml:space="preserve">a </w:t>
      </w:r>
      <w:proofErr w:type="gramStart"/>
      <w:r>
        <w:t>200 word</w:t>
      </w:r>
      <w:proofErr w:type="gramEnd"/>
      <w:r>
        <w:t xml:space="preserve"> personal profile when there is so much to say</w:t>
      </w:r>
      <w:r w:rsidR="00034F09">
        <w:t xml:space="preserve">.  </w:t>
      </w:r>
      <w:r>
        <w:t xml:space="preserve">After the lesson, I managed to speak to a colleague about the possibility of </w:t>
      </w:r>
      <w:r w:rsidR="002C640D">
        <w:t xml:space="preserve">summarizing </w:t>
      </w:r>
      <w:proofErr w:type="gramStart"/>
      <w:r w:rsidR="002C640D">
        <w:t>a 5,000 words</w:t>
      </w:r>
      <w:proofErr w:type="gramEnd"/>
      <w:r w:rsidR="002C640D">
        <w:t xml:space="preserve"> essay into 500 words.  </w:t>
      </w:r>
      <w:r w:rsidR="00034F09">
        <w:t>It seemed quite impossible</w:t>
      </w:r>
      <w:r w:rsidR="002C640D">
        <w:t>, but after further explanation I realized that with the right techniques and proper understanding of the original text summarising becomes fun</w:t>
      </w:r>
      <w:r w:rsidR="00034F09">
        <w:t xml:space="preserve">.  </w:t>
      </w:r>
    </w:p>
    <w:p w14:paraId="1AADD382" w14:textId="77777777" w:rsidR="00034F09" w:rsidRPr="004866D1" w:rsidRDefault="00034F09" w:rsidP="004866D1">
      <w:pPr>
        <w:rPr>
          <w:b/>
        </w:rPr>
      </w:pPr>
      <w:r w:rsidRPr="004866D1">
        <w:rPr>
          <w:b/>
        </w:rPr>
        <w:t>A</w:t>
      </w:r>
      <w:r w:rsidR="002C640D" w:rsidRPr="004866D1">
        <w:rPr>
          <w:b/>
        </w:rPr>
        <w:t>nalysis</w:t>
      </w:r>
    </w:p>
    <w:p w14:paraId="1997F3D3" w14:textId="77777777" w:rsidR="00034F09" w:rsidRDefault="008B6A31" w:rsidP="00034F09">
      <w:r>
        <w:t xml:space="preserve">In a world where information abounds in large volumes, the benefits of summarizing cannot be lost on anyone.  </w:t>
      </w:r>
      <w:r w:rsidRPr="008B6A31">
        <w:t xml:space="preserve">Summarizing comes in handy in a variety of situations and at various stages of the writing process. </w:t>
      </w:r>
      <w:r w:rsidR="002C640D">
        <w:t>My basic secondary school knowledge of summarising helped me understand this lesson better, especially how to use</w:t>
      </w:r>
      <w:r>
        <w:t xml:space="preserve"> summarizing for s</w:t>
      </w:r>
      <w:r w:rsidRPr="008B6A31">
        <w:t>upporting an argument, providing context for a thesis, writing literature reviews, and annotating a bibliography</w:t>
      </w:r>
      <w:r w:rsidR="002C640D">
        <w:t xml:space="preserve"> (</w:t>
      </w:r>
      <w:proofErr w:type="spellStart"/>
      <w:r w:rsidR="00064D20">
        <w:t>Lavdosh</w:t>
      </w:r>
      <w:proofErr w:type="spellEnd"/>
      <w:r w:rsidR="00064D20">
        <w:t>, 2020)</w:t>
      </w:r>
      <w:r w:rsidRPr="008B6A31">
        <w:t xml:space="preserve">. </w:t>
      </w:r>
      <w:r w:rsidR="00064D20">
        <w:t>I have been able to identify my level of writing through this lesson and I see there is more room for improvement</w:t>
      </w:r>
      <w:r w:rsidRPr="008B6A31">
        <w:t>.</w:t>
      </w:r>
    </w:p>
    <w:p w14:paraId="7571B812" w14:textId="77777777" w:rsidR="00ED7B15" w:rsidRPr="004866D1" w:rsidRDefault="00064D20" w:rsidP="004866D1">
      <w:pPr>
        <w:rPr>
          <w:b/>
        </w:rPr>
      </w:pPr>
      <w:r w:rsidRPr="004866D1">
        <w:rPr>
          <w:b/>
        </w:rPr>
        <w:t>Conclusion</w:t>
      </w:r>
    </w:p>
    <w:p w14:paraId="26AF8340" w14:textId="77777777" w:rsidR="00E618A4" w:rsidRDefault="00096DC5" w:rsidP="00E618A4">
      <w:r>
        <w:lastRenderedPageBreak/>
        <w:t>I learnt key lessons from my past encounter with summarizing and I believe that has helped me to better understand the lessons in this course.  I was able to appreciate all the examples given in class about the techniques and tools in summarizing text in academic writing.  I believe the new knowledge will enhance my performance as both a student and an employee, especially in my line of duties as a care assistant.</w:t>
      </w:r>
    </w:p>
    <w:p w14:paraId="364AF9B4" w14:textId="77777777" w:rsidR="00064D20" w:rsidRPr="004866D1" w:rsidRDefault="00064D20" w:rsidP="004866D1">
      <w:pPr>
        <w:rPr>
          <w:b/>
        </w:rPr>
      </w:pPr>
      <w:r w:rsidRPr="004866D1">
        <w:rPr>
          <w:b/>
        </w:rPr>
        <w:t>Action plan</w:t>
      </w:r>
    </w:p>
    <w:p w14:paraId="755A44DB" w14:textId="77777777" w:rsidR="00064D20" w:rsidRPr="00064D20" w:rsidRDefault="00064D20" w:rsidP="00064D20">
      <w:r>
        <w:t xml:space="preserve">I look forward to writing a summarized version of my personal profile and other important essays related to my education.  I will keep reading wide and practicing </w:t>
      </w:r>
      <w:proofErr w:type="gramStart"/>
      <w:r>
        <w:t>to improve</w:t>
      </w:r>
      <w:proofErr w:type="gramEnd"/>
      <w:r>
        <w:t xml:space="preserve"> my summarizing skills for higher level writing including my dissertation or thesis.  </w:t>
      </w:r>
    </w:p>
    <w:p w14:paraId="231076ED" w14:textId="77777777" w:rsidR="00096DC5" w:rsidRDefault="00096DC5">
      <w:pPr>
        <w:spacing w:after="160" w:line="259" w:lineRule="auto"/>
        <w:jc w:val="left"/>
      </w:pPr>
    </w:p>
    <w:p w14:paraId="49AF3531" w14:textId="77777777" w:rsidR="00096DC5" w:rsidRDefault="00064D20" w:rsidP="000544E4">
      <w:pPr>
        <w:pStyle w:val="Heading2"/>
      </w:pPr>
      <w:bookmarkStart w:id="5" w:name="_Toc101547100"/>
      <w:r>
        <w:t xml:space="preserve">5.0 </w:t>
      </w:r>
      <w:r w:rsidR="00096DC5">
        <w:t>CV W</w:t>
      </w:r>
      <w:r>
        <w:t>riting</w:t>
      </w:r>
      <w:bookmarkEnd w:id="5"/>
    </w:p>
    <w:p w14:paraId="6198837F" w14:textId="77777777" w:rsidR="00C77FA3" w:rsidRPr="004866D1" w:rsidRDefault="00064D20" w:rsidP="004866D1">
      <w:pPr>
        <w:rPr>
          <w:b/>
        </w:rPr>
      </w:pPr>
      <w:r w:rsidRPr="004866D1">
        <w:rPr>
          <w:b/>
        </w:rPr>
        <w:t>Description</w:t>
      </w:r>
    </w:p>
    <w:p w14:paraId="32F99227" w14:textId="77777777" w:rsidR="0007418A" w:rsidRDefault="00C77FA3" w:rsidP="00FF056D">
      <w:pPr>
        <w:rPr>
          <w:rFonts w:cs="Arial"/>
          <w:b/>
        </w:rPr>
      </w:pPr>
      <w:r>
        <w:t xml:space="preserve">I have never taken CV writing seriously </w:t>
      </w:r>
      <w:r w:rsidR="00C46877">
        <w:t>although I kne</w:t>
      </w:r>
      <w:r w:rsidR="00012B87">
        <w:t xml:space="preserve">w the need for one in getting a </w:t>
      </w:r>
      <w:r w:rsidR="00C46877">
        <w:t xml:space="preserve">good </w:t>
      </w:r>
      <w:r w:rsidR="00064D20">
        <w:t>admission to Colleges and Universities abroad</w:t>
      </w:r>
      <w:r w:rsidR="00012B87">
        <w:t xml:space="preserve">.  To me, it was simply a document that showed my experiences, educational </w:t>
      </w:r>
      <w:proofErr w:type="gramStart"/>
      <w:r w:rsidR="00012B87">
        <w:t>background</w:t>
      </w:r>
      <w:proofErr w:type="gramEnd"/>
      <w:r w:rsidR="00012B87">
        <w:t xml:space="preserve"> and contact details and that was simply how I crafted my CV.  </w:t>
      </w:r>
      <w:r w:rsidR="00FF056D">
        <w:t xml:space="preserve">I was completely wrong about the CV and its role in academic and employability skills.  The CV writing lesson was exciting but quite confusing, especially since more than half of the things I was being taught were completely new to me.  I had no ideas about how to structure a CV, how to craft the content, how to present the information, how to use action words, and how to present accomplishments instead of activities.  </w:t>
      </w:r>
    </w:p>
    <w:p w14:paraId="2B68B50A" w14:textId="77777777" w:rsidR="00FF056D" w:rsidRPr="004866D1" w:rsidRDefault="00FF056D" w:rsidP="004866D1">
      <w:pPr>
        <w:rPr>
          <w:b/>
        </w:rPr>
      </w:pPr>
      <w:r w:rsidRPr="004866D1">
        <w:rPr>
          <w:b/>
        </w:rPr>
        <w:t>Feelings</w:t>
      </w:r>
    </w:p>
    <w:p w14:paraId="6AF6166C" w14:textId="77777777" w:rsidR="00FF056D" w:rsidRPr="00FF056D" w:rsidRDefault="00FF056D" w:rsidP="00FF056D">
      <w:r>
        <w:t xml:space="preserve">I experience mixed feelings about the lesson on CV writing.  </w:t>
      </w:r>
      <w:r w:rsidR="005322D7">
        <w:t xml:space="preserve">On the one hand it was great that at least I had the opportunity to learn how to write effective CVs and on the other </w:t>
      </w:r>
      <w:r w:rsidR="005322D7">
        <w:lastRenderedPageBreak/>
        <w:t xml:space="preserve">hand, I felt so embarrassed that I was never taught these things in all my years as a student.  There is no lesson called CV writing at any university in Nigeria and it makes me feel inferior to my colleagues in UK.  I found that most of the things that I am now hearing and learning about were part of the basic education system of the UK.  </w:t>
      </w:r>
    </w:p>
    <w:p w14:paraId="7DC72C9C" w14:textId="77777777" w:rsidR="0007418A" w:rsidRPr="004866D1" w:rsidRDefault="005322D7" w:rsidP="004866D1">
      <w:pPr>
        <w:rPr>
          <w:b/>
        </w:rPr>
      </w:pPr>
      <w:r w:rsidRPr="004866D1">
        <w:rPr>
          <w:b/>
        </w:rPr>
        <w:t>Evaluation</w:t>
      </w:r>
    </w:p>
    <w:p w14:paraId="5D0754C8" w14:textId="77777777" w:rsidR="000544E4" w:rsidRPr="000544E4" w:rsidRDefault="000C2B77" w:rsidP="000544E4">
      <w:r>
        <w:t>I did</w:t>
      </w:r>
      <w:r w:rsidR="005322D7">
        <w:t xml:space="preserve"> not think </w:t>
      </w:r>
      <w:r>
        <w:t>the</w:t>
      </w:r>
      <w:r w:rsidR="005322D7">
        <w:t xml:space="preserve"> lesson </w:t>
      </w:r>
      <w:r>
        <w:t>was</w:t>
      </w:r>
      <w:r w:rsidR="005322D7">
        <w:t xml:space="preserve"> enough to help me clearly understand effective CV writing</w:t>
      </w:r>
      <w:r>
        <w:t xml:space="preserve"> so i</w:t>
      </w:r>
      <w:r w:rsidR="005322D7">
        <w:t>mmediately after the class, I asked one of my colleagues to explain the k</w:t>
      </w:r>
      <w:r>
        <w:t>ey points to me again</w:t>
      </w:r>
      <w:r w:rsidR="005322D7">
        <w:t xml:space="preserve">.  </w:t>
      </w:r>
      <w:r>
        <w:t xml:space="preserve">I still do not think a couple of lessons can make up for all the years of misunderstanding and ignorance about the power of well-written CVs.  I also understood that CVs are not only useful for employment purposes but also for </w:t>
      </w:r>
      <w:proofErr w:type="spellStart"/>
      <w:proofErr w:type="gramStart"/>
      <w:r>
        <w:t>a</w:t>
      </w:r>
      <w:proofErr w:type="spellEnd"/>
      <w:proofErr w:type="gramEnd"/>
      <w:r w:rsidR="00674EE7">
        <w:t xml:space="preserve"> </w:t>
      </w:r>
      <w:r>
        <w:t xml:space="preserve">academic and social activities.  Although my experience with CV writing was not peculiar, I was the only person in the class that seemed clueless about most of the issues raised by our tutor.  </w:t>
      </w:r>
      <w:r w:rsidR="00674EE7">
        <w:t xml:space="preserve"> </w:t>
      </w:r>
    </w:p>
    <w:p w14:paraId="7D4C5D16" w14:textId="77777777" w:rsidR="00674EE7" w:rsidRPr="004866D1" w:rsidRDefault="000C2B77" w:rsidP="004866D1">
      <w:pPr>
        <w:rPr>
          <w:b/>
        </w:rPr>
      </w:pPr>
      <w:r w:rsidRPr="004866D1">
        <w:rPr>
          <w:b/>
        </w:rPr>
        <w:t>Analysis</w:t>
      </w:r>
    </w:p>
    <w:p w14:paraId="759C0C6D" w14:textId="77777777" w:rsidR="000C2B77" w:rsidRDefault="000C2B77" w:rsidP="00884AD3">
      <w:r>
        <w:t xml:space="preserve">My poor educational background made it difficult for me to appreciate effective CV writing as presented by the tutor.  It was strange at the beginning that we were being taught about writing a CV, and then it became weird that I did not even know anything about professional and acceptable CV writing techniques.  </w:t>
      </w:r>
    </w:p>
    <w:p w14:paraId="7E95A01D" w14:textId="77777777" w:rsidR="000C2B77" w:rsidRPr="004866D1" w:rsidRDefault="000C2B77" w:rsidP="004866D1">
      <w:pPr>
        <w:rPr>
          <w:b/>
        </w:rPr>
      </w:pPr>
      <w:r w:rsidRPr="004866D1">
        <w:rPr>
          <w:b/>
        </w:rPr>
        <w:t>Conclusion</w:t>
      </w:r>
    </w:p>
    <w:p w14:paraId="4D2C75BD" w14:textId="77777777" w:rsidR="00FB1B7C" w:rsidRDefault="00AD416C" w:rsidP="00FB1B7C">
      <w:r>
        <w:t xml:space="preserve">I should have given more time to reading wide during my secondary school education in Nigeria, which would have </w:t>
      </w:r>
      <w:proofErr w:type="gramStart"/>
      <w:r>
        <w:t>broaden</w:t>
      </w:r>
      <w:proofErr w:type="gramEnd"/>
      <w:r>
        <w:t xml:space="preserve"> my horizon and exposed me to some of the things I am now learning about.  If I had the opportunity to go through the education system again, I would pay more attention to wide areas of knowledge, </w:t>
      </w:r>
      <w:proofErr w:type="gramStart"/>
      <w:r>
        <w:t>skill</w:t>
      </w:r>
      <w:proofErr w:type="gramEnd"/>
      <w:r>
        <w:t xml:space="preserve"> and experience.</w:t>
      </w:r>
    </w:p>
    <w:p w14:paraId="3DADC195" w14:textId="77777777" w:rsidR="00FB1B7C" w:rsidRPr="004866D1" w:rsidRDefault="00FB1B7C" w:rsidP="004866D1">
      <w:pPr>
        <w:rPr>
          <w:b/>
        </w:rPr>
      </w:pPr>
      <w:r w:rsidRPr="004866D1">
        <w:rPr>
          <w:b/>
        </w:rPr>
        <w:t>Action plan</w:t>
      </w:r>
    </w:p>
    <w:p w14:paraId="4DE83683" w14:textId="77777777" w:rsidR="008228A9" w:rsidRDefault="00EF387D" w:rsidP="00884AD3">
      <w:r>
        <w:lastRenderedPageBreak/>
        <w:t xml:space="preserve">Since moving to the UK, I have </w:t>
      </w:r>
      <w:r w:rsidR="00FB1B7C">
        <w:t>shown</w:t>
      </w:r>
      <w:r>
        <w:t xml:space="preserve"> commitment to positive personal development including a professional CV, cover letter, and personal statement.  I have also learnt new and improved ways of writing my CV through the lessons in class.  I see my future in mental health nursing as being very successful since I continue to receive professional training.</w:t>
      </w:r>
    </w:p>
    <w:p w14:paraId="60802112" w14:textId="77777777" w:rsidR="009317FA" w:rsidRDefault="009317FA" w:rsidP="009317FA">
      <w:pPr>
        <w:pStyle w:val="Heading2"/>
        <w:spacing w:before="0"/>
      </w:pPr>
    </w:p>
    <w:p w14:paraId="2E819571" w14:textId="77777777" w:rsidR="00884AD3" w:rsidRDefault="00613F18" w:rsidP="009317FA">
      <w:pPr>
        <w:pStyle w:val="Heading2"/>
        <w:spacing w:before="0"/>
      </w:pPr>
      <w:bookmarkStart w:id="6" w:name="_Toc101547101"/>
      <w:r>
        <w:t>6. Public speaking and presentation</w:t>
      </w:r>
      <w:bookmarkEnd w:id="6"/>
    </w:p>
    <w:p w14:paraId="3C4EEB17" w14:textId="77777777" w:rsidR="00F31F3A" w:rsidRPr="004866D1" w:rsidRDefault="00F31F3A" w:rsidP="004866D1">
      <w:pPr>
        <w:rPr>
          <w:b/>
        </w:rPr>
      </w:pPr>
      <w:r w:rsidRPr="004866D1">
        <w:rPr>
          <w:b/>
        </w:rPr>
        <w:t>Description</w:t>
      </w:r>
    </w:p>
    <w:p w14:paraId="3A9D9F6E" w14:textId="77777777" w:rsidR="006C60E0" w:rsidRDefault="005F0A57" w:rsidP="006C60E0">
      <w:r>
        <w:t>Through my class lessons, I have learnt about five key employability skills for mental nurses including effective communication, time management, ability to work in a tense and challenging environment, excellent observation, and emotional intelligence (Coles and Porter, 2009).  I have also been enlightened about the main responsibilities of mental health nurses, which includes assessing patients through communication, provision of treatment</w:t>
      </w:r>
      <w:r w:rsidR="00CB299E">
        <w:t>,</w:t>
      </w:r>
      <w:r>
        <w:t xml:space="preserve"> and recommendation of appropriate medications.  </w:t>
      </w:r>
      <w:r w:rsidR="00CB299E">
        <w:t xml:space="preserve">I have been taught about presentation and public speaking in these lessons, but I am still very apprehensive about my presentation on employability skills for Mental Health Nurse.  I cannot seem to deal with the fear of speaking in front of many people. </w:t>
      </w:r>
    </w:p>
    <w:p w14:paraId="4BFA2324" w14:textId="77777777" w:rsidR="00F31F3A" w:rsidRPr="004866D1" w:rsidRDefault="00F31F3A" w:rsidP="004866D1">
      <w:pPr>
        <w:rPr>
          <w:b/>
        </w:rPr>
      </w:pPr>
      <w:r w:rsidRPr="004866D1">
        <w:rPr>
          <w:b/>
        </w:rPr>
        <w:t>Feelings</w:t>
      </w:r>
    </w:p>
    <w:p w14:paraId="5622F04C" w14:textId="77777777" w:rsidR="00C2050A" w:rsidRPr="00613F18" w:rsidRDefault="00F31F3A" w:rsidP="00613F18">
      <w:r w:rsidRPr="0046623C">
        <w:t xml:space="preserve">I </w:t>
      </w:r>
      <w:r w:rsidR="00D32F9E">
        <w:t>am extremely happy that I am receiving the best training to realize my dream of</w:t>
      </w:r>
      <w:r w:rsidR="009F5B58">
        <w:t xml:space="preserve"> becoming a mental health nurse</w:t>
      </w:r>
      <w:r w:rsidR="004866D1">
        <w:t xml:space="preserve">. </w:t>
      </w:r>
      <w:r w:rsidR="009F5B58">
        <w:t xml:space="preserve">  </w:t>
      </w:r>
    </w:p>
    <w:p w14:paraId="156973BF" w14:textId="77777777" w:rsidR="00F31F3A" w:rsidRPr="004866D1" w:rsidRDefault="00F31F3A" w:rsidP="004866D1">
      <w:pPr>
        <w:rPr>
          <w:b/>
        </w:rPr>
      </w:pPr>
      <w:r w:rsidRPr="004866D1">
        <w:rPr>
          <w:b/>
        </w:rPr>
        <w:t>Evaluation</w:t>
      </w:r>
    </w:p>
    <w:p w14:paraId="098A1B97" w14:textId="77777777" w:rsidR="00D32F9E" w:rsidRPr="00D32F9E" w:rsidRDefault="00D32F9E" w:rsidP="00D32F9E">
      <w:pPr>
        <w:rPr>
          <w:lang w:val="en-US"/>
        </w:rPr>
      </w:pPr>
      <w:r w:rsidRPr="00D32F9E">
        <w:t xml:space="preserve">I employed the SWOT analysis framework to examine my strengths, weaknesses, </w:t>
      </w:r>
      <w:r>
        <w:t xml:space="preserve">and opportunities </w:t>
      </w:r>
      <w:r w:rsidRPr="00D32F9E">
        <w:t xml:space="preserve">as far as being a mental health nurse is concerned.  The SWOT is used to </w:t>
      </w:r>
      <w:r w:rsidRPr="00D32F9E">
        <w:lastRenderedPageBreak/>
        <w:t xml:space="preserve">evaluate the internal strengths and weaknesses, and the external opportunities and threats in an individual’s environment (McGee, </w:t>
      </w:r>
      <w:proofErr w:type="gramStart"/>
      <w:r w:rsidRPr="00D32F9E">
        <w:t>Thomas</w:t>
      </w:r>
      <w:proofErr w:type="gramEnd"/>
      <w:r w:rsidRPr="00D32F9E">
        <w:t xml:space="preserve"> and Wilson, 2010).  </w:t>
      </w:r>
    </w:p>
    <w:p w14:paraId="125121FC" w14:textId="77777777" w:rsidR="00F31F3A" w:rsidRPr="004866D1" w:rsidRDefault="00F31F3A" w:rsidP="004866D1">
      <w:pPr>
        <w:rPr>
          <w:b/>
        </w:rPr>
      </w:pPr>
      <w:r w:rsidRPr="004866D1">
        <w:rPr>
          <w:b/>
        </w:rPr>
        <w:t>Analysis</w:t>
      </w:r>
    </w:p>
    <w:p w14:paraId="4D9187E1" w14:textId="77777777" w:rsidR="003072AC" w:rsidRPr="003072AC" w:rsidRDefault="003072AC" w:rsidP="003072AC">
      <w:r>
        <w:t xml:space="preserve">My strengths will help me effectively deal with the weaknesses I have </w:t>
      </w:r>
      <w:proofErr w:type="gramStart"/>
      <w:r>
        <w:t>identified</w:t>
      </w:r>
      <w:proofErr w:type="gramEnd"/>
      <w:r>
        <w:t xml:space="preserve"> and I will take full advantage of the opportunities that are currently available to me in order to achieve my purpose of becoming a mental health nurse.  </w:t>
      </w:r>
    </w:p>
    <w:p w14:paraId="63169994" w14:textId="77777777" w:rsidR="004866D1" w:rsidRDefault="004866D1" w:rsidP="004866D1">
      <w:pPr>
        <w:rPr>
          <w:b/>
        </w:rPr>
      </w:pPr>
      <w:r>
        <w:rPr>
          <w:b/>
        </w:rPr>
        <w:t>Conclusion</w:t>
      </w:r>
    </w:p>
    <w:p w14:paraId="750EB09C" w14:textId="77777777" w:rsidR="004866D1" w:rsidRPr="003008D5" w:rsidRDefault="003008D5" w:rsidP="004866D1">
      <w:r>
        <w:t>I have learned to focus on developing employable skills to improve my chances of securing a good job after my education.</w:t>
      </w:r>
    </w:p>
    <w:p w14:paraId="4F9A3573" w14:textId="77777777" w:rsidR="00F31F3A" w:rsidRPr="004866D1" w:rsidRDefault="00F31F3A" w:rsidP="004866D1">
      <w:pPr>
        <w:rPr>
          <w:b/>
        </w:rPr>
      </w:pPr>
      <w:r w:rsidRPr="004866D1">
        <w:rPr>
          <w:b/>
        </w:rPr>
        <w:t>Future Action</w:t>
      </w:r>
    </w:p>
    <w:p w14:paraId="6A016274" w14:textId="77777777" w:rsidR="00FC42C0" w:rsidRPr="003008D5" w:rsidRDefault="003072AC" w:rsidP="003008D5">
      <w:r>
        <w:t xml:space="preserve">I will continue to take the necessary steps to study hard, concentrate on my current job and achieve my goal of becoming a great mental health nurse </w:t>
      </w:r>
      <w:proofErr w:type="gramStart"/>
      <w:r>
        <w:t>in the near future</w:t>
      </w:r>
      <w:proofErr w:type="gramEnd"/>
      <w:r>
        <w:t xml:space="preserve">.  </w:t>
      </w:r>
      <w:r w:rsidR="00F31F3A">
        <w:t xml:space="preserve">  </w:t>
      </w:r>
      <w:r w:rsidR="007D317A">
        <w:t xml:space="preserve">   </w:t>
      </w:r>
      <w:r w:rsidR="008B3B54">
        <w:t xml:space="preserve"> </w:t>
      </w:r>
      <w:r w:rsidR="008B7CA7">
        <w:t xml:space="preserve">  </w:t>
      </w:r>
    </w:p>
    <w:p w14:paraId="522AE8A3" w14:textId="77777777" w:rsidR="000544E4" w:rsidRDefault="000544E4" w:rsidP="00D86AD8">
      <w:pPr>
        <w:pStyle w:val="Heading2"/>
      </w:pPr>
    </w:p>
    <w:p w14:paraId="532B8FA7" w14:textId="77777777" w:rsidR="000544E4" w:rsidRDefault="000544E4">
      <w:pPr>
        <w:spacing w:after="160" w:line="259" w:lineRule="auto"/>
        <w:jc w:val="left"/>
        <w:rPr>
          <w:rFonts w:cs="Arial"/>
          <w:b/>
        </w:rPr>
      </w:pPr>
      <w:r>
        <w:br w:type="page"/>
      </w:r>
    </w:p>
    <w:p w14:paraId="4932DCB9" w14:textId="77777777" w:rsidR="00FD68DD" w:rsidRDefault="000544E4" w:rsidP="009317FA">
      <w:pPr>
        <w:pStyle w:val="Heading2"/>
      </w:pPr>
      <w:bookmarkStart w:id="7" w:name="_Toc101547102"/>
      <w:r>
        <w:lastRenderedPageBreak/>
        <w:t xml:space="preserve">7. </w:t>
      </w:r>
      <w:r w:rsidR="00FD68DD">
        <w:t>References</w:t>
      </w:r>
      <w:bookmarkEnd w:id="7"/>
    </w:p>
    <w:p w14:paraId="3F4A83FE" w14:textId="77777777" w:rsidR="00AE01CA" w:rsidRDefault="00AE01CA" w:rsidP="006E4153">
      <w:pPr>
        <w:spacing w:line="276" w:lineRule="auto"/>
      </w:pPr>
      <w:r>
        <w:t xml:space="preserve">Adnan, K. and </w:t>
      </w:r>
      <w:proofErr w:type="spellStart"/>
      <w:r>
        <w:t>Korkut</w:t>
      </w:r>
      <w:proofErr w:type="spellEnd"/>
      <w:r>
        <w:t xml:space="preserve">, E. (2005) A study on the need for time management training is universal: evidence from turkey. </w:t>
      </w:r>
      <w:r>
        <w:rPr>
          <w:i/>
        </w:rPr>
        <w:t xml:space="preserve">Hospital Topics, </w:t>
      </w:r>
      <w:r>
        <w:t>83(1): 31-35.</w:t>
      </w:r>
    </w:p>
    <w:p w14:paraId="28B6787F" w14:textId="77777777" w:rsidR="006E4153" w:rsidRDefault="006E4153" w:rsidP="00AE01CA">
      <w:pPr>
        <w:spacing w:before="240" w:line="276" w:lineRule="auto"/>
      </w:pPr>
      <w:r>
        <w:t xml:space="preserve">Buckley, J. (2004). Fit to Print: The Canadian Student’s Guide to Essay Writing. (6th ed.) Toronto: Nelson. </w:t>
      </w:r>
    </w:p>
    <w:p w14:paraId="7B397614" w14:textId="77777777" w:rsidR="006E4153" w:rsidRPr="006E4153" w:rsidRDefault="006E4153" w:rsidP="006E4153">
      <w:pPr>
        <w:spacing w:before="240" w:line="276" w:lineRule="auto"/>
        <w:rPr>
          <w:lang w:val="en-US"/>
        </w:rPr>
      </w:pPr>
      <w:r w:rsidRPr="006E4153">
        <w:t xml:space="preserve">Coles, L. and Porter, E. (2009) </w:t>
      </w:r>
      <w:r w:rsidRPr="006E4153">
        <w:rPr>
          <w:i/>
          <w:iCs/>
        </w:rPr>
        <w:t xml:space="preserve">Public Health Skills: a Practical Guide for Nurses and Public Health Practitioners. </w:t>
      </w:r>
      <w:r w:rsidRPr="006E4153">
        <w:t>Oxford, UK: Wiley-Blackwell, p.304.</w:t>
      </w:r>
    </w:p>
    <w:p w14:paraId="6673C437" w14:textId="77777777" w:rsidR="00120D01" w:rsidRPr="006E4153" w:rsidRDefault="00120D01" w:rsidP="00120D01">
      <w:pPr>
        <w:spacing w:before="240" w:line="276" w:lineRule="auto"/>
        <w:rPr>
          <w:lang w:val="en-US"/>
        </w:rPr>
      </w:pPr>
      <w:r w:rsidRPr="006E4153">
        <w:t xml:space="preserve">Finley, R. F., </w:t>
      </w:r>
      <w:proofErr w:type="spellStart"/>
      <w:r w:rsidRPr="006E4153">
        <w:t>Ivanitskaya</w:t>
      </w:r>
      <w:proofErr w:type="spellEnd"/>
      <w:r w:rsidRPr="006E4153">
        <w:t xml:space="preserve">, L., and Kennedy, M. H. (2007) Mentoring Junior Healthcare Administrators: A Description of Mentoring Practices in 127 U.S. Hospitals. </w:t>
      </w:r>
      <w:r w:rsidRPr="006E4153">
        <w:rPr>
          <w:i/>
          <w:iCs/>
        </w:rPr>
        <w:t xml:space="preserve">Journal of healthcare management / American College of Healthcare Executives, </w:t>
      </w:r>
      <w:r w:rsidRPr="006E4153">
        <w:t xml:space="preserve">52(4): 260-9. </w:t>
      </w:r>
    </w:p>
    <w:p w14:paraId="023B6201" w14:textId="77777777" w:rsidR="00120D01" w:rsidRDefault="00120D01" w:rsidP="00120D01">
      <w:pPr>
        <w:spacing w:before="240" w:line="276" w:lineRule="auto"/>
      </w:pPr>
      <w:r w:rsidRPr="006E4153">
        <w:t xml:space="preserve">Frank, G. R. And </w:t>
      </w:r>
      <w:proofErr w:type="spellStart"/>
      <w:r w:rsidRPr="006E4153">
        <w:t>Glied</w:t>
      </w:r>
      <w:proofErr w:type="spellEnd"/>
      <w:r w:rsidRPr="006E4153">
        <w:t xml:space="preserve">, S. A. (2007) Mental health in the mainstream of health care. </w:t>
      </w:r>
      <w:r w:rsidRPr="006E4153">
        <w:rPr>
          <w:i/>
          <w:iCs/>
        </w:rPr>
        <w:t xml:space="preserve">National Library of Medicine, </w:t>
      </w:r>
      <w:r w:rsidRPr="006E4153">
        <w:t>26(6):1539-41</w:t>
      </w:r>
    </w:p>
    <w:p w14:paraId="3B2B62AE" w14:textId="77777777" w:rsidR="00FD68DD" w:rsidRPr="00C2050A" w:rsidRDefault="00FD68DD" w:rsidP="006E4153">
      <w:pPr>
        <w:spacing w:before="240" w:line="276" w:lineRule="auto"/>
      </w:pPr>
      <w:r w:rsidRPr="00C2050A">
        <w:t>Gibbs, G. (1988) Learning by doing: a guide to teaching and learning methods. London: Further Education Unit.</w:t>
      </w:r>
    </w:p>
    <w:p w14:paraId="0A758E66" w14:textId="77777777" w:rsidR="00120D01" w:rsidRPr="006E4153" w:rsidRDefault="00120D01" w:rsidP="00120D01">
      <w:pPr>
        <w:spacing w:before="240" w:line="276" w:lineRule="auto"/>
        <w:rPr>
          <w:rFonts w:cs="Arial"/>
          <w:lang w:val="en-US"/>
        </w:rPr>
      </w:pPr>
      <w:r>
        <w:t>Hacker, D. (2008) A Canadian Writer’s Reference. (4th ed.) Boston: Bedford/St. Martin’s</w:t>
      </w:r>
    </w:p>
    <w:p w14:paraId="5AE499B9" w14:textId="77777777" w:rsidR="00AF4AF3" w:rsidRPr="00AF4AF3" w:rsidRDefault="00AF4AF3" w:rsidP="006E4153">
      <w:pPr>
        <w:spacing w:before="240" w:line="276" w:lineRule="auto"/>
      </w:pPr>
      <w:proofErr w:type="spellStart"/>
      <w:r>
        <w:t>Lavdosh</w:t>
      </w:r>
      <w:proofErr w:type="spellEnd"/>
      <w:r>
        <w:t xml:space="preserve">, M. (2020) Summary Strategies for Literary Texts in English. </w:t>
      </w:r>
      <w:r>
        <w:rPr>
          <w:i/>
        </w:rPr>
        <w:t xml:space="preserve">Studies in Logic </w:t>
      </w:r>
      <w:r>
        <w:t>65(1): 7-20.</w:t>
      </w:r>
    </w:p>
    <w:p w14:paraId="0EEA30AB" w14:textId="77777777" w:rsidR="006E4153" w:rsidRDefault="006E4153" w:rsidP="006E4153">
      <w:pPr>
        <w:spacing w:before="240" w:line="276" w:lineRule="auto"/>
      </w:pPr>
      <w:r w:rsidRPr="006E4153">
        <w:t xml:space="preserve">McGee, J., Thomas, H. and Wilson, D. (2010) </w:t>
      </w:r>
      <w:r w:rsidRPr="006E4153">
        <w:rPr>
          <w:i/>
          <w:iCs/>
        </w:rPr>
        <w:t xml:space="preserve">Strategy: Analysis and Practice, </w:t>
      </w:r>
      <w:r w:rsidRPr="006E4153">
        <w:t xml:space="preserve">McGraw-Hill, Maidenhead, UK. </w:t>
      </w:r>
    </w:p>
    <w:p w14:paraId="4959B729" w14:textId="77777777" w:rsidR="006E4153" w:rsidRDefault="006E4153" w:rsidP="006E4153">
      <w:pPr>
        <w:spacing w:before="240" w:line="276" w:lineRule="auto"/>
        <w:rPr>
          <w:rFonts w:cs="Arial"/>
        </w:rPr>
      </w:pPr>
      <w:r w:rsidRPr="006E4153">
        <w:rPr>
          <w:rFonts w:cs="Arial"/>
        </w:rPr>
        <w:t>Rolfe, G., Fresh</w:t>
      </w:r>
      <w:r>
        <w:rPr>
          <w:rFonts w:cs="Arial"/>
        </w:rPr>
        <w:t>water, D. and Jasper, M. (2001)</w:t>
      </w:r>
      <w:r w:rsidRPr="006E4153">
        <w:rPr>
          <w:rFonts w:cs="Arial"/>
        </w:rPr>
        <w:t> </w:t>
      </w:r>
      <w:r w:rsidRPr="006E4153">
        <w:rPr>
          <w:rStyle w:val="Emphasis"/>
          <w:rFonts w:cs="Arial"/>
          <w:bdr w:val="none" w:sz="0" w:space="0" w:color="auto" w:frame="1"/>
        </w:rPr>
        <w:t>Critical reflection in nursing and the helping professions: a user’s guide.</w:t>
      </w:r>
      <w:r w:rsidRPr="006E4153">
        <w:rPr>
          <w:rFonts w:cs="Arial"/>
        </w:rPr>
        <w:t> Basingstoke: Palgrave Macmillan.</w:t>
      </w:r>
    </w:p>
    <w:p w14:paraId="11D46BBA" w14:textId="77777777" w:rsidR="006E4153" w:rsidRDefault="006E4153" w:rsidP="006E4153">
      <w:pPr>
        <w:spacing w:before="240"/>
      </w:pPr>
    </w:p>
    <w:bookmarkEnd w:id="1"/>
    <w:p w14:paraId="1D356B28" w14:textId="77777777" w:rsidR="00FD68DD" w:rsidRPr="00D422C4" w:rsidRDefault="00FD68DD" w:rsidP="00D86AD8">
      <w:pPr>
        <w:pStyle w:val="Heading2"/>
      </w:pPr>
    </w:p>
    <w:p w14:paraId="255C93EE" w14:textId="77777777" w:rsidR="000F6BFC" w:rsidRDefault="000F6BFC"/>
    <w:sectPr w:rsidR="000F6BFC" w:rsidSect="003C6809">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2BEB7" w14:textId="77777777" w:rsidR="00A1697C" w:rsidRDefault="00A1697C" w:rsidP="00486972">
      <w:pPr>
        <w:spacing w:line="240" w:lineRule="auto"/>
      </w:pPr>
      <w:r>
        <w:separator/>
      </w:r>
    </w:p>
  </w:endnote>
  <w:endnote w:type="continuationSeparator" w:id="0">
    <w:p w14:paraId="053621B5" w14:textId="77777777" w:rsidR="00A1697C" w:rsidRDefault="00A1697C" w:rsidP="004869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630339"/>
      <w:docPartObj>
        <w:docPartGallery w:val="Page Numbers (Bottom of Page)"/>
        <w:docPartUnique/>
      </w:docPartObj>
    </w:sdtPr>
    <w:sdtEndPr/>
    <w:sdtContent>
      <w:p w14:paraId="54BE27EE" w14:textId="77777777" w:rsidR="00613F18" w:rsidRDefault="00B23750">
        <w:pPr>
          <w:pStyle w:val="Footer"/>
          <w:jc w:val="right"/>
        </w:pPr>
        <w:r>
          <w:fldChar w:fldCharType="begin"/>
        </w:r>
        <w:r>
          <w:instrText xml:space="preserve"> PAGE   \* MERGEFORMAT </w:instrText>
        </w:r>
        <w:r>
          <w:fldChar w:fldCharType="separate"/>
        </w:r>
        <w:r w:rsidR="00267BBD">
          <w:rPr>
            <w:noProof/>
          </w:rPr>
          <w:t>4</w:t>
        </w:r>
        <w:r>
          <w:rPr>
            <w:noProof/>
          </w:rPr>
          <w:fldChar w:fldCharType="end"/>
        </w:r>
      </w:p>
    </w:sdtContent>
  </w:sdt>
  <w:p w14:paraId="1E0EBFC9" w14:textId="77777777" w:rsidR="00613F18" w:rsidRDefault="00613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84C4C" w14:textId="77777777" w:rsidR="00A1697C" w:rsidRDefault="00A1697C" w:rsidP="00486972">
      <w:pPr>
        <w:spacing w:line="240" w:lineRule="auto"/>
      </w:pPr>
      <w:r>
        <w:separator/>
      </w:r>
    </w:p>
  </w:footnote>
  <w:footnote w:type="continuationSeparator" w:id="0">
    <w:p w14:paraId="00F2F85E" w14:textId="77777777" w:rsidR="00A1697C" w:rsidRDefault="00A1697C" w:rsidP="0048697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006A3"/>
    <w:multiLevelType w:val="hybridMultilevel"/>
    <w:tmpl w:val="AAEA82FA"/>
    <w:lvl w:ilvl="0" w:tplc="11065BAC">
      <w:start w:val="1"/>
      <w:numFmt w:val="bullet"/>
      <w:lvlText w:val=""/>
      <w:lvlJc w:val="left"/>
      <w:pPr>
        <w:tabs>
          <w:tab w:val="num" w:pos="720"/>
        </w:tabs>
        <w:ind w:left="720" w:hanging="360"/>
      </w:pPr>
      <w:rPr>
        <w:rFonts w:ascii="Wingdings" w:hAnsi="Wingdings" w:hint="default"/>
      </w:rPr>
    </w:lvl>
    <w:lvl w:ilvl="1" w:tplc="701C3D5E" w:tentative="1">
      <w:start w:val="1"/>
      <w:numFmt w:val="bullet"/>
      <w:lvlText w:val=""/>
      <w:lvlJc w:val="left"/>
      <w:pPr>
        <w:tabs>
          <w:tab w:val="num" w:pos="1440"/>
        </w:tabs>
        <w:ind w:left="1440" w:hanging="360"/>
      </w:pPr>
      <w:rPr>
        <w:rFonts w:ascii="Wingdings" w:hAnsi="Wingdings" w:hint="default"/>
      </w:rPr>
    </w:lvl>
    <w:lvl w:ilvl="2" w:tplc="A6DA9692" w:tentative="1">
      <w:start w:val="1"/>
      <w:numFmt w:val="bullet"/>
      <w:lvlText w:val=""/>
      <w:lvlJc w:val="left"/>
      <w:pPr>
        <w:tabs>
          <w:tab w:val="num" w:pos="2160"/>
        </w:tabs>
        <w:ind w:left="2160" w:hanging="360"/>
      </w:pPr>
      <w:rPr>
        <w:rFonts w:ascii="Wingdings" w:hAnsi="Wingdings" w:hint="default"/>
      </w:rPr>
    </w:lvl>
    <w:lvl w:ilvl="3" w:tplc="DDA82C96" w:tentative="1">
      <w:start w:val="1"/>
      <w:numFmt w:val="bullet"/>
      <w:lvlText w:val=""/>
      <w:lvlJc w:val="left"/>
      <w:pPr>
        <w:tabs>
          <w:tab w:val="num" w:pos="2880"/>
        </w:tabs>
        <w:ind w:left="2880" w:hanging="360"/>
      </w:pPr>
      <w:rPr>
        <w:rFonts w:ascii="Wingdings" w:hAnsi="Wingdings" w:hint="default"/>
      </w:rPr>
    </w:lvl>
    <w:lvl w:ilvl="4" w:tplc="E8C8024A" w:tentative="1">
      <w:start w:val="1"/>
      <w:numFmt w:val="bullet"/>
      <w:lvlText w:val=""/>
      <w:lvlJc w:val="left"/>
      <w:pPr>
        <w:tabs>
          <w:tab w:val="num" w:pos="3600"/>
        </w:tabs>
        <w:ind w:left="3600" w:hanging="360"/>
      </w:pPr>
      <w:rPr>
        <w:rFonts w:ascii="Wingdings" w:hAnsi="Wingdings" w:hint="default"/>
      </w:rPr>
    </w:lvl>
    <w:lvl w:ilvl="5" w:tplc="4C7EF8CA" w:tentative="1">
      <w:start w:val="1"/>
      <w:numFmt w:val="bullet"/>
      <w:lvlText w:val=""/>
      <w:lvlJc w:val="left"/>
      <w:pPr>
        <w:tabs>
          <w:tab w:val="num" w:pos="4320"/>
        </w:tabs>
        <w:ind w:left="4320" w:hanging="360"/>
      </w:pPr>
      <w:rPr>
        <w:rFonts w:ascii="Wingdings" w:hAnsi="Wingdings" w:hint="default"/>
      </w:rPr>
    </w:lvl>
    <w:lvl w:ilvl="6" w:tplc="23E0CD7C" w:tentative="1">
      <w:start w:val="1"/>
      <w:numFmt w:val="bullet"/>
      <w:lvlText w:val=""/>
      <w:lvlJc w:val="left"/>
      <w:pPr>
        <w:tabs>
          <w:tab w:val="num" w:pos="5040"/>
        </w:tabs>
        <w:ind w:left="5040" w:hanging="360"/>
      </w:pPr>
      <w:rPr>
        <w:rFonts w:ascii="Wingdings" w:hAnsi="Wingdings" w:hint="default"/>
      </w:rPr>
    </w:lvl>
    <w:lvl w:ilvl="7" w:tplc="94ECCF22" w:tentative="1">
      <w:start w:val="1"/>
      <w:numFmt w:val="bullet"/>
      <w:lvlText w:val=""/>
      <w:lvlJc w:val="left"/>
      <w:pPr>
        <w:tabs>
          <w:tab w:val="num" w:pos="5760"/>
        </w:tabs>
        <w:ind w:left="5760" w:hanging="360"/>
      </w:pPr>
      <w:rPr>
        <w:rFonts w:ascii="Wingdings" w:hAnsi="Wingdings" w:hint="default"/>
      </w:rPr>
    </w:lvl>
    <w:lvl w:ilvl="8" w:tplc="E078E078" w:tentative="1">
      <w:start w:val="1"/>
      <w:numFmt w:val="bullet"/>
      <w:lvlText w:val=""/>
      <w:lvlJc w:val="left"/>
      <w:pPr>
        <w:tabs>
          <w:tab w:val="num" w:pos="6480"/>
        </w:tabs>
        <w:ind w:left="6480" w:hanging="360"/>
      </w:pPr>
      <w:rPr>
        <w:rFonts w:ascii="Wingdings" w:hAnsi="Wingdings" w:hint="default"/>
      </w:rPr>
    </w:lvl>
  </w:abstractNum>
  <w:num w:numId="1" w16cid:durableId="2103646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25C"/>
    <w:rsid w:val="00012B87"/>
    <w:rsid w:val="00034F09"/>
    <w:rsid w:val="000544E4"/>
    <w:rsid w:val="00055BAF"/>
    <w:rsid w:val="00064D20"/>
    <w:rsid w:val="0007418A"/>
    <w:rsid w:val="00083B79"/>
    <w:rsid w:val="00096DC5"/>
    <w:rsid w:val="000C2B77"/>
    <w:rsid w:val="000C503E"/>
    <w:rsid w:val="000D5AEB"/>
    <w:rsid w:val="000F6BFC"/>
    <w:rsid w:val="000F7BF7"/>
    <w:rsid w:val="0010181A"/>
    <w:rsid w:val="00120D01"/>
    <w:rsid w:val="0013532B"/>
    <w:rsid w:val="0015083E"/>
    <w:rsid w:val="001B525C"/>
    <w:rsid w:val="0021690A"/>
    <w:rsid w:val="002429EA"/>
    <w:rsid w:val="00267BBD"/>
    <w:rsid w:val="002A0FF6"/>
    <w:rsid w:val="002C640D"/>
    <w:rsid w:val="002D7979"/>
    <w:rsid w:val="003008D5"/>
    <w:rsid w:val="00306867"/>
    <w:rsid w:val="003072AC"/>
    <w:rsid w:val="003130C4"/>
    <w:rsid w:val="00320D41"/>
    <w:rsid w:val="003C6809"/>
    <w:rsid w:val="003D1EC1"/>
    <w:rsid w:val="004021FC"/>
    <w:rsid w:val="004202BA"/>
    <w:rsid w:val="004378D8"/>
    <w:rsid w:val="0046623C"/>
    <w:rsid w:val="00477ED7"/>
    <w:rsid w:val="004866D1"/>
    <w:rsid w:val="00486972"/>
    <w:rsid w:val="00493B03"/>
    <w:rsid w:val="004C626B"/>
    <w:rsid w:val="004F481D"/>
    <w:rsid w:val="004F7B69"/>
    <w:rsid w:val="00516989"/>
    <w:rsid w:val="005322D7"/>
    <w:rsid w:val="00561C4E"/>
    <w:rsid w:val="00595041"/>
    <w:rsid w:val="005977DD"/>
    <w:rsid w:val="005D19C2"/>
    <w:rsid w:val="005F0A57"/>
    <w:rsid w:val="00613F18"/>
    <w:rsid w:val="006533CB"/>
    <w:rsid w:val="00655B59"/>
    <w:rsid w:val="00674EE7"/>
    <w:rsid w:val="006868E6"/>
    <w:rsid w:val="006B07FD"/>
    <w:rsid w:val="006C60E0"/>
    <w:rsid w:val="006E39FC"/>
    <w:rsid w:val="006E4153"/>
    <w:rsid w:val="006F0009"/>
    <w:rsid w:val="0070788F"/>
    <w:rsid w:val="00752772"/>
    <w:rsid w:val="007613F4"/>
    <w:rsid w:val="007C0B0F"/>
    <w:rsid w:val="007D317A"/>
    <w:rsid w:val="008228A9"/>
    <w:rsid w:val="00884AD3"/>
    <w:rsid w:val="008B3B54"/>
    <w:rsid w:val="008B6A31"/>
    <w:rsid w:val="008B7CA7"/>
    <w:rsid w:val="009124B9"/>
    <w:rsid w:val="009317FA"/>
    <w:rsid w:val="00934E81"/>
    <w:rsid w:val="009367A0"/>
    <w:rsid w:val="009A5083"/>
    <w:rsid w:val="009F5B58"/>
    <w:rsid w:val="00A1697C"/>
    <w:rsid w:val="00A534B9"/>
    <w:rsid w:val="00A9442A"/>
    <w:rsid w:val="00AD416C"/>
    <w:rsid w:val="00AE01CA"/>
    <w:rsid w:val="00AF4AF3"/>
    <w:rsid w:val="00B23750"/>
    <w:rsid w:val="00B46262"/>
    <w:rsid w:val="00B65C8A"/>
    <w:rsid w:val="00BE1FEA"/>
    <w:rsid w:val="00C2050A"/>
    <w:rsid w:val="00C4091F"/>
    <w:rsid w:val="00C46877"/>
    <w:rsid w:val="00C77FA3"/>
    <w:rsid w:val="00C976A5"/>
    <w:rsid w:val="00CA255A"/>
    <w:rsid w:val="00CB299E"/>
    <w:rsid w:val="00CC5700"/>
    <w:rsid w:val="00CD45E6"/>
    <w:rsid w:val="00CE2EE9"/>
    <w:rsid w:val="00D1220B"/>
    <w:rsid w:val="00D32F9E"/>
    <w:rsid w:val="00D86AD8"/>
    <w:rsid w:val="00DA60BC"/>
    <w:rsid w:val="00DE37A3"/>
    <w:rsid w:val="00DF58E9"/>
    <w:rsid w:val="00E618A4"/>
    <w:rsid w:val="00E6238A"/>
    <w:rsid w:val="00EB3293"/>
    <w:rsid w:val="00EC638F"/>
    <w:rsid w:val="00ED01FB"/>
    <w:rsid w:val="00ED7B15"/>
    <w:rsid w:val="00EF387D"/>
    <w:rsid w:val="00F31F3A"/>
    <w:rsid w:val="00F60698"/>
    <w:rsid w:val="00F8319F"/>
    <w:rsid w:val="00FA7D2E"/>
    <w:rsid w:val="00FB1B7C"/>
    <w:rsid w:val="00FB1E76"/>
    <w:rsid w:val="00FC1F46"/>
    <w:rsid w:val="00FC42C0"/>
    <w:rsid w:val="00FD68DD"/>
    <w:rsid w:val="00FF05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27CBE"/>
  <w15:docId w15:val="{50200303-B2C0-455D-A4AF-5300DE2DC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8DD"/>
    <w:pPr>
      <w:spacing w:after="0" w:line="480" w:lineRule="auto"/>
      <w:jc w:val="both"/>
    </w:pPr>
    <w:rPr>
      <w:rFonts w:ascii="Arial" w:hAnsi="Arial"/>
      <w:sz w:val="24"/>
      <w:szCs w:val="24"/>
      <w:lang w:val="en-GB"/>
    </w:rPr>
  </w:style>
  <w:style w:type="paragraph" w:styleId="Heading1">
    <w:name w:val="heading 1"/>
    <w:basedOn w:val="Normal"/>
    <w:next w:val="Normal"/>
    <w:link w:val="Heading1Char"/>
    <w:autoRedefine/>
    <w:uiPriority w:val="9"/>
    <w:qFormat/>
    <w:rsid w:val="009367A0"/>
    <w:pPr>
      <w:keepNext/>
      <w:jc w:val="left"/>
      <w:outlineLvl w:val="0"/>
    </w:pPr>
    <w:rPr>
      <w:rFonts w:eastAsia="Times New Roman" w:cs="Times New Roman"/>
      <w:b/>
      <w:bCs/>
      <w:kern w:val="32"/>
      <w:szCs w:val="32"/>
    </w:rPr>
  </w:style>
  <w:style w:type="paragraph" w:styleId="Heading2">
    <w:name w:val="heading 2"/>
    <w:basedOn w:val="Normal"/>
    <w:next w:val="Normal"/>
    <w:link w:val="Heading2Char"/>
    <w:autoRedefine/>
    <w:uiPriority w:val="9"/>
    <w:unhideWhenUsed/>
    <w:qFormat/>
    <w:rsid w:val="000544E4"/>
    <w:pPr>
      <w:spacing w:before="240"/>
      <w:outlineLvl w:val="1"/>
    </w:pPr>
    <w:rPr>
      <w:rFonts w:cs="Arial"/>
      <w:b/>
    </w:rPr>
  </w:style>
  <w:style w:type="paragraph" w:styleId="Heading3">
    <w:name w:val="heading 3"/>
    <w:basedOn w:val="Normal"/>
    <w:next w:val="Normal"/>
    <w:link w:val="Heading3Char"/>
    <w:autoRedefine/>
    <w:uiPriority w:val="9"/>
    <w:unhideWhenUsed/>
    <w:qFormat/>
    <w:rsid w:val="004F7B69"/>
    <w:pPr>
      <w:keepNext/>
      <w:keepLines/>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B2375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7A0"/>
    <w:rPr>
      <w:rFonts w:ascii="Arial" w:eastAsia="Times New Roman" w:hAnsi="Arial" w:cs="Times New Roman"/>
      <w:b/>
      <w:bCs/>
      <w:kern w:val="32"/>
      <w:sz w:val="24"/>
      <w:szCs w:val="32"/>
      <w:lang w:val="en-GB"/>
    </w:rPr>
  </w:style>
  <w:style w:type="paragraph" w:styleId="Caption">
    <w:name w:val="caption"/>
    <w:basedOn w:val="Normal"/>
    <w:next w:val="Normal"/>
    <w:autoRedefine/>
    <w:uiPriority w:val="35"/>
    <w:qFormat/>
    <w:rsid w:val="00320D41"/>
    <w:rPr>
      <w:rFonts w:eastAsia="Calibri" w:cs="Times New Roman"/>
      <w:b/>
      <w:bCs/>
      <w:color w:val="4F81BD"/>
      <w:szCs w:val="18"/>
    </w:rPr>
  </w:style>
  <w:style w:type="character" w:customStyle="1" w:styleId="Heading2Char">
    <w:name w:val="Heading 2 Char"/>
    <w:basedOn w:val="DefaultParagraphFont"/>
    <w:link w:val="Heading2"/>
    <w:uiPriority w:val="9"/>
    <w:rsid w:val="000544E4"/>
    <w:rPr>
      <w:rFonts w:ascii="Arial" w:hAnsi="Arial" w:cs="Arial"/>
      <w:b/>
      <w:sz w:val="24"/>
      <w:szCs w:val="24"/>
      <w:lang w:val="en-GB"/>
    </w:rPr>
  </w:style>
  <w:style w:type="paragraph" w:styleId="Footer">
    <w:name w:val="footer"/>
    <w:basedOn w:val="Normal"/>
    <w:link w:val="FooterChar"/>
    <w:uiPriority w:val="99"/>
    <w:unhideWhenUsed/>
    <w:rsid w:val="00FD68DD"/>
    <w:pPr>
      <w:tabs>
        <w:tab w:val="center" w:pos="4680"/>
        <w:tab w:val="right" w:pos="9360"/>
      </w:tabs>
      <w:spacing w:line="240" w:lineRule="auto"/>
    </w:pPr>
  </w:style>
  <w:style w:type="character" w:customStyle="1" w:styleId="FooterChar">
    <w:name w:val="Footer Char"/>
    <w:basedOn w:val="DefaultParagraphFont"/>
    <w:link w:val="Footer"/>
    <w:uiPriority w:val="99"/>
    <w:rsid w:val="00FD68DD"/>
    <w:rPr>
      <w:rFonts w:ascii="Arial" w:hAnsi="Arial"/>
      <w:sz w:val="24"/>
      <w:szCs w:val="24"/>
      <w:lang w:val="en-GB"/>
    </w:rPr>
  </w:style>
  <w:style w:type="character" w:customStyle="1" w:styleId="element-citation">
    <w:name w:val="element-citation"/>
    <w:basedOn w:val="DefaultParagraphFont"/>
    <w:rsid w:val="00FD68DD"/>
  </w:style>
  <w:style w:type="character" w:customStyle="1" w:styleId="Heading3Char">
    <w:name w:val="Heading 3 Char"/>
    <w:basedOn w:val="DefaultParagraphFont"/>
    <w:link w:val="Heading3"/>
    <w:uiPriority w:val="9"/>
    <w:rsid w:val="004F7B69"/>
    <w:rPr>
      <w:rFonts w:ascii="Arial" w:eastAsiaTheme="majorEastAsia" w:hAnsi="Arial" w:cstheme="majorBidi"/>
      <w:b/>
      <w:bCs/>
      <w:i/>
      <w:sz w:val="24"/>
      <w:szCs w:val="24"/>
      <w:lang w:val="en-GB"/>
    </w:rPr>
  </w:style>
  <w:style w:type="character" w:styleId="Hyperlink">
    <w:name w:val="Hyperlink"/>
    <w:basedOn w:val="DefaultParagraphFont"/>
    <w:uiPriority w:val="99"/>
    <w:unhideWhenUsed/>
    <w:rsid w:val="00674EE7"/>
    <w:rPr>
      <w:color w:val="0000FF"/>
      <w:u w:val="single"/>
    </w:rPr>
  </w:style>
  <w:style w:type="paragraph" w:styleId="TOC2">
    <w:name w:val="toc 2"/>
    <w:basedOn w:val="Normal"/>
    <w:next w:val="Normal"/>
    <w:autoRedefine/>
    <w:uiPriority w:val="39"/>
    <w:unhideWhenUsed/>
    <w:rsid w:val="00C2050A"/>
    <w:pPr>
      <w:spacing w:after="100"/>
      <w:ind w:left="240"/>
    </w:pPr>
  </w:style>
  <w:style w:type="paragraph" w:styleId="TOC1">
    <w:name w:val="toc 1"/>
    <w:basedOn w:val="Normal"/>
    <w:next w:val="Normal"/>
    <w:autoRedefine/>
    <w:uiPriority w:val="39"/>
    <w:unhideWhenUsed/>
    <w:rsid w:val="00C2050A"/>
    <w:pPr>
      <w:spacing w:after="100"/>
    </w:pPr>
  </w:style>
  <w:style w:type="paragraph" w:styleId="TOC3">
    <w:name w:val="toc 3"/>
    <w:basedOn w:val="Normal"/>
    <w:next w:val="Normal"/>
    <w:autoRedefine/>
    <w:uiPriority w:val="39"/>
    <w:unhideWhenUsed/>
    <w:rsid w:val="00C2050A"/>
    <w:pPr>
      <w:spacing w:after="100"/>
      <w:ind w:left="480"/>
    </w:pPr>
  </w:style>
  <w:style w:type="character" w:styleId="Emphasis">
    <w:name w:val="Emphasis"/>
    <w:basedOn w:val="DefaultParagraphFont"/>
    <w:uiPriority w:val="20"/>
    <w:qFormat/>
    <w:rsid w:val="006E4153"/>
    <w:rPr>
      <w:i/>
      <w:iCs/>
    </w:rPr>
  </w:style>
  <w:style w:type="paragraph" w:styleId="TOCHeading">
    <w:name w:val="TOC Heading"/>
    <w:basedOn w:val="Heading1"/>
    <w:next w:val="Normal"/>
    <w:uiPriority w:val="39"/>
    <w:semiHidden/>
    <w:unhideWhenUsed/>
    <w:qFormat/>
    <w:rsid w:val="00D1220B"/>
    <w:pPr>
      <w:keepLines/>
      <w:spacing w:before="48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BalloonText">
    <w:name w:val="Balloon Text"/>
    <w:basedOn w:val="Normal"/>
    <w:link w:val="BalloonTextChar"/>
    <w:uiPriority w:val="99"/>
    <w:semiHidden/>
    <w:unhideWhenUsed/>
    <w:rsid w:val="00D122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20B"/>
    <w:rPr>
      <w:rFonts w:ascii="Tahoma" w:hAnsi="Tahoma" w:cs="Tahoma"/>
      <w:sz w:val="16"/>
      <w:szCs w:val="16"/>
      <w:lang w:val="en-GB"/>
    </w:rPr>
  </w:style>
  <w:style w:type="character" w:customStyle="1" w:styleId="Heading4Char">
    <w:name w:val="Heading 4 Char"/>
    <w:basedOn w:val="DefaultParagraphFont"/>
    <w:link w:val="Heading4"/>
    <w:uiPriority w:val="9"/>
    <w:semiHidden/>
    <w:rsid w:val="00B23750"/>
    <w:rPr>
      <w:rFonts w:asciiTheme="majorHAnsi" w:eastAsiaTheme="majorEastAsia" w:hAnsiTheme="majorHAnsi" w:cstheme="majorBidi"/>
      <w:i/>
      <w:iCs/>
      <w:color w:val="2F5496" w:themeColor="accent1" w:themeShade="B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326209">
      <w:bodyDiv w:val="1"/>
      <w:marLeft w:val="0"/>
      <w:marRight w:val="0"/>
      <w:marTop w:val="0"/>
      <w:marBottom w:val="0"/>
      <w:divBdr>
        <w:top w:val="none" w:sz="0" w:space="0" w:color="auto"/>
        <w:left w:val="none" w:sz="0" w:space="0" w:color="auto"/>
        <w:bottom w:val="none" w:sz="0" w:space="0" w:color="auto"/>
        <w:right w:val="none" w:sz="0" w:space="0" w:color="auto"/>
      </w:divBdr>
      <w:divsChild>
        <w:div w:id="2130003654">
          <w:marLeft w:val="0"/>
          <w:marRight w:val="0"/>
          <w:marTop w:val="200"/>
          <w:marBottom w:val="0"/>
          <w:divBdr>
            <w:top w:val="none" w:sz="0" w:space="0" w:color="auto"/>
            <w:left w:val="none" w:sz="0" w:space="0" w:color="auto"/>
            <w:bottom w:val="none" w:sz="0" w:space="0" w:color="auto"/>
            <w:right w:val="none" w:sz="0" w:space="0" w:color="auto"/>
          </w:divBdr>
        </w:div>
        <w:div w:id="743524317">
          <w:marLeft w:val="0"/>
          <w:marRight w:val="0"/>
          <w:marTop w:val="200"/>
          <w:marBottom w:val="0"/>
          <w:divBdr>
            <w:top w:val="none" w:sz="0" w:space="0" w:color="auto"/>
            <w:left w:val="none" w:sz="0" w:space="0" w:color="auto"/>
            <w:bottom w:val="none" w:sz="0" w:space="0" w:color="auto"/>
            <w:right w:val="none" w:sz="0" w:space="0" w:color="auto"/>
          </w:divBdr>
        </w:div>
        <w:div w:id="84427824">
          <w:marLeft w:val="0"/>
          <w:marRight w:val="0"/>
          <w:marTop w:val="200"/>
          <w:marBottom w:val="0"/>
          <w:divBdr>
            <w:top w:val="none" w:sz="0" w:space="0" w:color="auto"/>
            <w:left w:val="none" w:sz="0" w:space="0" w:color="auto"/>
            <w:bottom w:val="none" w:sz="0" w:space="0" w:color="auto"/>
            <w:right w:val="none" w:sz="0" w:space="0" w:color="auto"/>
          </w:divBdr>
        </w:div>
        <w:div w:id="143745216">
          <w:marLeft w:val="0"/>
          <w:marRight w:val="0"/>
          <w:marTop w:val="200"/>
          <w:marBottom w:val="0"/>
          <w:divBdr>
            <w:top w:val="none" w:sz="0" w:space="0" w:color="auto"/>
            <w:left w:val="none" w:sz="0" w:space="0" w:color="auto"/>
            <w:bottom w:val="none" w:sz="0" w:space="0" w:color="auto"/>
            <w:right w:val="none" w:sz="0" w:space="0" w:color="auto"/>
          </w:divBdr>
        </w:div>
      </w:divsChild>
    </w:div>
    <w:div w:id="1081099344">
      <w:bodyDiv w:val="1"/>
      <w:marLeft w:val="0"/>
      <w:marRight w:val="0"/>
      <w:marTop w:val="0"/>
      <w:marBottom w:val="0"/>
      <w:divBdr>
        <w:top w:val="none" w:sz="0" w:space="0" w:color="auto"/>
        <w:left w:val="none" w:sz="0" w:space="0" w:color="auto"/>
        <w:bottom w:val="none" w:sz="0" w:space="0" w:color="auto"/>
        <w:right w:val="none" w:sz="0" w:space="0" w:color="auto"/>
      </w:divBdr>
    </w:div>
    <w:div w:id="1765954354">
      <w:bodyDiv w:val="1"/>
      <w:marLeft w:val="0"/>
      <w:marRight w:val="0"/>
      <w:marTop w:val="0"/>
      <w:marBottom w:val="0"/>
      <w:divBdr>
        <w:top w:val="none" w:sz="0" w:space="0" w:color="auto"/>
        <w:left w:val="none" w:sz="0" w:space="0" w:color="auto"/>
        <w:bottom w:val="none" w:sz="0" w:space="0" w:color="auto"/>
        <w:right w:val="none" w:sz="0" w:space="0" w:color="auto"/>
      </w:divBdr>
    </w:div>
    <w:div w:id="1958173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445319-7796-4C75-8AA9-D0DC74A25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2420</Words>
  <Characters>13798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Motolani</dc:creator>
  <cp:lastModifiedBy>haruna ojo</cp:lastModifiedBy>
  <cp:revision>3</cp:revision>
  <dcterms:created xsi:type="dcterms:W3CDTF">2022-04-23T20:29:00Z</dcterms:created>
  <dcterms:modified xsi:type="dcterms:W3CDTF">2022-04-23T20:32:00Z</dcterms:modified>
</cp:coreProperties>
</file>