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F012B" w14:textId="77777777" w:rsidR="003D1DF6" w:rsidRDefault="003D1DF6" w:rsidP="003D1DF6">
      <w:pPr>
        <w:spacing w:line="480" w:lineRule="auto"/>
        <w:jc w:val="both"/>
        <w:rPr>
          <w:rFonts w:ascii="Arial" w:hAnsi="Arial" w:cs="Arial"/>
          <w:b/>
          <w:bCs/>
          <w:color w:val="FF0000"/>
          <w:u w:val="single"/>
        </w:rPr>
      </w:pPr>
    </w:p>
    <w:p w14:paraId="0057632F" w14:textId="649D72F1" w:rsidR="003D1DF6" w:rsidRDefault="00264638" w:rsidP="003D1DF6">
      <w:pPr>
        <w:spacing w:line="480" w:lineRule="auto"/>
        <w:jc w:val="both"/>
        <w:rPr>
          <w:rFonts w:ascii="Arial" w:hAnsi="Arial" w:cs="Arial"/>
          <w:b/>
          <w:bCs/>
          <w:color w:val="FF0000"/>
          <w:u w:val="single"/>
        </w:rPr>
      </w:pPr>
      <w:r w:rsidRPr="00264638">
        <w:rPr>
          <w:rFonts w:ascii="Arial" w:hAnsi="Arial" w:cs="Arial"/>
          <w:b/>
          <w:bCs/>
          <w:noProof/>
          <w:color w:val="FF0000"/>
          <w:u w:val="single"/>
        </w:rPr>
        <w:drawing>
          <wp:inline distT="0" distB="0" distL="0" distR="0" wp14:anchorId="074F8343" wp14:editId="7ACE501F">
            <wp:extent cx="2619375" cy="733425"/>
            <wp:effectExtent l="0" t="0" r="9525" b="9525"/>
            <wp:docPr id="1365356569"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56569" name="Picture 1" descr="A close up of black text&#10;&#10;Description automatically generated"/>
                    <pic:cNvPicPr/>
                  </pic:nvPicPr>
                  <pic:blipFill>
                    <a:blip r:embed="rId7"/>
                    <a:stretch>
                      <a:fillRect/>
                    </a:stretch>
                  </pic:blipFill>
                  <pic:spPr>
                    <a:xfrm>
                      <a:off x="0" y="0"/>
                      <a:ext cx="2619375" cy="733425"/>
                    </a:xfrm>
                    <a:prstGeom prst="rect">
                      <a:avLst/>
                    </a:prstGeom>
                  </pic:spPr>
                </pic:pic>
              </a:graphicData>
            </a:graphic>
          </wp:inline>
        </w:drawing>
      </w:r>
    </w:p>
    <w:p w14:paraId="0CDCA2B1" w14:textId="2E330772" w:rsidR="003D1DF6" w:rsidRPr="005C3965" w:rsidRDefault="005C3965" w:rsidP="003D1DF6">
      <w:pPr>
        <w:spacing w:line="480" w:lineRule="auto"/>
        <w:jc w:val="both"/>
        <w:rPr>
          <w:rFonts w:ascii="Arial" w:hAnsi="Arial" w:cs="Arial"/>
        </w:rPr>
      </w:pPr>
      <w:r>
        <w:rPr>
          <w:rFonts w:ascii="Arial" w:hAnsi="Arial" w:cs="Arial"/>
          <w:b/>
          <w:bCs/>
        </w:rPr>
        <w:t xml:space="preserve">Name: </w:t>
      </w:r>
      <w:r w:rsidRPr="005C3965">
        <w:rPr>
          <w:rFonts w:ascii="Arial" w:hAnsi="Arial" w:cs="Arial"/>
        </w:rPr>
        <w:t>William Moore</w:t>
      </w:r>
    </w:p>
    <w:p w14:paraId="673C1C02" w14:textId="36645C85" w:rsidR="005C3965" w:rsidRDefault="005C3965" w:rsidP="003D1DF6">
      <w:pPr>
        <w:spacing w:line="480" w:lineRule="auto"/>
        <w:jc w:val="both"/>
        <w:rPr>
          <w:rFonts w:ascii="Arial" w:hAnsi="Arial" w:cs="Arial"/>
        </w:rPr>
      </w:pPr>
      <w:r w:rsidRPr="005C3965">
        <w:rPr>
          <w:rFonts w:ascii="Arial" w:hAnsi="Arial" w:cs="Arial"/>
          <w:b/>
          <w:bCs/>
        </w:rPr>
        <w:t>Programme</w:t>
      </w:r>
      <w:r w:rsidR="00264638">
        <w:rPr>
          <w:rFonts w:ascii="Arial" w:hAnsi="Arial" w:cs="Arial"/>
          <w:b/>
          <w:bCs/>
        </w:rPr>
        <w:t>:</w:t>
      </w:r>
      <w:r w:rsidRPr="005C3965">
        <w:rPr>
          <w:rFonts w:ascii="Arial" w:hAnsi="Arial" w:cs="Arial"/>
        </w:rPr>
        <w:t xml:space="preserve"> MA Professional Practice (Leadership in Emergency Services)</w:t>
      </w:r>
    </w:p>
    <w:p w14:paraId="01AAFC79" w14:textId="5979F4DD" w:rsidR="00264638" w:rsidRDefault="00264638" w:rsidP="003D1DF6">
      <w:pPr>
        <w:spacing w:line="480" w:lineRule="auto"/>
        <w:jc w:val="both"/>
        <w:rPr>
          <w:rFonts w:ascii="Arial" w:hAnsi="Arial" w:cs="Arial"/>
        </w:rPr>
      </w:pPr>
      <w:r w:rsidRPr="00264638">
        <w:rPr>
          <w:rFonts w:ascii="Arial" w:hAnsi="Arial" w:cs="Arial"/>
          <w:b/>
          <w:bCs/>
        </w:rPr>
        <w:t>Director of Studies:</w:t>
      </w:r>
      <w:r>
        <w:rPr>
          <w:rFonts w:ascii="Arial" w:hAnsi="Arial" w:cs="Arial"/>
        </w:rPr>
        <w:t xml:space="preserve"> Sarah Loxdale / Lowri Harris </w:t>
      </w:r>
    </w:p>
    <w:p w14:paraId="458BC6E2" w14:textId="77777777" w:rsidR="00264638" w:rsidRDefault="00264638" w:rsidP="003D1DF6">
      <w:pPr>
        <w:spacing w:line="480" w:lineRule="auto"/>
        <w:jc w:val="both"/>
        <w:rPr>
          <w:rFonts w:ascii="Arial" w:hAnsi="Arial" w:cs="Arial"/>
        </w:rPr>
      </w:pPr>
    </w:p>
    <w:p w14:paraId="6FCFC544" w14:textId="304BD35B" w:rsidR="00264638" w:rsidRPr="006A0FEA" w:rsidRDefault="006A0FEA" w:rsidP="009051CA">
      <w:pPr>
        <w:spacing w:line="480" w:lineRule="auto"/>
        <w:jc w:val="center"/>
        <w:rPr>
          <w:rFonts w:ascii="Arial" w:hAnsi="Arial" w:cs="Arial"/>
          <w:b/>
          <w:bCs/>
          <w:i/>
          <w:iCs/>
        </w:rPr>
      </w:pPr>
      <w:r>
        <w:rPr>
          <w:rFonts w:ascii="Arial" w:hAnsi="Arial" w:cs="Arial"/>
        </w:rPr>
        <w:t>“</w:t>
      </w:r>
      <w:r>
        <w:rPr>
          <w:rFonts w:ascii="Arial" w:hAnsi="Arial" w:cs="Arial"/>
          <w:b/>
          <w:bCs/>
          <w:i/>
          <w:iCs/>
        </w:rPr>
        <w:t xml:space="preserve">The Relationship Between </w:t>
      </w:r>
      <w:r w:rsidR="009051CA">
        <w:rPr>
          <w:rFonts w:ascii="Arial" w:hAnsi="Arial" w:cs="Arial"/>
          <w:b/>
          <w:bCs/>
          <w:i/>
          <w:iCs/>
        </w:rPr>
        <w:t>Leadership</w:t>
      </w:r>
      <w:r>
        <w:rPr>
          <w:rFonts w:ascii="Arial" w:hAnsi="Arial" w:cs="Arial"/>
          <w:b/>
          <w:bCs/>
          <w:i/>
          <w:iCs/>
        </w:rPr>
        <w:t xml:space="preserve"> Style and </w:t>
      </w:r>
      <w:r w:rsidR="009051CA">
        <w:rPr>
          <w:rFonts w:ascii="Arial" w:hAnsi="Arial" w:cs="Arial"/>
          <w:b/>
          <w:bCs/>
          <w:i/>
          <w:iCs/>
        </w:rPr>
        <w:t>Staff Performance in the Ambulance Sector During Higher Acuity Incidents”</w:t>
      </w:r>
    </w:p>
    <w:p w14:paraId="289569DC" w14:textId="77777777" w:rsidR="003D1DF6" w:rsidRDefault="003D1DF6" w:rsidP="003D1DF6">
      <w:pPr>
        <w:spacing w:line="480" w:lineRule="auto"/>
        <w:jc w:val="both"/>
        <w:rPr>
          <w:rFonts w:ascii="Arial" w:hAnsi="Arial" w:cs="Arial"/>
          <w:b/>
          <w:bCs/>
          <w:color w:val="FF0000"/>
          <w:u w:val="single"/>
        </w:rPr>
      </w:pPr>
    </w:p>
    <w:p w14:paraId="47B84A65" w14:textId="77777777" w:rsidR="003D1DF6" w:rsidRDefault="003D1DF6" w:rsidP="003D1DF6">
      <w:pPr>
        <w:spacing w:line="480" w:lineRule="auto"/>
        <w:jc w:val="both"/>
        <w:rPr>
          <w:rFonts w:ascii="Arial" w:hAnsi="Arial" w:cs="Arial"/>
          <w:b/>
          <w:bCs/>
          <w:color w:val="FF0000"/>
          <w:u w:val="single"/>
        </w:rPr>
      </w:pPr>
    </w:p>
    <w:p w14:paraId="30CB5049" w14:textId="77777777" w:rsidR="003D1DF6" w:rsidRDefault="003D1DF6" w:rsidP="003D1DF6">
      <w:pPr>
        <w:spacing w:line="480" w:lineRule="auto"/>
        <w:jc w:val="both"/>
        <w:rPr>
          <w:rFonts w:ascii="Arial" w:hAnsi="Arial" w:cs="Arial"/>
          <w:b/>
          <w:bCs/>
          <w:color w:val="FF0000"/>
          <w:u w:val="single"/>
        </w:rPr>
      </w:pPr>
    </w:p>
    <w:p w14:paraId="129B220C" w14:textId="77777777" w:rsidR="003D1DF6" w:rsidRDefault="003D1DF6" w:rsidP="003D1DF6">
      <w:pPr>
        <w:spacing w:line="480" w:lineRule="auto"/>
        <w:jc w:val="both"/>
        <w:rPr>
          <w:rFonts w:ascii="Arial" w:hAnsi="Arial" w:cs="Arial"/>
          <w:b/>
          <w:bCs/>
          <w:color w:val="FF0000"/>
          <w:u w:val="single"/>
        </w:rPr>
      </w:pPr>
    </w:p>
    <w:p w14:paraId="1A71B58E" w14:textId="77777777" w:rsidR="003D1DF6" w:rsidRDefault="003D1DF6" w:rsidP="003D1DF6">
      <w:pPr>
        <w:spacing w:line="480" w:lineRule="auto"/>
        <w:jc w:val="both"/>
        <w:rPr>
          <w:rFonts w:ascii="Arial" w:hAnsi="Arial" w:cs="Arial"/>
          <w:b/>
          <w:bCs/>
          <w:color w:val="FF0000"/>
          <w:u w:val="single"/>
        </w:rPr>
      </w:pPr>
    </w:p>
    <w:p w14:paraId="441B51C4" w14:textId="77777777" w:rsidR="003D1DF6" w:rsidRDefault="003D1DF6" w:rsidP="003D1DF6">
      <w:pPr>
        <w:spacing w:line="480" w:lineRule="auto"/>
        <w:jc w:val="both"/>
        <w:rPr>
          <w:rFonts w:ascii="Arial" w:hAnsi="Arial" w:cs="Arial"/>
          <w:b/>
          <w:bCs/>
          <w:color w:val="FF0000"/>
          <w:u w:val="single"/>
        </w:rPr>
      </w:pPr>
    </w:p>
    <w:p w14:paraId="52AA53B1" w14:textId="77777777" w:rsidR="003D1DF6" w:rsidRDefault="003D1DF6" w:rsidP="003D1DF6">
      <w:pPr>
        <w:spacing w:line="480" w:lineRule="auto"/>
        <w:jc w:val="both"/>
        <w:rPr>
          <w:rFonts w:ascii="Arial" w:hAnsi="Arial" w:cs="Arial"/>
          <w:b/>
          <w:bCs/>
          <w:color w:val="FF0000"/>
          <w:u w:val="single"/>
        </w:rPr>
      </w:pPr>
    </w:p>
    <w:p w14:paraId="64F59DFF" w14:textId="77777777" w:rsidR="003D1DF6" w:rsidRDefault="003D1DF6" w:rsidP="003D1DF6">
      <w:pPr>
        <w:spacing w:line="480" w:lineRule="auto"/>
        <w:jc w:val="both"/>
        <w:rPr>
          <w:rFonts w:ascii="Arial" w:hAnsi="Arial" w:cs="Arial"/>
          <w:b/>
          <w:bCs/>
          <w:color w:val="FF0000"/>
          <w:u w:val="single"/>
        </w:rPr>
      </w:pPr>
    </w:p>
    <w:p w14:paraId="52D4F50E" w14:textId="77777777" w:rsidR="003D1DF6" w:rsidRDefault="003D1DF6" w:rsidP="003D1DF6">
      <w:pPr>
        <w:spacing w:line="480" w:lineRule="auto"/>
        <w:jc w:val="both"/>
        <w:rPr>
          <w:rFonts w:ascii="Arial" w:hAnsi="Arial" w:cs="Arial"/>
          <w:b/>
          <w:bCs/>
          <w:color w:val="FF0000"/>
          <w:u w:val="single"/>
        </w:rPr>
      </w:pPr>
    </w:p>
    <w:p w14:paraId="33D665D3" w14:textId="77777777" w:rsidR="003D1DF6" w:rsidRDefault="003D1DF6" w:rsidP="003D1DF6">
      <w:pPr>
        <w:spacing w:line="480" w:lineRule="auto"/>
        <w:jc w:val="both"/>
        <w:rPr>
          <w:rFonts w:ascii="Arial" w:hAnsi="Arial" w:cs="Arial"/>
          <w:b/>
          <w:bCs/>
          <w:color w:val="FF0000"/>
          <w:u w:val="single"/>
        </w:rPr>
      </w:pPr>
    </w:p>
    <w:p w14:paraId="68293909" w14:textId="4CD67FED" w:rsidR="003D1DF6" w:rsidRPr="00B01608" w:rsidRDefault="00B01608" w:rsidP="003D1DF6">
      <w:pPr>
        <w:spacing w:line="480" w:lineRule="auto"/>
        <w:jc w:val="both"/>
        <w:rPr>
          <w:rFonts w:ascii="Arial" w:hAnsi="Arial" w:cs="Arial"/>
          <w:b/>
          <w:bCs/>
        </w:rPr>
      </w:pPr>
      <w:r w:rsidRPr="00B01608">
        <w:rPr>
          <w:rFonts w:ascii="Arial" w:hAnsi="Arial" w:cs="Arial"/>
          <w:b/>
          <w:bCs/>
        </w:rPr>
        <w:t xml:space="preserve">Submission Date: </w:t>
      </w:r>
      <w:r w:rsidRPr="00B01608">
        <w:rPr>
          <w:rFonts w:ascii="Arial" w:hAnsi="Arial" w:cs="Arial"/>
        </w:rPr>
        <w:t>3</w:t>
      </w:r>
      <w:r w:rsidRPr="00B01608">
        <w:rPr>
          <w:rFonts w:ascii="Arial" w:hAnsi="Arial" w:cs="Arial"/>
          <w:vertAlign w:val="superscript"/>
        </w:rPr>
        <w:t>rd</w:t>
      </w:r>
      <w:r w:rsidRPr="00B01608">
        <w:rPr>
          <w:rFonts w:ascii="Arial" w:hAnsi="Arial" w:cs="Arial"/>
        </w:rPr>
        <w:t xml:space="preserve"> April 2025</w:t>
      </w:r>
    </w:p>
    <w:p w14:paraId="499487F7" w14:textId="611BDEC7" w:rsidR="003D1DF6" w:rsidRPr="009051CA" w:rsidRDefault="009051CA" w:rsidP="003D1DF6">
      <w:pPr>
        <w:spacing w:line="480" w:lineRule="auto"/>
        <w:jc w:val="both"/>
        <w:rPr>
          <w:rFonts w:ascii="Arial" w:hAnsi="Arial" w:cs="Arial"/>
          <w:b/>
          <w:bCs/>
        </w:rPr>
      </w:pPr>
      <w:r w:rsidRPr="009051CA">
        <w:rPr>
          <w:rFonts w:ascii="Arial" w:hAnsi="Arial" w:cs="Arial"/>
          <w:b/>
          <w:bCs/>
        </w:rPr>
        <w:t>Word Count:</w:t>
      </w:r>
      <w:r w:rsidR="00B908F5">
        <w:rPr>
          <w:rFonts w:ascii="Arial" w:hAnsi="Arial" w:cs="Arial"/>
          <w:b/>
          <w:bCs/>
        </w:rPr>
        <w:t xml:space="preserve"> </w:t>
      </w:r>
      <w:r w:rsidR="00B908F5" w:rsidRPr="00B908F5">
        <w:rPr>
          <w:rFonts w:ascii="Arial" w:hAnsi="Arial" w:cs="Arial"/>
        </w:rPr>
        <w:t>12780</w:t>
      </w:r>
    </w:p>
    <w:p w14:paraId="07FE0A3C" w14:textId="6E35CF0D" w:rsidR="003D1DF6" w:rsidRDefault="005C6E45" w:rsidP="003D1DF6">
      <w:pPr>
        <w:spacing w:line="480" w:lineRule="auto"/>
        <w:jc w:val="both"/>
        <w:rPr>
          <w:rFonts w:ascii="Arial" w:hAnsi="Arial" w:cs="Arial"/>
          <w:b/>
          <w:bCs/>
        </w:rPr>
      </w:pPr>
      <w:r w:rsidRPr="005C6E45">
        <w:rPr>
          <w:rFonts w:ascii="Arial" w:hAnsi="Arial" w:cs="Arial"/>
          <w:b/>
          <w:bCs/>
        </w:rPr>
        <w:lastRenderedPageBreak/>
        <w:t>Contents:</w:t>
      </w:r>
    </w:p>
    <w:p w14:paraId="35C3FB66" w14:textId="3CCAF12D" w:rsidR="007F4B0B" w:rsidRPr="00151DAD" w:rsidRDefault="007F4B0B" w:rsidP="003D1DF6">
      <w:pPr>
        <w:spacing w:line="480" w:lineRule="auto"/>
        <w:jc w:val="both"/>
        <w:rPr>
          <w:rFonts w:ascii="Arial" w:hAnsi="Arial" w:cs="Arial"/>
        </w:rPr>
      </w:pPr>
      <w:r w:rsidRPr="00151DAD">
        <w:rPr>
          <w:rFonts w:ascii="Arial" w:hAnsi="Arial" w:cs="Arial"/>
        </w:rPr>
        <w:t>Introduction</w:t>
      </w:r>
      <w:r w:rsidR="00151DAD">
        <w:rPr>
          <w:rFonts w:ascii="Arial" w:hAnsi="Arial" w:cs="Arial"/>
        </w:rPr>
        <w:t>…………………………………………………………………………………</w:t>
      </w:r>
      <w:r w:rsidR="00F57B3B">
        <w:rPr>
          <w:rFonts w:ascii="Arial" w:hAnsi="Arial" w:cs="Arial"/>
        </w:rPr>
        <w:t>……</w:t>
      </w:r>
      <w:r w:rsidR="00CC241B">
        <w:rPr>
          <w:rFonts w:ascii="Arial" w:hAnsi="Arial" w:cs="Arial"/>
        </w:rPr>
        <w:t>…</w:t>
      </w:r>
      <w:r w:rsidR="00911040">
        <w:rPr>
          <w:rFonts w:ascii="Arial" w:hAnsi="Arial" w:cs="Arial"/>
        </w:rPr>
        <w:t>…3</w:t>
      </w:r>
    </w:p>
    <w:p w14:paraId="1540763A" w14:textId="3F02DF90" w:rsidR="007F4B0B" w:rsidRPr="00151DAD" w:rsidRDefault="007F4B0B" w:rsidP="003D1DF6">
      <w:pPr>
        <w:spacing w:line="480" w:lineRule="auto"/>
        <w:jc w:val="both"/>
        <w:rPr>
          <w:rFonts w:ascii="Arial" w:hAnsi="Arial" w:cs="Arial"/>
        </w:rPr>
      </w:pPr>
      <w:r w:rsidRPr="00151DAD">
        <w:rPr>
          <w:rFonts w:ascii="Arial" w:hAnsi="Arial" w:cs="Arial"/>
        </w:rPr>
        <w:t>Literature Review</w:t>
      </w:r>
      <w:r w:rsidR="00151DAD">
        <w:rPr>
          <w:rFonts w:ascii="Arial" w:hAnsi="Arial" w:cs="Arial"/>
        </w:rPr>
        <w:t>…………………………………………………………………………</w:t>
      </w:r>
      <w:r w:rsidR="00F57B3B">
        <w:rPr>
          <w:rFonts w:ascii="Arial" w:hAnsi="Arial" w:cs="Arial"/>
        </w:rPr>
        <w:t>………</w:t>
      </w:r>
      <w:r w:rsidR="00911040">
        <w:rPr>
          <w:rFonts w:ascii="Arial" w:hAnsi="Arial" w:cs="Arial"/>
        </w:rPr>
        <w:t>…..6</w:t>
      </w:r>
    </w:p>
    <w:p w14:paraId="4AB847F5" w14:textId="0DAFA11E" w:rsidR="007F4B0B" w:rsidRPr="00151DAD" w:rsidRDefault="007F4B0B" w:rsidP="003D1DF6">
      <w:pPr>
        <w:spacing w:line="480" w:lineRule="auto"/>
        <w:jc w:val="both"/>
        <w:rPr>
          <w:rFonts w:ascii="Arial" w:hAnsi="Arial" w:cs="Arial"/>
        </w:rPr>
      </w:pPr>
      <w:r w:rsidRPr="00151DAD">
        <w:rPr>
          <w:rFonts w:ascii="Arial" w:hAnsi="Arial" w:cs="Arial"/>
        </w:rPr>
        <w:t>Methods</w:t>
      </w:r>
      <w:r w:rsidR="00151DAD">
        <w:rPr>
          <w:rFonts w:ascii="Arial" w:hAnsi="Arial" w:cs="Arial"/>
        </w:rPr>
        <w:t>……………………………………………………………………………………</w:t>
      </w:r>
      <w:r w:rsidR="00F57B3B">
        <w:rPr>
          <w:rFonts w:ascii="Arial" w:hAnsi="Arial" w:cs="Arial"/>
        </w:rPr>
        <w:t>…………</w:t>
      </w:r>
      <w:r w:rsidR="00EC74D0">
        <w:rPr>
          <w:rFonts w:ascii="Arial" w:hAnsi="Arial" w:cs="Arial"/>
        </w:rPr>
        <w:t>1</w:t>
      </w:r>
      <w:r w:rsidR="00911040">
        <w:rPr>
          <w:rFonts w:ascii="Arial" w:hAnsi="Arial" w:cs="Arial"/>
        </w:rPr>
        <w:t>2</w:t>
      </w:r>
    </w:p>
    <w:p w14:paraId="51A9366C" w14:textId="6BCEE2CC" w:rsidR="007F4B0B" w:rsidRPr="00151DAD" w:rsidRDefault="00151DAD" w:rsidP="003D1DF6">
      <w:pPr>
        <w:spacing w:line="480" w:lineRule="auto"/>
        <w:jc w:val="both"/>
        <w:rPr>
          <w:rFonts w:ascii="Arial" w:hAnsi="Arial" w:cs="Arial"/>
        </w:rPr>
      </w:pPr>
      <w:r w:rsidRPr="00151DAD">
        <w:rPr>
          <w:rFonts w:ascii="Arial" w:hAnsi="Arial" w:cs="Arial"/>
        </w:rPr>
        <w:t>Findings</w:t>
      </w:r>
      <w:r>
        <w:rPr>
          <w:rFonts w:ascii="Arial" w:hAnsi="Arial" w:cs="Arial"/>
        </w:rPr>
        <w:t>…………………………………………………………………………………………</w:t>
      </w:r>
      <w:r w:rsidR="00F57B3B">
        <w:rPr>
          <w:rFonts w:ascii="Arial" w:hAnsi="Arial" w:cs="Arial"/>
        </w:rPr>
        <w:t>……</w:t>
      </w:r>
      <w:r w:rsidR="00911040">
        <w:rPr>
          <w:rFonts w:ascii="Arial" w:hAnsi="Arial" w:cs="Arial"/>
        </w:rPr>
        <w:t>17</w:t>
      </w:r>
    </w:p>
    <w:p w14:paraId="0B1F2F30" w14:textId="4A124D61" w:rsidR="00151DAD" w:rsidRDefault="00151DAD" w:rsidP="003D1DF6">
      <w:pPr>
        <w:spacing w:line="480" w:lineRule="auto"/>
        <w:jc w:val="both"/>
        <w:rPr>
          <w:rFonts w:ascii="Arial" w:hAnsi="Arial" w:cs="Arial"/>
        </w:rPr>
      </w:pPr>
      <w:r w:rsidRPr="00151DAD">
        <w:rPr>
          <w:rFonts w:ascii="Arial" w:hAnsi="Arial" w:cs="Arial"/>
        </w:rPr>
        <w:t>Conclusion / Recommendations</w:t>
      </w:r>
      <w:r>
        <w:rPr>
          <w:rFonts w:ascii="Arial" w:hAnsi="Arial" w:cs="Arial"/>
        </w:rPr>
        <w:t>……………………………………………………………</w:t>
      </w:r>
      <w:r w:rsidR="00F57B3B">
        <w:rPr>
          <w:rFonts w:ascii="Arial" w:hAnsi="Arial" w:cs="Arial"/>
        </w:rPr>
        <w:t>……...</w:t>
      </w:r>
      <w:r w:rsidR="00911040">
        <w:rPr>
          <w:rFonts w:ascii="Arial" w:hAnsi="Arial" w:cs="Arial"/>
        </w:rPr>
        <w:t>47</w:t>
      </w:r>
    </w:p>
    <w:p w14:paraId="1D732378" w14:textId="093C1D27" w:rsidR="00344D96" w:rsidRDefault="00344D96" w:rsidP="003D1DF6">
      <w:pPr>
        <w:spacing w:line="480" w:lineRule="auto"/>
        <w:jc w:val="both"/>
        <w:rPr>
          <w:rFonts w:ascii="Arial" w:hAnsi="Arial" w:cs="Arial"/>
        </w:rPr>
      </w:pPr>
      <w:r>
        <w:rPr>
          <w:rFonts w:ascii="Arial" w:hAnsi="Arial" w:cs="Arial"/>
        </w:rPr>
        <w:t>Reference List……………………………………………………………………………………….50</w:t>
      </w:r>
    </w:p>
    <w:p w14:paraId="7F3F1C00" w14:textId="1F0CC648" w:rsidR="005C1880" w:rsidRDefault="00151DAD" w:rsidP="003D1DF6">
      <w:pPr>
        <w:spacing w:line="480" w:lineRule="auto"/>
        <w:jc w:val="both"/>
        <w:rPr>
          <w:rFonts w:ascii="Arial" w:hAnsi="Arial" w:cs="Arial"/>
        </w:rPr>
      </w:pPr>
      <w:r>
        <w:rPr>
          <w:rFonts w:ascii="Arial" w:hAnsi="Arial" w:cs="Arial"/>
        </w:rPr>
        <w:t>Glossary</w:t>
      </w:r>
      <w:r w:rsidR="009424D0">
        <w:rPr>
          <w:rFonts w:ascii="Arial" w:hAnsi="Arial" w:cs="Arial"/>
        </w:rPr>
        <w:t>………………………………………………………………………………</w:t>
      </w:r>
      <w:r w:rsidR="00CC241B">
        <w:rPr>
          <w:rFonts w:ascii="Arial" w:hAnsi="Arial" w:cs="Arial"/>
        </w:rPr>
        <w:t>…..</w:t>
      </w:r>
      <w:r w:rsidR="009424D0">
        <w:rPr>
          <w:rFonts w:ascii="Arial" w:hAnsi="Arial" w:cs="Arial"/>
        </w:rPr>
        <w:t>………….</w:t>
      </w:r>
      <w:r w:rsidR="00CC241B">
        <w:rPr>
          <w:rFonts w:ascii="Arial" w:hAnsi="Arial" w:cs="Arial"/>
        </w:rPr>
        <w:t>5</w:t>
      </w:r>
      <w:r w:rsidR="002821CD">
        <w:rPr>
          <w:rFonts w:ascii="Arial" w:hAnsi="Arial" w:cs="Arial"/>
        </w:rPr>
        <w:t>6</w:t>
      </w:r>
    </w:p>
    <w:p w14:paraId="20451733" w14:textId="3D9A0F58" w:rsidR="00CC241B" w:rsidRDefault="00CC241B" w:rsidP="003D1DF6">
      <w:pPr>
        <w:spacing w:line="480" w:lineRule="auto"/>
        <w:jc w:val="both"/>
        <w:rPr>
          <w:rFonts w:ascii="Arial" w:hAnsi="Arial" w:cs="Arial"/>
        </w:rPr>
        <w:sectPr w:rsidR="00CC241B" w:rsidSect="00480E1D">
          <w:footerReference w:type="default" r:id="rId8"/>
          <w:headerReference w:type="first" r:id="rId9"/>
          <w:footerReference w:type="first" r:id="rId10"/>
          <w:pgSz w:w="11906" w:h="16838"/>
          <w:pgMar w:top="1440" w:right="1440" w:bottom="1440" w:left="1440" w:header="708" w:footer="708" w:gutter="0"/>
          <w:pgNumType w:start="1"/>
          <w:cols w:space="708"/>
          <w:titlePg/>
          <w:docGrid w:linePitch="360"/>
        </w:sectPr>
      </w:pPr>
      <w:r>
        <w:rPr>
          <w:rFonts w:ascii="Arial" w:hAnsi="Arial" w:cs="Arial"/>
        </w:rPr>
        <w:t>Appendices……………………………………………</w:t>
      </w:r>
      <w:r w:rsidR="009069FB">
        <w:rPr>
          <w:rFonts w:ascii="Arial" w:hAnsi="Arial" w:cs="Arial"/>
        </w:rPr>
        <w:t>……………………………………………..57</w:t>
      </w:r>
    </w:p>
    <w:p w14:paraId="5E851D0D" w14:textId="1DDCC02B" w:rsidR="00911040" w:rsidRPr="000E638F" w:rsidRDefault="00911040" w:rsidP="00911040">
      <w:pPr>
        <w:spacing w:line="480" w:lineRule="auto"/>
        <w:jc w:val="both"/>
        <w:rPr>
          <w:rFonts w:ascii="Arial" w:hAnsi="Arial" w:cs="Arial"/>
          <w:color w:val="FF0000"/>
        </w:rPr>
      </w:pPr>
      <w:r w:rsidRPr="000E638F">
        <w:rPr>
          <w:rFonts w:ascii="Arial" w:hAnsi="Arial" w:cs="Arial"/>
          <w:b/>
          <w:bCs/>
        </w:rPr>
        <w:lastRenderedPageBreak/>
        <w:t>Introduction</w:t>
      </w:r>
      <w:r w:rsidR="000E638F">
        <w:rPr>
          <w:rFonts w:ascii="Arial" w:hAnsi="Arial" w:cs="Arial"/>
          <w:b/>
          <w:bCs/>
        </w:rPr>
        <w:t>:</w:t>
      </w:r>
      <w:r w:rsidRPr="000E638F">
        <w:rPr>
          <w:rFonts w:ascii="Arial" w:hAnsi="Arial" w:cs="Arial"/>
          <w:b/>
          <w:bCs/>
          <w:color w:val="FF0000"/>
        </w:rPr>
        <w:t xml:space="preserve"> </w:t>
      </w:r>
    </w:p>
    <w:p w14:paraId="33B85D5B" w14:textId="77777777" w:rsidR="00911040" w:rsidRPr="003D1DF6" w:rsidRDefault="00911040" w:rsidP="00911040">
      <w:pPr>
        <w:pStyle w:val="NormalWeb"/>
        <w:shd w:val="clear" w:color="auto" w:fill="FFFFFF"/>
        <w:spacing w:before="0" w:beforeAutospacing="0" w:after="0" w:afterAutospacing="0" w:line="480" w:lineRule="auto"/>
        <w:jc w:val="both"/>
        <w:rPr>
          <w:rFonts w:ascii="Arial" w:hAnsi="Arial" w:cs="Arial"/>
          <w:color w:val="111111"/>
          <w:sz w:val="22"/>
          <w:szCs w:val="22"/>
        </w:rPr>
      </w:pPr>
      <w:r w:rsidRPr="003D1DF6">
        <w:rPr>
          <w:rFonts w:ascii="Arial" w:hAnsi="Arial" w:cs="Arial"/>
          <w:color w:val="111111"/>
          <w:sz w:val="22"/>
          <w:szCs w:val="22"/>
        </w:rPr>
        <w:t xml:space="preserve">Clinical leadership refers to the individual skills, knowledge, and competencies required to effectively balance the needs of patients and team members within resource constraints and management (National Health Service (NHS) Improvement, 2019). Clinical leadership focuses on patients and healthcare teams rather than formal leadership positions. </w:t>
      </w:r>
      <w:r w:rsidRPr="003D1DF6">
        <w:rPr>
          <w:rFonts w:ascii="Arial" w:hAnsi="Arial" w:cs="Arial"/>
          <w:color w:val="111111"/>
          <w:sz w:val="22"/>
          <w:szCs w:val="22"/>
          <w:shd w:val="clear" w:color="auto" w:fill="FFFFFF"/>
        </w:rPr>
        <w:t>Furthermore, clinical leadership involves guiding others, taking on the responsibility for numerous management tasks, setting an example, and striving for the best methods to achieve organisational objectives.</w:t>
      </w:r>
      <w:r w:rsidRPr="003D1DF6">
        <w:rPr>
          <w:rFonts w:ascii="Arial" w:hAnsi="Arial" w:cs="Arial"/>
          <w:color w:val="111111"/>
          <w:sz w:val="22"/>
          <w:szCs w:val="22"/>
        </w:rPr>
        <w:t xml:space="preserve"> It requires the ability to work with professional colleagues across an organisation and its different professional disciplines. In essence, strong clinical leadership requires all health professionals to acknowledge that they have two jobs: being well trained in their professional specialty and upholding the highest professional standards in everyday work (NHS Improvement, 2019).</w:t>
      </w:r>
    </w:p>
    <w:p w14:paraId="42E23989" w14:textId="77777777" w:rsidR="00911040" w:rsidRPr="003D1DF6" w:rsidRDefault="00911040" w:rsidP="00911040">
      <w:pPr>
        <w:spacing w:line="480" w:lineRule="auto"/>
        <w:jc w:val="both"/>
        <w:rPr>
          <w:rFonts w:ascii="Arial" w:hAnsi="Arial" w:cs="Arial"/>
        </w:rPr>
      </w:pPr>
    </w:p>
    <w:p w14:paraId="7BC60F90" w14:textId="77777777" w:rsidR="00911040" w:rsidRPr="003D1DF6" w:rsidRDefault="00911040" w:rsidP="00911040">
      <w:pPr>
        <w:spacing w:line="480" w:lineRule="auto"/>
        <w:jc w:val="both"/>
        <w:rPr>
          <w:rFonts w:ascii="Arial" w:hAnsi="Arial" w:cs="Arial"/>
        </w:rPr>
      </w:pPr>
      <w:r w:rsidRPr="003D1DF6">
        <w:rPr>
          <w:rFonts w:ascii="Arial" w:hAnsi="Arial" w:cs="Arial"/>
        </w:rPr>
        <w:t xml:space="preserve">Working as a Senior Paramedic (SP) for the Welsh Ambulance Service University Trust (WASUT), the researcher is in a privileged position of leadership. They are responsible for the clinical leadership of a defined group of clinicians, from Emergency Medical Technicians (EMT’s) to Paramedics, varying in length in service and experience. WASUT want clinicians that can bring calm to an incident, demonstrate strong clinical leadership and decision making, provide appropriate delegation and concrete on human factors, whilst increasing band width at a higher acuity incident. Historically, leadership is not something that is taught to staff in senior positions but more evolved through practice and experience. However, the WASUT (2019) Leadership and Management Strategy states that they would like to encourage brave, compassionate, and collaborative leaders who are able to set direction, influence and bring about change across the organisation and wider across the public service. </w:t>
      </w:r>
    </w:p>
    <w:p w14:paraId="784FFC7F" w14:textId="77777777" w:rsidR="00911040" w:rsidRPr="003D1DF6" w:rsidRDefault="00911040" w:rsidP="00911040">
      <w:pPr>
        <w:spacing w:line="480" w:lineRule="auto"/>
        <w:jc w:val="both"/>
        <w:rPr>
          <w:rFonts w:ascii="Arial" w:hAnsi="Arial" w:cs="Arial"/>
        </w:rPr>
      </w:pPr>
      <w:r w:rsidRPr="003D1DF6">
        <w:rPr>
          <w:rFonts w:ascii="Arial" w:hAnsi="Arial" w:cs="Arial"/>
        </w:rPr>
        <w:t xml:space="preserve">Furthermore, the National Health Service (NHS) Clinical leadership-framework for action (2019) states that their long-term plan highlights the importance of visible senior clinical leadership in enabling and assuring the delivery of high-quality care, both within organisations </w:t>
      </w:r>
      <w:r w:rsidRPr="003D1DF6">
        <w:rPr>
          <w:rFonts w:ascii="Arial" w:hAnsi="Arial" w:cs="Arial"/>
        </w:rPr>
        <w:lastRenderedPageBreak/>
        <w:t>and in the new system architecture. The NHS Leadership Academy (2011) Clinical Leadership Competency Framework was created to guide individuals in developing these skills. It is also important to note that clinical leadership is not limited to doctors; it includes all professionals who play a role in shaping health and care systems to ensure high-quality care for all. (NHS, 2019)</w:t>
      </w:r>
    </w:p>
    <w:p w14:paraId="2F9697A3" w14:textId="77777777" w:rsidR="00911040" w:rsidRPr="003D1DF6" w:rsidRDefault="00911040" w:rsidP="00911040">
      <w:pPr>
        <w:spacing w:line="480" w:lineRule="auto"/>
        <w:jc w:val="both"/>
        <w:rPr>
          <w:rFonts w:ascii="Arial" w:hAnsi="Arial" w:cs="Arial"/>
        </w:rPr>
      </w:pPr>
    </w:p>
    <w:p w14:paraId="3F4419AA" w14:textId="77777777" w:rsidR="00911040" w:rsidRPr="003D1DF6" w:rsidRDefault="00911040" w:rsidP="00911040">
      <w:pPr>
        <w:spacing w:line="480" w:lineRule="auto"/>
        <w:jc w:val="both"/>
        <w:rPr>
          <w:rFonts w:ascii="Arial" w:hAnsi="Arial" w:cs="Arial"/>
        </w:rPr>
      </w:pPr>
      <w:r w:rsidRPr="003D1DF6">
        <w:rPr>
          <w:rFonts w:ascii="Arial" w:hAnsi="Arial" w:cs="Arial"/>
        </w:rPr>
        <w:t xml:space="preserve">Whilst the role of an ambulance clinician is evolving with a variety of new professions available, from Ambulance Care Associate (ACA) to an Advanced Paramedic Practitioner (APP) with many new careers being senior positions, staff at a lower level need clinical leadership to improve their performance, especially during higher acuity incidents (NHS, 2019). There is currently no set leadership style that is implemented during higher acuity incidents, resulting in a multitude of styles, behaviours and management of incidents, subsequently causing a variety of patient outcomes. The researcher would like to explore if there is a defined leadership style that staff respond to, to help improve patient outcomes and staff performance. </w:t>
      </w:r>
    </w:p>
    <w:p w14:paraId="3299533E" w14:textId="77777777" w:rsidR="00911040" w:rsidRPr="003D1DF6" w:rsidRDefault="00911040" w:rsidP="00911040">
      <w:pPr>
        <w:spacing w:line="480" w:lineRule="auto"/>
        <w:jc w:val="both"/>
        <w:rPr>
          <w:rFonts w:ascii="Arial" w:hAnsi="Arial" w:cs="Arial"/>
        </w:rPr>
      </w:pPr>
      <w:r w:rsidRPr="003D1DF6">
        <w:rPr>
          <w:rFonts w:ascii="Arial" w:hAnsi="Arial" w:cs="Arial"/>
        </w:rPr>
        <w:t>By researching and identifying the preferred method or style of leadership, the researcher will be hoping to impact patient care and improve staff performance. If the researcher defines a set leadership style, they will gain a more in-depth understanding and knowledge of staff preference of leadership and will be able to implement this into practice. With the hope of influencing future generations of leaders. The consequences of this project will hopefully be enhanced staff morale (Laoyan,2024), improved patient outcomes with the researcher also hoping to enhance paramedic practice.</w:t>
      </w:r>
    </w:p>
    <w:p w14:paraId="3F1B4C1D" w14:textId="77777777" w:rsidR="00911040" w:rsidRPr="003D1DF6" w:rsidRDefault="00911040" w:rsidP="00911040">
      <w:pPr>
        <w:spacing w:line="480" w:lineRule="auto"/>
        <w:jc w:val="both"/>
        <w:rPr>
          <w:rFonts w:ascii="Arial" w:hAnsi="Arial" w:cs="Arial"/>
        </w:rPr>
      </w:pPr>
      <w:r w:rsidRPr="003D1DF6">
        <w:rPr>
          <w:rFonts w:ascii="Arial" w:hAnsi="Arial" w:cs="Arial"/>
          <w:color w:val="111111"/>
          <w:shd w:val="clear" w:color="auto" w:fill="FFFFFF"/>
        </w:rPr>
        <w:t xml:space="preserve">Several learning outcomes are anticipated. It is believed that staff members with less experience or lower grades tend to favour a more authoritarian leadership style to aid in attaining optimal patient results and enhancing staff performance. On the other hand, more seasoned ambulance clinicians are likely to lean towards a laissez-faire leadership approach (Cherry, 2024). The researcher is expected to gain a deeper understanding of their team’s </w:t>
      </w:r>
      <w:r w:rsidRPr="003D1DF6">
        <w:rPr>
          <w:rFonts w:ascii="Arial" w:hAnsi="Arial" w:cs="Arial"/>
          <w:color w:val="111111"/>
          <w:shd w:val="clear" w:color="auto" w:fill="FFFFFF"/>
        </w:rPr>
        <w:lastRenderedPageBreak/>
        <w:t>preferred leadership style, which will contribute to the improvement of their future practice.</w:t>
      </w:r>
      <w:r w:rsidRPr="003D1DF6">
        <w:rPr>
          <w:rFonts w:ascii="Arial" w:hAnsi="Arial" w:cs="Arial"/>
        </w:rPr>
        <w:t xml:space="preserve"> More specifically, the researcher hopes to improve their own leadership style, knowing what works well and where they can improve. The researcher hopes to gain a more thorough understanding of leadership and in particular leadership in the ambulance service.   </w:t>
      </w:r>
    </w:p>
    <w:p w14:paraId="1543BF2B" w14:textId="77777777" w:rsidR="00911040" w:rsidRPr="003D1DF6" w:rsidRDefault="00911040" w:rsidP="00911040">
      <w:pPr>
        <w:spacing w:line="480" w:lineRule="auto"/>
        <w:jc w:val="both"/>
        <w:rPr>
          <w:rFonts w:ascii="Arial" w:hAnsi="Arial" w:cs="Arial"/>
        </w:rPr>
      </w:pPr>
      <w:r w:rsidRPr="003D1DF6">
        <w:rPr>
          <w:rFonts w:ascii="Arial" w:hAnsi="Arial" w:cs="Arial"/>
        </w:rPr>
        <w:t xml:space="preserve"> </w:t>
      </w:r>
    </w:p>
    <w:p w14:paraId="630984CC" w14:textId="77777777" w:rsidR="00911040" w:rsidRPr="003D1DF6" w:rsidRDefault="00911040" w:rsidP="00911040">
      <w:pPr>
        <w:spacing w:line="480" w:lineRule="auto"/>
        <w:jc w:val="both"/>
        <w:rPr>
          <w:rFonts w:ascii="Arial" w:hAnsi="Arial" w:cs="Arial"/>
        </w:rPr>
      </w:pPr>
    </w:p>
    <w:p w14:paraId="7F387E71" w14:textId="77777777" w:rsidR="00911040" w:rsidRDefault="00911040" w:rsidP="00911040">
      <w:pPr>
        <w:spacing w:line="480" w:lineRule="auto"/>
        <w:jc w:val="both"/>
        <w:rPr>
          <w:rFonts w:ascii="Arial" w:hAnsi="Arial" w:cs="Arial"/>
        </w:rPr>
      </w:pPr>
    </w:p>
    <w:p w14:paraId="3557AA51" w14:textId="77777777" w:rsidR="00911040" w:rsidRDefault="00911040" w:rsidP="00911040">
      <w:pPr>
        <w:spacing w:line="480" w:lineRule="auto"/>
        <w:jc w:val="both"/>
        <w:rPr>
          <w:rFonts w:ascii="Arial" w:hAnsi="Arial" w:cs="Arial"/>
        </w:rPr>
      </w:pPr>
    </w:p>
    <w:p w14:paraId="7F2DA33D" w14:textId="77777777" w:rsidR="00911040" w:rsidRDefault="00911040" w:rsidP="00911040">
      <w:pPr>
        <w:spacing w:line="480" w:lineRule="auto"/>
        <w:jc w:val="both"/>
        <w:rPr>
          <w:rFonts w:ascii="Arial" w:hAnsi="Arial" w:cs="Arial"/>
        </w:rPr>
      </w:pPr>
    </w:p>
    <w:p w14:paraId="14DC55BF" w14:textId="77777777" w:rsidR="00911040" w:rsidRDefault="00911040" w:rsidP="00911040">
      <w:pPr>
        <w:spacing w:line="480" w:lineRule="auto"/>
        <w:jc w:val="both"/>
        <w:rPr>
          <w:rFonts w:ascii="Arial" w:hAnsi="Arial" w:cs="Arial"/>
        </w:rPr>
      </w:pPr>
    </w:p>
    <w:p w14:paraId="63D23A28" w14:textId="77777777" w:rsidR="00911040" w:rsidRDefault="00911040" w:rsidP="00911040">
      <w:pPr>
        <w:spacing w:line="480" w:lineRule="auto"/>
        <w:jc w:val="both"/>
        <w:rPr>
          <w:rFonts w:ascii="Arial" w:hAnsi="Arial" w:cs="Arial"/>
        </w:rPr>
      </w:pPr>
    </w:p>
    <w:p w14:paraId="130DEC19" w14:textId="77777777" w:rsidR="00911040" w:rsidRDefault="00911040" w:rsidP="00911040">
      <w:pPr>
        <w:spacing w:line="480" w:lineRule="auto"/>
        <w:jc w:val="both"/>
        <w:rPr>
          <w:rFonts w:ascii="Arial" w:hAnsi="Arial" w:cs="Arial"/>
        </w:rPr>
      </w:pPr>
    </w:p>
    <w:p w14:paraId="18272D36" w14:textId="77777777" w:rsidR="00911040" w:rsidRDefault="00911040" w:rsidP="00911040">
      <w:pPr>
        <w:spacing w:line="480" w:lineRule="auto"/>
        <w:jc w:val="both"/>
        <w:rPr>
          <w:rFonts w:ascii="Arial" w:hAnsi="Arial" w:cs="Arial"/>
        </w:rPr>
      </w:pPr>
    </w:p>
    <w:p w14:paraId="31FE37F3" w14:textId="77777777" w:rsidR="00911040" w:rsidRDefault="00911040" w:rsidP="00911040">
      <w:pPr>
        <w:spacing w:line="480" w:lineRule="auto"/>
        <w:jc w:val="both"/>
        <w:rPr>
          <w:rFonts w:ascii="Arial" w:hAnsi="Arial" w:cs="Arial"/>
        </w:rPr>
      </w:pPr>
    </w:p>
    <w:p w14:paraId="00B53C20" w14:textId="77777777" w:rsidR="00911040" w:rsidRDefault="00911040" w:rsidP="00911040">
      <w:pPr>
        <w:spacing w:line="480" w:lineRule="auto"/>
        <w:jc w:val="both"/>
        <w:rPr>
          <w:rFonts w:ascii="Arial" w:hAnsi="Arial" w:cs="Arial"/>
        </w:rPr>
      </w:pPr>
    </w:p>
    <w:p w14:paraId="43D038BE" w14:textId="77777777" w:rsidR="00911040" w:rsidRDefault="00911040" w:rsidP="00911040">
      <w:pPr>
        <w:spacing w:line="480" w:lineRule="auto"/>
        <w:jc w:val="both"/>
        <w:rPr>
          <w:rFonts w:ascii="Arial" w:hAnsi="Arial" w:cs="Arial"/>
        </w:rPr>
      </w:pPr>
    </w:p>
    <w:p w14:paraId="261DB5CE" w14:textId="77777777" w:rsidR="00911040" w:rsidRDefault="00911040" w:rsidP="00911040">
      <w:pPr>
        <w:spacing w:line="480" w:lineRule="auto"/>
        <w:jc w:val="both"/>
        <w:rPr>
          <w:rFonts w:ascii="Arial" w:hAnsi="Arial" w:cs="Arial"/>
        </w:rPr>
      </w:pPr>
    </w:p>
    <w:p w14:paraId="5CD46A8A" w14:textId="77777777" w:rsidR="00911040" w:rsidRDefault="00911040" w:rsidP="00911040">
      <w:pPr>
        <w:spacing w:line="480" w:lineRule="auto"/>
        <w:jc w:val="both"/>
        <w:rPr>
          <w:rFonts w:ascii="Arial" w:hAnsi="Arial" w:cs="Arial"/>
        </w:rPr>
      </w:pPr>
    </w:p>
    <w:p w14:paraId="5C080DA4" w14:textId="77777777" w:rsidR="00911040" w:rsidRDefault="00911040" w:rsidP="00911040">
      <w:pPr>
        <w:spacing w:line="480" w:lineRule="auto"/>
        <w:jc w:val="both"/>
        <w:rPr>
          <w:rFonts w:ascii="Arial" w:hAnsi="Arial" w:cs="Arial"/>
        </w:rPr>
      </w:pPr>
    </w:p>
    <w:p w14:paraId="3C0040CB" w14:textId="77777777" w:rsidR="00911040" w:rsidRDefault="00911040" w:rsidP="00911040">
      <w:pPr>
        <w:spacing w:line="480" w:lineRule="auto"/>
        <w:jc w:val="both"/>
        <w:rPr>
          <w:rFonts w:ascii="Arial" w:hAnsi="Arial" w:cs="Arial"/>
        </w:rPr>
      </w:pPr>
    </w:p>
    <w:p w14:paraId="66489197" w14:textId="77777777" w:rsidR="00911040" w:rsidRPr="00911040" w:rsidRDefault="00911040" w:rsidP="00911040">
      <w:pPr>
        <w:rPr>
          <w:rFonts w:ascii="Arial" w:hAnsi="Arial" w:cs="Arial"/>
        </w:rPr>
        <w:sectPr w:rsidR="00911040" w:rsidRPr="00911040">
          <w:pgSz w:w="11906" w:h="16838"/>
          <w:pgMar w:top="1440" w:right="1440" w:bottom="1440" w:left="1440" w:header="708" w:footer="708" w:gutter="0"/>
          <w:cols w:space="708"/>
          <w:docGrid w:linePitch="360"/>
        </w:sectPr>
      </w:pPr>
    </w:p>
    <w:p w14:paraId="1B68258B" w14:textId="39949C6C" w:rsidR="00F61244" w:rsidRPr="00A45247" w:rsidRDefault="00F61244" w:rsidP="003D1DF6">
      <w:pPr>
        <w:spacing w:line="480" w:lineRule="auto"/>
        <w:jc w:val="both"/>
        <w:rPr>
          <w:rFonts w:ascii="Arial" w:hAnsi="Arial" w:cs="Arial"/>
          <w:b/>
          <w:bCs/>
        </w:rPr>
      </w:pPr>
      <w:r w:rsidRPr="00A45247">
        <w:rPr>
          <w:rFonts w:ascii="Arial" w:hAnsi="Arial" w:cs="Arial"/>
          <w:b/>
          <w:bCs/>
        </w:rPr>
        <w:lastRenderedPageBreak/>
        <w:t>Literature Review</w:t>
      </w:r>
      <w:r w:rsidR="00911040">
        <w:rPr>
          <w:rFonts w:ascii="Arial" w:hAnsi="Arial" w:cs="Arial"/>
          <w:b/>
          <w:bCs/>
        </w:rPr>
        <w:t>:</w:t>
      </w:r>
    </w:p>
    <w:p w14:paraId="0574F78D" w14:textId="77777777" w:rsidR="00F61244" w:rsidRPr="003D1DF6" w:rsidRDefault="00F61244" w:rsidP="003D1DF6">
      <w:pPr>
        <w:spacing w:line="480" w:lineRule="auto"/>
        <w:jc w:val="both"/>
        <w:rPr>
          <w:rFonts w:ascii="Arial" w:hAnsi="Arial" w:cs="Arial"/>
        </w:rPr>
      </w:pPr>
      <w:r w:rsidRPr="003D1DF6">
        <w:rPr>
          <w:rFonts w:ascii="Arial" w:hAnsi="Arial" w:cs="Arial"/>
        </w:rPr>
        <w:t>The aim of this literature review is to explore current literature surrounding the relationship between leadership styles and staff performance in the ambulance sector during higher acuity incidents. As a Senior Paramedic (SP) providing clinical leadership to a defined group of staff, I believe it is imperative to understand this relationship more, with the premise of improving paramedic practice.</w:t>
      </w:r>
    </w:p>
    <w:p w14:paraId="73499C95" w14:textId="77777777" w:rsidR="00F61244" w:rsidRPr="003D1DF6" w:rsidRDefault="00F61244" w:rsidP="003D1DF6">
      <w:pPr>
        <w:spacing w:line="480" w:lineRule="auto"/>
        <w:jc w:val="both"/>
        <w:rPr>
          <w:rFonts w:ascii="Arial" w:hAnsi="Arial" w:cs="Arial"/>
        </w:rPr>
      </w:pPr>
      <w:r w:rsidRPr="003D1DF6">
        <w:rPr>
          <w:rFonts w:ascii="Arial" w:hAnsi="Arial" w:cs="Arial"/>
        </w:rPr>
        <w:t>The objective of this selected critical literature review is to comprehensively analyse and appraise current literature available. By performing a critical literature review of this subject and meeting these aims and objectives it will allow recommendations to be made regarding future paramedic practice, concerning leadership styles. I believe it will aid me in my future practice and current learning whilst facilitating my continued professional development by exploring the theories and styles of leadership and their relevance and relationship when providing clinical leadership.</w:t>
      </w:r>
    </w:p>
    <w:p w14:paraId="6A090174"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Discussion will be moulded around the critical analyses of the research papers and current literature that have been studied whilst corroborating the evidence provided. Implications and conclusions will also be drawn from the dialogue to help inform paramedic practice. </w:t>
      </w:r>
    </w:p>
    <w:p w14:paraId="7689ACC2" w14:textId="77777777" w:rsidR="00F61244" w:rsidRPr="003D1DF6" w:rsidRDefault="00F61244" w:rsidP="003D1DF6">
      <w:pPr>
        <w:spacing w:line="480" w:lineRule="auto"/>
        <w:jc w:val="both"/>
        <w:rPr>
          <w:rFonts w:ascii="Arial" w:hAnsi="Arial" w:cs="Arial"/>
          <w:b/>
          <w:bCs/>
        </w:rPr>
      </w:pPr>
      <w:r w:rsidRPr="003D1DF6">
        <w:rPr>
          <w:rFonts w:ascii="Arial" w:hAnsi="Arial" w:cs="Arial"/>
          <w:b/>
          <w:bCs/>
        </w:rPr>
        <w:t>Review of the Literature</w:t>
      </w:r>
    </w:p>
    <w:p w14:paraId="1AB584B7"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Leadership in healthcare plays a pivotal role in influencing staff performance. Effective leadership styles such as transformational and servant leadership, can foster a positive work environment, promote team collaboration, and, ultimately, enhance staff performance (Boyles, 2024). Servant leadership is defined as a leadership style that prioritises the employees above everything else. Instead of focusing on outcomes, a servant leader concentrates on fostering a setting where their team can flourish and accomplish their most significant work (Schaffner, 2023). Transformational leadership is a leadership style defined as a leader who works with their team to identify necessary changes, creating a vision to guide the change through </w:t>
      </w:r>
      <w:r w:rsidRPr="003D1DF6">
        <w:rPr>
          <w:rFonts w:ascii="Arial" w:hAnsi="Arial" w:cs="Arial"/>
        </w:rPr>
        <w:lastRenderedPageBreak/>
        <w:t>inspiration, and executing the change alongside committed members of a group (Cherry, 2024a).</w:t>
      </w:r>
    </w:p>
    <w:p w14:paraId="40B12C3C" w14:textId="77777777" w:rsidR="00F61244" w:rsidRPr="003D1DF6" w:rsidRDefault="00F61244" w:rsidP="003D1DF6">
      <w:pPr>
        <w:spacing w:line="480" w:lineRule="auto"/>
        <w:jc w:val="both"/>
        <w:rPr>
          <w:rFonts w:ascii="Arial" w:hAnsi="Arial" w:cs="Arial"/>
        </w:rPr>
      </w:pPr>
      <w:r w:rsidRPr="003D1DF6">
        <w:rPr>
          <w:rFonts w:ascii="Arial" w:hAnsi="Arial" w:cs="Arial"/>
        </w:rPr>
        <w:t>Leaders who communicate clearly, show empathy, and support their teams, can significantly boost morale and job satisfaction, leading to improved patient care and outcomes. Conversely, poor leadership can lead to decreased productivity, low morale, and high staff turnover rates. Therefore, investing in leadership development is crucial for improving staff performance and overall healthcare delivery (Boyles, 2024).</w:t>
      </w:r>
    </w:p>
    <w:p w14:paraId="67FAC5C6" w14:textId="77777777" w:rsidR="00F61244" w:rsidRPr="003D1DF6" w:rsidRDefault="00F61244" w:rsidP="003D1DF6">
      <w:pPr>
        <w:spacing w:line="480" w:lineRule="auto"/>
        <w:jc w:val="both"/>
        <w:rPr>
          <w:rFonts w:ascii="Arial" w:hAnsi="Arial" w:cs="Arial"/>
        </w:rPr>
      </w:pPr>
      <w:r w:rsidRPr="003D1DF6">
        <w:rPr>
          <w:rFonts w:ascii="Arial" w:hAnsi="Arial" w:cs="Arial"/>
        </w:rPr>
        <w:t>Leadership in the ambulance sector is a heavily researched and studied field for several reasons but most importantly, clinical leadership is vital for enhancing the skills of all staff which subsequently leads to a growth in clinical standards and staff performance (Martin, 2012).  Mercer et al (2018) argue that paramedics often face higher acuity incidents without a formal manager, requiring them to collectively lead. The clinician who leads will shift in times of urgency, from one paramedic to another and this is contingent on their skills, competence, and confidence. Leadership is not just about managing teams, but also about enhancing clinical standards, improving patient outcomes, and driving professional development. It is a vital competency for paramedics in their everyday practice (Mercer et al, 2018).</w:t>
      </w:r>
    </w:p>
    <w:p w14:paraId="1A821DD1"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A broad search on leadership in healthcare and the impact on staff performance yielded a significant amount of research, mostly unrelatable. However, the considerable return of research produced some interesting insights. Valimaki et al (2024) conducted a mixed methods systematic review and examined how evidence is used to solve leadership problems and described the measured and perceived effects of evidence-based leadership on nurse leaders, their performance, the organisation, and clinical outcomes. Valimaki et al (2024) concluded that a variety of leadership perceptions and styles were identified in influencing nurses’ performance as well as improving clinical outcomes and influencing organisational culture. Furthermore, Valkimaki et al (2024) state that effective leadership in healthcare management plays a pivotal role in influencing organisational performance, staff morale and patient outcomes. However, Valkimaki et al (2024) recognise that further research is needed </w:t>
      </w:r>
      <w:r w:rsidRPr="003D1DF6">
        <w:rPr>
          <w:rFonts w:ascii="Arial" w:hAnsi="Arial" w:cs="Arial"/>
        </w:rPr>
        <w:lastRenderedPageBreak/>
        <w:t>as available knowledge concerning evidence-based leadership is currently insufficient. Specchia et al (2021) agree with these findings and state that a manager’s approach and leadership styles influence both staff performance and healthcare system performance. Both studies highlight the importance of leadership styles in healthcare and their impact on staff performance and patient outcomes. However, both recognise that more high-quality research and clinical trial designs are still needed.</w:t>
      </w:r>
    </w:p>
    <w:p w14:paraId="32E60882"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A study titled “Understanding an alternative approach to paramedic leadership” discusses how leadership is a social construct and suggests that every leadership approach encompasses a harmony of four components: the leader, the team members, shared objectives, and the circumstances (Johnson, et al 2018). Johnson, et al (2018) further argue that the success of paramedic leaders hinges on their understanding of the interplay among these elements. If a paramedic leader can achieve this understanding, they are likely to succeed, irrespective of the leadership style they choose to adopt. </w:t>
      </w:r>
    </w:p>
    <w:p w14:paraId="3DE13D37"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Leadership in paramedic practice is a complex and multifaceted concept but is essential for the growth and development of the profession. Leadership and the influence of positive leadership can help paramedics effectively manage incidents, work with multi-agency colleagues, and contribute positively within their organisations (Johnson et al, 2018). Johnson et al, (2018) state that leadership in paramedic practice is a versatile topic that has been the subject of extensive study over an extended period. Its significance in creating effective and efficient organisations has been repeatedly emphasised. This has resulted in a plethora of research aimed at determining the best strategy for successful leadership. Despite considerable effort and activity, no single strategy has been found to be the definitive answer and instead, a diverse and eclectic range of strategies is suggested (Johnson et al, 2018). Allio (2003) proposes that leadership is a social construct and there will not be a single correct approach that is suitable for everyone. However, Johnson et al (2018) state that the literature available at the time indicates that at their core, all leadership models consist of a balance of four elements: the leader, the follower, common goals, and the situation. Johnson et al (2018) </w:t>
      </w:r>
      <w:r w:rsidRPr="003D1DF6">
        <w:rPr>
          <w:rFonts w:ascii="Arial" w:hAnsi="Arial" w:cs="Arial"/>
        </w:rPr>
        <w:lastRenderedPageBreak/>
        <w:t xml:space="preserve">further state that for individual paramedic leaders to be successful, they must consider how each of these elements interacts with the others. If a paramedic leader can do this, regardless of the leadership style they choose, it is suggested that they will achieve success (Johnson et al, 2018). </w:t>
      </w:r>
    </w:p>
    <w:p w14:paraId="04F64698" w14:textId="77777777" w:rsidR="00F61244" w:rsidRPr="003D1DF6" w:rsidRDefault="00F61244" w:rsidP="003D1DF6">
      <w:pPr>
        <w:spacing w:line="480" w:lineRule="auto"/>
        <w:jc w:val="both"/>
        <w:rPr>
          <w:rFonts w:ascii="Arial" w:hAnsi="Arial" w:cs="Arial"/>
        </w:rPr>
      </w:pPr>
      <w:r w:rsidRPr="003D1DF6">
        <w:rPr>
          <w:rFonts w:ascii="Arial" w:hAnsi="Arial" w:cs="Arial"/>
        </w:rPr>
        <w:t>Paramedic leadership during high acuity incidents is a complex and multifaceted topic. Despite the critical role paramedics play in emergency care, there is a noticeable lack of research specifically focused on this area. Leadership is an essential feature of a paramedic’s role and has a notable effect on staff performance and patient outcomes. Paramedics are expected to demonstrate leadership during incidents, whilst working with multi-agency colleagues, and within their employing organisations. However, the nature of leadership in this context is still under debate, and no single definition seems to be universally accepted (Mercer, et al, 2018)</w:t>
      </w:r>
    </w:p>
    <w:p w14:paraId="76FEE000" w14:textId="77777777" w:rsidR="00F61244" w:rsidRPr="003D1DF6" w:rsidRDefault="00F61244" w:rsidP="003D1DF6">
      <w:pPr>
        <w:spacing w:line="480" w:lineRule="auto"/>
        <w:jc w:val="both"/>
        <w:rPr>
          <w:rFonts w:ascii="Arial" w:hAnsi="Arial" w:cs="Arial"/>
        </w:rPr>
      </w:pPr>
      <w:r w:rsidRPr="003D1DF6">
        <w:rPr>
          <w:rFonts w:ascii="Arial" w:hAnsi="Arial" w:cs="Arial"/>
        </w:rPr>
        <w:t>A study, by Reay et al (2018) titled “Creative adapting in a fluid environment: an explanatory model of paramedic decision making in the pre-hospital setting”, indicates that paramedic decision-making is a fluid iterative process that consistently requires improvement. The study mirrors Johnson et al (2018) and agrees that whilst there is some research available on paramedic leadership and decision-making, there is a need for more focused studies on leadership. This could lead to better understanding and potentially improve patient safety, treatment, and staff performance.</w:t>
      </w:r>
    </w:p>
    <w:p w14:paraId="2AE45557"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The impact of leadership style on paramedic performance during stressful incidents is a crucial area of study. However, there seems to be a lack of extensive research specifically focused on the impact of leadership styles and staff performance. A search on the research questions yielded minimal results, especially in relation to the ambulance sector. However, Curral et al (2023) conducted a study on fire fighter’s well-being during emergencies and discussed that leadership styles can significantly influence the performance of emergency workers during high-stress incidents. Effective leadership can increase flexibility, help perceive and manage risky situations, boost confidence, and assist in managing stressful situations (Curral et al, 2023). Granted that this study is not directly aimed at paramedics and the influence on staff </w:t>
      </w:r>
      <w:r w:rsidRPr="003D1DF6">
        <w:rPr>
          <w:rFonts w:ascii="Arial" w:hAnsi="Arial" w:cs="Arial"/>
        </w:rPr>
        <w:lastRenderedPageBreak/>
        <w:t xml:space="preserve">performance, themes from the study are directly relatable due to the nature of work being carried out.  </w:t>
      </w:r>
    </w:p>
    <w:p w14:paraId="14AAAF78"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A study completed by Hershkovich, et al (2016) titled “Effective medical leadership in times of emergency: a perspective”, suggest that leadership is built of many elements that build successful leadership, especially during emergency scenarios. Hershkovich et al (2016) argue that medical leadership can influence and significantly impact all facets of one’s professional journey, especially during emergencies. The importance of leadership is increasingly acknowledged, particularly during stressful and or high acuity incidents. Hershkovich et al (2016) further states that effective leadership in higher acuity incidents hinges on recognising that the sheer volume of knowledge is too vast for any single individual to fully grasp. Consequently, leadership emerges from the collaborative interactions within groups, rather than solely from the direct influence of a single leader. Conversely, Bijani et al (2021) argue that ethical matters, organisational management and professional factors are major aspects that can influence the clinical decision making of emergency personnel and therefore determine the quality of their clinical performance. In comparison to the study conducted by Hershkovich et al (2016), Bijani et al (2021) agree that interactions and teamwork increase productivity and enhances staff performance. </w:t>
      </w:r>
    </w:p>
    <w:p w14:paraId="731A3F4B"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Interestingly, Waller (2022) conducted a study consisting of qualitative semi structured interviews to identify effective paramedic leadership skills. Waller (2022) found that leaders often lacked training when transitioning from clinician to leader, resulting in staff having to educate themselves on how to be an effective manager /leader, often causing undue stress and having a negative effect on staff performance. It is practical to note that this study was conducted in America, across 17 states, and therefore it could be argued that this is a limitation when relating to the study I am conducting. However, the conclusions are relatable and relevant internationally as Waller (2022) argues that more emphasis should be placed on training for leaders to effectively lead a team of people. It could therefore be argued that effective training in leadership generates improved staff leadership.   </w:t>
      </w:r>
    </w:p>
    <w:p w14:paraId="50FB22FF" w14:textId="77777777" w:rsidR="00F61244" w:rsidRPr="003D1DF6" w:rsidRDefault="00F61244" w:rsidP="003D1DF6">
      <w:pPr>
        <w:spacing w:line="480" w:lineRule="auto"/>
        <w:jc w:val="both"/>
        <w:rPr>
          <w:rFonts w:ascii="Arial" w:hAnsi="Arial" w:cs="Arial"/>
        </w:rPr>
      </w:pPr>
      <w:r w:rsidRPr="003D1DF6">
        <w:rPr>
          <w:rFonts w:ascii="Arial" w:hAnsi="Arial" w:cs="Arial"/>
        </w:rPr>
        <w:lastRenderedPageBreak/>
        <w:t xml:space="preserve">Whilst there is some research available on the impact of leadership style on paramedic performance during stressful incidents, there is a need for more focused studies in this area. There are many limitations to the research studied and mentioned. Firstly, there is a notable scarcity of extensive research specifically focussed on paramedic leadership during high acuity incidents and the effect on staff performance. Most studies tend to concentrate of clinical decision making and operational aspects rather than the influence of leadership on staff performance. The available research often has a narrow focus, examining specific aspects of decision making or teamwork and not providing a holistic view of the influence of leadership on staff performance. Additionally, emergency situations are variable and subjective, and the definition of high acuity incident is personal, making it difficult to standardise research methods to collect data, thus the variability can lead to inconsistent findings. Furthermore, conducting research on staff performance in real time emergencies can hinder the implementation of a study, thus making it difficult to study the leadership practices and their effectiveness without hindering the critical care being provided. </w:t>
      </w:r>
    </w:p>
    <w:p w14:paraId="4D7A6920" w14:textId="77777777" w:rsidR="00F61244" w:rsidRPr="003D1DF6" w:rsidRDefault="00F61244" w:rsidP="003D1DF6">
      <w:pPr>
        <w:spacing w:line="480" w:lineRule="auto"/>
        <w:jc w:val="both"/>
        <w:rPr>
          <w:rFonts w:ascii="Arial" w:hAnsi="Arial" w:cs="Arial"/>
        </w:rPr>
      </w:pPr>
      <w:r w:rsidRPr="003D1DF6">
        <w:rPr>
          <w:rFonts w:ascii="Arial" w:hAnsi="Arial" w:cs="Arial"/>
        </w:rPr>
        <w:t xml:space="preserve">This research project seeks and aims to identify gaps in paramedic leadership, focusing on how these gaps impact staff performance. By examining the leadership dynamics within emergency medical services, the researcher seeks to understand how effective leadership can enhance team coordination, decision-making, and overall performance during critical situations. This research is crucial for developing targeted training programs and organisational strategies that empower paramedics to lead more effectively, ultimately improving patient outcomes, staff well-being and the researchers own leadership style.     </w:t>
      </w:r>
    </w:p>
    <w:p w14:paraId="6C1FDE51" w14:textId="77777777" w:rsidR="00F61244" w:rsidRPr="003D1DF6" w:rsidRDefault="00F61244" w:rsidP="003D1DF6">
      <w:pPr>
        <w:spacing w:line="480" w:lineRule="auto"/>
        <w:jc w:val="both"/>
        <w:rPr>
          <w:rFonts w:ascii="Arial" w:hAnsi="Arial" w:cs="Arial"/>
        </w:rPr>
      </w:pPr>
    </w:p>
    <w:p w14:paraId="697EECE4" w14:textId="77777777" w:rsidR="003D1DF6" w:rsidRDefault="003D1DF6" w:rsidP="003D1DF6">
      <w:pPr>
        <w:spacing w:line="480" w:lineRule="auto"/>
        <w:jc w:val="both"/>
        <w:rPr>
          <w:rFonts w:ascii="Arial" w:hAnsi="Arial" w:cs="Arial"/>
        </w:rPr>
      </w:pPr>
    </w:p>
    <w:p w14:paraId="6A82897C" w14:textId="77777777" w:rsidR="00A45247" w:rsidRDefault="00A45247" w:rsidP="003D1DF6">
      <w:pPr>
        <w:spacing w:line="480" w:lineRule="auto"/>
        <w:jc w:val="both"/>
        <w:rPr>
          <w:rFonts w:ascii="Arial" w:hAnsi="Arial" w:cs="Arial"/>
          <w:b/>
          <w:bCs/>
          <w:color w:val="FF0000"/>
        </w:rPr>
      </w:pPr>
    </w:p>
    <w:p w14:paraId="5B28083E" w14:textId="77777777" w:rsidR="00A45247" w:rsidRDefault="00A45247" w:rsidP="003D1DF6">
      <w:pPr>
        <w:spacing w:line="480" w:lineRule="auto"/>
        <w:jc w:val="both"/>
        <w:rPr>
          <w:rFonts w:ascii="Arial" w:hAnsi="Arial" w:cs="Arial"/>
          <w:b/>
          <w:bCs/>
          <w:color w:val="FF0000"/>
        </w:rPr>
      </w:pPr>
    </w:p>
    <w:p w14:paraId="45AF8222" w14:textId="77777777" w:rsidR="00937706" w:rsidRDefault="00937706" w:rsidP="003D1DF6">
      <w:pPr>
        <w:spacing w:line="480" w:lineRule="auto"/>
        <w:jc w:val="both"/>
        <w:rPr>
          <w:rFonts w:ascii="Arial" w:hAnsi="Arial" w:cs="Arial"/>
          <w:b/>
          <w:bCs/>
          <w:color w:val="FF0000"/>
        </w:rPr>
      </w:pPr>
    </w:p>
    <w:p w14:paraId="128E7433" w14:textId="76AC290B" w:rsidR="00BA614D" w:rsidRPr="00A45247" w:rsidRDefault="00BA614D" w:rsidP="003D1DF6">
      <w:pPr>
        <w:spacing w:line="480" w:lineRule="auto"/>
        <w:jc w:val="both"/>
        <w:rPr>
          <w:rFonts w:ascii="Arial" w:hAnsi="Arial" w:cs="Arial"/>
          <w:b/>
          <w:bCs/>
        </w:rPr>
      </w:pPr>
      <w:r w:rsidRPr="00A45247">
        <w:rPr>
          <w:rFonts w:ascii="Arial" w:hAnsi="Arial" w:cs="Arial"/>
          <w:b/>
          <w:bCs/>
        </w:rPr>
        <w:lastRenderedPageBreak/>
        <w:t>Methods:</w:t>
      </w:r>
    </w:p>
    <w:p w14:paraId="7E0C8631" w14:textId="77777777" w:rsidR="00BA614D" w:rsidRPr="003D1DF6" w:rsidRDefault="00BA614D" w:rsidP="003D1DF6">
      <w:pPr>
        <w:spacing w:line="480" w:lineRule="auto"/>
        <w:jc w:val="both"/>
        <w:rPr>
          <w:rFonts w:ascii="Arial" w:eastAsia="Arial" w:hAnsi="Arial" w:cs="Arial"/>
          <w:color w:val="111111"/>
        </w:rPr>
      </w:pPr>
      <w:r w:rsidRPr="003D1DF6">
        <w:rPr>
          <w:rFonts w:ascii="Arial" w:hAnsi="Arial" w:cs="Arial"/>
        </w:rPr>
        <w:t>Primarily this research is concerned with people’s opinions, beliefs and is influenced by personal experience. Therefore, this research carries an element of subjectivity and requires interpretation from the researcher. However, there is also a need to collect data to establish trends and favoured style of leaders</w:t>
      </w:r>
      <w:r w:rsidRPr="003D1DF6">
        <w:rPr>
          <w:rFonts w:ascii="Arial" w:eastAsia="Arial" w:hAnsi="Arial" w:cs="Arial"/>
        </w:rPr>
        <w:t xml:space="preserve">hip. Thus, making the research a mix of qualitative and quantitative data. The quantitative data will be collected in surveys and the qualitative data in one-to-one ride outs and interviews. The </w:t>
      </w:r>
      <w:r w:rsidRPr="003D1DF6">
        <w:rPr>
          <w:rFonts w:ascii="Arial" w:eastAsia="Arial" w:hAnsi="Arial" w:cs="Arial"/>
          <w:color w:val="111111"/>
        </w:rPr>
        <w:t>ontological perspective in this leadership research goes beyond surface-level traits and wishes to explore the deeper essence of leadership. It is primarily subjectivist in ontology and interpretivist in epistemology (Gergen et al, 2001). It seeks to reveal the fundamental nature of being a leader and the roots of effective leadership actions. The epistemological perspective of this leadership research is to understand how staff have acquired their knowledge of leadership and why they have a preferred method.</w:t>
      </w:r>
    </w:p>
    <w:p w14:paraId="4184F272" w14:textId="77777777" w:rsidR="00BA614D" w:rsidRPr="003D1DF6" w:rsidRDefault="00BA614D" w:rsidP="003D1DF6">
      <w:pPr>
        <w:spacing w:line="480" w:lineRule="auto"/>
        <w:jc w:val="both"/>
        <w:rPr>
          <w:rFonts w:ascii="Arial" w:hAnsi="Arial" w:cs="Arial"/>
        </w:rPr>
      </w:pPr>
      <w:r w:rsidRPr="003D1DF6">
        <w:rPr>
          <w:rFonts w:ascii="Arial" w:hAnsi="Arial" w:cs="Arial"/>
        </w:rPr>
        <w:t>Methods of data collection will be through survey, interviews and observation.</w:t>
      </w:r>
    </w:p>
    <w:p w14:paraId="2455E7F1" w14:textId="23F4C18F" w:rsidR="00BA614D" w:rsidRPr="003D1DF6" w:rsidRDefault="00BA614D" w:rsidP="003D1DF6">
      <w:pPr>
        <w:spacing w:line="480" w:lineRule="auto"/>
        <w:jc w:val="both"/>
        <w:rPr>
          <w:rFonts w:ascii="Arial" w:hAnsi="Arial" w:cs="Arial"/>
        </w:rPr>
      </w:pPr>
      <w:r w:rsidRPr="003D1DF6">
        <w:rPr>
          <w:rFonts w:ascii="Arial" w:hAnsi="Arial" w:cs="Arial"/>
        </w:rPr>
        <w:t xml:space="preserve">The aim of the survey will be to collect data in relation to preferred styles of leadership. The </w:t>
      </w:r>
      <w:r w:rsidR="008A4672">
        <w:rPr>
          <w:rFonts w:ascii="Arial" w:hAnsi="Arial" w:cs="Arial"/>
        </w:rPr>
        <w:t>questions</w:t>
      </w:r>
      <w:r w:rsidRPr="003D1DF6">
        <w:rPr>
          <w:rFonts w:ascii="Arial" w:hAnsi="Arial" w:cs="Arial"/>
        </w:rPr>
        <w:t xml:space="preserve"> will be prewritten multi choice enabling the researcher to gain quantitative data for analysis. In order to gather as much information and to gain maximum participation, a link will be sent to all staff via trust emails for them to complete a survey. A ‘QR’ code will also be designed, printed, and posted around multiple stations. The ‘QR’ code will direct staff to the survey. There will be reassurance on the form that all answers will be anonymous. The data will be easily analysed through ‘Microsoft Forms’ once received. The questions will be themed around leadership and barriers to their performance when being led at a higher acuity incident. There will also be ‘free text’ options allowing participants to expand and rationalise their answers. The survey will be relatively short, taking approximately 15 minutes to complete. At the end, the participants will be notified that they can claim continued professional development (CPD) hours for contributing to the research. They will also be given an email and contact number, should they wish for further information about the study.  </w:t>
      </w:r>
    </w:p>
    <w:p w14:paraId="0EAFCAF1" w14:textId="77777777" w:rsidR="00BA614D" w:rsidRPr="003D1DF6" w:rsidRDefault="00BA614D" w:rsidP="003D1DF6">
      <w:pPr>
        <w:spacing w:line="480" w:lineRule="auto"/>
        <w:jc w:val="both"/>
        <w:rPr>
          <w:rFonts w:ascii="Arial" w:hAnsi="Arial" w:cs="Arial"/>
        </w:rPr>
      </w:pPr>
      <w:r w:rsidRPr="003D1DF6">
        <w:rPr>
          <w:rFonts w:ascii="Arial" w:hAnsi="Arial" w:cs="Arial"/>
        </w:rPr>
        <w:lastRenderedPageBreak/>
        <w:t xml:space="preserve">Interviews will take place during operational shifts on an Emergency Ambulance (EA) and with ‘Microsoft Teams’ as an alternative option. An email address will be provided for staff to give availability for the interviews. The interview will take approximately 20 minutes to complete. All answers will be anonymised for the analysis, which will be qualitative in nature. There will be set questions prepared by the researcher, but it is expected to be more of a general discussion about staff experience and preferences, with the questions used as a prompt. Data will be collected with researcher making notes and no recordings will be made. During the interview, an opportunity will be given to participants to complete the survey should they wish. Like the survey, staff will be given an email address and contact number for more information in relation to the research.   </w:t>
      </w:r>
    </w:p>
    <w:p w14:paraId="0909307C" w14:textId="77777777" w:rsidR="00BA614D" w:rsidRPr="003D1DF6" w:rsidRDefault="00BA614D" w:rsidP="003D1DF6">
      <w:pPr>
        <w:spacing w:line="480" w:lineRule="auto"/>
        <w:jc w:val="both"/>
        <w:rPr>
          <w:rFonts w:ascii="Arial" w:hAnsi="Arial" w:cs="Arial"/>
        </w:rPr>
      </w:pPr>
      <w:r w:rsidRPr="003D1DF6">
        <w:rPr>
          <w:rFonts w:ascii="Arial" w:hAnsi="Arial" w:cs="Arial"/>
        </w:rPr>
        <w:t>Staff will be notified before, during and after higher acuity incidents that they will be monitored about their leadership style and how they responded. Observational critiquing is a normal process within WASUT and staff will be made aware at the start of the shift that they are being observed. On some occasions notification of observation will not be possible so staff will be observed without their knowledge. It is also important to note that participants in the research have the right to withdraw at any time, without any negative consequences or impact on their involvement in the study, should they choose to do so.</w:t>
      </w:r>
    </w:p>
    <w:p w14:paraId="4095A99D" w14:textId="77777777" w:rsidR="00BA614D" w:rsidRPr="003D1DF6" w:rsidRDefault="00BA614D" w:rsidP="003D1DF6">
      <w:pPr>
        <w:spacing w:line="480" w:lineRule="auto"/>
        <w:jc w:val="both"/>
        <w:rPr>
          <w:rFonts w:ascii="Arial" w:eastAsia="Arial" w:hAnsi="Arial" w:cs="Arial"/>
          <w:b/>
          <w:bCs/>
          <w:color w:val="FF0000"/>
        </w:rPr>
      </w:pPr>
      <w:r w:rsidRPr="003D1DF6">
        <w:rPr>
          <w:rFonts w:ascii="Arial" w:eastAsia="Arial" w:hAnsi="Arial" w:cs="Arial"/>
        </w:rPr>
        <w:t>Research was carried out on the pros and cons of a variety of methods to collect data. The first method of data collection decided to be used was a survey, as collecting data via surveys offers several benefits. Firstly, a survey offers a wide reach</w:t>
      </w:r>
      <w:r w:rsidRPr="003D1DF6">
        <w:rPr>
          <w:rFonts w:ascii="Arial" w:eastAsia="Arial" w:hAnsi="Arial" w:cs="Arial"/>
          <w:color w:val="FF0000"/>
        </w:rPr>
        <w:t>.</w:t>
      </w:r>
      <w:r w:rsidRPr="003D1DF6">
        <w:rPr>
          <w:rFonts w:ascii="Arial" w:eastAsia="Arial" w:hAnsi="Arial" w:cs="Arial"/>
          <w:b/>
          <w:bCs/>
          <w:color w:val="FF0000"/>
        </w:rPr>
        <w:t xml:space="preserve"> </w:t>
      </w:r>
      <w:r w:rsidRPr="003D1DF6">
        <w:rPr>
          <w:rFonts w:ascii="Arial" w:eastAsia="Arial" w:hAnsi="Arial" w:cs="Arial"/>
        </w:rPr>
        <w:t xml:space="preserve">Surveys can be distributed to a large and diverse audience, making it easier to gather a broad range of data (Sincero, 2012). It can also be argued that surveys are more cost-effective and time efficient than other methods. They are generally more affordable than other data collection methods like interviews or focus groups as surveys can be completed quickly, especially with online tools (Sincero, 2012). Gaille (2020) echo’s these points and further debates that the benefits of survey research are the ability to standardise the questions. Standardisation provides a uniform set of questions, ensuring consistency in the data collected, whilst also providing </w:t>
      </w:r>
      <w:r w:rsidRPr="003D1DF6">
        <w:rPr>
          <w:rFonts w:ascii="Arial" w:eastAsia="Arial" w:hAnsi="Arial" w:cs="Arial"/>
        </w:rPr>
        <w:lastRenderedPageBreak/>
        <w:t>anonymity. Respondents may feel more comfortable providing honest answers when they can remain anonymous (Gaille, 2020). Gaille (2020) and Sincero, (2012) repeat each other’s sentiments and agree that a further advantage of surveys is the ability to obtain quantitative analysis. Surveys often yield data that can be easily quantified and analysed statistically. But most importantly, surveys offer the chance of flexibility, surveys can be tailored to collect specific types of data, whether qualitative or quantitative.</w:t>
      </w:r>
    </w:p>
    <w:p w14:paraId="4898B816"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However, whilst surveys have many advantages, there are also some disadvantages to consider. Ramshaw (2024) disagrees with Gaille (2020) and Sincero (2012) and argues that flexibility is a disadvantage, as once a survey is distributed, it’s difficult to change questions or add new ones. Ramshaw (2024) further argues that a survey can have limited depth as surveys often don’t allow for in-depth responses, which can limit the quality of the data. Ramshaw (2024) also states that with surveys, respondents may not always provide honest answers, especially if the survey touches on sensitive topics. Surveys can also yield low response rates. Sometimes, getting people to complete surveys can be challenging, leading to low response rates.</w:t>
      </w:r>
    </w:p>
    <w:p w14:paraId="25DB0BD8"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Consideration was given to all the above points, and it was decided that surveys were an appropriate method for this research. Another method of data collection decided to be utilised was interviews. However, using interviews to collect data has its own set of advantages and disadvantages. George (2023) argues that advantages of interviews for research are that you can gain in-depth information. Interviews allow for detailed and comprehensive data collection, providing deeper insights into the subject matter. Interviews also offer the opportunity of flexibility. Interviewers can adapt questions based on responses, allowing for a more dynamic and responsive data collection process. An interview will also offer the chance of clarification. Interviewers can clarify questions if respondents do not understand them, reducing the risk of misinterpretation (George, 2023). George (2023) also discusses disadvantages of interviews and states that they are time consuming and costly. Interviews often require more resources, including time and money, compared to other methods like surveys. However, this was </w:t>
      </w:r>
      <w:r w:rsidRPr="003D1DF6">
        <w:rPr>
          <w:rFonts w:ascii="Arial" w:eastAsia="Arial" w:hAnsi="Arial" w:cs="Arial"/>
        </w:rPr>
        <w:lastRenderedPageBreak/>
        <w:t xml:space="preserve">mitigated with the researcher as they will be conducted whilst working with a participant on an EA. George (2023) further reasons that there is a chance of interviewer bias. The presence and behaviour of the interviewer can influence responses, potentially leading to biased data. Interviews can also be subjective; the qualitative nature of interviews can make data analysis more subjective and complex George 2023). With the above points considered, interviews were chosen for this research. </w:t>
      </w:r>
    </w:p>
    <w:p w14:paraId="5F622DDD"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A further method decided to be utilised was observational research, simply due to the nature of the research and environment it will be collected from. Atema (2022) describes a pro of observational data is the ability to gain real-time data, capturing events as they happen. Atema (2022) further states that observational data is beneficial in the fact that the researcher can gain contextual understanding of the data. Observing behaviours in their natural environment can provide a deeper understanding of the context. Furthermore, observational data can capture natural behaviours without influencing them when done unobtrusively. Additionally, observational data offers behavioural insights. They are particularly useful for studying behaviours and interactions that people might not be able to articulate (Atema, 2022).</w:t>
      </w:r>
    </w:p>
    <w:p w14:paraId="548673AA"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Conversely, Masud (2022) discusses disadvantages to observational data, with subjectivity being raised as a con. Observations can be influenced by the observer’s biases and interpretations. Additionally, Masud (2022) states that obtaining observational data is time consuming and offers limited scope. Observational studies often require a significant amount of time to gather sufficient data and is challenging to observe large groups or multiple locations simultaneously. Masud (2022) further discusses that observational data raises ethical issues as observing people without their knowledge can raise ethical issues, especially in private settings. Observational data collection also causes recording challenges. Accurately recording observations can be difficult, and important details might be missed (Masud, 2022).</w:t>
      </w:r>
    </w:p>
    <w:p w14:paraId="45102EAD" w14:textId="77777777" w:rsidR="00BA614D" w:rsidRPr="003D1DF6" w:rsidRDefault="00BA614D" w:rsidP="003D1DF6">
      <w:pPr>
        <w:spacing w:line="480" w:lineRule="auto"/>
        <w:jc w:val="both"/>
        <w:rPr>
          <w:rFonts w:ascii="Arial" w:eastAsia="Arial" w:hAnsi="Arial" w:cs="Arial"/>
          <w:b/>
          <w:bCs/>
          <w:color w:val="FF0000"/>
        </w:rPr>
      </w:pPr>
      <w:r w:rsidRPr="003D1DF6">
        <w:rPr>
          <w:rFonts w:ascii="Arial" w:eastAsia="Arial" w:hAnsi="Arial" w:cs="Arial"/>
        </w:rPr>
        <w:t xml:space="preserve">Despite the above cons, it was felt that observational data would be beneficial for this research and was decided as a method for data collection. </w:t>
      </w:r>
    </w:p>
    <w:p w14:paraId="18DB8E99" w14:textId="77777777" w:rsidR="00BA614D" w:rsidRPr="003D1DF6" w:rsidRDefault="00BA614D" w:rsidP="003D1DF6">
      <w:pPr>
        <w:spacing w:line="480" w:lineRule="auto"/>
        <w:jc w:val="both"/>
        <w:rPr>
          <w:rFonts w:ascii="Arial" w:eastAsia="Arial" w:hAnsi="Arial" w:cs="Arial"/>
          <w:b/>
          <w:bCs/>
          <w:color w:val="FF0000"/>
        </w:rPr>
      </w:pPr>
      <w:r w:rsidRPr="003D1DF6">
        <w:rPr>
          <w:rFonts w:ascii="Arial" w:eastAsia="Arial" w:hAnsi="Arial" w:cs="Arial"/>
        </w:rPr>
        <w:lastRenderedPageBreak/>
        <w:t>Using focus groups to collect data was considered and disregarded as it has several disadvantages to consider. Firstly, dominant participants can influence the discussion, potentially skewing the data affecting the group dynamics (Gaille, 2020a). However, whilst focus groups can provide a range of perspectives, they may not allow for deep exploration of individual views (Gaille, 2020a). Gaille (2020a) further states that focus groups offer a logistical challenge, coordinating schedules and finding a suitable location for all participants can be difficult. Consideration must also be given to moderator bias, the facilitator’s style and approach can influence the discussion and outcomes (Gaille, 2020a). Gaille (2020a) also argues that there are confidentiality concerns: Participants might be hesitant to share openly in a group setting, especially on sensitive topics.</w:t>
      </w:r>
    </w:p>
    <w:p w14:paraId="39FA3EB3"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Due consideration was given to focus groups as a method of data collection but was disregarded after considering the above disadvantages. </w:t>
      </w:r>
    </w:p>
    <w:p w14:paraId="50443EEE" w14:textId="77777777" w:rsidR="00BA614D" w:rsidRPr="003D1DF6" w:rsidRDefault="00BA614D" w:rsidP="003D1DF6">
      <w:pPr>
        <w:spacing w:line="480" w:lineRule="auto"/>
        <w:jc w:val="both"/>
        <w:rPr>
          <w:rFonts w:ascii="Arial" w:eastAsia="Arial" w:hAnsi="Arial" w:cs="Arial"/>
          <w:b/>
          <w:bCs/>
        </w:rPr>
      </w:pPr>
      <w:r w:rsidRPr="003D1DF6">
        <w:rPr>
          <w:rFonts w:ascii="Arial" w:eastAsia="Arial" w:hAnsi="Arial" w:cs="Arial"/>
        </w:rPr>
        <w:t>The methods of data collection employed were sent for distribution as soon as the ethics form had been signed off by the University. Data will be collected from May 2024 and end 31</w:t>
      </w:r>
      <w:r w:rsidRPr="003D1DF6">
        <w:rPr>
          <w:rFonts w:ascii="Arial" w:eastAsia="Arial" w:hAnsi="Arial" w:cs="Arial"/>
          <w:vertAlign w:val="superscript"/>
        </w:rPr>
        <w:t>st</w:t>
      </w:r>
      <w:r w:rsidRPr="003D1DF6">
        <w:rPr>
          <w:rFonts w:ascii="Arial" w:eastAsia="Arial" w:hAnsi="Arial" w:cs="Arial"/>
        </w:rPr>
        <w:t xml:space="preserve"> of December 2024. The methods utilised are:</w:t>
      </w:r>
      <w:r w:rsidRPr="003D1DF6">
        <w:rPr>
          <w:rFonts w:ascii="Arial" w:eastAsia="Arial" w:hAnsi="Arial" w:cs="Arial"/>
          <w:b/>
          <w:bCs/>
        </w:rPr>
        <w:t xml:space="preserve"> </w:t>
      </w:r>
    </w:p>
    <w:p w14:paraId="652F0B7F" w14:textId="77777777" w:rsidR="00BA614D" w:rsidRPr="003D1DF6" w:rsidRDefault="00BA614D" w:rsidP="003D1DF6">
      <w:pPr>
        <w:pStyle w:val="ListParagraph"/>
        <w:numPr>
          <w:ilvl w:val="0"/>
          <w:numId w:val="2"/>
        </w:numPr>
        <w:spacing w:line="480" w:lineRule="auto"/>
        <w:jc w:val="both"/>
        <w:rPr>
          <w:rFonts w:ascii="Arial" w:eastAsia="Arial" w:hAnsi="Arial" w:cs="Arial"/>
        </w:rPr>
      </w:pPr>
      <w:r w:rsidRPr="003D1DF6">
        <w:rPr>
          <w:rFonts w:ascii="Arial" w:eastAsia="Arial" w:hAnsi="Arial" w:cs="Arial"/>
        </w:rPr>
        <w:t>Survey</w:t>
      </w:r>
    </w:p>
    <w:p w14:paraId="58D8FB93" w14:textId="77777777" w:rsidR="00BA614D" w:rsidRPr="003D1DF6" w:rsidRDefault="00BA614D" w:rsidP="003D1DF6">
      <w:pPr>
        <w:pStyle w:val="ListParagraph"/>
        <w:numPr>
          <w:ilvl w:val="0"/>
          <w:numId w:val="2"/>
        </w:numPr>
        <w:spacing w:line="480" w:lineRule="auto"/>
        <w:jc w:val="both"/>
        <w:rPr>
          <w:rFonts w:ascii="Arial" w:eastAsia="Arial" w:hAnsi="Arial" w:cs="Arial"/>
        </w:rPr>
      </w:pPr>
      <w:r w:rsidRPr="003D1DF6">
        <w:rPr>
          <w:rFonts w:ascii="Arial" w:eastAsia="Arial" w:hAnsi="Arial" w:cs="Arial"/>
        </w:rPr>
        <w:t>Interviews</w:t>
      </w:r>
    </w:p>
    <w:p w14:paraId="17381A96" w14:textId="77777777" w:rsidR="00BA614D" w:rsidRPr="003D1DF6" w:rsidRDefault="00BA614D" w:rsidP="003D1DF6">
      <w:pPr>
        <w:pStyle w:val="ListParagraph"/>
        <w:numPr>
          <w:ilvl w:val="0"/>
          <w:numId w:val="2"/>
        </w:numPr>
        <w:spacing w:line="480" w:lineRule="auto"/>
        <w:jc w:val="both"/>
        <w:rPr>
          <w:rFonts w:ascii="Arial" w:eastAsia="Arial" w:hAnsi="Arial" w:cs="Arial"/>
        </w:rPr>
      </w:pPr>
      <w:r w:rsidRPr="003D1DF6">
        <w:rPr>
          <w:rFonts w:ascii="Arial" w:eastAsia="Arial" w:hAnsi="Arial" w:cs="Arial"/>
        </w:rPr>
        <w:t>Observational data</w:t>
      </w:r>
    </w:p>
    <w:p w14:paraId="5E609A59"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Surveys will be sent out to all staff via Microsoft forms. Interviews will be conducted during operational shifts and via Microsoft teams if more appropriate. Observational data will be collected during operational shifts on an EA. </w:t>
      </w:r>
    </w:p>
    <w:p w14:paraId="3B0E2877"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There are some ethical considerations for this research. Ethics in research are the moral principles that guide researchers to conduct their work honestly, without deception, and without causing harm to participants or society (Resnik, 2020). Following ethical guidelines is essential for ensuring the authenticity and reliability of research (Resnik, 2020). Punch (2006) highlights that ethical concerns are particularly significant in qualitative research, which often </w:t>
      </w:r>
      <w:r w:rsidRPr="003D1DF6">
        <w:rPr>
          <w:rFonts w:ascii="Arial" w:eastAsia="Arial" w:hAnsi="Arial" w:cs="Arial"/>
        </w:rPr>
        <w:lastRenderedPageBreak/>
        <w:t>involves sensitive personal matters. The American Judicial System (AJS) (2022) emphasises that ethics in research promote moral and social values, such as public health, safety, legal compliance, animal welfare, human rights, and social responsibility. The primary purpose of research is to seek answers, gain knowledge, and prevent errors (AJS, 2022). Ethically conducted research fosters further studies and advances the field, making ethics crucial for achieving the main goals of research (AJS, 2022).</w:t>
      </w:r>
    </w:p>
    <w:p w14:paraId="293338CB"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Addressing ethical considerations in research is crucial to ensure the integrity and credibility of my study, and I am addressing them in the following ways. Firstly, I had to complete and submit an ethics approval form with my research proposal to the university. This ensured that my study met ethical standards and guidelines set by the university. I will be making sure that participation is voluntary and ensure that all participants choose to be part of the research willingly, and without coercion. Informed consent will be obtained prior to interviews and obtaining observational data. It will be made sure participants fully understand the purpose of the research and what it involves. Identities of participants will be protected to ensure personal information is kept confidential. There will be complete transparency and integrity with the project and research methods to obtain the best possible data. In this research, no patients or patient data will be included, ensuring that all information collected is non-identifiable and free from any personal health information. </w:t>
      </w:r>
    </w:p>
    <w:p w14:paraId="2D169C3D"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 xml:space="preserve">Consideration will also be given to insider research. Insider research refers to studies conducted within an organisation or group by a researcher who is also a member. One of the challenges of this type of research is ensuring that data collection is free from bias (Fleming, 2018). According to Fleming (2017), insider research raises several ethical concerns, particularly regarding privacy and confidentiality. It is important to recognise these issues and consider their impact for this project. </w:t>
      </w:r>
    </w:p>
    <w:p w14:paraId="5774977E" w14:textId="77777777" w:rsidR="00BA614D" w:rsidRPr="003D1DF6" w:rsidRDefault="00BA614D" w:rsidP="003D1DF6">
      <w:pPr>
        <w:spacing w:line="480" w:lineRule="auto"/>
        <w:jc w:val="both"/>
        <w:rPr>
          <w:rFonts w:ascii="Arial" w:eastAsia="Arial" w:hAnsi="Arial" w:cs="Arial"/>
        </w:rPr>
      </w:pPr>
      <w:r w:rsidRPr="003D1DF6">
        <w:rPr>
          <w:rFonts w:ascii="Arial" w:eastAsia="Arial" w:hAnsi="Arial" w:cs="Arial"/>
        </w:rPr>
        <w:t>However, being an insider researcher can offer several advantages, particularly in terms of access, rapport-building, and deeper understanding.</w:t>
      </w:r>
      <w:r w:rsidRPr="003D1DF6">
        <w:rPr>
          <w:rFonts w:ascii="Arial" w:hAnsi="Arial" w:cs="Arial"/>
        </w:rPr>
        <w:t xml:space="preserve"> I</w:t>
      </w:r>
      <w:r w:rsidRPr="003D1DF6">
        <w:rPr>
          <w:rFonts w:ascii="Arial" w:eastAsia="Arial" w:hAnsi="Arial" w:cs="Arial"/>
        </w:rPr>
        <w:t xml:space="preserve">nsider researchers often have easier access to participants due to pre-existing relationships, whether through shared experiences, </w:t>
      </w:r>
      <w:r w:rsidRPr="003D1DF6">
        <w:rPr>
          <w:rFonts w:ascii="Arial" w:eastAsia="Arial" w:hAnsi="Arial" w:cs="Arial"/>
        </w:rPr>
        <w:lastRenderedPageBreak/>
        <w:t xml:space="preserve">language, or institutional ties. This can lead to more open and honest responses from participants (O’Leary, 2017). Furthermore, insider researchers often have a deeper understanding of the context and the people they are studying, as they are familiar with the environment and its norms. This can help with interpreting data more effectively (Costley et al, 2010). </w:t>
      </w:r>
    </w:p>
    <w:p w14:paraId="2EE4939E" w14:textId="77777777" w:rsidR="00BA614D" w:rsidRPr="003D1DF6" w:rsidRDefault="00BA614D" w:rsidP="003D1DF6">
      <w:pPr>
        <w:spacing w:line="480" w:lineRule="auto"/>
        <w:jc w:val="both"/>
        <w:rPr>
          <w:rFonts w:ascii="Arial" w:eastAsia="Arial" w:hAnsi="Arial" w:cs="Arial"/>
          <w:b/>
          <w:bCs/>
        </w:rPr>
      </w:pPr>
    </w:p>
    <w:p w14:paraId="11FFDBE2" w14:textId="77777777" w:rsidR="00BA614D" w:rsidRPr="003D1DF6" w:rsidRDefault="00BA614D" w:rsidP="003D1DF6">
      <w:pPr>
        <w:spacing w:line="480" w:lineRule="auto"/>
        <w:jc w:val="both"/>
        <w:rPr>
          <w:rFonts w:ascii="Arial" w:hAnsi="Arial" w:cs="Arial"/>
          <w:u w:val="single"/>
        </w:rPr>
      </w:pPr>
    </w:p>
    <w:p w14:paraId="1FA32B85" w14:textId="77777777" w:rsidR="00BA614D" w:rsidRPr="003D1DF6" w:rsidRDefault="00BA614D" w:rsidP="003D1DF6">
      <w:pPr>
        <w:spacing w:line="480" w:lineRule="auto"/>
        <w:jc w:val="both"/>
        <w:rPr>
          <w:rFonts w:ascii="Arial" w:hAnsi="Arial" w:cs="Arial"/>
          <w:u w:val="single"/>
        </w:rPr>
      </w:pPr>
    </w:p>
    <w:p w14:paraId="1367DCCE" w14:textId="77777777" w:rsidR="00BA614D" w:rsidRPr="003D1DF6" w:rsidRDefault="00BA614D" w:rsidP="003D1DF6">
      <w:pPr>
        <w:spacing w:line="480" w:lineRule="auto"/>
        <w:jc w:val="both"/>
        <w:rPr>
          <w:rFonts w:ascii="Arial" w:hAnsi="Arial" w:cs="Arial"/>
        </w:rPr>
      </w:pPr>
    </w:p>
    <w:p w14:paraId="10CFABF6" w14:textId="77777777" w:rsidR="007A7EAA" w:rsidRPr="003D1DF6" w:rsidRDefault="007A7EAA" w:rsidP="003D1DF6">
      <w:pPr>
        <w:spacing w:line="480" w:lineRule="auto"/>
        <w:jc w:val="both"/>
        <w:rPr>
          <w:rFonts w:ascii="Arial" w:hAnsi="Arial" w:cs="Arial"/>
          <w:b/>
          <w:bCs/>
          <w:u w:val="single"/>
        </w:rPr>
      </w:pPr>
    </w:p>
    <w:p w14:paraId="0A04AA01" w14:textId="77777777" w:rsidR="007A7EAA" w:rsidRPr="003D1DF6" w:rsidRDefault="007A7EAA" w:rsidP="003D1DF6">
      <w:pPr>
        <w:spacing w:line="480" w:lineRule="auto"/>
        <w:jc w:val="both"/>
        <w:rPr>
          <w:rFonts w:ascii="Arial" w:hAnsi="Arial" w:cs="Arial"/>
          <w:b/>
          <w:bCs/>
          <w:u w:val="single"/>
        </w:rPr>
      </w:pPr>
    </w:p>
    <w:p w14:paraId="613831E3" w14:textId="77777777" w:rsidR="00937706" w:rsidRDefault="00937706" w:rsidP="003D1DF6">
      <w:pPr>
        <w:spacing w:line="480" w:lineRule="auto"/>
        <w:rPr>
          <w:rFonts w:ascii="Arial" w:hAnsi="Arial" w:cs="Arial"/>
          <w:b/>
          <w:bCs/>
          <w:color w:val="FF0000"/>
          <w:u w:val="single"/>
        </w:rPr>
      </w:pPr>
    </w:p>
    <w:p w14:paraId="521F0CD5" w14:textId="77777777" w:rsidR="00937706" w:rsidRDefault="00937706" w:rsidP="003D1DF6">
      <w:pPr>
        <w:spacing w:line="480" w:lineRule="auto"/>
        <w:rPr>
          <w:rFonts w:ascii="Arial" w:hAnsi="Arial" w:cs="Arial"/>
          <w:b/>
          <w:bCs/>
          <w:color w:val="FF0000"/>
          <w:u w:val="single"/>
        </w:rPr>
      </w:pPr>
    </w:p>
    <w:p w14:paraId="7B2663C0" w14:textId="77777777" w:rsidR="00937706" w:rsidRDefault="00937706" w:rsidP="003D1DF6">
      <w:pPr>
        <w:spacing w:line="480" w:lineRule="auto"/>
        <w:rPr>
          <w:rFonts w:ascii="Arial" w:hAnsi="Arial" w:cs="Arial"/>
          <w:b/>
          <w:bCs/>
          <w:color w:val="FF0000"/>
          <w:u w:val="single"/>
        </w:rPr>
      </w:pPr>
    </w:p>
    <w:p w14:paraId="13A299B3" w14:textId="77777777" w:rsidR="00937706" w:rsidRDefault="00937706" w:rsidP="003D1DF6">
      <w:pPr>
        <w:spacing w:line="480" w:lineRule="auto"/>
        <w:rPr>
          <w:rFonts w:ascii="Arial" w:hAnsi="Arial" w:cs="Arial"/>
          <w:b/>
          <w:bCs/>
          <w:color w:val="FF0000"/>
          <w:u w:val="single"/>
        </w:rPr>
      </w:pPr>
    </w:p>
    <w:p w14:paraId="72E516B2" w14:textId="77777777" w:rsidR="00937706" w:rsidRDefault="00937706" w:rsidP="003D1DF6">
      <w:pPr>
        <w:spacing w:line="480" w:lineRule="auto"/>
        <w:rPr>
          <w:rFonts w:ascii="Arial" w:hAnsi="Arial" w:cs="Arial"/>
          <w:b/>
          <w:bCs/>
          <w:color w:val="FF0000"/>
          <w:u w:val="single"/>
        </w:rPr>
      </w:pPr>
    </w:p>
    <w:p w14:paraId="1CF9BB4C" w14:textId="77777777" w:rsidR="00937706" w:rsidRDefault="00937706" w:rsidP="003D1DF6">
      <w:pPr>
        <w:spacing w:line="480" w:lineRule="auto"/>
        <w:rPr>
          <w:rFonts w:ascii="Arial" w:hAnsi="Arial" w:cs="Arial"/>
          <w:b/>
          <w:bCs/>
          <w:color w:val="FF0000"/>
          <w:u w:val="single"/>
        </w:rPr>
      </w:pPr>
    </w:p>
    <w:p w14:paraId="2D00CD46" w14:textId="77777777" w:rsidR="00937706" w:rsidRDefault="00937706" w:rsidP="003D1DF6">
      <w:pPr>
        <w:spacing w:line="480" w:lineRule="auto"/>
        <w:rPr>
          <w:rFonts w:ascii="Arial" w:hAnsi="Arial" w:cs="Arial"/>
          <w:b/>
          <w:bCs/>
          <w:color w:val="FF0000"/>
          <w:u w:val="single"/>
        </w:rPr>
      </w:pPr>
    </w:p>
    <w:p w14:paraId="47FD29AE" w14:textId="77777777" w:rsidR="00937706" w:rsidRDefault="00937706" w:rsidP="003D1DF6">
      <w:pPr>
        <w:spacing w:line="480" w:lineRule="auto"/>
        <w:rPr>
          <w:rFonts w:ascii="Arial" w:hAnsi="Arial" w:cs="Arial"/>
          <w:b/>
          <w:bCs/>
          <w:color w:val="FF0000"/>
          <w:u w:val="single"/>
        </w:rPr>
      </w:pPr>
    </w:p>
    <w:p w14:paraId="43C42A63" w14:textId="77777777" w:rsidR="00937706" w:rsidRDefault="00937706" w:rsidP="003D1DF6">
      <w:pPr>
        <w:spacing w:line="480" w:lineRule="auto"/>
        <w:rPr>
          <w:rFonts w:ascii="Arial" w:hAnsi="Arial" w:cs="Arial"/>
          <w:b/>
          <w:bCs/>
          <w:color w:val="FF0000"/>
          <w:u w:val="single"/>
        </w:rPr>
      </w:pPr>
    </w:p>
    <w:p w14:paraId="6C443423" w14:textId="77777777" w:rsidR="00937706" w:rsidRDefault="00937706" w:rsidP="003D1DF6">
      <w:pPr>
        <w:spacing w:line="480" w:lineRule="auto"/>
        <w:rPr>
          <w:rFonts w:ascii="Arial" w:hAnsi="Arial" w:cs="Arial"/>
          <w:b/>
          <w:bCs/>
          <w:color w:val="FF0000"/>
          <w:u w:val="single"/>
        </w:rPr>
      </w:pPr>
    </w:p>
    <w:p w14:paraId="4CBC114A" w14:textId="77777777" w:rsidR="00937706" w:rsidRDefault="00937706" w:rsidP="003D1DF6">
      <w:pPr>
        <w:spacing w:line="480" w:lineRule="auto"/>
        <w:rPr>
          <w:rFonts w:ascii="Arial" w:hAnsi="Arial" w:cs="Arial"/>
          <w:b/>
          <w:bCs/>
          <w:color w:val="FF0000"/>
          <w:u w:val="single"/>
        </w:rPr>
      </w:pPr>
    </w:p>
    <w:p w14:paraId="23C18111" w14:textId="0F911AC1" w:rsidR="00D96439" w:rsidRPr="000E638F" w:rsidRDefault="00D96439" w:rsidP="003D1DF6">
      <w:pPr>
        <w:spacing w:line="480" w:lineRule="auto"/>
        <w:rPr>
          <w:rFonts w:ascii="Arial" w:hAnsi="Arial" w:cs="Arial"/>
          <w:b/>
          <w:bCs/>
        </w:rPr>
      </w:pPr>
      <w:r w:rsidRPr="000E638F">
        <w:rPr>
          <w:rFonts w:ascii="Arial" w:hAnsi="Arial" w:cs="Arial"/>
          <w:b/>
          <w:bCs/>
        </w:rPr>
        <w:lastRenderedPageBreak/>
        <w:t xml:space="preserve">Findings: </w:t>
      </w:r>
    </w:p>
    <w:p w14:paraId="5181324E" w14:textId="77777777" w:rsidR="00D96439" w:rsidRPr="003D1DF6" w:rsidRDefault="00D96439" w:rsidP="003D1DF6">
      <w:pPr>
        <w:spacing w:line="480" w:lineRule="auto"/>
        <w:jc w:val="both"/>
        <w:rPr>
          <w:rFonts w:ascii="Arial" w:hAnsi="Arial" w:cs="Arial"/>
        </w:rPr>
      </w:pPr>
      <w:r w:rsidRPr="003D1DF6">
        <w:rPr>
          <w:rFonts w:ascii="Arial" w:hAnsi="Arial" w:cs="Arial"/>
        </w:rPr>
        <w:t>This section of the project will critically analyse and evaluate the data collected and present the results obtained. This section will also explore any issues encountered and the analysis of these issues will be provided. Data from each method of collection will be critically analysed and evaluated.</w:t>
      </w:r>
    </w:p>
    <w:p w14:paraId="6473BEF6" w14:textId="77777777" w:rsidR="00D96439" w:rsidRPr="003D1DF6" w:rsidRDefault="00D96439" w:rsidP="003D1DF6">
      <w:pPr>
        <w:spacing w:line="480" w:lineRule="auto"/>
        <w:jc w:val="both"/>
        <w:rPr>
          <w:rFonts w:ascii="Arial" w:hAnsi="Arial" w:cs="Arial"/>
          <w:b/>
          <w:bCs/>
          <w:u w:val="single"/>
        </w:rPr>
      </w:pPr>
      <w:r w:rsidRPr="003D1DF6">
        <w:rPr>
          <w:rFonts w:ascii="Arial" w:hAnsi="Arial" w:cs="Arial"/>
          <w:b/>
          <w:bCs/>
          <w:u w:val="single"/>
        </w:rPr>
        <w:t>Survey</w:t>
      </w:r>
    </w:p>
    <w:p w14:paraId="4771E165" w14:textId="6CF2DD1B" w:rsidR="00D96439" w:rsidRPr="003D1DF6" w:rsidRDefault="00D96439" w:rsidP="003D1DF6">
      <w:pPr>
        <w:spacing w:line="480" w:lineRule="auto"/>
        <w:jc w:val="both"/>
        <w:rPr>
          <w:rFonts w:ascii="Arial" w:hAnsi="Arial" w:cs="Arial"/>
        </w:rPr>
      </w:pPr>
      <w:r w:rsidRPr="003D1DF6">
        <w:rPr>
          <w:rFonts w:ascii="Arial" w:hAnsi="Arial" w:cs="Arial"/>
        </w:rPr>
        <w:t xml:space="preserve">The aim of the survey was to collect data in relation to preferred styles of leadership. The </w:t>
      </w:r>
      <w:r w:rsidR="00F62186">
        <w:rPr>
          <w:rFonts w:ascii="Arial" w:hAnsi="Arial" w:cs="Arial"/>
        </w:rPr>
        <w:t>answers</w:t>
      </w:r>
      <w:r w:rsidRPr="003D1DF6">
        <w:rPr>
          <w:rFonts w:ascii="Arial" w:hAnsi="Arial" w:cs="Arial"/>
        </w:rPr>
        <w:t xml:space="preserve"> were prewritten multi choice enabling the researcher to gain quantitative data for analysis, mixed with free text options to gain further insights and qualitative data. Questions were varied and some questions were used to hopefully get the participant thinking about leadership and their experiences. One of the questions written was simple and easy to understand as an opportunity for participants to think and divulge on their experiences with aim of achieving richer and more varied answers. Using these simple and easy questions in the research was used to hopefully provoke thoughtful answers from participants. This was a strategic approach as I wanted the participant to be comfortable, confident and hopefully more likely to engage fully and provide more detailed responses as the survey progressed. I simply wanted to reduce cognitive load, encourage reflection and establish context of the research (Paas et al, 2003). </w:t>
      </w:r>
    </w:p>
    <w:p w14:paraId="76E0CD75" w14:textId="77777777" w:rsidR="00D96439" w:rsidRPr="003D1DF6" w:rsidRDefault="00D96439" w:rsidP="003D1DF6">
      <w:pPr>
        <w:spacing w:line="480" w:lineRule="auto"/>
        <w:jc w:val="both"/>
        <w:rPr>
          <w:rFonts w:ascii="Arial" w:hAnsi="Arial" w:cs="Arial"/>
        </w:rPr>
      </w:pPr>
      <w:r w:rsidRPr="003D1DF6">
        <w:rPr>
          <w:rFonts w:ascii="Arial" w:hAnsi="Arial" w:cs="Arial"/>
        </w:rPr>
        <w:t>To gather as much information and to gain maximum participation, a link was sent to all staff via WASUT work emails for them to complete a survey. A ‘QR’ code was also designed, printed, and posted around multiple stations. The ‘QR’ code directed staff to the survey. There was reassurance on the form that all answers would be anonymous. The data has easily been analysed through ‘Microsoft Forms’. The questions were themed around leadership and barriers to their performance when being led at a higher acuity incident. There were also ‘free text’ options allowing participants to expand and rationalise their answers. The survey was relatively short, taking approximately 15 minutes to complete.</w:t>
      </w:r>
    </w:p>
    <w:p w14:paraId="293705AE"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In total, the survey was sent to 221 members of staff via their work emails, posters were displayed in all Cardiff and Vale stations and reminders were discussed during operational shifts with staff. In total there were 26 responses from staff resulting in a 11.7% participation rate.  Kailash (2023) states that research has shown that the average survey response rate across organisations is 30-40%. The response rate is therefore lower than expected. There could be numerous reasons for this, one being survey fatigue. Working in an organisation where surveys are distributed almost weekly, staff can become overwhelmed by the number of surveys they are receiving, leading to a lack of interest and unwillingness to participate. Kailash (2023) further argues that poor survey design can lead to reduced participation numbers. Confusing questions, unclear instructions or long surveys can deter respondents. This was evident in this research as one respondent wrote:</w:t>
      </w:r>
    </w:p>
    <w:p w14:paraId="3EE1A792" w14:textId="77777777" w:rsidR="00D96439" w:rsidRPr="003D1DF6" w:rsidRDefault="00D96439" w:rsidP="003D1DF6">
      <w:pPr>
        <w:spacing w:line="480" w:lineRule="auto"/>
        <w:jc w:val="center"/>
        <w:rPr>
          <w:rFonts w:ascii="Arial" w:hAnsi="Arial" w:cs="Arial"/>
          <w:i/>
          <w:iCs/>
        </w:rPr>
      </w:pPr>
      <w:r w:rsidRPr="003D1DF6">
        <w:rPr>
          <w:rFonts w:ascii="Arial" w:hAnsi="Arial" w:cs="Arial"/>
          <w:i/>
          <w:iCs/>
        </w:rPr>
        <w:t>“I found the questions difficult to fully understand”</w:t>
      </w:r>
    </w:p>
    <w:p w14:paraId="71E67131" w14:textId="77777777" w:rsidR="00D96439" w:rsidRPr="003D1DF6" w:rsidRDefault="00D96439" w:rsidP="003D1DF6">
      <w:pPr>
        <w:spacing w:line="480" w:lineRule="auto"/>
        <w:jc w:val="both"/>
        <w:rPr>
          <w:rFonts w:ascii="Arial" w:hAnsi="Arial" w:cs="Arial"/>
        </w:rPr>
      </w:pPr>
      <w:r w:rsidRPr="003D1DF6">
        <w:rPr>
          <w:rFonts w:ascii="Arial" w:hAnsi="Arial" w:cs="Arial"/>
        </w:rPr>
        <w:t>Therefore, it could be argued that the questions were challenging. However, no other respondents raised concerns with the questions. Furthermore, the same respondent wrote on their feedback:</w:t>
      </w:r>
    </w:p>
    <w:p w14:paraId="309146E2" w14:textId="77777777" w:rsidR="00D96439" w:rsidRPr="003D1DF6" w:rsidRDefault="00D96439" w:rsidP="003D1DF6">
      <w:pPr>
        <w:spacing w:line="480" w:lineRule="auto"/>
        <w:jc w:val="center"/>
        <w:rPr>
          <w:rFonts w:ascii="Arial" w:hAnsi="Arial" w:cs="Arial"/>
          <w:i/>
          <w:iCs/>
        </w:rPr>
      </w:pPr>
      <w:r w:rsidRPr="003D1DF6">
        <w:rPr>
          <w:rFonts w:ascii="Arial" w:hAnsi="Arial" w:cs="Arial"/>
          <w:i/>
          <w:iCs/>
        </w:rPr>
        <w:t>“Unsure what 'high incidents of severity' referenced”</w:t>
      </w:r>
    </w:p>
    <w:p w14:paraId="50591D19"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phrase ‘high incidents of severity’ was not used during the survey, so it could be argued that the respondent was not reading the questions properly, had survey fatigue and therefore had a lack of interest in the subject and survey. Kailash (2023) also indicates that if there are inadequate incentives and insufficient motivation or rewards, staff might not see the value in taking the time to complete the survey. This could be a reason for low participation, as contribution was voluntary, and there was no option for incentives or rewards as there was zero budget.     </w:t>
      </w:r>
    </w:p>
    <w:p w14:paraId="05BE2F7D" w14:textId="77777777" w:rsidR="00D96439" w:rsidRPr="003D1DF6" w:rsidRDefault="00D96439" w:rsidP="003D1DF6">
      <w:pPr>
        <w:spacing w:line="480" w:lineRule="auto"/>
        <w:jc w:val="both"/>
        <w:rPr>
          <w:rFonts w:ascii="Arial" w:hAnsi="Arial" w:cs="Arial"/>
        </w:rPr>
      </w:pPr>
      <w:r w:rsidRPr="003D1DF6">
        <w:rPr>
          <w:rFonts w:ascii="Arial" w:hAnsi="Arial" w:cs="Arial"/>
        </w:rPr>
        <w:t>Question 1 and 2 were worded as the following:</w:t>
      </w:r>
    </w:p>
    <w:p w14:paraId="6C3074FF" w14:textId="77777777" w:rsidR="00D96439" w:rsidRPr="003D1DF6" w:rsidRDefault="00D96439" w:rsidP="003D1DF6">
      <w:pPr>
        <w:spacing w:line="480" w:lineRule="auto"/>
        <w:jc w:val="both"/>
        <w:rPr>
          <w:rFonts w:ascii="Arial" w:hAnsi="Arial" w:cs="Arial"/>
          <w:i/>
          <w:iCs/>
        </w:rPr>
      </w:pPr>
      <w:r w:rsidRPr="003D1DF6">
        <w:rPr>
          <w:rFonts w:ascii="Arial" w:hAnsi="Arial" w:cs="Arial"/>
        </w:rPr>
        <w:t>1.</w:t>
      </w:r>
      <w:r w:rsidRPr="003D1DF6">
        <w:rPr>
          <w:rFonts w:ascii="Arial" w:hAnsi="Arial" w:cs="Arial"/>
          <w:i/>
          <w:iCs/>
        </w:rPr>
        <w:t xml:space="preserve">“During incidents of high severity, which of the below styles of leadership do you find most effective in eliciting a response from you?” </w:t>
      </w:r>
    </w:p>
    <w:p w14:paraId="1A054962"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lastRenderedPageBreak/>
        <w:t>Autocratic</w:t>
      </w:r>
    </w:p>
    <w:p w14:paraId="57DCFA0F"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Laissez-faire</w:t>
      </w:r>
    </w:p>
    <w:p w14:paraId="5371F9E6"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Democratic</w:t>
      </w:r>
    </w:p>
    <w:p w14:paraId="568CCE56"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Other</w:t>
      </w:r>
    </w:p>
    <w:p w14:paraId="72D494A7" w14:textId="77777777" w:rsidR="00D96439" w:rsidRPr="003D1DF6" w:rsidRDefault="00D96439" w:rsidP="003D1DF6">
      <w:pPr>
        <w:spacing w:line="480" w:lineRule="auto"/>
        <w:jc w:val="both"/>
        <w:rPr>
          <w:rFonts w:ascii="Arial" w:hAnsi="Arial" w:cs="Arial"/>
          <w:i/>
          <w:iCs/>
        </w:rPr>
      </w:pPr>
      <w:r w:rsidRPr="003D1DF6">
        <w:rPr>
          <w:rFonts w:ascii="Arial" w:hAnsi="Arial" w:cs="Arial"/>
        </w:rPr>
        <w:t xml:space="preserve">2. </w:t>
      </w:r>
      <w:r w:rsidRPr="003D1DF6">
        <w:rPr>
          <w:rFonts w:ascii="Arial" w:hAnsi="Arial" w:cs="Arial"/>
          <w:i/>
          <w:iCs/>
        </w:rPr>
        <w:t xml:space="preserve">During incidents of high severity, which of the below styles of leadership do you find least effective in eliciting a response from you?” </w:t>
      </w:r>
    </w:p>
    <w:p w14:paraId="6057BB95"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Autocratic</w:t>
      </w:r>
    </w:p>
    <w:p w14:paraId="20C43925"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Laissez-faire</w:t>
      </w:r>
    </w:p>
    <w:p w14:paraId="22D0F724"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Democratic</w:t>
      </w:r>
    </w:p>
    <w:p w14:paraId="45A5EA7B" w14:textId="77777777" w:rsidR="00D96439" w:rsidRPr="003D1DF6" w:rsidRDefault="00D96439" w:rsidP="003D1DF6">
      <w:pPr>
        <w:pStyle w:val="ListParagraph"/>
        <w:numPr>
          <w:ilvl w:val="0"/>
          <w:numId w:val="3"/>
        </w:numPr>
        <w:spacing w:line="480" w:lineRule="auto"/>
        <w:jc w:val="both"/>
        <w:rPr>
          <w:rFonts w:ascii="Arial" w:hAnsi="Arial" w:cs="Arial"/>
          <w:i/>
          <w:iCs/>
        </w:rPr>
      </w:pPr>
      <w:r w:rsidRPr="003D1DF6">
        <w:rPr>
          <w:rFonts w:ascii="Arial" w:hAnsi="Arial" w:cs="Arial"/>
          <w:i/>
          <w:iCs/>
        </w:rPr>
        <w:t>Other</w:t>
      </w:r>
    </w:p>
    <w:p w14:paraId="092158B0" w14:textId="77777777" w:rsidR="00D96439" w:rsidRPr="003D1DF6" w:rsidRDefault="00D96439" w:rsidP="003D1DF6">
      <w:pPr>
        <w:spacing w:line="480" w:lineRule="auto"/>
        <w:jc w:val="both"/>
        <w:rPr>
          <w:rFonts w:ascii="Arial" w:hAnsi="Arial" w:cs="Arial"/>
        </w:rPr>
      </w:pPr>
      <w:r w:rsidRPr="003D1DF6">
        <w:rPr>
          <w:rFonts w:ascii="Arial" w:hAnsi="Arial" w:cs="Arial"/>
        </w:rPr>
        <w:t>The below graph clearly demonstrates the findings:</w:t>
      </w:r>
    </w:p>
    <w:p w14:paraId="5F540FE8"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drawing>
          <wp:inline distT="0" distB="0" distL="0" distR="0" wp14:anchorId="2727EE3E" wp14:editId="423C2FBA">
            <wp:extent cx="5486400" cy="3200400"/>
            <wp:effectExtent l="0" t="0" r="0" b="0"/>
            <wp:docPr id="18854468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F32B6C" w14:textId="77777777" w:rsidR="00D96439" w:rsidRPr="003D1DF6" w:rsidRDefault="00D96439" w:rsidP="003D1DF6">
      <w:pPr>
        <w:spacing w:line="480" w:lineRule="auto"/>
        <w:jc w:val="both"/>
        <w:rPr>
          <w:rFonts w:ascii="Arial" w:hAnsi="Arial" w:cs="Arial"/>
        </w:rPr>
      </w:pPr>
      <w:r w:rsidRPr="003D1DF6">
        <w:rPr>
          <w:rFonts w:ascii="Arial" w:hAnsi="Arial" w:cs="Arial"/>
        </w:rPr>
        <w:t>It is evident that there is a clear favourable leadership style that staff respond best to. However, in comparison to least favoured style, it was expected to almost be the complete opposite. The below graph illustrates the results:</w:t>
      </w:r>
    </w:p>
    <w:p w14:paraId="29D5968B"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lastRenderedPageBreak/>
        <w:drawing>
          <wp:inline distT="0" distB="0" distL="0" distR="0" wp14:anchorId="062BF7DC" wp14:editId="5FD0589C">
            <wp:extent cx="5486400" cy="3200400"/>
            <wp:effectExtent l="0" t="0" r="0" b="0"/>
            <wp:docPr id="108573340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FD10D7"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Interestingly, 69% of staff found that Laissez-faire style least effective in eliciting a response from them during higher acuity incidents with 65% stating that a democratic style would be the most beneficial. This is an interesting comparison as it is almost direct opposite to least and most preferred style, with most staff agreeing that democratic is the most appropriate style to gain a response from staff and laissez-faire is the least appropriate. However, there seems to be a lack of agreement on an autocratic approach. With 6/26 stating they preferred this style and 8/26 stating it is the least effective. </w:t>
      </w:r>
    </w:p>
    <w:p w14:paraId="647BC060"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lastRenderedPageBreak/>
        <w:drawing>
          <wp:inline distT="0" distB="0" distL="0" distR="0" wp14:anchorId="56E44085" wp14:editId="0D8C2515">
            <wp:extent cx="5486400" cy="3200400"/>
            <wp:effectExtent l="0" t="0" r="0" b="0"/>
            <wp:docPr id="210274757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3D1DF6">
        <w:rPr>
          <w:rFonts w:ascii="Arial" w:hAnsi="Arial" w:cs="Arial"/>
          <w:color w:val="FF0000"/>
        </w:rPr>
        <w:t xml:space="preserve"> </w:t>
      </w:r>
    </w:p>
    <w:p w14:paraId="7A900C86" w14:textId="77777777" w:rsidR="00D96439" w:rsidRPr="003D1DF6" w:rsidRDefault="00D96439" w:rsidP="003D1DF6">
      <w:pPr>
        <w:spacing w:line="480" w:lineRule="auto"/>
        <w:jc w:val="both"/>
        <w:rPr>
          <w:rFonts w:ascii="Arial" w:hAnsi="Arial" w:cs="Arial"/>
        </w:rPr>
      </w:pPr>
      <w:r w:rsidRPr="003D1DF6">
        <w:rPr>
          <w:rFonts w:ascii="Arial" w:hAnsi="Arial" w:cs="Arial"/>
        </w:rPr>
        <w:t>As the above radar graph demonstrates there is a clear favoured and unfavoured leadership style. Granted the participation rate is small; however, it would be expected for the results to follow a similar pattern had the participation level been higher.    The radar graph is a graphical tool used that has been used to display multivariate data in a way that highlights the relative strengths and weaknesses across two different variables.</w:t>
      </w:r>
    </w:p>
    <w:p w14:paraId="033D65DF"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survey then offered the participants an opportunity to discuss their preferred leadership style and state why. </w:t>
      </w:r>
    </w:p>
    <w:p w14:paraId="6579D2C8"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“5. Feel free to detail your preferred leadership style. For instance, explain why a particular style resonates with you or why you find a certain style of leadership unfavourable.”</w:t>
      </w:r>
    </w:p>
    <w:p w14:paraId="0D983A66"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This question yielded a good response rate with 57% of respondents using the word ‘democratic’ in their answer. There was an emerging theme from the free text option that staff favour democratic leadership to feel involved in the incident, but when the incident becomes more severe in nature, staff would welcome a more autocratic leadership from a member of staff providing clear concise instruction. Therefore, it could be stated that the staff members need strong direction or reassurance from more senior clinicians during higher acuity incidents to achieve optimum performance from staff.  </w:t>
      </w:r>
    </w:p>
    <w:p w14:paraId="24050936"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 xml:space="preserve">It could be argued form the results of this question that the prehospital setting is a unique environment, and a mix of both autocratic and democratic leadership is needed. Faubion (2024) states that democratic leadership is best utilised when team collaboration is needed. This style is effective when building new relationships or fostering teamwork. It encourages input from all team members, which can lead to improved morale. Faubion (2024) also stipulates that autocratic is best used in emergency </w:t>
      </w:r>
      <w:r w:rsidRPr="003D1DF6">
        <w:rPr>
          <w:rStyle w:val="Strong"/>
          <w:rFonts w:ascii="Arial" w:hAnsi="Arial" w:cs="Arial"/>
        </w:rPr>
        <w:t>situations.</w:t>
      </w:r>
      <w:r w:rsidRPr="003D1DF6">
        <w:rPr>
          <w:rFonts w:ascii="Arial" w:hAnsi="Arial" w:cs="Arial"/>
        </w:rPr>
        <w:t xml:space="preserve"> In high-pressure environments quick and decisive action is crucial. Autocratic leadership ensures that decisions are made swiftly and efficiently. Therefore, it could be reasoned that both these styles are required for higher acuity incidents and that a mix is beneficial for staff and patient outcomes.  </w:t>
      </w:r>
    </w:p>
    <w:p w14:paraId="703F3242" w14:textId="77777777" w:rsidR="00D96439" w:rsidRPr="003D1DF6" w:rsidRDefault="00D96439" w:rsidP="003D1DF6">
      <w:pPr>
        <w:spacing w:line="480" w:lineRule="auto"/>
        <w:jc w:val="both"/>
        <w:rPr>
          <w:rFonts w:ascii="Arial" w:hAnsi="Arial" w:cs="Arial"/>
        </w:rPr>
      </w:pPr>
      <w:r w:rsidRPr="003D1DF6">
        <w:rPr>
          <w:rFonts w:ascii="Arial" w:hAnsi="Arial" w:cs="Arial"/>
        </w:rPr>
        <w:t>Question 6 and 7 focused on personality traits that make a good and bad leader. The results were interesting, but both seemed to follow a pattern. The below images are a snapshot from the results section of the Microsoft form:</w:t>
      </w:r>
    </w:p>
    <w:p w14:paraId="4377FF6B" w14:textId="77777777" w:rsidR="00D96439" w:rsidRPr="003D1DF6" w:rsidRDefault="00D96439" w:rsidP="003D1DF6">
      <w:pPr>
        <w:spacing w:line="480" w:lineRule="auto"/>
        <w:jc w:val="both"/>
        <w:rPr>
          <w:rFonts w:ascii="Arial" w:hAnsi="Arial" w:cs="Arial"/>
          <w:color w:val="FF0000"/>
        </w:rPr>
      </w:pPr>
      <w:r w:rsidRPr="003D1DF6">
        <w:rPr>
          <w:rFonts w:ascii="Arial" w:hAnsi="Arial" w:cs="Arial"/>
          <w:color w:val="FF0000"/>
        </w:rPr>
        <w:t xml:space="preserve"> </w:t>
      </w:r>
      <w:r w:rsidRPr="003D1DF6">
        <w:rPr>
          <w:rFonts w:ascii="Arial" w:hAnsi="Arial" w:cs="Arial"/>
          <w:noProof/>
          <w:color w:val="FF0000"/>
        </w:rPr>
        <w:drawing>
          <wp:inline distT="0" distB="0" distL="0" distR="0" wp14:anchorId="54774648" wp14:editId="7ED02613">
            <wp:extent cx="5731510" cy="1633855"/>
            <wp:effectExtent l="38100" t="38100" r="40640" b="42545"/>
            <wp:docPr id="626095911"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95911" name="Picture 1" descr="A close-up of words&#10;&#10;Description automatically generated"/>
                    <pic:cNvPicPr/>
                  </pic:nvPicPr>
                  <pic:blipFill>
                    <a:blip r:embed="rId14"/>
                    <a:stretch>
                      <a:fillRect/>
                    </a:stretch>
                  </pic:blipFill>
                  <pic:spPr>
                    <a:xfrm>
                      <a:off x="0" y="0"/>
                      <a:ext cx="5731510" cy="1633855"/>
                    </a:xfrm>
                    <a:prstGeom prst="rect">
                      <a:avLst/>
                    </a:prstGeom>
                    <a:ln w="31750">
                      <a:solidFill>
                        <a:schemeClr val="accent1"/>
                      </a:solidFill>
                    </a:ln>
                  </pic:spPr>
                </pic:pic>
              </a:graphicData>
            </a:graphic>
          </wp:inline>
        </w:drawing>
      </w:r>
    </w:p>
    <w:p w14:paraId="6D8E8602"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drawing>
          <wp:inline distT="0" distB="0" distL="0" distR="0" wp14:anchorId="125192A7" wp14:editId="5E73CBEF">
            <wp:extent cx="5731510" cy="1585595"/>
            <wp:effectExtent l="38100" t="38100" r="40640" b="33655"/>
            <wp:docPr id="57733910"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3910" name="Picture 1" descr="A close-up of words&#10;&#10;Description automatically generated"/>
                    <pic:cNvPicPr/>
                  </pic:nvPicPr>
                  <pic:blipFill>
                    <a:blip r:embed="rId15"/>
                    <a:stretch>
                      <a:fillRect/>
                    </a:stretch>
                  </pic:blipFill>
                  <pic:spPr>
                    <a:xfrm>
                      <a:off x="0" y="0"/>
                      <a:ext cx="5731510" cy="1585595"/>
                    </a:xfrm>
                    <a:prstGeom prst="rect">
                      <a:avLst/>
                    </a:prstGeom>
                    <a:ln w="31750">
                      <a:solidFill>
                        <a:schemeClr val="accent1"/>
                      </a:solidFill>
                    </a:ln>
                  </pic:spPr>
                </pic:pic>
              </a:graphicData>
            </a:graphic>
          </wp:inline>
        </w:drawing>
      </w:r>
    </w:p>
    <w:p w14:paraId="0FB7E846"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‘good’ leader traits focused mainly on having experience, knowledge, being calm and being a good listener. The ‘poor’ leader traits focused on arguably the opposite; easily </w:t>
      </w:r>
      <w:r w:rsidRPr="003D1DF6">
        <w:rPr>
          <w:rFonts w:ascii="Arial" w:hAnsi="Arial" w:cs="Arial"/>
        </w:rPr>
        <w:lastRenderedPageBreak/>
        <w:t xml:space="preserve">flustered, poor communication and inability to perform the job. On reflection, it could be argued that this question was not needed, and it is obvious what traits make a good and poor leader. There were no surprises with this result, but it confirmed the researcher’s knowledge of what makes a good leader and a poor leader. </w:t>
      </w:r>
    </w:p>
    <w:p w14:paraId="1D568E7D"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results for a ‘good’ leader echo what Wike (2024) states make a great leader. Wike (2024) states that active listening is a good trait of a leader, and effective leaders must be adept at both providing and accepting feedback from their team. Wike (2024) also describes effective communication as a good trait and states that effective communication involves both listening to others’ needs and expressing your own. Clear communication with your team helps them grasp your expectations and objectives. Moreover, fostering open communication encourages team members to feel at ease when discussing any difficulties in achieving goals (Wike, 2024). </w:t>
      </w:r>
    </w:p>
    <w:p w14:paraId="1CA508B6"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Interestingly, Lundberg (2023) states that leaders with inadequate listening skills will make decisions without understanding concerns or insights from their team, which can lead to reduced loyalty and potential misalignment from the end goal. This insight paired with the results from the participants thoughts on poor leadership traits where the majority believed poor communication and poor listening is a negative leadership trait. </w:t>
      </w:r>
    </w:p>
    <w:p w14:paraId="024BE38C" w14:textId="77777777" w:rsidR="00D96439" w:rsidRPr="003D1DF6" w:rsidRDefault="00D96439" w:rsidP="003D1DF6">
      <w:pPr>
        <w:spacing w:line="480" w:lineRule="auto"/>
        <w:jc w:val="both"/>
        <w:rPr>
          <w:rFonts w:ascii="Arial" w:hAnsi="Arial" w:cs="Arial"/>
          <w:color w:val="FF0000"/>
        </w:rPr>
      </w:pPr>
      <w:r w:rsidRPr="003D1DF6">
        <w:rPr>
          <w:rFonts w:ascii="Arial" w:hAnsi="Arial" w:cs="Arial"/>
        </w:rPr>
        <w:t xml:space="preserve">Intriguingly, one respondent has mentioned ‘human factors’ as a good trait when leading a higher acuity incident. Human factors refer to the study of how humans interact with various elements of a system, including other people, technology, and the environment (Jones, 2024). Incorporating human factors into leadership not only improves individual and team performance but also enhances overall safety and effectiveness during high-pressure incidents (Jones, 2024). Jones (2024) further argues that integrating human factors into incident management, leads to more resilient and adaptive teams, ultimately improving outcomes in high-stakes situations. Therefore, it could be argued or reasoned that being aware of human factors and having an understanding of how they affect our decisions and actions can have a positive or negative impact on patient outcomes. </w:t>
      </w:r>
    </w:p>
    <w:p w14:paraId="34651287"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Question 8 was designed to see directly if respondents responded better to preferred leadership styles. It was worded as follows:</w:t>
      </w:r>
    </w:p>
    <w:p w14:paraId="2484A661"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“8. Do you believe that being receptive of a leadership style directly affects your performance during a higher acuity incident? For example, if you did not like the leadership style being used, do you believe it would decrease your performance? Would you be less willing to work harder?”</w:t>
      </w:r>
    </w:p>
    <w:p w14:paraId="0FEF9FD9" w14:textId="77777777" w:rsidR="00D96439" w:rsidRPr="003D1DF6" w:rsidRDefault="00D96439" w:rsidP="003D1DF6">
      <w:pPr>
        <w:spacing w:line="480" w:lineRule="auto"/>
        <w:jc w:val="both"/>
        <w:rPr>
          <w:rFonts w:ascii="Arial" w:hAnsi="Arial" w:cs="Arial"/>
          <w:noProof/>
        </w:rPr>
      </w:pPr>
      <w:r w:rsidRPr="003D1DF6">
        <w:rPr>
          <w:rFonts w:ascii="Arial" w:hAnsi="Arial" w:cs="Arial"/>
        </w:rPr>
        <w:t>The below pie chart demonstrates the responses:</w:t>
      </w:r>
      <w:r w:rsidRPr="003D1DF6">
        <w:rPr>
          <w:rFonts w:ascii="Arial" w:hAnsi="Arial" w:cs="Arial"/>
          <w:noProof/>
        </w:rPr>
        <w:t xml:space="preserve"> </w:t>
      </w:r>
    </w:p>
    <w:p w14:paraId="76D3FBAE" w14:textId="77777777" w:rsidR="00D96439" w:rsidRPr="003D1DF6" w:rsidRDefault="00D96439" w:rsidP="003D1DF6">
      <w:pPr>
        <w:spacing w:line="480" w:lineRule="auto"/>
        <w:jc w:val="center"/>
        <w:rPr>
          <w:rFonts w:ascii="Arial" w:hAnsi="Arial" w:cs="Arial"/>
          <w:i/>
          <w:iCs/>
          <w:color w:val="FF0000"/>
        </w:rPr>
      </w:pPr>
      <w:r w:rsidRPr="003D1DF6">
        <w:rPr>
          <w:rFonts w:ascii="Arial" w:hAnsi="Arial" w:cs="Arial"/>
          <w:noProof/>
          <w:color w:val="FF0000"/>
        </w:rPr>
        <w:drawing>
          <wp:inline distT="0" distB="0" distL="0" distR="0" wp14:anchorId="1B6383AA" wp14:editId="53BEE38D">
            <wp:extent cx="5478449" cy="2910177"/>
            <wp:effectExtent l="0" t="0" r="8255" b="5080"/>
            <wp:docPr id="134679649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D6B36BA" w14:textId="77777777" w:rsidR="00D96439" w:rsidRPr="003D1DF6" w:rsidRDefault="00D96439" w:rsidP="003D1DF6">
      <w:pPr>
        <w:spacing w:line="480" w:lineRule="auto"/>
        <w:jc w:val="center"/>
        <w:rPr>
          <w:rFonts w:ascii="Arial" w:hAnsi="Arial" w:cs="Arial"/>
          <w:color w:val="FF0000"/>
        </w:rPr>
      </w:pPr>
    </w:p>
    <w:p w14:paraId="551F426E"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As is evidenced in the pie chart, over 50% of respondents felt like leadership style can directly affect their performance and their willingness to work harder for that leader. Just over a quarter of respondents were undecided and less than a quarter of respondents stated that a certain leadership style would not directly affect their performance. </w:t>
      </w:r>
    </w:p>
    <w:p w14:paraId="2B444D07"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Brown (2023) states that leadership styles significantly impact performance for several reasons. Different leadership styles can either boost or diminish your motivation. For example, democratic leaders who involve team members in decision-making can increase job satisfaction and morale, leading to higher productivity (Brown, 2023). This correlates with   </w:t>
      </w:r>
      <w:r w:rsidRPr="003D1DF6">
        <w:rPr>
          <w:rFonts w:ascii="Arial" w:hAnsi="Arial" w:cs="Arial"/>
        </w:rPr>
        <w:lastRenderedPageBreak/>
        <w:t xml:space="preserve">question 5, where respondents stated that democratic leadership was their preferred leadership style. And question 1, where respondents favoured democratic leadership as their preferred style. </w:t>
      </w:r>
    </w:p>
    <w:p w14:paraId="764BE1ED"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Conversely, Brown (2023) states that autonomy and responsibility is a positive leadership trait that can generate positive staff performance. Brown (2023) states that laissez-faire leaders give team members a lot of autonomy to make decisions and manage their own work. This can be empowering for experienced and self-motivated individuals. This does not correlate with the authors findings as majority of respondents found that laissez-faire leadership was the least effective during high acuity incidents. </w:t>
      </w:r>
    </w:p>
    <w:p w14:paraId="58273FE0"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Darcy (2020) argues that leadership style profoundly influences performance by shaping the work environment and team dynamics. For instance, transformational leaders inspire and motivate their teams, fostering a culture of innovation and personal growth, which can lead to higher engagement and productivity (Darcy, 2020). In contrast, autocratic leaders provide clear, direct instructions, which can be effective in high-pressure situations but may stifle creativity and reduce morale over time. Democratic leaders, who involve team members in decision-making, often enhance job satisfaction and collaboration, leading to improved performance (Khajeh, 2018). Conversely, laissez-faire leaders offer significant autonomy, which can empower self-motivated individuals but may result in confusion and lack of direction for others. Ultimately, the alignment between leadership style and team needs is crucial for optimising performance and achieving goals (Darcy, 2020). These sentiments correspond to the responses where 53% believe that staff performance is directly affected by the leadership style being utilised. </w:t>
      </w:r>
    </w:p>
    <w:p w14:paraId="74CA5B19" w14:textId="77777777" w:rsidR="00D96439" w:rsidRPr="003D1DF6" w:rsidRDefault="00D96439" w:rsidP="003D1DF6">
      <w:pPr>
        <w:spacing w:line="480" w:lineRule="auto"/>
        <w:jc w:val="both"/>
        <w:rPr>
          <w:rFonts w:ascii="Arial" w:hAnsi="Arial" w:cs="Arial"/>
        </w:rPr>
      </w:pPr>
      <w:r w:rsidRPr="003D1DF6">
        <w:rPr>
          <w:rFonts w:ascii="Arial" w:hAnsi="Arial" w:cs="Arial"/>
        </w:rPr>
        <w:t>Questions 9 and 10 sought to obtain more insight into the respondent’s experiences and gave them a free text option of when they have experienced effective and poor leadership during high acuity incidents.</w:t>
      </w:r>
    </w:p>
    <w:p w14:paraId="1215CF69"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lastRenderedPageBreak/>
        <w:t xml:space="preserve">“9. Could you provide an example of effective leadership you’ve experienced during a high-pressure situation? </w:t>
      </w:r>
    </w:p>
    <w:p w14:paraId="69C2B666"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10. Could you provide an example of experiencing poor leadership during a high-pressure situation?”</w:t>
      </w:r>
    </w:p>
    <w:p w14:paraId="6DDC5D4A"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opinions expressed in the responses form a qualitative response and require some interpretation from the author. The majority of respondents touched upon effective communication when providing their examples: </w:t>
      </w:r>
    </w:p>
    <w:p w14:paraId="39F3D1D9" w14:textId="77777777" w:rsidR="00D96439" w:rsidRPr="003D1DF6" w:rsidRDefault="00D96439" w:rsidP="003D1DF6">
      <w:pPr>
        <w:spacing w:line="480" w:lineRule="auto"/>
        <w:jc w:val="center"/>
        <w:rPr>
          <w:rFonts w:ascii="Arial" w:hAnsi="Arial" w:cs="Arial"/>
          <w:i/>
          <w:iCs/>
        </w:rPr>
      </w:pPr>
      <w:r w:rsidRPr="003D1DF6">
        <w:rPr>
          <w:rFonts w:ascii="Arial" w:hAnsi="Arial" w:cs="Arial"/>
          <w:i/>
          <w:iCs/>
        </w:rPr>
        <w:t>“Paediatric arrest, an EMRTS doctor displayed complete control of the situation in a calm, confident, decisive manner, allowing everyone to submit verbal input while communicating any decisions/treatments effectively to all on scene.”</w:t>
      </w:r>
    </w:p>
    <w:p w14:paraId="59C6564F" w14:textId="77777777" w:rsidR="00D96439" w:rsidRPr="003D1DF6" w:rsidRDefault="00D96439" w:rsidP="003D1DF6">
      <w:pPr>
        <w:spacing w:line="480" w:lineRule="auto"/>
        <w:rPr>
          <w:rFonts w:ascii="Arial" w:hAnsi="Arial" w:cs="Arial"/>
        </w:rPr>
      </w:pPr>
      <w:r w:rsidRPr="003D1DF6">
        <w:rPr>
          <w:rFonts w:ascii="Arial" w:hAnsi="Arial" w:cs="Arial"/>
        </w:rPr>
        <w:t>Another participant responded with the following:</w:t>
      </w:r>
    </w:p>
    <w:p w14:paraId="28EA04CB" w14:textId="77777777" w:rsidR="00D96439" w:rsidRPr="003D1DF6" w:rsidRDefault="00D96439" w:rsidP="003D1DF6">
      <w:pPr>
        <w:spacing w:line="480" w:lineRule="auto"/>
        <w:jc w:val="center"/>
        <w:rPr>
          <w:rFonts w:ascii="Arial" w:hAnsi="Arial" w:cs="Arial"/>
          <w:i/>
          <w:iCs/>
        </w:rPr>
      </w:pPr>
      <w:r w:rsidRPr="003D1DF6">
        <w:rPr>
          <w:rFonts w:ascii="Arial" w:hAnsi="Arial" w:cs="Arial"/>
          <w:i/>
          <w:iCs/>
        </w:rPr>
        <w:t>“During a cardiac arrest, the leader calmly took on board all of the information available, communicated strongly with the team on scene, family members, other agencies on scene and other parties not on scene (CCC, EMRTS). Ensured that each team member was happy with their role and didn’t require any assistance/equipment. Hot debriefed after with the team and wider agency to ensure all parties were supported.”</w:t>
      </w:r>
    </w:p>
    <w:p w14:paraId="34C6AF65"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It could be argued that regardless of the leadership style being used, effective communication is key to staff performance and leadership in general. This sentiment is echoed by Patel (2023) who states that communication is key to effective leadership because it ensures that everyone in the team understands the goals, expectations, and their roles in achieving them. Clear and open communication fosters trust and transparency, which are essential for building strong relationships and a cohesive team (Patel, 2023). Patel (2023) further argues that effective communication allows leaders to convey their vision, provide constructive feedback, and address any issues promptly, preventing misunderstandings and conflicts. Effective communication also encourages collaboration and innovation by creating an environment where team members feel valued and heard. Ultimately, leaders who communicate well can </w:t>
      </w:r>
      <w:r w:rsidRPr="003D1DF6">
        <w:rPr>
          <w:rFonts w:ascii="Arial" w:hAnsi="Arial" w:cs="Arial"/>
        </w:rPr>
        <w:lastRenderedPageBreak/>
        <w:t xml:space="preserve">inspire and motivate their teams, driving better performance and achieving success, and therefore improving patient outcomes (Patel, 2023). </w:t>
      </w:r>
    </w:p>
    <w:p w14:paraId="454392C1"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response rate for question 10 was less than 9, with one person stating that they were not prepared to give a response. This could be for several reasons, such as survey fatigue, time constraints or even perceived irrelevance. However, more likely due to the sensitive nature. The respondent might have been hesitant to write their experiences due to specific details that may have been identifiable. </w:t>
      </w:r>
    </w:p>
    <w:p w14:paraId="4C61C084"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However, of the other respondents, autocratic leadership was mentioned on several occasions when discussing examples of poor leadership. </w:t>
      </w:r>
    </w:p>
    <w:p w14:paraId="5D236FF4" w14:textId="77777777" w:rsidR="00D96439" w:rsidRPr="003D1DF6" w:rsidRDefault="00D96439" w:rsidP="003D1DF6">
      <w:pPr>
        <w:spacing w:line="480" w:lineRule="auto"/>
        <w:jc w:val="center"/>
        <w:rPr>
          <w:rFonts w:ascii="Arial" w:hAnsi="Arial" w:cs="Arial"/>
          <w:i/>
          <w:iCs/>
        </w:rPr>
      </w:pPr>
      <w:r w:rsidRPr="003D1DF6">
        <w:rPr>
          <w:rFonts w:ascii="Arial" w:hAnsi="Arial" w:cs="Arial"/>
          <w:i/>
          <w:iCs/>
        </w:rPr>
        <w:t>“During a medical arrest, the SP running it only used a autocratic approach…”</w:t>
      </w:r>
    </w:p>
    <w:p w14:paraId="338AC1FA" w14:textId="77777777" w:rsidR="00D96439" w:rsidRPr="003D1DF6" w:rsidRDefault="00D96439" w:rsidP="003D1DF6">
      <w:pPr>
        <w:spacing w:line="480" w:lineRule="auto"/>
        <w:jc w:val="center"/>
        <w:rPr>
          <w:rFonts w:ascii="Arial" w:hAnsi="Arial" w:cs="Arial"/>
        </w:rPr>
      </w:pPr>
      <w:r w:rsidRPr="003D1DF6">
        <w:rPr>
          <w:rFonts w:ascii="Arial" w:hAnsi="Arial" w:cs="Arial"/>
        </w:rPr>
        <w:t>A further answer stated the following:</w:t>
      </w:r>
      <w:r w:rsidRPr="003D1DF6">
        <w:rPr>
          <w:rFonts w:ascii="Arial" w:eastAsia="Times New Roman" w:hAnsi="Arial" w:cs="Arial"/>
          <w:i/>
          <w:iCs/>
          <w:kern w:val="0"/>
          <w:lang w:eastAsia="en-GB"/>
          <w14:ligatures w14:val="none"/>
        </w:rPr>
        <w:br/>
        <w:t>“An autocratic senior officer who would not listen to his experienced staff.”</w:t>
      </w:r>
    </w:p>
    <w:p w14:paraId="6D406198" w14:textId="77777777" w:rsidR="00D96439" w:rsidRPr="003D1DF6" w:rsidRDefault="00D96439" w:rsidP="003D1DF6">
      <w:pPr>
        <w:spacing w:after="0" w:line="480" w:lineRule="auto"/>
        <w:jc w:val="center"/>
        <w:rPr>
          <w:rFonts w:ascii="Arial" w:eastAsia="Times New Roman" w:hAnsi="Arial" w:cs="Arial"/>
          <w:i/>
          <w:iCs/>
          <w:kern w:val="0"/>
          <w:lang w:eastAsia="en-GB"/>
          <w14:ligatures w14:val="none"/>
        </w:rPr>
      </w:pPr>
    </w:p>
    <w:p w14:paraId="59ECF2E3" w14:textId="77777777" w:rsidR="00D96439" w:rsidRPr="003D1DF6" w:rsidRDefault="00D96439" w:rsidP="003D1DF6">
      <w:pPr>
        <w:spacing w:after="0" w:line="480" w:lineRule="auto"/>
        <w:jc w:val="both"/>
        <w:rPr>
          <w:rFonts w:ascii="Arial" w:eastAsia="Times New Roman" w:hAnsi="Arial" w:cs="Arial"/>
          <w:kern w:val="0"/>
          <w:lang w:eastAsia="en-GB"/>
          <w14:ligatures w14:val="none"/>
        </w:rPr>
      </w:pPr>
      <w:r w:rsidRPr="003D1DF6">
        <w:rPr>
          <w:rFonts w:ascii="Arial" w:eastAsia="Times New Roman" w:hAnsi="Arial" w:cs="Arial"/>
          <w:kern w:val="0"/>
          <w:lang w:eastAsia="en-GB"/>
          <w14:ligatures w14:val="none"/>
        </w:rPr>
        <w:t xml:space="preserve">Pizzolitto et al (2021) agree with the majority of respondents that autocratic leadership can be ineffective in high pressure situations. Pizzolitto et al (2021) state that autocratic leadership, characterised by solo decision-making and strict control and is often ineffective in high-pressure situations due to its lack of flexibility and limited input from team members. Autocratic leaders may stifle creativity and hinder the flow of valuable insights from team members, leading to slower problem-solving and reduced morale (Pizzolitto et al, 2021). Additionally, the stress and pressure of high-stakes environments can exacerbate the negative effects of an autocratic approach, such as increased tension and decreased trust within the team. Pizzolitto et al (2021) go on to state that effective leadership in high-pressure situations typically requires a more collaborative and inclusive style, where diverse perspectives are valued and quick, informed decisions can be made collectively. This demonstrates a relationship with the majority of responses in question 9, where staff gave examples of inclusivity and good communication as effective traits. </w:t>
      </w:r>
    </w:p>
    <w:p w14:paraId="722ED33E" w14:textId="77777777" w:rsidR="00D96439" w:rsidRPr="003D1DF6" w:rsidRDefault="00D96439" w:rsidP="003D1DF6">
      <w:pPr>
        <w:spacing w:line="480" w:lineRule="auto"/>
        <w:jc w:val="both"/>
        <w:rPr>
          <w:rFonts w:ascii="Arial" w:hAnsi="Arial" w:cs="Arial"/>
        </w:rPr>
      </w:pPr>
    </w:p>
    <w:p w14:paraId="096AD721" w14:textId="77777777" w:rsidR="00D96439" w:rsidRPr="003D1DF6" w:rsidRDefault="00D96439" w:rsidP="003D1DF6">
      <w:pPr>
        <w:spacing w:line="480" w:lineRule="auto"/>
        <w:jc w:val="both"/>
        <w:rPr>
          <w:rFonts w:ascii="Arial" w:hAnsi="Arial" w:cs="Arial"/>
        </w:rPr>
      </w:pPr>
      <w:r w:rsidRPr="003D1DF6">
        <w:rPr>
          <w:rFonts w:ascii="Arial" w:hAnsi="Arial" w:cs="Arial"/>
        </w:rPr>
        <w:t>Questions 11,12 and 13 focused on the respondent’s reactions to certain leadership styles. Authoritarian, democratic and Laissez-faire were chosen. The questions were worded as follows:</w:t>
      </w:r>
    </w:p>
    <w:p w14:paraId="62CBCC27"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“11: What is the probability that you will react more positively to authoritarian leadership?”</w:t>
      </w:r>
    </w:p>
    <w:p w14:paraId="3F63D2BA"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“12: What is the probability that you will react more positively to democratic leadership?”</w:t>
      </w:r>
    </w:p>
    <w:p w14:paraId="73980C40"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“13: What is the probability that you will react more positively to laissez-faire leadership?”</w:t>
      </w:r>
    </w:p>
    <w:p w14:paraId="2B1AD58F" w14:textId="77777777" w:rsidR="00D96439" w:rsidRPr="003D1DF6" w:rsidRDefault="00D96439" w:rsidP="003D1DF6">
      <w:pPr>
        <w:spacing w:line="480" w:lineRule="auto"/>
        <w:jc w:val="both"/>
        <w:rPr>
          <w:rFonts w:ascii="Arial" w:hAnsi="Arial" w:cs="Arial"/>
        </w:rPr>
      </w:pPr>
      <w:r w:rsidRPr="003D1DF6">
        <w:rPr>
          <w:rFonts w:ascii="Arial" w:hAnsi="Arial" w:cs="Arial"/>
        </w:rPr>
        <w:t>The respondents were given three options to click as answers:</w:t>
      </w:r>
    </w:p>
    <w:p w14:paraId="3F7F8E6A" w14:textId="77777777" w:rsidR="00D96439" w:rsidRPr="003D1DF6" w:rsidRDefault="00D96439" w:rsidP="003D1DF6">
      <w:pPr>
        <w:pStyle w:val="ListParagraph"/>
        <w:numPr>
          <w:ilvl w:val="0"/>
          <w:numId w:val="4"/>
        </w:numPr>
        <w:spacing w:line="480" w:lineRule="auto"/>
        <w:jc w:val="both"/>
        <w:rPr>
          <w:rFonts w:ascii="Arial" w:hAnsi="Arial" w:cs="Arial"/>
        </w:rPr>
      </w:pPr>
      <w:r w:rsidRPr="003D1DF6">
        <w:rPr>
          <w:rFonts w:ascii="Arial" w:hAnsi="Arial" w:cs="Arial"/>
        </w:rPr>
        <w:t>Promotors</w:t>
      </w:r>
    </w:p>
    <w:p w14:paraId="1B874C94" w14:textId="77777777" w:rsidR="00D96439" w:rsidRPr="003D1DF6" w:rsidRDefault="00D96439" w:rsidP="003D1DF6">
      <w:pPr>
        <w:pStyle w:val="ListParagraph"/>
        <w:numPr>
          <w:ilvl w:val="0"/>
          <w:numId w:val="4"/>
        </w:numPr>
        <w:spacing w:line="480" w:lineRule="auto"/>
        <w:jc w:val="both"/>
        <w:rPr>
          <w:rFonts w:ascii="Arial" w:hAnsi="Arial" w:cs="Arial"/>
        </w:rPr>
      </w:pPr>
      <w:r w:rsidRPr="003D1DF6">
        <w:rPr>
          <w:rFonts w:ascii="Arial" w:hAnsi="Arial" w:cs="Arial"/>
        </w:rPr>
        <w:t>Passives</w:t>
      </w:r>
    </w:p>
    <w:p w14:paraId="30919BF7" w14:textId="77777777" w:rsidR="00D96439" w:rsidRPr="003D1DF6" w:rsidRDefault="00D96439" w:rsidP="003D1DF6">
      <w:pPr>
        <w:pStyle w:val="ListParagraph"/>
        <w:numPr>
          <w:ilvl w:val="0"/>
          <w:numId w:val="4"/>
        </w:numPr>
        <w:spacing w:line="480" w:lineRule="auto"/>
        <w:jc w:val="both"/>
        <w:rPr>
          <w:rFonts w:ascii="Arial" w:hAnsi="Arial" w:cs="Arial"/>
        </w:rPr>
      </w:pPr>
      <w:r w:rsidRPr="003D1DF6">
        <w:rPr>
          <w:rFonts w:ascii="Arial" w:hAnsi="Arial" w:cs="Arial"/>
        </w:rPr>
        <w:t>Detractors</w:t>
      </w:r>
    </w:p>
    <w:p w14:paraId="5D19102C"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purpose of this question was to obtain a quantitative result for how favourable or less favourable a certain leadership style was for the respondents. </w:t>
      </w:r>
    </w:p>
    <w:p w14:paraId="258E3FBA" w14:textId="77777777" w:rsidR="00D96439" w:rsidRPr="003D1DF6" w:rsidRDefault="00D96439" w:rsidP="003D1DF6">
      <w:pPr>
        <w:spacing w:line="480" w:lineRule="auto"/>
        <w:jc w:val="both"/>
        <w:rPr>
          <w:rFonts w:ascii="Arial" w:hAnsi="Arial" w:cs="Arial"/>
          <w:color w:val="FF0000"/>
        </w:rPr>
      </w:pPr>
    </w:p>
    <w:p w14:paraId="5D2F90F2"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drawing>
          <wp:inline distT="0" distB="0" distL="0" distR="0" wp14:anchorId="5D2C8D69" wp14:editId="1139D249">
            <wp:extent cx="5731510" cy="1809115"/>
            <wp:effectExtent l="0" t="0" r="2540" b="635"/>
            <wp:docPr id="3629882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98828" name="Picture 1" descr="A screenshot of a graph&#10;&#10;Description automatically generated"/>
                    <pic:cNvPicPr/>
                  </pic:nvPicPr>
                  <pic:blipFill>
                    <a:blip r:embed="rId17"/>
                    <a:stretch>
                      <a:fillRect/>
                    </a:stretch>
                  </pic:blipFill>
                  <pic:spPr>
                    <a:xfrm>
                      <a:off x="0" y="0"/>
                      <a:ext cx="5731510" cy="1809115"/>
                    </a:xfrm>
                    <a:prstGeom prst="rect">
                      <a:avLst/>
                    </a:prstGeom>
                  </pic:spPr>
                </pic:pic>
              </a:graphicData>
            </a:graphic>
          </wp:inline>
        </w:drawing>
      </w:r>
    </w:p>
    <w:p w14:paraId="04D86D9B"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As demonstrated in the above image, there was a -64 negative reply for staff responding favourably to authoritarian leadership. This result suggests that authoritarian is not a good leadership style to employ during higher acuity incidents if the leader wanted to enhance employee performance. </w:t>
      </w:r>
    </w:p>
    <w:p w14:paraId="7DF1970A"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Conversely and almost opposite to authoritarian leadership were the results for question 12</w:t>
      </w:r>
    </w:p>
    <w:p w14:paraId="383C62A1" w14:textId="77777777" w:rsidR="00D96439" w:rsidRPr="003D1DF6" w:rsidRDefault="00D96439" w:rsidP="003D1DF6">
      <w:pPr>
        <w:spacing w:line="480" w:lineRule="auto"/>
        <w:jc w:val="both"/>
        <w:rPr>
          <w:rFonts w:ascii="Arial" w:hAnsi="Arial" w:cs="Arial"/>
        </w:rPr>
      </w:pPr>
      <w:r w:rsidRPr="003D1DF6">
        <w:rPr>
          <w:rFonts w:ascii="Arial" w:hAnsi="Arial" w:cs="Arial"/>
          <w:noProof/>
        </w:rPr>
        <w:drawing>
          <wp:inline distT="0" distB="0" distL="0" distR="0" wp14:anchorId="7244E587" wp14:editId="4F8C50DC">
            <wp:extent cx="5705475" cy="1952625"/>
            <wp:effectExtent l="0" t="0" r="9525" b="9525"/>
            <wp:docPr id="855327683" name="Picture 1" descr="A graph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327683" name="Picture 1" descr="A graph with numbers and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4463" cy="1965968"/>
                    </a:xfrm>
                    <a:prstGeom prst="rect">
                      <a:avLst/>
                    </a:prstGeom>
                    <a:noFill/>
                  </pic:spPr>
                </pic:pic>
              </a:graphicData>
            </a:graphic>
          </wp:inline>
        </w:drawing>
      </w:r>
    </w:p>
    <w:p w14:paraId="7FA08809" w14:textId="77777777" w:rsidR="00D96439" w:rsidRPr="003D1DF6" w:rsidRDefault="00D96439" w:rsidP="003D1DF6">
      <w:pPr>
        <w:spacing w:line="480" w:lineRule="auto"/>
        <w:jc w:val="both"/>
        <w:rPr>
          <w:rFonts w:ascii="Arial" w:hAnsi="Arial" w:cs="Arial"/>
        </w:rPr>
      </w:pPr>
      <w:r w:rsidRPr="003D1DF6">
        <w:rPr>
          <w:rFonts w:ascii="Arial" w:hAnsi="Arial" w:cs="Arial"/>
        </w:rPr>
        <w:t>As exhibited in the above results, respondents voted for a +40 positive reply for promotors of democratic leadership as a style to enhance work performance.</w:t>
      </w:r>
    </w:p>
    <w:p w14:paraId="4C8FC165"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It can be argued that leadership styles significantly impact staff performance, influencing motivation, productivity, and overall patient outcome. Two contrasting styles, democratic and autocratic leadership, offer distinct approaches with unique advantages and challenges. However, it is apparent that staff that responded to the survey favour a democratic leadership style. </w:t>
      </w:r>
    </w:p>
    <w:p w14:paraId="41FB30E9" w14:textId="77777777" w:rsidR="00D96439" w:rsidRPr="003D1DF6" w:rsidRDefault="00D96439" w:rsidP="003D1DF6">
      <w:pPr>
        <w:spacing w:line="480" w:lineRule="auto"/>
        <w:jc w:val="both"/>
        <w:rPr>
          <w:rFonts w:ascii="Arial" w:hAnsi="Arial" w:cs="Arial"/>
        </w:rPr>
      </w:pPr>
      <w:r w:rsidRPr="003D1DF6">
        <w:rPr>
          <w:rFonts w:ascii="Arial" w:hAnsi="Arial" w:cs="Arial"/>
        </w:rPr>
        <w:t>Cherry, (2023) states that democratic leadership generally leads to higher employee engagement and satisfaction, which can translate into improved performance and productivity. Employees are more likely to be inspired and committed when they feel their contributions are appreciated. This could arguably improve patient outcomes. Furthermore, Cherry (2023) agrees with the results and states that whilst autocratic leadership can lead to efficient execution of tasks and quick decision-making, it often results in lower employee morale and job satisfaction. Over time, this can decrease overall performance and potentially affect patient outcomes.</w:t>
      </w:r>
    </w:p>
    <w:p w14:paraId="5C901FBA" w14:textId="5F72FA87" w:rsidR="00D96439" w:rsidRPr="003D1DF6" w:rsidRDefault="00D96439" w:rsidP="003D1DF6">
      <w:pPr>
        <w:spacing w:line="480" w:lineRule="auto"/>
        <w:jc w:val="both"/>
        <w:rPr>
          <w:rFonts w:ascii="Arial" w:hAnsi="Arial" w:cs="Arial"/>
        </w:rPr>
      </w:pPr>
      <w:r w:rsidRPr="003D1DF6">
        <w:rPr>
          <w:rFonts w:ascii="Arial" w:hAnsi="Arial" w:cs="Arial"/>
        </w:rPr>
        <w:t xml:space="preserve">Analysing the responses from these questions, it could be argued that both democratic and autocratic leadership styles have their place in healthcare settings relating to higher acuity </w:t>
      </w:r>
      <w:r w:rsidR="00D70250" w:rsidRPr="003D1DF6">
        <w:rPr>
          <w:rFonts w:ascii="Arial" w:hAnsi="Arial" w:cs="Arial"/>
        </w:rPr>
        <w:t>incidents but</w:t>
      </w:r>
      <w:r w:rsidRPr="003D1DF6">
        <w:rPr>
          <w:rFonts w:ascii="Arial" w:hAnsi="Arial" w:cs="Arial"/>
        </w:rPr>
        <w:t xml:space="preserve"> also considering and depending on the context and specific needs. The results </w:t>
      </w:r>
      <w:r w:rsidRPr="003D1DF6">
        <w:rPr>
          <w:rFonts w:ascii="Arial" w:hAnsi="Arial" w:cs="Arial"/>
        </w:rPr>
        <w:lastRenderedPageBreak/>
        <w:t>suggest that democratic leadership is generally more effective in fostering a positive work environment, enhancing performance, and improving job satisfaction, which can lead to better patient outcomes. In contrast, autocratic leadership may be suitable for situations requiring quick decisions and clear directives, which is arguably higher acuity incidents, but can negatively impact employee morale and performance.</w:t>
      </w:r>
    </w:p>
    <w:p w14:paraId="201E0E8B" w14:textId="77777777" w:rsidR="00D96439" w:rsidRPr="003D1DF6" w:rsidRDefault="00D96439" w:rsidP="003D1DF6">
      <w:pPr>
        <w:spacing w:line="480" w:lineRule="auto"/>
        <w:jc w:val="both"/>
        <w:rPr>
          <w:rFonts w:ascii="Arial" w:hAnsi="Arial" w:cs="Arial"/>
        </w:rPr>
      </w:pPr>
      <w:r w:rsidRPr="003D1DF6">
        <w:rPr>
          <w:rFonts w:ascii="Arial" w:hAnsi="Arial" w:cs="Arial"/>
        </w:rPr>
        <w:t>Ultimately, the choice between these leadership styles should be guided by the organisational goals, the nature of the tasks, and the dynamics of the team. A balanced approach, incorporating elements of both styles, may often be the most effective strategy for improving staff performance.</w:t>
      </w:r>
    </w:p>
    <w:p w14:paraId="3C20BA85" w14:textId="3CF71040" w:rsidR="00D96439" w:rsidRPr="003D1DF6" w:rsidRDefault="00D96439" w:rsidP="003D1DF6">
      <w:pPr>
        <w:spacing w:line="480" w:lineRule="auto"/>
        <w:jc w:val="both"/>
        <w:rPr>
          <w:rFonts w:ascii="Arial" w:hAnsi="Arial" w:cs="Arial"/>
        </w:rPr>
      </w:pPr>
      <w:r w:rsidRPr="003D1DF6">
        <w:rPr>
          <w:rFonts w:ascii="Arial" w:hAnsi="Arial" w:cs="Arial"/>
        </w:rPr>
        <w:t xml:space="preserve">Question 13 yielded results that were expected and unsurprising. Nineteen out the </w:t>
      </w:r>
      <w:r w:rsidR="00D70250" w:rsidRPr="003D1DF6">
        <w:rPr>
          <w:rFonts w:ascii="Arial" w:hAnsi="Arial" w:cs="Arial"/>
        </w:rPr>
        <w:t>twenty-five</w:t>
      </w:r>
      <w:r w:rsidRPr="003D1DF6">
        <w:rPr>
          <w:rFonts w:ascii="Arial" w:hAnsi="Arial" w:cs="Arial"/>
        </w:rPr>
        <w:t xml:space="preserve"> respondents clicked that laissez-faire leadership was a detractor and was not a favoured style of leadership. This solidifies the results from question 3, where respondents found laissez-faire least effective during higher acuity incidents. Numerous studies support the notion that laissez-faire leadership is suboptimal during high-acuity incidents. For example, research has shown that crisis management is far more successful when leaders take an active role in directing teams (Mackay et al, 2015). In high-pressure medical environments, leaders who adopt a more directive or transformational style can provide the necessary support and structure to their teams, ensuring that patients receive timely care and resources are appropriately allocated (Mackat et al, 2015).</w:t>
      </w:r>
    </w:p>
    <w:p w14:paraId="4EA059DB" w14:textId="77777777" w:rsidR="00D96439" w:rsidRPr="003D1DF6" w:rsidRDefault="00D96439" w:rsidP="003D1DF6">
      <w:pPr>
        <w:spacing w:line="480" w:lineRule="auto"/>
        <w:jc w:val="both"/>
        <w:rPr>
          <w:rFonts w:ascii="Arial" w:hAnsi="Arial" w:cs="Arial"/>
        </w:rPr>
      </w:pPr>
      <w:r w:rsidRPr="003D1DF6">
        <w:rPr>
          <w:rFonts w:ascii="Arial" w:hAnsi="Arial" w:cs="Arial"/>
        </w:rPr>
        <w:t>Avolio, et al (2002) state that whilst laissez-faire leadership can work well in environments where employees are highly experienced and self-motivated, in high acuity situations, it may undermine team morale. In these instances, teams often look to their leaders for assurance and confidence. A leader who is disengaged can create feelings of uncertainty and doubt, eroding the team's trust in the leadership and the overall effectiveness of the incident (Avolio et al, 2002). Effective leadership during high acuity situations provides not only guidance but also emotional support, helping to maintain team cohesion and morale.</w:t>
      </w:r>
    </w:p>
    <w:p w14:paraId="78A402B8"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These sentiments echo the results of the study, and it could be argued that whilst laissez-faire leadership can foster independence and creativity in stable, routine settings, it is a poor fit for high-acuity incidents where rapid response, clear guidance, and coordinated action are necessary. In such high-pressure environments, leaders must engage actively with their teams, providing clear direction, maintaining accountability, and ensuring that decisions are made swiftly. The absence of strong leadership during critical moments can result in confusion, delay, and suboptimal outcomes, reinforcing the need for more hands-on, directive leadership in these settings (Mackay, et al, 2015).</w:t>
      </w:r>
    </w:p>
    <w:p w14:paraId="470936B8"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Question 14 gave the respondents the chance to rank their most to least preferred leadership styles. </w:t>
      </w:r>
    </w:p>
    <w:p w14:paraId="4784FDA5" w14:textId="77777777" w:rsidR="00D96439" w:rsidRPr="003D1DF6" w:rsidRDefault="00D96439" w:rsidP="003D1DF6">
      <w:pPr>
        <w:spacing w:line="480" w:lineRule="auto"/>
        <w:jc w:val="both"/>
        <w:rPr>
          <w:rFonts w:ascii="Arial" w:hAnsi="Arial" w:cs="Arial"/>
          <w:i/>
          <w:iCs/>
        </w:rPr>
      </w:pPr>
      <w:r w:rsidRPr="003D1DF6">
        <w:rPr>
          <w:rFonts w:ascii="Arial" w:hAnsi="Arial" w:cs="Arial"/>
          <w:i/>
          <w:iCs/>
        </w:rPr>
        <w:t>“14. Please rank the following leadership styles, from most to least preferred.</w:t>
      </w:r>
    </w:p>
    <w:p w14:paraId="540383BF"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Autocratic – </w:t>
      </w:r>
      <w:r w:rsidRPr="003D1DF6">
        <w:rPr>
          <w:rFonts w:ascii="Arial" w:hAnsi="Arial" w:cs="Arial"/>
          <w:i/>
          <w:iCs/>
        </w:rPr>
        <w:t>Decide and dictate.</w:t>
      </w:r>
    </w:p>
    <w:p w14:paraId="25E22A4D"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Laissez-Faire – </w:t>
      </w:r>
      <w:r w:rsidRPr="003D1DF6">
        <w:rPr>
          <w:rFonts w:ascii="Arial" w:hAnsi="Arial" w:cs="Arial"/>
          <w:i/>
          <w:iCs/>
        </w:rPr>
        <w:t>Hands off approach and trust.</w:t>
      </w:r>
    </w:p>
    <w:p w14:paraId="707DA5BC"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Democratic – </w:t>
      </w:r>
      <w:r w:rsidRPr="003D1DF6">
        <w:rPr>
          <w:rFonts w:ascii="Arial" w:hAnsi="Arial" w:cs="Arial"/>
          <w:i/>
          <w:iCs/>
        </w:rPr>
        <w:t>Collaborate and involve.</w:t>
      </w:r>
    </w:p>
    <w:p w14:paraId="1F4C0E5E"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Situational – </w:t>
      </w:r>
      <w:r w:rsidRPr="003D1DF6">
        <w:rPr>
          <w:rFonts w:ascii="Arial" w:hAnsi="Arial" w:cs="Arial"/>
          <w:i/>
          <w:iCs/>
        </w:rPr>
        <w:t>Adaptive and flexible.</w:t>
      </w:r>
    </w:p>
    <w:p w14:paraId="43CFE35F"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Coaching – </w:t>
      </w:r>
      <w:r w:rsidRPr="003D1DF6">
        <w:rPr>
          <w:rFonts w:ascii="Arial" w:hAnsi="Arial" w:cs="Arial"/>
          <w:i/>
          <w:iCs/>
        </w:rPr>
        <w:t xml:space="preserve">Guide and mentor. </w:t>
      </w:r>
    </w:p>
    <w:p w14:paraId="19528855"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Charismatic – </w:t>
      </w:r>
      <w:r w:rsidRPr="003D1DF6">
        <w:rPr>
          <w:rFonts w:ascii="Arial" w:hAnsi="Arial" w:cs="Arial"/>
          <w:i/>
          <w:iCs/>
        </w:rPr>
        <w:t>Persuade and unite.</w:t>
      </w:r>
    </w:p>
    <w:p w14:paraId="0E44F009"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 xml:space="preserve">Transactional - </w:t>
      </w:r>
      <w:r w:rsidRPr="003D1DF6">
        <w:rPr>
          <w:rFonts w:ascii="Arial" w:hAnsi="Arial" w:cs="Arial"/>
          <w:i/>
          <w:iCs/>
        </w:rPr>
        <w:t>Reward and punishment.</w:t>
      </w:r>
    </w:p>
    <w:p w14:paraId="05B943DE" w14:textId="77777777" w:rsidR="00D96439" w:rsidRPr="003D1DF6" w:rsidRDefault="00D96439" w:rsidP="003D1DF6">
      <w:pPr>
        <w:spacing w:line="480" w:lineRule="auto"/>
        <w:jc w:val="both"/>
        <w:rPr>
          <w:rFonts w:ascii="Arial" w:hAnsi="Arial" w:cs="Arial"/>
          <w:i/>
          <w:iCs/>
        </w:rPr>
      </w:pPr>
      <w:r w:rsidRPr="003D1DF6">
        <w:rPr>
          <w:rFonts w:ascii="Arial" w:hAnsi="Arial" w:cs="Arial"/>
          <w:b/>
          <w:bCs/>
          <w:i/>
          <w:iCs/>
        </w:rPr>
        <w:t>Transformational –</w:t>
      </w:r>
      <w:r w:rsidRPr="003D1DF6">
        <w:rPr>
          <w:rFonts w:ascii="Arial" w:hAnsi="Arial" w:cs="Arial"/>
          <w:i/>
          <w:iCs/>
        </w:rPr>
        <w:t xml:space="preserve"> Inspire and innovate.”</w:t>
      </w:r>
    </w:p>
    <w:p w14:paraId="2F6D50C6"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respondents were tasked with choosing their most preferred style to the top and least to the bottom. A couple of words were given after each style in case respondents had not heard of that particular style. </w:t>
      </w:r>
    </w:p>
    <w:p w14:paraId="0FC08D74"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below screen grab from the results section is a table that displays how respondents voted. It could be argued that the concise description of the leadership styles has influenced the </w:t>
      </w:r>
      <w:r w:rsidRPr="003D1DF6">
        <w:rPr>
          <w:rFonts w:ascii="Arial" w:hAnsi="Arial" w:cs="Arial"/>
        </w:rPr>
        <w:lastRenderedPageBreak/>
        <w:t xml:space="preserve">voting. For example, styles with descriptive words such as dictate, persuade and punishment have returned near the bottom of the ranking. Leadership styles with descriptive words such as inspire, involve, collaborate returned higher in the ranking system. However, this does not detract from the results from this question that agree and relate to other questions. Democratic returned as he most preferred style, which coincided with every other question that mentioned democratic leadership. </w:t>
      </w:r>
    </w:p>
    <w:p w14:paraId="68FF6697" w14:textId="77777777" w:rsidR="00D96439" w:rsidRPr="003D1DF6" w:rsidRDefault="00D96439" w:rsidP="003D1DF6">
      <w:pPr>
        <w:spacing w:line="480" w:lineRule="auto"/>
        <w:jc w:val="both"/>
        <w:rPr>
          <w:rFonts w:ascii="Arial" w:hAnsi="Arial" w:cs="Arial"/>
          <w:color w:val="FF0000"/>
        </w:rPr>
      </w:pPr>
    </w:p>
    <w:p w14:paraId="290FABB0" w14:textId="77777777" w:rsidR="00D96439" w:rsidRPr="003D1DF6" w:rsidRDefault="00D96439" w:rsidP="003D1DF6">
      <w:pPr>
        <w:spacing w:line="480" w:lineRule="auto"/>
        <w:jc w:val="both"/>
        <w:rPr>
          <w:rFonts w:ascii="Arial" w:hAnsi="Arial" w:cs="Arial"/>
          <w:color w:val="FF0000"/>
        </w:rPr>
      </w:pPr>
      <w:r w:rsidRPr="003D1DF6">
        <w:rPr>
          <w:rFonts w:ascii="Arial" w:hAnsi="Arial" w:cs="Arial"/>
          <w:noProof/>
          <w:color w:val="FF0000"/>
        </w:rPr>
        <w:drawing>
          <wp:inline distT="0" distB="0" distL="0" distR="0" wp14:anchorId="50D4EF85" wp14:editId="13F5928B">
            <wp:extent cx="5731510" cy="2819400"/>
            <wp:effectExtent l="0" t="0" r="2540" b="0"/>
            <wp:docPr id="16623810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81063" name="Picture 1" descr="A screenshot of a computer&#10;&#10;Description automatically generated"/>
                    <pic:cNvPicPr/>
                  </pic:nvPicPr>
                  <pic:blipFill>
                    <a:blip r:embed="rId19"/>
                    <a:stretch>
                      <a:fillRect/>
                    </a:stretch>
                  </pic:blipFill>
                  <pic:spPr>
                    <a:xfrm>
                      <a:off x="0" y="0"/>
                      <a:ext cx="5731510" cy="2819400"/>
                    </a:xfrm>
                    <a:prstGeom prst="rect">
                      <a:avLst/>
                    </a:prstGeom>
                  </pic:spPr>
                </pic:pic>
              </a:graphicData>
            </a:graphic>
          </wp:inline>
        </w:drawing>
      </w:r>
    </w:p>
    <w:p w14:paraId="593A49F1"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below screen grab offers a simplified view of least to most preferred style. Again, as demonstrated with every other question, democratic comes out as favourite leadership style. </w:t>
      </w:r>
    </w:p>
    <w:p w14:paraId="2C337593" w14:textId="77777777" w:rsidR="00D96439" w:rsidRPr="003D1DF6" w:rsidRDefault="00D96439" w:rsidP="003D1DF6">
      <w:pPr>
        <w:spacing w:line="480" w:lineRule="auto"/>
        <w:jc w:val="both"/>
        <w:rPr>
          <w:rFonts w:ascii="Arial" w:hAnsi="Arial" w:cs="Arial"/>
        </w:rPr>
      </w:pPr>
      <w:r w:rsidRPr="003D1DF6">
        <w:rPr>
          <w:rFonts w:ascii="Arial" w:hAnsi="Arial" w:cs="Arial"/>
          <w:noProof/>
        </w:rPr>
        <w:drawing>
          <wp:inline distT="0" distB="0" distL="0" distR="0" wp14:anchorId="4F038E13" wp14:editId="5506DEC3">
            <wp:extent cx="6299200" cy="2018665"/>
            <wp:effectExtent l="0" t="0" r="6350" b="635"/>
            <wp:docPr id="2032793356" name="Picture 1" descr="A blue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93356" name="Picture 1" descr="A blue and white line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14052" cy="2023425"/>
                    </a:xfrm>
                    <a:prstGeom prst="rect">
                      <a:avLst/>
                    </a:prstGeom>
                    <a:noFill/>
                  </pic:spPr>
                </pic:pic>
              </a:graphicData>
            </a:graphic>
          </wp:inline>
        </w:drawing>
      </w:r>
    </w:p>
    <w:p w14:paraId="4D3245C5"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In high acuity incidents, where the stakes are high, and decisions must be made quickly and effectively, democratic leadership emerges as one of the most effective styles for managing complex, high-pressure situations and eliciting a response from staff. Unlike laissez-faire leadership, which can leave teams disoriented and without direction, democratic leadership combines the benefits of active participation and collective decision-making with clear coordination and direction (Northouse, 2018)</w:t>
      </w:r>
    </w:p>
    <w:p w14:paraId="1CAB6757" w14:textId="77777777" w:rsidR="00D96439" w:rsidRPr="003D1DF6" w:rsidRDefault="00D96439" w:rsidP="003D1DF6">
      <w:pPr>
        <w:spacing w:line="480" w:lineRule="auto"/>
        <w:jc w:val="both"/>
        <w:rPr>
          <w:rFonts w:ascii="Arial" w:hAnsi="Arial" w:cs="Arial"/>
        </w:rPr>
      </w:pPr>
      <w:r w:rsidRPr="003D1DF6">
        <w:rPr>
          <w:rFonts w:ascii="Arial" w:hAnsi="Arial" w:cs="Arial"/>
        </w:rPr>
        <w:t>A democratic leader involves team members in decision-making processes, soliciting input from those closest to the situation, which fosters a sense of ownership, responsibility, and trust within the team. This collaborative approach ensures that the leader benefits from diverse perspectives and expertise, making it particularly valuable in high-acuity settings where rapid and informed decisions are critical (Bennett, et al 2014).</w:t>
      </w:r>
    </w:p>
    <w:p w14:paraId="76A84719" w14:textId="77777777" w:rsidR="00D96439" w:rsidRPr="003D1DF6" w:rsidRDefault="00D96439" w:rsidP="003D1DF6">
      <w:pPr>
        <w:spacing w:line="480" w:lineRule="auto"/>
        <w:jc w:val="both"/>
        <w:rPr>
          <w:rFonts w:ascii="Arial" w:hAnsi="Arial" w:cs="Arial"/>
        </w:rPr>
      </w:pPr>
      <w:r w:rsidRPr="003D1DF6">
        <w:rPr>
          <w:rFonts w:ascii="Arial" w:hAnsi="Arial" w:cs="Arial"/>
        </w:rPr>
        <w:t>Additionally, democratic leadership balances the need for control with the flexibility required in crisis situations. Leaders who embrace this style can provide the guidance necessary for rapid decision-making while also empowering team members to take initiative, which is essential when every second counts. Democratic leadership creates a collaborative, transparent environment that fosters trust and team cohesion, key components when the team faces uncertainty and stress (Northouse, 2018).</w:t>
      </w:r>
    </w:p>
    <w:p w14:paraId="30BC89C3" w14:textId="77777777" w:rsidR="00D96439" w:rsidRPr="003D1DF6" w:rsidRDefault="00D96439" w:rsidP="003D1DF6">
      <w:pPr>
        <w:spacing w:line="480" w:lineRule="auto"/>
        <w:jc w:val="both"/>
        <w:rPr>
          <w:rFonts w:ascii="Arial" w:hAnsi="Arial" w:cs="Arial"/>
        </w:rPr>
      </w:pPr>
      <w:r w:rsidRPr="003D1DF6">
        <w:rPr>
          <w:rFonts w:ascii="Arial" w:hAnsi="Arial" w:cs="Arial"/>
        </w:rPr>
        <w:t>In conclusion, during high acuity incidents, democratic leadership stands out because it allows for both structure and flexibility, integrates diverse perspectives, and promotes accountability and morale. This combination of factors ensures that teams can respond quickly and effectively to rapidly evolving challenges, leading to better outcomes in critical moments.</w:t>
      </w:r>
    </w:p>
    <w:p w14:paraId="4BFDC519" w14:textId="77777777" w:rsidR="00D96439" w:rsidRPr="003D1DF6" w:rsidRDefault="00D96439" w:rsidP="003D1DF6">
      <w:pPr>
        <w:spacing w:line="480" w:lineRule="auto"/>
        <w:jc w:val="both"/>
        <w:rPr>
          <w:rFonts w:ascii="Arial" w:hAnsi="Arial" w:cs="Arial"/>
          <w:color w:val="FF0000"/>
        </w:rPr>
      </w:pPr>
    </w:p>
    <w:p w14:paraId="617F1FF4" w14:textId="77777777" w:rsidR="00D96439" w:rsidRPr="003D1DF6" w:rsidRDefault="00D96439" w:rsidP="003D1DF6">
      <w:pPr>
        <w:spacing w:line="480" w:lineRule="auto"/>
        <w:jc w:val="both"/>
        <w:rPr>
          <w:rFonts w:ascii="Arial" w:hAnsi="Arial" w:cs="Arial"/>
          <w:b/>
          <w:bCs/>
          <w:u w:val="single"/>
        </w:rPr>
      </w:pPr>
      <w:r w:rsidRPr="003D1DF6">
        <w:rPr>
          <w:rFonts w:ascii="Arial" w:hAnsi="Arial" w:cs="Arial"/>
          <w:b/>
          <w:bCs/>
          <w:u w:val="single"/>
        </w:rPr>
        <w:t xml:space="preserve">Interviews </w:t>
      </w:r>
    </w:p>
    <w:p w14:paraId="64F9C59B"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Interviews were conducted to gain further insight into preferred leadership styles and to offer a wealth of qualitative insights that would be difficult to capture using only quantitative methods. The hope was to collect detailed, context-rich data directly from individuals to help </w:t>
      </w:r>
      <w:r w:rsidRPr="003D1DF6">
        <w:rPr>
          <w:rFonts w:ascii="Arial" w:hAnsi="Arial" w:cs="Arial"/>
        </w:rPr>
        <w:lastRenderedPageBreak/>
        <w:t xml:space="preserve">uncover the nuances and complexities that drive preferences for different leadership styles. The interview was designed and chosen to provide an opportunity for participants to share personal stories and experiences, which would hopefully enrich the understanding of how leadership is perceived and how it impacts team dynamics, performance, satisfaction, and ultimately patient outcomes. </w:t>
      </w:r>
    </w:p>
    <w:p w14:paraId="5D1EAFB6" w14:textId="77777777" w:rsidR="00D96439" w:rsidRPr="003D1DF6" w:rsidRDefault="00D96439" w:rsidP="003D1DF6">
      <w:pPr>
        <w:spacing w:line="480" w:lineRule="auto"/>
        <w:jc w:val="both"/>
        <w:rPr>
          <w:rFonts w:ascii="Arial" w:hAnsi="Arial" w:cs="Arial"/>
        </w:rPr>
      </w:pPr>
      <w:r w:rsidRPr="003D1DF6">
        <w:rPr>
          <w:rFonts w:ascii="Arial" w:hAnsi="Arial" w:cs="Arial"/>
        </w:rPr>
        <w:t>Set questions were used and to avoid confusion and were similar to the survey. They were used in the hope they would provoke insightful answers. However, it is important to note that during all 4 interviews the answers strayed from leadership during higher acuity incidents to leadership in general in the ambulance service, from small decisions to high pressure situations. The questions were as follows:</w:t>
      </w:r>
    </w:p>
    <w:p w14:paraId="7D47C23D"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rPr>
        <w:t xml:space="preserve"> </w:t>
      </w:r>
      <w:r w:rsidRPr="003D1DF6">
        <w:rPr>
          <w:rFonts w:ascii="Arial" w:hAnsi="Arial" w:cs="Arial"/>
          <w:i/>
          <w:iCs/>
        </w:rPr>
        <w:t>During incidents of high severity, which leadership style do you find most effective in eliciting a response from you and can you provide examples?”</w:t>
      </w:r>
    </w:p>
    <w:p w14:paraId="44F3984B"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i/>
          <w:iCs/>
        </w:rPr>
        <w:t>During incidents of high severity, which leadership do you find least effective in eliciting a response from you and can you provide examples?”</w:t>
      </w:r>
    </w:p>
    <w:p w14:paraId="50265215"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i/>
          <w:iCs/>
        </w:rPr>
        <w:t>What personality traits make a good leader during higher acuity incidents?</w:t>
      </w:r>
    </w:p>
    <w:p w14:paraId="6927CB7D"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i/>
          <w:iCs/>
        </w:rPr>
        <w:t xml:space="preserve">What personality traits make a poor leader during higher acuity incidents? </w:t>
      </w:r>
    </w:p>
    <w:p w14:paraId="36B66EC6"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i/>
          <w:iCs/>
        </w:rPr>
        <w:t xml:space="preserve">Could you provide an example of effective or poor leadership you’ve experienced during a high-pressure situation? </w:t>
      </w:r>
    </w:p>
    <w:p w14:paraId="0FC47F25" w14:textId="77777777" w:rsidR="00D96439" w:rsidRPr="003D1DF6" w:rsidRDefault="00D96439" w:rsidP="003D1DF6">
      <w:pPr>
        <w:pStyle w:val="ListParagraph"/>
        <w:numPr>
          <w:ilvl w:val="0"/>
          <w:numId w:val="5"/>
        </w:numPr>
        <w:spacing w:line="480" w:lineRule="auto"/>
        <w:jc w:val="both"/>
        <w:rPr>
          <w:rFonts w:ascii="Arial" w:hAnsi="Arial" w:cs="Arial"/>
        </w:rPr>
      </w:pPr>
      <w:r w:rsidRPr="003D1DF6">
        <w:rPr>
          <w:rFonts w:ascii="Arial" w:hAnsi="Arial" w:cs="Arial"/>
          <w:i/>
          <w:iCs/>
        </w:rPr>
        <w:t xml:space="preserve">Does leadership style affect your performance? </w:t>
      </w:r>
    </w:p>
    <w:p w14:paraId="004E606C"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Out of the 221 staff members in the locality only 4 committed to participating in the interview, this is a 1.8% response rate. The invite was sent via outlook and teams. The small response to the interviews could be due to a variety of factors, including time constraints, lack of incentive, or concerns about confidentiality, among others. </w:t>
      </w:r>
    </w:p>
    <w:p w14:paraId="59D5C8A1"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Reasons for this low response rate could be lack of time or availability. Staff are incredibly busy and often don’t want to spend their time outside of work talking about work or specific incidents. Saunders et al (2019) state that one of the most common reasons for low </w:t>
      </w:r>
      <w:r w:rsidRPr="003D1DF6">
        <w:rPr>
          <w:rFonts w:ascii="Arial" w:hAnsi="Arial" w:cs="Arial"/>
        </w:rPr>
        <w:lastRenderedPageBreak/>
        <w:t>participation in interviews is that potential participants may simply not have the time or availability to engage. Interviews require a considerable time commitment, and many people may have busy schedules that prevent them from being able to allocate time for research, especially if they feel the study doesn’t directly benefit them or align with their immediate priorities.</w:t>
      </w:r>
    </w:p>
    <w:p w14:paraId="797EA792"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A further reason for the low uptake may have been that the initial invitation or follow-up communication was not clear, engaging, or persuasive enough, staff may have overlooked or dismissed the request. Emails can often get lost in inboxes, and sometimes follow-up reminders are necessary to encourage participation. Working in an environment where email traffic is heavy, this is a feasible reason why uptake was low.  </w:t>
      </w:r>
    </w:p>
    <w:p w14:paraId="0AEF8786" w14:textId="77777777" w:rsidR="00D96439" w:rsidRPr="003D1DF6" w:rsidRDefault="00D96439" w:rsidP="003D1DF6">
      <w:pPr>
        <w:spacing w:line="480" w:lineRule="auto"/>
        <w:jc w:val="both"/>
        <w:rPr>
          <w:rFonts w:ascii="Arial" w:hAnsi="Arial" w:cs="Arial"/>
        </w:rPr>
      </w:pPr>
      <w:r w:rsidRPr="003D1DF6">
        <w:rPr>
          <w:rFonts w:ascii="Arial" w:hAnsi="Arial" w:cs="Arial"/>
        </w:rPr>
        <w:t>Guest (2013) states that if the interview invitation was too general or unclear, potential participants might have been unsure about the purpose of the research or how their participation would benefit the study. If the focus of the research is not communicated effectively, people may not see the relevance of the study to their role or expertise. Furthermore, leadership styles can be a sensitive topic, especially if participants are asked to discuss current leadership within their organisation. Employees may fear potential negative repercussions (e.g., from their leaders or peers) for sharing candid opinions or preferences, particularly in organisations where the leadership style is a contentious issue (Guest, 2013).</w:t>
      </w:r>
    </w:p>
    <w:p w14:paraId="222EE058"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This arguably means that the research and data collected during the interview is not representative of the workforce and is therefore ineffective. Research that is non-representative and where ineffective data collection has occurred, can have profound negative effects on research outcomes. It compromises the validity and generalisability of findings, introduces bias, and limits the ability to draw accurate conclusions. Moreover, it can undermine the credibility of the research and even perpetuate ethical concerns about fairness and inclusivity (Kuar, 2011). </w:t>
      </w:r>
    </w:p>
    <w:p w14:paraId="7B616070"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 xml:space="preserve">However, of the 4 that did complete the interview the data collected was interesting, relatable and offered insights that were not obtained in the data collected in the survey. The interviews conducted provided a rich and nuanced perspective on democratic leadership, particularly through the lens of real-life examples shared by staff members. These interviews not only illuminated how democratic leadership is understood and practiced in different settings and incidents but also offered valuable insights into its practical benefits and challenges. The respondents’ firsthand experiences enhanced the understanding of democratic leadership and how their real-life examples illustrated key themes such as collaboration, decision-making, and empowerment. </w:t>
      </w:r>
    </w:p>
    <w:p w14:paraId="61BDAC09" w14:textId="77777777" w:rsidR="00D96439" w:rsidRPr="003D1DF6" w:rsidRDefault="00D96439" w:rsidP="003D1DF6">
      <w:pPr>
        <w:spacing w:line="480" w:lineRule="auto"/>
        <w:jc w:val="both"/>
        <w:rPr>
          <w:rFonts w:ascii="Arial" w:hAnsi="Arial" w:cs="Arial"/>
        </w:rPr>
      </w:pPr>
      <w:r w:rsidRPr="003D1DF6">
        <w:rPr>
          <w:rFonts w:ascii="Arial" w:hAnsi="Arial" w:cs="Arial"/>
        </w:rPr>
        <w:t>One of the defining features of democratic leadership is its emphasis on collaboration and collective decision-making (Northouse, 2018). In the interviews, one staff member shared examples of how their leaders actively involved them in decision-making processes, particularly when critical decisions had to be made.</w:t>
      </w:r>
    </w:p>
    <w:p w14:paraId="447DBF25" w14:textId="77777777" w:rsidR="00D96439" w:rsidRPr="003D1DF6" w:rsidRDefault="00D96439" w:rsidP="003D1DF6">
      <w:pPr>
        <w:spacing w:line="480" w:lineRule="auto"/>
        <w:jc w:val="both"/>
        <w:rPr>
          <w:rFonts w:ascii="Arial" w:hAnsi="Arial" w:cs="Arial"/>
        </w:rPr>
      </w:pPr>
      <w:r w:rsidRPr="003D1DF6">
        <w:rPr>
          <w:rFonts w:ascii="Arial" w:hAnsi="Arial" w:cs="Arial"/>
        </w:rPr>
        <w:t>For instance, one participant mentioned a situation where their Senior Paramedic (SP) involved all staff, irrespective of grade or experience, during a higher acuity incident, and particularly the extrication of the patient. Rather than imposing a solution, the SP asked team members to contribute their ideas on how to best meet the solution and best patient outcome. This approach allowed for a variety of viewpoints to be considered, ultimately leading to a strategy that reflected both the expertise and concerns of the entire team. Staff members felt more empowered and motivated because they had a say in the process and could see how their contributions directly influenced the outcome. This real-life example demonstrated how democratic leaders can facilitate collaboration, ensuring that everyone’s voice is heard, which not only enhances decision quality but also strengthens team cohesion and commitment.</w:t>
      </w:r>
    </w:p>
    <w:p w14:paraId="271ABB2B"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interviews also highlighted how democratic leaders tend to prioritise open communication and transparency, which leads to more effective leadership within teams. All 4 staff members mentioned that their leaders often kept them well-informed about organisational changes and </w:t>
      </w:r>
      <w:r w:rsidRPr="003D1DF6">
        <w:rPr>
          <w:rFonts w:ascii="Arial" w:hAnsi="Arial" w:cs="Arial"/>
        </w:rPr>
        <w:lastRenderedPageBreak/>
        <w:t>challenges. This transparent communication helped to build trust within the team, making it easier for employees to engage in open discussions about potential solutions or concerns.</w:t>
      </w:r>
    </w:p>
    <w:p w14:paraId="478B3A76" w14:textId="77777777" w:rsidR="00D96439" w:rsidRPr="003D1DF6" w:rsidRDefault="00D96439" w:rsidP="003D1DF6">
      <w:pPr>
        <w:spacing w:line="480" w:lineRule="auto"/>
        <w:jc w:val="both"/>
        <w:rPr>
          <w:rFonts w:ascii="Arial" w:hAnsi="Arial" w:cs="Arial"/>
        </w:rPr>
      </w:pPr>
      <w:r w:rsidRPr="003D1DF6">
        <w:rPr>
          <w:rFonts w:ascii="Arial" w:hAnsi="Arial" w:cs="Arial"/>
        </w:rPr>
        <w:t>One staff member provided an example of a time when a significant shift in company policy was introduced. Instead of simply enforcing the change, their leader took the time to explain the rationale behind the decision and encouraged feedback from the team. By doing so, the leader not only gained buy-in from the staff but also fostered an atmosphere of trust where employees felt comfortable voicing concerns and suggestions. This transparency and openness were crucial in maintaining morale and ensuring that everyone understood their role in the broader context. These real-life examples reinforce the importance of communication in democratic leadership, showing that when leaders engage with their teams in a transparent manner, it leads to more trust, smoother implementation of changes, and a greater sense of collective purpose.</w:t>
      </w:r>
    </w:p>
    <w:p w14:paraId="434E928A" w14:textId="77777777" w:rsidR="00D96439" w:rsidRPr="003D1DF6" w:rsidRDefault="00D96439" w:rsidP="003D1DF6">
      <w:pPr>
        <w:spacing w:line="480" w:lineRule="auto"/>
        <w:jc w:val="both"/>
        <w:rPr>
          <w:rFonts w:ascii="Arial" w:hAnsi="Arial" w:cs="Arial"/>
        </w:rPr>
      </w:pPr>
      <w:r w:rsidRPr="003D1DF6">
        <w:rPr>
          <w:rFonts w:ascii="Arial" w:hAnsi="Arial" w:cs="Arial"/>
        </w:rPr>
        <w:t>When reflecting on the responses received regarding the traits of a leader during interviews about what personality traits make a good or bad leader, it's insightful to analyse the key qualities that emerged from the conversations. The traits discussed have provided a glimpse into the values and expectations that staff hold regarding effective leadership during higher acuity incidents.</w:t>
      </w:r>
    </w:p>
    <w:p w14:paraId="38589186" w14:textId="77777777" w:rsidR="00D96439" w:rsidRPr="003D1DF6" w:rsidRDefault="00D96439" w:rsidP="003D1DF6">
      <w:pPr>
        <w:spacing w:line="480" w:lineRule="auto"/>
        <w:jc w:val="both"/>
        <w:rPr>
          <w:rFonts w:ascii="Arial" w:hAnsi="Arial" w:cs="Arial"/>
        </w:rPr>
      </w:pPr>
      <w:r w:rsidRPr="003D1DF6">
        <w:rPr>
          <w:rFonts w:ascii="Arial" w:hAnsi="Arial" w:cs="Arial"/>
        </w:rPr>
        <w:t>Most respondents emphasised that empathy and emotional intelligence are crucial for good leadership. Leaders who understand their team members' emotions, motivations, and challenges can foster stronger relationships and build a supportive, inclusive environment. One respondent noted that a leader who listens actively and shows concern for others' well-being can inspire loyalty and trust. A common trait highlighted during the interviews for effective leadership was decisiveness. Good leaders are able to make decisions, often under pressure, and stick with them. Confidence was tied to the ability to take calculated risks, even in uncertain situations. Respondents valued leaders who could demonstrate conviction and clarity, instilling confidence in their team.</w:t>
      </w:r>
    </w:p>
    <w:p w14:paraId="38D38FE8"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 xml:space="preserve">Two respondents mentioned a strong leadership trait as someone who has a clear vision and is able to communicate that vision effectively to their team. Respondents noted that leaders who inspire through a shared sense of purpose can help the group stay focused and motivated, especially when faced with challenges. Adaptability was another key trait that emerged. Leaders who can navigate change, manage uncertainty, and pivot when necessary were seen as being particularly effective. Problem-solving abilities, paired with the willingness to learn from mistakes, were also regarded as essential for leaders to foster continuous improvement (Northouse, 2018). </w:t>
      </w:r>
    </w:p>
    <w:p w14:paraId="27448309" w14:textId="77777777" w:rsidR="00D96439" w:rsidRPr="003D1DF6" w:rsidRDefault="00D96439" w:rsidP="003D1DF6">
      <w:pPr>
        <w:spacing w:line="480" w:lineRule="auto"/>
        <w:jc w:val="both"/>
        <w:rPr>
          <w:rFonts w:ascii="Arial" w:hAnsi="Arial" w:cs="Arial"/>
        </w:rPr>
      </w:pPr>
      <w:r w:rsidRPr="003D1DF6">
        <w:rPr>
          <w:rFonts w:ascii="Arial" w:hAnsi="Arial" w:cs="Arial"/>
        </w:rPr>
        <w:t>On the contrary, poor communication was frequently cited as a critical failing in bad leadership. Leaders who fail to communicate their expectations, vision, or feedback effectively tend to create confusion and disengagement (Northouse, 2018). The inability to listen to team members or to provide clarity leads to misunderstandings and misalignment on objectives.</w:t>
      </w:r>
    </w:p>
    <w:p w14:paraId="0A63BC40" w14:textId="77777777" w:rsidR="00D96439" w:rsidRPr="003D1DF6" w:rsidRDefault="00D96439" w:rsidP="003D1DF6">
      <w:pPr>
        <w:spacing w:line="480" w:lineRule="auto"/>
        <w:jc w:val="both"/>
        <w:rPr>
          <w:rFonts w:ascii="Arial" w:hAnsi="Arial" w:cs="Arial"/>
        </w:rPr>
      </w:pPr>
      <w:r w:rsidRPr="003D1DF6">
        <w:rPr>
          <w:rFonts w:ascii="Arial" w:hAnsi="Arial" w:cs="Arial"/>
        </w:rPr>
        <w:t>Three respondents discussed a lack of vision or direction and mentioned that a leader without a clear vision or long-term plan often fails to provide a sense of purpose for their team. Respondents observed that bad leaders may not be able to clearly articulate goals or provide direction, leaving their team members feeling aimless or uninspired. Interestingly all respondents discussed micromanagement as a poor trait. When prompted to discuss this further, many expressed frustrations with leaders who are rigid or overly controlling. Micromanaging leaders undermine trust and autonomy within their teams, creating a stifling atmosphere where employees feel they cannot make decisions or take initiative (Northouse, 2018). Inflexibility, particularly in fast-paced or changing environments, can also cause leaders to miss opportunities to benefit the patient.</w:t>
      </w:r>
    </w:p>
    <w:p w14:paraId="2F399DC5"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In summary from the interviews, it can be argued that the traits of good and bad leaders often reflect fundamental human qualities such as empathy, communication, integrity, and emotional intelligence. It is fair to reason from the results of the interviews that the most admired leaders are those who inspire trust and loyalty through empathy and decisiveness, while the least admired leaders tend to be those who lack transparency, communicate poorly, or fail to </w:t>
      </w:r>
      <w:r w:rsidRPr="003D1DF6">
        <w:rPr>
          <w:rFonts w:ascii="Arial" w:hAnsi="Arial" w:cs="Arial"/>
        </w:rPr>
        <w:lastRenderedPageBreak/>
        <w:t xml:space="preserve">recognise the needs of their team. These responses underscore the importance of balance, effective leaders must be confident yet humble, decisive yet flexible, and always attuned to the needs of their staff members. </w:t>
      </w:r>
    </w:p>
    <w:p w14:paraId="50666316" w14:textId="77777777" w:rsidR="00D96439" w:rsidRPr="003D1DF6" w:rsidRDefault="00D96439" w:rsidP="003D1DF6">
      <w:pPr>
        <w:spacing w:line="480" w:lineRule="auto"/>
        <w:jc w:val="both"/>
        <w:rPr>
          <w:rFonts w:ascii="Arial" w:hAnsi="Arial" w:cs="Arial"/>
          <w:b/>
          <w:bCs/>
          <w:u w:val="single"/>
        </w:rPr>
      </w:pPr>
      <w:r w:rsidRPr="003D1DF6">
        <w:rPr>
          <w:rFonts w:ascii="Arial" w:hAnsi="Arial" w:cs="Arial"/>
          <w:b/>
          <w:bCs/>
          <w:u w:val="single"/>
        </w:rPr>
        <w:t xml:space="preserve">Observational data </w:t>
      </w:r>
    </w:p>
    <w:p w14:paraId="02F418A4"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Observational data was chosen as a form of collecting data to gain the ability to study leadership in action during high-acuity incidents in staff members natural, high-pressure environments. This approach offered unique advantages, including capturing real-time behaviours, helped reduce recall bias, and aided in understanding implicit leadership skills. Observational research provides a loaded, nuanced, and holistic understanding of leadership dynamics, making it an ideal method for exploring how leaders navigate complex and intense situations (Harrison et al, 2014). While observational data provides numerous advantages, it also has certain disadvantages that can limit its effectiveness, particularly when studying leadership in high-acuity incidents, with one interesting disadvantage being the ‘observer effect’. </w:t>
      </w:r>
    </w:p>
    <w:p w14:paraId="6961F04A" w14:textId="77777777" w:rsidR="00D96439" w:rsidRPr="003D1DF6" w:rsidRDefault="00D96439" w:rsidP="003D1DF6">
      <w:pPr>
        <w:spacing w:line="480" w:lineRule="auto"/>
        <w:jc w:val="both"/>
        <w:rPr>
          <w:rFonts w:ascii="Arial" w:hAnsi="Arial" w:cs="Arial"/>
        </w:rPr>
      </w:pPr>
      <w:r w:rsidRPr="003D1DF6">
        <w:rPr>
          <w:rFonts w:ascii="Arial" w:hAnsi="Arial" w:cs="Arial"/>
        </w:rPr>
        <w:t>Goldstein et al (2010) discuss the issue of the observer effect, where subjects' awareness of being observed can alter their natural behaviour, thereby affecting the authenticity of the data. Goldstein et al (2010) state that the presence of an observer can influence the behaviour of those being observed. Leaders and team members may alter their behaviour when they know they are being watched, potentially leading to data that doesn't accurately represent natural leadership behaviours. This can result in social desirability bias, where leaders or staff may act in ways they perceive as appropriate or expected, rather than reflecting their true leadership style. This is particularly problematic in studies where genuine, unaltered behaviour is critical to understanding real-time leadership dynamics (Goldstein et al, 2010).</w:t>
      </w:r>
    </w:p>
    <w:p w14:paraId="6D4C473C"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observational data was collected during ‘ride outs’ on an emergency ambulance where an SP works with a member of their team on an emergency ambulance for a shift providing clinical supervision and guidance. The researcher was also working as a paramedic during </w:t>
      </w:r>
      <w:r w:rsidRPr="003D1DF6">
        <w:rPr>
          <w:rFonts w:ascii="Arial" w:hAnsi="Arial" w:cs="Arial"/>
        </w:rPr>
        <w:lastRenderedPageBreak/>
        <w:t xml:space="preserve">the ride outs, so to obtain data whilst treating patients was challenging. The shifts allocated to collecting data totalled 38, where some insight into preferred leadership was gained. </w:t>
      </w:r>
    </w:p>
    <w:p w14:paraId="2255BF69" w14:textId="77777777" w:rsidR="00D96439" w:rsidRPr="003D1DF6" w:rsidRDefault="00D96439" w:rsidP="003D1DF6">
      <w:pPr>
        <w:spacing w:line="480" w:lineRule="auto"/>
        <w:jc w:val="both"/>
        <w:rPr>
          <w:rFonts w:ascii="Arial" w:hAnsi="Arial" w:cs="Arial"/>
        </w:rPr>
      </w:pPr>
      <w:r w:rsidRPr="003D1DF6">
        <w:rPr>
          <w:rFonts w:ascii="Arial" w:hAnsi="Arial" w:cs="Arial"/>
        </w:rPr>
        <w:t>Nevertheless, due to several reasons it could be argued that the researcher has been unable to collect sufficient observational data to form meaningful conclusions. This could have stemmed from a combination of factors such as the rarity and unpredictability of high-acuity incidents, time and access constraints, ethical limitations, working and not just observing and the inherent challenges of observing in high-stress environments. These obstacles can limit the amount of data collected, the authenticity of the observed behaviours, and the overall representativeness of the sample (Yin, 2018). Without enough incidents to observe or the ability to capture key leadership behaviours consistently, drawing robust conclusions from the data becomes challenging. It can be argued that practical constraints in high-acuity settings, such as limited time and the need for immediate action, often leave little opportunity for detailed notetaking or reflection during an incident. Observational data often relies on post-incident recall, which can lead to memory bias or the loss of important details in the heat of the moment. When the focus of a team is entirely on managing the incident, it becomes impractical, and perhaps even counterproductive, for researchers to expect a thorough and accurate record of the incident to be made (Yin,2018).</w:t>
      </w:r>
    </w:p>
    <w:p w14:paraId="4E9CE74D"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However, this does not negate or deflect from the data that has been collected that can be suggested is insightful, thought provoking and beneficial in influencing future practice. </w:t>
      </w:r>
    </w:p>
    <w:p w14:paraId="74624BBD"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During one shift, the researcher was able to observe a paramedics response to authoritarian leadership. A range of responses were encountered that could be influenced by several factors, including the nature of the incident, the personality of the leader, and the team dynamics. There was initial compliance from the staff member that was shortly followed by resentment. The staff member followed orders promptly because they recognised the need for swift action to manage the patient effectively. However, the leader’s approach was perceived as overly rigid or dismissive of input and the staff member felt frustrated and resentful, especially as they felt they had valuable insights or expertise that could have </w:t>
      </w:r>
      <w:r w:rsidRPr="003D1DF6">
        <w:rPr>
          <w:rFonts w:ascii="Arial" w:hAnsi="Arial" w:cs="Arial"/>
        </w:rPr>
        <w:lastRenderedPageBreak/>
        <w:t xml:space="preserve">contributed to the decision-making process. Conversely the opportunity to observe other staff members presented itself and it was apparent on the other hand, this staff member appreciated the decisiveness of authoritarian leadership, especially as the leader remained calm and confident under pressure. </w:t>
      </w:r>
    </w:p>
    <w:p w14:paraId="7A007889" w14:textId="77777777" w:rsidR="00D96439" w:rsidRPr="003D1DF6" w:rsidRDefault="00D96439" w:rsidP="003D1DF6">
      <w:pPr>
        <w:spacing w:line="480" w:lineRule="auto"/>
        <w:jc w:val="both"/>
        <w:rPr>
          <w:rFonts w:ascii="Arial" w:hAnsi="Arial" w:cs="Arial"/>
        </w:rPr>
      </w:pPr>
      <w:r w:rsidRPr="003D1DF6">
        <w:rPr>
          <w:rFonts w:ascii="Arial" w:hAnsi="Arial" w:cs="Arial"/>
        </w:rPr>
        <w:t>During the incident as a whole, it was noted there was a breakdown in communication. Authoritarian leadership, while effective in certain contexts, can sometimes hinder open communication between leaders and staff. In high-acuity incidents, effective communication is crucial to ensure that everyone understands their roles and that decisions are made quickly and based on accurate, timely information (Darcy, 2020). Observing the staff member, it was noted that they appeared reluctant to speak up or offer suggestions, especially as the leader was not receptive to input. This suppressed the communication, and as a result, the leader arguably missed valuable insights or critical feedback from the team. According to Northouse (2018), clear and open communication is one of the key components of effective leadership. Poor communication undermines a leader’s ability to create a shared understanding among team members, leading to mistakes, misaligned efforts, and, ultimately, poor performance. Therefore, it can be argued that from observing the use of authoritarian leadership in a real-life setting, it has not benefited the staff member and has not had a positive effect on staff performance. These feelings are echoed by Goldman (2000) who states that whilst authoritarian leadership can be effective in moments requiring clear, rapid decision-making, it is crucial to balance this approach with efforts to maintain team morale, communication, and autonomy, particularly in the longer term. The ability to adapt leadership styles to the needs of the team and the specific nature of the incident can be key to maintaining high performance and overall team cohesion.</w:t>
      </w:r>
    </w:p>
    <w:p w14:paraId="7F1D08BE"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When observing staff members during high-acuity incidents, the researcher witnessed a particularly interesting and effective interaction when the leader employed a democratic leadership style. This leadership approach, which emphasises collaboration, team input, and shared decision-making, appeared to significantly enhance the performance of the team </w:t>
      </w:r>
      <w:r w:rsidRPr="003D1DF6">
        <w:rPr>
          <w:rFonts w:ascii="Arial" w:hAnsi="Arial" w:cs="Arial"/>
        </w:rPr>
        <w:lastRenderedPageBreak/>
        <w:t>member observed, especially during the high-pressure nature of the incident. Democratic leadership fosters an environment where leaders encourage team participation, trust the expertise of their staff, and make collective decisions that draw on the input of all involved (Northouse, 2018)</w:t>
      </w:r>
    </w:p>
    <w:p w14:paraId="17E54D4C" w14:textId="77777777" w:rsidR="00D96439" w:rsidRPr="003D1DF6" w:rsidRDefault="00D96439" w:rsidP="003D1DF6">
      <w:pPr>
        <w:spacing w:line="480" w:lineRule="auto"/>
        <w:jc w:val="both"/>
        <w:rPr>
          <w:rFonts w:ascii="Arial" w:hAnsi="Arial" w:cs="Arial"/>
        </w:rPr>
      </w:pPr>
      <w:r w:rsidRPr="003D1DF6">
        <w:rPr>
          <w:rFonts w:ascii="Arial" w:hAnsi="Arial" w:cs="Arial"/>
        </w:rPr>
        <w:t>One of the most notable effects of the democratic leadership style was the increased engagement with this particular staff member. During this high-acuity incident, the leader made a conscious effort to ask for input from the team, including the staff member observed. The leader didn’t just give orders but rather consulted with the team, acknowledging their expertise and experience. The staff member responded with a heightened sense of responsibility and confidence. By being included in the decision-making process, the individual felt empowered to take ownership of their role, which in turn led to a more initiative-taking approach in carrying out their tasks. Their responses were quick, decisive, and thoughtful, as they no longer felt like a passive participant but rather an active contributor to the process.</w:t>
      </w:r>
    </w:p>
    <w:p w14:paraId="52D32238"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This aligns with Bass’s (1990) concept of transformational leadership, which highlights that leaders who involve their teams in decision-making processes tend to inspire greater commitment, motivation, and responsibility among their followers. The observed staff member thrived in an environment where the leader employed a democratic leadership style during the high-acuity incident. Their engagement, confidence, and proactive behaviour were evident throughout the crisis, illustrating how a leader’s inclusive approach can enhance communication, boost morale, and improve decision-making in high-pressure situations. When leaders actively involve team members in the decision-making process, it not only empowers staff but also improves the collective capacity of the team to respond to complex challenges effectively. Bass’s (1990) concept of democratic leadership emphasises the importance of shared decision-making in improving the quality of outcomes. When staff members are empowered to contribute to decisions, they are more likely to be committed to the success of the plan and ensure its effective implementation and therefore improving staff performance. </w:t>
      </w:r>
    </w:p>
    <w:p w14:paraId="08D48E5F" w14:textId="77777777" w:rsidR="00D96439" w:rsidRPr="003D1DF6" w:rsidRDefault="00D96439" w:rsidP="003D1DF6">
      <w:pPr>
        <w:spacing w:line="480" w:lineRule="auto"/>
        <w:jc w:val="both"/>
        <w:rPr>
          <w:rFonts w:ascii="Arial" w:hAnsi="Arial" w:cs="Arial"/>
        </w:rPr>
      </w:pPr>
      <w:r w:rsidRPr="003D1DF6">
        <w:rPr>
          <w:rFonts w:ascii="Arial" w:hAnsi="Arial" w:cs="Arial"/>
        </w:rPr>
        <w:lastRenderedPageBreak/>
        <w:t>Conversely during a different shift, it was observed and noted a significant example of ineffective functioning under a laissez-faire leadership style. The laissez-faire leadership had a negative impact on the staff performance and the overall effectiveness of the team. Whilst laissez-faire leadership can be effective in certain situations, where staff members are competent and self-motivated (Northouse, 2018), this scenario highlighted the challenges of implementing such a hands-off approach in a high-pressure incident. In the midst of the high-acuity incident, the leader demonstrated a hands-off, laissez-faire approach, refraining from providing clear instructions or guidance. While the team was left to manage the situation independently, the staff member in question appeared uncertain about the priorities and their specific role in the incident. The lack of clear direction led the staff member to hesitate in making decisions. They were unsure about the most appropriate course of action and were left without the support they needed to navigate the complexity of the situation. This indecision resulted in delays and missed opportunities to respond to urgent needs, which could have compromised the effectiveness of the overall team response.</w:t>
      </w:r>
    </w:p>
    <w:p w14:paraId="5D6685B0"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According to Bass (1990), laissez-faire leadership often works when employees are highly competent and confident in their roles. However, in high-acuity situations where decisions need to be made quickly and with precision, this style can result in confusion and lack of clarity, particularly for less experienced team members or when tasks are complex and time-sensitive. Additionally, Northouse (2018) suggests that laissez-faire leadership can create a situation where team members lack direction and focus. When team members are left to make decisions without guidance, especially in high-stress situations, it can lead to poor prioritisation and the neglect of critical tasks. The absence of a strong leadership presence can overwhelm staff and reduce their ability to maintain focus on what is most important. It could be argued that this has occurred during this incident, therefore having a negative affect on staff performance. </w:t>
      </w:r>
    </w:p>
    <w:p w14:paraId="41238D19"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The staff member observed struggled with </w:t>
      </w:r>
      <w:r w:rsidRPr="003D1DF6">
        <w:rPr>
          <w:rFonts w:ascii="Arial" w:hAnsi="Arial" w:cs="Arial"/>
          <w:b/>
          <w:bCs/>
        </w:rPr>
        <w:t>i</w:t>
      </w:r>
      <w:r w:rsidRPr="003D1DF6">
        <w:rPr>
          <w:rFonts w:ascii="Arial" w:hAnsi="Arial" w:cs="Arial"/>
        </w:rPr>
        <w:t xml:space="preserve">ndecision, poor prioritisation, and lack of accountability, all of which hindered their performance. The absence of clear direction and </w:t>
      </w:r>
      <w:r w:rsidRPr="003D1DF6">
        <w:rPr>
          <w:rFonts w:ascii="Arial" w:hAnsi="Arial" w:cs="Arial"/>
        </w:rPr>
        <w:lastRenderedPageBreak/>
        <w:t xml:space="preserve">support from the leader resulted in confusion and stress, both of which exacerbated the staff member’s difficulties in managing the situation. This observation reinforces the idea that in high-acuity settings, where quick and decisive action is critical, a more directive leadership style may be more appropriate and conversely to what is preferred by staff, a more authoritarian style.  </w:t>
      </w:r>
    </w:p>
    <w:p w14:paraId="0BE8E1F6" w14:textId="77777777" w:rsidR="00D96439" w:rsidRPr="003D1DF6" w:rsidRDefault="00D96439" w:rsidP="003D1DF6">
      <w:pPr>
        <w:spacing w:line="480" w:lineRule="auto"/>
        <w:jc w:val="both"/>
        <w:rPr>
          <w:rFonts w:ascii="Arial" w:hAnsi="Arial" w:cs="Arial"/>
        </w:rPr>
      </w:pPr>
      <w:r w:rsidRPr="003D1DF6">
        <w:rPr>
          <w:rFonts w:ascii="Arial" w:hAnsi="Arial" w:cs="Arial"/>
        </w:rPr>
        <w:t xml:space="preserve">In conclusion, while observational data can offer valuable insights in certain research contexts, it is a poor tool for collecting data during high-acuity incidents. The inherent stress, the rapid pace of action, and the ethical and practical limitations of the observational method all make it an unreliable tool for capturing the full complexity of these situations (Patton, 2015). </w:t>
      </w:r>
    </w:p>
    <w:p w14:paraId="003140BC" w14:textId="77777777" w:rsidR="00D96439" w:rsidRPr="003D1DF6" w:rsidRDefault="00D96439" w:rsidP="003D1DF6">
      <w:pPr>
        <w:spacing w:line="480" w:lineRule="auto"/>
        <w:jc w:val="both"/>
        <w:rPr>
          <w:rFonts w:ascii="Arial" w:hAnsi="Arial" w:cs="Arial"/>
          <w:color w:val="FF0000"/>
        </w:rPr>
      </w:pPr>
    </w:p>
    <w:p w14:paraId="7C8D1FC5" w14:textId="77777777" w:rsidR="00D96439" w:rsidRPr="003D1DF6" w:rsidRDefault="00D96439" w:rsidP="003D1DF6">
      <w:pPr>
        <w:spacing w:line="480" w:lineRule="auto"/>
        <w:jc w:val="both"/>
        <w:rPr>
          <w:rFonts w:ascii="Arial" w:hAnsi="Arial" w:cs="Arial"/>
          <w:color w:val="FF0000"/>
        </w:rPr>
      </w:pPr>
    </w:p>
    <w:p w14:paraId="4D08C09A" w14:textId="77777777" w:rsidR="00D96439" w:rsidRPr="003D1DF6" w:rsidRDefault="00D96439" w:rsidP="003D1DF6">
      <w:pPr>
        <w:spacing w:line="480" w:lineRule="auto"/>
        <w:jc w:val="both"/>
        <w:rPr>
          <w:rFonts w:ascii="Arial" w:hAnsi="Arial" w:cs="Arial"/>
          <w:color w:val="FF0000"/>
        </w:rPr>
      </w:pPr>
    </w:p>
    <w:p w14:paraId="63D1BBB8" w14:textId="77777777" w:rsidR="00D96439" w:rsidRPr="003D1DF6" w:rsidRDefault="00D96439" w:rsidP="003D1DF6">
      <w:pPr>
        <w:spacing w:line="480" w:lineRule="auto"/>
        <w:jc w:val="both"/>
        <w:rPr>
          <w:rFonts w:ascii="Arial" w:hAnsi="Arial" w:cs="Arial"/>
          <w:color w:val="FF0000"/>
        </w:rPr>
      </w:pPr>
    </w:p>
    <w:p w14:paraId="001B71A4" w14:textId="77777777" w:rsidR="00D96439" w:rsidRPr="003D1DF6" w:rsidRDefault="00D96439" w:rsidP="003D1DF6">
      <w:pPr>
        <w:spacing w:line="480" w:lineRule="auto"/>
        <w:jc w:val="both"/>
        <w:rPr>
          <w:rFonts w:ascii="Arial" w:hAnsi="Arial" w:cs="Arial"/>
          <w:color w:val="FF0000"/>
        </w:rPr>
      </w:pPr>
    </w:p>
    <w:p w14:paraId="37E3545B" w14:textId="77777777" w:rsidR="00D96439" w:rsidRPr="003D1DF6" w:rsidRDefault="00D96439" w:rsidP="003D1DF6">
      <w:pPr>
        <w:spacing w:line="480" w:lineRule="auto"/>
        <w:jc w:val="both"/>
        <w:rPr>
          <w:rFonts w:ascii="Arial" w:hAnsi="Arial" w:cs="Arial"/>
          <w:color w:val="FF0000"/>
        </w:rPr>
      </w:pPr>
    </w:p>
    <w:p w14:paraId="0AB66FA8" w14:textId="77777777" w:rsidR="00EC74D0" w:rsidRDefault="00EC74D0" w:rsidP="003D1DF6">
      <w:pPr>
        <w:spacing w:line="480" w:lineRule="auto"/>
        <w:rPr>
          <w:rFonts w:ascii="Arial" w:hAnsi="Arial" w:cs="Arial"/>
          <w:b/>
          <w:bCs/>
          <w:color w:val="FF0000"/>
        </w:rPr>
      </w:pPr>
    </w:p>
    <w:p w14:paraId="03EAD607" w14:textId="77777777" w:rsidR="00EC74D0" w:rsidRDefault="00EC74D0" w:rsidP="003D1DF6">
      <w:pPr>
        <w:spacing w:line="480" w:lineRule="auto"/>
        <w:rPr>
          <w:rFonts w:ascii="Arial" w:hAnsi="Arial" w:cs="Arial"/>
          <w:b/>
          <w:bCs/>
          <w:color w:val="FF0000"/>
        </w:rPr>
      </w:pPr>
    </w:p>
    <w:p w14:paraId="17EC2BFB" w14:textId="77777777" w:rsidR="00EC74D0" w:rsidRDefault="00EC74D0" w:rsidP="003D1DF6">
      <w:pPr>
        <w:spacing w:line="480" w:lineRule="auto"/>
        <w:rPr>
          <w:rFonts w:ascii="Arial" w:hAnsi="Arial" w:cs="Arial"/>
          <w:b/>
          <w:bCs/>
          <w:color w:val="FF0000"/>
        </w:rPr>
      </w:pPr>
    </w:p>
    <w:p w14:paraId="2FEF7BBF" w14:textId="77777777" w:rsidR="00EC74D0" w:rsidRDefault="00EC74D0" w:rsidP="003D1DF6">
      <w:pPr>
        <w:spacing w:line="480" w:lineRule="auto"/>
        <w:rPr>
          <w:rFonts w:ascii="Arial" w:hAnsi="Arial" w:cs="Arial"/>
          <w:b/>
          <w:bCs/>
          <w:color w:val="FF0000"/>
        </w:rPr>
      </w:pPr>
    </w:p>
    <w:p w14:paraId="53DC8E4E" w14:textId="77777777" w:rsidR="00EC74D0" w:rsidRDefault="00EC74D0" w:rsidP="003D1DF6">
      <w:pPr>
        <w:spacing w:line="480" w:lineRule="auto"/>
        <w:rPr>
          <w:rFonts w:ascii="Arial" w:hAnsi="Arial" w:cs="Arial"/>
          <w:b/>
          <w:bCs/>
          <w:color w:val="FF0000"/>
        </w:rPr>
      </w:pPr>
    </w:p>
    <w:p w14:paraId="39862CF9" w14:textId="77777777" w:rsidR="00EC74D0" w:rsidRDefault="00EC74D0" w:rsidP="003D1DF6">
      <w:pPr>
        <w:spacing w:line="480" w:lineRule="auto"/>
        <w:rPr>
          <w:rFonts w:ascii="Arial" w:hAnsi="Arial" w:cs="Arial"/>
          <w:b/>
          <w:bCs/>
          <w:color w:val="FF0000"/>
        </w:rPr>
      </w:pPr>
    </w:p>
    <w:p w14:paraId="7AACEB6D" w14:textId="77777777" w:rsidR="00EC74D0" w:rsidRDefault="00EC74D0" w:rsidP="003D1DF6">
      <w:pPr>
        <w:spacing w:line="480" w:lineRule="auto"/>
        <w:rPr>
          <w:rFonts w:ascii="Arial" w:hAnsi="Arial" w:cs="Arial"/>
          <w:b/>
          <w:bCs/>
          <w:color w:val="FF0000"/>
        </w:rPr>
      </w:pPr>
    </w:p>
    <w:p w14:paraId="6DC39045" w14:textId="77777777" w:rsidR="00911040" w:rsidRDefault="00911040" w:rsidP="003D1DF6">
      <w:pPr>
        <w:spacing w:line="480" w:lineRule="auto"/>
        <w:rPr>
          <w:rFonts w:ascii="Arial" w:hAnsi="Arial" w:cs="Arial"/>
          <w:b/>
          <w:bCs/>
          <w:color w:val="FF0000"/>
        </w:rPr>
      </w:pPr>
    </w:p>
    <w:p w14:paraId="557DAA4A" w14:textId="5124043E" w:rsidR="0081087C" w:rsidRPr="00EC74D0" w:rsidRDefault="0081087C" w:rsidP="003D1DF6">
      <w:pPr>
        <w:spacing w:line="480" w:lineRule="auto"/>
        <w:rPr>
          <w:rFonts w:ascii="Arial" w:hAnsi="Arial" w:cs="Arial"/>
          <w:b/>
          <w:bCs/>
        </w:rPr>
      </w:pPr>
      <w:r w:rsidRPr="00EC74D0">
        <w:rPr>
          <w:rFonts w:ascii="Arial" w:hAnsi="Arial" w:cs="Arial"/>
          <w:b/>
          <w:bCs/>
        </w:rPr>
        <w:lastRenderedPageBreak/>
        <w:t>Conclusion / recommendations:</w:t>
      </w:r>
    </w:p>
    <w:p w14:paraId="50FAAAC7" w14:textId="65D585FD" w:rsidR="0081087C" w:rsidRPr="003D1DF6" w:rsidRDefault="0081087C" w:rsidP="003D1DF6">
      <w:pPr>
        <w:spacing w:line="480" w:lineRule="auto"/>
        <w:jc w:val="both"/>
        <w:rPr>
          <w:rFonts w:ascii="Arial" w:hAnsi="Arial" w:cs="Arial"/>
        </w:rPr>
      </w:pPr>
      <w:r w:rsidRPr="003D1DF6">
        <w:rPr>
          <w:rFonts w:ascii="Arial" w:hAnsi="Arial" w:cs="Arial"/>
        </w:rPr>
        <w:t>The primary goals of this research were to determine the preferred leadership style in higher acuity incidents and assess whether certain leadership styles have a positive or negative effect on staff performance. The aim was to investigate, analyse, and critically review existing research on leadership styles and their impact on practice, particularly in healthcare settings. There were further aims of evaluating ambulance staff's perceptions and preferences regarding leadership styles. The</w:t>
      </w:r>
      <w:r w:rsidR="00FB4EC6">
        <w:rPr>
          <w:rFonts w:ascii="Arial" w:hAnsi="Arial" w:cs="Arial"/>
        </w:rPr>
        <w:t>re</w:t>
      </w:r>
      <w:r w:rsidRPr="003D1DF6">
        <w:rPr>
          <w:rFonts w:ascii="Arial" w:hAnsi="Arial" w:cs="Arial"/>
        </w:rPr>
        <w:t xml:space="preserve"> was also a desire to reflect on lessons learned during the project to offer recommendations and guide the development of both personal and paramedic practice. I also aimed to provide suggestions for future practices to shape the development of upcoming leaders and offer recommendations to the WASUT Education and Learning team for enhancing their training programs. There was also an emphasis on promoting organisational change by advocating for the adoption of preferred leadership styles.</w:t>
      </w:r>
    </w:p>
    <w:p w14:paraId="3B768297" w14:textId="77777777" w:rsidR="0081087C" w:rsidRPr="003D1DF6" w:rsidRDefault="0081087C" w:rsidP="003D1DF6">
      <w:pPr>
        <w:spacing w:line="480" w:lineRule="auto"/>
        <w:jc w:val="both"/>
        <w:rPr>
          <w:rFonts w:ascii="Arial" w:hAnsi="Arial" w:cs="Arial"/>
        </w:rPr>
      </w:pPr>
      <w:r w:rsidRPr="003D1DF6">
        <w:rPr>
          <w:rFonts w:ascii="Arial" w:hAnsi="Arial" w:cs="Arial"/>
        </w:rPr>
        <w:t>From the research project analysing preferred leadership styles during higher acuity incidents, I have gained valuable insights into which leadership styles are most effective in high-pressure healthcare settings. I have found that certain styles, such as democratic or transformational leadership, may positively influence staff performance, while others might hinder team effectiveness. My research highlighted the importance of understanding staff preferences and how these preferences can shape leadership practices. I have also identified key lessons on how leadership impacts decision-making, communication, and overall team dynamics in emergency situations, ultimately guiding recommendations for improving leadership training and influencing future organisational practices.</w:t>
      </w:r>
    </w:p>
    <w:p w14:paraId="4C7C9CB8" w14:textId="77777777" w:rsidR="0081087C" w:rsidRPr="003D1DF6" w:rsidRDefault="0081087C" w:rsidP="003D1DF6">
      <w:pPr>
        <w:spacing w:line="480" w:lineRule="auto"/>
        <w:jc w:val="both"/>
        <w:rPr>
          <w:rFonts w:ascii="Arial" w:hAnsi="Arial" w:cs="Arial"/>
        </w:rPr>
      </w:pPr>
      <w:r w:rsidRPr="003D1DF6">
        <w:rPr>
          <w:rFonts w:ascii="Arial" w:hAnsi="Arial" w:cs="Arial"/>
        </w:rPr>
        <w:t xml:space="preserve">Ultimately, I have found through discussion and my findings that different staff members respond more effectively to different leadership styles, as individual preferences and personalities play a significant role in how leadership is perceived and followed. The findings suggest that there is no single leadership style that works universally across all situations or teams. The most effective approach depends on factors such as the team's dynamics, the nature of the incident, and the specific needs of the staff at that moment. Flexibility in adapting </w:t>
      </w:r>
      <w:r w:rsidRPr="003D1DF6">
        <w:rPr>
          <w:rFonts w:ascii="Arial" w:hAnsi="Arial" w:cs="Arial"/>
        </w:rPr>
        <w:lastRenderedPageBreak/>
        <w:t>leadership styles to fit the context and the individuals involved is key to fostering optimal performance and collaboration.</w:t>
      </w:r>
    </w:p>
    <w:p w14:paraId="63950BB8" w14:textId="77777777" w:rsidR="0081087C" w:rsidRPr="003D1DF6" w:rsidRDefault="0081087C" w:rsidP="003D1DF6">
      <w:pPr>
        <w:spacing w:line="480" w:lineRule="auto"/>
        <w:jc w:val="both"/>
        <w:rPr>
          <w:rFonts w:ascii="Arial" w:hAnsi="Arial" w:cs="Arial"/>
        </w:rPr>
      </w:pPr>
      <w:r w:rsidRPr="003D1DF6">
        <w:rPr>
          <w:rFonts w:ascii="Arial" w:hAnsi="Arial" w:cs="Arial"/>
        </w:rPr>
        <w:t>Initially, I hoped to identify a defined leadership style that could consistently promote staff performance and be effective across all types of incidents. The goal was to find a universal approach that would enhance team dynamics and improve outcomes in high-acuity situations. However, the findings of the research revealed otherwise. It became clear that no single leadership style could be universally applied to all incidents. Instead, staff responded differently depending on their individual preferences, the context of the situation, and the specific demands of the incident. This highlighted the need for flexibility in leadership, where the style must be adapted to the team and the circumstances to maximize performance and effectiveness.</w:t>
      </w:r>
    </w:p>
    <w:p w14:paraId="67EF799E" w14:textId="77777777" w:rsidR="0081087C" w:rsidRPr="003D1DF6" w:rsidRDefault="0081087C" w:rsidP="003D1DF6">
      <w:pPr>
        <w:spacing w:line="480" w:lineRule="auto"/>
        <w:jc w:val="both"/>
        <w:rPr>
          <w:rFonts w:ascii="Arial" w:hAnsi="Arial" w:cs="Arial"/>
        </w:rPr>
      </w:pPr>
      <w:r w:rsidRPr="003D1DF6">
        <w:rPr>
          <w:rFonts w:ascii="Arial" w:hAnsi="Arial" w:cs="Arial"/>
        </w:rPr>
        <w:t>Conducting this research project has been a valuable learning experience, both personally and professionally. Personally, it deepened my understanding of how leadership styles impact team performance in high-stress situations, and it taught me the importance of being adaptable in my approach to leadership. Professionally, I gained a greater appreciation for the complexities of managing teams in emergency settings and learned to consider the diverse needs and preferences of staff when making decisions. The project also strengthened my research and critical thinking skills, as I was able to analyse data, reflect on findings, and apply them to real-world practices. Overall, this experience has shaped my approach to leadership and will continue to inform my future practices in both personal development and paramedic care.</w:t>
      </w:r>
    </w:p>
    <w:p w14:paraId="69199230" w14:textId="35B028E0" w:rsidR="0081087C" w:rsidRPr="003D1DF6" w:rsidRDefault="0081087C" w:rsidP="003D1DF6">
      <w:pPr>
        <w:spacing w:line="480" w:lineRule="auto"/>
        <w:jc w:val="both"/>
        <w:rPr>
          <w:rFonts w:ascii="Arial" w:hAnsi="Arial" w:cs="Arial"/>
        </w:rPr>
      </w:pPr>
      <w:r w:rsidRPr="003D1DF6">
        <w:rPr>
          <w:rFonts w:ascii="Arial" w:hAnsi="Arial" w:cs="Arial"/>
        </w:rPr>
        <w:t>For future practice regarding leadership styles in higher acuity incidents, I would recommend the following</w:t>
      </w:r>
      <w:r w:rsidR="00F42E0F">
        <w:rPr>
          <w:rFonts w:ascii="Arial" w:hAnsi="Arial" w:cs="Arial"/>
        </w:rPr>
        <w:t>;</w:t>
      </w:r>
      <w:r w:rsidRPr="003D1DF6">
        <w:rPr>
          <w:rFonts w:ascii="Arial" w:hAnsi="Arial" w:cs="Arial"/>
        </w:rPr>
        <w:t xml:space="preserve"> encouraging leaders to assess the situation and adapt their leadership style to the needs of the team and the incident. Recognising that no single style works for every scenario is crucial in promoting effective decision-making and team performance. Effective communication is vital in high-acuity situations. Leaders should be trained to communicate clearly, decisively, and empathetically, ensuring all team members are on the same page and </w:t>
      </w:r>
      <w:r w:rsidRPr="003D1DF6">
        <w:rPr>
          <w:rFonts w:ascii="Arial" w:hAnsi="Arial" w:cs="Arial"/>
        </w:rPr>
        <w:lastRenderedPageBreak/>
        <w:t>feel supported throughout the incident. Regularly gather feedback from staff on leadership styles during and after incidents to identify areas for improvement. This will help ensure that leadership approaches align with team preferences and enhance overall performance.</w:t>
      </w:r>
    </w:p>
    <w:p w14:paraId="150A3BF1" w14:textId="77777777" w:rsidR="0081087C" w:rsidRPr="003D1DF6" w:rsidRDefault="0081087C" w:rsidP="003D1DF6">
      <w:pPr>
        <w:spacing w:line="480" w:lineRule="auto"/>
        <w:jc w:val="both"/>
        <w:rPr>
          <w:rFonts w:ascii="Arial" w:hAnsi="Arial" w:cs="Arial"/>
        </w:rPr>
      </w:pPr>
      <w:r w:rsidRPr="003D1DF6">
        <w:rPr>
          <w:rFonts w:ascii="Arial" w:hAnsi="Arial" w:cs="Arial"/>
        </w:rPr>
        <w:t>These recommendations could help improve leadership practices and enhance team performance in high-acuity incidents, ultimately leading to better outcomes in emergency healthcare settings.</w:t>
      </w:r>
    </w:p>
    <w:p w14:paraId="44AA53BC" w14:textId="77777777" w:rsidR="0081087C" w:rsidRPr="003D1DF6" w:rsidRDefault="0081087C" w:rsidP="003D1DF6">
      <w:pPr>
        <w:spacing w:line="480" w:lineRule="auto"/>
        <w:jc w:val="both"/>
        <w:rPr>
          <w:rFonts w:ascii="Arial" w:hAnsi="Arial" w:cs="Arial"/>
        </w:rPr>
      </w:pPr>
    </w:p>
    <w:p w14:paraId="5F5483BF" w14:textId="77777777" w:rsidR="00151278" w:rsidRPr="003D1DF6" w:rsidRDefault="00151278" w:rsidP="003D1DF6">
      <w:pPr>
        <w:spacing w:line="480" w:lineRule="auto"/>
        <w:jc w:val="both"/>
        <w:rPr>
          <w:rFonts w:ascii="Arial" w:hAnsi="Arial" w:cs="Arial"/>
        </w:rPr>
      </w:pPr>
    </w:p>
    <w:p w14:paraId="7A1CBD7D" w14:textId="77777777" w:rsidR="00EF3D21" w:rsidRPr="003D1DF6" w:rsidRDefault="00EF3D21" w:rsidP="003D1DF6">
      <w:pPr>
        <w:spacing w:line="480" w:lineRule="auto"/>
        <w:jc w:val="both"/>
        <w:rPr>
          <w:rFonts w:ascii="Arial" w:hAnsi="Arial" w:cs="Arial"/>
          <w:b/>
          <w:bCs/>
        </w:rPr>
      </w:pPr>
    </w:p>
    <w:p w14:paraId="078B75E3" w14:textId="77777777" w:rsidR="007C4B4C" w:rsidRDefault="007C4B4C" w:rsidP="003D1DF6">
      <w:pPr>
        <w:spacing w:line="480" w:lineRule="auto"/>
        <w:rPr>
          <w:rFonts w:ascii="Arial" w:hAnsi="Arial" w:cs="Arial"/>
        </w:rPr>
      </w:pPr>
    </w:p>
    <w:p w14:paraId="3B6C8835" w14:textId="77777777" w:rsidR="00F91B0D" w:rsidRDefault="00F91B0D" w:rsidP="003D1DF6">
      <w:pPr>
        <w:spacing w:line="480" w:lineRule="auto"/>
        <w:rPr>
          <w:rFonts w:ascii="Arial" w:hAnsi="Arial" w:cs="Arial"/>
        </w:rPr>
      </w:pPr>
    </w:p>
    <w:p w14:paraId="45BB7B3F" w14:textId="77777777" w:rsidR="00F91B0D" w:rsidRDefault="00F91B0D" w:rsidP="003D1DF6">
      <w:pPr>
        <w:spacing w:line="480" w:lineRule="auto"/>
        <w:rPr>
          <w:rFonts w:ascii="Arial" w:hAnsi="Arial" w:cs="Arial"/>
        </w:rPr>
      </w:pPr>
    </w:p>
    <w:p w14:paraId="3062A4B1" w14:textId="77777777" w:rsidR="00F91B0D" w:rsidRDefault="00F91B0D" w:rsidP="003D1DF6">
      <w:pPr>
        <w:spacing w:line="480" w:lineRule="auto"/>
        <w:rPr>
          <w:rFonts w:ascii="Arial" w:hAnsi="Arial" w:cs="Arial"/>
        </w:rPr>
      </w:pPr>
    </w:p>
    <w:p w14:paraId="7B6C2EAA" w14:textId="77777777" w:rsidR="00F91B0D" w:rsidRDefault="00F91B0D" w:rsidP="003D1DF6">
      <w:pPr>
        <w:spacing w:line="480" w:lineRule="auto"/>
        <w:rPr>
          <w:rFonts w:ascii="Arial" w:hAnsi="Arial" w:cs="Arial"/>
        </w:rPr>
      </w:pPr>
    </w:p>
    <w:p w14:paraId="4355E127" w14:textId="77777777" w:rsidR="00F91B0D" w:rsidRDefault="00F91B0D" w:rsidP="003D1DF6">
      <w:pPr>
        <w:spacing w:line="480" w:lineRule="auto"/>
        <w:rPr>
          <w:rFonts w:ascii="Arial" w:hAnsi="Arial" w:cs="Arial"/>
        </w:rPr>
      </w:pPr>
    </w:p>
    <w:p w14:paraId="5B86A304" w14:textId="77777777" w:rsidR="00F91B0D" w:rsidRDefault="00F91B0D" w:rsidP="003D1DF6">
      <w:pPr>
        <w:spacing w:line="480" w:lineRule="auto"/>
        <w:rPr>
          <w:rFonts w:ascii="Arial" w:hAnsi="Arial" w:cs="Arial"/>
        </w:rPr>
      </w:pPr>
    </w:p>
    <w:p w14:paraId="51418C94" w14:textId="77777777" w:rsidR="00F91B0D" w:rsidRDefault="00F91B0D" w:rsidP="003D1DF6">
      <w:pPr>
        <w:spacing w:line="480" w:lineRule="auto"/>
        <w:rPr>
          <w:rFonts w:ascii="Arial" w:hAnsi="Arial" w:cs="Arial"/>
        </w:rPr>
      </w:pPr>
    </w:p>
    <w:p w14:paraId="4D98300B" w14:textId="77777777" w:rsidR="00F91B0D" w:rsidRDefault="00F91B0D" w:rsidP="003D1DF6">
      <w:pPr>
        <w:spacing w:line="480" w:lineRule="auto"/>
        <w:rPr>
          <w:rFonts w:ascii="Arial" w:hAnsi="Arial" w:cs="Arial"/>
        </w:rPr>
      </w:pPr>
    </w:p>
    <w:p w14:paraId="2D4A2126" w14:textId="77777777" w:rsidR="00F91B0D" w:rsidRDefault="00F91B0D" w:rsidP="003D1DF6">
      <w:pPr>
        <w:spacing w:line="480" w:lineRule="auto"/>
        <w:rPr>
          <w:rFonts w:ascii="Arial" w:hAnsi="Arial" w:cs="Arial"/>
        </w:rPr>
      </w:pPr>
    </w:p>
    <w:p w14:paraId="198819F4" w14:textId="77777777" w:rsidR="00F91B0D" w:rsidRDefault="00F91B0D" w:rsidP="003D1DF6">
      <w:pPr>
        <w:spacing w:line="480" w:lineRule="auto"/>
        <w:rPr>
          <w:rFonts w:ascii="Arial" w:hAnsi="Arial" w:cs="Arial"/>
        </w:rPr>
      </w:pPr>
    </w:p>
    <w:p w14:paraId="7AD274E2" w14:textId="77777777" w:rsidR="00F91B0D" w:rsidRDefault="00F91B0D" w:rsidP="003D1DF6">
      <w:pPr>
        <w:spacing w:line="480" w:lineRule="auto"/>
        <w:rPr>
          <w:rFonts w:ascii="Arial" w:hAnsi="Arial" w:cs="Arial"/>
        </w:rPr>
      </w:pPr>
    </w:p>
    <w:p w14:paraId="72232C8E" w14:textId="77777777" w:rsidR="00911040" w:rsidRDefault="00911040" w:rsidP="00CC241B">
      <w:pPr>
        <w:rPr>
          <w:b/>
          <w:bCs/>
        </w:rPr>
      </w:pPr>
    </w:p>
    <w:p w14:paraId="4F858FD4" w14:textId="77777777" w:rsidR="00A9633C" w:rsidRPr="001641CE" w:rsidRDefault="00A9633C" w:rsidP="00A9633C">
      <w:pPr>
        <w:spacing w:line="360" w:lineRule="auto"/>
        <w:rPr>
          <w:rFonts w:ascii="Arial" w:hAnsi="Arial" w:cs="Arial"/>
          <w:b/>
          <w:bCs/>
          <w:sz w:val="24"/>
          <w:szCs w:val="24"/>
        </w:rPr>
      </w:pPr>
      <w:r w:rsidRPr="001641CE">
        <w:rPr>
          <w:rFonts w:ascii="Arial" w:hAnsi="Arial" w:cs="Arial"/>
          <w:b/>
          <w:bCs/>
          <w:sz w:val="24"/>
          <w:szCs w:val="24"/>
        </w:rPr>
        <w:lastRenderedPageBreak/>
        <w:t>References:</w:t>
      </w:r>
    </w:p>
    <w:p w14:paraId="51EB8C3C"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Allio, R (2003) </w:t>
      </w:r>
      <w:r w:rsidRPr="001641CE">
        <w:rPr>
          <w:rFonts w:ascii="Arial" w:hAnsi="Arial" w:cs="Arial"/>
          <w:i/>
          <w:iCs/>
          <w:sz w:val="24"/>
          <w:szCs w:val="24"/>
        </w:rPr>
        <w:t xml:space="preserve">The Seven Faces of Leadership </w:t>
      </w:r>
      <w:r w:rsidRPr="001641CE">
        <w:rPr>
          <w:rFonts w:ascii="Arial" w:hAnsi="Arial" w:cs="Arial"/>
          <w:sz w:val="24"/>
          <w:szCs w:val="24"/>
        </w:rPr>
        <w:t>Xlibris Corporation</w:t>
      </w:r>
    </w:p>
    <w:p w14:paraId="546FB9EE"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American Judicial System. (2022) </w:t>
      </w:r>
      <w:r w:rsidRPr="001641CE">
        <w:rPr>
          <w:rFonts w:ascii="Arial" w:hAnsi="Arial" w:cs="Arial"/>
          <w:i/>
          <w:iCs/>
          <w:sz w:val="24"/>
          <w:szCs w:val="24"/>
        </w:rPr>
        <w:t xml:space="preserve">What is Ethics in Research and why is it important? </w:t>
      </w:r>
      <w:r w:rsidRPr="001641CE">
        <w:rPr>
          <w:rFonts w:ascii="Arial" w:hAnsi="Arial" w:cs="Arial"/>
          <w:sz w:val="24"/>
          <w:szCs w:val="24"/>
        </w:rPr>
        <w:t xml:space="preserve">Available at: </w:t>
      </w:r>
      <w:hyperlink r:id="rId21" w:history="1">
        <w:r w:rsidRPr="001641CE">
          <w:rPr>
            <w:rStyle w:val="Hyperlink"/>
            <w:rFonts w:ascii="Arial" w:hAnsi="Arial" w:cs="Arial"/>
            <w:sz w:val="24"/>
            <w:szCs w:val="24"/>
          </w:rPr>
          <w:t>What Is Ethics in Research, And Why Is It Important? Research Ethics Explained (ajs.org)</w:t>
        </w:r>
      </w:hyperlink>
      <w:r w:rsidRPr="001641CE">
        <w:rPr>
          <w:rFonts w:ascii="Arial" w:hAnsi="Arial" w:cs="Arial"/>
          <w:sz w:val="24"/>
          <w:szCs w:val="24"/>
        </w:rPr>
        <w:t xml:space="preserve"> (Accessed 19/09/2024) </w:t>
      </w:r>
    </w:p>
    <w:p w14:paraId="5D3CBB06"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Atema, L. (2022) </w:t>
      </w:r>
      <w:r w:rsidRPr="001641CE">
        <w:rPr>
          <w:rFonts w:ascii="Arial" w:hAnsi="Arial" w:cs="Arial"/>
          <w:i/>
          <w:iCs/>
          <w:sz w:val="24"/>
          <w:szCs w:val="24"/>
        </w:rPr>
        <w:t>Pros and Cons of Observational Research</w:t>
      </w:r>
      <w:r w:rsidRPr="001641CE">
        <w:rPr>
          <w:rFonts w:ascii="Arial" w:hAnsi="Arial" w:cs="Arial"/>
          <w:sz w:val="24"/>
          <w:szCs w:val="24"/>
        </w:rPr>
        <w:t xml:space="preserve">. Available at: </w:t>
      </w:r>
      <w:hyperlink r:id="rId22" w:history="1">
        <w:r w:rsidRPr="001641CE">
          <w:rPr>
            <w:rStyle w:val="Hyperlink"/>
            <w:rFonts w:ascii="Arial" w:hAnsi="Arial" w:cs="Arial"/>
            <w:sz w:val="24"/>
            <w:szCs w:val="24"/>
          </w:rPr>
          <w:t>Pros and Cons of observational research - Pros an Cons</w:t>
        </w:r>
      </w:hyperlink>
      <w:r w:rsidRPr="001641CE">
        <w:rPr>
          <w:rFonts w:ascii="Arial" w:hAnsi="Arial" w:cs="Arial"/>
          <w:sz w:val="24"/>
          <w:szCs w:val="24"/>
        </w:rPr>
        <w:t xml:space="preserve"> (Accessed 19/09/2024)</w:t>
      </w:r>
    </w:p>
    <w:p w14:paraId="7DDFADAB"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Avolio, J. and Bass, M. (2002). </w:t>
      </w:r>
      <w:r w:rsidRPr="001641CE">
        <w:rPr>
          <w:rFonts w:ascii="Arial" w:hAnsi="Arial" w:cs="Arial"/>
          <w:i/>
          <w:iCs/>
          <w:sz w:val="24"/>
          <w:szCs w:val="24"/>
        </w:rPr>
        <w:t>Developing potential across a full range of leadership: Cases on transactional and transformational leadership.</w:t>
      </w:r>
      <w:r w:rsidRPr="001641CE">
        <w:rPr>
          <w:rFonts w:ascii="Arial" w:hAnsi="Arial" w:cs="Arial"/>
          <w:sz w:val="24"/>
          <w:szCs w:val="24"/>
        </w:rPr>
        <w:t xml:space="preserve"> Lawrence Erlbaum Associates.</w:t>
      </w:r>
    </w:p>
    <w:p w14:paraId="091666D2"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Bass, B. (1990) ‘The Transformational Leadership Paradigm’. </w:t>
      </w:r>
      <w:r w:rsidRPr="001641CE">
        <w:rPr>
          <w:rFonts w:ascii="Arial" w:hAnsi="Arial" w:cs="Arial"/>
          <w:i/>
          <w:iCs/>
          <w:sz w:val="24"/>
          <w:szCs w:val="24"/>
        </w:rPr>
        <w:t>International Journal of Public Administration</w:t>
      </w:r>
      <w:r w:rsidRPr="001641CE">
        <w:rPr>
          <w:rFonts w:ascii="Arial" w:hAnsi="Arial" w:cs="Arial"/>
          <w:sz w:val="24"/>
          <w:szCs w:val="24"/>
        </w:rPr>
        <w:t>, 13(3), pp. 365-379.</w:t>
      </w:r>
    </w:p>
    <w:p w14:paraId="3B7336C5"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Bijani, M, Karimi, S, and Tehranineshat B. (2021) Major challenge and barriers in lincial decision-making as perceived by emergency medical services personnel: a qualitative content analysis </w:t>
      </w:r>
      <w:r w:rsidRPr="001641CE">
        <w:rPr>
          <w:rFonts w:ascii="Arial" w:hAnsi="Arial" w:cs="Arial"/>
          <w:i/>
          <w:iCs/>
          <w:sz w:val="24"/>
          <w:szCs w:val="24"/>
        </w:rPr>
        <w:t xml:space="preserve">BMC Emergency Mediciine </w:t>
      </w:r>
      <w:r w:rsidRPr="001641CE">
        <w:rPr>
          <w:rFonts w:ascii="Arial" w:hAnsi="Arial" w:cs="Arial"/>
          <w:sz w:val="24"/>
          <w:szCs w:val="24"/>
        </w:rPr>
        <w:t>21(11)</w:t>
      </w:r>
    </w:p>
    <w:p w14:paraId="4E08EB0C"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Bennett, N. and Lemoine, J. (2014). Accelerating the decision-making process: The value of a democratic leadership approach in complex organizational environments. Journal of Leadership &amp; Organizational Studies, 21(2), 215-228.</w:t>
      </w:r>
    </w:p>
    <w:p w14:paraId="472E1023"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Boyles, M. (2024) </w:t>
      </w:r>
      <w:r w:rsidRPr="001641CE">
        <w:rPr>
          <w:rFonts w:ascii="Arial" w:hAnsi="Arial" w:cs="Arial"/>
          <w:i/>
          <w:iCs/>
          <w:sz w:val="24"/>
          <w:szCs w:val="24"/>
        </w:rPr>
        <w:t xml:space="preserve">Healthcare Leadership: What Is It and Why Is It Important? </w:t>
      </w:r>
      <w:r w:rsidRPr="001641CE">
        <w:rPr>
          <w:rFonts w:ascii="Arial" w:hAnsi="Arial" w:cs="Arial"/>
          <w:sz w:val="24"/>
          <w:szCs w:val="24"/>
        </w:rPr>
        <w:t xml:space="preserve">Available at: </w:t>
      </w:r>
      <w:hyperlink r:id="rId23" w:history="1">
        <w:r w:rsidRPr="001641CE">
          <w:rPr>
            <w:rStyle w:val="Hyperlink"/>
            <w:rFonts w:ascii="Arial" w:hAnsi="Arial" w:cs="Arial"/>
            <w:sz w:val="24"/>
            <w:szCs w:val="24"/>
          </w:rPr>
          <w:t>Healthcare Leadership: What Is It and Why Is It Important? (northeastern.edu)</w:t>
        </w:r>
      </w:hyperlink>
      <w:r w:rsidRPr="001641CE">
        <w:rPr>
          <w:rFonts w:ascii="Arial" w:hAnsi="Arial" w:cs="Arial"/>
          <w:sz w:val="24"/>
          <w:szCs w:val="24"/>
        </w:rPr>
        <w:t xml:space="preserve">  (Accessed 10</w:t>
      </w:r>
      <w:r w:rsidRPr="001641CE">
        <w:rPr>
          <w:rFonts w:ascii="Arial" w:hAnsi="Arial" w:cs="Arial"/>
          <w:sz w:val="24"/>
          <w:szCs w:val="24"/>
          <w:vertAlign w:val="superscript"/>
        </w:rPr>
        <w:t>th</w:t>
      </w:r>
      <w:r w:rsidRPr="001641CE">
        <w:rPr>
          <w:rFonts w:ascii="Arial" w:hAnsi="Arial" w:cs="Arial"/>
          <w:sz w:val="24"/>
          <w:szCs w:val="24"/>
        </w:rPr>
        <w:t xml:space="preserve"> July 2024)</w:t>
      </w:r>
    </w:p>
    <w:p w14:paraId="4D2DF451"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Brown, D. (2023) </w:t>
      </w:r>
      <w:r w:rsidRPr="001641CE">
        <w:rPr>
          <w:rFonts w:ascii="Arial" w:hAnsi="Arial" w:cs="Arial"/>
          <w:i/>
          <w:iCs/>
          <w:sz w:val="24"/>
          <w:szCs w:val="24"/>
        </w:rPr>
        <w:t xml:space="preserve">How 3 Different Leadership Styles Can Impact Employee Performance. </w:t>
      </w:r>
      <w:r w:rsidRPr="001641CE">
        <w:rPr>
          <w:rFonts w:ascii="Arial" w:hAnsi="Arial" w:cs="Arial"/>
          <w:sz w:val="24"/>
          <w:szCs w:val="24"/>
        </w:rPr>
        <w:t xml:space="preserve">Available at: </w:t>
      </w:r>
      <w:hyperlink r:id="rId24" w:history="1">
        <w:r w:rsidRPr="001641CE">
          <w:rPr>
            <w:rStyle w:val="Hyperlink"/>
            <w:rFonts w:ascii="Arial" w:hAnsi="Arial" w:cs="Arial"/>
            <w:sz w:val="24"/>
            <w:szCs w:val="24"/>
          </w:rPr>
          <w:t>How 3 Different Leadership Styles Can Impact Employee Performance</w:t>
        </w:r>
      </w:hyperlink>
      <w:r w:rsidRPr="001641CE">
        <w:rPr>
          <w:rFonts w:ascii="Arial" w:hAnsi="Arial" w:cs="Arial"/>
          <w:sz w:val="24"/>
          <w:szCs w:val="24"/>
        </w:rPr>
        <w:t xml:space="preserve"> (Accessed 10/12/2024)</w:t>
      </w:r>
    </w:p>
    <w:p w14:paraId="7702ACF3"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Cherry, K (2024) </w:t>
      </w:r>
      <w:r w:rsidRPr="001641CE">
        <w:rPr>
          <w:rFonts w:ascii="Arial" w:hAnsi="Arial" w:cs="Arial"/>
          <w:i/>
          <w:iCs/>
          <w:sz w:val="24"/>
          <w:szCs w:val="24"/>
        </w:rPr>
        <w:t>The Pros and Cons Laisses-Faire Leadership? When hands-off leadership may be best…and worst</w:t>
      </w:r>
      <w:r w:rsidRPr="001641CE">
        <w:rPr>
          <w:rFonts w:ascii="Arial" w:hAnsi="Arial" w:cs="Arial"/>
          <w:sz w:val="24"/>
          <w:szCs w:val="24"/>
        </w:rPr>
        <w:t xml:space="preserve">. Available at: </w:t>
      </w:r>
      <w:hyperlink r:id="rId25" w:anchor=":~:text=Laissez-faire%20leadership%2C%20also%20known%20as%20delegative%20leadership%2C%20is,leads%20to%20the%20lowest%20productivity%20among%20group%20members." w:history="1">
        <w:r w:rsidRPr="001641CE">
          <w:rPr>
            <w:rStyle w:val="Hyperlink"/>
            <w:rFonts w:ascii="Arial" w:hAnsi="Arial" w:cs="Arial"/>
            <w:sz w:val="24"/>
            <w:szCs w:val="24"/>
          </w:rPr>
          <w:t>Laissez-Faire Leadership: Examples and Advantages (verywellmind.com)</w:t>
        </w:r>
      </w:hyperlink>
      <w:r w:rsidRPr="001641CE">
        <w:rPr>
          <w:rFonts w:ascii="Arial" w:hAnsi="Arial" w:cs="Arial"/>
          <w:sz w:val="24"/>
          <w:szCs w:val="24"/>
        </w:rPr>
        <w:t xml:space="preserve"> (Accessed 10/7/2024)</w:t>
      </w:r>
    </w:p>
    <w:p w14:paraId="3CB1EB33"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lastRenderedPageBreak/>
        <w:t xml:space="preserve">Cherry, K. (2024a) </w:t>
      </w:r>
      <w:r w:rsidRPr="001641CE">
        <w:rPr>
          <w:rFonts w:ascii="Arial" w:hAnsi="Arial" w:cs="Arial"/>
          <w:i/>
          <w:iCs/>
          <w:sz w:val="24"/>
          <w:szCs w:val="24"/>
        </w:rPr>
        <w:t xml:space="preserve">How Transformational Leadership Can Inspire Others. </w:t>
      </w:r>
      <w:r w:rsidRPr="001641CE">
        <w:rPr>
          <w:rFonts w:ascii="Arial" w:hAnsi="Arial" w:cs="Arial"/>
          <w:sz w:val="24"/>
          <w:szCs w:val="24"/>
        </w:rPr>
        <w:t xml:space="preserve">Available at: </w:t>
      </w:r>
      <w:hyperlink r:id="rId26" w:history="1">
        <w:r w:rsidRPr="001641CE">
          <w:rPr>
            <w:rStyle w:val="Hyperlink"/>
            <w:rFonts w:ascii="Arial" w:hAnsi="Arial" w:cs="Arial"/>
            <w:sz w:val="24"/>
            <w:szCs w:val="24"/>
          </w:rPr>
          <w:t>Transformational Leadership: How to Inspire and Motivate (verywellmind.com)</w:t>
        </w:r>
      </w:hyperlink>
      <w:r w:rsidRPr="001641CE">
        <w:rPr>
          <w:rFonts w:ascii="Arial" w:hAnsi="Arial" w:cs="Arial"/>
          <w:sz w:val="24"/>
          <w:szCs w:val="24"/>
        </w:rPr>
        <w:t xml:space="preserve"> (Accessed 6/07/2024)</w:t>
      </w:r>
    </w:p>
    <w:p w14:paraId="1098E65C"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Cherry, K (2023) </w:t>
      </w:r>
      <w:r w:rsidRPr="001641CE">
        <w:rPr>
          <w:rFonts w:ascii="Arial" w:hAnsi="Arial" w:cs="Arial"/>
          <w:i/>
          <w:iCs/>
          <w:sz w:val="24"/>
          <w:szCs w:val="24"/>
        </w:rPr>
        <w:t xml:space="preserve">What is autocratic Leadership? Characteristics, Strengths, and Weaknesses of Autocratic Leadership. </w:t>
      </w:r>
      <w:r w:rsidRPr="001641CE">
        <w:rPr>
          <w:rFonts w:ascii="Arial" w:hAnsi="Arial" w:cs="Arial"/>
          <w:sz w:val="24"/>
          <w:szCs w:val="24"/>
        </w:rPr>
        <w:t xml:space="preserve">Available at: </w:t>
      </w:r>
      <w:hyperlink r:id="rId27" w:history="1">
        <w:r w:rsidRPr="001641CE">
          <w:rPr>
            <w:rStyle w:val="Hyperlink"/>
            <w:rFonts w:ascii="Arial" w:hAnsi="Arial" w:cs="Arial"/>
            <w:sz w:val="24"/>
            <w:szCs w:val="24"/>
          </w:rPr>
          <w:t>Autocratic Leadership: Characteristics, Pros, Cons, and Tips</w:t>
        </w:r>
      </w:hyperlink>
      <w:r w:rsidRPr="001641CE">
        <w:rPr>
          <w:rFonts w:ascii="Arial" w:hAnsi="Arial" w:cs="Arial"/>
          <w:sz w:val="24"/>
          <w:szCs w:val="24"/>
        </w:rPr>
        <w:t xml:space="preserve"> (Accessed 20/12/2024)</w:t>
      </w:r>
    </w:p>
    <w:p w14:paraId="54CA214D"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Civil Contingencies Act (2004) </w:t>
      </w:r>
      <w:r w:rsidRPr="001641CE">
        <w:rPr>
          <w:rFonts w:ascii="Arial" w:hAnsi="Arial" w:cs="Arial"/>
          <w:i/>
          <w:iCs/>
          <w:sz w:val="24"/>
          <w:szCs w:val="24"/>
        </w:rPr>
        <w:t>Civil Contingencies Act 2004</w:t>
      </w:r>
      <w:r w:rsidRPr="001641CE">
        <w:rPr>
          <w:rFonts w:ascii="Arial" w:hAnsi="Arial" w:cs="Arial"/>
          <w:sz w:val="24"/>
          <w:szCs w:val="24"/>
        </w:rPr>
        <w:t xml:space="preserve">. Available at: </w:t>
      </w:r>
      <w:hyperlink r:id="rId28" w:history="1">
        <w:r w:rsidRPr="001641CE">
          <w:rPr>
            <w:rStyle w:val="Hyperlink"/>
            <w:rFonts w:ascii="Arial" w:hAnsi="Arial" w:cs="Arial"/>
            <w:sz w:val="24"/>
            <w:szCs w:val="24"/>
          </w:rPr>
          <w:t>Civil Contingencies Act 2004 (legislation.gov.uk)</w:t>
        </w:r>
      </w:hyperlink>
      <w:r w:rsidRPr="001641CE">
        <w:rPr>
          <w:rFonts w:ascii="Arial" w:hAnsi="Arial" w:cs="Arial"/>
          <w:sz w:val="24"/>
          <w:szCs w:val="24"/>
        </w:rPr>
        <w:t xml:space="preserve"> (Accessed 10/7/2024)</w:t>
      </w:r>
    </w:p>
    <w:p w14:paraId="696C648E"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Costley, C., Elliott, G., and Gibbs, P. (2010). </w:t>
      </w:r>
      <w:r w:rsidRPr="001641CE">
        <w:rPr>
          <w:rFonts w:ascii="Arial" w:hAnsi="Arial" w:cs="Arial"/>
          <w:i/>
          <w:iCs/>
          <w:sz w:val="24"/>
          <w:szCs w:val="24"/>
        </w:rPr>
        <w:t>Doing work-based research: Approaches to research in workplace contexts</w:t>
      </w:r>
      <w:r w:rsidRPr="001641CE">
        <w:rPr>
          <w:rFonts w:ascii="Arial" w:hAnsi="Arial" w:cs="Arial"/>
          <w:sz w:val="24"/>
          <w:szCs w:val="24"/>
        </w:rPr>
        <w:t>. Sage Publications.</w:t>
      </w:r>
    </w:p>
    <w:p w14:paraId="7E5A96C4"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Curral, L, Carmona, L, Pinheiro, R, Reis, V, and Chambel, M. (2023) The Effect of leadership Style on Firefighters Well-being during an Emergency </w:t>
      </w:r>
      <w:r w:rsidRPr="001641CE">
        <w:rPr>
          <w:rFonts w:ascii="Arial" w:hAnsi="Arial" w:cs="Arial"/>
          <w:i/>
          <w:iCs/>
          <w:sz w:val="24"/>
          <w:szCs w:val="24"/>
        </w:rPr>
        <w:t xml:space="preserve">Fire Social Science </w:t>
      </w:r>
      <w:r w:rsidRPr="001641CE">
        <w:rPr>
          <w:rFonts w:ascii="Arial" w:hAnsi="Arial" w:cs="Arial"/>
          <w:sz w:val="24"/>
          <w:szCs w:val="24"/>
        </w:rPr>
        <w:t>6(6)</w:t>
      </w:r>
    </w:p>
    <w:p w14:paraId="7456CEB7"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Darcy, A. (2020) </w:t>
      </w:r>
      <w:r w:rsidRPr="001641CE">
        <w:rPr>
          <w:rFonts w:ascii="Arial" w:hAnsi="Arial" w:cs="Arial"/>
          <w:i/>
          <w:iCs/>
          <w:sz w:val="24"/>
          <w:szCs w:val="24"/>
        </w:rPr>
        <w:t xml:space="preserve">The Impact of Leadership Style on Employee’s performance in an Organization. </w:t>
      </w:r>
      <w:r w:rsidRPr="001641CE">
        <w:rPr>
          <w:rFonts w:ascii="Arial" w:hAnsi="Arial" w:cs="Arial"/>
          <w:sz w:val="24"/>
          <w:szCs w:val="24"/>
        </w:rPr>
        <w:t xml:space="preserve">Available at: </w:t>
      </w:r>
      <w:hyperlink r:id="rId29" w:history="1">
        <w:r w:rsidRPr="001641CE">
          <w:rPr>
            <w:rStyle w:val="Hyperlink"/>
            <w:rFonts w:ascii="Arial" w:hAnsi="Arial" w:cs="Arial"/>
            <w:sz w:val="24"/>
            <w:szCs w:val="24"/>
          </w:rPr>
          <w:t>The Impact of Leadership Style on Employee’s Performance in an Organization</w:t>
        </w:r>
      </w:hyperlink>
      <w:r w:rsidRPr="001641CE">
        <w:rPr>
          <w:rFonts w:ascii="Arial" w:hAnsi="Arial" w:cs="Arial"/>
          <w:sz w:val="24"/>
          <w:szCs w:val="24"/>
        </w:rPr>
        <w:t xml:space="preserve"> (Accessed 10/12/2024)</w:t>
      </w:r>
    </w:p>
    <w:p w14:paraId="414549E0"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Faubion, D. (2024) </w:t>
      </w:r>
      <w:r w:rsidRPr="001641CE">
        <w:rPr>
          <w:rFonts w:ascii="Arial" w:hAnsi="Arial" w:cs="Arial"/>
          <w:i/>
          <w:iCs/>
          <w:sz w:val="24"/>
          <w:szCs w:val="24"/>
        </w:rPr>
        <w:t xml:space="preserve">What is Democratic Leadership in Nursing (PLUS, Pros VS. Cons, Characteristics, &amp; How to Become). </w:t>
      </w:r>
      <w:r w:rsidRPr="001641CE">
        <w:rPr>
          <w:rFonts w:ascii="Arial" w:hAnsi="Arial" w:cs="Arial"/>
          <w:sz w:val="24"/>
          <w:szCs w:val="24"/>
        </w:rPr>
        <w:t>Available at:</w:t>
      </w:r>
      <w:r w:rsidRPr="001641CE">
        <w:rPr>
          <w:rFonts w:ascii="Arial" w:hAnsi="Arial" w:cs="Arial"/>
        </w:rPr>
        <w:t xml:space="preserve"> </w:t>
      </w:r>
      <w:hyperlink r:id="rId30" w:history="1">
        <w:r w:rsidRPr="001641CE">
          <w:rPr>
            <w:rStyle w:val="Hyperlink"/>
            <w:rFonts w:ascii="Arial" w:hAnsi="Arial" w:cs="Arial"/>
            <w:sz w:val="24"/>
            <w:szCs w:val="24"/>
          </w:rPr>
          <w:t>What is Democratic Leadership in Nursing? (PLUS, Pros VS. Cons, Characteristics, &amp; How to Become)</w:t>
        </w:r>
      </w:hyperlink>
      <w:r w:rsidRPr="001641CE">
        <w:rPr>
          <w:rFonts w:ascii="Arial" w:hAnsi="Arial" w:cs="Arial"/>
          <w:sz w:val="24"/>
          <w:szCs w:val="24"/>
        </w:rPr>
        <w:t xml:space="preserve"> (Accessed 14/11/2024)</w:t>
      </w:r>
    </w:p>
    <w:p w14:paraId="1A2FF8E9"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Fleming, J. (2018) recognizing and resolving the challenges of being an insider researcher in work-integrated learning </w:t>
      </w:r>
      <w:r w:rsidRPr="001641CE">
        <w:rPr>
          <w:rFonts w:ascii="Arial" w:hAnsi="Arial" w:cs="Arial"/>
          <w:i/>
          <w:iCs/>
          <w:sz w:val="24"/>
          <w:szCs w:val="24"/>
        </w:rPr>
        <w:t xml:space="preserve">International Journal of Work-Integrated Learning, Special Issue </w:t>
      </w:r>
      <w:r w:rsidRPr="001641CE">
        <w:rPr>
          <w:rFonts w:ascii="Arial" w:hAnsi="Arial" w:cs="Arial"/>
          <w:sz w:val="24"/>
          <w:szCs w:val="24"/>
        </w:rPr>
        <w:t>19(3), 311-320</w:t>
      </w:r>
    </w:p>
    <w:p w14:paraId="3D6CB0A7"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Gaille,L. (2020) </w:t>
      </w:r>
      <w:r w:rsidRPr="001641CE">
        <w:rPr>
          <w:rFonts w:ascii="Arial" w:hAnsi="Arial" w:cs="Arial"/>
          <w:i/>
          <w:iCs/>
          <w:sz w:val="24"/>
          <w:szCs w:val="24"/>
        </w:rPr>
        <w:t xml:space="preserve">20 Advantages and Disadvantages of Survey Research. </w:t>
      </w:r>
      <w:r w:rsidRPr="001641CE">
        <w:rPr>
          <w:rFonts w:ascii="Arial" w:hAnsi="Arial" w:cs="Arial"/>
          <w:sz w:val="24"/>
          <w:szCs w:val="24"/>
        </w:rPr>
        <w:t xml:space="preserve">Available at: </w:t>
      </w:r>
      <w:hyperlink r:id="rId31" w:history="1">
        <w:r w:rsidRPr="001641CE">
          <w:rPr>
            <w:rStyle w:val="Hyperlink"/>
            <w:rFonts w:ascii="Arial" w:hAnsi="Arial" w:cs="Arial"/>
            <w:sz w:val="24"/>
            <w:szCs w:val="24"/>
          </w:rPr>
          <w:t>20 Advantages and Disadvantages of Survey Research – Vittana.org</w:t>
        </w:r>
      </w:hyperlink>
      <w:r w:rsidRPr="001641CE">
        <w:rPr>
          <w:rFonts w:ascii="Arial" w:hAnsi="Arial" w:cs="Arial"/>
          <w:sz w:val="24"/>
          <w:szCs w:val="24"/>
        </w:rPr>
        <w:t xml:space="preserve"> (Accessed 19/09/2024)</w:t>
      </w:r>
    </w:p>
    <w:p w14:paraId="0DC1BE6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Gaille, L. (2020a) </w:t>
      </w:r>
      <w:r w:rsidRPr="001641CE">
        <w:rPr>
          <w:rFonts w:ascii="Arial" w:hAnsi="Arial" w:cs="Arial"/>
          <w:i/>
          <w:iCs/>
          <w:sz w:val="24"/>
          <w:szCs w:val="24"/>
        </w:rPr>
        <w:t xml:space="preserve">17 Big Advantages and Disadvantages of Focus Groups. </w:t>
      </w:r>
      <w:r w:rsidRPr="001641CE">
        <w:rPr>
          <w:rFonts w:ascii="Arial" w:hAnsi="Arial" w:cs="Arial"/>
          <w:sz w:val="24"/>
          <w:szCs w:val="24"/>
        </w:rPr>
        <w:t xml:space="preserve">Available at: </w:t>
      </w:r>
      <w:hyperlink r:id="rId32" w:history="1">
        <w:r w:rsidRPr="001641CE">
          <w:rPr>
            <w:rStyle w:val="Hyperlink"/>
            <w:rFonts w:ascii="Arial" w:hAnsi="Arial" w:cs="Arial"/>
            <w:sz w:val="24"/>
            <w:szCs w:val="24"/>
          </w:rPr>
          <w:t>17 Big Advantages and Disadvantages of Focus Groups – Vittana.org</w:t>
        </w:r>
      </w:hyperlink>
      <w:r w:rsidRPr="001641CE">
        <w:rPr>
          <w:rFonts w:ascii="Arial" w:hAnsi="Arial" w:cs="Arial"/>
          <w:sz w:val="24"/>
          <w:szCs w:val="24"/>
        </w:rPr>
        <w:t xml:space="preserve"> (Accessed 19/0/2024)</w:t>
      </w:r>
    </w:p>
    <w:p w14:paraId="5CB13C32"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lastRenderedPageBreak/>
        <w:t>George, T. (2023)</w:t>
      </w:r>
      <w:r w:rsidRPr="001641CE">
        <w:rPr>
          <w:rFonts w:ascii="Arial" w:hAnsi="Arial" w:cs="Arial"/>
          <w:i/>
          <w:iCs/>
          <w:sz w:val="24"/>
          <w:szCs w:val="24"/>
        </w:rPr>
        <w:t xml:space="preserve">Types of Interviews in research, Guide and Examples. </w:t>
      </w:r>
      <w:r w:rsidRPr="001641CE">
        <w:rPr>
          <w:rFonts w:ascii="Arial" w:hAnsi="Arial" w:cs="Arial"/>
          <w:sz w:val="24"/>
          <w:szCs w:val="24"/>
        </w:rPr>
        <w:t xml:space="preserve">Available at: </w:t>
      </w:r>
      <w:hyperlink r:id="rId33" w:anchor=":~:text=Interviews%20are%20a%20great%20research%20tool.%20They%20allow,be%20time-consuming%20and%20deceptively%20challenging%20to%20conduct%20properly." w:history="1">
        <w:r w:rsidRPr="001641CE">
          <w:rPr>
            <w:rStyle w:val="Hyperlink"/>
            <w:rFonts w:ascii="Arial" w:hAnsi="Arial" w:cs="Arial"/>
            <w:sz w:val="24"/>
            <w:szCs w:val="24"/>
          </w:rPr>
          <w:t>Types of Interviews in Research | Guide &amp; Examples (scribbr.com)</w:t>
        </w:r>
      </w:hyperlink>
      <w:r w:rsidRPr="001641CE">
        <w:rPr>
          <w:rFonts w:ascii="Arial" w:hAnsi="Arial" w:cs="Arial"/>
          <w:sz w:val="24"/>
          <w:szCs w:val="24"/>
        </w:rPr>
        <w:t xml:space="preserve"> (Accessed 19/09/2024)</w:t>
      </w:r>
    </w:p>
    <w:p w14:paraId="165F2368"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Gergen, K. J., McNamee, S., and Barrett, F. J. (2001). </w:t>
      </w:r>
      <w:r w:rsidRPr="001641CE">
        <w:rPr>
          <w:rFonts w:ascii="Arial" w:hAnsi="Arial" w:cs="Arial"/>
          <w:i/>
          <w:iCs/>
          <w:sz w:val="24"/>
          <w:szCs w:val="24"/>
        </w:rPr>
        <w:t>Toward transformative dialogue</w:t>
      </w:r>
      <w:r w:rsidRPr="001641CE">
        <w:rPr>
          <w:rFonts w:ascii="Arial" w:hAnsi="Arial" w:cs="Arial"/>
          <w:sz w:val="24"/>
          <w:szCs w:val="24"/>
        </w:rPr>
        <w:t>. International Journal of Public Administration, 24(7-8), 679-707.</w:t>
      </w:r>
    </w:p>
    <w:p w14:paraId="5ADE0D12"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Guest, G, Namey,E, and Mitchell, L. (2013). </w:t>
      </w:r>
      <w:r w:rsidRPr="001641CE">
        <w:rPr>
          <w:rFonts w:ascii="Arial" w:hAnsi="Arial" w:cs="Arial"/>
          <w:i/>
          <w:iCs/>
          <w:sz w:val="24"/>
          <w:szCs w:val="24"/>
        </w:rPr>
        <w:t>Collecting Qualitative Data: A Field Manual for Applied Research.</w:t>
      </w:r>
      <w:r w:rsidRPr="001641CE">
        <w:rPr>
          <w:rFonts w:ascii="Arial" w:hAnsi="Arial" w:cs="Arial"/>
          <w:sz w:val="24"/>
          <w:szCs w:val="24"/>
        </w:rPr>
        <w:t xml:space="preserve"> SAGE Publications.</w:t>
      </w:r>
    </w:p>
    <w:p w14:paraId="13A83F89"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Goleman, D. (2000) </w:t>
      </w:r>
      <w:r w:rsidRPr="001641CE">
        <w:rPr>
          <w:rFonts w:ascii="Arial" w:hAnsi="Arial" w:cs="Arial"/>
          <w:i/>
          <w:iCs/>
          <w:sz w:val="24"/>
          <w:szCs w:val="24"/>
        </w:rPr>
        <w:t>Emotional Intelligence: Why It Can Matter More Than IQ</w:t>
      </w:r>
      <w:r w:rsidRPr="001641CE">
        <w:rPr>
          <w:rFonts w:ascii="Arial" w:hAnsi="Arial" w:cs="Arial"/>
          <w:sz w:val="24"/>
          <w:szCs w:val="24"/>
        </w:rPr>
        <w:t>. New York: Bantam Books.</w:t>
      </w:r>
    </w:p>
    <w:p w14:paraId="389A3600"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Goldstein, H., &amp; McGrath, D. (2010). </w:t>
      </w:r>
      <w:r w:rsidRPr="001641CE">
        <w:rPr>
          <w:rFonts w:ascii="Arial" w:hAnsi="Arial" w:cs="Arial"/>
          <w:i/>
          <w:iCs/>
          <w:sz w:val="24"/>
          <w:szCs w:val="24"/>
        </w:rPr>
        <w:t>Field Methods for the Social Sciences: A Handbook for Doing Research.</w:t>
      </w:r>
    </w:p>
    <w:p w14:paraId="0F165F9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Harrison, A. and Berman, J. (2014). </w:t>
      </w:r>
      <w:r w:rsidRPr="001641CE">
        <w:rPr>
          <w:rFonts w:ascii="Arial" w:hAnsi="Arial" w:cs="Arial"/>
          <w:i/>
          <w:iCs/>
          <w:sz w:val="24"/>
          <w:szCs w:val="24"/>
        </w:rPr>
        <w:t>Leadership in Crisis Situations: A Study of Decision-Making and Crisis Management</w:t>
      </w:r>
      <w:r w:rsidRPr="001641CE">
        <w:rPr>
          <w:rFonts w:ascii="Arial" w:hAnsi="Arial" w:cs="Arial"/>
          <w:sz w:val="24"/>
          <w:szCs w:val="24"/>
        </w:rPr>
        <w:t>. Journal of Contingencies and Crisis Management, 22(3), 120-128.</w:t>
      </w:r>
    </w:p>
    <w:p w14:paraId="685CEEAD"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Hershkovich, O, Gilad, D, Zimlichman, E, and Kriess, Y. (2016) Effective medical leadership in times of emergency: a perspective </w:t>
      </w:r>
      <w:r w:rsidRPr="001641CE">
        <w:rPr>
          <w:rFonts w:ascii="Arial" w:hAnsi="Arial" w:cs="Arial"/>
          <w:i/>
          <w:iCs/>
          <w:sz w:val="24"/>
          <w:szCs w:val="24"/>
        </w:rPr>
        <w:t xml:space="preserve">Disaster and Military Medicine </w:t>
      </w:r>
      <w:r w:rsidRPr="001641CE">
        <w:rPr>
          <w:rFonts w:ascii="Arial" w:hAnsi="Arial" w:cs="Arial"/>
          <w:sz w:val="24"/>
          <w:szCs w:val="24"/>
        </w:rPr>
        <w:t>4</w:t>
      </w:r>
    </w:p>
    <w:p w14:paraId="503D5B1B"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Johnson, D. Bainbridge, P. and Hazard, W. (2018) Understanding an alternative approach to paramedic leadership </w:t>
      </w:r>
      <w:r w:rsidRPr="001641CE">
        <w:rPr>
          <w:rFonts w:ascii="Arial" w:hAnsi="Arial" w:cs="Arial"/>
          <w:i/>
          <w:iCs/>
          <w:sz w:val="24"/>
          <w:szCs w:val="24"/>
        </w:rPr>
        <w:t xml:space="preserve">Journal of Paramedic Practice </w:t>
      </w:r>
      <w:r w:rsidRPr="001641CE">
        <w:rPr>
          <w:rFonts w:ascii="Arial" w:hAnsi="Arial" w:cs="Arial"/>
          <w:sz w:val="24"/>
          <w:szCs w:val="24"/>
        </w:rPr>
        <w:t>10 (8) 1-6</w:t>
      </w:r>
    </w:p>
    <w:p w14:paraId="5CDD091A"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Jones, G. (2024) </w:t>
      </w:r>
      <w:r w:rsidRPr="001641CE">
        <w:rPr>
          <w:rFonts w:ascii="Arial" w:hAnsi="Arial" w:cs="Arial"/>
          <w:i/>
          <w:iCs/>
          <w:sz w:val="24"/>
          <w:szCs w:val="24"/>
        </w:rPr>
        <w:t xml:space="preserve">Human Factors of incident management teams. </w:t>
      </w:r>
      <w:r w:rsidRPr="001641CE">
        <w:rPr>
          <w:rFonts w:ascii="Arial" w:hAnsi="Arial" w:cs="Arial"/>
          <w:sz w:val="24"/>
          <w:szCs w:val="24"/>
        </w:rPr>
        <w:t xml:space="preserve">Available at: </w:t>
      </w:r>
      <w:hyperlink r:id="rId34" w:history="1">
        <w:r w:rsidRPr="001641CE">
          <w:rPr>
            <w:rStyle w:val="Hyperlink"/>
            <w:rFonts w:ascii="Arial" w:hAnsi="Arial" w:cs="Arial"/>
            <w:sz w:val="24"/>
            <w:szCs w:val="24"/>
          </w:rPr>
          <w:t>ajem-2024-04_28.pdf</w:t>
        </w:r>
      </w:hyperlink>
      <w:r w:rsidRPr="001641CE">
        <w:rPr>
          <w:rFonts w:ascii="Arial" w:hAnsi="Arial" w:cs="Arial"/>
          <w:sz w:val="24"/>
          <w:szCs w:val="24"/>
        </w:rPr>
        <w:t xml:space="preserve"> (Accessed 10/12/2024)</w:t>
      </w:r>
    </w:p>
    <w:p w14:paraId="26B312AC"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Kailash. (2023) </w:t>
      </w:r>
      <w:r w:rsidRPr="001641CE">
        <w:rPr>
          <w:rFonts w:ascii="Arial" w:hAnsi="Arial" w:cs="Arial"/>
          <w:i/>
          <w:iCs/>
          <w:sz w:val="24"/>
          <w:szCs w:val="24"/>
        </w:rPr>
        <w:t xml:space="preserve">Impact of employee survey participation rate in measuring engagement. </w:t>
      </w:r>
      <w:r w:rsidRPr="001641CE">
        <w:rPr>
          <w:rFonts w:ascii="Arial" w:hAnsi="Arial" w:cs="Arial"/>
          <w:sz w:val="24"/>
          <w:szCs w:val="24"/>
        </w:rPr>
        <w:t xml:space="preserve">Available at: </w:t>
      </w:r>
      <w:hyperlink r:id="rId35" w:history="1">
        <w:r w:rsidRPr="001641CE">
          <w:rPr>
            <w:rStyle w:val="Hyperlink"/>
            <w:rFonts w:ascii="Arial" w:hAnsi="Arial" w:cs="Arial"/>
            <w:sz w:val="24"/>
            <w:szCs w:val="24"/>
          </w:rPr>
          <w:t>Impact of employee survey participation rate in measuring engagement (culturemonkey.io)</w:t>
        </w:r>
      </w:hyperlink>
      <w:r w:rsidRPr="001641CE">
        <w:rPr>
          <w:rFonts w:ascii="Arial" w:hAnsi="Arial" w:cs="Arial"/>
          <w:sz w:val="24"/>
          <w:szCs w:val="24"/>
        </w:rPr>
        <w:t xml:space="preserve"> (Accessed 12/12/2024)</w:t>
      </w:r>
    </w:p>
    <w:p w14:paraId="3EE01D5C"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Khajeh, E. (2018) </w:t>
      </w:r>
      <w:r w:rsidRPr="001641CE">
        <w:rPr>
          <w:rFonts w:ascii="Arial" w:hAnsi="Arial" w:cs="Arial"/>
          <w:i/>
          <w:iCs/>
          <w:sz w:val="24"/>
          <w:szCs w:val="24"/>
        </w:rPr>
        <w:t xml:space="preserve">Impact o f Leadership Styles on Organizational Performance. </w:t>
      </w:r>
      <w:r w:rsidRPr="001641CE">
        <w:rPr>
          <w:rFonts w:ascii="Arial" w:hAnsi="Arial" w:cs="Arial"/>
          <w:sz w:val="24"/>
          <w:szCs w:val="24"/>
        </w:rPr>
        <w:t>Available at</w:t>
      </w:r>
      <w:r w:rsidRPr="001641CE">
        <w:rPr>
          <w:rFonts w:ascii="Arial" w:hAnsi="Arial" w:cs="Arial"/>
        </w:rPr>
        <w:t xml:space="preserve"> </w:t>
      </w:r>
      <w:hyperlink r:id="rId36" w:history="1">
        <w:r w:rsidRPr="001641CE">
          <w:rPr>
            <w:rStyle w:val="Hyperlink"/>
            <w:rFonts w:ascii="Arial" w:hAnsi="Arial" w:cs="Arial"/>
            <w:sz w:val="24"/>
            <w:szCs w:val="24"/>
          </w:rPr>
          <w:t>Microsoft Word - 687849 fo</w:t>
        </w:r>
      </w:hyperlink>
      <w:r w:rsidRPr="001641CE">
        <w:rPr>
          <w:rFonts w:ascii="Arial" w:hAnsi="Arial" w:cs="Arial"/>
          <w:sz w:val="24"/>
          <w:szCs w:val="24"/>
        </w:rPr>
        <w:t xml:space="preserve"> (Accessed 10/12/2024) </w:t>
      </w:r>
    </w:p>
    <w:p w14:paraId="36D33A33"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Kumar, R. (2011). </w:t>
      </w:r>
      <w:r w:rsidRPr="001641CE">
        <w:rPr>
          <w:rFonts w:ascii="Arial" w:hAnsi="Arial" w:cs="Arial"/>
          <w:i/>
          <w:iCs/>
          <w:sz w:val="24"/>
          <w:szCs w:val="24"/>
        </w:rPr>
        <w:t>Research Methodology: A Step-by-Step Guide for Beginners</w:t>
      </w:r>
      <w:r w:rsidRPr="001641CE">
        <w:rPr>
          <w:rFonts w:ascii="Arial" w:hAnsi="Arial" w:cs="Arial"/>
          <w:sz w:val="24"/>
          <w:szCs w:val="24"/>
        </w:rPr>
        <w:t xml:space="preserve"> (3rd ed.). SAGE Publications.</w:t>
      </w:r>
    </w:p>
    <w:p w14:paraId="606C7FF5"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lastRenderedPageBreak/>
        <w:t xml:space="preserve">Laoyan, S. (2024) </w:t>
      </w:r>
      <w:r w:rsidRPr="001641CE">
        <w:rPr>
          <w:rFonts w:ascii="Arial" w:hAnsi="Arial" w:cs="Arial"/>
          <w:i/>
          <w:iCs/>
          <w:sz w:val="24"/>
          <w:szCs w:val="24"/>
        </w:rPr>
        <w:t>How team performance impacts employee performance.</w:t>
      </w:r>
      <w:r w:rsidRPr="001641CE">
        <w:rPr>
          <w:rFonts w:ascii="Arial" w:hAnsi="Arial" w:cs="Arial"/>
          <w:sz w:val="24"/>
          <w:szCs w:val="24"/>
        </w:rPr>
        <w:t xml:space="preserve"> Available at: </w:t>
      </w:r>
      <w:hyperlink r:id="rId37" w:history="1">
        <w:r w:rsidRPr="001641CE">
          <w:rPr>
            <w:rStyle w:val="Hyperlink"/>
            <w:rFonts w:ascii="Arial" w:hAnsi="Arial" w:cs="Arial"/>
            <w:sz w:val="24"/>
            <w:szCs w:val="24"/>
          </w:rPr>
          <w:t>How Team Morale Affects Employee Performance [2024] • Asana</w:t>
        </w:r>
      </w:hyperlink>
      <w:r w:rsidRPr="001641CE">
        <w:rPr>
          <w:rFonts w:ascii="Arial" w:hAnsi="Arial" w:cs="Arial"/>
          <w:sz w:val="24"/>
          <w:szCs w:val="24"/>
        </w:rPr>
        <w:t xml:space="preserve"> (Accessed 10/7/2024)</w:t>
      </w:r>
    </w:p>
    <w:p w14:paraId="3D75B425" w14:textId="77777777" w:rsidR="00A9633C" w:rsidRPr="001641CE" w:rsidRDefault="00A9633C" w:rsidP="00A9633C">
      <w:pPr>
        <w:spacing w:line="360" w:lineRule="auto"/>
        <w:rPr>
          <w:rFonts w:ascii="Arial" w:hAnsi="Arial" w:cs="Arial"/>
          <w:i/>
          <w:iCs/>
          <w:sz w:val="24"/>
          <w:szCs w:val="24"/>
        </w:rPr>
      </w:pPr>
      <w:r w:rsidRPr="001641CE">
        <w:rPr>
          <w:rFonts w:ascii="Arial" w:hAnsi="Arial" w:cs="Arial"/>
          <w:sz w:val="24"/>
          <w:szCs w:val="24"/>
        </w:rPr>
        <w:t xml:space="preserve">Lundberg, I. (2023) </w:t>
      </w:r>
      <w:r w:rsidRPr="001641CE">
        <w:rPr>
          <w:rFonts w:ascii="Arial" w:hAnsi="Arial" w:cs="Arial"/>
          <w:i/>
          <w:iCs/>
          <w:sz w:val="24"/>
          <w:szCs w:val="24"/>
        </w:rPr>
        <w:t xml:space="preserve">17 Traits of Ineffective Leadership (And Ways leaders Can Improve). </w:t>
      </w:r>
      <w:r w:rsidRPr="001641CE">
        <w:rPr>
          <w:rFonts w:ascii="Arial" w:hAnsi="Arial" w:cs="Arial"/>
          <w:sz w:val="24"/>
          <w:szCs w:val="24"/>
        </w:rPr>
        <w:t xml:space="preserve">Available at: </w:t>
      </w:r>
      <w:hyperlink r:id="rId38" w:history="1">
        <w:r w:rsidRPr="001641CE">
          <w:rPr>
            <w:rStyle w:val="Hyperlink"/>
            <w:rFonts w:ascii="Arial" w:hAnsi="Arial" w:cs="Arial"/>
            <w:sz w:val="24"/>
            <w:szCs w:val="24"/>
          </w:rPr>
          <w:t>17 Traits Of Ineffective Leadership (And Ways Leaders Can Improve)</w:t>
        </w:r>
      </w:hyperlink>
      <w:r w:rsidRPr="001641CE">
        <w:rPr>
          <w:rFonts w:ascii="Arial" w:hAnsi="Arial" w:cs="Arial"/>
          <w:sz w:val="24"/>
          <w:szCs w:val="24"/>
        </w:rPr>
        <w:t xml:space="preserve"> (Accessed 14/11/2024)</w:t>
      </w:r>
      <w:r w:rsidRPr="001641CE">
        <w:rPr>
          <w:rFonts w:ascii="Arial" w:hAnsi="Arial" w:cs="Arial"/>
          <w:i/>
          <w:iCs/>
          <w:sz w:val="24"/>
          <w:szCs w:val="24"/>
        </w:rPr>
        <w:t xml:space="preserve"> </w:t>
      </w:r>
    </w:p>
    <w:p w14:paraId="678CB69F"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Mackay, M, Baker, L, and Day, C. (2015). </w:t>
      </w:r>
      <w:r w:rsidRPr="001641CE">
        <w:rPr>
          <w:rFonts w:ascii="Arial" w:hAnsi="Arial" w:cs="Arial"/>
          <w:i/>
          <w:iCs/>
          <w:sz w:val="24"/>
          <w:szCs w:val="24"/>
        </w:rPr>
        <w:t>Crisis leadership in healthcare: A qualitative analysis.</w:t>
      </w:r>
      <w:r w:rsidRPr="001641CE">
        <w:rPr>
          <w:rFonts w:ascii="Arial" w:hAnsi="Arial" w:cs="Arial"/>
          <w:sz w:val="24"/>
          <w:szCs w:val="24"/>
        </w:rPr>
        <w:t xml:space="preserve"> Journal of Healthcare Leadership, 7, 1-10.</w:t>
      </w:r>
    </w:p>
    <w:p w14:paraId="1C46E108"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Martin, J and Swinburn A (2012) Paramedic clinical leadership </w:t>
      </w:r>
      <w:r w:rsidRPr="001641CE">
        <w:rPr>
          <w:rFonts w:ascii="Arial" w:hAnsi="Arial" w:cs="Arial"/>
          <w:i/>
          <w:iCs/>
          <w:sz w:val="24"/>
          <w:szCs w:val="24"/>
        </w:rPr>
        <w:t xml:space="preserve">Journal of Paramedic Practice </w:t>
      </w:r>
      <w:r w:rsidRPr="001641CE">
        <w:rPr>
          <w:rFonts w:ascii="Arial" w:hAnsi="Arial" w:cs="Arial"/>
          <w:sz w:val="24"/>
          <w:szCs w:val="24"/>
        </w:rPr>
        <w:t>4 (3)</w:t>
      </w:r>
    </w:p>
    <w:p w14:paraId="6633BFA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Masud, A. (2022) </w:t>
      </w:r>
      <w:r w:rsidRPr="001641CE">
        <w:rPr>
          <w:rFonts w:ascii="Arial" w:hAnsi="Arial" w:cs="Arial"/>
          <w:i/>
          <w:iCs/>
          <w:sz w:val="24"/>
          <w:szCs w:val="24"/>
        </w:rPr>
        <w:t xml:space="preserve">Observational Research: What is, Types, Pros and Cons + Example. </w:t>
      </w:r>
      <w:r w:rsidRPr="001641CE">
        <w:rPr>
          <w:rFonts w:ascii="Arial" w:hAnsi="Arial" w:cs="Arial"/>
          <w:sz w:val="24"/>
          <w:szCs w:val="24"/>
        </w:rPr>
        <w:t xml:space="preserve">Available at: </w:t>
      </w:r>
      <w:hyperlink r:id="rId39" w:history="1">
        <w:r w:rsidRPr="001641CE">
          <w:rPr>
            <w:rStyle w:val="Hyperlink"/>
            <w:rFonts w:ascii="Arial" w:hAnsi="Arial" w:cs="Arial"/>
            <w:sz w:val="24"/>
            <w:szCs w:val="24"/>
          </w:rPr>
          <w:t>Observational Research: What is, Types, Pros &amp; Cons + Example (questionpro.com)</w:t>
        </w:r>
      </w:hyperlink>
      <w:r w:rsidRPr="001641CE">
        <w:rPr>
          <w:rFonts w:ascii="Arial" w:hAnsi="Arial" w:cs="Arial"/>
          <w:sz w:val="24"/>
          <w:szCs w:val="24"/>
        </w:rPr>
        <w:t xml:space="preserve"> (Accessed 19/09/2024) </w:t>
      </w:r>
    </w:p>
    <w:p w14:paraId="6A4B6784"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Mercer, D. Haddon, A and Loughlin, C. (2018) Leading on the edge: The nature of paramedic leadership at the front line of care </w:t>
      </w:r>
      <w:r w:rsidRPr="001641CE">
        <w:rPr>
          <w:rFonts w:ascii="Arial" w:hAnsi="Arial" w:cs="Arial"/>
          <w:i/>
          <w:iCs/>
          <w:sz w:val="24"/>
          <w:szCs w:val="24"/>
        </w:rPr>
        <w:t>Health Care Management Review</w:t>
      </w:r>
      <w:r w:rsidRPr="001641CE">
        <w:rPr>
          <w:rFonts w:ascii="Arial" w:hAnsi="Arial" w:cs="Arial"/>
          <w:sz w:val="24"/>
          <w:szCs w:val="24"/>
        </w:rPr>
        <w:t xml:space="preserve"> 43(1) 12-20</w:t>
      </w:r>
    </w:p>
    <w:p w14:paraId="69CF1F99"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National Health Service Improvement. (2019) </w:t>
      </w:r>
      <w:r w:rsidRPr="001641CE">
        <w:rPr>
          <w:rFonts w:ascii="Arial" w:hAnsi="Arial" w:cs="Arial"/>
          <w:i/>
          <w:iCs/>
          <w:sz w:val="24"/>
          <w:szCs w:val="24"/>
        </w:rPr>
        <w:t xml:space="preserve">Clinical Leadership – a framework for action. </w:t>
      </w:r>
      <w:r w:rsidRPr="001641CE">
        <w:rPr>
          <w:rFonts w:ascii="Arial" w:hAnsi="Arial" w:cs="Arial"/>
          <w:sz w:val="24"/>
          <w:szCs w:val="24"/>
        </w:rPr>
        <w:t xml:space="preserve">Available at: </w:t>
      </w:r>
      <w:hyperlink r:id="rId40" w:history="1">
        <w:r w:rsidRPr="001641CE">
          <w:rPr>
            <w:rStyle w:val="Hyperlink"/>
            <w:rFonts w:ascii="Arial" w:hAnsi="Arial" w:cs="Arial"/>
            <w:sz w:val="24"/>
            <w:szCs w:val="24"/>
          </w:rPr>
          <w:t>clinical-leadership-framework.pdf (england.nhs.uk)</w:t>
        </w:r>
      </w:hyperlink>
      <w:r w:rsidRPr="001641CE">
        <w:rPr>
          <w:rFonts w:ascii="Arial" w:hAnsi="Arial" w:cs="Arial"/>
          <w:sz w:val="24"/>
          <w:szCs w:val="24"/>
        </w:rPr>
        <w:t xml:space="preserve"> (Accessed 30/5/24)</w:t>
      </w:r>
    </w:p>
    <w:p w14:paraId="49FC18F5"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National Health Service Leadership Academy (2011) Clinical Leadership Competency Framework. Available at: </w:t>
      </w:r>
      <w:hyperlink r:id="rId41" w:history="1">
        <w:r w:rsidRPr="001641CE">
          <w:rPr>
            <w:rStyle w:val="Hyperlink"/>
            <w:rFonts w:ascii="Arial" w:hAnsi="Arial" w:cs="Arial"/>
            <w:sz w:val="24"/>
            <w:szCs w:val="24"/>
          </w:rPr>
          <w:t>65589 CLCF_Layout 1 (leadershipacademy.nhs.uk)</w:t>
        </w:r>
      </w:hyperlink>
      <w:r w:rsidRPr="001641CE">
        <w:rPr>
          <w:rFonts w:ascii="Arial" w:hAnsi="Arial" w:cs="Arial"/>
          <w:sz w:val="24"/>
          <w:szCs w:val="24"/>
        </w:rPr>
        <w:t xml:space="preserve"> (Accessed 10/7/2024)</w:t>
      </w:r>
    </w:p>
    <w:p w14:paraId="675649D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Northouse, G. (2018). </w:t>
      </w:r>
      <w:r w:rsidRPr="001641CE">
        <w:rPr>
          <w:rFonts w:ascii="Arial" w:hAnsi="Arial" w:cs="Arial"/>
          <w:i/>
          <w:iCs/>
          <w:sz w:val="24"/>
          <w:szCs w:val="24"/>
        </w:rPr>
        <w:t>Leadership: Theory and practice</w:t>
      </w:r>
      <w:r w:rsidRPr="001641CE">
        <w:rPr>
          <w:rFonts w:ascii="Arial" w:hAnsi="Arial" w:cs="Arial"/>
          <w:sz w:val="24"/>
          <w:szCs w:val="24"/>
        </w:rPr>
        <w:t xml:space="preserve"> (8th ed.). Sage Publications.</w:t>
      </w:r>
    </w:p>
    <w:p w14:paraId="745AB675"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O’Leary, Z. (2017). </w:t>
      </w:r>
      <w:r w:rsidRPr="001641CE">
        <w:rPr>
          <w:rFonts w:ascii="Arial" w:hAnsi="Arial" w:cs="Arial"/>
          <w:i/>
          <w:iCs/>
          <w:sz w:val="24"/>
          <w:szCs w:val="24"/>
        </w:rPr>
        <w:t>The essential guide to doing your research project</w:t>
      </w:r>
      <w:r w:rsidRPr="001641CE">
        <w:rPr>
          <w:rFonts w:ascii="Arial" w:hAnsi="Arial" w:cs="Arial"/>
          <w:sz w:val="24"/>
          <w:szCs w:val="24"/>
        </w:rPr>
        <w:t>. 3rd ed. Sage Publications.</w:t>
      </w:r>
    </w:p>
    <w:p w14:paraId="5716970C"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Paas, F. Renkl, A. and Sweller, J. (2003). Cognitive load theory and instructional design: Recent developments. </w:t>
      </w:r>
      <w:r w:rsidRPr="001641CE">
        <w:rPr>
          <w:rFonts w:ascii="Arial" w:hAnsi="Arial" w:cs="Arial"/>
          <w:i/>
          <w:iCs/>
          <w:sz w:val="24"/>
          <w:szCs w:val="24"/>
        </w:rPr>
        <w:t>Educational Psychologist</w:t>
      </w:r>
      <w:r w:rsidRPr="001641CE">
        <w:rPr>
          <w:rFonts w:ascii="Arial" w:hAnsi="Arial" w:cs="Arial"/>
          <w:sz w:val="24"/>
          <w:szCs w:val="24"/>
        </w:rPr>
        <w:t>, 38(1), 1-4.</w:t>
      </w:r>
    </w:p>
    <w:p w14:paraId="18AD7A9C" w14:textId="77777777" w:rsidR="00A9633C" w:rsidRPr="001641CE" w:rsidRDefault="00A9633C" w:rsidP="00A9633C">
      <w:pPr>
        <w:spacing w:line="360" w:lineRule="auto"/>
        <w:rPr>
          <w:rFonts w:ascii="Arial" w:hAnsi="Arial" w:cs="Arial"/>
          <w:i/>
          <w:iCs/>
          <w:sz w:val="24"/>
          <w:szCs w:val="24"/>
        </w:rPr>
      </w:pPr>
      <w:r w:rsidRPr="001641CE">
        <w:rPr>
          <w:rFonts w:ascii="Arial" w:hAnsi="Arial" w:cs="Arial"/>
          <w:sz w:val="24"/>
          <w:szCs w:val="24"/>
        </w:rPr>
        <w:t xml:space="preserve">Patel, L. (2023) </w:t>
      </w:r>
      <w:r w:rsidRPr="001641CE">
        <w:rPr>
          <w:rFonts w:ascii="Arial" w:hAnsi="Arial" w:cs="Arial"/>
          <w:i/>
          <w:iCs/>
          <w:sz w:val="24"/>
          <w:szCs w:val="24"/>
        </w:rPr>
        <w:t xml:space="preserve">The Power of Effective Communication in Leadership. </w:t>
      </w:r>
      <w:r w:rsidRPr="001641CE">
        <w:rPr>
          <w:rFonts w:ascii="Arial" w:hAnsi="Arial" w:cs="Arial"/>
          <w:sz w:val="24"/>
          <w:szCs w:val="24"/>
        </w:rPr>
        <w:t xml:space="preserve">Available at: </w:t>
      </w:r>
      <w:hyperlink r:id="rId42" w:history="1">
        <w:r w:rsidRPr="001641CE">
          <w:rPr>
            <w:rStyle w:val="Hyperlink"/>
            <w:rFonts w:ascii="Arial" w:hAnsi="Arial" w:cs="Arial"/>
            <w:sz w:val="24"/>
            <w:szCs w:val="24"/>
          </w:rPr>
          <w:t>The Power Of Effective Communication In Leadership</w:t>
        </w:r>
      </w:hyperlink>
      <w:r w:rsidRPr="001641CE">
        <w:rPr>
          <w:rFonts w:ascii="Arial" w:hAnsi="Arial" w:cs="Arial"/>
          <w:sz w:val="24"/>
          <w:szCs w:val="24"/>
        </w:rPr>
        <w:t xml:space="preserve"> (Accessed 10/12/2024)</w:t>
      </w:r>
    </w:p>
    <w:p w14:paraId="52455E94"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lastRenderedPageBreak/>
        <w:t xml:space="preserve">Patton, Q. (2015) ‘Qualitative Research and Evaluation Methods: Integrating Theory and Practice’. </w:t>
      </w:r>
      <w:r w:rsidRPr="001641CE">
        <w:rPr>
          <w:rFonts w:ascii="Arial" w:hAnsi="Arial" w:cs="Arial"/>
          <w:i/>
          <w:iCs/>
          <w:sz w:val="24"/>
          <w:szCs w:val="24"/>
        </w:rPr>
        <w:t>3rd ed., Sage Publications</w:t>
      </w:r>
      <w:r w:rsidRPr="001641CE">
        <w:rPr>
          <w:rFonts w:ascii="Arial" w:hAnsi="Arial" w:cs="Arial"/>
          <w:sz w:val="24"/>
          <w:szCs w:val="24"/>
        </w:rPr>
        <w:t>, pp. 80-83.</w:t>
      </w:r>
    </w:p>
    <w:p w14:paraId="4A4A3E8A" w14:textId="77777777" w:rsidR="00A9633C" w:rsidRPr="001641CE" w:rsidRDefault="00A9633C" w:rsidP="00A9633C">
      <w:pPr>
        <w:spacing w:line="360" w:lineRule="auto"/>
        <w:rPr>
          <w:rFonts w:ascii="Arial" w:hAnsi="Arial" w:cs="Arial"/>
          <w:i/>
          <w:iCs/>
          <w:sz w:val="24"/>
          <w:szCs w:val="24"/>
        </w:rPr>
      </w:pPr>
      <w:r w:rsidRPr="001641CE">
        <w:rPr>
          <w:rFonts w:ascii="Arial" w:hAnsi="Arial" w:cs="Arial"/>
          <w:sz w:val="24"/>
          <w:szCs w:val="24"/>
        </w:rPr>
        <w:t xml:space="preserve">Pizzolitto, E. Verna, L. and Venditti, M. (2021) </w:t>
      </w:r>
      <w:r w:rsidRPr="001641CE">
        <w:rPr>
          <w:rFonts w:ascii="Arial" w:hAnsi="Arial" w:cs="Arial"/>
          <w:i/>
          <w:iCs/>
          <w:sz w:val="24"/>
          <w:szCs w:val="24"/>
        </w:rPr>
        <w:t>Authoritarian Leadership styles and performance a systematic literature review and research agenda</w:t>
      </w:r>
      <w:r w:rsidRPr="001641CE">
        <w:rPr>
          <w:rFonts w:ascii="Arial" w:hAnsi="Arial" w:cs="Arial"/>
          <w:sz w:val="24"/>
          <w:szCs w:val="24"/>
        </w:rPr>
        <w:t xml:space="preserve">. Available at: </w:t>
      </w:r>
      <w:hyperlink r:id="rId43" w:history="1">
        <w:r w:rsidRPr="001641CE">
          <w:rPr>
            <w:rStyle w:val="Hyperlink"/>
            <w:rFonts w:ascii="Arial" w:hAnsi="Arial" w:cs="Arial"/>
            <w:sz w:val="24"/>
            <w:szCs w:val="24"/>
          </w:rPr>
          <w:t>s11301-022-00263-y.pdf</w:t>
        </w:r>
      </w:hyperlink>
      <w:r w:rsidRPr="001641CE">
        <w:rPr>
          <w:rFonts w:ascii="Arial" w:hAnsi="Arial" w:cs="Arial"/>
          <w:sz w:val="24"/>
          <w:szCs w:val="24"/>
        </w:rPr>
        <w:t xml:space="preserve"> 9Accessed 10/12/2024)</w:t>
      </w:r>
      <w:r w:rsidRPr="001641CE">
        <w:rPr>
          <w:rFonts w:ascii="Arial" w:hAnsi="Arial" w:cs="Arial"/>
          <w:i/>
          <w:iCs/>
          <w:sz w:val="24"/>
          <w:szCs w:val="24"/>
        </w:rPr>
        <w:t xml:space="preserve"> </w:t>
      </w:r>
    </w:p>
    <w:p w14:paraId="1D4E07C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Punch, K. (2006) </w:t>
      </w:r>
      <w:r w:rsidRPr="001641CE">
        <w:rPr>
          <w:rFonts w:ascii="Arial" w:hAnsi="Arial" w:cs="Arial"/>
          <w:i/>
          <w:iCs/>
          <w:sz w:val="24"/>
          <w:szCs w:val="24"/>
        </w:rPr>
        <w:t xml:space="preserve">Introduction to Social Research. Quantitative and Qualitative Approaches. </w:t>
      </w:r>
      <w:r w:rsidRPr="001641CE">
        <w:rPr>
          <w:rFonts w:ascii="Arial" w:hAnsi="Arial" w:cs="Arial"/>
          <w:sz w:val="24"/>
          <w:szCs w:val="24"/>
        </w:rPr>
        <w:t>2</w:t>
      </w:r>
      <w:r w:rsidRPr="001641CE">
        <w:rPr>
          <w:rFonts w:ascii="Arial" w:hAnsi="Arial" w:cs="Arial"/>
          <w:sz w:val="24"/>
          <w:szCs w:val="24"/>
          <w:vertAlign w:val="superscript"/>
        </w:rPr>
        <w:t>nd</w:t>
      </w:r>
      <w:r w:rsidRPr="001641CE">
        <w:rPr>
          <w:rFonts w:ascii="Arial" w:hAnsi="Arial" w:cs="Arial"/>
          <w:sz w:val="24"/>
          <w:szCs w:val="24"/>
        </w:rPr>
        <w:t xml:space="preserve"> Edition. SAGE Publications</w:t>
      </w:r>
    </w:p>
    <w:p w14:paraId="558C45DD"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Ramsahw, A. (2024) </w:t>
      </w:r>
      <w:r w:rsidRPr="001641CE">
        <w:rPr>
          <w:rFonts w:ascii="Arial" w:hAnsi="Arial" w:cs="Arial"/>
          <w:i/>
          <w:iCs/>
          <w:sz w:val="24"/>
          <w:szCs w:val="24"/>
        </w:rPr>
        <w:t xml:space="preserve">The Advantages and Disadvantages of Surveys You Need to Know. </w:t>
      </w:r>
      <w:r w:rsidRPr="001641CE">
        <w:rPr>
          <w:rFonts w:ascii="Arial" w:hAnsi="Arial" w:cs="Arial"/>
          <w:sz w:val="24"/>
          <w:szCs w:val="24"/>
        </w:rPr>
        <w:t xml:space="preserve">Available at: </w:t>
      </w:r>
      <w:hyperlink r:id="rId44" w:history="1">
        <w:r w:rsidRPr="001641CE">
          <w:rPr>
            <w:rStyle w:val="Hyperlink"/>
            <w:rFonts w:ascii="Arial" w:hAnsi="Arial" w:cs="Arial"/>
            <w:sz w:val="24"/>
            <w:szCs w:val="24"/>
          </w:rPr>
          <w:t>The Advantages and Disadvantages of Surveys You Need to Know (genroe.com)</w:t>
        </w:r>
      </w:hyperlink>
      <w:r w:rsidRPr="001641CE">
        <w:rPr>
          <w:rFonts w:ascii="Arial" w:hAnsi="Arial" w:cs="Arial"/>
          <w:sz w:val="24"/>
          <w:szCs w:val="24"/>
        </w:rPr>
        <w:t xml:space="preserve"> (Accessed 19/09/24) </w:t>
      </w:r>
    </w:p>
    <w:p w14:paraId="01610575" w14:textId="77777777" w:rsidR="00A9633C" w:rsidRPr="001641CE" w:rsidRDefault="00A9633C" w:rsidP="00A9633C">
      <w:pPr>
        <w:spacing w:line="360" w:lineRule="auto"/>
        <w:rPr>
          <w:rFonts w:ascii="Arial" w:hAnsi="Arial" w:cs="Arial"/>
          <w:i/>
          <w:iCs/>
          <w:sz w:val="24"/>
          <w:szCs w:val="24"/>
        </w:rPr>
      </w:pPr>
      <w:r w:rsidRPr="001641CE">
        <w:rPr>
          <w:rFonts w:ascii="Arial" w:hAnsi="Arial" w:cs="Arial"/>
          <w:sz w:val="24"/>
          <w:szCs w:val="24"/>
        </w:rPr>
        <w:t xml:space="preserve">Reay, G, Rankin J, Smith-Macdonald, L, Lazarenko, G. (2018) Creative adapting in a fluid environment: an explanatory model of paramedic decision making in the re hospital setting. </w:t>
      </w:r>
      <w:r w:rsidRPr="001641CE">
        <w:rPr>
          <w:rFonts w:ascii="Arial" w:hAnsi="Arial" w:cs="Arial"/>
          <w:i/>
          <w:iCs/>
          <w:sz w:val="24"/>
          <w:szCs w:val="24"/>
        </w:rPr>
        <w:t>BMC Emergency Medicine 18 (42)</w:t>
      </w:r>
    </w:p>
    <w:p w14:paraId="021B08A3"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Resnik, D. (2020) </w:t>
      </w:r>
      <w:r w:rsidRPr="001641CE">
        <w:rPr>
          <w:rFonts w:ascii="Arial" w:hAnsi="Arial" w:cs="Arial"/>
          <w:i/>
          <w:iCs/>
          <w:sz w:val="24"/>
          <w:szCs w:val="24"/>
        </w:rPr>
        <w:t>What is Ethics in Research? And why is it important?</w:t>
      </w:r>
      <w:r w:rsidRPr="001641CE">
        <w:rPr>
          <w:rFonts w:ascii="Arial" w:hAnsi="Arial" w:cs="Arial"/>
          <w:sz w:val="24"/>
          <w:szCs w:val="24"/>
        </w:rPr>
        <w:t xml:space="preserve"> Available at: </w:t>
      </w:r>
      <w:hyperlink r:id="rId45" w:history="1">
        <w:r w:rsidRPr="001641CE">
          <w:rPr>
            <w:rStyle w:val="Hyperlink"/>
            <w:rFonts w:ascii="Arial" w:hAnsi="Arial" w:cs="Arial"/>
            <w:sz w:val="24"/>
            <w:szCs w:val="24"/>
          </w:rPr>
          <w:t>What Is Ethics in Research &amp; Why Is It Important? - by David B. Resnik, J.D., Ph.D. (nih.gov)</w:t>
        </w:r>
      </w:hyperlink>
      <w:r w:rsidRPr="001641CE">
        <w:rPr>
          <w:rFonts w:ascii="Arial" w:hAnsi="Arial" w:cs="Arial"/>
          <w:sz w:val="24"/>
          <w:szCs w:val="24"/>
        </w:rPr>
        <w:t xml:space="preserve"> (Accessed 19/09/2024) </w:t>
      </w:r>
    </w:p>
    <w:p w14:paraId="6227125B"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Saidin, K. and Aizan, Yaacob. (2016) Insider Researchers: Challenges and Opportunities </w:t>
      </w:r>
      <w:r w:rsidRPr="001641CE">
        <w:rPr>
          <w:rFonts w:ascii="Arial" w:hAnsi="Arial" w:cs="Arial"/>
          <w:i/>
          <w:iCs/>
          <w:sz w:val="24"/>
          <w:szCs w:val="24"/>
        </w:rPr>
        <w:t xml:space="preserve">International Seminar on Generating Knowledge Through Research </w:t>
      </w:r>
      <w:r w:rsidRPr="001641CE">
        <w:rPr>
          <w:rFonts w:ascii="Arial" w:hAnsi="Arial" w:cs="Arial"/>
          <w:sz w:val="24"/>
          <w:szCs w:val="24"/>
        </w:rPr>
        <w:t>25-27</w:t>
      </w:r>
    </w:p>
    <w:p w14:paraId="0FF81ACB"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Saunders, M, Lewis, P, and Thornhill, A. (2019). </w:t>
      </w:r>
      <w:r w:rsidRPr="001641CE">
        <w:rPr>
          <w:rFonts w:ascii="Arial" w:hAnsi="Arial" w:cs="Arial"/>
          <w:i/>
          <w:iCs/>
          <w:sz w:val="24"/>
          <w:szCs w:val="24"/>
        </w:rPr>
        <w:t>Research Methods for Business Students</w:t>
      </w:r>
      <w:r w:rsidRPr="001641CE">
        <w:rPr>
          <w:rFonts w:ascii="Arial" w:hAnsi="Arial" w:cs="Arial"/>
          <w:sz w:val="24"/>
          <w:szCs w:val="24"/>
        </w:rPr>
        <w:t xml:space="preserve"> (8th ed.). Pearson.</w:t>
      </w:r>
    </w:p>
    <w:p w14:paraId="3C288DED"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Schaffner, A. (2023) </w:t>
      </w:r>
      <w:r w:rsidRPr="001641CE">
        <w:rPr>
          <w:rFonts w:ascii="Arial" w:hAnsi="Arial" w:cs="Arial"/>
          <w:i/>
          <w:iCs/>
          <w:sz w:val="24"/>
          <w:szCs w:val="24"/>
        </w:rPr>
        <w:t>Servant leadership: How to Transform Your Leadership Style.</w:t>
      </w:r>
      <w:r w:rsidRPr="001641CE">
        <w:rPr>
          <w:rFonts w:ascii="Arial" w:hAnsi="Arial" w:cs="Arial"/>
          <w:sz w:val="24"/>
          <w:szCs w:val="24"/>
        </w:rPr>
        <w:t xml:space="preserve"> Available at: </w:t>
      </w:r>
      <w:hyperlink r:id="rId46" w:history="1">
        <w:r w:rsidRPr="001641CE">
          <w:rPr>
            <w:rStyle w:val="Hyperlink"/>
            <w:rFonts w:ascii="Arial" w:hAnsi="Arial" w:cs="Arial"/>
            <w:sz w:val="24"/>
            <w:szCs w:val="24"/>
          </w:rPr>
          <w:t>Servant Leadership: How to Transform Your Leadership Style (positivepsychology.com)</w:t>
        </w:r>
      </w:hyperlink>
      <w:r w:rsidRPr="001641CE">
        <w:rPr>
          <w:rFonts w:ascii="Arial" w:hAnsi="Arial" w:cs="Arial"/>
          <w:sz w:val="24"/>
          <w:szCs w:val="24"/>
        </w:rPr>
        <w:t xml:space="preserve"> (Accessed 26/07/2024) </w:t>
      </w:r>
    </w:p>
    <w:p w14:paraId="7AD98F11"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t xml:space="preserve">Sincero, S. (2012) </w:t>
      </w:r>
      <w:r w:rsidRPr="001641CE">
        <w:rPr>
          <w:rFonts w:ascii="Arial" w:hAnsi="Arial" w:cs="Arial"/>
          <w:i/>
          <w:iCs/>
          <w:sz w:val="24"/>
          <w:szCs w:val="24"/>
        </w:rPr>
        <w:t xml:space="preserve">Advantages and Disadvantages of Surveys. </w:t>
      </w:r>
      <w:r w:rsidRPr="001641CE">
        <w:rPr>
          <w:rFonts w:ascii="Arial" w:hAnsi="Arial" w:cs="Arial"/>
          <w:sz w:val="24"/>
          <w:szCs w:val="24"/>
        </w:rPr>
        <w:t xml:space="preserve"> Available at: </w:t>
      </w:r>
      <w:hyperlink r:id="rId47" w:history="1">
        <w:r w:rsidRPr="001641CE">
          <w:rPr>
            <w:rStyle w:val="Hyperlink"/>
            <w:rFonts w:ascii="Arial" w:hAnsi="Arial" w:cs="Arial"/>
            <w:sz w:val="24"/>
            <w:szCs w:val="24"/>
          </w:rPr>
          <w:t>Advantages and Disadvantages of Surveys (explorable.com)</w:t>
        </w:r>
      </w:hyperlink>
      <w:r w:rsidRPr="001641CE">
        <w:rPr>
          <w:rFonts w:ascii="Arial" w:hAnsi="Arial" w:cs="Arial"/>
          <w:sz w:val="24"/>
          <w:szCs w:val="24"/>
        </w:rPr>
        <w:t xml:space="preserve"> (Accesssed 19/09/2024)</w:t>
      </w:r>
    </w:p>
    <w:p w14:paraId="07527471"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Specchia, M. Cozzolino, M. Carini, E. Pilla, A. Galletti, C. Ricciardi, W. and Damiani, G. (2021) Leadership Styles and Nurses’ Job Satisfaction. Results of a Systematic Review </w:t>
      </w:r>
      <w:r w:rsidRPr="001641CE">
        <w:rPr>
          <w:rFonts w:ascii="Arial" w:hAnsi="Arial" w:cs="Arial"/>
          <w:i/>
          <w:iCs/>
          <w:sz w:val="24"/>
          <w:szCs w:val="24"/>
        </w:rPr>
        <w:t xml:space="preserve">International Journal of Environmental Research and Public Health </w:t>
      </w:r>
      <w:r w:rsidRPr="001641CE">
        <w:rPr>
          <w:rFonts w:ascii="Arial" w:hAnsi="Arial" w:cs="Arial"/>
          <w:sz w:val="24"/>
          <w:szCs w:val="24"/>
        </w:rPr>
        <w:t>18 (1552)</w:t>
      </w:r>
    </w:p>
    <w:p w14:paraId="0149D0DF" w14:textId="77777777" w:rsidR="00A9633C" w:rsidRPr="001641CE" w:rsidRDefault="00A9633C" w:rsidP="00A9633C">
      <w:pPr>
        <w:spacing w:line="360" w:lineRule="auto"/>
        <w:rPr>
          <w:rFonts w:ascii="Arial" w:hAnsi="Arial" w:cs="Arial"/>
          <w:sz w:val="24"/>
          <w:szCs w:val="24"/>
        </w:rPr>
      </w:pPr>
      <w:r w:rsidRPr="001641CE">
        <w:rPr>
          <w:rFonts w:ascii="Arial" w:hAnsi="Arial" w:cs="Arial"/>
          <w:sz w:val="24"/>
          <w:szCs w:val="24"/>
        </w:rPr>
        <w:lastRenderedPageBreak/>
        <w:t xml:space="preserve">Steinhauer, R. (2020) Laisses-faire leadership: You’d have to be crazy to be this kind of leader. Available at: </w:t>
      </w:r>
      <w:hyperlink r:id="rId48" w:anchor=":~:text=Research%20has%20demonstrated%20that%20laissez-faire%20leadership%20has%20a,and%20also%20characterized%20as%20an%20absence%20of%20leadership." w:history="1">
        <w:r w:rsidRPr="001641CE">
          <w:rPr>
            <w:rStyle w:val="Hyperlink"/>
            <w:rFonts w:ascii="Arial" w:hAnsi="Arial" w:cs="Arial"/>
            <w:sz w:val="24"/>
            <w:szCs w:val="24"/>
          </w:rPr>
          <w:t>Laissez-faire leadership: You’d have to be crazy to be this kind of leader (sigmanursing.org)</w:t>
        </w:r>
      </w:hyperlink>
      <w:r w:rsidRPr="001641CE">
        <w:rPr>
          <w:rFonts w:ascii="Arial" w:hAnsi="Arial" w:cs="Arial"/>
          <w:sz w:val="24"/>
          <w:szCs w:val="24"/>
        </w:rPr>
        <w:t xml:space="preserve"> (Accessed 10/7/2024)</w:t>
      </w:r>
    </w:p>
    <w:p w14:paraId="07DEA8DF" w14:textId="77777777" w:rsidR="00A9633C" w:rsidRPr="001641CE" w:rsidRDefault="00A9633C" w:rsidP="00A9633C">
      <w:pPr>
        <w:spacing w:line="360" w:lineRule="auto"/>
        <w:jc w:val="both"/>
        <w:rPr>
          <w:rFonts w:ascii="Arial" w:hAnsi="Arial" w:cs="Arial"/>
          <w:sz w:val="24"/>
          <w:szCs w:val="24"/>
        </w:rPr>
      </w:pPr>
      <w:r w:rsidRPr="001641CE">
        <w:rPr>
          <w:rFonts w:ascii="Arial" w:hAnsi="Arial" w:cs="Arial"/>
          <w:sz w:val="24"/>
          <w:szCs w:val="24"/>
        </w:rPr>
        <w:t xml:space="preserve">Valkimaki, A. Hu, S. Lantta, T. Varpula, A. Chen, J. Liu, G. Tang, Y. Chen, W and Li, X. (2024) The impact of evidence-based nursing leadership in healthcare settings: a mixed methods systematic review </w:t>
      </w:r>
      <w:r w:rsidRPr="001641CE">
        <w:rPr>
          <w:rFonts w:ascii="Arial" w:hAnsi="Arial" w:cs="Arial"/>
          <w:i/>
          <w:iCs/>
          <w:sz w:val="24"/>
          <w:szCs w:val="24"/>
        </w:rPr>
        <w:t xml:space="preserve">BMC Nursing </w:t>
      </w:r>
      <w:r w:rsidRPr="001641CE">
        <w:rPr>
          <w:rFonts w:ascii="Arial" w:hAnsi="Arial" w:cs="Arial"/>
          <w:sz w:val="24"/>
          <w:szCs w:val="24"/>
        </w:rPr>
        <w:t>23 (452)</w:t>
      </w:r>
    </w:p>
    <w:p w14:paraId="04012CC9" w14:textId="77777777" w:rsidR="00A9633C" w:rsidRPr="001641CE" w:rsidRDefault="00A9633C" w:rsidP="00A9633C">
      <w:pPr>
        <w:spacing w:line="360" w:lineRule="auto"/>
        <w:jc w:val="both"/>
        <w:rPr>
          <w:rFonts w:ascii="Arial" w:hAnsi="Arial" w:cs="Arial"/>
          <w:i/>
          <w:iCs/>
          <w:sz w:val="24"/>
          <w:szCs w:val="24"/>
        </w:rPr>
      </w:pPr>
      <w:r w:rsidRPr="001641CE">
        <w:rPr>
          <w:rFonts w:ascii="Arial" w:hAnsi="Arial" w:cs="Arial"/>
          <w:sz w:val="24"/>
          <w:szCs w:val="24"/>
        </w:rPr>
        <w:t xml:space="preserve">Waller, J (2022) Identifying effective paramedic leadership skills  </w:t>
      </w:r>
      <w:r w:rsidRPr="001641CE">
        <w:rPr>
          <w:rFonts w:ascii="Arial" w:hAnsi="Arial" w:cs="Arial"/>
          <w:i/>
          <w:iCs/>
          <w:sz w:val="24"/>
          <w:szCs w:val="24"/>
        </w:rPr>
        <w:t xml:space="preserve">International Paramedic Practice </w:t>
      </w:r>
      <w:r w:rsidRPr="001641CE">
        <w:rPr>
          <w:rFonts w:ascii="Arial" w:hAnsi="Arial" w:cs="Arial"/>
          <w:sz w:val="24"/>
          <w:szCs w:val="24"/>
        </w:rPr>
        <w:t>12 (3)</w:t>
      </w:r>
      <w:r w:rsidRPr="001641CE">
        <w:rPr>
          <w:rFonts w:ascii="Arial" w:hAnsi="Arial" w:cs="Arial"/>
          <w:i/>
          <w:iCs/>
          <w:sz w:val="24"/>
          <w:szCs w:val="24"/>
        </w:rPr>
        <w:t xml:space="preserve"> </w:t>
      </w:r>
    </w:p>
    <w:p w14:paraId="3C1FDBB8" w14:textId="77777777" w:rsidR="00A9633C" w:rsidRDefault="00A9633C" w:rsidP="00A9633C">
      <w:pPr>
        <w:spacing w:line="360" w:lineRule="auto"/>
        <w:rPr>
          <w:rFonts w:ascii="Arial" w:hAnsi="Arial" w:cs="Arial"/>
          <w:sz w:val="24"/>
          <w:szCs w:val="24"/>
        </w:rPr>
      </w:pPr>
      <w:r w:rsidRPr="001641CE">
        <w:rPr>
          <w:rFonts w:ascii="Arial" w:hAnsi="Arial" w:cs="Arial"/>
          <w:sz w:val="24"/>
          <w:szCs w:val="24"/>
        </w:rPr>
        <w:t xml:space="preserve">Welsh Ambulance Service University Trust. (2019) </w:t>
      </w:r>
      <w:r w:rsidRPr="001641CE">
        <w:rPr>
          <w:rFonts w:ascii="Arial" w:hAnsi="Arial" w:cs="Arial"/>
          <w:i/>
          <w:iCs/>
          <w:sz w:val="24"/>
          <w:szCs w:val="24"/>
        </w:rPr>
        <w:t>Leadership and Management Strategy</w:t>
      </w:r>
      <w:r w:rsidRPr="001641CE">
        <w:rPr>
          <w:rFonts w:ascii="Arial" w:hAnsi="Arial" w:cs="Arial"/>
          <w:sz w:val="24"/>
          <w:szCs w:val="24"/>
        </w:rPr>
        <w:t xml:space="preserve"> Available at: </w:t>
      </w:r>
      <w:hyperlink r:id="rId49" w:history="1">
        <w:r w:rsidRPr="001641CE">
          <w:rPr>
            <w:rStyle w:val="Hyperlink"/>
            <w:rFonts w:ascii="Arial" w:hAnsi="Arial" w:cs="Arial"/>
            <w:sz w:val="24"/>
            <w:szCs w:val="24"/>
          </w:rPr>
          <w:t>nhswales365.sharepoint.com/sites/AMB-Intranet-HR/Shared Documents/Forms/AllItems.aspx?id=%2Fsites%2FAMB-Intranet-HR%2FShared Documents%2FLeadership-Management-Our-Strategy-2019---2022%2Epdf&amp;parent=%2Fsites%2FAMB-Intranet-HR%2FShared Documents</w:t>
        </w:r>
      </w:hyperlink>
      <w:r w:rsidRPr="001641CE">
        <w:rPr>
          <w:rFonts w:ascii="Arial" w:hAnsi="Arial" w:cs="Arial"/>
          <w:sz w:val="24"/>
          <w:szCs w:val="24"/>
        </w:rPr>
        <w:t xml:space="preserve"> (Accessed 30/5/24)</w:t>
      </w:r>
    </w:p>
    <w:p w14:paraId="5CF98977" w14:textId="6B623128" w:rsidR="000F5D3E" w:rsidRPr="00986ED4" w:rsidRDefault="000F5D3E" w:rsidP="00A9633C">
      <w:pPr>
        <w:spacing w:line="360" w:lineRule="auto"/>
        <w:rPr>
          <w:rFonts w:ascii="Arial" w:hAnsi="Arial" w:cs="Arial"/>
          <w:sz w:val="24"/>
          <w:szCs w:val="24"/>
        </w:rPr>
      </w:pPr>
      <w:r>
        <w:rPr>
          <w:rFonts w:ascii="Arial" w:hAnsi="Arial" w:cs="Arial"/>
          <w:sz w:val="24"/>
          <w:szCs w:val="24"/>
        </w:rPr>
        <w:t xml:space="preserve">Welsh Ambulance Service university Trust. (2021) </w:t>
      </w:r>
      <w:r>
        <w:rPr>
          <w:rFonts w:ascii="Arial" w:hAnsi="Arial" w:cs="Arial"/>
          <w:i/>
          <w:iCs/>
          <w:sz w:val="24"/>
          <w:szCs w:val="24"/>
        </w:rPr>
        <w:t>Senior Paramedic Job Description</w:t>
      </w:r>
      <w:r w:rsidR="00986ED4">
        <w:rPr>
          <w:rFonts w:ascii="Arial" w:hAnsi="Arial" w:cs="Arial"/>
          <w:i/>
          <w:iCs/>
          <w:sz w:val="24"/>
          <w:szCs w:val="24"/>
        </w:rPr>
        <w:t xml:space="preserve"> </w:t>
      </w:r>
      <w:r w:rsidR="00986ED4">
        <w:rPr>
          <w:rFonts w:ascii="Arial" w:hAnsi="Arial" w:cs="Arial"/>
          <w:sz w:val="24"/>
          <w:szCs w:val="24"/>
        </w:rPr>
        <w:t xml:space="preserve">Available at: </w:t>
      </w:r>
      <w:hyperlink r:id="rId50" w:history="1">
        <w:r w:rsidR="00986ED4" w:rsidRPr="00986ED4">
          <w:rPr>
            <w:rStyle w:val="Hyperlink"/>
            <w:rFonts w:ascii="Arial" w:hAnsi="Arial" w:cs="Arial"/>
            <w:sz w:val="24"/>
            <w:szCs w:val="24"/>
          </w:rPr>
          <w:t>Senior-Paramedic-JD-PS_05102020-eng.docx</w:t>
        </w:r>
      </w:hyperlink>
      <w:r w:rsidR="00986ED4">
        <w:rPr>
          <w:rFonts w:ascii="Arial" w:hAnsi="Arial" w:cs="Arial"/>
          <w:sz w:val="24"/>
          <w:szCs w:val="24"/>
        </w:rPr>
        <w:t xml:space="preserve"> (Accessed 30/5/2024)</w:t>
      </w:r>
    </w:p>
    <w:p w14:paraId="2D3D08FC" w14:textId="77777777" w:rsidR="00A9633C" w:rsidRPr="001641CE" w:rsidRDefault="00A9633C" w:rsidP="00A9633C">
      <w:pPr>
        <w:spacing w:line="360" w:lineRule="auto"/>
        <w:rPr>
          <w:rFonts w:ascii="Arial" w:hAnsi="Arial" w:cs="Arial"/>
          <w:i/>
          <w:iCs/>
          <w:sz w:val="24"/>
          <w:szCs w:val="24"/>
        </w:rPr>
      </w:pPr>
      <w:r w:rsidRPr="001641CE">
        <w:rPr>
          <w:rFonts w:ascii="Arial" w:hAnsi="Arial" w:cs="Arial"/>
          <w:sz w:val="24"/>
          <w:szCs w:val="24"/>
        </w:rPr>
        <w:t xml:space="preserve">Wike, E. (2024) </w:t>
      </w:r>
      <w:r w:rsidRPr="001641CE">
        <w:rPr>
          <w:rFonts w:ascii="Arial" w:hAnsi="Arial" w:cs="Arial"/>
          <w:i/>
          <w:iCs/>
          <w:sz w:val="24"/>
          <w:szCs w:val="24"/>
        </w:rPr>
        <w:t xml:space="preserve">20 Leadership Qualities that Make a Great Leader. </w:t>
      </w:r>
      <w:r w:rsidRPr="001641CE">
        <w:rPr>
          <w:rFonts w:ascii="Arial" w:hAnsi="Arial" w:cs="Arial"/>
          <w:sz w:val="24"/>
          <w:szCs w:val="24"/>
        </w:rPr>
        <w:t xml:space="preserve">Available at: </w:t>
      </w:r>
      <w:hyperlink r:id="rId51" w:history="1">
        <w:r w:rsidRPr="001641CE">
          <w:rPr>
            <w:rStyle w:val="Hyperlink"/>
            <w:rFonts w:ascii="Arial" w:hAnsi="Arial" w:cs="Arial"/>
            <w:sz w:val="24"/>
            <w:szCs w:val="24"/>
          </w:rPr>
          <w:t>20 Leadership Qualities that Make a Great Leader | Indeed.com</w:t>
        </w:r>
      </w:hyperlink>
      <w:r w:rsidRPr="001641CE">
        <w:rPr>
          <w:rFonts w:ascii="Arial" w:hAnsi="Arial" w:cs="Arial"/>
          <w:sz w:val="24"/>
          <w:szCs w:val="24"/>
        </w:rPr>
        <w:t xml:space="preserve"> (Accessed 14/11/2024)</w:t>
      </w:r>
      <w:r w:rsidRPr="001641CE">
        <w:rPr>
          <w:rFonts w:ascii="Arial" w:hAnsi="Arial" w:cs="Arial"/>
          <w:i/>
          <w:iCs/>
          <w:sz w:val="24"/>
          <w:szCs w:val="24"/>
        </w:rPr>
        <w:t xml:space="preserve"> </w:t>
      </w:r>
    </w:p>
    <w:p w14:paraId="198E7355" w14:textId="77777777" w:rsidR="00A9633C" w:rsidRPr="001641CE" w:rsidRDefault="00A9633C" w:rsidP="00A9633C">
      <w:pPr>
        <w:spacing w:line="360" w:lineRule="auto"/>
        <w:jc w:val="both"/>
        <w:rPr>
          <w:rFonts w:ascii="Arial" w:hAnsi="Arial" w:cs="Arial"/>
        </w:rPr>
      </w:pPr>
      <w:r w:rsidRPr="001641CE">
        <w:rPr>
          <w:rFonts w:ascii="Arial" w:hAnsi="Arial" w:cs="Arial"/>
        </w:rPr>
        <w:t xml:space="preserve">Yin, R. (2018) </w:t>
      </w:r>
      <w:r w:rsidRPr="001641CE">
        <w:rPr>
          <w:rFonts w:ascii="Arial" w:hAnsi="Arial" w:cs="Arial"/>
          <w:i/>
          <w:iCs/>
        </w:rPr>
        <w:t>Case Study Research and Applications: Design and Methods</w:t>
      </w:r>
      <w:r w:rsidRPr="001641CE">
        <w:rPr>
          <w:rFonts w:ascii="Arial" w:hAnsi="Arial" w:cs="Arial"/>
        </w:rPr>
        <w:t>. 6th ed. London: Sage Publications. Available at: https://www.sagepub.com/books/case-study-research-and-applications (Accessed 2/1/2025).2018)</w:t>
      </w:r>
    </w:p>
    <w:p w14:paraId="08EB37CF" w14:textId="77777777" w:rsidR="00A9633C" w:rsidRPr="001641CE" w:rsidRDefault="00A9633C" w:rsidP="00A9633C">
      <w:pPr>
        <w:spacing w:line="360" w:lineRule="auto"/>
        <w:rPr>
          <w:rFonts w:ascii="Arial" w:hAnsi="Arial" w:cs="Arial"/>
          <w:sz w:val="24"/>
          <w:szCs w:val="24"/>
        </w:rPr>
      </w:pPr>
    </w:p>
    <w:p w14:paraId="42C8AEF4" w14:textId="77777777" w:rsidR="00A9633C" w:rsidRPr="001641CE" w:rsidRDefault="00A9633C" w:rsidP="00A9633C">
      <w:pPr>
        <w:rPr>
          <w:rFonts w:ascii="Arial" w:hAnsi="Arial" w:cs="Arial"/>
          <w:sz w:val="24"/>
          <w:szCs w:val="24"/>
        </w:rPr>
      </w:pPr>
    </w:p>
    <w:p w14:paraId="1D0E5E62" w14:textId="77777777" w:rsidR="00A9633C" w:rsidRDefault="00A9633C" w:rsidP="00CC241B">
      <w:pPr>
        <w:rPr>
          <w:b/>
          <w:bCs/>
        </w:rPr>
      </w:pPr>
    </w:p>
    <w:p w14:paraId="129093DF" w14:textId="77777777" w:rsidR="00A9633C" w:rsidRDefault="00A9633C" w:rsidP="00CC241B">
      <w:pPr>
        <w:rPr>
          <w:b/>
          <w:bCs/>
        </w:rPr>
      </w:pPr>
    </w:p>
    <w:p w14:paraId="25ECA78A" w14:textId="77777777" w:rsidR="00A9633C" w:rsidRDefault="00A9633C" w:rsidP="00CC241B">
      <w:pPr>
        <w:rPr>
          <w:b/>
          <w:bCs/>
        </w:rPr>
      </w:pPr>
    </w:p>
    <w:p w14:paraId="05598518" w14:textId="77777777" w:rsidR="00A9633C" w:rsidRDefault="00A9633C" w:rsidP="00CC241B">
      <w:pPr>
        <w:rPr>
          <w:b/>
          <w:bCs/>
        </w:rPr>
      </w:pPr>
    </w:p>
    <w:p w14:paraId="5F276252" w14:textId="77777777" w:rsidR="00A9633C" w:rsidRDefault="00A9633C" w:rsidP="00CC241B">
      <w:pPr>
        <w:rPr>
          <w:b/>
          <w:bCs/>
        </w:rPr>
      </w:pPr>
    </w:p>
    <w:p w14:paraId="19DAABD4" w14:textId="77777777" w:rsidR="00A9633C" w:rsidRDefault="00A9633C" w:rsidP="00CC241B">
      <w:pPr>
        <w:rPr>
          <w:b/>
          <w:bCs/>
        </w:rPr>
      </w:pPr>
    </w:p>
    <w:p w14:paraId="69E361F4" w14:textId="77777777" w:rsidR="00A9633C" w:rsidRDefault="00A9633C" w:rsidP="00CC241B">
      <w:pPr>
        <w:rPr>
          <w:b/>
          <w:bCs/>
        </w:rPr>
      </w:pPr>
    </w:p>
    <w:p w14:paraId="38EC268E" w14:textId="77777777" w:rsidR="00A9633C" w:rsidRDefault="00A9633C" w:rsidP="00CC241B">
      <w:pPr>
        <w:rPr>
          <w:b/>
          <w:bCs/>
        </w:rPr>
      </w:pPr>
    </w:p>
    <w:p w14:paraId="69F544DF" w14:textId="77777777" w:rsidR="00A9633C" w:rsidRDefault="00A9633C" w:rsidP="00CC241B">
      <w:pPr>
        <w:rPr>
          <w:b/>
          <w:bCs/>
        </w:rPr>
      </w:pPr>
    </w:p>
    <w:p w14:paraId="00C44A4C" w14:textId="568FE948" w:rsidR="00CC241B" w:rsidRPr="000E638F" w:rsidRDefault="00CC241B" w:rsidP="00CC241B">
      <w:pPr>
        <w:rPr>
          <w:rFonts w:ascii="Arial" w:hAnsi="Arial" w:cs="Arial"/>
        </w:rPr>
      </w:pPr>
      <w:r w:rsidRPr="000E638F">
        <w:rPr>
          <w:rFonts w:ascii="Arial" w:hAnsi="Arial" w:cs="Arial"/>
          <w:b/>
          <w:bCs/>
        </w:rPr>
        <w:t>Glossary / Abbreviations:</w:t>
      </w:r>
    </w:p>
    <w:p w14:paraId="0562F7D1" w14:textId="77777777" w:rsidR="00CC241B" w:rsidRPr="000E638F" w:rsidRDefault="00CC241B" w:rsidP="00CC241B">
      <w:pPr>
        <w:rPr>
          <w:rFonts w:ascii="Arial" w:hAnsi="Arial" w:cs="Arial"/>
        </w:rPr>
      </w:pPr>
      <w:r w:rsidRPr="000E638F">
        <w:rPr>
          <w:rFonts w:ascii="Arial" w:hAnsi="Arial" w:cs="Arial"/>
          <w:b/>
          <w:bCs/>
        </w:rPr>
        <w:t>SP</w:t>
      </w:r>
      <w:r w:rsidRPr="000E638F">
        <w:rPr>
          <w:rFonts w:ascii="Arial" w:hAnsi="Arial" w:cs="Arial"/>
        </w:rPr>
        <w:t xml:space="preserve"> </w:t>
      </w:r>
      <w:r w:rsidRPr="000E638F">
        <w:rPr>
          <w:rFonts w:ascii="Arial" w:hAnsi="Arial" w:cs="Arial"/>
          <w:b/>
          <w:bCs/>
        </w:rPr>
        <w:t>-</w:t>
      </w:r>
      <w:r w:rsidRPr="000E638F">
        <w:rPr>
          <w:rFonts w:ascii="Arial" w:hAnsi="Arial" w:cs="Arial"/>
        </w:rPr>
        <w:t xml:space="preserve"> Senior Paramedic</w:t>
      </w:r>
    </w:p>
    <w:p w14:paraId="40C9B4DD" w14:textId="77777777" w:rsidR="00CC241B" w:rsidRPr="000E638F" w:rsidRDefault="00CC241B" w:rsidP="00CC241B">
      <w:pPr>
        <w:rPr>
          <w:rFonts w:ascii="Arial" w:hAnsi="Arial" w:cs="Arial"/>
        </w:rPr>
      </w:pPr>
      <w:r w:rsidRPr="000E638F">
        <w:rPr>
          <w:rFonts w:ascii="Arial" w:hAnsi="Arial" w:cs="Arial"/>
          <w:b/>
          <w:bCs/>
        </w:rPr>
        <w:t>CHARU</w:t>
      </w:r>
      <w:r w:rsidRPr="000E638F">
        <w:rPr>
          <w:rFonts w:ascii="Arial" w:hAnsi="Arial" w:cs="Arial"/>
        </w:rPr>
        <w:t xml:space="preserve"> </w:t>
      </w:r>
      <w:r w:rsidRPr="000E638F">
        <w:rPr>
          <w:rFonts w:ascii="Arial" w:hAnsi="Arial" w:cs="Arial"/>
          <w:b/>
          <w:bCs/>
        </w:rPr>
        <w:t>-</w:t>
      </w:r>
      <w:r w:rsidRPr="000E638F">
        <w:rPr>
          <w:rFonts w:ascii="Arial" w:hAnsi="Arial" w:cs="Arial"/>
        </w:rPr>
        <w:t xml:space="preserve"> Cymru High Acuity Response Unit</w:t>
      </w:r>
    </w:p>
    <w:p w14:paraId="152C6081" w14:textId="77777777" w:rsidR="00CC241B" w:rsidRPr="000E638F" w:rsidRDefault="00CC241B" w:rsidP="00CC241B">
      <w:pPr>
        <w:rPr>
          <w:rFonts w:ascii="Arial" w:hAnsi="Arial" w:cs="Arial"/>
        </w:rPr>
      </w:pPr>
      <w:r w:rsidRPr="000E638F">
        <w:rPr>
          <w:rFonts w:ascii="Arial" w:hAnsi="Arial" w:cs="Arial"/>
          <w:b/>
          <w:bCs/>
        </w:rPr>
        <w:t>DOM</w:t>
      </w:r>
      <w:r w:rsidRPr="000E638F">
        <w:rPr>
          <w:rFonts w:ascii="Arial" w:hAnsi="Arial" w:cs="Arial"/>
        </w:rPr>
        <w:t xml:space="preserve"> </w:t>
      </w:r>
      <w:r w:rsidRPr="000E638F">
        <w:rPr>
          <w:rFonts w:ascii="Arial" w:hAnsi="Arial" w:cs="Arial"/>
          <w:b/>
          <w:bCs/>
        </w:rPr>
        <w:t>-</w:t>
      </w:r>
      <w:r w:rsidRPr="000E638F">
        <w:rPr>
          <w:rFonts w:ascii="Arial" w:hAnsi="Arial" w:cs="Arial"/>
        </w:rPr>
        <w:t xml:space="preserve"> Duty Operations manager</w:t>
      </w:r>
    </w:p>
    <w:p w14:paraId="627F03C3" w14:textId="77777777" w:rsidR="00CC241B" w:rsidRPr="000E638F" w:rsidRDefault="00CC241B" w:rsidP="00CC241B">
      <w:pPr>
        <w:rPr>
          <w:rFonts w:ascii="Arial" w:hAnsi="Arial" w:cs="Arial"/>
        </w:rPr>
      </w:pPr>
      <w:r w:rsidRPr="000E638F">
        <w:rPr>
          <w:rFonts w:ascii="Arial" w:hAnsi="Arial" w:cs="Arial"/>
          <w:b/>
          <w:bCs/>
        </w:rPr>
        <w:t>Ride outs</w:t>
      </w:r>
      <w:r w:rsidRPr="000E638F">
        <w:rPr>
          <w:rFonts w:ascii="Arial" w:hAnsi="Arial" w:cs="Arial"/>
        </w:rPr>
        <w:t xml:space="preserve"> </w:t>
      </w:r>
      <w:r w:rsidRPr="000E638F">
        <w:rPr>
          <w:rFonts w:ascii="Arial" w:hAnsi="Arial" w:cs="Arial"/>
          <w:b/>
          <w:bCs/>
        </w:rPr>
        <w:t>-</w:t>
      </w:r>
      <w:r w:rsidRPr="000E638F">
        <w:rPr>
          <w:rFonts w:ascii="Arial" w:hAnsi="Arial" w:cs="Arial"/>
        </w:rPr>
        <w:t xml:space="preserve"> This is where a senior paramedic works with a member of staff on a one to one basis and provides feedback and guidance during a shift on the ambulance </w:t>
      </w:r>
    </w:p>
    <w:p w14:paraId="3DC033F2" w14:textId="77777777" w:rsidR="00CC241B" w:rsidRPr="000E638F" w:rsidRDefault="00CC241B" w:rsidP="00CC241B">
      <w:pPr>
        <w:rPr>
          <w:rFonts w:ascii="Arial" w:hAnsi="Arial" w:cs="Arial"/>
          <w:b/>
          <w:bCs/>
        </w:rPr>
      </w:pPr>
      <w:r w:rsidRPr="000E638F">
        <w:rPr>
          <w:rFonts w:ascii="Arial" w:hAnsi="Arial" w:cs="Arial"/>
          <w:b/>
          <w:bCs/>
        </w:rPr>
        <w:t xml:space="preserve">WASUT – </w:t>
      </w:r>
      <w:r w:rsidRPr="000E638F">
        <w:rPr>
          <w:rFonts w:ascii="Arial" w:hAnsi="Arial" w:cs="Arial"/>
        </w:rPr>
        <w:t xml:space="preserve">Welsh Ambulance Service University Trust </w:t>
      </w:r>
      <w:r w:rsidRPr="000E638F">
        <w:rPr>
          <w:rFonts w:ascii="Arial" w:hAnsi="Arial" w:cs="Arial"/>
          <w:b/>
          <w:bCs/>
        </w:rPr>
        <w:t xml:space="preserve"> </w:t>
      </w:r>
    </w:p>
    <w:p w14:paraId="6012AACD" w14:textId="49A958E6" w:rsidR="004035EF" w:rsidRDefault="004035EF" w:rsidP="003D1DF6">
      <w:pPr>
        <w:spacing w:line="480" w:lineRule="auto"/>
        <w:rPr>
          <w:rFonts w:ascii="Arial" w:hAnsi="Arial" w:cs="Arial"/>
        </w:rPr>
      </w:pPr>
    </w:p>
    <w:p w14:paraId="7882A3F0" w14:textId="7F4ACF6F" w:rsidR="00300F14" w:rsidRDefault="00300F14" w:rsidP="003D1DF6">
      <w:pPr>
        <w:spacing w:line="480" w:lineRule="auto"/>
        <w:rPr>
          <w:rFonts w:ascii="Arial" w:hAnsi="Arial" w:cs="Arial"/>
        </w:rPr>
      </w:pPr>
    </w:p>
    <w:p w14:paraId="48F44A21" w14:textId="77777777" w:rsidR="008C0C0B" w:rsidRDefault="008C0C0B" w:rsidP="003D1DF6">
      <w:pPr>
        <w:spacing w:line="480" w:lineRule="auto"/>
        <w:rPr>
          <w:rFonts w:ascii="Arial" w:hAnsi="Arial" w:cs="Arial"/>
        </w:rPr>
      </w:pPr>
    </w:p>
    <w:p w14:paraId="6DDC282F" w14:textId="77777777" w:rsidR="008C0C0B" w:rsidRDefault="008C0C0B" w:rsidP="003D1DF6">
      <w:pPr>
        <w:spacing w:line="480" w:lineRule="auto"/>
        <w:rPr>
          <w:rFonts w:ascii="Arial" w:hAnsi="Arial" w:cs="Arial"/>
        </w:rPr>
      </w:pPr>
    </w:p>
    <w:p w14:paraId="0D006C94" w14:textId="77777777" w:rsidR="008C0C0B" w:rsidRDefault="008C0C0B" w:rsidP="003D1DF6">
      <w:pPr>
        <w:spacing w:line="480" w:lineRule="auto"/>
        <w:rPr>
          <w:rFonts w:ascii="Arial" w:hAnsi="Arial" w:cs="Arial"/>
        </w:rPr>
      </w:pPr>
    </w:p>
    <w:p w14:paraId="400A24BC" w14:textId="77777777" w:rsidR="008C0C0B" w:rsidRDefault="008C0C0B" w:rsidP="003D1DF6">
      <w:pPr>
        <w:spacing w:line="480" w:lineRule="auto"/>
        <w:rPr>
          <w:rFonts w:ascii="Arial" w:hAnsi="Arial" w:cs="Arial"/>
        </w:rPr>
      </w:pPr>
    </w:p>
    <w:p w14:paraId="308CE0B5" w14:textId="77777777" w:rsidR="008C0C0B" w:rsidRDefault="008C0C0B" w:rsidP="003D1DF6">
      <w:pPr>
        <w:spacing w:line="480" w:lineRule="auto"/>
        <w:rPr>
          <w:rFonts w:ascii="Arial" w:hAnsi="Arial" w:cs="Arial"/>
        </w:rPr>
      </w:pPr>
    </w:p>
    <w:p w14:paraId="254228EC" w14:textId="77777777" w:rsidR="008C0C0B" w:rsidRDefault="008C0C0B" w:rsidP="003D1DF6">
      <w:pPr>
        <w:spacing w:line="480" w:lineRule="auto"/>
        <w:rPr>
          <w:rFonts w:ascii="Arial" w:hAnsi="Arial" w:cs="Arial"/>
        </w:rPr>
      </w:pPr>
    </w:p>
    <w:p w14:paraId="11114132" w14:textId="77777777" w:rsidR="008C0C0B" w:rsidRDefault="008C0C0B" w:rsidP="003D1DF6">
      <w:pPr>
        <w:spacing w:line="480" w:lineRule="auto"/>
        <w:rPr>
          <w:rFonts w:ascii="Arial" w:hAnsi="Arial" w:cs="Arial"/>
        </w:rPr>
      </w:pPr>
    </w:p>
    <w:p w14:paraId="1241C727" w14:textId="77777777" w:rsidR="008C0C0B" w:rsidRDefault="008C0C0B" w:rsidP="003D1DF6">
      <w:pPr>
        <w:spacing w:line="480" w:lineRule="auto"/>
        <w:rPr>
          <w:rFonts w:ascii="Arial" w:hAnsi="Arial" w:cs="Arial"/>
        </w:rPr>
      </w:pPr>
    </w:p>
    <w:p w14:paraId="0F569227" w14:textId="77777777" w:rsidR="008C0C0B" w:rsidRDefault="008C0C0B" w:rsidP="003D1DF6">
      <w:pPr>
        <w:spacing w:line="480" w:lineRule="auto"/>
        <w:rPr>
          <w:rFonts w:ascii="Arial" w:hAnsi="Arial" w:cs="Arial"/>
        </w:rPr>
      </w:pPr>
    </w:p>
    <w:p w14:paraId="14B9B2F2" w14:textId="77777777" w:rsidR="008C0C0B" w:rsidRDefault="008C0C0B" w:rsidP="003D1DF6">
      <w:pPr>
        <w:spacing w:line="480" w:lineRule="auto"/>
        <w:rPr>
          <w:rFonts w:ascii="Arial" w:hAnsi="Arial" w:cs="Arial"/>
        </w:rPr>
      </w:pPr>
    </w:p>
    <w:p w14:paraId="6D321626" w14:textId="77777777" w:rsidR="008C0C0B" w:rsidRDefault="008C0C0B" w:rsidP="003D1DF6">
      <w:pPr>
        <w:spacing w:line="480" w:lineRule="auto"/>
        <w:rPr>
          <w:rFonts w:ascii="Arial" w:hAnsi="Arial" w:cs="Arial"/>
        </w:rPr>
      </w:pPr>
    </w:p>
    <w:p w14:paraId="54BA4245" w14:textId="77777777" w:rsidR="008C0C0B" w:rsidRDefault="008C0C0B" w:rsidP="003D1DF6">
      <w:pPr>
        <w:spacing w:line="480" w:lineRule="auto"/>
        <w:rPr>
          <w:rFonts w:ascii="Arial" w:hAnsi="Arial" w:cs="Arial"/>
        </w:rPr>
      </w:pPr>
    </w:p>
    <w:p w14:paraId="2A7D3A69" w14:textId="77777777" w:rsidR="008C0C0B" w:rsidRDefault="008C0C0B" w:rsidP="003D1DF6">
      <w:pPr>
        <w:spacing w:line="480" w:lineRule="auto"/>
        <w:rPr>
          <w:rFonts w:ascii="Arial" w:hAnsi="Arial" w:cs="Arial"/>
        </w:rPr>
      </w:pPr>
    </w:p>
    <w:p w14:paraId="49025E47" w14:textId="77777777" w:rsidR="008C0C0B" w:rsidRDefault="008C0C0B" w:rsidP="003D1DF6">
      <w:pPr>
        <w:spacing w:line="480" w:lineRule="auto"/>
        <w:rPr>
          <w:rFonts w:ascii="Arial" w:hAnsi="Arial" w:cs="Arial"/>
        </w:rPr>
      </w:pPr>
    </w:p>
    <w:p w14:paraId="25A81691" w14:textId="77777777" w:rsidR="008C0C0B" w:rsidRDefault="008C0C0B" w:rsidP="003D1DF6">
      <w:pPr>
        <w:spacing w:line="480" w:lineRule="auto"/>
        <w:rPr>
          <w:rFonts w:ascii="Arial" w:hAnsi="Arial" w:cs="Arial"/>
        </w:rPr>
      </w:pPr>
    </w:p>
    <w:p w14:paraId="279B54C5" w14:textId="0EF7D0AF" w:rsidR="008C0C0B" w:rsidRDefault="008C0C0B" w:rsidP="003D1DF6">
      <w:pPr>
        <w:spacing w:line="480" w:lineRule="auto"/>
        <w:rPr>
          <w:rFonts w:ascii="Arial" w:hAnsi="Arial" w:cs="Arial"/>
        </w:rPr>
      </w:pPr>
      <w:r>
        <w:rPr>
          <w:rFonts w:ascii="Arial" w:hAnsi="Arial" w:cs="Arial"/>
        </w:rPr>
        <w:t xml:space="preserve">Appendices </w:t>
      </w:r>
    </w:p>
    <w:p w14:paraId="24C631D2" w14:textId="1F1C6B77" w:rsidR="00F30285" w:rsidRDefault="00F30285" w:rsidP="003D1DF6">
      <w:pPr>
        <w:spacing w:line="480" w:lineRule="auto"/>
        <w:rPr>
          <w:rFonts w:ascii="Arial" w:hAnsi="Arial" w:cs="Arial"/>
        </w:rPr>
      </w:pPr>
      <w:r>
        <w:rPr>
          <w:rFonts w:ascii="Arial" w:hAnsi="Arial" w:cs="Arial"/>
        </w:rPr>
        <w:t>Appendix A</w:t>
      </w:r>
    </w:p>
    <w:p w14:paraId="2C2398F8" w14:textId="4D3EA711" w:rsidR="00F80730" w:rsidRPr="00294850" w:rsidRDefault="00F80730" w:rsidP="00F80730">
      <w:pPr>
        <w:tabs>
          <w:tab w:val="left" w:pos="5103"/>
        </w:tabs>
        <w:rPr>
          <w:rFonts w:ascii="Arial" w:hAnsi="Arial" w:cs="Arial"/>
          <w:b/>
          <w:bCs/>
        </w:rPr>
      </w:pPr>
      <w:r w:rsidRPr="00294850">
        <w:rPr>
          <w:rFonts w:ascii="Arial" w:hAnsi="Arial" w:cs="Arial"/>
          <w:b/>
          <w:bCs/>
        </w:rPr>
        <w:t>APPLICATION FOR ETHICAL APPROVAL</w:t>
      </w:r>
    </w:p>
    <w:p w14:paraId="6CB026A7" w14:textId="77777777" w:rsidR="00F80730" w:rsidRPr="00294850" w:rsidRDefault="00F80730" w:rsidP="00F80730">
      <w:pPr>
        <w:tabs>
          <w:tab w:val="left" w:pos="5103"/>
        </w:tabs>
        <w:rPr>
          <w:rFonts w:ascii="Arial" w:hAnsi="Arial" w:cs="Arial"/>
          <w:b/>
          <w:bCs/>
        </w:rPr>
      </w:pPr>
    </w:p>
    <w:p w14:paraId="3CC7B63A" w14:textId="77777777" w:rsidR="00F80730" w:rsidRPr="00294850" w:rsidRDefault="00F80730" w:rsidP="00F80730">
      <w:pPr>
        <w:tabs>
          <w:tab w:val="left" w:pos="5103"/>
        </w:tabs>
        <w:rPr>
          <w:rFonts w:ascii="Arial" w:hAnsi="Arial" w:cs="Arial"/>
          <w:b/>
          <w:bCs/>
        </w:rPr>
      </w:pPr>
    </w:p>
    <w:tbl>
      <w:tblPr>
        <w:tblStyle w:val="TableGrid"/>
        <w:tblW w:w="10435" w:type="dxa"/>
        <w:tblLook w:val="04A0" w:firstRow="1" w:lastRow="0" w:firstColumn="1" w:lastColumn="0" w:noHBand="0" w:noVBand="1"/>
      </w:tblPr>
      <w:tblGrid>
        <w:gridCol w:w="10435"/>
      </w:tblGrid>
      <w:tr w:rsidR="00F80730" w:rsidRPr="00294850" w14:paraId="6F8F0334" w14:textId="77777777" w:rsidTr="00010C9C">
        <w:tc>
          <w:tcPr>
            <w:tcW w:w="10435" w:type="dxa"/>
          </w:tcPr>
          <w:p w14:paraId="54A695BA"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
                <w:bCs/>
              </w:rPr>
            </w:pPr>
            <w:r w:rsidRPr="00294850">
              <w:rPr>
                <w:rFonts w:ascii="Arial" w:hAnsi="Arial" w:cs="Arial"/>
                <w:b/>
                <w:bCs/>
              </w:rPr>
              <w:t>RESEARCH STUDENTS</w:t>
            </w:r>
          </w:p>
          <w:p w14:paraId="15CAE56D" w14:textId="779C107D"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r w:rsidRPr="00294850">
              <w:rPr>
                <w:rFonts w:ascii="Arial" w:hAnsi="Arial" w:cs="Arial"/>
              </w:rPr>
              <w:t xml:space="preserve">This form is to be completed by the student within </w:t>
            </w:r>
            <w:r w:rsidRPr="00294850">
              <w:rPr>
                <w:rFonts w:ascii="Arial" w:hAnsi="Arial" w:cs="Arial"/>
                <w:b/>
              </w:rPr>
              <w:t>SIX</w:t>
            </w:r>
            <w:r w:rsidRPr="00294850">
              <w:rPr>
                <w:rFonts w:ascii="Arial" w:hAnsi="Arial" w:cs="Arial"/>
              </w:rPr>
              <w:t xml:space="preserve"> months for full-time students and </w:t>
            </w:r>
            <w:r w:rsidRPr="00294850">
              <w:rPr>
                <w:rFonts w:ascii="Arial" w:hAnsi="Arial" w:cs="Arial"/>
                <w:b/>
              </w:rPr>
              <w:t xml:space="preserve">TWELVE </w:t>
            </w:r>
            <w:r w:rsidRPr="00294850">
              <w:rPr>
                <w:rFonts w:ascii="Arial" w:hAnsi="Arial" w:cs="Arial"/>
              </w:rPr>
              <w:t>months for part time students, after the commencement of the research degree or following progression to Part Two of your course.</w:t>
            </w:r>
          </w:p>
          <w:p w14:paraId="23D04CCF"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rPr>
            </w:pPr>
          </w:p>
          <w:p w14:paraId="091F5C3F"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rPr>
            </w:pPr>
            <w:r w:rsidRPr="00294850">
              <w:rPr>
                <w:rFonts w:ascii="Arial" w:hAnsi="Arial" w:cs="Arial"/>
                <w:bCs/>
              </w:rPr>
              <w:t xml:space="preserve">Once complete, submit this form via the </w:t>
            </w:r>
            <w:r w:rsidRPr="00294850">
              <w:rPr>
                <w:rFonts w:ascii="Arial" w:hAnsi="Arial" w:cs="Arial"/>
                <w:b/>
                <w:i/>
                <w:iCs/>
                <w:u w:val="single"/>
              </w:rPr>
              <w:t>MyTSD Doctoral College Portal</w:t>
            </w:r>
            <w:r w:rsidRPr="00294850">
              <w:rPr>
                <w:rFonts w:ascii="Arial" w:hAnsi="Arial" w:cs="Arial"/>
                <w:bCs/>
              </w:rPr>
              <w:t xml:space="preserve"> at (</w:t>
            </w:r>
            <w:hyperlink r:id="rId52" w:history="1">
              <w:r w:rsidRPr="00294850">
                <w:rPr>
                  <w:rStyle w:val="Hyperlink"/>
                  <w:rFonts w:ascii="Arial" w:hAnsi="Arial" w:cs="Arial"/>
                  <w:bCs/>
                </w:rPr>
                <w:t>https://mytsd.uwtsd.ac.uk</w:t>
              </w:r>
            </w:hyperlink>
            <w:r w:rsidRPr="00294850">
              <w:rPr>
                <w:rFonts w:ascii="Arial" w:hAnsi="Arial" w:cs="Arial"/>
                <w:bCs/>
              </w:rPr>
              <w:t>).</w:t>
            </w:r>
          </w:p>
          <w:p w14:paraId="13229576"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p>
          <w:p w14:paraId="30CC88AA"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r w:rsidRPr="00294850">
              <w:rPr>
                <w:rFonts w:ascii="Arial" w:hAnsi="Arial" w:cs="Arial"/>
              </w:rPr>
              <w:t>This document is also available in Welsh.</w:t>
            </w:r>
          </w:p>
          <w:p w14:paraId="31A3AF76" w14:textId="77777777" w:rsidR="00F80730" w:rsidRPr="00294850" w:rsidRDefault="00F80730" w:rsidP="00F80730">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p>
        </w:tc>
      </w:tr>
      <w:tr w:rsidR="00F80730" w:rsidRPr="00294850" w14:paraId="084310DA" w14:textId="77777777" w:rsidTr="00010C9C">
        <w:tc>
          <w:tcPr>
            <w:tcW w:w="10435" w:type="dxa"/>
          </w:tcPr>
          <w:p w14:paraId="5C7ACAB7" w14:textId="77777777" w:rsidR="00F80730" w:rsidRPr="00294850" w:rsidRDefault="00F80730" w:rsidP="00F80730">
            <w:pPr>
              <w:rPr>
                <w:rFonts w:ascii="Arial" w:hAnsi="Arial" w:cs="Arial"/>
                <w:b/>
              </w:rPr>
            </w:pPr>
            <w:r w:rsidRPr="00294850">
              <w:rPr>
                <w:rFonts w:ascii="Arial" w:hAnsi="Arial" w:cs="Arial"/>
                <w:b/>
              </w:rPr>
              <w:t>RESEARCH STAFF ONLY</w:t>
            </w:r>
          </w:p>
          <w:p w14:paraId="6DBFACD0" w14:textId="77777777" w:rsidR="00F80730" w:rsidRPr="00294850" w:rsidRDefault="00F80730" w:rsidP="00F80730">
            <w:pPr>
              <w:rPr>
                <w:rFonts w:ascii="Arial" w:hAnsi="Arial" w:cs="Arial"/>
              </w:rPr>
            </w:pPr>
            <w:r w:rsidRPr="00294850">
              <w:rPr>
                <w:rFonts w:ascii="Arial" w:hAnsi="Arial" w:cs="Arial"/>
              </w:rPr>
              <w:t xml:space="preserve">All communications relating to this application during its processing must be in writing and emailed to </w:t>
            </w:r>
            <w:hyperlink r:id="rId53" w:history="1">
              <w:r w:rsidRPr="00294850">
                <w:rPr>
                  <w:rStyle w:val="Hyperlink"/>
                  <w:rFonts w:ascii="Arial" w:hAnsi="Arial" w:cs="Arial"/>
                </w:rPr>
                <w:t>pgresearch@uwtsd.ac.uk</w:t>
              </w:r>
            </w:hyperlink>
            <w:r w:rsidRPr="00294850">
              <w:rPr>
                <w:rFonts w:ascii="Arial" w:hAnsi="Arial" w:cs="Arial"/>
              </w:rPr>
              <w:t xml:space="preserve"> , with the title ‘Ethical Approval’ followed by your name.</w:t>
            </w:r>
          </w:p>
          <w:p w14:paraId="6D559BB3" w14:textId="77777777" w:rsidR="00F80730" w:rsidRPr="00294850" w:rsidRDefault="00F80730" w:rsidP="00F80730">
            <w:pPr>
              <w:rPr>
                <w:rFonts w:ascii="Arial" w:hAnsi="Arial" w:cs="Arial"/>
              </w:rPr>
            </w:pPr>
          </w:p>
        </w:tc>
      </w:tr>
      <w:tr w:rsidR="00F80730" w:rsidRPr="00294850" w14:paraId="2407E570" w14:textId="77777777" w:rsidTr="00010C9C">
        <w:tc>
          <w:tcPr>
            <w:tcW w:w="10435" w:type="dxa"/>
          </w:tcPr>
          <w:p w14:paraId="0FEA2130" w14:textId="77777777" w:rsidR="00F80730" w:rsidRPr="00294850" w:rsidRDefault="00F80730" w:rsidP="00F8073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294850">
              <w:rPr>
                <w:rFonts w:ascii="Arial" w:hAnsi="Arial" w:cs="Arial"/>
                <w:b/>
                <w:bCs/>
              </w:rPr>
              <w:t xml:space="preserve">STUDENTS ON UNDERGRADUATE OR TAUGHT MASTERS PROGRAMMES </w:t>
            </w:r>
            <w:r w:rsidRPr="00294850">
              <w:rPr>
                <w:rFonts w:ascii="Arial" w:hAnsi="Arial" w:cs="Arial"/>
                <w:bCs/>
              </w:rPr>
              <w:t>should submit this form (and receive the outcome) via systems explained to you by the supervisor/module leader.</w:t>
            </w:r>
          </w:p>
        </w:tc>
      </w:tr>
    </w:tbl>
    <w:p w14:paraId="5DF9B99A" w14:textId="77777777" w:rsidR="00F80730" w:rsidRPr="00294850" w:rsidRDefault="00F80730" w:rsidP="00F80730">
      <w:pPr>
        <w:tabs>
          <w:tab w:val="left" w:pos="5103"/>
        </w:tabs>
        <w:rPr>
          <w:rFonts w:ascii="Arial" w:hAnsi="Arial" w:cs="Arial"/>
          <w:b/>
          <w:bCs/>
        </w:rPr>
      </w:pPr>
    </w:p>
    <w:p w14:paraId="50522076" w14:textId="77777777" w:rsidR="00F80730" w:rsidRPr="00294850" w:rsidRDefault="00F80730" w:rsidP="00F80730">
      <w:pPr>
        <w:tabs>
          <w:tab w:val="left" w:pos="5103"/>
        </w:tabs>
        <w:rPr>
          <w:rFonts w:ascii="Arial" w:hAnsi="Arial" w:cs="Arial"/>
          <w:b/>
          <w:bCs/>
        </w:rPr>
      </w:pPr>
    </w:p>
    <w:p w14:paraId="79B42EB3" w14:textId="77777777" w:rsidR="00F80730" w:rsidRPr="00294850" w:rsidRDefault="00F80730" w:rsidP="00F80730">
      <w:pPr>
        <w:tabs>
          <w:tab w:val="left" w:pos="5103"/>
        </w:tabs>
        <w:rPr>
          <w:rFonts w:ascii="Arial" w:hAnsi="Arial" w:cs="Arial"/>
          <w:b/>
          <w:bCs/>
        </w:rPr>
      </w:pPr>
      <w:r w:rsidRPr="00294850">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0706F15" w14:textId="77777777" w:rsidR="00F80730" w:rsidRPr="00294850" w:rsidRDefault="00F80730" w:rsidP="00F80730">
      <w:pPr>
        <w:tabs>
          <w:tab w:val="left" w:pos="5103"/>
        </w:tabs>
        <w:rPr>
          <w:rFonts w:ascii="Arial" w:hAnsi="Arial" w:cs="Arial"/>
          <w:b/>
          <w:bCs/>
        </w:rPr>
      </w:pPr>
    </w:p>
    <w:p w14:paraId="44623B64" w14:textId="77777777" w:rsidR="00F80730" w:rsidRPr="00294850" w:rsidRDefault="00F80730" w:rsidP="00F80730">
      <w:pPr>
        <w:tabs>
          <w:tab w:val="left" w:pos="5103"/>
        </w:tabs>
        <w:rPr>
          <w:rFonts w:ascii="Arial" w:hAnsi="Arial" w:cs="Arial"/>
        </w:rPr>
      </w:pPr>
      <w:r w:rsidRPr="00294850">
        <w:rPr>
          <w:rFonts w:ascii="Arial" w:hAnsi="Arial" w:cs="Arial"/>
        </w:rPr>
        <w:t xml:space="preserve">The University follows the OECD Frascati manual definition of </w:t>
      </w:r>
      <w:r w:rsidRPr="00294850">
        <w:rPr>
          <w:rFonts w:ascii="Arial" w:hAnsi="Arial" w:cs="Arial"/>
          <w:b/>
        </w:rPr>
        <w:t>research activity</w:t>
      </w:r>
      <w:r w:rsidRPr="00294850">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78D3F1A" w14:textId="77777777" w:rsidR="00F80730" w:rsidRPr="00294850" w:rsidRDefault="00F80730" w:rsidP="00F80730">
      <w:pPr>
        <w:tabs>
          <w:tab w:val="left" w:pos="5103"/>
        </w:tabs>
        <w:rPr>
          <w:rFonts w:ascii="Arial" w:hAnsi="Arial" w:cs="Arial"/>
        </w:rPr>
      </w:pPr>
    </w:p>
    <w:p w14:paraId="50BA7EC5" w14:textId="77777777" w:rsidR="00F80730" w:rsidRPr="00294850" w:rsidRDefault="00F80730" w:rsidP="00F80730">
      <w:pPr>
        <w:tabs>
          <w:tab w:val="left" w:pos="5103"/>
        </w:tabs>
        <w:rPr>
          <w:rFonts w:ascii="Arial" w:hAnsi="Arial" w:cs="Arial"/>
        </w:rPr>
      </w:pPr>
      <w:r w:rsidRPr="00294850">
        <w:rPr>
          <w:rFonts w:ascii="Arial" w:hAnsi="Arial" w:cs="Arial"/>
        </w:rPr>
        <w:t>The individual undertaking the research activity is known as the “principal researcher”.</w:t>
      </w:r>
    </w:p>
    <w:p w14:paraId="1D9E197F" w14:textId="77777777" w:rsidR="00F80730" w:rsidRPr="00294850" w:rsidRDefault="00F80730" w:rsidP="00F80730">
      <w:pPr>
        <w:tabs>
          <w:tab w:val="left" w:pos="5103"/>
        </w:tabs>
        <w:rPr>
          <w:rFonts w:ascii="Arial" w:hAnsi="Arial" w:cs="Arial"/>
        </w:rPr>
      </w:pPr>
    </w:p>
    <w:p w14:paraId="5544CD04" w14:textId="77777777" w:rsidR="00F80730" w:rsidRPr="00294850" w:rsidRDefault="00F80730" w:rsidP="00F80730">
      <w:pPr>
        <w:tabs>
          <w:tab w:val="left" w:pos="5103"/>
        </w:tabs>
        <w:rPr>
          <w:rFonts w:ascii="Arial" w:hAnsi="Arial" w:cs="Arial"/>
        </w:rPr>
      </w:pPr>
      <w:r w:rsidRPr="00294850">
        <w:rPr>
          <w:rFonts w:ascii="Arial" w:hAnsi="Arial" w:cs="Arial"/>
        </w:rPr>
        <w:t>Ethical approval is not required for routine audits, performance reviews, quality assurance studies, testing within normal educational requirements, and literary or artistic criticism.</w:t>
      </w:r>
    </w:p>
    <w:p w14:paraId="4B79EEEA" w14:textId="77777777" w:rsidR="00F80730" w:rsidRPr="00294850" w:rsidRDefault="00F80730" w:rsidP="00F80730">
      <w:pPr>
        <w:tabs>
          <w:tab w:val="left" w:pos="5103"/>
        </w:tabs>
        <w:rPr>
          <w:rFonts w:ascii="Arial" w:hAnsi="Arial" w:cs="Arial"/>
        </w:rPr>
      </w:pPr>
    </w:p>
    <w:p w14:paraId="1FCF6665" w14:textId="77777777" w:rsidR="00F80730" w:rsidRPr="00294850" w:rsidRDefault="00F80730" w:rsidP="00F80730">
      <w:pPr>
        <w:tabs>
          <w:tab w:val="left" w:pos="5103"/>
        </w:tabs>
        <w:rPr>
          <w:rFonts w:ascii="Arial" w:hAnsi="Arial" w:cs="Arial"/>
          <w:b/>
          <w:bCs/>
        </w:rPr>
      </w:pPr>
      <w:r w:rsidRPr="00294850">
        <w:rPr>
          <w:rFonts w:ascii="Arial" w:hAnsi="Arial" w:cs="Arial"/>
          <w:b/>
          <w:bCs/>
        </w:rPr>
        <w:t>Please read the notes for guidance before completing ALL sections of the form.</w:t>
      </w:r>
    </w:p>
    <w:p w14:paraId="7297ECEE" w14:textId="77777777" w:rsidR="00F80730" w:rsidRPr="00294850" w:rsidRDefault="00F80730" w:rsidP="00F80730">
      <w:pPr>
        <w:autoSpaceDE w:val="0"/>
        <w:autoSpaceDN w:val="0"/>
        <w:adjustRightInd w:val="0"/>
        <w:rPr>
          <w:rFonts w:ascii="Arial" w:hAnsi="Arial" w:cs="Arial"/>
        </w:rPr>
      </w:pPr>
    </w:p>
    <w:p w14:paraId="49696829" w14:textId="39317908" w:rsidR="00F80730" w:rsidRPr="00294850" w:rsidRDefault="00F80730" w:rsidP="00F80730">
      <w:pPr>
        <w:autoSpaceDE w:val="0"/>
        <w:autoSpaceDN w:val="0"/>
        <w:adjustRightInd w:val="0"/>
        <w:rPr>
          <w:rFonts w:ascii="Arial" w:hAnsi="Arial" w:cs="Arial"/>
        </w:rPr>
      </w:pPr>
      <w:r w:rsidRPr="00294850">
        <w:rPr>
          <w:rFonts w:ascii="Arial" w:hAnsi="Arial" w:cs="Arial"/>
          <w:b/>
        </w:rPr>
        <w:t>This form</w:t>
      </w:r>
      <w:r w:rsidRPr="00294850">
        <w:rPr>
          <w:rFonts w:ascii="Arial" w:hAnsi="Arial" w:cs="Arial"/>
        </w:rPr>
        <w:t xml:space="preserve"> </w:t>
      </w:r>
      <w:r w:rsidRPr="00294850">
        <w:rPr>
          <w:rFonts w:ascii="Arial" w:hAnsi="Arial" w:cs="Arial"/>
          <w:b/>
        </w:rPr>
        <w:t>must be completed and approved prior to undertaking any research activity.</w:t>
      </w:r>
      <w:r w:rsidRPr="00294850">
        <w:rPr>
          <w:rFonts w:ascii="Arial" w:hAnsi="Arial" w:cs="Arial"/>
        </w:rPr>
        <w:t xml:space="preserve"> Please see Checklist for details of process for different categories of application.</w:t>
      </w:r>
    </w:p>
    <w:p w14:paraId="6BCDD6EA" w14:textId="77777777" w:rsidR="00F80730" w:rsidRPr="00294850" w:rsidRDefault="00F80730" w:rsidP="00F80730">
      <w:pPr>
        <w:autoSpaceDE w:val="0"/>
        <w:autoSpaceDN w:val="0"/>
        <w:adjustRightInd w:val="0"/>
        <w:rPr>
          <w:rFonts w:ascii="Arial" w:hAnsi="Arial" w:cs="Arial"/>
        </w:rPr>
      </w:pPr>
    </w:p>
    <w:p w14:paraId="52BAD009"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80730" w:rsidRPr="00294850" w14:paraId="35781540" w14:textId="77777777" w:rsidTr="00010C9C">
        <w:trPr>
          <w:trHeight w:val="439"/>
        </w:trPr>
        <w:tc>
          <w:tcPr>
            <w:tcW w:w="559" w:type="dxa"/>
            <w:shd w:val="clear" w:color="auto" w:fill="F2F2F2" w:themeFill="background1" w:themeFillShade="F2"/>
            <w:vAlign w:val="center"/>
          </w:tcPr>
          <w:p w14:paraId="63CBBB04" w14:textId="77777777" w:rsidR="00F80730" w:rsidRPr="00294850" w:rsidRDefault="00F80730" w:rsidP="00F80730">
            <w:pPr>
              <w:rPr>
                <w:rFonts w:ascii="Arial" w:hAnsi="Arial" w:cs="Arial"/>
              </w:rPr>
            </w:pPr>
            <w:r w:rsidRPr="00294850">
              <w:rPr>
                <w:rFonts w:ascii="Arial" w:hAnsi="Arial" w:cs="Arial"/>
              </w:rPr>
              <w:t>1</w:t>
            </w:r>
          </w:p>
        </w:tc>
        <w:tc>
          <w:tcPr>
            <w:tcW w:w="3253" w:type="dxa"/>
            <w:gridSpan w:val="2"/>
            <w:shd w:val="clear" w:color="auto" w:fill="F2F2F2" w:themeFill="background1" w:themeFillShade="F2"/>
            <w:vAlign w:val="center"/>
          </w:tcPr>
          <w:p w14:paraId="19D268D0" w14:textId="77777777" w:rsidR="00F80730" w:rsidRPr="00294850" w:rsidRDefault="00F80730" w:rsidP="00F80730">
            <w:pPr>
              <w:rPr>
                <w:rFonts w:ascii="Arial" w:hAnsi="Arial" w:cs="Arial"/>
              </w:rPr>
            </w:pPr>
            <w:r w:rsidRPr="00294850">
              <w:rPr>
                <w:rFonts w:ascii="Arial" w:hAnsi="Arial" w:cs="Arial"/>
              </w:rPr>
              <w:t>Full Name:</w:t>
            </w:r>
          </w:p>
        </w:tc>
        <w:tc>
          <w:tcPr>
            <w:tcW w:w="6636" w:type="dxa"/>
            <w:gridSpan w:val="4"/>
            <w:vAlign w:val="center"/>
          </w:tcPr>
          <w:p w14:paraId="380BBDAB" w14:textId="77777777" w:rsidR="00F80730" w:rsidRPr="00294850" w:rsidRDefault="00F80730" w:rsidP="00F80730">
            <w:pPr>
              <w:rPr>
                <w:rFonts w:ascii="Arial" w:hAnsi="Arial" w:cs="Arial"/>
              </w:rPr>
            </w:pPr>
            <w:r w:rsidRPr="00294850">
              <w:rPr>
                <w:rFonts w:ascii="Arial" w:hAnsi="Arial" w:cs="Arial"/>
              </w:rPr>
              <w:t>William Henry Moore</w:t>
            </w:r>
          </w:p>
        </w:tc>
      </w:tr>
      <w:tr w:rsidR="00F80730" w:rsidRPr="00294850" w14:paraId="086058A9" w14:textId="77777777" w:rsidTr="00010C9C">
        <w:trPr>
          <w:trHeight w:val="472"/>
        </w:trPr>
        <w:tc>
          <w:tcPr>
            <w:tcW w:w="559" w:type="dxa"/>
            <w:shd w:val="clear" w:color="auto" w:fill="BFBFBF" w:themeFill="background1" w:themeFillShade="BF"/>
            <w:vAlign w:val="center"/>
          </w:tcPr>
          <w:p w14:paraId="5AD400B4" w14:textId="77777777" w:rsidR="00F80730" w:rsidRPr="00294850" w:rsidRDefault="00F80730" w:rsidP="00F80730">
            <w:pPr>
              <w:rPr>
                <w:rFonts w:ascii="Arial" w:hAnsi="Arial" w:cs="Arial"/>
              </w:rPr>
            </w:pPr>
            <w:r w:rsidRPr="00294850">
              <w:rPr>
                <w:rFonts w:ascii="Arial" w:hAnsi="Arial" w:cs="Arial"/>
              </w:rPr>
              <w:t>2</w:t>
            </w:r>
          </w:p>
        </w:tc>
        <w:tc>
          <w:tcPr>
            <w:tcW w:w="3253" w:type="dxa"/>
            <w:gridSpan w:val="2"/>
            <w:shd w:val="clear" w:color="auto" w:fill="BFBFBF" w:themeFill="background1" w:themeFillShade="BF"/>
            <w:vAlign w:val="center"/>
          </w:tcPr>
          <w:p w14:paraId="122BEC09" w14:textId="77777777" w:rsidR="00F80730" w:rsidRPr="00294850" w:rsidRDefault="00F80730" w:rsidP="00F80730">
            <w:pPr>
              <w:rPr>
                <w:rFonts w:ascii="Arial" w:hAnsi="Arial" w:cs="Arial"/>
              </w:rPr>
            </w:pPr>
            <w:r w:rsidRPr="00294850">
              <w:rPr>
                <w:rFonts w:ascii="Arial" w:hAnsi="Arial" w:cs="Arial"/>
              </w:rPr>
              <w:t>Tick all boxes that apply:</w:t>
            </w:r>
          </w:p>
        </w:tc>
        <w:tc>
          <w:tcPr>
            <w:tcW w:w="2551" w:type="dxa"/>
            <w:shd w:val="clear" w:color="auto" w:fill="F2F2F2" w:themeFill="background1" w:themeFillShade="F2"/>
            <w:vAlign w:val="center"/>
          </w:tcPr>
          <w:p w14:paraId="3A0AC54D" w14:textId="77777777" w:rsidR="00F80730" w:rsidRPr="00294850" w:rsidRDefault="00F80730" w:rsidP="00F80730">
            <w:pPr>
              <w:rPr>
                <w:rFonts w:ascii="Arial" w:hAnsi="Arial" w:cs="Arial"/>
              </w:rPr>
            </w:pPr>
            <w:r w:rsidRPr="00294850">
              <w:rPr>
                <w:rFonts w:ascii="Arial" w:hAnsi="Arial" w:cs="Arial"/>
              </w:rPr>
              <w:t>Member of staff:</w:t>
            </w:r>
          </w:p>
        </w:tc>
        <w:tc>
          <w:tcPr>
            <w:tcW w:w="709" w:type="dxa"/>
            <w:shd w:val="clear" w:color="auto" w:fill="BFBFBF" w:themeFill="background1" w:themeFillShade="BF"/>
            <w:vAlign w:val="center"/>
          </w:tcPr>
          <w:p w14:paraId="4A3FDF02"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tc>
        <w:tc>
          <w:tcPr>
            <w:tcW w:w="2526" w:type="dxa"/>
            <w:shd w:val="clear" w:color="auto" w:fill="F2F2F2" w:themeFill="background1" w:themeFillShade="F2"/>
            <w:vAlign w:val="center"/>
          </w:tcPr>
          <w:p w14:paraId="0F5B26DF" w14:textId="77777777" w:rsidR="00F80730" w:rsidRPr="00294850" w:rsidRDefault="00F80730" w:rsidP="00F80730">
            <w:pPr>
              <w:rPr>
                <w:rFonts w:ascii="Arial" w:hAnsi="Arial" w:cs="Arial"/>
              </w:rPr>
            </w:pPr>
            <w:r w:rsidRPr="00294850">
              <w:rPr>
                <w:rFonts w:ascii="Arial" w:hAnsi="Arial" w:cs="Arial"/>
              </w:rPr>
              <w:t>Honorary research fellow:</w:t>
            </w:r>
          </w:p>
        </w:tc>
        <w:tc>
          <w:tcPr>
            <w:tcW w:w="850" w:type="dxa"/>
            <w:shd w:val="clear" w:color="auto" w:fill="BFBFBF" w:themeFill="background1" w:themeFillShade="BF"/>
            <w:vAlign w:val="center"/>
          </w:tcPr>
          <w:p w14:paraId="36EEF601"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tc>
      </w:tr>
      <w:tr w:rsidR="00F80730" w:rsidRPr="00294850" w14:paraId="5262905D" w14:textId="77777777" w:rsidTr="00010C9C">
        <w:trPr>
          <w:trHeight w:val="472"/>
        </w:trPr>
        <w:tc>
          <w:tcPr>
            <w:tcW w:w="559" w:type="dxa"/>
            <w:shd w:val="clear" w:color="auto" w:fill="F2F2F2" w:themeFill="background1" w:themeFillShade="F2"/>
            <w:vAlign w:val="center"/>
          </w:tcPr>
          <w:p w14:paraId="73360C21" w14:textId="77777777" w:rsidR="00F80730" w:rsidRPr="00294850" w:rsidRDefault="00F80730" w:rsidP="00F80730">
            <w:pPr>
              <w:rPr>
                <w:rFonts w:ascii="Arial" w:hAnsi="Arial" w:cs="Arial"/>
              </w:rPr>
            </w:pPr>
          </w:p>
        </w:tc>
        <w:tc>
          <w:tcPr>
            <w:tcW w:w="2544" w:type="dxa"/>
            <w:shd w:val="clear" w:color="auto" w:fill="F2F2F2" w:themeFill="background1" w:themeFillShade="F2"/>
            <w:vAlign w:val="center"/>
          </w:tcPr>
          <w:p w14:paraId="7B7C4BCA" w14:textId="77777777" w:rsidR="00F80730" w:rsidRPr="00294850" w:rsidRDefault="00F80730" w:rsidP="00F80730">
            <w:pPr>
              <w:rPr>
                <w:rFonts w:ascii="Arial" w:hAnsi="Arial" w:cs="Arial"/>
              </w:rPr>
            </w:pPr>
            <w:r w:rsidRPr="00294850">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A7483AF"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tc>
          </w:sdtContent>
        </w:sdt>
        <w:tc>
          <w:tcPr>
            <w:tcW w:w="2551" w:type="dxa"/>
            <w:shd w:val="clear" w:color="auto" w:fill="F2F2F2" w:themeFill="background1" w:themeFillShade="F2"/>
            <w:vAlign w:val="center"/>
          </w:tcPr>
          <w:p w14:paraId="12ECC1CB" w14:textId="77777777" w:rsidR="00F80730" w:rsidRPr="00294850" w:rsidRDefault="00F80730" w:rsidP="00F80730">
            <w:pPr>
              <w:rPr>
                <w:rFonts w:ascii="Arial" w:hAnsi="Arial" w:cs="Arial"/>
              </w:rPr>
            </w:pPr>
            <w:r w:rsidRPr="00294850">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FD34DD5"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85DA9FE" w14:textId="77777777" w:rsidR="00F80730" w:rsidRPr="00294850" w:rsidRDefault="00F80730" w:rsidP="00F80730">
            <w:pPr>
              <w:rPr>
                <w:rFonts w:ascii="Arial" w:hAnsi="Arial" w:cs="Arial"/>
              </w:rPr>
            </w:pPr>
            <w:r w:rsidRPr="00294850">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4F1EF0" w14:textId="77777777" w:rsidR="00F80730" w:rsidRPr="00294850" w:rsidRDefault="00F80730" w:rsidP="00F80730">
                <w:pPr>
                  <w:rPr>
                    <w:rFonts w:ascii="Arial" w:hAnsi="Arial" w:cs="Arial"/>
                  </w:rPr>
                </w:pPr>
                <w:r w:rsidRPr="00294850">
                  <w:rPr>
                    <w:rFonts w:ascii="MS Gothic" w:eastAsia="MS Gothic" w:hAnsi="MS Gothic" w:cs="Arial" w:hint="eastAsia"/>
                  </w:rPr>
                  <w:t>☒</w:t>
                </w:r>
              </w:p>
            </w:tc>
          </w:sdtContent>
        </w:sdt>
      </w:tr>
    </w:tbl>
    <w:p w14:paraId="2A491BF3" w14:textId="77777777" w:rsidR="00F80730" w:rsidRPr="00294850" w:rsidRDefault="00F80730" w:rsidP="00F80730">
      <w:pPr>
        <w:rPr>
          <w:rFonts w:ascii="Arial" w:hAnsi="Arial" w:cs="Arial"/>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80730" w:rsidRPr="00294850" w14:paraId="696BCDA8" w14:textId="77777777" w:rsidTr="00010C9C">
        <w:trPr>
          <w:cantSplit/>
          <w:trHeight w:val="334"/>
        </w:trPr>
        <w:tc>
          <w:tcPr>
            <w:tcW w:w="559" w:type="dxa"/>
            <w:shd w:val="clear" w:color="auto" w:fill="F2F2F2" w:themeFill="background1" w:themeFillShade="F2"/>
            <w:vAlign w:val="center"/>
          </w:tcPr>
          <w:p w14:paraId="51C1FCC9" w14:textId="77777777" w:rsidR="00F80730" w:rsidRPr="00294850" w:rsidRDefault="00F80730" w:rsidP="00F80730">
            <w:pPr>
              <w:rPr>
                <w:rFonts w:ascii="Arial" w:hAnsi="Arial" w:cs="Arial"/>
              </w:rPr>
            </w:pPr>
            <w:r w:rsidRPr="00294850">
              <w:rPr>
                <w:rFonts w:ascii="Arial" w:hAnsi="Arial" w:cs="Arial"/>
              </w:rPr>
              <w:t>3</w:t>
            </w:r>
          </w:p>
        </w:tc>
        <w:tc>
          <w:tcPr>
            <w:tcW w:w="3253" w:type="dxa"/>
            <w:shd w:val="clear" w:color="auto" w:fill="F2F2F2" w:themeFill="background1" w:themeFillShade="F2"/>
            <w:vAlign w:val="center"/>
          </w:tcPr>
          <w:p w14:paraId="1A0B9E1D" w14:textId="77777777" w:rsidR="00F80730" w:rsidRPr="00294850" w:rsidRDefault="00F80730" w:rsidP="00F80730">
            <w:pPr>
              <w:rPr>
                <w:rFonts w:ascii="Arial" w:hAnsi="Arial" w:cs="Arial"/>
              </w:rPr>
            </w:pPr>
            <w:r w:rsidRPr="00294850">
              <w:rPr>
                <w:rFonts w:ascii="Arial" w:hAnsi="Arial" w:cs="Arial"/>
              </w:rPr>
              <w:t>Institute/Academic Discipline/Centre:</w:t>
            </w:r>
          </w:p>
        </w:tc>
        <w:tc>
          <w:tcPr>
            <w:tcW w:w="6636" w:type="dxa"/>
            <w:vAlign w:val="center"/>
          </w:tcPr>
          <w:p w14:paraId="4ABD7203" w14:textId="0C7B4F83" w:rsidR="00F80730" w:rsidRPr="00294850" w:rsidRDefault="00F80730" w:rsidP="00F80730">
            <w:pPr>
              <w:rPr>
                <w:rFonts w:ascii="Arial" w:hAnsi="Arial" w:cs="Arial"/>
              </w:rPr>
            </w:pPr>
            <w:r w:rsidRPr="00294850">
              <w:rPr>
                <w:rFonts w:ascii="Arial" w:hAnsi="Arial" w:cs="Arial"/>
              </w:rPr>
              <w:t>Professional Practice Framework</w:t>
            </w:r>
          </w:p>
          <w:p w14:paraId="60CBAEC3" w14:textId="71A61939" w:rsidR="00F80730" w:rsidRPr="00294850" w:rsidRDefault="00F80730" w:rsidP="00F80730">
            <w:pPr>
              <w:rPr>
                <w:rFonts w:ascii="Arial" w:hAnsi="Arial" w:cs="Arial"/>
              </w:rPr>
            </w:pPr>
            <w:r w:rsidRPr="00294850">
              <w:rPr>
                <w:rFonts w:ascii="Arial" w:hAnsi="Arial" w:cs="Arial"/>
              </w:rPr>
              <w:t>Institute of Management of Health</w:t>
            </w:r>
          </w:p>
          <w:p w14:paraId="00FC483C" w14:textId="77777777" w:rsidR="00F80730" w:rsidRPr="00294850" w:rsidRDefault="00F80730" w:rsidP="00F80730">
            <w:pPr>
              <w:rPr>
                <w:rFonts w:ascii="Arial" w:hAnsi="Arial" w:cs="Arial"/>
              </w:rPr>
            </w:pPr>
          </w:p>
        </w:tc>
      </w:tr>
      <w:tr w:rsidR="00F80730" w:rsidRPr="00294850" w14:paraId="400EAF13" w14:textId="77777777" w:rsidTr="00010C9C">
        <w:trPr>
          <w:cantSplit/>
          <w:trHeight w:val="340"/>
        </w:trPr>
        <w:tc>
          <w:tcPr>
            <w:tcW w:w="559" w:type="dxa"/>
            <w:shd w:val="clear" w:color="auto" w:fill="F2F2F2" w:themeFill="background1" w:themeFillShade="F2"/>
            <w:vAlign w:val="center"/>
          </w:tcPr>
          <w:p w14:paraId="67BD9825" w14:textId="77777777" w:rsidR="00F80730" w:rsidRPr="00294850" w:rsidRDefault="00F80730" w:rsidP="00F80730">
            <w:pPr>
              <w:rPr>
                <w:rFonts w:ascii="Arial" w:hAnsi="Arial" w:cs="Arial"/>
              </w:rPr>
            </w:pPr>
            <w:r w:rsidRPr="00294850">
              <w:rPr>
                <w:rFonts w:ascii="Arial" w:hAnsi="Arial" w:cs="Arial"/>
              </w:rPr>
              <w:t>4</w:t>
            </w:r>
          </w:p>
        </w:tc>
        <w:tc>
          <w:tcPr>
            <w:tcW w:w="3253" w:type="dxa"/>
            <w:shd w:val="clear" w:color="auto" w:fill="F2F2F2" w:themeFill="background1" w:themeFillShade="F2"/>
            <w:vAlign w:val="center"/>
          </w:tcPr>
          <w:p w14:paraId="6F82C13E" w14:textId="77777777" w:rsidR="00F80730" w:rsidRPr="00294850" w:rsidRDefault="00F80730" w:rsidP="00F80730">
            <w:pPr>
              <w:rPr>
                <w:rFonts w:ascii="Arial" w:hAnsi="Arial" w:cs="Arial"/>
              </w:rPr>
            </w:pPr>
            <w:r w:rsidRPr="00294850">
              <w:rPr>
                <w:rFonts w:ascii="Arial" w:hAnsi="Arial" w:cs="Arial"/>
              </w:rPr>
              <w:t>Campus:</w:t>
            </w:r>
          </w:p>
        </w:tc>
        <w:tc>
          <w:tcPr>
            <w:tcW w:w="6636" w:type="dxa"/>
            <w:vAlign w:val="center"/>
          </w:tcPr>
          <w:p w14:paraId="063C66C1" w14:textId="77777777" w:rsidR="00F80730" w:rsidRPr="00294850" w:rsidRDefault="00F80730" w:rsidP="00F80730">
            <w:pPr>
              <w:rPr>
                <w:rFonts w:ascii="Arial" w:hAnsi="Arial" w:cs="Arial"/>
              </w:rPr>
            </w:pPr>
          </w:p>
          <w:p w14:paraId="563EBE12" w14:textId="0C22883C" w:rsidR="00F80730" w:rsidRPr="00294850" w:rsidRDefault="00F80730" w:rsidP="00F80730">
            <w:pPr>
              <w:rPr>
                <w:rFonts w:ascii="Arial" w:hAnsi="Arial" w:cs="Arial"/>
              </w:rPr>
            </w:pPr>
            <w:r w:rsidRPr="00294850">
              <w:rPr>
                <w:rFonts w:ascii="Arial" w:hAnsi="Arial" w:cs="Arial"/>
              </w:rPr>
              <w:t>Carmarthen</w:t>
            </w:r>
          </w:p>
        </w:tc>
      </w:tr>
      <w:tr w:rsidR="00F80730" w:rsidRPr="00294850" w14:paraId="4E47ADD8" w14:textId="77777777" w:rsidTr="00010C9C">
        <w:trPr>
          <w:cantSplit/>
          <w:trHeight w:val="340"/>
        </w:trPr>
        <w:tc>
          <w:tcPr>
            <w:tcW w:w="559" w:type="dxa"/>
            <w:shd w:val="clear" w:color="auto" w:fill="F2F2F2" w:themeFill="background1" w:themeFillShade="F2"/>
            <w:vAlign w:val="center"/>
          </w:tcPr>
          <w:p w14:paraId="0E5F5362" w14:textId="77777777" w:rsidR="00F80730" w:rsidRPr="00294850" w:rsidRDefault="00F80730" w:rsidP="00F80730">
            <w:pPr>
              <w:rPr>
                <w:rFonts w:ascii="Arial" w:hAnsi="Arial" w:cs="Arial"/>
              </w:rPr>
            </w:pPr>
            <w:r w:rsidRPr="00294850">
              <w:rPr>
                <w:rFonts w:ascii="Arial" w:hAnsi="Arial" w:cs="Arial"/>
              </w:rPr>
              <w:t>5</w:t>
            </w:r>
          </w:p>
        </w:tc>
        <w:tc>
          <w:tcPr>
            <w:tcW w:w="3253" w:type="dxa"/>
            <w:shd w:val="clear" w:color="auto" w:fill="F2F2F2" w:themeFill="background1" w:themeFillShade="F2"/>
            <w:vAlign w:val="center"/>
          </w:tcPr>
          <w:p w14:paraId="7A0E8428" w14:textId="77777777" w:rsidR="00F80730" w:rsidRPr="00294850" w:rsidRDefault="00F80730" w:rsidP="00F80730">
            <w:pPr>
              <w:rPr>
                <w:rFonts w:ascii="Arial" w:hAnsi="Arial" w:cs="Arial"/>
              </w:rPr>
            </w:pPr>
            <w:r w:rsidRPr="00294850">
              <w:rPr>
                <w:rFonts w:ascii="Arial" w:hAnsi="Arial" w:cs="Arial"/>
              </w:rPr>
              <w:t>E-mail address:</w:t>
            </w:r>
          </w:p>
        </w:tc>
        <w:tc>
          <w:tcPr>
            <w:tcW w:w="6636" w:type="dxa"/>
            <w:vAlign w:val="center"/>
          </w:tcPr>
          <w:p w14:paraId="19F0DD28" w14:textId="77777777" w:rsidR="00F80730" w:rsidRPr="00294850" w:rsidRDefault="00F80730" w:rsidP="00F80730">
            <w:pPr>
              <w:rPr>
                <w:rFonts w:ascii="Arial" w:hAnsi="Arial" w:cs="Arial"/>
              </w:rPr>
            </w:pPr>
          </w:p>
          <w:p w14:paraId="48610D4A" w14:textId="77777777" w:rsidR="00F80730" w:rsidRPr="00294850" w:rsidRDefault="00F80730" w:rsidP="00F80730">
            <w:pPr>
              <w:rPr>
                <w:rFonts w:ascii="Arial" w:hAnsi="Arial" w:cs="Arial"/>
              </w:rPr>
            </w:pPr>
            <w:hyperlink r:id="rId54" w:history="1">
              <w:r w:rsidRPr="00294850">
                <w:rPr>
                  <w:rStyle w:val="Hyperlink"/>
                  <w:rFonts w:ascii="Arial" w:hAnsi="Arial" w:cs="Arial"/>
                </w:rPr>
                <w:t>William.moore@wales.nhs.uk</w:t>
              </w:r>
            </w:hyperlink>
          </w:p>
        </w:tc>
      </w:tr>
      <w:tr w:rsidR="00F80730" w:rsidRPr="00294850" w14:paraId="590E5121" w14:textId="77777777" w:rsidTr="00010C9C">
        <w:trPr>
          <w:cantSplit/>
          <w:trHeight w:val="340"/>
        </w:trPr>
        <w:tc>
          <w:tcPr>
            <w:tcW w:w="559" w:type="dxa"/>
            <w:shd w:val="clear" w:color="auto" w:fill="F2F2F2" w:themeFill="background1" w:themeFillShade="F2"/>
            <w:vAlign w:val="center"/>
          </w:tcPr>
          <w:p w14:paraId="2EE508C4" w14:textId="77777777" w:rsidR="00F80730" w:rsidRPr="00294850" w:rsidRDefault="00F80730" w:rsidP="00F80730">
            <w:pPr>
              <w:rPr>
                <w:rFonts w:ascii="Arial" w:hAnsi="Arial" w:cs="Arial"/>
              </w:rPr>
            </w:pPr>
            <w:r w:rsidRPr="00294850">
              <w:rPr>
                <w:rFonts w:ascii="Arial" w:hAnsi="Arial" w:cs="Arial"/>
              </w:rPr>
              <w:t>6</w:t>
            </w:r>
          </w:p>
        </w:tc>
        <w:tc>
          <w:tcPr>
            <w:tcW w:w="3253" w:type="dxa"/>
            <w:shd w:val="clear" w:color="auto" w:fill="F2F2F2" w:themeFill="background1" w:themeFillShade="F2"/>
            <w:vAlign w:val="center"/>
          </w:tcPr>
          <w:p w14:paraId="238E241E" w14:textId="77777777" w:rsidR="00F80730" w:rsidRPr="00294850" w:rsidRDefault="00F80730" w:rsidP="00F80730">
            <w:pPr>
              <w:rPr>
                <w:rFonts w:ascii="Arial" w:hAnsi="Arial" w:cs="Arial"/>
              </w:rPr>
            </w:pPr>
            <w:r w:rsidRPr="00294850">
              <w:rPr>
                <w:rFonts w:ascii="Arial" w:hAnsi="Arial" w:cs="Arial"/>
              </w:rPr>
              <w:t>Contact Telephone Number:</w:t>
            </w:r>
          </w:p>
        </w:tc>
        <w:tc>
          <w:tcPr>
            <w:tcW w:w="6636" w:type="dxa"/>
            <w:vAlign w:val="center"/>
          </w:tcPr>
          <w:p w14:paraId="1F0C4F5E" w14:textId="77777777" w:rsidR="00F80730" w:rsidRPr="00294850" w:rsidRDefault="00F80730" w:rsidP="00F80730">
            <w:pPr>
              <w:rPr>
                <w:rFonts w:ascii="Arial" w:hAnsi="Arial" w:cs="Arial"/>
              </w:rPr>
            </w:pPr>
          </w:p>
          <w:p w14:paraId="364D9307" w14:textId="77777777" w:rsidR="00F80730" w:rsidRPr="00294850" w:rsidRDefault="00F80730" w:rsidP="00F80730">
            <w:pPr>
              <w:rPr>
                <w:rFonts w:ascii="Arial" w:hAnsi="Arial" w:cs="Arial"/>
              </w:rPr>
            </w:pPr>
            <w:r w:rsidRPr="00294850">
              <w:rPr>
                <w:rFonts w:ascii="Arial" w:hAnsi="Arial" w:cs="Arial"/>
              </w:rPr>
              <w:t>07748356892</w:t>
            </w:r>
          </w:p>
        </w:tc>
      </w:tr>
      <w:tr w:rsidR="00F80730" w:rsidRPr="00294850" w14:paraId="4496F8A7" w14:textId="77777777" w:rsidTr="00010C9C">
        <w:tc>
          <w:tcPr>
            <w:tcW w:w="559" w:type="dxa"/>
            <w:shd w:val="clear" w:color="auto" w:fill="BFBFBF" w:themeFill="background1" w:themeFillShade="BF"/>
            <w:vAlign w:val="center"/>
          </w:tcPr>
          <w:p w14:paraId="154B33CF" w14:textId="77777777" w:rsidR="00F80730" w:rsidRPr="00294850" w:rsidRDefault="00F80730" w:rsidP="00F80730">
            <w:pPr>
              <w:rPr>
                <w:rFonts w:ascii="Arial" w:hAnsi="Arial" w:cs="Arial"/>
                <w:b/>
                <w:i/>
              </w:rPr>
            </w:pPr>
          </w:p>
        </w:tc>
        <w:tc>
          <w:tcPr>
            <w:tcW w:w="9889" w:type="dxa"/>
            <w:gridSpan w:val="2"/>
            <w:shd w:val="clear" w:color="auto" w:fill="BFBFBF" w:themeFill="background1" w:themeFillShade="BF"/>
            <w:vAlign w:val="center"/>
          </w:tcPr>
          <w:p w14:paraId="010F575B" w14:textId="77777777" w:rsidR="00F80730" w:rsidRPr="00294850" w:rsidRDefault="00F80730" w:rsidP="00F80730">
            <w:pPr>
              <w:rPr>
                <w:rFonts w:ascii="Arial" w:hAnsi="Arial" w:cs="Arial"/>
              </w:rPr>
            </w:pPr>
            <w:r w:rsidRPr="00294850">
              <w:rPr>
                <w:rFonts w:ascii="Arial" w:hAnsi="Arial" w:cs="Arial"/>
                <w:b/>
                <w:i/>
              </w:rPr>
              <w:t>For students:</w:t>
            </w:r>
          </w:p>
        </w:tc>
      </w:tr>
      <w:tr w:rsidR="00F80730" w:rsidRPr="00294850" w14:paraId="0625B3D2" w14:textId="77777777" w:rsidTr="00010C9C">
        <w:trPr>
          <w:trHeight w:val="513"/>
        </w:trPr>
        <w:tc>
          <w:tcPr>
            <w:tcW w:w="559" w:type="dxa"/>
            <w:shd w:val="clear" w:color="auto" w:fill="F2F2F2" w:themeFill="background1" w:themeFillShade="F2"/>
            <w:vAlign w:val="center"/>
          </w:tcPr>
          <w:p w14:paraId="6ECDFA27" w14:textId="77777777" w:rsidR="00F80730" w:rsidRPr="00294850" w:rsidRDefault="00F80730" w:rsidP="00F80730">
            <w:pPr>
              <w:rPr>
                <w:rFonts w:ascii="Arial" w:hAnsi="Arial" w:cs="Arial"/>
              </w:rPr>
            </w:pPr>
            <w:r w:rsidRPr="00294850">
              <w:rPr>
                <w:rFonts w:ascii="Arial" w:hAnsi="Arial" w:cs="Arial"/>
              </w:rPr>
              <w:t>7</w:t>
            </w:r>
          </w:p>
        </w:tc>
        <w:tc>
          <w:tcPr>
            <w:tcW w:w="3253" w:type="dxa"/>
            <w:shd w:val="clear" w:color="auto" w:fill="F2F2F2" w:themeFill="background1" w:themeFillShade="F2"/>
            <w:vAlign w:val="center"/>
          </w:tcPr>
          <w:p w14:paraId="6F02AD84" w14:textId="77777777" w:rsidR="00F80730" w:rsidRPr="00294850" w:rsidRDefault="00F80730" w:rsidP="00F80730">
            <w:pPr>
              <w:rPr>
                <w:rFonts w:ascii="Arial" w:hAnsi="Arial" w:cs="Arial"/>
              </w:rPr>
            </w:pPr>
            <w:r w:rsidRPr="00294850">
              <w:rPr>
                <w:rFonts w:ascii="Arial" w:hAnsi="Arial" w:cs="Arial"/>
              </w:rPr>
              <w:t>Student Number:</w:t>
            </w:r>
          </w:p>
        </w:tc>
        <w:tc>
          <w:tcPr>
            <w:tcW w:w="6636" w:type="dxa"/>
            <w:vAlign w:val="center"/>
          </w:tcPr>
          <w:p w14:paraId="54C78AD3" w14:textId="77777777" w:rsidR="00F80730" w:rsidRPr="00294850" w:rsidRDefault="00F80730" w:rsidP="00F80730">
            <w:pPr>
              <w:rPr>
                <w:rFonts w:ascii="Arial" w:hAnsi="Arial" w:cs="Arial"/>
              </w:rPr>
            </w:pPr>
            <w:r w:rsidRPr="00294850">
              <w:rPr>
                <w:rFonts w:ascii="Arial" w:hAnsi="Arial" w:cs="Arial"/>
              </w:rPr>
              <w:t>2031088</w:t>
            </w:r>
          </w:p>
        </w:tc>
      </w:tr>
      <w:tr w:rsidR="00F80730" w:rsidRPr="00294850" w14:paraId="654F5C27" w14:textId="77777777" w:rsidTr="00010C9C">
        <w:trPr>
          <w:trHeight w:val="549"/>
        </w:trPr>
        <w:tc>
          <w:tcPr>
            <w:tcW w:w="559" w:type="dxa"/>
            <w:shd w:val="clear" w:color="auto" w:fill="F2F2F2" w:themeFill="background1" w:themeFillShade="F2"/>
            <w:vAlign w:val="center"/>
          </w:tcPr>
          <w:p w14:paraId="6F7039BB" w14:textId="77777777" w:rsidR="00F80730" w:rsidRPr="00294850" w:rsidRDefault="00F80730" w:rsidP="00F80730">
            <w:pPr>
              <w:rPr>
                <w:rFonts w:ascii="Arial" w:hAnsi="Arial" w:cs="Arial"/>
              </w:rPr>
            </w:pPr>
            <w:r w:rsidRPr="00294850">
              <w:rPr>
                <w:rFonts w:ascii="Arial" w:hAnsi="Arial" w:cs="Arial"/>
              </w:rPr>
              <w:t>8</w:t>
            </w:r>
          </w:p>
        </w:tc>
        <w:tc>
          <w:tcPr>
            <w:tcW w:w="3253" w:type="dxa"/>
            <w:shd w:val="clear" w:color="auto" w:fill="F2F2F2" w:themeFill="background1" w:themeFillShade="F2"/>
            <w:vAlign w:val="center"/>
          </w:tcPr>
          <w:p w14:paraId="3F63AED9" w14:textId="77777777" w:rsidR="00F80730" w:rsidRPr="00294850" w:rsidRDefault="00F80730" w:rsidP="00F80730">
            <w:pPr>
              <w:rPr>
                <w:rFonts w:ascii="Arial" w:hAnsi="Arial" w:cs="Arial"/>
              </w:rPr>
            </w:pPr>
            <w:r w:rsidRPr="00294850">
              <w:rPr>
                <w:rFonts w:ascii="Arial" w:hAnsi="Arial" w:cs="Arial"/>
              </w:rPr>
              <w:t>Programme of Study:</w:t>
            </w:r>
          </w:p>
        </w:tc>
        <w:tc>
          <w:tcPr>
            <w:tcW w:w="6636" w:type="dxa"/>
            <w:vAlign w:val="center"/>
          </w:tcPr>
          <w:p w14:paraId="6E3794AB" w14:textId="23D12843" w:rsidR="00F80730" w:rsidRPr="00294850" w:rsidRDefault="00F80730" w:rsidP="00F80730">
            <w:pPr>
              <w:rPr>
                <w:rFonts w:ascii="Arial" w:hAnsi="Arial" w:cs="Arial"/>
              </w:rPr>
            </w:pPr>
            <w:r w:rsidRPr="00294850">
              <w:rPr>
                <w:rFonts w:ascii="Arial" w:hAnsi="Arial" w:cs="Arial"/>
              </w:rPr>
              <w:t>MA Professional Practice (Leadership in Emergency Services)</w:t>
            </w:r>
          </w:p>
        </w:tc>
      </w:tr>
      <w:tr w:rsidR="00F80730" w:rsidRPr="00294850" w14:paraId="777F88A5" w14:textId="77777777" w:rsidTr="00010C9C">
        <w:trPr>
          <w:trHeight w:val="557"/>
        </w:trPr>
        <w:tc>
          <w:tcPr>
            <w:tcW w:w="559" w:type="dxa"/>
            <w:shd w:val="clear" w:color="auto" w:fill="F2F2F2" w:themeFill="background1" w:themeFillShade="F2"/>
            <w:vAlign w:val="center"/>
          </w:tcPr>
          <w:p w14:paraId="308F4412" w14:textId="77777777" w:rsidR="00F80730" w:rsidRPr="00294850" w:rsidRDefault="00F80730" w:rsidP="00F80730">
            <w:pPr>
              <w:rPr>
                <w:rFonts w:ascii="Arial" w:hAnsi="Arial" w:cs="Arial"/>
              </w:rPr>
            </w:pPr>
            <w:r w:rsidRPr="00294850">
              <w:rPr>
                <w:rFonts w:ascii="Arial" w:hAnsi="Arial" w:cs="Arial"/>
              </w:rPr>
              <w:t>9</w:t>
            </w:r>
          </w:p>
        </w:tc>
        <w:tc>
          <w:tcPr>
            <w:tcW w:w="3253" w:type="dxa"/>
            <w:shd w:val="clear" w:color="auto" w:fill="F2F2F2" w:themeFill="background1" w:themeFillShade="F2"/>
            <w:vAlign w:val="center"/>
          </w:tcPr>
          <w:p w14:paraId="033342B4" w14:textId="77777777" w:rsidR="00F80730" w:rsidRPr="00294850" w:rsidRDefault="00F80730" w:rsidP="00F80730">
            <w:pPr>
              <w:rPr>
                <w:rFonts w:ascii="Arial" w:hAnsi="Arial" w:cs="Arial"/>
              </w:rPr>
            </w:pPr>
            <w:r w:rsidRPr="00294850">
              <w:rPr>
                <w:rFonts w:ascii="Arial" w:hAnsi="Arial" w:cs="Arial"/>
              </w:rPr>
              <w:t>Director of Studies/Supervisor:</w:t>
            </w:r>
          </w:p>
        </w:tc>
        <w:tc>
          <w:tcPr>
            <w:tcW w:w="6636" w:type="dxa"/>
            <w:vAlign w:val="center"/>
          </w:tcPr>
          <w:p w14:paraId="6092B6E6" w14:textId="2A024A3D" w:rsidR="00F80730" w:rsidRPr="00294850" w:rsidRDefault="00F80730" w:rsidP="00F80730">
            <w:pPr>
              <w:rPr>
                <w:rFonts w:ascii="Arial" w:hAnsi="Arial" w:cs="Arial"/>
              </w:rPr>
            </w:pPr>
            <w:r w:rsidRPr="00294850">
              <w:rPr>
                <w:rFonts w:ascii="Arial" w:hAnsi="Arial" w:cs="Arial"/>
              </w:rPr>
              <w:t>Sarah Loxdale / Lowri Harris</w:t>
            </w:r>
          </w:p>
        </w:tc>
      </w:tr>
    </w:tbl>
    <w:p w14:paraId="72AA12C8" w14:textId="77777777" w:rsidR="00F80730" w:rsidRPr="00294850" w:rsidRDefault="00F80730" w:rsidP="00F80730">
      <w:pPr>
        <w:rPr>
          <w:rFonts w:ascii="Arial" w:hAnsi="Arial" w:cs="Arial"/>
          <w:bCs/>
          <w:iCs/>
        </w:rPr>
      </w:pPr>
    </w:p>
    <w:p w14:paraId="019F71C7" w14:textId="77777777" w:rsidR="00F80730" w:rsidRPr="00294850" w:rsidRDefault="00F80730" w:rsidP="00F80730">
      <w:pPr>
        <w:autoSpaceDE w:val="0"/>
        <w:autoSpaceDN w:val="0"/>
        <w:adjustRightInd w:val="0"/>
        <w:rPr>
          <w:rFonts w:ascii="Arial" w:hAnsi="Arial" w:cs="Arial"/>
          <w:b/>
        </w:rPr>
      </w:pPr>
    </w:p>
    <w:p w14:paraId="5CDCA127" w14:textId="77777777" w:rsidR="00F80730" w:rsidRPr="00294850" w:rsidRDefault="00F80730" w:rsidP="00F80730">
      <w:pPr>
        <w:rPr>
          <w:rFonts w:ascii="Arial" w:hAnsi="Arial" w:cs="Arial"/>
          <w:b/>
        </w:rPr>
      </w:pPr>
    </w:p>
    <w:p w14:paraId="171F4869"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80730" w:rsidRPr="00294850" w14:paraId="7D688B40" w14:textId="77777777" w:rsidTr="00010C9C">
        <w:tc>
          <w:tcPr>
            <w:tcW w:w="562" w:type="dxa"/>
            <w:shd w:val="clear" w:color="auto" w:fill="F2F2F2" w:themeFill="background1" w:themeFillShade="F2"/>
          </w:tcPr>
          <w:p w14:paraId="2629B10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w:t>
            </w:r>
          </w:p>
        </w:tc>
        <w:tc>
          <w:tcPr>
            <w:tcW w:w="6232" w:type="dxa"/>
            <w:gridSpan w:val="2"/>
            <w:shd w:val="clear" w:color="auto" w:fill="F2F2F2" w:themeFill="background1" w:themeFillShade="F2"/>
            <w:vAlign w:val="center"/>
          </w:tcPr>
          <w:p w14:paraId="2878F49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Has the research activity received approval in principle?</w:t>
            </w:r>
          </w:p>
          <w:p w14:paraId="434C34A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lastRenderedPageBreak/>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D8C9E71"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lastRenderedPageBreak/>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A74298" w14:textId="77777777" w:rsidR="00F80730" w:rsidRPr="00294850" w:rsidRDefault="00F80730" w:rsidP="00F80730">
                <w:pPr>
                  <w:autoSpaceDE w:val="0"/>
                  <w:autoSpaceDN w:val="0"/>
                  <w:adjustRightInd w:val="0"/>
                  <w:rPr>
                    <w:rFonts w:ascii="Arial" w:hAnsi="Arial" w:cs="Arial"/>
                    <w:b/>
                  </w:rPr>
                </w:pPr>
                <w:r w:rsidRPr="00294850">
                  <w:rPr>
                    <w:rFonts w:ascii="Segoe UI Symbol" w:hAnsi="Segoe UI Symbol" w:cs="Segoe UI Symbol"/>
                    <w:bCs/>
                  </w:rPr>
                  <w:t>☐</w:t>
                </w:r>
              </w:p>
            </w:tc>
          </w:sdtContent>
        </w:sdt>
        <w:tc>
          <w:tcPr>
            <w:tcW w:w="992" w:type="dxa"/>
            <w:shd w:val="clear" w:color="auto" w:fill="F2F2F2" w:themeFill="background1" w:themeFillShade="F2"/>
            <w:vAlign w:val="center"/>
          </w:tcPr>
          <w:p w14:paraId="09B2B07E"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7297B36" w14:textId="77777777" w:rsidR="00F80730" w:rsidRPr="00294850" w:rsidRDefault="00F80730" w:rsidP="00F80730">
                <w:pPr>
                  <w:autoSpaceDE w:val="0"/>
                  <w:autoSpaceDN w:val="0"/>
                  <w:adjustRightInd w:val="0"/>
                  <w:rPr>
                    <w:rFonts w:ascii="Arial" w:hAnsi="Arial" w:cs="Arial"/>
                    <w:b/>
                  </w:rPr>
                </w:pPr>
                <w:r w:rsidRPr="00294850">
                  <w:rPr>
                    <w:rFonts w:ascii="Segoe UI Symbol" w:hAnsi="Segoe UI Symbol" w:cs="Segoe UI Symbol"/>
                    <w:bCs/>
                  </w:rPr>
                  <w:t>☐</w:t>
                </w:r>
              </w:p>
            </w:tc>
          </w:sdtContent>
        </w:sdt>
      </w:tr>
      <w:tr w:rsidR="00F80730" w:rsidRPr="00294850" w14:paraId="76E6B5AE" w14:textId="77777777" w:rsidTr="00010C9C">
        <w:tc>
          <w:tcPr>
            <w:tcW w:w="562" w:type="dxa"/>
            <w:shd w:val="clear" w:color="auto" w:fill="F2F2F2" w:themeFill="background1" w:themeFillShade="F2"/>
          </w:tcPr>
          <w:p w14:paraId="2EB2FEC7" w14:textId="77777777" w:rsidR="00F80730" w:rsidRPr="00294850" w:rsidRDefault="00F80730" w:rsidP="00F80730">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23E4DAC2" w14:textId="77777777" w:rsidR="00F80730" w:rsidRPr="00294850" w:rsidRDefault="00F80730" w:rsidP="00F80730">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DA8FC60" w14:textId="77777777" w:rsidR="00F80730" w:rsidRPr="00294850" w:rsidRDefault="00F80730" w:rsidP="00F80730">
            <w:pPr>
              <w:autoSpaceDE w:val="0"/>
              <w:autoSpaceDN w:val="0"/>
              <w:adjustRightInd w:val="0"/>
              <w:rPr>
                <w:rFonts w:ascii="Arial" w:hAnsi="Arial" w:cs="Arial"/>
                <w:b/>
                <w:bCs/>
                <w:i/>
              </w:rPr>
            </w:pPr>
            <w:r w:rsidRPr="00294850">
              <w:rPr>
                <w:rFonts w:ascii="Arial" w:hAnsi="Arial" w:cs="Arial"/>
                <w:b/>
                <w:bCs/>
                <w:i/>
              </w:rPr>
              <w:t>Date</w:t>
            </w:r>
          </w:p>
        </w:tc>
      </w:tr>
      <w:tr w:rsidR="00F80730" w:rsidRPr="00294850" w14:paraId="247A7EAB" w14:textId="77777777" w:rsidTr="00010C9C">
        <w:trPr>
          <w:trHeight w:val="437"/>
        </w:trPr>
        <w:tc>
          <w:tcPr>
            <w:tcW w:w="562" w:type="dxa"/>
            <w:vMerge w:val="restart"/>
            <w:shd w:val="clear" w:color="auto" w:fill="F2F2F2" w:themeFill="background1" w:themeFillShade="F2"/>
          </w:tcPr>
          <w:p w14:paraId="0BD4C70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w:t>
            </w:r>
          </w:p>
        </w:tc>
        <w:tc>
          <w:tcPr>
            <w:tcW w:w="3693" w:type="dxa"/>
            <w:vMerge w:val="restart"/>
            <w:shd w:val="clear" w:color="auto" w:fill="F2F2F2" w:themeFill="background1" w:themeFillShade="F2"/>
          </w:tcPr>
          <w:p w14:paraId="7CE32F5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Yes, please indicate source of approval (and date where known):</w:t>
            </w:r>
            <w:r w:rsidRPr="00294850">
              <w:rPr>
                <w:rFonts w:ascii="Arial" w:hAnsi="Arial" w:cs="Arial"/>
                <w:bCs/>
                <w:i/>
                <w:iCs/>
                <w:color w:val="FF0000"/>
              </w:rPr>
              <w:t xml:space="preserve"> </w:t>
            </w:r>
            <w:r w:rsidRPr="00294850">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29B8BA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4A1D87"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tc>
          </w:sdtContent>
        </w:sdt>
        <w:tc>
          <w:tcPr>
            <w:tcW w:w="1843" w:type="dxa"/>
            <w:gridSpan w:val="2"/>
            <w:vAlign w:val="center"/>
          </w:tcPr>
          <w:p w14:paraId="7A5B87ED" w14:textId="77777777" w:rsidR="00F80730" w:rsidRPr="00294850" w:rsidRDefault="00F80730" w:rsidP="00F80730">
            <w:pPr>
              <w:autoSpaceDE w:val="0"/>
              <w:autoSpaceDN w:val="0"/>
              <w:adjustRightInd w:val="0"/>
              <w:rPr>
                <w:rFonts w:ascii="Arial" w:hAnsi="Arial" w:cs="Arial"/>
                <w:b/>
                <w:bCs/>
              </w:rPr>
            </w:pPr>
          </w:p>
        </w:tc>
      </w:tr>
      <w:tr w:rsidR="00F80730" w:rsidRPr="00294850" w14:paraId="2BA23762" w14:textId="77777777" w:rsidTr="00010C9C">
        <w:trPr>
          <w:trHeight w:val="415"/>
        </w:trPr>
        <w:tc>
          <w:tcPr>
            <w:tcW w:w="562" w:type="dxa"/>
            <w:vMerge/>
            <w:shd w:val="clear" w:color="auto" w:fill="F2F2F2" w:themeFill="background1" w:themeFillShade="F2"/>
          </w:tcPr>
          <w:p w14:paraId="0A5A2B6F" w14:textId="77777777" w:rsidR="00F80730" w:rsidRPr="00294850" w:rsidRDefault="00F80730" w:rsidP="00F80730">
            <w:pPr>
              <w:autoSpaceDE w:val="0"/>
              <w:autoSpaceDN w:val="0"/>
              <w:adjustRightInd w:val="0"/>
              <w:rPr>
                <w:rFonts w:ascii="Arial" w:hAnsi="Arial" w:cs="Arial"/>
              </w:rPr>
            </w:pPr>
          </w:p>
        </w:tc>
        <w:tc>
          <w:tcPr>
            <w:tcW w:w="3693" w:type="dxa"/>
            <w:vMerge/>
            <w:shd w:val="clear" w:color="auto" w:fill="F2F2F2" w:themeFill="background1" w:themeFillShade="F2"/>
          </w:tcPr>
          <w:p w14:paraId="4040F57A" w14:textId="77777777" w:rsidR="00F80730" w:rsidRPr="00294850" w:rsidRDefault="00F80730" w:rsidP="00F80730">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14:paraId="17160CF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FCD3D9"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tc>
          </w:sdtContent>
        </w:sdt>
        <w:tc>
          <w:tcPr>
            <w:tcW w:w="1843" w:type="dxa"/>
            <w:gridSpan w:val="2"/>
            <w:vAlign w:val="center"/>
          </w:tcPr>
          <w:p w14:paraId="5557FD6E" w14:textId="77777777" w:rsidR="00F80730" w:rsidRPr="00294850" w:rsidRDefault="00F80730" w:rsidP="00F80730">
            <w:pPr>
              <w:autoSpaceDE w:val="0"/>
              <w:autoSpaceDN w:val="0"/>
              <w:adjustRightInd w:val="0"/>
              <w:rPr>
                <w:rFonts w:ascii="Arial" w:hAnsi="Arial" w:cs="Arial"/>
                <w:b/>
                <w:bCs/>
              </w:rPr>
            </w:pPr>
          </w:p>
        </w:tc>
      </w:tr>
      <w:tr w:rsidR="00F80730" w:rsidRPr="00294850" w14:paraId="341397B5" w14:textId="77777777" w:rsidTr="00010C9C">
        <w:tc>
          <w:tcPr>
            <w:tcW w:w="562" w:type="dxa"/>
            <w:vMerge/>
            <w:shd w:val="clear" w:color="auto" w:fill="F2F2F2" w:themeFill="background1" w:themeFillShade="F2"/>
          </w:tcPr>
          <w:p w14:paraId="09337CF4" w14:textId="77777777" w:rsidR="00F80730" w:rsidRPr="00294850" w:rsidRDefault="00F80730" w:rsidP="00F80730">
            <w:pPr>
              <w:autoSpaceDE w:val="0"/>
              <w:autoSpaceDN w:val="0"/>
              <w:adjustRightInd w:val="0"/>
              <w:rPr>
                <w:rFonts w:ascii="Arial" w:hAnsi="Arial" w:cs="Arial"/>
              </w:rPr>
            </w:pPr>
          </w:p>
        </w:tc>
        <w:tc>
          <w:tcPr>
            <w:tcW w:w="3693" w:type="dxa"/>
            <w:vMerge/>
            <w:shd w:val="clear" w:color="auto" w:fill="F2F2F2" w:themeFill="background1" w:themeFillShade="F2"/>
          </w:tcPr>
          <w:p w14:paraId="174D41A8" w14:textId="77777777" w:rsidR="00F80730" w:rsidRPr="00294850" w:rsidRDefault="00F80730" w:rsidP="00F80730">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14:paraId="09DC9989"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Other (write in)</w:t>
            </w:r>
          </w:p>
          <w:p w14:paraId="6EFAC587" w14:textId="77777777" w:rsidR="00F80730" w:rsidRPr="00294850" w:rsidRDefault="00F80730" w:rsidP="00F80730">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78C50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tc>
          </w:sdtContent>
        </w:sdt>
        <w:tc>
          <w:tcPr>
            <w:tcW w:w="1843" w:type="dxa"/>
            <w:gridSpan w:val="2"/>
            <w:vAlign w:val="center"/>
          </w:tcPr>
          <w:p w14:paraId="252C6B0D" w14:textId="77777777" w:rsidR="00F80730" w:rsidRPr="00294850" w:rsidRDefault="00F80730" w:rsidP="00F80730">
            <w:pPr>
              <w:autoSpaceDE w:val="0"/>
              <w:autoSpaceDN w:val="0"/>
              <w:adjustRightInd w:val="0"/>
              <w:rPr>
                <w:rFonts w:ascii="Arial" w:hAnsi="Arial" w:cs="Arial"/>
                <w:b/>
                <w:bCs/>
              </w:rPr>
            </w:pPr>
          </w:p>
        </w:tc>
      </w:tr>
    </w:tbl>
    <w:p w14:paraId="6EAFC741" w14:textId="77777777" w:rsidR="00F80730" w:rsidRPr="00294850" w:rsidRDefault="00F80730" w:rsidP="00F80730">
      <w:pPr>
        <w:autoSpaceDE w:val="0"/>
        <w:autoSpaceDN w:val="0"/>
        <w:adjustRightInd w:val="0"/>
        <w:spacing w:after="240"/>
        <w:rPr>
          <w:rFonts w:ascii="Arial" w:hAnsi="Arial" w:cs="Arial"/>
          <w:bCs/>
          <w:iCs/>
        </w:rPr>
      </w:pPr>
    </w:p>
    <w:p w14:paraId="687BF3E9"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80730" w:rsidRPr="00294850" w14:paraId="3F944743" w14:textId="77777777" w:rsidTr="00010C9C">
        <w:tc>
          <w:tcPr>
            <w:tcW w:w="562" w:type="dxa"/>
            <w:shd w:val="clear" w:color="auto" w:fill="F2F2F2" w:themeFill="background1" w:themeFillShade="F2"/>
          </w:tcPr>
          <w:p w14:paraId="76490FAD" w14:textId="77777777" w:rsidR="00F80730" w:rsidRPr="00294850" w:rsidRDefault="00F80730" w:rsidP="00F80730">
            <w:pPr>
              <w:autoSpaceDE w:val="0"/>
              <w:autoSpaceDN w:val="0"/>
              <w:adjustRightInd w:val="0"/>
              <w:rPr>
                <w:rFonts w:ascii="Arial" w:hAnsi="Arial" w:cs="Arial"/>
              </w:rPr>
            </w:pPr>
          </w:p>
        </w:tc>
        <w:tc>
          <w:tcPr>
            <w:tcW w:w="9918" w:type="dxa"/>
            <w:gridSpan w:val="2"/>
            <w:shd w:val="clear" w:color="auto" w:fill="F2F2F2" w:themeFill="background1" w:themeFillShade="F2"/>
          </w:tcPr>
          <w:p w14:paraId="6BEB5E79"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80730" w:rsidRPr="00294850" w14:paraId="56CDEEF2" w14:textId="77777777" w:rsidTr="00010C9C">
        <w:trPr>
          <w:trHeight w:val="355"/>
        </w:trPr>
        <w:tc>
          <w:tcPr>
            <w:tcW w:w="562" w:type="dxa"/>
            <w:vAlign w:val="center"/>
          </w:tcPr>
          <w:p w14:paraId="367EA03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w:t>
            </w:r>
          </w:p>
        </w:tc>
        <w:tc>
          <w:tcPr>
            <w:tcW w:w="8784" w:type="dxa"/>
            <w:vAlign w:val="center"/>
          </w:tcPr>
          <w:p w14:paraId="32D46340" w14:textId="77777777" w:rsidR="00F80730" w:rsidRPr="00294850" w:rsidRDefault="00F80730" w:rsidP="00F80730">
            <w:pPr>
              <w:autoSpaceDE w:val="0"/>
              <w:autoSpaceDN w:val="0"/>
              <w:adjustRightInd w:val="0"/>
              <w:rPr>
                <w:rFonts w:ascii="Arial" w:hAnsi="Arial" w:cs="Arial"/>
                <w:b/>
                <w:bCs/>
              </w:rPr>
            </w:pPr>
            <w:hyperlink r:id="rId55" w:history="1">
              <w:r w:rsidRPr="00294850">
                <w:rPr>
                  <w:rStyle w:val="Hyperlink"/>
                  <w:rFonts w:ascii="Arial" w:hAnsi="Arial" w:cs="Arial"/>
                  <w:b/>
                  <w:bCs/>
                  <w:color w:val="auto"/>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8F053D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tc>
          </w:sdtContent>
        </w:sdt>
      </w:tr>
      <w:tr w:rsidR="00F80730" w:rsidRPr="00294850" w14:paraId="3B24A58F" w14:textId="77777777" w:rsidTr="00010C9C">
        <w:trPr>
          <w:trHeight w:val="417"/>
        </w:trPr>
        <w:tc>
          <w:tcPr>
            <w:tcW w:w="562" w:type="dxa"/>
            <w:vAlign w:val="center"/>
          </w:tcPr>
          <w:p w14:paraId="3554937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w:t>
            </w:r>
          </w:p>
        </w:tc>
        <w:tc>
          <w:tcPr>
            <w:tcW w:w="8784" w:type="dxa"/>
            <w:vAlign w:val="center"/>
          </w:tcPr>
          <w:p w14:paraId="08A9A54E" w14:textId="77777777" w:rsidR="00F80730" w:rsidRPr="00294850" w:rsidRDefault="00F80730" w:rsidP="00F80730">
            <w:pPr>
              <w:autoSpaceDE w:val="0"/>
              <w:autoSpaceDN w:val="0"/>
              <w:adjustRightInd w:val="0"/>
              <w:rPr>
                <w:rFonts w:ascii="Arial" w:hAnsi="Arial" w:cs="Arial"/>
                <w:b/>
                <w:bCs/>
                <w:color w:val="FF0000"/>
              </w:rPr>
            </w:pPr>
            <w:r w:rsidRPr="00294850">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6F3764D8" w14:textId="77777777" w:rsidR="00F80730" w:rsidRPr="00294850" w:rsidRDefault="00F80730" w:rsidP="00F80730">
                <w:pPr>
                  <w:autoSpaceDE w:val="0"/>
                  <w:autoSpaceDN w:val="0"/>
                  <w:adjustRightInd w:val="0"/>
                  <w:rPr>
                    <w:rFonts w:ascii="Arial" w:hAnsi="Arial" w:cs="Arial"/>
                    <w:i/>
                  </w:rPr>
                </w:pPr>
                <w:r w:rsidRPr="00294850">
                  <w:rPr>
                    <w:rFonts w:ascii="MS Gothic" w:eastAsia="MS Gothic" w:hAnsi="MS Gothic" w:cs="Arial" w:hint="eastAsia"/>
                  </w:rPr>
                  <w:t>☒</w:t>
                </w:r>
              </w:p>
            </w:sdtContent>
          </w:sdt>
        </w:tc>
      </w:tr>
      <w:tr w:rsidR="00F80730" w:rsidRPr="00294850" w14:paraId="70BA278B" w14:textId="77777777" w:rsidTr="00010C9C">
        <w:trPr>
          <w:trHeight w:val="409"/>
        </w:trPr>
        <w:tc>
          <w:tcPr>
            <w:tcW w:w="562" w:type="dxa"/>
            <w:vAlign w:val="center"/>
          </w:tcPr>
          <w:p w14:paraId="07F038C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3</w:t>
            </w:r>
          </w:p>
        </w:tc>
        <w:tc>
          <w:tcPr>
            <w:tcW w:w="8784" w:type="dxa"/>
            <w:vAlign w:val="center"/>
          </w:tcPr>
          <w:p w14:paraId="25BF6F0E"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3C14457A" w14:textId="77777777" w:rsidR="00F80730" w:rsidRPr="00294850" w:rsidRDefault="00F80730" w:rsidP="00F80730">
                <w:pPr>
                  <w:autoSpaceDE w:val="0"/>
                  <w:autoSpaceDN w:val="0"/>
                  <w:adjustRightInd w:val="0"/>
                  <w:rPr>
                    <w:rFonts w:ascii="Arial" w:hAnsi="Arial" w:cs="Arial"/>
                    <w:i/>
                  </w:rPr>
                </w:pPr>
                <w:r w:rsidRPr="00294850">
                  <w:rPr>
                    <w:rFonts w:ascii="Segoe UI Symbol" w:eastAsia="MS Gothic" w:hAnsi="Segoe UI Symbol" w:cs="Segoe UI Symbol"/>
                  </w:rPr>
                  <w:t>☐</w:t>
                </w:r>
              </w:p>
            </w:sdtContent>
          </w:sdt>
        </w:tc>
      </w:tr>
    </w:tbl>
    <w:p w14:paraId="308BF19D" w14:textId="77777777" w:rsidR="00F80730" w:rsidRPr="00294850" w:rsidRDefault="00F80730" w:rsidP="00F80730">
      <w:pPr>
        <w:autoSpaceDE w:val="0"/>
        <w:autoSpaceDN w:val="0"/>
        <w:adjustRightInd w:val="0"/>
        <w:spacing w:after="240"/>
        <w:rPr>
          <w:rFonts w:ascii="Arial" w:hAnsi="Arial" w:cs="Arial"/>
          <w:b/>
        </w:rPr>
      </w:pPr>
    </w:p>
    <w:p w14:paraId="03C0E017"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SECTION D: External Collaborative Research Activity</w:t>
      </w:r>
    </w:p>
    <w:p w14:paraId="196193D8" w14:textId="77777777" w:rsidR="00F80730" w:rsidRPr="00294850" w:rsidRDefault="00F80730" w:rsidP="00F80730">
      <w:pPr>
        <w:autoSpaceDE w:val="0"/>
        <w:autoSpaceDN w:val="0"/>
        <w:adjustRightInd w:val="0"/>
        <w:spacing w:after="240"/>
        <w:rPr>
          <w:rFonts w:ascii="Arial" w:hAnsi="Arial" w:cs="Arial"/>
        </w:rPr>
      </w:pPr>
      <w:r w:rsidRPr="00294850">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80730" w:rsidRPr="00294850" w14:paraId="696626B3" w14:textId="77777777" w:rsidTr="00010C9C">
        <w:trPr>
          <w:trHeight w:val="227"/>
        </w:trPr>
        <w:tc>
          <w:tcPr>
            <w:tcW w:w="562" w:type="dxa"/>
            <w:shd w:val="clear" w:color="auto" w:fill="F2F2F2" w:themeFill="background1" w:themeFillShade="F2"/>
          </w:tcPr>
          <w:p w14:paraId="4F7195D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w:t>
            </w:r>
          </w:p>
        </w:tc>
        <w:tc>
          <w:tcPr>
            <w:tcW w:w="3823" w:type="dxa"/>
            <w:shd w:val="clear" w:color="auto" w:fill="F2F2F2" w:themeFill="background1" w:themeFillShade="F2"/>
          </w:tcPr>
          <w:p w14:paraId="538F3BA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Institution</w:t>
            </w:r>
          </w:p>
        </w:tc>
        <w:tc>
          <w:tcPr>
            <w:tcW w:w="6095" w:type="dxa"/>
            <w:gridSpan w:val="6"/>
          </w:tcPr>
          <w:p w14:paraId="38F0D6AE" w14:textId="77777777" w:rsidR="00F80730" w:rsidRPr="00294850" w:rsidRDefault="00F80730" w:rsidP="00F80730">
            <w:pPr>
              <w:autoSpaceDE w:val="0"/>
              <w:autoSpaceDN w:val="0"/>
              <w:adjustRightInd w:val="0"/>
              <w:rPr>
                <w:rFonts w:ascii="Arial" w:hAnsi="Arial" w:cs="Arial"/>
                <w:bCs/>
              </w:rPr>
            </w:pPr>
          </w:p>
          <w:p w14:paraId="0A689699" w14:textId="77777777" w:rsidR="00F80730" w:rsidRPr="00294850" w:rsidRDefault="00F80730" w:rsidP="00F80730">
            <w:pPr>
              <w:autoSpaceDE w:val="0"/>
              <w:autoSpaceDN w:val="0"/>
              <w:adjustRightInd w:val="0"/>
              <w:rPr>
                <w:rFonts w:ascii="Arial" w:hAnsi="Arial" w:cs="Arial"/>
                <w:bCs/>
              </w:rPr>
            </w:pPr>
          </w:p>
        </w:tc>
      </w:tr>
      <w:tr w:rsidR="00F80730" w:rsidRPr="00294850" w14:paraId="33A66259" w14:textId="77777777" w:rsidTr="00010C9C">
        <w:trPr>
          <w:trHeight w:val="227"/>
        </w:trPr>
        <w:tc>
          <w:tcPr>
            <w:tcW w:w="562" w:type="dxa"/>
            <w:shd w:val="clear" w:color="auto" w:fill="F2F2F2" w:themeFill="background1" w:themeFillShade="F2"/>
          </w:tcPr>
          <w:p w14:paraId="0EE786E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w:t>
            </w:r>
          </w:p>
        </w:tc>
        <w:tc>
          <w:tcPr>
            <w:tcW w:w="3823" w:type="dxa"/>
            <w:shd w:val="clear" w:color="auto" w:fill="F2F2F2" w:themeFill="background1" w:themeFillShade="F2"/>
          </w:tcPr>
          <w:p w14:paraId="6330337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Contact person name</w:t>
            </w:r>
          </w:p>
        </w:tc>
        <w:tc>
          <w:tcPr>
            <w:tcW w:w="6095" w:type="dxa"/>
            <w:gridSpan w:val="6"/>
          </w:tcPr>
          <w:p w14:paraId="4B348393" w14:textId="77777777" w:rsidR="00F80730" w:rsidRPr="00294850" w:rsidRDefault="00F80730" w:rsidP="00F80730">
            <w:pPr>
              <w:autoSpaceDE w:val="0"/>
              <w:autoSpaceDN w:val="0"/>
              <w:adjustRightInd w:val="0"/>
              <w:rPr>
                <w:rFonts w:ascii="Arial" w:hAnsi="Arial" w:cs="Arial"/>
                <w:bCs/>
              </w:rPr>
            </w:pPr>
          </w:p>
          <w:p w14:paraId="38A88295" w14:textId="77777777" w:rsidR="00F80730" w:rsidRPr="00294850" w:rsidRDefault="00F80730" w:rsidP="00F80730">
            <w:pPr>
              <w:autoSpaceDE w:val="0"/>
              <w:autoSpaceDN w:val="0"/>
              <w:adjustRightInd w:val="0"/>
              <w:rPr>
                <w:rFonts w:ascii="Arial" w:hAnsi="Arial" w:cs="Arial"/>
                <w:bCs/>
              </w:rPr>
            </w:pPr>
          </w:p>
        </w:tc>
      </w:tr>
      <w:tr w:rsidR="00F80730" w:rsidRPr="00294850" w14:paraId="4F5EBB9D" w14:textId="77777777" w:rsidTr="00010C9C">
        <w:trPr>
          <w:trHeight w:val="227"/>
        </w:trPr>
        <w:tc>
          <w:tcPr>
            <w:tcW w:w="562" w:type="dxa"/>
            <w:shd w:val="clear" w:color="auto" w:fill="F2F2F2" w:themeFill="background1" w:themeFillShade="F2"/>
          </w:tcPr>
          <w:p w14:paraId="1117D07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3</w:t>
            </w:r>
          </w:p>
        </w:tc>
        <w:tc>
          <w:tcPr>
            <w:tcW w:w="3823" w:type="dxa"/>
            <w:shd w:val="clear" w:color="auto" w:fill="F2F2F2" w:themeFill="background1" w:themeFillShade="F2"/>
          </w:tcPr>
          <w:p w14:paraId="59A540C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Contact person e-mail address</w:t>
            </w:r>
          </w:p>
          <w:p w14:paraId="33B3843D" w14:textId="77777777" w:rsidR="00F80730" w:rsidRPr="00294850" w:rsidRDefault="00F80730" w:rsidP="00F80730">
            <w:pPr>
              <w:autoSpaceDE w:val="0"/>
              <w:autoSpaceDN w:val="0"/>
              <w:adjustRightInd w:val="0"/>
              <w:rPr>
                <w:rFonts w:ascii="Arial" w:hAnsi="Arial" w:cs="Arial"/>
              </w:rPr>
            </w:pPr>
          </w:p>
        </w:tc>
        <w:tc>
          <w:tcPr>
            <w:tcW w:w="6095" w:type="dxa"/>
            <w:gridSpan w:val="6"/>
          </w:tcPr>
          <w:p w14:paraId="08E4DF7F" w14:textId="77777777" w:rsidR="00F80730" w:rsidRPr="00294850" w:rsidRDefault="00F80730" w:rsidP="00F80730">
            <w:pPr>
              <w:autoSpaceDE w:val="0"/>
              <w:autoSpaceDN w:val="0"/>
              <w:adjustRightInd w:val="0"/>
              <w:rPr>
                <w:rFonts w:ascii="Arial" w:hAnsi="Arial" w:cs="Arial"/>
                <w:bCs/>
              </w:rPr>
            </w:pPr>
          </w:p>
        </w:tc>
      </w:tr>
      <w:tr w:rsidR="00F80730" w:rsidRPr="00294850" w14:paraId="4BD1654B" w14:textId="77777777" w:rsidTr="00010C9C">
        <w:tc>
          <w:tcPr>
            <w:tcW w:w="562" w:type="dxa"/>
            <w:shd w:val="clear" w:color="auto" w:fill="F2F2F2" w:themeFill="background1" w:themeFillShade="F2"/>
          </w:tcPr>
          <w:p w14:paraId="005063E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4</w:t>
            </w:r>
          </w:p>
        </w:tc>
        <w:tc>
          <w:tcPr>
            <w:tcW w:w="6232" w:type="dxa"/>
            <w:gridSpan w:val="2"/>
            <w:shd w:val="clear" w:color="auto" w:fill="F2F2F2" w:themeFill="background1" w:themeFillShade="F2"/>
          </w:tcPr>
          <w:p w14:paraId="2714938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Is your research externally funded?</w:t>
            </w:r>
          </w:p>
        </w:tc>
        <w:tc>
          <w:tcPr>
            <w:tcW w:w="993" w:type="dxa"/>
            <w:shd w:val="clear" w:color="auto" w:fill="F2F2F2" w:themeFill="background1" w:themeFillShade="F2"/>
            <w:vAlign w:val="center"/>
          </w:tcPr>
          <w:p w14:paraId="5B6C148E"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
              </w:rPr>
              <w:t>YES</w:t>
            </w:r>
          </w:p>
        </w:tc>
        <w:tc>
          <w:tcPr>
            <w:tcW w:w="850" w:type="dxa"/>
            <w:shd w:val="clear" w:color="auto" w:fill="D9D9D9" w:themeFill="background1" w:themeFillShade="D9"/>
            <w:vAlign w:val="center"/>
          </w:tcPr>
          <w:p w14:paraId="5C5D7F80"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9F12B45"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04159A69"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4552F3A5" w14:textId="77777777" w:rsidTr="00010C9C">
        <w:tc>
          <w:tcPr>
            <w:tcW w:w="562" w:type="dxa"/>
            <w:shd w:val="clear" w:color="auto" w:fill="F2F2F2" w:themeFill="background1" w:themeFillShade="F2"/>
          </w:tcPr>
          <w:p w14:paraId="3B27BC19"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5</w:t>
            </w:r>
          </w:p>
        </w:tc>
        <w:tc>
          <w:tcPr>
            <w:tcW w:w="6232" w:type="dxa"/>
            <w:gridSpan w:val="2"/>
            <w:shd w:val="clear" w:color="auto" w:fill="F2F2F2" w:themeFill="background1" w:themeFillShade="F2"/>
          </w:tcPr>
          <w:p w14:paraId="7E67DA5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Are you in receipt of a KESS scholarship?</w:t>
            </w:r>
          </w:p>
        </w:tc>
        <w:tc>
          <w:tcPr>
            <w:tcW w:w="993" w:type="dxa"/>
            <w:shd w:val="clear" w:color="auto" w:fill="F2F2F2" w:themeFill="background1" w:themeFillShade="F2"/>
            <w:vAlign w:val="center"/>
          </w:tcPr>
          <w:p w14:paraId="7130B5A3"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
              </w:rPr>
              <w:t>YES</w:t>
            </w:r>
          </w:p>
        </w:tc>
        <w:tc>
          <w:tcPr>
            <w:tcW w:w="850" w:type="dxa"/>
            <w:shd w:val="clear" w:color="auto" w:fill="D9D9D9" w:themeFill="background1" w:themeFillShade="D9"/>
            <w:vAlign w:val="center"/>
          </w:tcPr>
          <w:p w14:paraId="74B533A9"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68BC790"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B73D22E"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03871567" w14:textId="77777777" w:rsidTr="00010C9C">
        <w:trPr>
          <w:trHeight w:val="386"/>
        </w:trPr>
        <w:tc>
          <w:tcPr>
            <w:tcW w:w="562" w:type="dxa"/>
            <w:shd w:val="clear" w:color="auto" w:fill="F2F2F2" w:themeFill="background1" w:themeFillShade="F2"/>
          </w:tcPr>
          <w:p w14:paraId="1A59DEF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6</w:t>
            </w:r>
          </w:p>
        </w:tc>
        <w:tc>
          <w:tcPr>
            <w:tcW w:w="3823" w:type="dxa"/>
            <w:vMerge w:val="restart"/>
            <w:shd w:val="clear" w:color="auto" w:fill="F2F2F2" w:themeFill="background1" w:themeFillShade="F2"/>
          </w:tcPr>
          <w:p w14:paraId="04CBF51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Are you specifically employed to undertake this research in either a paid or voluntary capacity?</w:t>
            </w:r>
          </w:p>
        </w:tc>
        <w:tc>
          <w:tcPr>
            <w:tcW w:w="2409" w:type="dxa"/>
          </w:tcPr>
          <w:p w14:paraId="1F8625C9"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Voluntary</w:t>
            </w:r>
          </w:p>
        </w:tc>
        <w:tc>
          <w:tcPr>
            <w:tcW w:w="993" w:type="dxa"/>
            <w:shd w:val="clear" w:color="auto" w:fill="F2F2F2" w:themeFill="background1" w:themeFillShade="F2"/>
            <w:vAlign w:val="center"/>
          </w:tcPr>
          <w:p w14:paraId="78644CDC"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3AE580A5"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82" w:type="dxa"/>
            <w:shd w:val="clear" w:color="auto" w:fill="F2F2F2" w:themeFill="background1" w:themeFillShade="F2"/>
            <w:vAlign w:val="center"/>
          </w:tcPr>
          <w:p w14:paraId="11850300"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36D0CE4C"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7E7E0B49" w14:textId="77777777" w:rsidTr="00010C9C">
        <w:trPr>
          <w:trHeight w:val="386"/>
        </w:trPr>
        <w:tc>
          <w:tcPr>
            <w:tcW w:w="562" w:type="dxa"/>
            <w:shd w:val="clear" w:color="auto" w:fill="F2F2F2" w:themeFill="background1" w:themeFillShade="F2"/>
          </w:tcPr>
          <w:p w14:paraId="704CB11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7</w:t>
            </w:r>
          </w:p>
        </w:tc>
        <w:tc>
          <w:tcPr>
            <w:tcW w:w="3823" w:type="dxa"/>
            <w:vMerge/>
            <w:shd w:val="clear" w:color="auto" w:fill="F2F2F2" w:themeFill="background1" w:themeFillShade="F2"/>
          </w:tcPr>
          <w:p w14:paraId="49327A53" w14:textId="77777777" w:rsidR="00F80730" w:rsidRPr="00294850" w:rsidRDefault="00F80730" w:rsidP="00F80730">
            <w:pPr>
              <w:autoSpaceDE w:val="0"/>
              <w:autoSpaceDN w:val="0"/>
              <w:adjustRightInd w:val="0"/>
              <w:rPr>
                <w:rFonts w:ascii="Arial" w:hAnsi="Arial" w:cs="Arial"/>
              </w:rPr>
            </w:pPr>
          </w:p>
        </w:tc>
        <w:tc>
          <w:tcPr>
            <w:tcW w:w="2409" w:type="dxa"/>
          </w:tcPr>
          <w:p w14:paraId="308B9A32"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Employed</w:t>
            </w:r>
          </w:p>
        </w:tc>
        <w:tc>
          <w:tcPr>
            <w:tcW w:w="993" w:type="dxa"/>
            <w:shd w:val="clear" w:color="auto" w:fill="F2F2F2" w:themeFill="background1" w:themeFillShade="F2"/>
            <w:vAlign w:val="center"/>
          </w:tcPr>
          <w:p w14:paraId="76A7340C"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7849FE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82" w:type="dxa"/>
            <w:shd w:val="clear" w:color="auto" w:fill="F2F2F2" w:themeFill="background1" w:themeFillShade="F2"/>
            <w:vAlign w:val="center"/>
          </w:tcPr>
          <w:p w14:paraId="05F832C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1DC08A15"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60855557" w14:textId="77777777" w:rsidTr="00010C9C">
        <w:tc>
          <w:tcPr>
            <w:tcW w:w="562" w:type="dxa"/>
            <w:shd w:val="clear" w:color="auto" w:fill="F2F2F2" w:themeFill="background1" w:themeFillShade="F2"/>
          </w:tcPr>
          <w:p w14:paraId="4483F08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8</w:t>
            </w:r>
          </w:p>
        </w:tc>
        <w:tc>
          <w:tcPr>
            <w:tcW w:w="3823" w:type="dxa"/>
            <w:shd w:val="clear" w:color="auto" w:fill="F2F2F2" w:themeFill="background1" w:themeFillShade="F2"/>
          </w:tcPr>
          <w:p w14:paraId="14AFFC9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Is the research being undertaken within an existing UWTSD Athrofa Professional Learning Partnership (APLP)?</w:t>
            </w:r>
          </w:p>
        </w:tc>
        <w:tc>
          <w:tcPr>
            <w:tcW w:w="2409" w:type="dxa"/>
          </w:tcPr>
          <w:p w14:paraId="3E7AA6AB"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0258B83B"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YES</w:t>
            </w:r>
          </w:p>
        </w:tc>
        <w:tc>
          <w:tcPr>
            <w:tcW w:w="850" w:type="dxa"/>
            <w:shd w:val="clear" w:color="auto" w:fill="D9D9D9" w:themeFill="background1" w:themeFillShade="D9"/>
            <w:vAlign w:val="center"/>
          </w:tcPr>
          <w:p w14:paraId="20A05533"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1F14DFC"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61499FD3"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2C116E9A" w14:textId="77777777" w:rsidTr="00010C9C">
        <w:tc>
          <w:tcPr>
            <w:tcW w:w="562" w:type="dxa"/>
            <w:shd w:val="clear" w:color="auto" w:fill="F2F2F2" w:themeFill="background1" w:themeFillShade="F2"/>
          </w:tcPr>
          <w:p w14:paraId="7627D5D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9</w:t>
            </w:r>
          </w:p>
        </w:tc>
        <w:tc>
          <w:tcPr>
            <w:tcW w:w="3823" w:type="dxa"/>
            <w:shd w:val="clear" w:color="auto" w:fill="F2F2F2" w:themeFill="background1" w:themeFillShade="F2"/>
          </w:tcPr>
          <w:p w14:paraId="7142FD1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Has permission to undertake the research has been provided by the partner organisation?</w:t>
            </w:r>
          </w:p>
        </w:tc>
        <w:tc>
          <w:tcPr>
            <w:tcW w:w="2409" w:type="dxa"/>
          </w:tcPr>
          <w:p w14:paraId="31F3EB2B"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(If YES attach copy)</w:t>
            </w:r>
          </w:p>
          <w:p w14:paraId="759190AF" w14:textId="77777777" w:rsidR="00F80730" w:rsidRPr="00294850" w:rsidDel="008461DD" w:rsidRDefault="00F80730" w:rsidP="00F80730">
            <w:pPr>
              <w:autoSpaceDE w:val="0"/>
              <w:autoSpaceDN w:val="0"/>
              <w:adjustRightInd w:val="0"/>
              <w:rPr>
                <w:rFonts w:ascii="Arial" w:hAnsi="Arial" w:cs="Arial"/>
                <w:bCs/>
              </w:rPr>
            </w:pPr>
            <w:r w:rsidRPr="00294850">
              <w:rPr>
                <w:rFonts w:ascii="Arial" w:hAnsi="Arial" w:cs="Arial"/>
                <w:bCs/>
              </w:rPr>
              <w:t>If NO the application cannot continue</w:t>
            </w:r>
          </w:p>
        </w:tc>
        <w:tc>
          <w:tcPr>
            <w:tcW w:w="993" w:type="dxa"/>
            <w:shd w:val="clear" w:color="auto" w:fill="F2F2F2" w:themeFill="background1" w:themeFillShade="F2"/>
            <w:vAlign w:val="center"/>
          </w:tcPr>
          <w:p w14:paraId="6C686F06"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YES</w:t>
            </w:r>
          </w:p>
        </w:tc>
        <w:tc>
          <w:tcPr>
            <w:tcW w:w="850" w:type="dxa"/>
            <w:shd w:val="clear" w:color="auto" w:fill="D9D9D9" w:themeFill="background1" w:themeFillShade="D9"/>
            <w:vAlign w:val="center"/>
          </w:tcPr>
          <w:p w14:paraId="7D783748"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7EDB9F9"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46043FD3"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bl>
    <w:p w14:paraId="33CCC178" w14:textId="77777777" w:rsidR="00F80730" w:rsidRPr="00294850" w:rsidRDefault="00F80730" w:rsidP="00F80730">
      <w:pPr>
        <w:rPr>
          <w:rFonts w:ascii="Arial" w:hAnsi="Arial" w:cs="Arial"/>
          <w:bCs/>
          <w:iCs/>
        </w:rPr>
      </w:pPr>
    </w:p>
    <w:p w14:paraId="5126E2EC" w14:textId="77777777" w:rsidR="00F80730" w:rsidRPr="00294850" w:rsidRDefault="00F80730" w:rsidP="00F80730">
      <w:pPr>
        <w:rPr>
          <w:rFonts w:ascii="Arial" w:hAnsi="Arial" w:cs="Arial"/>
          <w:b/>
          <w:bCs/>
          <w:iCs/>
        </w:rPr>
      </w:pPr>
    </w:p>
    <w:p w14:paraId="5BDC58C4"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80730" w:rsidRPr="00294850" w14:paraId="5A901415" w14:textId="77777777" w:rsidTr="00010C9C">
        <w:trPr>
          <w:trHeight w:val="507"/>
        </w:trPr>
        <w:tc>
          <w:tcPr>
            <w:tcW w:w="567" w:type="dxa"/>
            <w:shd w:val="clear" w:color="auto" w:fill="F2F2F2" w:themeFill="background1" w:themeFillShade="F2"/>
            <w:vAlign w:val="center"/>
          </w:tcPr>
          <w:p w14:paraId="2F4639A9"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10</w:t>
            </w:r>
          </w:p>
        </w:tc>
        <w:tc>
          <w:tcPr>
            <w:tcW w:w="6237" w:type="dxa"/>
            <w:shd w:val="clear" w:color="auto" w:fill="F2F2F2" w:themeFill="background1" w:themeFillShade="F2"/>
            <w:vAlign w:val="center"/>
          </w:tcPr>
          <w:p w14:paraId="341ED5C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Does this organisation have its own ethics approval system?</w:t>
            </w:r>
          </w:p>
        </w:tc>
        <w:tc>
          <w:tcPr>
            <w:tcW w:w="993" w:type="dxa"/>
            <w:shd w:val="clear" w:color="auto" w:fill="F2F2F2" w:themeFill="background1" w:themeFillShade="F2"/>
            <w:vAlign w:val="center"/>
          </w:tcPr>
          <w:p w14:paraId="1DFCBEF0"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0435D023"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rPr>
                  <w:t>☐</w:t>
                </w:r>
              </w:p>
            </w:sdtContent>
          </w:sdt>
        </w:tc>
        <w:tc>
          <w:tcPr>
            <w:tcW w:w="947" w:type="dxa"/>
            <w:shd w:val="clear" w:color="auto" w:fill="F2F2F2" w:themeFill="background1" w:themeFillShade="F2"/>
            <w:vAlign w:val="center"/>
          </w:tcPr>
          <w:p w14:paraId="1F7E851D"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53C57E6E" w14:textId="77777777" w:rsidR="00F80730" w:rsidRPr="00294850" w:rsidRDefault="00F80730" w:rsidP="00F80730">
                <w:r w:rsidRPr="00294850">
                  <w:rPr>
                    <w:rFonts w:ascii="MS Gothic" w:eastAsia="MS Gothic" w:hAnsi="MS Gothic" w:cs="MS Gothic"/>
                  </w:rPr>
                  <w:t>☒</w:t>
                </w:r>
              </w:p>
            </w:sdtContent>
          </w:sdt>
        </w:tc>
      </w:tr>
      <w:tr w:rsidR="00F80730" w:rsidRPr="00294850" w14:paraId="5A61526D" w14:textId="77777777" w:rsidTr="00010C9C">
        <w:tc>
          <w:tcPr>
            <w:tcW w:w="567" w:type="dxa"/>
          </w:tcPr>
          <w:p w14:paraId="645F4677" w14:textId="77777777" w:rsidR="00F80730" w:rsidRPr="00294850" w:rsidRDefault="00F80730" w:rsidP="00F80730">
            <w:pPr>
              <w:autoSpaceDE w:val="0"/>
              <w:autoSpaceDN w:val="0"/>
              <w:adjustRightInd w:val="0"/>
              <w:rPr>
                <w:rFonts w:ascii="Arial" w:hAnsi="Arial" w:cs="Arial"/>
                <w:bCs/>
              </w:rPr>
            </w:pPr>
          </w:p>
        </w:tc>
        <w:tc>
          <w:tcPr>
            <w:tcW w:w="9923" w:type="dxa"/>
            <w:gridSpan w:val="5"/>
          </w:tcPr>
          <w:p w14:paraId="361F1F18" w14:textId="77777777" w:rsidR="00F80730" w:rsidRPr="00294850" w:rsidRDefault="00F80730" w:rsidP="00F80730">
            <w:pPr>
              <w:autoSpaceDE w:val="0"/>
              <w:autoSpaceDN w:val="0"/>
              <w:adjustRightInd w:val="0"/>
              <w:rPr>
                <w:rFonts w:ascii="Arial" w:hAnsi="Arial" w:cs="Arial"/>
                <w:bCs/>
              </w:rPr>
            </w:pPr>
          </w:p>
          <w:p w14:paraId="62F8A9B8"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If Yes, please attach a copy of any final approval (or interim approval) from the organisation (this may be a copy of an email if appropriate).</w:t>
            </w:r>
          </w:p>
          <w:p w14:paraId="7893D50D" w14:textId="77777777" w:rsidR="00F80730" w:rsidRPr="00294850" w:rsidRDefault="00F80730" w:rsidP="00F80730">
            <w:pPr>
              <w:autoSpaceDE w:val="0"/>
              <w:autoSpaceDN w:val="0"/>
              <w:adjustRightInd w:val="0"/>
              <w:rPr>
                <w:rFonts w:ascii="Arial" w:hAnsi="Arial" w:cs="Arial"/>
                <w:b/>
                <w:bCs/>
              </w:rPr>
            </w:pPr>
          </w:p>
        </w:tc>
      </w:tr>
    </w:tbl>
    <w:p w14:paraId="62A3FF6E" w14:textId="77777777" w:rsidR="00F80730" w:rsidRPr="00294850" w:rsidRDefault="00F80730" w:rsidP="00F80730">
      <w:pPr>
        <w:autoSpaceDE w:val="0"/>
        <w:autoSpaceDN w:val="0"/>
        <w:adjustRightInd w:val="0"/>
        <w:spacing w:after="240"/>
        <w:rPr>
          <w:rFonts w:ascii="Arial" w:hAnsi="Arial" w:cs="Arial"/>
          <w:b/>
        </w:rPr>
      </w:pPr>
    </w:p>
    <w:p w14:paraId="488B0503"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80730" w:rsidRPr="00294850" w14:paraId="346D0A35" w14:textId="77777777" w:rsidTr="00010C9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4C2D11" w14:textId="77777777" w:rsidR="00F80730" w:rsidRPr="00294850" w:rsidRDefault="00F80730" w:rsidP="00F80730">
            <w:pPr>
              <w:rPr>
                <w:rFonts w:ascii="Arial" w:hAnsi="Arial" w:cs="Arial"/>
              </w:rPr>
            </w:pPr>
            <w:r w:rsidRPr="00294850">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9AB02" w14:textId="77777777" w:rsidR="00F80730" w:rsidRPr="00294850" w:rsidRDefault="00F80730" w:rsidP="00F80730">
            <w:pPr>
              <w:rPr>
                <w:rFonts w:ascii="Arial" w:hAnsi="Arial" w:cs="Arial"/>
              </w:rPr>
            </w:pPr>
            <w:r w:rsidRPr="00294850">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9D250A8" w14:textId="77777777" w:rsidR="00F80730" w:rsidRPr="00294850" w:rsidRDefault="00F80730" w:rsidP="00F80730">
            <w:pPr>
              <w:rPr>
                <w:rFonts w:ascii="Arial" w:hAnsi="Arial" w:cs="Arial"/>
              </w:rPr>
            </w:pPr>
            <w:r w:rsidRPr="00294850">
              <w:rPr>
                <w:rFonts w:ascii="Arial" w:hAnsi="Arial" w:cs="Arial"/>
              </w:rPr>
              <w:t>The relationship between leadership style and staff performance in the ambulance sector during higher acuity incidents</w:t>
            </w:r>
          </w:p>
        </w:tc>
      </w:tr>
      <w:tr w:rsidR="00F80730" w:rsidRPr="00294850" w14:paraId="423799EB" w14:textId="77777777" w:rsidTr="00010C9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D708A" w14:textId="77777777" w:rsidR="00F80730" w:rsidRPr="00294850" w:rsidRDefault="00F80730" w:rsidP="00F80730">
            <w:pPr>
              <w:rPr>
                <w:rFonts w:ascii="Arial" w:hAnsi="Arial" w:cs="Arial"/>
              </w:rPr>
            </w:pPr>
            <w:r w:rsidRPr="00294850">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33D72" w14:textId="77777777" w:rsidR="00F80730" w:rsidRPr="00294850" w:rsidRDefault="00F80730" w:rsidP="00F80730">
            <w:pPr>
              <w:rPr>
                <w:rFonts w:ascii="Arial" w:hAnsi="Arial" w:cs="Arial"/>
              </w:rPr>
            </w:pPr>
            <w:r w:rsidRPr="00294850">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98F3B0" w14:textId="77777777" w:rsidR="00F80730" w:rsidRPr="00294850" w:rsidRDefault="00F80730" w:rsidP="00F80730">
            <w:pPr>
              <w:rPr>
                <w:rFonts w:ascii="Arial"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C98666" w14:textId="77777777" w:rsidR="00F80730" w:rsidRPr="00294850" w:rsidRDefault="00F80730" w:rsidP="00F80730">
            <w:pPr>
              <w:rPr>
                <w:rFonts w:ascii="Arial" w:hAnsi="Arial" w:cs="Arial"/>
              </w:rPr>
            </w:pPr>
            <w:r w:rsidRPr="00294850">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235BA43" w14:textId="77777777" w:rsidR="00F80730" w:rsidRPr="00294850" w:rsidRDefault="00F80730" w:rsidP="00F80730">
            <w:pPr>
              <w:rPr>
                <w:rFonts w:ascii="Arial" w:hAnsi="Arial" w:cs="Arial"/>
              </w:rPr>
            </w:pPr>
          </w:p>
        </w:tc>
      </w:tr>
      <w:tr w:rsidR="00F80730" w:rsidRPr="00294850" w14:paraId="40B81635" w14:textId="77777777" w:rsidTr="00010C9C">
        <w:trPr>
          <w:trHeight w:val="454"/>
        </w:trPr>
        <w:tc>
          <w:tcPr>
            <w:tcW w:w="297" w:type="pct"/>
            <w:tcBorders>
              <w:top w:val="single" w:sz="4" w:space="0" w:color="auto"/>
            </w:tcBorders>
            <w:shd w:val="clear" w:color="auto" w:fill="F2F2F2" w:themeFill="background1" w:themeFillShade="F2"/>
            <w:vAlign w:val="center"/>
          </w:tcPr>
          <w:p w14:paraId="6A18B6B1" w14:textId="77777777" w:rsidR="00F80730" w:rsidRPr="00294850" w:rsidRDefault="00F80730" w:rsidP="00F80730">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1259AD6" w14:textId="77777777" w:rsidR="00F80730" w:rsidRPr="00294850" w:rsidRDefault="00F80730" w:rsidP="00F80730">
            <w:pPr>
              <w:spacing w:before="120" w:after="120"/>
              <w:rPr>
                <w:rFonts w:ascii="Arial" w:hAnsi="Arial" w:cs="Arial"/>
                <w:b/>
              </w:rPr>
            </w:pPr>
            <w:r w:rsidRPr="00294850">
              <w:rPr>
                <w:rFonts w:ascii="Arial" w:hAnsi="Arial" w:cs="Arial"/>
                <w:b/>
              </w:rPr>
              <w:t>Introduction to the Research (maximum 300 words per section)</w:t>
            </w:r>
          </w:p>
          <w:p w14:paraId="2AB1EB38" w14:textId="77777777" w:rsidR="00F80730" w:rsidRPr="00294850" w:rsidRDefault="00F80730" w:rsidP="00F80730">
            <w:pPr>
              <w:spacing w:before="120" w:after="120"/>
              <w:rPr>
                <w:rFonts w:ascii="Arial" w:hAnsi="Arial" w:cs="Arial"/>
                <w:b/>
              </w:rPr>
            </w:pPr>
            <w:r w:rsidRPr="00294850">
              <w:rPr>
                <w:rFonts w:ascii="Arial" w:hAnsi="Arial" w:cs="Arial"/>
                <w:b/>
              </w:rPr>
              <w:t xml:space="preserve">Ensure that you write for a </w:t>
            </w:r>
            <w:r w:rsidRPr="00294850">
              <w:rPr>
                <w:rFonts w:ascii="Arial" w:hAnsi="Arial" w:cs="Arial"/>
                <w:b/>
                <w:u w:val="single"/>
              </w:rPr>
              <w:t>Non-Specialist Audience</w:t>
            </w:r>
            <w:r w:rsidRPr="00294850">
              <w:rPr>
                <w:rFonts w:ascii="Arial" w:hAnsi="Arial" w:cs="Arial"/>
                <w:b/>
              </w:rPr>
              <w:t xml:space="preserve"> when outlining your response to the points below:</w:t>
            </w:r>
          </w:p>
          <w:p w14:paraId="06999744" w14:textId="77777777" w:rsidR="00F80730" w:rsidRPr="00294850" w:rsidRDefault="00F80730" w:rsidP="00F80730">
            <w:pPr>
              <w:pStyle w:val="ListParagraph"/>
              <w:numPr>
                <w:ilvl w:val="0"/>
                <w:numId w:val="32"/>
              </w:numPr>
              <w:spacing w:after="0" w:line="240" w:lineRule="auto"/>
              <w:ind w:left="0"/>
              <w:contextualSpacing w:val="0"/>
              <w:rPr>
                <w:rFonts w:ascii="Arial" w:hAnsi="Arial" w:cs="Arial"/>
                <w:i/>
              </w:rPr>
            </w:pPr>
            <w:r w:rsidRPr="00294850">
              <w:rPr>
                <w:rFonts w:ascii="Arial" w:hAnsi="Arial" w:cs="Arial"/>
                <w:i/>
              </w:rPr>
              <w:t>Purpose of Research Activity</w:t>
            </w:r>
          </w:p>
          <w:p w14:paraId="4D4CCFF6" w14:textId="77777777" w:rsidR="00F80730" w:rsidRPr="00294850" w:rsidRDefault="00F80730" w:rsidP="00F80730">
            <w:pPr>
              <w:pStyle w:val="ListParagraph"/>
              <w:numPr>
                <w:ilvl w:val="0"/>
                <w:numId w:val="32"/>
              </w:numPr>
              <w:spacing w:after="0" w:line="240" w:lineRule="auto"/>
              <w:ind w:left="0"/>
              <w:contextualSpacing w:val="0"/>
              <w:rPr>
                <w:rFonts w:ascii="Arial" w:hAnsi="Arial" w:cs="Arial"/>
                <w:i/>
              </w:rPr>
            </w:pPr>
            <w:r w:rsidRPr="00294850">
              <w:rPr>
                <w:rFonts w:ascii="Arial" w:hAnsi="Arial" w:cs="Arial"/>
                <w:i/>
              </w:rPr>
              <w:t>Proposed Research Question</w:t>
            </w:r>
          </w:p>
          <w:p w14:paraId="16D2FC6B" w14:textId="77777777" w:rsidR="00F80730" w:rsidRPr="00294850" w:rsidRDefault="00F80730" w:rsidP="00F80730">
            <w:pPr>
              <w:pStyle w:val="ListParagraph"/>
              <w:numPr>
                <w:ilvl w:val="0"/>
                <w:numId w:val="32"/>
              </w:numPr>
              <w:spacing w:after="0" w:line="240" w:lineRule="auto"/>
              <w:ind w:left="0"/>
              <w:contextualSpacing w:val="0"/>
              <w:rPr>
                <w:rFonts w:ascii="Arial" w:hAnsi="Arial" w:cs="Arial"/>
                <w:i/>
              </w:rPr>
            </w:pPr>
            <w:r w:rsidRPr="00294850">
              <w:rPr>
                <w:rFonts w:ascii="Arial" w:hAnsi="Arial" w:cs="Arial"/>
                <w:i/>
              </w:rPr>
              <w:t>Aims of Research Activity</w:t>
            </w:r>
          </w:p>
          <w:p w14:paraId="372A4580" w14:textId="77777777" w:rsidR="00F80730" w:rsidRPr="00294850" w:rsidRDefault="00F80730" w:rsidP="00F80730">
            <w:pPr>
              <w:pStyle w:val="ListParagraph"/>
              <w:numPr>
                <w:ilvl w:val="0"/>
                <w:numId w:val="32"/>
              </w:numPr>
              <w:spacing w:after="240" w:line="240" w:lineRule="auto"/>
              <w:ind w:left="0" w:hanging="357"/>
              <w:contextualSpacing w:val="0"/>
              <w:rPr>
                <w:rFonts w:ascii="Arial" w:hAnsi="Arial" w:cs="Arial"/>
                <w:i/>
              </w:rPr>
            </w:pPr>
            <w:r w:rsidRPr="00294850">
              <w:rPr>
                <w:rFonts w:ascii="Arial" w:hAnsi="Arial" w:cs="Arial"/>
                <w:i/>
              </w:rPr>
              <w:t>Objectives of Research Activity</w:t>
            </w:r>
          </w:p>
          <w:p w14:paraId="6BB914EA" w14:textId="77777777" w:rsidR="00F80730" w:rsidRPr="00294850" w:rsidRDefault="00F80730" w:rsidP="00F80730">
            <w:pPr>
              <w:spacing w:after="120"/>
              <w:rPr>
                <w:rFonts w:ascii="Arial" w:hAnsi="Arial" w:cs="Arial"/>
              </w:rPr>
            </w:pPr>
            <w:r w:rsidRPr="00294850">
              <w:rPr>
                <w:rFonts w:ascii="Arial" w:hAnsi="Arial" w:cs="Arial"/>
              </w:rPr>
              <w:t xml:space="preserve">Demonstrate, briefly, how </w:t>
            </w:r>
            <w:r w:rsidRPr="00294850">
              <w:rPr>
                <w:rFonts w:ascii="Arial" w:hAnsi="Arial" w:cs="Arial"/>
                <w:b/>
                <w:u w:val="single"/>
              </w:rPr>
              <w:t>Existing Research</w:t>
            </w:r>
            <w:r w:rsidRPr="00294850">
              <w:rPr>
                <w:rFonts w:ascii="Arial" w:hAnsi="Arial" w:cs="Arial"/>
              </w:rPr>
              <w:t xml:space="preserve"> has informed the proposed activity and explain</w:t>
            </w:r>
          </w:p>
          <w:p w14:paraId="366457E9" w14:textId="666D2DFE" w:rsidR="00F80730" w:rsidRPr="00294850" w:rsidRDefault="00F80730" w:rsidP="00F80730">
            <w:pPr>
              <w:pStyle w:val="ListParagraph"/>
              <w:numPr>
                <w:ilvl w:val="0"/>
                <w:numId w:val="32"/>
              </w:numPr>
              <w:spacing w:after="0" w:line="240" w:lineRule="auto"/>
              <w:ind w:left="0"/>
              <w:contextualSpacing w:val="0"/>
              <w:rPr>
                <w:rFonts w:ascii="Arial" w:hAnsi="Arial" w:cs="Arial"/>
                <w:i/>
              </w:rPr>
            </w:pPr>
            <w:r w:rsidRPr="00294850">
              <w:rPr>
                <w:rFonts w:ascii="Arial" w:hAnsi="Arial" w:cs="Arial"/>
                <w:i/>
              </w:rPr>
              <w:t>What the research activity will add to the body of knowledge</w:t>
            </w:r>
          </w:p>
          <w:p w14:paraId="428D45B5" w14:textId="058A52B4" w:rsidR="00F80730" w:rsidRPr="00294850" w:rsidRDefault="00F80730" w:rsidP="00F80730">
            <w:pPr>
              <w:pStyle w:val="ListParagraph"/>
              <w:numPr>
                <w:ilvl w:val="0"/>
                <w:numId w:val="32"/>
              </w:numPr>
              <w:spacing w:after="0" w:line="240" w:lineRule="auto"/>
              <w:ind w:left="0"/>
              <w:contextualSpacing w:val="0"/>
              <w:rPr>
                <w:rFonts w:ascii="Arial" w:hAnsi="Arial" w:cs="Arial"/>
              </w:rPr>
            </w:pPr>
            <w:r w:rsidRPr="00294850">
              <w:rPr>
                <w:rFonts w:ascii="Arial" w:hAnsi="Arial" w:cs="Arial"/>
                <w:i/>
              </w:rPr>
              <w:t>How it addresses an area of importance.</w:t>
            </w:r>
          </w:p>
        </w:tc>
      </w:tr>
      <w:tr w:rsidR="00F80730" w:rsidRPr="00294850" w:rsidDel="002A152D" w14:paraId="0536C58D" w14:textId="77777777" w:rsidTr="00010C9C">
        <w:trPr>
          <w:trHeight w:val="454"/>
        </w:trPr>
        <w:tc>
          <w:tcPr>
            <w:tcW w:w="297" w:type="pct"/>
            <w:vAlign w:val="center"/>
          </w:tcPr>
          <w:p w14:paraId="7138C6D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3</w:t>
            </w:r>
          </w:p>
        </w:tc>
        <w:tc>
          <w:tcPr>
            <w:tcW w:w="4703" w:type="pct"/>
            <w:gridSpan w:val="4"/>
            <w:vAlign w:val="center"/>
          </w:tcPr>
          <w:p w14:paraId="2A31334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Purpose of Research Activity</w:t>
            </w:r>
          </w:p>
          <w:p w14:paraId="3C88C000" w14:textId="77777777" w:rsidR="00F80730" w:rsidRPr="00294850" w:rsidRDefault="00F80730" w:rsidP="00F80730">
            <w:pPr>
              <w:rPr>
                <w:rFonts w:ascii="Arial" w:hAnsi="Arial" w:cs="Arial"/>
              </w:rPr>
            </w:pPr>
          </w:p>
          <w:p w14:paraId="653A82FC" w14:textId="77777777" w:rsidR="00F80730" w:rsidRPr="00294850" w:rsidRDefault="00F80730" w:rsidP="00F80730">
            <w:pPr>
              <w:rPr>
                <w:rFonts w:ascii="Arial" w:hAnsi="Arial" w:cs="Arial"/>
                <w:b/>
                <w:bCs/>
                <w:u w:val="single"/>
              </w:rPr>
            </w:pPr>
            <w:r w:rsidRPr="00294850">
              <w:rPr>
                <w:rFonts w:ascii="Arial" w:hAnsi="Arial" w:cs="Arial"/>
                <w:b/>
                <w:bCs/>
                <w:u w:val="single"/>
              </w:rPr>
              <w:t>Background</w:t>
            </w:r>
          </w:p>
          <w:p w14:paraId="10BFE63A" w14:textId="77777777" w:rsidR="00F80730" w:rsidRPr="00294850" w:rsidRDefault="00F80730" w:rsidP="00F80730">
            <w:pPr>
              <w:rPr>
                <w:rFonts w:ascii="Arial" w:hAnsi="Arial" w:cs="Arial"/>
                <w:b/>
                <w:bCs/>
                <w:u w:val="single"/>
              </w:rPr>
            </w:pPr>
          </w:p>
          <w:p w14:paraId="2CEFE908" w14:textId="2693664F" w:rsidR="00F80730" w:rsidRPr="00294850" w:rsidRDefault="00F80730" w:rsidP="00F80730">
            <w:pPr>
              <w:rPr>
                <w:rFonts w:ascii="Arial" w:hAnsi="Arial" w:cs="Arial"/>
              </w:rPr>
            </w:pPr>
            <w:r w:rsidRPr="00294850">
              <w:rPr>
                <w:rFonts w:ascii="Arial" w:hAnsi="Arial" w:cs="Arial"/>
              </w:rPr>
              <w:t>The researcher currently works as a Senior Paramedic for a national ambulance trust and has the responsibility to clinical manage and provide leadership to a defined group of paramedics and emergency medical technicians (EMT’s). The role involves facilitating staff development and performing clinical reviews when required. An integral aspect of the role is to manage and lead staff during higher acuity incidents. The researcher has recently completed a fellowship with the Emergency Medical Retrieval and Transfer Service (EMRTS) in Wales. The current role and recent opportunity with EMRTS has given the researcher the opportunity to witness firsthand the leadership styles utilised and also to provide clinical leadership. The researcher is keen to learn if there is a specific leadership style that staff respond best to during higher acuity incidents and is also interested in developing their own leadership style and techniques through this research.</w:t>
            </w:r>
          </w:p>
          <w:p w14:paraId="0ACBA6F6" w14:textId="77777777" w:rsidR="00F80730" w:rsidRPr="00294850" w:rsidRDefault="00F80730" w:rsidP="00F80730">
            <w:pPr>
              <w:rPr>
                <w:rFonts w:ascii="Arial" w:hAnsi="Arial" w:cs="Arial"/>
              </w:rPr>
            </w:pPr>
          </w:p>
          <w:p w14:paraId="41D0D0AF" w14:textId="77777777" w:rsidR="00F80730" w:rsidRPr="00294850" w:rsidRDefault="00F80730" w:rsidP="00F80730">
            <w:pPr>
              <w:rPr>
                <w:rFonts w:ascii="Arial" w:hAnsi="Arial" w:cs="Arial"/>
                <w:b/>
                <w:bCs/>
                <w:u w:val="single"/>
              </w:rPr>
            </w:pPr>
            <w:r w:rsidRPr="00294850">
              <w:rPr>
                <w:rFonts w:ascii="Arial" w:hAnsi="Arial" w:cs="Arial"/>
                <w:b/>
                <w:bCs/>
                <w:u w:val="single"/>
              </w:rPr>
              <w:t>Previous Research</w:t>
            </w:r>
          </w:p>
          <w:p w14:paraId="02E28E96" w14:textId="77777777" w:rsidR="00F80730" w:rsidRPr="00294850" w:rsidRDefault="00F80730" w:rsidP="00F80730">
            <w:pPr>
              <w:rPr>
                <w:rFonts w:ascii="Arial" w:hAnsi="Arial" w:cs="Arial"/>
                <w:b/>
                <w:bCs/>
                <w:u w:val="single"/>
              </w:rPr>
            </w:pPr>
          </w:p>
          <w:p w14:paraId="4884CF22" w14:textId="7FC8B0E6" w:rsidR="00F80730" w:rsidRPr="00294850" w:rsidRDefault="00F80730" w:rsidP="00F80730">
            <w:pPr>
              <w:rPr>
                <w:rFonts w:ascii="Arial" w:hAnsi="Arial" w:cs="Arial"/>
              </w:rPr>
            </w:pPr>
            <w:r w:rsidRPr="00294850">
              <w:rPr>
                <w:rFonts w:ascii="Arial" w:hAnsi="Arial" w:cs="Arial"/>
              </w:rPr>
              <w:t>Tamimi (2022) conducted a literature review on the influence of leadership styles of employee performance and concluded that staff performance depends heavily on the leadership style used by an organisation and that further research could be developed by performing a more detailed grouping of staff. Kline (2019) states that leadership is essential in improving patient outcomes and performance in the National Health Service (NHS). However, Kline (2019) fails to state what leadership style is best to improve staff performance.</w:t>
            </w:r>
          </w:p>
          <w:p w14:paraId="2A0B1F80" w14:textId="77777777" w:rsidR="00F80730" w:rsidRPr="00294850" w:rsidRDefault="00F80730" w:rsidP="00F80730">
            <w:pPr>
              <w:rPr>
                <w:rFonts w:ascii="Arial" w:hAnsi="Arial" w:cs="Arial"/>
              </w:rPr>
            </w:pPr>
          </w:p>
          <w:p w14:paraId="07C43B4F" w14:textId="5404C120" w:rsidR="00F80730" w:rsidRPr="00294850" w:rsidRDefault="00F80730" w:rsidP="00F80730">
            <w:pPr>
              <w:rPr>
                <w:rFonts w:ascii="Arial" w:hAnsi="Arial" w:cs="Arial"/>
              </w:rPr>
            </w:pPr>
            <w:r w:rsidRPr="00294850">
              <w:rPr>
                <w:rFonts w:ascii="Arial" w:hAnsi="Arial" w:cs="Arial"/>
              </w:rPr>
              <w:t>The Welsh Ambulance Service University Trust (WAST) Leadership and Management Leadership strategy (2022) states that effective leadership will have the ability to positively influence patients and colleagues. I would like to explore and discover a favoured leadership style during higher acuity incidents that can be utilised to improve paramedic practice and patient outcomes.</w:t>
            </w:r>
          </w:p>
          <w:p w14:paraId="0E23F5F5" w14:textId="77777777" w:rsidR="00F80730" w:rsidRPr="00294850" w:rsidRDefault="00F80730" w:rsidP="00F80730">
            <w:pPr>
              <w:rPr>
                <w:rFonts w:ascii="Arial" w:hAnsi="Arial" w:cs="Arial"/>
              </w:rPr>
            </w:pPr>
          </w:p>
          <w:p w14:paraId="149F6A95" w14:textId="77777777" w:rsidR="00F80730" w:rsidRPr="00294850" w:rsidRDefault="00F80730" w:rsidP="00F80730">
            <w:pPr>
              <w:rPr>
                <w:rFonts w:ascii="Arial" w:hAnsi="Arial" w:cs="Arial"/>
              </w:rPr>
            </w:pPr>
            <w:r w:rsidRPr="00294850">
              <w:rPr>
                <w:rFonts w:ascii="Arial" w:hAnsi="Arial" w:cs="Arial"/>
              </w:rPr>
              <w:t>References:</w:t>
            </w:r>
          </w:p>
          <w:p w14:paraId="42C8A0E8" w14:textId="77777777" w:rsidR="00F80730" w:rsidRPr="00294850" w:rsidRDefault="00F80730" w:rsidP="00F80730">
            <w:pPr>
              <w:rPr>
                <w:rFonts w:ascii="Arial" w:hAnsi="Arial" w:cs="Arial"/>
              </w:rPr>
            </w:pPr>
          </w:p>
          <w:p w14:paraId="25D1C8C3" w14:textId="77777777" w:rsidR="00F80730" w:rsidRPr="00294850" w:rsidRDefault="00F80730" w:rsidP="00F80730">
            <w:pPr>
              <w:rPr>
                <w:rFonts w:ascii="Arial" w:hAnsi="Arial" w:cs="Arial"/>
              </w:rPr>
            </w:pPr>
            <w:r w:rsidRPr="00294850">
              <w:rPr>
                <w:rFonts w:ascii="Arial" w:hAnsi="Arial" w:cs="Arial"/>
              </w:rPr>
              <w:t xml:space="preserve">Tamimi, S (2022) </w:t>
            </w:r>
            <w:r w:rsidRPr="00294850">
              <w:rPr>
                <w:rFonts w:ascii="Arial" w:hAnsi="Arial" w:cs="Arial"/>
                <w:i/>
                <w:iCs/>
              </w:rPr>
              <w:t>The Influence of Leadership Style on Employee Performance: A Systematic Literature Review</w:t>
            </w:r>
            <w:r w:rsidRPr="00294850">
              <w:rPr>
                <w:rFonts w:ascii="Arial" w:hAnsi="Arial" w:cs="Arial"/>
              </w:rPr>
              <w:t xml:space="preserve">. Available at: </w:t>
            </w:r>
            <w:hyperlink r:id="rId56" w:history="1">
              <w:r w:rsidRPr="00294850">
                <w:rPr>
                  <w:rStyle w:val="Hyperlink"/>
                  <w:rFonts w:ascii="Arial" w:hAnsi="Arial" w:cs="Arial"/>
                </w:rPr>
                <w:t>(PDF) The Influence of Leadership Style on Employee Performance: A Systematic Literature Review: A Systematic Literature Review (researchgate.net)</w:t>
              </w:r>
            </w:hyperlink>
            <w:r w:rsidRPr="00294850">
              <w:rPr>
                <w:rFonts w:ascii="Arial" w:hAnsi="Arial" w:cs="Arial"/>
              </w:rPr>
              <w:t xml:space="preserve"> (Accessed 27.4.24)</w:t>
            </w:r>
          </w:p>
          <w:p w14:paraId="7C0FAA91" w14:textId="77777777" w:rsidR="00F80730" w:rsidRPr="00294850" w:rsidRDefault="00F80730" w:rsidP="00F80730"/>
          <w:p w14:paraId="000F72B1" w14:textId="5571BF64" w:rsidR="00F80730" w:rsidRPr="00294850" w:rsidRDefault="00F80730" w:rsidP="00F80730">
            <w:pPr>
              <w:rPr>
                <w:rFonts w:ascii="Arial" w:hAnsi="Arial" w:cs="Arial"/>
              </w:rPr>
            </w:pPr>
            <w:r w:rsidRPr="00294850">
              <w:rPr>
                <w:rFonts w:ascii="Arial" w:hAnsi="Arial" w:cs="Arial"/>
              </w:rPr>
              <w:t>Welsh Ambulance Service University Trust (2022) Leadership and Management Strategy.</w:t>
            </w:r>
          </w:p>
          <w:p w14:paraId="6BAFA712" w14:textId="77777777" w:rsidR="00F80730" w:rsidRPr="00294850" w:rsidRDefault="00F80730" w:rsidP="00F80730">
            <w:pPr>
              <w:rPr>
                <w:rFonts w:ascii="Arial" w:hAnsi="Arial" w:cs="Arial"/>
              </w:rPr>
            </w:pPr>
          </w:p>
          <w:p w14:paraId="4CA95547" w14:textId="77777777" w:rsidR="00F80730" w:rsidRPr="00294850" w:rsidRDefault="00F80730" w:rsidP="00F80730">
            <w:pPr>
              <w:rPr>
                <w:rFonts w:ascii="Arial" w:eastAsia="Arial" w:hAnsi="Arial" w:cs="Arial"/>
              </w:rPr>
            </w:pPr>
            <w:r w:rsidRPr="00294850">
              <w:rPr>
                <w:rFonts w:ascii="Arial" w:hAnsi="Arial" w:cs="Arial"/>
              </w:rPr>
              <w:t xml:space="preserve">Kline, R (2019) </w:t>
            </w:r>
            <w:r w:rsidRPr="00294850">
              <w:rPr>
                <w:rFonts w:ascii="Arial" w:hAnsi="Arial" w:cs="Arial"/>
                <w:i/>
                <w:iCs/>
              </w:rPr>
              <w:t xml:space="preserve">Leadership in the NHS. </w:t>
            </w:r>
            <w:r w:rsidRPr="00294850">
              <w:rPr>
                <w:rFonts w:ascii="Arial" w:hAnsi="Arial" w:cs="Arial"/>
              </w:rPr>
              <w:t xml:space="preserve">Available at: </w:t>
            </w:r>
            <w:hyperlink r:id="rId57">
              <w:r w:rsidRPr="00294850">
                <w:rPr>
                  <w:rStyle w:val="Hyperlink"/>
                  <w:rFonts w:ascii="Arial" w:eastAsia="Arial" w:hAnsi="Arial" w:cs="Arial"/>
                </w:rPr>
                <w:t>Leadership in the NHS | BMJ Leader</w:t>
              </w:r>
            </w:hyperlink>
            <w:r w:rsidRPr="00294850">
              <w:rPr>
                <w:rFonts w:ascii="Arial" w:eastAsia="Arial" w:hAnsi="Arial" w:cs="Arial"/>
              </w:rPr>
              <w:t xml:space="preserve"> (Accessed 3.5.24)</w:t>
            </w:r>
          </w:p>
          <w:p w14:paraId="17395019" w14:textId="77777777" w:rsidR="00F80730" w:rsidRPr="00294850" w:rsidRDefault="00F80730" w:rsidP="00F80730">
            <w:pPr>
              <w:rPr>
                <w:rFonts w:ascii="Arial" w:hAnsi="Arial" w:cs="Arial"/>
              </w:rPr>
            </w:pPr>
          </w:p>
          <w:p w14:paraId="0CC2979E" w14:textId="77777777" w:rsidR="00F80730" w:rsidRPr="00294850" w:rsidRDefault="00F80730" w:rsidP="00F80730">
            <w:pPr>
              <w:rPr>
                <w:rFonts w:ascii="Arial" w:hAnsi="Arial" w:cs="Arial"/>
              </w:rPr>
            </w:pPr>
          </w:p>
          <w:p w14:paraId="203F3548" w14:textId="77777777" w:rsidR="00F80730" w:rsidRPr="00294850" w:rsidRDefault="00F80730" w:rsidP="00F80730">
            <w:pPr>
              <w:rPr>
                <w:rFonts w:ascii="Arial" w:hAnsi="Arial" w:cs="Arial"/>
              </w:rPr>
            </w:pPr>
          </w:p>
          <w:p w14:paraId="33EBDD6E" w14:textId="77777777" w:rsidR="00F80730" w:rsidRPr="00294850" w:rsidRDefault="00F80730" w:rsidP="00F80730">
            <w:pPr>
              <w:rPr>
                <w:rFonts w:ascii="Arial" w:hAnsi="Arial" w:cs="Arial"/>
              </w:rPr>
            </w:pPr>
          </w:p>
          <w:p w14:paraId="7A9A895E" w14:textId="77777777" w:rsidR="00F80730" w:rsidRPr="00294850" w:rsidRDefault="00F80730" w:rsidP="00F80730">
            <w:pPr>
              <w:rPr>
                <w:rFonts w:ascii="Arial" w:hAnsi="Arial" w:cs="Arial"/>
              </w:rPr>
            </w:pPr>
          </w:p>
          <w:p w14:paraId="1594D522" w14:textId="77777777" w:rsidR="00F80730" w:rsidRPr="00294850" w:rsidRDefault="00F80730" w:rsidP="00F80730">
            <w:pPr>
              <w:rPr>
                <w:rFonts w:ascii="Arial" w:hAnsi="Arial" w:cs="Arial"/>
              </w:rPr>
            </w:pPr>
          </w:p>
          <w:p w14:paraId="09C1481B" w14:textId="77777777" w:rsidR="00F80730" w:rsidRPr="00294850" w:rsidRDefault="00F80730" w:rsidP="00F80730">
            <w:pPr>
              <w:rPr>
                <w:rFonts w:ascii="Arial" w:hAnsi="Arial" w:cs="Arial"/>
              </w:rPr>
            </w:pPr>
          </w:p>
          <w:p w14:paraId="56F7E39D" w14:textId="77777777" w:rsidR="00F80730" w:rsidRPr="00294850" w:rsidRDefault="00F80730" w:rsidP="00F80730">
            <w:pPr>
              <w:rPr>
                <w:rFonts w:ascii="Arial" w:hAnsi="Arial" w:cs="Arial"/>
              </w:rPr>
            </w:pPr>
          </w:p>
          <w:p w14:paraId="7EE3D386" w14:textId="77777777" w:rsidR="00F80730" w:rsidRPr="00294850" w:rsidDel="00425DA7" w:rsidRDefault="00F80730" w:rsidP="00F80730">
            <w:pPr>
              <w:rPr>
                <w:rFonts w:ascii="Arial" w:hAnsi="Arial" w:cs="Arial"/>
              </w:rPr>
            </w:pPr>
            <w:r w:rsidRPr="00294850">
              <w:rPr>
                <w:rFonts w:ascii="Arial" w:hAnsi="Arial" w:cs="Arial"/>
                <w:color w:val="808080"/>
              </w:rPr>
              <w:lastRenderedPageBreak/>
              <w:t>(this box should expand as you type)</w:t>
            </w:r>
          </w:p>
        </w:tc>
      </w:tr>
      <w:tr w:rsidR="00F80730" w:rsidRPr="00294850" w:rsidDel="002A152D" w14:paraId="610320B7" w14:textId="77777777" w:rsidTr="00010C9C">
        <w:trPr>
          <w:trHeight w:val="454"/>
        </w:trPr>
        <w:tc>
          <w:tcPr>
            <w:tcW w:w="297" w:type="pct"/>
            <w:vAlign w:val="center"/>
          </w:tcPr>
          <w:p w14:paraId="21456E1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lastRenderedPageBreak/>
              <w:t>4</w:t>
            </w:r>
          </w:p>
        </w:tc>
        <w:tc>
          <w:tcPr>
            <w:tcW w:w="4703" w:type="pct"/>
            <w:gridSpan w:val="4"/>
            <w:vAlign w:val="center"/>
          </w:tcPr>
          <w:p w14:paraId="7F9D473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Research Question</w:t>
            </w:r>
          </w:p>
          <w:p w14:paraId="4FC1E12C" w14:textId="77777777" w:rsidR="00F80730" w:rsidRPr="00294850" w:rsidRDefault="00F80730" w:rsidP="00F80730">
            <w:pPr>
              <w:rPr>
                <w:rFonts w:ascii="Arial" w:hAnsi="Arial" w:cs="Arial"/>
              </w:rPr>
            </w:pPr>
          </w:p>
          <w:p w14:paraId="5BE826E1" w14:textId="77777777" w:rsidR="00F80730" w:rsidRPr="00294850" w:rsidRDefault="00F80730" w:rsidP="00F80730">
            <w:pPr>
              <w:rPr>
                <w:rFonts w:ascii="Arial" w:eastAsia="Arial" w:hAnsi="Arial" w:cs="Arial"/>
                <w:color w:val="000000" w:themeColor="text1"/>
              </w:rPr>
            </w:pPr>
            <w:r w:rsidRPr="00294850">
              <w:rPr>
                <w:rFonts w:ascii="Arial" w:eastAsia="Arial" w:hAnsi="Arial" w:cs="Arial"/>
                <w:color w:val="000000" w:themeColor="text1"/>
              </w:rPr>
              <w:t>What is the relationship between leadership style and staff performance during high-acuity incidents in the ambulance sector?</w:t>
            </w:r>
          </w:p>
          <w:p w14:paraId="74287408" w14:textId="77777777" w:rsidR="00F80730" w:rsidRPr="00294850" w:rsidRDefault="00F80730" w:rsidP="00F80730">
            <w:pPr>
              <w:rPr>
                <w:rFonts w:ascii="Arial" w:hAnsi="Arial" w:cs="Arial"/>
              </w:rPr>
            </w:pPr>
          </w:p>
          <w:p w14:paraId="4EF83F22" w14:textId="77777777" w:rsidR="00F80730" w:rsidRPr="00294850" w:rsidRDefault="00F80730" w:rsidP="00F80730">
            <w:pPr>
              <w:rPr>
                <w:rFonts w:ascii="Arial" w:hAnsi="Arial" w:cs="Arial"/>
              </w:rPr>
            </w:pPr>
          </w:p>
          <w:p w14:paraId="249AC84E"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rPr>
              <w:t>(this box should expand as you type)</w:t>
            </w:r>
          </w:p>
        </w:tc>
      </w:tr>
      <w:tr w:rsidR="00F80730" w:rsidRPr="00294850" w14:paraId="45EACB04" w14:textId="77777777" w:rsidTr="00010C9C">
        <w:trPr>
          <w:trHeight w:val="454"/>
        </w:trPr>
        <w:tc>
          <w:tcPr>
            <w:tcW w:w="297" w:type="pct"/>
            <w:vAlign w:val="center"/>
          </w:tcPr>
          <w:p w14:paraId="500AF82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5</w:t>
            </w:r>
          </w:p>
        </w:tc>
        <w:tc>
          <w:tcPr>
            <w:tcW w:w="4703" w:type="pct"/>
            <w:gridSpan w:val="4"/>
            <w:vAlign w:val="center"/>
          </w:tcPr>
          <w:p w14:paraId="4FDECAAE"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Aims of Research Activity</w:t>
            </w:r>
          </w:p>
          <w:p w14:paraId="31125F3C" w14:textId="77777777" w:rsidR="00F80730" w:rsidRPr="00294850" w:rsidRDefault="00F80730" w:rsidP="00F80730">
            <w:pPr>
              <w:rPr>
                <w:rFonts w:ascii="Arial" w:hAnsi="Arial" w:cs="Arial"/>
              </w:rPr>
            </w:pPr>
          </w:p>
          <w:p w14:paraId="28DC5B76" w14:textId="07C84635" w:rsidR="00F80730" w:rsidRPr="00294850" w:rsidRDefault="00F80730" w:rsidP="00F80730">
            <w:pPr>
              <w:rPr>
                <w:rFonts w:ascii="Arial" w:hAnsi="Arial" w:cs="Arial"/>
              </w:rPr>
            </w:pPr>
            <w:r w:rsidRPr="00294850">
              <w:rPr>
                <w:rFonts w:ascii="Arial" w:hAnsi="Arial" w:cs="Arial"/>
              </w:rPr>
              <w:t>The aims of this research are to identify a preferred leadership style during higher acuity incidents and if certain leadership styles have a positive or negative impact on staff performance.</w:t>
            </w:r>
          </w:p>
          <w:p w14:paraId="28AD8F77" w14:textId="77777777" w:rsidR="00F80730" w:rsidRPr="00294850" w:rsidRDefault="00F80730" w:rsidP="00F80730">
            <w:pPr>
              <w:rPr>
                <w:rFonts w:ascii="Arial" w:hAnsi="Arial" w:cs="Arial"/>
              </w:rPr>
            </w:pPr>
          </w:p>
          <w:p w14:paraId="25659AA7" w14:textId="77777777" w:rsidR="00F80730" w:rsidRPr="00294850" w:rsidRDefault="00F80730" w:rsidP="00F80730">
            <w:pPr>
              <w:rPr>
                <w:rFonts w:ascii="Arial" w:hAnsi="Arial" w:cs="Arial"/>
              </w:rPr>
            </w:pPr>
            <w:r w:rsidRPr="00294850">
              <w:rPr>
                <w:rFonts w:ascii="Arial" w:hAnsi="Arial" w:cs="Arial"/>
                <w:color w:val="808080"/>
              </w:rPr>
              <w:t>(this box should expand as you type)</w:t>
            </w:r>
          </w:p>
        </w:tc>
      </w:tr>
      <w:tr w:rsidR="00F80730" w:rsidRPr="00294850" w14:paraId="3A5181C6" w14:textId="77777777" w:rsidTr="00010C9C">
        <w:trPr>
          <w:trHeight w:val="454"/>
        </w:trPr>
        <w:tc>
          <w:tcPr>
            <w:tcW w:w="297" w:type="pct"/>
            <w:vAlign w:val="center"/>
          </w:tcPr>
          <w:p w14:paraId="5B7B23D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6</w:t>
            </w:r>
          </w:p>
        </w:tc>
        <w:tc>
          <w:tcPr>
            <w:tcW w:w="4703" w:type="pct"/>
            <w:gridSpan w:val="4"/>
            <w:vAlign w:val="center"/>
          </w:tcPr>
          <w:p w14:paraId="1E1A71E1"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Objectives of Research Activity</w:t>
            </w:r>
          </w:p>
          <w:p w14:paraId="778F93DC" w14:textId="77777777" w:rsidR="00F80730" w:rsidRPr="00294850" w:rsidRDefault="00F80730" w:rsidP="00F80730">
            <w:pPr>
              <w:rPr>
                <w:rFonts w:ascii="Arial" w:hAnsi="Arial" w:cs="Arial"/>
              </w:rPr>
            </w:pPr>
          </w:p>
          <w:p w14:paraId="5A2857EE" w14:textId="293A21CB"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Research, analyse and critically evaluate current research on leadership style and influence on practice, especially in the healthcare setting.</w:t>
            </w:r>
          </w:p>
          <w:p w14:paraId="58C22CC9" w14:textId="77777777"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Assess perceptions and preferences of ambulance staff regarding leadership style</w:t>
            </w:r>
          </w:p>
          <w:p w14:paraId="2C3D075E" w14:textId="77777777"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Reflect on lessons learned during the project to provide recommendations and influence and develop personal and or paramedic practice.</w:t>
            </w:r>
          </w:p>
          <w:p w14:paraId="3C506DA7" w14:textId="77777777"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Provided recommendations on future practice to influence future leaders.</w:t>
            </w:r>
          </w:p>
          <w:p w14:paraId="748B6499" w14:textId="77777777"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Provide recommendations to WAST Education and Learning team for their training programmes</w:t>
            </w:r>
          </w:p>
          <w:p w14:paraId="229F45FC" w14:textId="362F279D" w:rsidR="00F80730" w:rsidRPr="00294850" w:rsidRDefault="00F80730" w:rsidP="00F80730">
            <w:pPr>
              <w:pStyle w:val="ListParagraph"/>
              <w:numPr>
                <w:ilvl w:val="0"/>
                <w:numId w:val="32"/>
              </w:numPr>
              <w:spacing w:after="0" w:line="240" w:lineRule="auto"/>
              <w:rPr>
                <w:rFonts w:ascii="Arial" w:hAnsi="Arial" w:cs="Arial"/>
              </w:rPr>
            </w:pPr>
            <w:r w:rsidRPr="00294850">
              <w:rPr>
                <w:rFonts w:ascii="Arial" w:hAnsi="Arial" w:cs="Arial"/>
              </w:rPr>
              <w:t>Influence organisational change by recommending and using preferred leadership styles</w:t>
            </w:r>
          </w:p>
          <w:p w14:paraId="534C8686" w14:textId="77777777" w:rsidR="00F80730" w:rsidRPr="00294850" w:rsidRDefault="00F80730" w:rsidP="00F80730">
            <w:pPr>
              <w:rPr>
                <w:rFonts w:ascii="Arial" w:hAnsi="Arial" w:cs="Arial"/>
              </w:rPr>
            </w:pPr>
          </w:p>
          <w:p w14:paraId="39D1A270" w14:textId="77777777" w:rsidR="00F80730" w:rsidRPr="00294850" w:rsidRDefault="00F80730" w:rsidP="00F80730">
            <w:pPr>
              <w:rPr>
                <w:rFonts w:ascii="Arial" w:hAnsi="Arial" w:cs="Arial"/>
              </w:rPr>
            </w:pPr>
            <w:r w:rsidRPr="00294850">
              <w:rPr>
                <w:rFonts w:ascii="Arial" w:hAnsi="Arial" w:cs="Arial"/>
                <w:color w:val="808080"/>
              </w:rPr>
              <w:t>(this box should expand as you type)</w:t>
            </w:r>
          </w:p>
        </w:tc>
      </w:tr>
      <w:tr w:rsidR="00F80730" w:rsidRPr="00294850" w14:paraId="52502DE4" w14:textId="77777777" w:rsidTr="00010C9C">
        <w:trPr>
          <w:trHeight w:val="454"/>
        </w:trPr>
        <w:tc>
          <w:tcPr>
            <w:tcW w:w="297" w:type="pct"/>
            <w:shd w:val="clear" w:color="auto" w:fill="F2F2F2" w:themeFill="background1" w:themeFillShade="F2"/>
            <w:vAlign w:val="center"/>
          </w:tcPr>
          <w:p w14:paraId="63EC4FA9" w14:textId="77777777" w:rsidR="00F80730" w:rsidRPr="00294850" w:rsidRDefault="00F80730" w:rsidP="00F80730">
            <w:pPr>
              <w:spacing w:before="120" w:after="120"/>
              <w:rPr>
                <w:rFonts w:ascii="Arial" w:hAnsi="Arial" w:cs="Arial"/>
              </w:rPr>
            </w:pPr>
          </w:p>
        </w:tc>
        <w:tc>
          <w:tcPr>
            <w:tcW w:w="4703" w:type="pct"/>
            <w:gridSpan w:val="4"/>
            <w:shd w:val="clear" w:color="auto" w:fill="F2F2F2" w:themeFill="background1" w:themeFillShade="F2"/>
            <w:vAlign w:val="center"/>
          </w:tcPr>
          <w:p w14:paraId="7BB8F237" w14:textId="77777777" w:rsidR="00F80730" w:rsidRPr="00294850" w:rsidRDefault="00F80730" w:rsidP="00F80730">
            <w:pPr>
              <w:spacing w:before="120" w:after="120"/>
              <w:rPr>
                <w:rFonts w:ascii="Arial" w:hAnsi="Arial" w:cs="Arial"/>
                <w:b/>
              </w:rPr>
            </w:pPr>
            <w:r w:rsidRPr="00294850">
              <w:rPr>
                <w:rFonts w:ascii="Arial" w:hAnsi="Arial" w:cs="Arial"/>
                <w:b/>
              </w:rPr>
              <w:t>Proposed methods (maximum 600 words)</w:t>
            </w:r>
          </w:p>
          <w:p w14:paraId="0131106F" w14:textId="77777777" w:rsidR="00F80730" w:rsidRPr="00294850" w:rsidRDefault="00F80730" w:rsidP="00F80730">
            <w:pPr>
              <w:rPr>
                <w:rFonts w:ascii="Arial" w:hAnsi="Arial" w:cs="Arial"/>
              </w:rPr>
            </w:pPr>
            <w:r w:rsidRPr="00294850">
              <w:rPr>
                <w:rFonts w:ascii="Arial" w:hAnsi="Arial" w:cs="Arial"/>
              </w:rPr>
              <w:t xml:space="preserve">Provide a brief summary of all the methods that </w:t>
            </w:r>
            <w:r w:rsidRPr="00294850">
              <w:rPr>
                <w:rFonts w:ascii="Arial" w:hAnsi="Arial" w:cs="Arial"/>
                <w:b/>
              </w:rPr>
              <w:t>may</w:t>
            </w:r>
            <w:r w:rsidRPr="00294850">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80730" w:rsidRPr="00294850" w14:paraId="57CC0782" w14:textId="77777777" w:rsidTr="00010C9C">
        <w:trPr>
          <w:trHeight w:val="454"/>
        </w:trPr>
        <w:tc>
          <w:tcPr>
            <w:tcW w:w="297" w:type="pct"/>
            <w:vAlign w:val="center"/>
          </w:tcPr>
          <w:p w14:paraId="68FD6D2D" w14:textId="77777777" w:rsidR="00F80730" w:rsidRPr="00294850" w:rsidRDefault="00F80730" w:rsidP="00F80730">
            <w:pPr>
              <w:rPr>
                <w:rFonts w:ascii="Arial" w:hAnsi="Arial" w:cs="Arial"/>
              </w:rPr>
            </w:pPr>
            <w:r w:rsidRPr="00294850">
              <w:rPr>
                <w:rFonts w:ascii="Arial" w:hAnsi="Arial" w:cs="Arial"/>
              </w:rPr>
              <w:t>7</w:t>
            </w:r>
          </w:p>
        </w:tc>
        <w:tc>
          <w:tcPr>
            <w:tcW w:w="4703" w:type="pct"/>
            <w:gridSpan w:val="4"/>
            <w:vAlign w:val="center"/>
          </w:tcPr>
          <w:p w14:paraId="5D524B7C" w14:textId="77777777" w:rsidR="00F80730" w:rsidRPr="00294850" w:rsidRDefault="00F80730" w:rsidP="00F80730">
            <w:pPr>
              <w:rPr>
                <w:rFonts w:ascii="Arial" w:hAnsi="Arial" w:cs="Arial"/>
                <w:b/>
                <w:bCs/>
                <w:u w:val="single"/>
              </w:rPr>
            </w:pPr>
            <w:r w:rsidRPr="00294850">
              <w:rPr>
                <w:rFonts w:ascii="Arial" w:hAnsi="Arial" w:cs="Arial"/>
                <w:b/>
                <w:bCs/>
                <w:u w:val="single"/>
              </w:rPr>
              <w:t>Method</w:t>
            </w:r>
          </w:p>
          <w:p w14:paraId="3926C2B7" w14:textId="77777777" w:rsidR="00F80730" w:rsidRPr="00294850" w:rsidRDefault="00F80730" w:rsidP="00F80730">
            <w:pPr>
              <w:rPr>
                <w:rFonts w:ascii="Arial" w:hAnsi="Arial" w:cs="Arial"/>
                <w:b/>
                <w:bCs/>
              </w:rPr>
            </w:pPr>
          </w:p>
          <w:p w14:paraId="1F08CB30" w14:textId="4A0F74B9" w:rsidR="00F80730" w:rsidRPr="00294850" w:rsidRDefault="00F80730" w:rsidP="00F80730">
            <w:pPr>
              <w:rPr>
                <w:rFonts w:ascii="Arial" w:eastAsia="Arial" w:hAnsi="Arial" w:cs="Arial"/>
                <w:color w:val="111111"/>
              </w:rPr>
            </w:pPr>
            <w:r w:rsidRPr="00294850">
              <w:rPr>
                <w:rFonts w:ascii="Arial" w:hAnsi="Arial" w:cs="Arial"/>
              </w:rPr>
              <w:t>Primarily this research is concerned with people’s opinions, beliefs and is influenced by personal experience. Therefore, this research carries an element of subjectivity and requires interpretation from the researcher. However, there is also a need to collect data to establish trends and favoured style of leaders</w:t>
            </w:r>
            <w:r w:rsidRPr="00294850">
              <w:rPr>
                <w:rFonts w:ascii="Arial" w:eastAsia="Arial" w:hAnsi="Arial" w:cs="Arial"/>
              </w:rPr>
              <w:t xml:space="preserve">hip. Thus, making the research a mix of qualitative and quantitative data. The quantitative data will be collected in surveys and the qualitative data in one-to-one ride outs and interviews. The </w:t>
            </w:r>
            <w:r w:rsidRPr="00294850">
              <w:rPr>
                <w:rFonts w:ascii="Arial" w:eastAsia="Arial" w:hAnsi="Arial" w:cs="Arial"/>
                <w:color w:val="111111"/>
              </w:rPr>
              <w:t>ontological perspective in this leadership research goes beyond surface-level traits and wishes to explore the deeper essence of leadership. It is primarily subjectivist in ontology and interpretivist in epistemology. It seeks to reveal the fundamental nature of being a leader and the roots of effective leadership actions. The epistemological perspective of this leadership research is to understand how staff have acquired their knowledge of leadership and why they have a preferred method.</w:t>
            </w:r>
          </w:p>
          <w:p w14:paraId="2F67A8B6" w14:textId="77777777" w:rsidR="00F80730" w:rsidRPr="00294850" w:rsidRDefault="00F80730" w:rsidP="00F80730">
            <w:pPr>
              <w:rPr>
                <w:rFonts w:ascii="Arial" w:hAnsi="Arial" w:cs="Arial"/>
                <w:u w:val="single"/>
              </w:rPr>
            </w:pPr>
          </w:p>
          <w:p w14:paraId="36C01167" w14:textId="77777777" w:rsidR="00F80730" w:rsidRPr="00294850" w:rsidRDefault="00F80730" w:rsidP="00F80730">
            <w:pPr>
              <w:rPr>
                <w:rFonts w:ascii="Arial" w:hAnsi="Arial" w:cs="Arial"/>
                <w:u w:val="single"/>
              </w:rPr>
            </w:pPr>
            <w:r w:rsidRPr="00294850">
              <w:rPr>
                <w:rFonts w:ascii="Arial" w:hAnsi="Arial" w:cs="Arial"/>
                <w:u w:val="single"/>
              </w:rPr>
              <w:t>Participants</w:t>
            </w:r>
          </w:p>
          <w:p w14:paraId="01687A9B" w14:textId="77777777" w:rsidR="00F80730" w:rsidRPr="00294850" w:rsidRDefault="00F80730" w:rsidP="00F80730">
            <w:pPr>
              <w:rPr>
                <w:rFonts w:ascii="Arial" w:hAnsi="Arial" w:cs="Arial"/>
              </w:rPr>
            </w:pPr>
          </w:p>
          <w:p w14:paraId="20344C26" w14:textId="4DFDAA02" w:rsidR="00F80730" w:rsidRPr="00294850" w:rsidRDefault="00F80730" w:rsidP="00F80730">
            <w:pPr>
              <w:rPr>
                <w:rFonts w:ascii="Arial" w:hAnsi="Arial" w:cs="Arial"/>
              </w:rPr>
            </w:pPr>
            <w:r w:rsidRPr="00294850">
              <w:rPr>
                <w:rFonts w:ascii="Arial" w:hAnsi="Arial" w:cs="Arial"/>
              </w:rPr>
              <w:t>Staff involved will be a mix of paramedics and EMT’s and senior managers with leadership responsibilities from the organisation. Senior managers with vast experience registered as paramedics will also be included. Staff will be limited to one health board. Contact will be made through trust email addresses with personal data kept secured on trust computers and databases.</w:t>
            </w:r>
          </w:p>
          <w:p w14:paraId="115A1E5B" w14:textId="77777777" w:rsidR="00F80730" w:rsidRPr="00294850" w:rsidRDefault="00F80730" w:rsidP="00F80730">
            <w:pPr>
              <w:rPr>
                <w:rFonts w:ascii="Arial" w:hAnsi="Arial" w:cs="Arial"/>
              </w:rPr>
            </w:pPr>
          </w:p>
          <w:p w14:paraId="494B5227" w14:textId="77777777" w:rsidR="00F80730" w:rsidRPr="00294850" w:rsidRDefault="00F80730" w:rsidP="00F80730">
            <w:pPr>
              <w:rPr>
                <w:rFonts w:ascii="Arial" w:hAnsi="Arial" w:cs="Arial"/>
                <w:u w:val="single"/>
              </w:rPr>
            </w:pPr>
            <w:r w:rsidRPr="00294850">
              <w:rPr>
                <w:rFonts w:ascii="Arial" w:hAnsi="Arial" w:cs="Arial"/>
                <w:u w:val="single"/>
              </w:rPr>
              <w:t>Methods</w:t>
            </w:r>
          </w:p>
          <w:p w14:paraId="699B7021" w14:textId="77777777" w:rsidR="00F80730" w:rsidRPr="00294850" w:rsidRDefault="00F80730" w:rsidP="00F80730">
            <w:pPr>
              <w:rPr>
                <w:rFonts w:ascii="Arial" w:hAnsi="Arial" w:cs="Arial"/>
                <w:u w:val="single"/>
              </w:rPr>
            </w:pPr>
          </w:p>
          <w:p w14:paraId="0B298EF0" w14:textId="77777777" w:rsidR="00F80730" w:rsidRPr="00294850" w:rsidRDefault="00F80730" w:rsidP="00F80730">
            <w:pPr>
              <w:rPr>
                <w:rFonts w:ascii="Arial" w:hAnsi="Arial" w:cs="Arial"/>
              </w:rPr>
            </w:pPr>
            <w:r w:rsidRPr="00294850">
              <w:rPr>
                <w:rFonts w:ascii="Arial" w:hAnsi="Arial" w:cs="Arial"/>
              </w:rPr>
              <w:t>Survey:</w:t>
            </w:r>
          </w:p>
          <w:p w14:paraId="545D44B5" w14:textId="77777777" w:rsidR="00F80730" w:rsidRPr="00294850" w:rsidRDefault="00F80730" w:rsidP="00F80730">
            <w:pPr>
              <w:rPr>
                <w:rFonts w:ascii="Arial" w:hAnsi="Arial" w:cs="Arial"/>
              </w:rPr>
            </w:pPr>
          </w:p>
          <w:p w14:paraId="1921C473" w14:textId="176FEF89" w:rsidR="00F80730" w:rsidRPr="00294850" w:rsidRDefault="00F80730" w:rsidP="00F80730">
            <w:pPr>
              <w:rPr>
                <w:rFonts w:ascii="Arial" w:hAnsi="Arial" w:cs="Arial"/>
              </w:rPr>
            </w:pPr>
            <w:r w:rsidRPr="00294850">
              <w:rPr>
                <w:rFonts w:ascii="Arial" w:hAnsi="Arial" w:cs="Arial"/>
              </w:rPr>
              <w:t>The aim of the survey will be to collect data in relation to preferred styles of leadership. The answers will be prewritten multi choice enabling the researcher to gain quantitative data for analysis. In order to gather as much information and to gain maximum participation, a link will be sent to all staff via trust emails for them to complete a survey. A ‘QR’ code will also be designed, printed, and posted around multiple stations. The ‘QR’ code will direct staff to the survey. There will be reassurance on the form that all answers will be anonymous. The data will be easily analysed through ‘Microsoft Forms’ once received. The questions will be themed around leadership and barriers to their performance when being lead at a higher acuity incident. There will also be ‘free text’ options allowing participants to expand and rationalise their answers.   The survey will be relatively short, taking approximately 15 minutes to complete. At the end, the participants will be notified that they can claim continued professional development (CPD) hours for contributing to the research. They will also be given an email and contact number, should they wish for further information about the study.</w:t>
            </w:r>
          </w:p>
          <w:p w14:paraId="3F7A2A72" w14:textId="77777777" w:rsidR="00F80730" w:rsidRPr="00294850" w:rsidRDefault="00F80730" w:rsidP="00F80730">
            <w:pPr>
              <w:rPr>
                <w:rFonts w:ascii="Arial" w:hAnsi="Arial" w:cs="Arial"/>
              </w:rPr>
            </w:pPr>
          </w:p>
          <w:p w14:paraId="4CBB39DF" w14:textId="3C452852" w:rsidR="00F80730" w:rsidRPr="00294850" w:rsidRDefault="00F80730" w:rsidP="00F80730">
            <w:pPr>
              <w:rPr>
                <w:rFonts w:ascii="Arial" w:hAnsi="Arial" w:cs="Arial"/>
              </w:rPr>
            </w:pPr>
            <w:r w:rsidRPr="00294850">
              <w:rPr>
                <w:rFonts w:ascii="Arial" w:hAnsi="Arial" w:cs="Arial"/>
              </w:rPr>
              <w:lastRenderedPageBreak/>
              <w:t>Interviews:</w:t>
            </w:r>
          </w:p>
          <w:p w14:paraId="45A7ED6A" w14:textId="77777777" w:rsidR="00F80730" w:rsidRPr="00294850" w:rsidRDefault="00F80730" w:rsidP="00F80730">
            <w:pPr>
              <w:rPr>
                <w:rFonts w:ascii="Arial" w:hAnsi="Arial" w:cs="Arial"/>
              </w:rPr>
            </w:pPr>
          </w:p>
          <w:p w14:paraId="564BC756" w14:textId="4428AB8E" w:rsidR="00F80730" w:rsidRPr="00294850" w:rsidRDefault="00F80730" w:rsidP="00F80730">
            <w:pPr>
              <w:rPr>
                <w:rFonts w:ascii="Arial" w:hAnsi="Arial" w:cs="Arial"/>
              </w:rPr>
            </w:pPr>
            <w:r w:rsidRPr="00294850">
              <w:rPr>
                <w:rFonts w:ascii="Arial" w:hAnsi="Arial" w:cs="Arial"/>
              </w:rPr>
              <w:t>Interviews will take place during operational shifts on an EA and with ‘Microsoft Teams’. An email address will be provided for staff to give availability for the interviews. The interview will take approximately 20 minutes to complete. All answers will be anonymised for the analysis, which will be qualitative in nature. There will be set questions prepared by the researcher, but it is expected to be more of a general discussion about staff experience and preferences, with the questions used as a prompt. Data will be collected with researcher making notes and no recordings will be made. During the interview, an opportunity will be given to participants to complete the survey should they wish. Like the survey, staff will be given an email address and contact number for more information in relation to the research.</w:t>
            </w:r>
          </w:p>
          <w:p w14:paraId="342B0130" w14:textId="77777777" w:rsidR="00F80730" w:rsidRPr="00294850" w:rsidRDefault="00F80730" w:rsidP="00F80730">
            <w:pPr>
              <w:rPr>
                <w:rFonts w:ascii="Arial" w:hAnsi="Arial" w:cs="Arial"/>
              </w:rPr>
            </w:pPr>
          </w:p>
          <w:p w14:paraId="70D96B32" w14:textId="674A314A" w:rsidR="00F80730" w:rsidRPr="00294850" w:rsidRDefault="00F80730" w:rsidP="00F80730">
            <w:pPr>
              <w:rPr>
                <w:rFonts w:ascii="Arial" w:hAnsi="Arial" w:cs="Arial"/>
              </w:rPr>
            </w:pPr>
            <w:r w:rsidRPr="00294850">
              <w:rPr>
                <w:rFonts w:ascii="Arial" w:hAnsi="Arial" w:cs="Arial"/>
              </w:rPr>
              <w:t>Observation:</w:t>
            </w:r>
          </w:p>
          <w:p w14:paraId="5FF2586B" w14:textId="77777777" w:rsidR="00F80730" w:rsidRPr="00294850" w:rsidRDefault="00F80730" w:rsidP="00F80730">
            <w:pPr>
              <w:rPr>
                <w:rFonts w:ascii="Arial" w:hAnsi="Arial" w:cs="Arial"/>
              </w:rPr>
            </w:pPr>
          </w:p>
          <w:p w14:paraId="6F36F96E" w14:textId="2451C165" w:rsidR="00F80730" w:rsidRPr="00294850" w:rsidRDefault="00F80730" w:rsidP="00F80730">
            <w:pPr>
              <w:rPr>
                <w:rFonts w:ascii="Arial" w:hAnsi="Arial" w:cs="Arial"/>
              </w:rPr>
            </w:pPr>
            <w:r w:rsidRPr="00294850">
              <w:rPr>
                <w:rFonts w:ascii="Arial" w:hAnsi="Arial" w:cs="Arial"/>
              </w:rPr>
              <w:t>Staff will be notified before, during and after higher acuity incidents that they will be monitored about their leadership style and how they responded. Observational critiquing is a normal process within WAST and staff will be made aware at the start of the shift that they are being observed. On some occasions notification of observation will not be possible so staff will be observed without their knowledge</w:t>
            </w:r>
          </w:p>
          <w:p w14:paraId="2B0BD4C4" w14:textId="77777777" w:rsidR="00F80730" w:rsidRPr="00294850" w:rsidRDefault="00F80730" w:rsidP="00F80730">
            <w:pPr>
              <w:rPr>
                <w:rFonts w:ascii="Arial" w:hAnsi="Arial" w:cs="Arial"/>
              </w:rPr>
            </w:pPr>
          </w:p>
          <w:p w14:paraId="7FEE3AF1" w14:textId="6F750D8A" w:rsidR="00F80730" w:rsidRPr="00294850" w:rsidRDefault="00F80730" w:rsidP="00F80730">
            <w:pPr>
              <w:rPr>
                <w:rFonts w:ascii="Arial" w:hAnsi="Arial" w:cs="Arial"/>
              </w:rPr>
            </w:pPr>
            <w:r w:rsidRPr="00294850">
              <w:rPr>
                <w:rFonts w:ascii="Arial" w:hAnsi="Arial" w:cs="Arial"/>
              </w:rPr>
              <w:t>Staff will be notified after the incident and can opt out of having their data used should they wish. Data will be collected in the form of notes from the researcher. All information will be anonymised.</w:t>
            </w:r>
          </w:p>
          <w:p w14:paraId="71582449" w14:textId="77777777" w:rsidR="00F80730" w:rsidRPr="00294850" w:rsidRDefault="00F80730" w:rsidP="00F80730">
            <w:pPr>
              <w:rPr>
                <w:rFonts w:ascii="Arial" w:hAnsi="Arial" w:cs="Arial"/>
              </w:rPr>
            </w:pPr>
          </w:p>
          <w:p w14:paraId="5D7504B8" w14:textId="77777777" w:rsidR="00F80730" w:rsidRPr="00294850" w:rsidRDefault="00F80730" w:rsidP="00F80730">
            <w:pPr>
              <w:rPr>
                <w:rFonts w:ascii="Arial" w:hAnsi="Arial" w:cs="Arial"/>
                <w:b/>
                <w:bCs/>
                <w:u w:val="single"/>
              </w:rPr>
            </w:pPr>
            <w:r w:rsidRPr="00294850">
              <w:rPr>
                <w:rFonts w:ascii="Arial" w:hAnsi="Arial" w:cs="Arial"/>
                <w:b/>
                <w:bCs/>
                <w:u w:val="single"/>
              </w:rPr>
              <w:t>Analysis</w:t>
            </w:r>
          </w:p>
          <w:p w14:paraId="6D42FEF4" w14:textId="77777777" w:rsidR="00F80730" w:rsidRPr="00294850" w:rsidRDefault="00F80730" w:rsidP="00F80730">
            <w:pPr>
              <w:rPr>
                <w:rFonts w:ascii="Arial" w:hAnsi="Arial" w:cs="Arial"/>
                <w:b/>
                <w:bCs/>
                <w:u w:val="single"/>
              </w:rPr>
            </w:pPr>
          </w:p>
          <w:p w14:paraId="3E3BB700" w14:textId="77777777" w:rsidR="00F80730" w:rsidRPr="00294850" w:rsidRDefault="00F80730" w:rsidP="00F80730">
            <w:pPr>
              <w:rPr>
                <w:rFonts w:ascii="Arial" w:hAnsi="Arial" w:cs="Arial"/>
              </w:rPr>
            </w:pPr>
            <w:r w:rsidRPr="00294850">
              <w:rPr>
                <w:rFonts w:ascii="Arial" w:hAnsi="Arial" w:cs="Arial"/>
              </w:rPr>
              <w:t>Survey: closed questions to provide quantitative data with free text options for the researcher to gain themes and trends</w:t>
            </w:r>
          </w:p>
          <w:p w14:paraId="13E84542" w14:textId="77777777" w:rsidR="00F80730" w:rsidRPr="00294850" w:rsidRDefault="00F80730" w:rsidP="00F80730">
            <w:pPr>
              <w:rPr>
                <w:rFonts w:ascii="Arial" w:hAnsi="Arial" w:cs="Arial"/>
              </w:rPr>
            </w:pPr>
          </w:p>
          <w:p w14:paraId="50B5A8AD" w14:textId="78955CC4" w:rsidR="00F80730" w:rsidRPr="00294850" w:rsidRDefault="00F80730" w:rsidP="00F80730">
            <w:pPr>
              <w:rPr>
                <w:rFonts w:ascii="Arial" w:hAnsi="Arial" w:cs="Arial"/>
              </w:rPr>
            </w:pPr>
            <w:r w:rsidRPr="00294850">
              <w:rPr>
                <w:rFonts w:ascii="Arial" w:hAnsi="Arial" w:cs="Arial"/>
              </w:rPr>
              <w:t>Interviews: Opportunity to ask questions and gain themes and trends from staff experience and opinions.</w:t>
            </w:r>
          </w:p>
          <w:p w14:paraId="6414DB6C" w14:textId="77777777" w:rsidR="00F80730" w:rsidRPr="00294850" w:rsidRDefault="00F80730" w:rsidP="00F80730">
            <w:pPr>
              <w:rPr>
                <w:rFonts w:ascii="Arial" w:hAnsi="Arial" w:cs="Arial"/>
              </w:rPr>
            </w:pPr>
          </w:p>
          <w:p w14:paraId="0F32B1A1" w14:textId="1514D24D" w:rsidR="00F80730" w:rsidRPr="00294850" w:rsidRDefault="00F80730" w:rsidP="00F80730">
            <w:pPr>
              <w:rPr>
                <w:rFonts w:ascii="Arial" w:hAnsi="Arial" w:cs="Arial"/>
              </w:rPr>
            </w:pPr>
            <w:r w:rsidRPr="00294850">
              <w:rPr>
                <w:rFonts w:ascii="Arial" w:hAnsi="Arial" w:cs="Arial"/>
              </w:rPr>
              <w:t>Observation: Researcher to observe how staff react to certain leadership styles.</w:t>
            </w:r>
          </w:p>
          <w:p w14:paraId="26D5167A" w14:textId="77777777" w:rsidR="00F80730" w:rsidRPr="00294850" w:rsidRDefault="00F80730" w:rsidP="00F80730">
            <w:pPr>
              <w:rPr>
                <w:rFonts w:ascii="Arial" w:hAnsi="Arial" w:cs="Arial"/>
                <w:b/>
              </w:rPr>
            </w:pPr>
            <w:r w:rsidRPr="00294850">
              <w:rPr>
                <w:rFonts w:ascii="Arial" w:hAnsi="Arial" w:cs="Arial"/>
                <w:color w:val="808080"/>
              </w:rPr>
              <w:t>(this box should expand as you type)</w:t>
            </w:r>
          </w:p>
        </w:tc>
      </w:tr>
      <w:tr w:rsidR="00F80730" w:rsidRPr="00294850" w14:paraId="5BD646C5" w14:textId="77777777" w:rsidTr="00010C9C">
        <w:trPr>
          <w:trHeight w:val="454"/>
        </w:trPr>
        <w:tc>
          <w:tcPr>
            <w:tcW w:w="297" w:type="pct"/>
            <w:shd w:val="clear" w:color="auto" w:fill="F2F2F2" w:themeFill="background1" w:themeFillShade="F2"/>
            <w:vAlign w:val="center"/>
          </w:tcPr>
          <w:p w14:paraId="4948E11D" w14:textId="77777777" w:rsidR="00F80730" w:rsidRPr="00294850" w:rsidRDefault="00F80730" w:rsidP="00F80730">
            <w:pPr>
              <w:spacing w:before="120"/>
              <w:rPr>
                <w:rFonts w:ascii="Arial" w:hAnsi="Arial" w:cs="Arial"/>
                <w:bCs/>
              </w:rPr>
            </w:pPr>
            <w:r w:rsidRPr="00294850">
              <w:rPr>
                <w:rFonts w:ascii="Arial" w:hAnsi="Arial" w:cs="Arial"/>
              </w:rPr>
              <w:lastRenderedPageBreak/>
              <w:br w:type="page"/>
            </w:r>
          </w:p>
        </w:tc>
        <w:tc>
          <w:tcPr>
            <w:tcW w:w="4703" w:type="pct"/>
            <w:gridSpan w:val="4"/>
            <w:shd w:val="clear" w:color="auto" w:fill="F2F2F2" w:themeFill="background1" w:themeFillShade="F2"/>
            <w:vAlign w:val="center"/>
          </w:tcPr>
          <w:p w14:paraId="0BF0FC0A" w14:textId="77777777" w:rsidR="00F80730" w:rsidRPr="00294850" w:rsidRDefault="00F80730" w:rsidP="00F80730">
            <w:pPr>
              <w:spacing w:before="120"/>
              <w:rPr>
                <w:rFonts w:ascii="Arial" w:hAnsi="Arial" w:cs="Arial"/>
                <w:b/>
              </w:rPr>
            </w:pPr>
            <w:r w:rsidRPr="00294850">
              <w:rPr>
                <w:rFonts w:ascii="Arial" w:hAnsi="Arial" w:cs="Arial"/>
                <w:b/>
              </w:rPr>
              <w:t>Location of research activity</w:t>
            </w:r>
          </w:p>
          <w:p w14:paraId="3701D1B1" w14:textId="77777777" w:rsidR="00F80730" w:rsidRPr="00294850" w:rsidRDefault="00F80730" w:rsidP="00F80730">
            <w:pPr>
              <w:rPr>
                <w:rFonts w:ascii="Arial" w:hAnsi="Arial" w:cs="Arial"/>
              </w:rPr>
            </w:pPr>
            <w:r w:rsidRPr="00294850">
              <w:rPr>
                <w:rFonts w:ascii="Arial" w:hAnsi="Arial" w:cs="Arial"/>
              </w:rPr>
              <w:t>Identify all locations where research activity will take place.</w:t>
            </w:r>
          </w:p>
        </w:tc>
      </w:tr>
      <w:tr w:rsidR="00F80730" w:rsidRPr="00294850" w14:paraId="283E03A2" w14:textId="77777777" w:rsidTr="00010C9C">
        <w:trPr>
          <w:trHeight w:val="454"/>
        </w:trPr>
        <w:tc>
          <w:tcPr>
            <w:tcW w:w="297" w:type="pct"/>
            <w:vAlign w:val="center"/>
          </w:tcPr>
          <w:p w14:paraId="4665DABE" w14:textId="77777777" w:rsidR="00F80730" w:rsidRPr="00294850" w:rsidRDefault="00F80730" w:rsidP="00F80730">
            <w:pPr>
              <w:rPr>
                <w:rFonts w:ascii="Arial" w:hAnsi="Arial" w:cs="Arial"/>
                <w:bCs/>
              </w:rPr>
            </w:pPr>
            <w:r w:rsidRPr="00294850">
              <w:rPr>
                <w:rFonts w:ascii="Arial" w:hAnsi="Arial" w:cs="Arial"/>
                <w:bCs/>
              </w:rPr>
              <w:lastRenderedPageBreak/>
              <w:t>8</w:t>
            </w:r>
          </w:p>
        </w:tc>
        <w:tc>
          <w:tcPr>
            <w:tcW w:w="4703" w:type="pct"/>
            <w:gridSpan w:val="4"/>
            <w:vAlign w:val="center"/>
          </w:tcPr>
          <w:p w14:paraId="4C85896F" w14:textId="5AD49AA1" w:rsidR="00F80730" w:rsidRPr="00294850" w:rsidRDefault="00F80730" w:rsidP="00F80730">
            <w:pPr>
              <w:rPr>
                <w:rFonts w:ascii="Arial" w:hAnsi="Arial" w:cs="Arial"/>
              </w:rPr>
            </w:pPr>
          </w:p>
          <w:p w14:paraId="39F63C12" w14:textId="293CF758" w:rsidR="00F80730" w:rsidRPr="00294850" w:rsidRDefault="00F80730" w:rsidP="00F80730">
            <w:pPr>
              <w:rPr>
                <w:rFonts w:ascii="Arial" w:hAnsi="Arial" w:cs="Arial"/>
              </w:rPr>
            </w:pPr>
            <w:r w:rsidRPr="00294850">
              <w:rPr>
                <w:rFonts w:ascii="Arial" w:hAnsi="Arial" w:cs="Arial"/>
              </w:rPr>
              <w:t>The research will take place in the researcher’s organisation based in the Cardiff and Vale locality. Interviews will take place in a local ambulance station, during one-to-one ride outs on an emergency ambulance (EA) and utilising Microsoft teams remote meetings. Surveys and forms will be completed on Microsoft Forms.</w:t>
            </w:r>
          </w:p>
          <w:p w14:paraId="366B42BA" w14:textId="77777777" w:rsidR="00F80730" w:rsidRPr="00294850" w:rsidRDefault="00F80730" w:rsidP="00F80730">
            <w:pPr>
              <w:rPr>
                <w:rFonts w:ascii="Arial" w:hAnsi="Arial" w:cs="Arial"/>
              </w:rPr>
            </w:pPr>
          </w:p>
          <w:p w14:paraId="4BEB9849" w14:textId="77777777" w:rsidR="00F80730" w:rsidRPr="00294850" w:rsidRDefault="00F80730" w:rsidP="00F80730">
            <w:pPr>
              <w:rPr>
                <w:rFonts w:ascii="Arial" w:hAnsi="Arial" w:cs="Arial"/>
                <w:b/>
              </w:rPr>
            </w:pPr>
            <w:r w:rsidRPr="00294850">
              <w:rPr>
                <w:rFonts w:ascii="Arial" w:hAnsi="Arial" w:cs="Arial"/>
                <w:color w:val="808080"/>
              </w:rPr>
              <w:t>(this box should expand as you type)</w:t>
            </w:r>
          </w:p>
        </w:tc>
      </w:tr>
      <w:tr w:rsidR="00F80730" w:rsidRPr="00294850" w14:paraId="781B4CD2" w14:textId="77777777" w:rsidTr="00010C9C">
        <w:trPr>
          <w:trHeight w:val="454"/>
        </w:trPr>
        <w:tc>
          <w:tcPr>
            <w:tcW w:w="297" w:type="pct"/>
            <w:shd w:val="clear" w:color="auto" w:fill="F2F2F2" w:themeFill="background1" w:themeFillShade="F2"/>
            <w:vAlign w:val="center"/>
          </w:tcPr>
          <w:p w14:paraId="6E1E32E5" w14:textId="77777777" w:rsidR="00F80730" w:rsidRPr="00294850" w:rsidRDefault="00F80730" w:rsidP="00F80730">
            <w:pPr>
              <w:spacing w:before="120"/>
              <w:rPr>
                <w:rFonts w:ascii="Arial" w:hAnsi="Arial" w:cs="Arial"/>
                <w:bCs/>
              </w:rPr>
            </w:pPr>
          </w:p>
        </w:tc>
        <w:tc>
          <w:tcPr>
            <w:tcW w:w="4703" w:type="pct"/>
            <w:gridSpan w:val="4"/>
            <w:shd w:val="clear" w:color="auto" w:fill="F2F2F2" w:themeFill="background1" w:themeFillShade="F2"/>
            <w:vAlign w:val="center"/>
          </w:tcPr>
          <w:p w14:paraId="17935B41" w14:textId="77777777" w:rsidR="00F80730" w:rsidRPr="00294850" w:rsidRDefault="00F80730" w:rsidP="00F80730">
            <w:pPr>
              <w:spacing w:before="120"/>
              <w:rPr>
                <w:rFonts w:ascii="Arial" w:hAnsi="Arial" w:cs="Arial"/>
                <w:b/>
              </w:rPr>
            </w:pPr>
            <w:r w:rsidRPr="00294850">
              <w:rPr>
                <w:rFonts w:ascii="Arial" w:hAnsi="Arial" w:cs="Arial"/>
                <w:b/>
              </w:rPr>
              <w:t>Research activity outside of the UK</w:t>
            </w:r>
          </w:p>
          <w:p w14:paraId="0B207AF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80730" w:rsidRPr="00294850" w14:paraId="1C18B0E5" w14:textId="77777777" w:rsidTr="00010C9C">
        <w:trPr>
          <w:trHeight w:val="454"/>
        </w:trPr>
        <w:tc>
          <w:tcPr>
            <w:tcW w:w="297" w:type="pct"/>
            <w:vAlign w:val="center"/>
          </w:tcPr>
          <w:p w14:paraId="4A5EF95E" w14:textId="77777777" w:rsidR="00F80730" w:rsidRPr="00294850" w:rsidRDefault="00F80730" w:rsidP="00F80730">
            <w:pPr>
              <w:rPr>
                <w:rFonts w:ascii="Arial" w:hAnsi="Arial" w:cs="Arial"/>
                <w:bCs/>
              </w:rPr>
            </w:pPr>
            <w:r w:rsidRPr="00294850">
              <w:rPr>
                <w:rFonts w:ascii="Arial" w:hAnsi="Arial" w:cs="Arial"/>
                <w:bCs/>
              </w:rPr>
              <w:t>9</w:t>
            </w:r>
          </w:p>
        </w:tc>
        <w:tc>
          <w:tcPr>
            <w:tcW w:w="4703" w:type="pct"/>
            <w:gridSpan w:val="4"/>
            <w:vAlign w:val="center"/>
          </w:tcPr>
          <w:p w14:paraId="38916656" w14:textId="77777777" w:rsidR="00F80730" w:rsidRPr="00294850" w:rsidRDefault="00F80730" w:rsidP="00F80730">
            <w:pPr>
              <w:rPr>
                <w:rFonts w:ascii="Arial" w:hAnsi="Arial" w:cs="Arial"/>
              </w:rPr>
            </w:pPr>
          </w:p>
          <w:p w14:paraId="3D0FCD41" w14:textId="77777777" w:rsidR="00F80730" w:rsidRPr="00294850" w:rsidRDefault="00F80730" w:rsidP="00F80730">
            <w:pPr>
              <w:rPr>
                <w:rFonts w:ascii="Arial" w:hAnsi="Arial" w:cs="Arial"/>
              </w:rPr>
            </w:pPr>
            <w:r w:rsidRPr="00294850">
              <w:rPr>
                <w:rFonts w:ascii="Arial" w:hAnsi="Arial" w:cs="Arial"/>
              </w:rPr>
              <w:t>N/A</w:t>
            </w:r>
          </w:p>
          <w:p w14:paraId="2242128D" w14:textId="77777777" w:rsidR="00F80730" w:rsidRPr="00294850" w:rsidRDefault="00F80730" w:rsidP="00F80730">
            <w:pPr>
              <w:rPr>
                <w:rFonts w:ascii="Arial" w:hAnsi="Arial" w:cs="Arial"/>
              </w:rPr>
            </w:pPr>
          </w:p>
          <w:p w14:paraId="5BCE8031" w14:textId="77777777" w:rsidR="00F80730" w:rsidRPr="00294850" w:rsidRDefault="00F80730" w:rsidP="00F80730">
            <w:pPr>
              <w:rPr>
                <w:rFonts w:ascii="Arial" w:hAnsi="Arial" w:cs="Arial"/>
                <w:b/>
                <w:i/>
              </w:rPr>
            </w:pPr>
            <w:r w:rsidRPr="00294850">
              <w:rPr>
                <w:rFonts w:ascii="Arial" w:hAnsi="Arial" w:cs="Arial"/>
                <w:i/>
                <w:color w:val="808080"/>
              </w:rPr>
              <w:t>(this box should expand as you type)</w:t>
            </w:r>
          </w:p>
        </w:tc>
      </w:tr>
    </w:tbl>
    <w:p w14:paraId="7A46F38A" w14:textId="77777777" w:rsidR="00F80730" w:rsidRPr="00294850" w:rsidRDefault="00F80730" w:rsidP="00F80730">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80730" w:rsidRPr="00294850" w14:paraId="74CC71FE" w14:textId="77777777" w:rsidTr="00010C9C">
        <w:trPr>
          <w:trHeight w:val="383"/>
        </w:trPr>
        <w:tc>
          <w:tcPr>
            <w:tcW w:w="567" w:type="dxa"/>
            <w:vMerge w:val="restart"/>
            <w:shd w:val="clear" w:color="auto" w:fill="F2F2F2" w:themeFill="background1" w:themeFillShade="F2"/>
            <w:vAlign w:val="center"/>
          </w:tcPr>
          <w:p w14:paraId="0EF9F7B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10</w:t>
            </w:r>
          </w:p>
        </w:tc>
        <w:tc>
          <w:tcPr>
            <w:tcW w:w="7371" w:type="dxa"/>
            <w:vMerge w:val="restart"/>
            <w:shd w:val="clear" w:color="auto" w:fill="F2F2F2" w:themeFill="background1" w:themeFillShade="F2"/>
            <w:vAlign w:val="center"/>
          </w:tcPr>
          <w:p w14:paraId="26A1B1DA" w14:textId="22E9B12E" w:rsidR="00F80730" w:rsidRPr="00294850" w:rsidRDefault="00F80730" w:rsidP="00F80730">
            <w:pPr>
              <w:autoSpaceDE w:val="0"/>
              <w:autoSpaceDN w:val="0"/>
              <w:adjustRightInd w:val="0"/>
              <w:rPr>
                <w:rFonts w:ascii="Arial" w:hAnsi="Arial" w:cs="Arial"/>
              </w:rPr>
            </w:pPr>
            <w:r w:rsidRPr="00294850">
              <w:rPr>
                <w:rFonts w:ascii="Arial" w:hAnsi="Arial" w:cs="Arial"/>
              </w:rPr>
              <w:t xml:space="preserve">Use of documentation not in the public domain: Are any documents </w:t>
            </w:r>
            <w:r w:rsidRPr="00294850">
              <w:rPr>
                <w:rFonts w:ascii="Arial" w:hAnsi="Arial" w:cs="Arial"/>
                <w:b/>
                <w:u w:val="single"/>
              </w:rPr>
              <w:t>NOT</w:t>
            </w:r>
            <w:r w:rsidRPr="00294850">
              <w:rPr>
                <w:rFonts w:ascii="Arial" w:hAnsi="Arial" w:cs="Arial"/>
              </w:rPr>
              <w:t xml:space="preserve"> publicly available?</w:t>
            </w:r>
          </w:p>
          <w:p w14:paraId="2430C7C5" w14:textId="77777777" w:rsidR="00F80730" w:rsidRPr="00294850" w:rsidRDefault="00F80730" w:rsidP="00F80730">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E6CA6A8"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Content>
              <w:p w14:paraId="29426FEC" w14:textId="77777777" w:rsidR="00F80730" w:rsidRPr="00294850" w:rsidRDefault="00F80730" w:rsidP="00F80730">
                <w:pPr>
                  <w:autoSpaceDE w:val="0"/>
                  <w:autoSpaceDN w:val="0"/>
                  <w:adjustRightInd w:val="0"/>
                  <w:rPr>
                    <w:rFonts w:ascii="Arial" w:hAnsi="Arial" w:cs="Arial"/>
                    <w:bCs/>
                  </w:rPr>
                </w:pPr>
                <w:r w:rsidRPr="00294850">
                  <w:rPr>
                    <w:rFonts w:ascii="Segoe UI Symbol" w:eastAsia="MS Gothic" w:hAnsi="Segoe UI Symbol" w:cs="Segoe UI Symbol"/>
                    <w:bCs/>
                  </w:rPr>
                  <w:t>☐</w:t>
                </w:r>
              </w:p>
            </w:sdtContent>
          </w:sdt>
        </w:tc>
      </w:tr>
      <w:tr w:rsidR="00F80730" w:rsidRPr="00294850" w14:paraId="7AF91A2F" w14:textId="77777777" w:rsidTr="00010C9C">
        <w:trPr>
          <w:trHeight w:val="218"/>
        </w:trPr>
        <w:tc>
          <w:tcPr>
            <w:tcW w:w="567" w:type="dxa"/>
            <w:vMerge/>
            <w:shd w:val="clear" w:color="auto" w:fill="F2F2F2" w:themeFill="background1" w:themeFillShade="F2"/>
            <w:vAlign w:val="center"/>
          </w:tcPr>
          <w:p w14:paraId="623E257E" w14:textId="77777777" w:rsidR="00F80730" w:rsidRPr="00294850" w:rsidRDefault="00F80730" w:rsidP="00F80730">
            <w:pPr>
              <w:autoSpaceDE w:val="0"/>
              <w:autoSpaceDN w:val="0"/>
              <w:adjustRightInd w:val="0"/>
              <w:rPr>
                <w:rFonts w:ascii="Arial" w:hAnsi="Arial" w:cs="Arial"/>
                <w:bCs/>
              </w:rPr>
            </w:pPr>
          </w:p>
        </w:tc>
        <w:tc>
          <w:tcPr>
            <w:tcW w:w="7371" w:type="dxa"/>
            <w:vMerge/>
            <w:shd w:val="clear" w:color="auto" w:fill="F2F2F2" w:themeFill="background1" w:themeFillShade="F2"/>
          </w:tcPr>
          <w:p w14:paraId="0531354F" w14:textId="77777777" w:rsidR="00F80730" w:rsidRPr="00294850" w:rsidRDefault="00F80730" w:rsidP="00F80730">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BD6C5B4"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YES</w:t>
            </w:r>
          </w:p>
        </w:tc>
        <w:tc>
          <w:tcPr>
            <w:tcW w:w="1276" w:type="dxa"/>
            <w:shd w:val="clear" w:color="auto" w:fill="D9D9D9" w:themeFill="background1" w:themeFillShade="D9"/>
            <w:vAlign w:val="center"/>
          </w:tcPr>
          <w:p w14:paraId="096B7877" w14:textId="77777777" w:rsidR="00F80730" w:rsidRPr="00294850" w:rsidRDefault="00000000" w:rsidP="00F80730">
            <w:pPr>
              <w:autoSpaceDE w:val="0"/>
              <w:autoSpaceDN w:val="0"/>
              <w:adjustRightInd w:val="0"/>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Content>
                <w:r w:rsidR="00F80730" w:rsidRPr="00294850">
                  <w:rPr>
                    <w:rFonts w:ascii="MS Gothic" w:eastAsia="MS Gothic" w:hAnsi="MS Gothic" w:cs="Arial" w:hint="eastAsia"/>
                    <w:bCs/>
                  </w:rPr>
                  <w:t>☒</w:t>
                </w:r>
              </w:sdtContent>
            </w:sdt>
          </w:p>
        </w:tc>
      </w:tr>
      <w:tr w:rsidR="00F80730" w:rsidRPr="00294850" w14:paraId="6F0A35D9" w14:textId="77777777" w:rsidTr="00010C9C">
        <w:tc>
          <w:tcPr>
            <w:tcW w:w="567" w:type="dxa"/>
            <w:shd w:val="clear" w:color="auto" w:fill="FFFFFF" w:themeFill="background1"/>
            <w:vAlign w:val="center"/>
          </w:tcPr>
          <w:p w14:paraId="416E7CA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11</w:t>
            </w:r>
          </w:p>
        </w:tc>
        <w:tc>
          <w:tcPr>
            <w:tcW w:w="9923" w:type="dxa"/>
            <w:gridSpan w:val="3"/>
            <w:shd w:val="clear" w:color="auto" w:fill="FFFFFF" w:themeFill="background1"/>
          </w:tcPr>
          <w:p w14:paraId="46B1DF9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30DAE55E" w14:textId="77777777" w:rsidR="00F80730" w:rsidRPr="00294850" w:rsidRDefault="00F80730" w:rsidP="00F80730">
            <w:pPr>
              <w:rPr>
                <w:rFonts w:ascii="Arial" w:hAnsi="Arial" w:cs="Arial"/>
              </w:rPr>
            </w:pPr>
          </w:p>
          <w:p w14:paraId="589E0E41" w14:textId="059F1D0C" w:rsidR="00F80730" w:rsidRPr="00294850" w:rsidRDefault="00F80730" w:rsidP="00F80730">
            <w:pPr>
              <w:rPr>
                <w:rFonts w:ascii="Arial" w:hAnsi="Arial" w:cs="Arial"/>
              </w:rPr>
            </w:pPr>
            <w:r w:rsidRPr="00294850">
              <w:rPr>
                <w:rFonts w:ascii="Arial" w:hAnsi="Arial" w:cs="Arial"/>
              </w:rPr>
              <w:t>Some documents and policies from the researcher’s organisation are available through the organisation’s staff intranet page. These can be downloaded and made available if required. No patient data will be made available and or identifiable in accordance with current data protection law. Any specific names, personal information, names and or photos can be blanked out. All documents used will be in the reference list, even if there is no direct access in the public domain.</w:t>
            </w:r>
          </w:p>
          <w:p w14:paraId="4295BBEA" w14:textId="77777777" w:rsidR="00F80730" w:rsidRPr="00294850" w:rsidRDefault="00F80730" w:rsidP="00F80730">
            <w:pPr>
              <w:rPr>
                <w:rFonts w:ascii="Arial" w:hAnsi="Arial" w:cs="Arial"/>
              </w:rPr>
            </w:pPr>
          </w:p>
          <w:p w14:paraId="0556D3DB"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i/>
              </w:rPr>
              <w:t>(this box should expand as you type)</w:t>
            </w:r>
          </w:p>
        </w:tc>
      </w:tr>
    </w:tbl>
    <w:p w14:paraId="75C0B5FF" w14:textId="77777777" w:rsidR="00F80730" w:rsidRPr="00294850" w:rsidRDefault="00F80730" w:rsidP="00F80730">
      <w:pPr>
        <w:autoSpaceDE w:val="0"/>
        <w:autoSpaceDN w:val="0"/>
        <w:adjustRightInd w:val="0"/>
        <w:spacing w:after="240"/>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F80730" w:rsidRPr="00294850" w14:paraId="005E8009" w14:textId="77777777" w:rsidTr="00010C9C">
        <w:tc>
          <w:tcPr>
            <w:tcW w:w="562" w:type="dxa"/>
            <w:shd w:val="clear" w:color="auto" w:fill="F2F2F2" w:themeFill="background1" w:themeFillShade="F2"/>
            <w:vAlign w:val="center"/>
          </w:tcPr>
          <w:p w14:paraId="7D12F4B0" w14:textId="77777777" w:rsidR="00F80730" w:rsidRPr="00294850" w:rsidRDefault="00F80730" w:rsidP="00F80730">
            <w:pPr>
              <w:autoSpaceDE w:val="0"/>
              <w:autoSpaceDN w:val="0"/>
              <w:adjustRightInd w:val="0"/>
              <w:rPr>
                <w:rFonts w:ascii="Arial" w:hAnsi="Arial" w:cs="Arial"/>
                <w:b/>
              </w:rPr>
            </w:pPr>
          </w:p>
        </w:tc>
        <w:tc>
          <w:tcPr>
            <w:tcW w:w="8217" w:type="dxa"/>
            <w:shd w:val="clear" w:color="auto" w:fill="F2F2F2" w:themeFill="background1" w:themeFillShade="F2"/>
          </w:tcPr>
          <w:p w14:paraId="5B420A48"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0F916039" w14:textId="77777777" w:rsidR="00F80730" w:rsidRPr="00294850" w:rsidRDefault="00F80730" w:rsidP="00F80730">
            <w:pPr>
              <w:autoSpaceDE w:val="0"/>
              <w:autoSpaceDN w:val="0"/>
              <w:adjustRightInd w:val="0"/>
              <w:rPr>
                <w:rFonts w:ascii="Arial" w:hAnsi="Arial" w:cs="Arial"/>
                <w:b/>
                <w:bCs/>
              </w:rPr>
            </w:pPr>
          </w:p>
          <w:p w14:paraId="57252C0B"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22" w:type="dxa"/>
            <w:shd w:val="clear" w:color="auto" w:fill="F2F2F2" w:themeFill="background1" w:themeFillShade="F2"/>
          </w:tcPr>
          <w:p w14:paraId="48178AD2" w14:textId="77777777" w:rsidR="00F80730" w:rsidRPr="00294850" w:rsidRDefault="00F80730" w:rsidP="00F80730">
            <w:pPr>
              <w:autoSpaceDE w:val="0"/>
              <w:autoSpaceDN w:val="0"/>
              <w:adjustRightInd w:val="0"/>
              <w:rPr>
                <w:rFonts w:ascii="Arial" w:hAnsi="Arial" w:cs="Arial"/>
                <w:b/>
                <w:bCs/>
              </w:rPr>
            </w:pPr>
          </w:p>
          <w:p w14:paraId="4A35788C"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r>
      <w:tr w:rsidR="00F80730" w:rsidRPr="00294850" w14:paraId="0D22E3AB" w14:textId="77777777" w:rsidTr="00010C9C">
        <w:trPr>
          <w:trHeight w:val="439"/>
        </w:trPr>
        <w:tc>
          <w:tcPr>
            <w:tcW w:w="562" w:type="dxa"/>
            <w:shd w:val="clear" w:color="auto" w:fill="F2F2F2" w:themeFill="background1" w:themeFillShade="F2"/>
            <w:vAlign w:val="center"/>
          </w:tcPr>
          <w:p w14:paraId="44627F5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12</w:t>
            </w:r>
          </w:p>
        </w:tc>
        <w:tc>
          <w:tcPr>
            <w:tcW w:w="8217" w:type="dxa"/>
            <w:shd w:val="clear" w:color="auto" w:fill="F2F2F2" w:themeFill="background1" w:themeFillShade="F2"/>
            <w:vAlign w:val="center"/>
          </w:tcPr>
          <w:p w14:paraId="11BBC43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6B6315CB"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53480634"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9BB70FB" w14:textId="77777777" w:rsidTr="00010C9C">
        <w:trPr>
          <w:trHeight w:val="403"/>
        </w:trPr>
        <w:tc>
          <w:tcPr>
            <w:tcW w:w="562" w:type="dxa"/>
            <w:shd w:val="clear" w:color="auto" w:fill="F2F2F2" w:themeFill="background1" w:themeFillShade="F2"/>
            <w:vAlign w:val="center"/>
          </w:tcPr>
          <w:p w14:paraId="0E84C46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13</w:t>
            </w:r>
          </w:p>
        </w:tc>
        <w:tc>
          <w:tcPr>
            <w:tcW w:w="8217" w:type="dxa"/>
            <w:shd w:val="clear" w:color="auto" w:fill="F2F2F2" w:themeFill="background1" w:themeFillShade="F2"/>
            <w:vAlign w:val="center"/>
          </w:tcPr>
          <w:p w14:paraId="166E8BF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29FD3F1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7369B7C2"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54FCDED" w14:textId="77777777" w:rsidTr="00010C9C">
        <w:trPr>
          <w:trHeight w:val="439"/>
        </w:trPr>
        <w:tc>
          <w:tcPr>
            <w:tcW w:w="562" w:type="dxa"/>
            <w:shd w:val="clear" w:color="auto" w:fill="F2F2F2" w:themeFill="background1" w:themeFillShade="F2"/>
            <w:vAlign w:val="center"/>
          </w:tcPr>
          <w:p w14:paraId="66EA2F6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lastRenderedPageBreak/>
              <w:t>14</w:t>
            </w:r>
          </w:p>
        </w:tc>
        <w:tc>
          <w:tcPr>
            <w:tcW w:w="8217" w:type="dxa"/>
            <w:shd w:val="clear" w:color="auto" w:fill="F2F2F2" w:themeFill="background1" w:themeFillShade="F2"/>
            <w:vAlign w:val="center"/>
          </w:tcPr>
          <w:p w14:paraId="4129D45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7CC4F256"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2A91C56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6D8A67D9" w14:textId="77777777" w:rsidTr="00010C9C">
        <w:trPr>
          <w:trHeight w:val="403"/>
        </w:trPr>
        <w:tc>
          <w:tcPr>
            <w:tcW w:w="562" w:type="dxa"/>
            <w:shd w:val="clear" w:color="auto" w:fill="F2F2F2" w:themeFill="background1" w:themeFillShade="F2"/>
            <w:vAlign w:val="center"/>
          </w:tcPr>
          <w:p w14:paraId="519BC31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15</w:t>
            </w:r>
          </w:p>
        </w:tc>
        <w:tc>
          <w:tcPr>
            <w:tcW w:w="8217" w:type="dxa"/>
            <w:shd w:val="clear" w:color="auto" w:fill="F2F2F2" w:themeFill="background1" w:themeFillShade="F2"/>
            <w:vAlign w:val="center"/>
          </w:tcPr>
          <w:p w14:paraId="5F97C92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5D0BE249"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2BF4E88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4230D7F9" w14:textId="77777777" w:rsidTr="00010C9C">
        <w:trPr>
          <w:trHeight w:val="403"/>
        </w:trPr>
        <w:tc>
          <w:tcPr>
            <w:tcW w:w="562" w:type="dxa"/>
            <w:shd w:val="clear" w:color="auto" w:fill="F2F2F2" w:themeFill="background1" w:themeFillShade="F2"/>
            <w:vAlign w:val="center"/>
          </w:tcPr>
          <w:p w14:paraId="71BEEEF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16</w:t>
            </w:r>
          </w:p>
        </w:tc>
        <w:tc>
          <w:tcPr>
            <w:tcW w:w="8217" w:type="dxa"/>
            <w:shd w:val="clear" w:color="auto" w:fill="F2F2F2" w:themeFill="background1" w:themeFillShade="F2"/>
            <w:vAlign w:val="center"/>
          </w:tcPr>
          <w:p w14:paraId="44E31CD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57D5BE6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3DF6DAB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C694522" w14:textId="77777777" w:rsidTr="00010C9C">
        <w:trPr>
          <w:trHeight w:val="439"/>
        </w:trPr>
        <w:tc>
          <w:tcPr>
            <w:tcW w:w="562" w:type="dxa"/>
            <w:shd w:val="clear" w:color="auto" w:fill="F2F2F2" w:themeFill="background1" w:themeFillShade="F2"/>
            <w:vAlign w:val="center"/>
          </w:tcPr>
          <w:p w14:paraId="66DA483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17</w:t>
            </w:r>
          </w:p>
        </w:tc>
        <w:tc>
          <w:tcPr>
            <w:tcW w:w="8217" w:type="dxa"/>
            <w:shd w:val="clear" w:color="auto" w:fill="F2F2F2" w:themeFill="background1" w:themeFillShade="F2"/>
            <w:vAlign w:val="center"/>
          </w:tcPr>
          <w:p w14:paraId="5F11613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38CC3348"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0CD82DFF"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5977153" w14:textId="77777777" w:rsidTr="00010C9C">
        <w:trPr>
          <w:trHeight w:val="403"/>
        </w:trPr>
        <w:tc>
          <w:tcPr>
            <w:tcW w:w="562" w:type="dxa"/>
            <w:shd w:val="clear" w:color="auto" w:fill="F2F2F2" w:themeFill="background1" w:themeFillShade="F2"/>
            <w:vAlign w:val="center"/>
          </w:tcPr>
          <w:p w14:paraId="4D8E1DB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18</w:t>
            </w:r>
          </w:p>
        </w:tc>
        <w:tc>
          <w:tcPr>
            <w:tcW w:w="8217" w:type="dxa"/>
            <w:shd w:val="clear" w:color="auto" w:fill="F2F2F2" w:themeFill="background1" w:themeFillShade="F2"/>
            <w:vAlign w:val="center"/>
          </w:tcPr>
          <w:p w14:paraId="6016D2B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1"/>
                <w14:checkedState w14:val="2612" w14:font="MS Gothic"/>
                <w14:uncheckedState w14:val="2610" w14:font="MS Gothic"/>
              </w14:checkbox>
            </w:sdtPr>
            <w:sdtContent>
              <w:p w14:paraId="669DA8A4"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495B7B5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46BFAE34" w14:textId="77777777" w:rsidTr="00010C9C">
        <w:trPr>
          <w:trHeight w:val="403"/>
        </w:trPr>
        <w:tc>
          <w:tcPr>
            <w:tcW w:w="562" w:type="dxa"/>
            <w:shd w:val="clear" w:color="auto" w:fill="F2F2F2" w:themeFill="background1" w:themeFillShade="F2"/>
            <w:vAlign w:val="center"/>
          </w:tcPr>
          <w:p w14:paraId="2DE36A4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19</w:t>
            </w:r>
          </w:p>
        </w:tc>
        <w:tc>
          <w:tcPr>
            <w:tcW w:w="9889" w:type="dxa"/>
            <w:gridSpan w:val="3"/>
            <w:shd w:val="clear" w:color="auto" w:fill="F2F2F2" w:themeFill="background1" w:themeFillShade="F2"/>
            <w:vAlign w:val="center"/>
          </w:tcPr>
          <w:p w14:paraId="086FDEB6"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rPr>
              <w:t>If YES to any of the above, please give details:</w:t>
            </w:r>
          </w:p>
        </w:tc>
      </w:tr>
      <w:tr w:rsidR="00F80730" w:rsidRPr="00294850" w14:paraId="48A0BB18" w14:textId="77777777" w:rsidTr="00010C9C">
        <w:trPr>
          <w:trHeight w:val="403"/>
        </w:trPr>
        <w:tc>
          <w:tcPr>
            <w:tcW w:w="562" w:type="dxa"/>
            <w:vAlign w:val="center"/>
          </w:tcPr>
          <w:p w14:paraId="428AE2AC" w14:textId="77777777" w:rsidR="00F80730" w:rsidRPr="00294850" w:rsidRDefault="00F80730" w:rsidP="00F80730">
            <w:pPr>
              <w:autoSpaceDE w:val="0"/>
              <w:autoSpaceDN w:val="0"/>
              <w:adjustRightInd w:val="0"/>
              <w:rPr>
                <w:rFonts w:ascii="Arial" w:hAnsi="Arial" w:cs="Arial"/>
              </w:rPr>
            </w:pPr>
          </w:p>
        </w:tc>
        <w:tc>
          <w:tcPr>
            <w:tcW w:w="9889" w:type="dxa"/>
            <w:gridSpan w:val="3"/>
            <w:shd w:val="clear" w:color="auto" w:fill="auto"/>
            <w:vAlign w:val="center"/>
          </w:tcPr>
          <w:p w14:paraId="6526BBE5" w14:textId="77777777" w:rsidR="00F80730" w:rsidRPr="00294850" w:rsidRDefault="00F80730" w:rsidP="00F80730">
            <w:pPr>
              <w:rPr>
                <w:rFonts w:ascii="Arial" w:hAnsi="Arial" w:cs="Arial"/>
              </w:rPr>
            </w:pPr>
          </w:p>
          <w:p w14:paraId="1A03311C" w14:textId="77777777" w:rsidR="00F80730" w:rsidRPr="00294850" w:rsidRDefault="00F80730" w:rsidP="00F80730">
            <w:pPr>
              <w:rPr>
                <w:rFonts w:ascii="Arial" w:hAnsi="Arial" w:cs="Arial"/>
                <w:b/>
                <w:bCs/>
                <w:u w:val="single"/>
              </w:rPr>
            </w:pPr>
            <w:r w:rsidRPr="00294850">
              <w:rPr>
                <w:rFonts w:ascii="Arial" w:hAnsi="Arial" w:cs="Arial"/>
                <w:b/>
                <w:bCs/>
                <w:u w:val="single"/>
              </w:rPr>
              <w:t>A healthier Wales</w:t>
            </w:r>
          </w:p>
          <w:p w14:paraId="077FCEC0" w14:textId="77777777" w:rsidR="00F80730" w:rsidRPr="00294850" w:rsidRDefault="00F80730" w:rsidP="00F80730">
            <w:pPr>
              <w:rPr>
                <w:rFonts w:ascii="Arial" w:hAnsi="Arial" w:cs="Arial"/>
                <w:b/>
                <w:bCs/>
                <w:u w:val="single"/>
              </w:rPr>
            </w:pPr>
          </w:p>
          <w:p w14:paraId="4D2B4B7B" w14:textId="2AB6BB55" w:rsidR="00F80730" w:rsidRPr="00294850" w:rsidRDefault="00F80730" w:rsidP="00F80730">
            <w:pPr>
              <w:rPr>
                <w:rFonts w:ascii="Arial" w:hAnsi="Arial" w:cs="Arial"/>
              </w:rPr>
            </w:pPr>
            <w:r w:rsidRPr="00294850">
              <w:rPr>
                <w:rFonts w:ascii="Arial" w:hAnsi="Arial" w:cs="Arial"/>
              </w:rPr>
              <w:t>Researcher hopes to better understand behaviours and leadership to improve mental well -being.</w:t>
            </w:r>
          </w:p>
          <w:p w14:paraId="10FB7C36" w14:textId="77777777" w:rsidR="00F80730" w:rsidRPr="00294850" w:rsidRDefault="00F80730" w:rsidP="00F80730">
            <w:pPr>
              <w:rPr>
                <w:rFonts w:ascii="Arial" w:hAnsi="Arial" w:cs="Arial"/>
              </w:rPr>
            </w:pPr>
          </w:p>
          <w:p w14:paraId="1AD8E4E2" w14:textId="77777777" w:rsidR="00F80730" w:rsidRPr="00294850" w:rsidRDefault="00F80730" w:rsidP="00F80730">
            <w:pPr>
              <w:rPr>
                <w:rFonts w:ascii="Arial" w:hAnsi="Arial" w:cs="Arial"/>
                <w:b/>
                <w:bCs/>
                <w:u w:val="single"/>
              </w:rPr>
            </w:pPr>
            <w:r w:rsidRPr="00294850">
              <w:rPr>
                <w:rFonts w:ascii="Arial" w:hAnsi="Arial" w:cs="Arial"/>
                <w:b/>
                <w:bCs/>
                <w:u w:val="single"/>
              </w:rPr>
              <w:t>A more equal Wales</w:t>
            </w:r>
          </w:p>
          <w:p w14:paraId="0DD16D99" w14:textId="77777777" w:rsidR="00F80730" w:rsidRPr="00294850" w:rsidRDefault="00F80730" w:rsidP="00F80730">
            <w:pPr>
              <w:rPr>
                <w:rFonts w:ascii="Arial" w:hAnsi="Arial" w:cs="Arial"/>
                <w:b/>
                <w:bCs/>
                <w:u w:val="single"/>
              </w:rPr>
            </w:pPr>
          </w:p>
          <w:p w14:paraId="3666429A" w14:textId="77777777" w:rsidR="00F80730" w:rsidRPr="00294850" w:rsidRDefault="00F80730" w:rsidP="00F80730">
            <w:pPr>
              <w:rPr>
                <w:rFonts w:ascii="Arial" w:hAnsi="Arial" w:cs="Arial"/>
              </w:rPr>
            </w:pPr>
            <w:r w:rsidRPr="00294850">
              <w:rPr>
                <w:rFonts w:ascii="Arial" w:hAnsi="Arial" w:cs="Arial"/>
              </w:rPr>
              <w:t>Enabling staff to better understand leadership and fulfil their potential, regardless of their background or circumstance.</w:t>
            </w:r>
          </w:p>
          <w:p w14:paraId="0C15D462" w14:textId="77777777" w:rsidR="00F80730" w:rsidRPr="00294850" w:rsidRDefault="00F80730" w:rsidP="00F80730">
            <w:pPr>
              <w:rPr>
                <w:rFonts w:ascii="Arial" w:hAnsi="Arial" w:cs="Arial"/>
              </w:rPr>
            </w:pPr>
          </w:p>
          <w:p w14:paraId="3C815D30" w14:textId="77777777" w:rsidR="00F80730" w:rsidRPr="00294850" w:rsidRDefault="00F80730" w:rsidP="00F80730">
            <w:pPr>
              <w:rPr>
                <w:rFonts w:ascii="Arial" w:hAnsi="Arial" w:cs="Arial"/>
                <w:b/>
                <w:bCs/>
                <w:u w:val="single"/>
              </w:rPr>
            </w:pPr>
            <w:r w:rsidRPr="00294850">
              <w:rPr>
                <w:rFonts w:ascii="Arial" w:hAnsi="Arial" w:cs="Arial"/>
                <w:b/>
                <w:bCs/>
                <w:u w:val="single"/>
              </w:rPr>
              <w:t>A globally responsible Wales</w:t>
            </w:r>
          </w:p>
          <w:p w14:paraId="49E0CD02" w14:textId="77777777" w:rsidR="00F80730" w:rsidRPr="00294850" w:rsidRDefault="00F80730" w:rsidP="00F80730">
            <w:pPr>
              <w:rPr>
                <w:rFonts w:ascii="Arial" w:hAnsi="Arial" w:cs="Arial"/>
                <w:b/>
                <w:bCs/>
                <w:u w:val="single"/>
              </w:rPr>
            </w:pPr>
          </w:p>
          <w:p w14:paraId="5025A602" w14:textId="77777777" w:rsidR="00F80730" w:rsidRPr="00294850" w:rsidRDefault="00F80730" w:rsidP="00F80730">
            <w:pPr>
              <w:rPr>
                <w:rFonts w:ascii="Arial" w:hAnsi="Arial" w:cs="Arial"/>
              </w:rPr>
            </w:pPr>
            <w:r w:rsidRPr="00294850">
              <w:rPr>
                <w:rFonts w:ascii="Arial" w:hAnsi="Arial" w:cs="Arial"/>
              </w:rPr>
              <w:t>Gaining a better understanding of leadership to make a global contribution to well-being</w:t>
            </w:r>
          </w:p>
          <w:p w14:paraId="4F5E843A" w14:textId="77777777" w:rsidR="00F80730" w:rsidRPr="00294850" w:rsidRDefault="00F80730" w:rsidP="00F80730">
            <w:pPr>
              <w:rPr>
                <w:rFonts w:ascii="Arial" w:hAnsi="Arial" w:cs="Arial"/>
                <w:b/>
                <w:bCs/>
                <w:u w:val="single"/>
              </w:rPr>
            </w:pPr>
          </w:p>
          <w:p w14:paraId="78037551" w14:textId="77777777" w:rsidR="00F80730" w:rsidRPr="00294850" w:rsidRDefault="00F80730" w:rsidP="00F80730">
            <w:pPr>
              <w:rPr>
                <w:rFonts w:ascii="Arial" w:hAnsi="Arial" w:cs="Arial"/>
                <w:b/>
                <w:bCs/>
                <w:u w:val="single"/>
              </w:rPr>
            </w:pPr>
          </w:p>
          <w:p w14:paraId="37B892DF" w14:textId="77777777" w:rsidR="00F80730" w:rsidRPr="00294850" w:rsidRDefault="00F80730" w:rsidP="00F80730">
            <w:pPr>
              <w:rPr>
                <w:rFonts w:ascii="Arial" w:hAnsi="Arial" w:cs="Arial"/>
                <w:b/>
                <w:bCs/>
                <w:u w:val="single"/>
              </w:rPr>
            </w:pPr>
          </w:p>
          <w:p w14:paraId="3EE744F6" w14:textId="77777777" w:rsidR="00F80730" w:rsidRPr="00294850" w:rsidRDefault="00F80730" w:rsidP="00F80730">
            <w:pPr>
              <w:rPr>
                <w:rFonts w:ascii="Arial" w:hAnsi="Arial" w:cs="Arial"/>
                <w:b/>
                <w:bCs/>
                <w:u w:val="single"/>
              </w:rPr>
            </w:pPr>
          </w:p>
          <w:p w14:paraId="494D63F0" w14:textId="77777777" w:rsidR="00F80730" w:rsidRPr="00294850" w:rsidRDefault="00F80730" w:rsidP="00F80730">
            <w:pPr>
              <w:rPr>
                <w:rFonts w:ascii="Arial" w:hAnsi="Arial" w:cs="Arial"/>
              </w:rPr>
            </w:pPr>
          </w:p>
          <w:p w14:paraId="38FFCE79"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color w:val="808080"/>
              </w:rPr>
              <w:t>(this box should expand as you type)</w:t>
            </w:r>
          </w:p>
        </w:tc>
      </w:tr>
    </w:tbl>
    <w:p w14:paraId="593657F7" w14:textId="77777777" w:rsidR="00F80730" w:rsidRPr="00294850" w:rsidRDefault="00F80730" w:rsidP="00F80730">
      <w:pPr>
        <w:autoSpaceDE w:val="0"/>
        <w:autoSpaceDN w:val="0"/>
        <w:adjustRightInd w:val="0"/>
        <w:spacing w:after="240"/>
        <w:rPr>
          <w:rFonts w:ascii="Arial" w:hAnsi="Arial" w:cs="Arial"/>
          <w:b/>
        </w:rPr>
      </w:pPr>
    </w:p>
    <w:p w14:paraId="14D98D2D" w14:textId="77777777" w:rsidR="00F80730" w:rsidRPr="00294850" w:rsidRDefault="00F80730" w:rsidP="00F80730">
      <w:pPr>
        <w:spacing w:after="240"/>
        <w:rPr>
          <w:rFonts w:ascii="Arial" w:hAnsi="Arial" w:cs="Arial"/>
          <w:b/>
        </w:rPr>
      </w:pPr>
      <w:r w:rsidRPr="00294850">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80730" w:rsidRPr="00294850" w14:paraId="2A51AB71" w14:textId="77777777" w:rsidTr="00010C9C">
        <w:trPr>
          <w:trHeight w:val="558"/>
        </w:trPr>
        <w:tc>
          <w:tcPr>
            <w:tcW w:w="562" w:type="dxa"/>
            <w:shd w:val="clear" w:color="auto" w:fill="F2F2F2" w:themeFill="background1" w:themeFillShade="F2"/>
            <w:vAlign w:val="center"/>
          </w:tcPr>
          <w:p w14:paraId="7909C725" w14:textId="77777777" w:rsidR="00F80730" w:rsidRPr="00294850" w:rsidRDefault="00F80730" w:rsidP="00F80730">
            <w:pPr>
              <w:autoSpaceDE w:val="0"/>
              <w:autoSpaceDN w:val="0"/>
              <w:adjustRightInd w:val="0"/>
              <w:rPr>
                <w:rFonts w:ascii="Arial" w:hAnsi="Arial" w:cs="Arial"/>
                <w:b/>
              </w:rPr>
            </w:pPr>
          </w:p>
        </w:tc>
        <w:tc>
          <w:tcPr>
            <w:tcW w:w="8227" w:type="dxa"/>
            <w:shd w:val="clear" w:color="auto" w:fill="F2F2F2" w:themeFill="background1" w:themeFillShade="F2"/>
            <w:vAlign w:val="center"/>
          </w:tcPr>
          <w:p w14:paraId="0729C171"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Will the research activity include:</w:t>
            </w:r>
          </w:p>
        </w:tc>
        <w:tc>
          <w:tcPr>
            <w:tcW w:w="846" w:type="dxa"/>
            <w:shd w:val="clear" w:color="auto" w:fill="F2F2F2" w:themeFill="background1" w:themeFillShade="F2"/>
            <w:vAlign w:val="center"/>
          </w:tcPr>
          <w:p w14:paraId="67EECE3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16" w:type="dxa"/>
            <w:shd w:val="clear" w:color="auto" w:fill="F2F2F2" w:themeFill="background1" w:themeFillShade="F2"/>
            <w:vAlign w:val="center"/>
          </w:tcPr>
          <w:p w14:paraId="4F69D65E"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r>
      <w:tr w:rsidR="00F80730" w:rsidRPr="00294850" w14:paraId="6826B126" w14:textId="77777777" w:rsidTr="00010C9C">
        <w:trPr>
          <w:trHeight w:val="439"/>
        </w:trPr>
        <w:tc>
          <w:tcPr>
            <w:tcW w:w="562" w:type="dxa"/>
            <w:shd w:val="clear" w:color="auto" w:fill="F2F2F2" w:themeFill="background1" w:themeFillShade="F2"/>
            <w:vAlign w:val="center"/>
          </w:tcPr>
          <w:p w14:paraId="1A2AD8F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w:t>
            </w:r>
          </w:p>
        </w:tc>
        <w:tc>
          <w:tcPr>
            <w:tcW w:w="8227" w:type="dxa"/>
            <w:shd w:val="clear" w:color="auto" w:fill="F2F2F2" w:themeFill="background1" w:themeFillShade="F2"/>
            <w:vAlign w:val="center"/>
          </w:tcPr>
          <w:p w14:paraId="78D2E13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4D17A2A6"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1EC78ADB"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2ADA7CB5" w14:textId="77777777" w:rsidTr="00010C9C">
        <w:trPr>
          <w:trHeight w:val="439"/>
        </w:trPr>
        <w:tc>
          <w:tcPr>
            <w:tcW w:w="562" w:type="dxa"/>
            <w:shd w:val="clear" w:color="auto" w:fill="F2F2F2" w:themeFill="background1" w:themeFillShade="F2"/>
            <w:vAlign w:val="center"/>
          </w:tcPr>
          <w:p w14:paraId="2F66E47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w:t>
            </w:r>
          </w:p>
        </w:tc>
        <w:tc>
          <w:tcPr>
            <w:tcW w:w="8227" w:type="dxa"/>
            <w:shd w:val="clear" w:color="auto" w:fill="F2F2F2" w:themeFill="background1" w:themeFillShade="F2"/>
            <w:vAlign w:val="center"/>
          </w:tcPr>
          <w:p w14:paraId="19582F2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6716D226"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7188DEDB"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14181FE1" w14:textId="77777777" w:rsidTr="00010C9C">
        <w:trPr>
          <w:trHeight w:val="439"/>
        </w:trPr>
        <w:tc>
          <w:tcPr>
            <w:tcW w:w="562" w:type="dxa"/>
            <w:shd w:val="clear" w:color="auto" w:fill="F2F2F2" w:themeFill="background1" w:themeFillShade="F2"/>
            <w:vAlign w:val="center"/>
          </w:tcPr>
          <w:p w14:paraId="1AEEFD0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3</w:t>
            </w:r>
          </w:p>
        </w:tc>
        <w:tc>
          <w:tcPr>
            <w:tcW w:w="8227" w:type="dxa"/>
            <w:shd w:val="clear" w:color="auto" w:fill="F2F2F2" w:themeFill="background1" w:themeFillShade="F2"/>
            <w:vAlign w:val="center"/>
          </w:tcPr>
          <w:p w14:paraId="5D6EB8A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BAE01A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5D836074"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0EE03168" w14:textId="77777777" w:rsidTr="00010C9C">
        <w:trPr>
          <w:trHeight w:val="403"/>
        </w:trPr>
        <w:tc>
          <w:tcPr>
            <w:tcW w:w="562" w:type="dxa"/>
            <w:shd w:val="clear" w:color="auto" w:fill="F2F2F2" w:themeFill="background1" w:themeFillShade="F2"/>
            <w:vAlign w:val="center"/>
          </w:tcPr>
          <w:p w14:paraId="7C8BB72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4</w:t>
            </w:r>
          </w:p>
        </w:tc>
        <w:tc>
          <w:tcPr>
            <w:tcW w:w="8227" w:type="dxa"/>
            <w:shd w:val="clear" w:color="auto" w:fill="F2F2F2" w:themeFill="background1" w:themeFillShade="F2"/>
            <w:vAlign w:val="center"/>
          </w:tcPr>
          <w:p w14:paraId="16FD5644" w14:textId="4DF6067C" w:rsidR="00F80730" w:rsidRPr="00294850" w:rsidRDefault="00F80730" w:rsidP="00F80730">
            <w:pPr>
              <w:autoSpaceDE w:val="0"/>
              <w:autoSpaceDN w:val="0"/>
              <w:adjustRightInd w:val="0"/>
              <w:rPr>
                <w:rFonts w:ascii="Arial" w:hAnsi="Arial" w:cs="Arial"/>
              </w:rPr>
            </w:pPr>
            <w:r w:rsidRPr="00294850">
              <w:rPr>
                <w:rFonts w:ascii="Arial" w:hAnsi="Arial" w:cs="Arial"/>
              </w:rPr>
              <w:t>Use of participant diaries?</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0FE32A20"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18D3C2A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89BC707" w14:textId="77777777" w:rsidTr="00010C9C">
        <w:trPr>
          <w:trHeight w:val="403"/>
        </w:trPr>
        <w:tc>
          <w:tcPr>
            <w:tcW w:w="562" w:type="dxa"/>
            <w:shd w:val="clear" w:color="auto" w:fill="F2F2F2" w:themeFill="background1" w:themeFillShade="F2"/>
            <w:vAlign w:val="center"/>
          </w:tcPr>
          <w:p w14:paraId="49D40BF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5</w:t>
            </w:r>
          </w:p>
        </w:tc>
        <w:tc>
          <w:tcPr>
            <w:tcW w:w="8227" w:type="dxa"/>
            <w:shd w:val="clear" w:color="auto" w:fill="F2F2F2" w:themeFill="background1" w:themeFillShade="F2"/>
            <w:vAlign w:val="center"/>
          </w:tcPr>
          <w:p w14:paraId="66DCE55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435815AC"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25444F1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F9CD5A4" w14:textId="77777777" w:rsidTr="00010C9C">
        <w:trPr>
          <w:trHeight w:val="403"/>
        </w:trPr>
        <w:tc>
          <w:tcPr>
            <w:tcW w:w="562" w:type="dxa"/>
            <w:shd w:val="clear" w:color="auto" w:fill="F2F2F2" w:themeFill="background1" w:themeFillShade="F2"/>
            <w:vAlign w:val="center"/>
          </w:tcPr>
          <w:p w14:paraId="1B2F39E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6</w:t>
            </w:r>
          </w:p>
        </w:tc>
        <w:tc>
          <w:tcPr>
            <w:tcW w:w="8227" w:type="dxa"/>
            <w:shd w:val="clear" w:color="auto" w:fill="F2F2F2" w:themeFill="background1" w:themeFillShade="F2"/>
            <w:vAlign w:val="center"/>
          </w:tcPr>
          <w:p w14:paraId="7DCDFF8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2D0D45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006F79B5"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FC35EFA" w14:textId="77777777" w:rsidTr="00010C9C">
        <w:trPr>
          <w:trHeight w:val="439"/>
        </w:trPr>
        <w:tc>
          <w:tcPr>
            <w:tcW w:w="562" w:type="dxa"/>
            <w:shd w:val="clear" w:color="auto" w:fill="F2F2F2" w:themeFill="background1" w:themeFillShade="F2"/>
            <w:vAlign w:val="center"/>
          </w:tcPr>
          <w:p w14:paraId="4EBCD9F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7</w:t>
            </w:r>
          </w:p>
        </w:tc>
        <w:tc>
          <w:tcPr>
            <w:tcW w:w="8227" w:type="dxa"/>
            <w:shd w:val="clear" w:color="auto" w:fill="F2F2F2" w:themeFill="background1" w:themeFillShade="F2"/>
            <w:vAlign w:val="center"/>
          </w:tcPr>
          <w:p w14:paraId="3E02681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7D601D42"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6B4F642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2D7D197B" w14:textId="77777777" w:rsidTr="00010C9C">
        <w:trPr>
          <w:trHeight w:val="403"/>
        </w:trPr>
        <w:tc>
          <w:tcPr>
            <w:tcW w:w="562" w:type="dxa"/>
            <w:shd w:val="clear" w:color="auto" w:fill="F2F2F2" w:themeFill="background1" w:themeFillShade="F2"/>
            <w:vAlign w:val="center"/>
          </w:tcPr>
          <w:p w14:paraId="651F790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8</w:t>
            </w:r>
          </w:p>
        </w:tc>
        <w:tc>
          <w:tcPr>
            <w:tcW w:w="8227" w:type="dxa"/>
            <w:shd w:val="clear" w:color="auto" w:fill="F2F2F2" w:themeFill="background1" w:themeFillShade="F2"/>
            <w:vAlign w:val="center"/>
          </w:tcPr>
          <w:p w14:paraId="0373FEE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1"/>
                <w14:checkedState w14:val="2612" w14:font="MS Gothic"/>
                <w14:uncheckedState w14:val="2610" w14:font="MS Gothic"/>
              </w14:checkbox>
            </w:sdtPr>
            <w:sdtContent>
              <w:p w14:paraId="1407B912"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0"/>
                <w14:checkedState w14:val="2612" w14:font="MS Gothic"/>
                <w14:uncheckedState w14:val="2610" w14:font="MS Gothic"/>
              </w14:checkbox>
            </w:sdtPr>
            <w:sdtContent>
              <w:p w14:paraId="07539B65"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716C2C68" w14:textId="77777777" w:rsidTr="00010C9C">
        <w:trPr>
          <w:trHeight w:val="439"/>
        </w:trPr>
        <w:tc>
          <w:tcPr>
            <w:tcW w:w="562" w:type="dxa"/>
            <w:shd w:val="clear" w:color="auto" w:fill="F2F2F2" w:themeFill="background1" w:themeFillShade="F2"/>
            <w:vAlign w:val="center"/>
          </w:tcPr>
          <w:p w14:paraId="3347487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9</w:t>
            </w:r>
          </w:p>
        </w:tc>
        <w:tc>
          <w:tcPr>
            <w:tcW w:w="8227" w:type="dxa"/>
            <w:shd w:val="clear" w:color="auto" w:fill="F2F2F2" w:themeFill="background1" w:themeFillShade="F2"/>
            <w:vAlign w:val="center"/>
          </w:tcPr>
          <w:p w14:paraId="50B3F3B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298ADC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5650B63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DC96DB8" w14:textId="77777777" w:rsidTr="00010C9C">
        <w:trPr>
          <w:trHeight w:val="403"/>
        </w:trPr>
        <w:tc>
          <w:tcPr>
            <w:tcW w:w="562" w:type="dxa"/>
            <w:shd w:val="clear" w:color="auto" w:fill="F2F2F2" w:themeFill="background1" w:themeFillShade="F2"/>
            <w:vAlign w:val="center"/>
          </w:tcPr>
          <w:p w14:paraId="5DF08159"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10</w:t>
            </w:r>
          </w:p>
        </w:tc>
        <w:tc>
          <w:tcPr>
            <w:tcW w:w="8227" w:type="dxa"/>
            <w:shd w:val="clear" w:color="auto" w:fill="F2F2F2" w:themeFill="background1" w:themeFillShade="F2"/>
            <w:vAlign w:val="center"/>
          </w:tcPr>
          <w:p w14:paraId="6E9F1F0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97543E0"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52B9D266"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1D8E7F9" w14:textId="77777777" w:rsidTr="00010C9C">
        <w:trPr>
          <w:trHeight w:val="403"/>
        </w:trPr>
        <w:tc>
          <w:tcPr>
            <w:tcW w:w="562" w:type="dxa"/>
            <w:shd w:val="clear" w:color="auto" w:fill="F2F2F2" w:themeFill="background1" w:themeFillShade="F2"/>
            <w:vAlign w:val="center"/>
          </w:tcPr>
          <w:p w14:paraId="7382FD7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11</w:t>
            </w:r>
          </w:p>
        </w:tc>
        <w:tc>
          <w:tcPr>
            <w:tcW w:w="8227" w:type="dxa"/>
            <w:shd w:val="clear" w:color="auto" w:fill="F2F2F2" w:themeFill="background1" w:themeFillShade="F2"/>
            <w:vAlign w:val="center"/>
          </w:tcPr>
          <w:p w14:paraId="0341AA7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0935B64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6C9F99B7"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0525F8B9" w14:textId="77777777" w:rsidTr="00010C9C">
        <w:trPr>
          <w:trHeight w:val="403"/>
        </w:trPr>
        <w:tc>
          <w:tcPr>
            <w:tcW w:w="562" w:type="dxa"/>
            <w:shd w:val="clear" w:color="auto" w:fill="F2F2F2" w:themeFill="background1" w:themeFillShade="F2"/>
            <w:vAlign w:val="center"/>
          </w:tcPr>
          <w:p w14:paraId="394818B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lastRenderedPageBreak/>
              <w:t>12</w:t>
            </w:r>
          </w:p>
        </w:tc>
        <w:tc>
          <w:tcPr>
            <w:tcW w:w="8227" w:type="dxa"/>
            <w:shd w:val="clear" w:color="auto" w:fill="F2F2F2" w:themeFill="background1" w:themeFillShade="F2"/>
            <w:vAlign w:val="center"/>
          </w:tcPr>
          <w:p w14:paraId="1DEA105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3781688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7A936F69"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A597006" w14:textId="77777777" w:rsidTr="00010C9C">
        <w:trPr>
          <w:trHeight w:val="403"/>
        </w:trPr>
        <w:tc>
          <w:tcPr>
            <w:tcW w:w="562" w:type="dxa"/>
            <w:shd w:val="clear" w:color="auto" w:fill="F2F2F2" w:themeFill="background1" w:themeFillShade="F2"/>
            <w:vAlign w:val="center"/>
          </w:tcPr>
          <w:p w14:paraId="1CC3822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13</w:t>
            </w:r>
          </w:p>
        </w:tc>
        <w:tc>
          <w:tcPr>
            <w:tcW w:w="8227" w:type="dxa"/>
            <w:shd w:val="clear" w:color="auto" w:fill="F2F2F2" w:themeFill="background1" w:themeFillShade="F2"/>
            <w:vAlign w:val="center"/>
          </w:tcPr>
          <w:p w14:paraId="136443A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883DCF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45C1E420"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AF1DE09" w14:textId="77777777" w:rsidTr="00010C9C">
        <w:trPr>
          <w:trHeight w:val="403"/>
        </w:trPr>
        <w:tc>
          <w:tcPr>
            <w:tcW w:w="562" w:type="dxa"/>
            <w:shd w:val="clear" w:color="auto" w:fill="F2F2F2" w:themeFill="background1" w:themeFillShade="F2"/>
            <w:vAlign w:val="center"/>
          </w:tcPr>
          <w:p w14:paraId="142B6C3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14</w:t>
            </w:r>
          </w:p>
        </w:tc>
        <w:tc>
          <w:tcPr>
            <w:tcW w:w="8227" w:type="dxa"/>
            <w:shd w:val="clear" w:color="auto" w:fill="F2F2F2" w:themeFill="background1" w:themeFillShade="F2"/>
            <w:vAlign w:val="center"/>
          </w:tcPr>
          <w:p w14:paraId="60E2A81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257195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1275595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4B0EFAB" w14:textId="77777777" w:rsidTr="00010C9C">
        <w:trPr>
          <w:trHeight w:val="403"/>
        </w:trPr>
        <w:tc>
          <w:tcPr>
            <w:tcW w:w="562" w:type="dxa"/>
            <w:shd w:val="clear" w:color="auto" w:fill="F2F2F2" w:themeFill="background1" w:themeFillShade="F2"/>
            <w:vAlign w:val="center"/>
          </w:tcPr>
          <w:p w14:paraId="6BDFE14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15</w:t>
            </w:r>
          </w:p>
        </w:tc>
        <w:tc>
          <w:tcPr>
            <w:tcW w:w="8227" w:type="dxa"/>
            <w:shd w:val="clear" w:color="auto" w:fill="F2F2F2" w:themeFill="background1" w:themeFillShade="F2"/>
            <w:vAlign w:val="center"/>
          </w:tcPr>
          <w:p w14:paraId="06D22AC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7BEC60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7CBF5F1E"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ECE8B9C" w14:textId="77777777" w:rsidTr="00010C9C">
        <w:trPr>
          <w:trHeight w:val="403"/>
        </w:trPr>
        <w:tc>
          <w:tcPr>
            <w:tcW w:w="562" w:type="dxa"/>
            <w:shd w:val="clear" w:color="auto" w:fill="F2F2F2" w:themeFill="background1" w:themeFillShade="F2"/>
            <w:vAlign w:val="center"/>
          </w:tcPr>
          <w:p w14:paraId="22E7510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16</w:t>
            </w:r>
          </w:p>
        </w:tc>
        <w:tc>
          <w:tcPr>
            <w:tcW w:w="8227" w:type="dxa"/>
            <w:shd w:val="clear" w:color="auto" w:fill="F2F2F2" w:themeFill="background1" w:themeFillShade="F2"/>
            <w:vAlign w:val="center"/>
          </w:tcPr>
          <w:p w14:paraId="1F1B840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7DA5EE1D"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61ACD75A"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7CFCA046" w14:textId="77777777" w:rsidTr="00010C9C">
        <w:trPr>
          <w:trHeight w:val="403"/>
        </w:trPr>
        <w:tc>
          <w:tcPr>
            <w:tcW w:w="562" w:type="dxa"/>
            <w:shd w:val="clear" w:color="auto" w:fill="F2F2F2" w:themeFill="background1" w:themeFillShade="F2"/>
            <w:vAlign w:val="center"/>
          </w:tcPr>
          <w:p w14:paraId="14CEB97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17</w:t>
            </w:r>
          </w:p>
        </w:tc>
        <w:tc>
          <w:tcPr>
            <w:tcW w:w="8227" w:type="dxa"/>
            <w:shd w:val="clear" w:color="auto" w:fill="F2F2F2" w:themeFill="background1" w:themeFillShade="F2"/>
            <w:vAlign w:val="center"/>
          </w:tcPr>
          <w:p w14:paraId="59ACC86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549081D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6D1E2F5"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723E8D4A" w14:textId="77777777" w:rsidTr="00010C9C">
        <w:trPr>
          <w:trHeight w:val="403"/>
        </w:trPr>
        <w:tc>
          <w:tcPr>
            <w:tcW w:w="562" w:type="dxa"/>
            <w:vAlign w:val="center"/>
          </w:tcPr>
          <w:p w14:paraId="029DA461" w14:textId="77777777" w:rsidR="00F80730" w:rsidRPr="00294850" w:rsidRDefault="00F80730" w:rsidP="00F80730">
            <w:pPr>
              <w:autoSpaceDE w:val="0"/>
              <w:autoSpaceDN w:val="0"/>
              <w:adjustRightInd w:val="0"/>
              <w:rPr>
                <w:rFonts w:ascii="Arial" w:hAnsi="Arial" w:cs="Arial"/>
              </w:rPr>
            </w:pPr>
          </w:p>
        </w:tc>
        <w:tc>
          <w:tcPr>
            <w:tcW w:w="8227" w:type="dxa"/>
            <w:shd w:val="clear" w:color="auto" w:fill="auto"/>
            <w:vAlign w:val="center"/>
          </w:tcPr>
          <w:p w14:paraId="74B7D5F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Details of any other primary data collection method:</w:t>
            </w:r>
          </w:p>
          <w:p w14:paraId="4B98051A" w14:textId="77777777" w:rsidR="00F80730" w:rsidRPr="00294850" w:rsidRDefault="00F80730" w:rsidP="00F80730">
            <w:pPr>
              <w:rPr>
                <w:rFonts w:ascii="Arial" w:hAnsi="Arial" w:cs="Arial"/>
              </w:rPr>
            </w:pPr>
          </w:p>
          <w:p w14:paraId="220892FC" w14:textId="77777777" w:rsidR="00F80730" w:rsidRPr="00294850" w:rsidRDefault="00F80730" w:rsidP="00F80730">
            <w:pPr>
              <w:rPr>
                <w:rFonts w:ascii="Arial" w:hAnsi="Arial" w:cs="Arial"/>
              </w:rPr>
            </w:pPr>
          </w:p>
          <w:p w14:paraId="3DFB8D89" w14:textId="77777777" w:rsidR="00F80730" w:rsidRPr="00294850" w:rsidRDefault="00F80730" w:rsidP="00F80730">
            <w:pPr>
              <w:rPr>
                <w:rFonts w:ascii="Arial" w:hAnsi="Arial" w:cs="Arial"/>
              </w:rPr>
            </w:pPr>
          </w:p>
          <w:p w14:paraId="76719F4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(this box should expand as you type)</w:t>
            </w:r>
          </w:p>
        </w:tc>
        <w:tc>
          <w:tcPr>
            <w:tcW w:w="846" w:type="dxa"/>
            <w:vMerge/>
            <w:shd w:val="clear" w:color="auto" w:fill="BFBFBF" w:themeFill="background1" w:themeFillShade="BF"/>
            <w:vAlign w:val="center"/>
          </w:tcPr>
          <w:p w14:paraId="7FF75C52" w14:textId="77777777" w:rsidR="00F80730" w:rsidRPr="00294850" w:rsidRDefault="00F80730" w:rsidP="00F80730">
            <w:pPr>
              <w:autoSpaceDE w:val="0"/>
              <w:autoSpaceDN w:val="0"/>
              <w:adjustRightInd w:val="0"/>
              <w:rPr>
                <w:rFonts w:ascii="Arial" w:hAnsi="Arial" w:cs="Arial"/>
                <w:b/>
                <w:bCs/>
              </w:rPr>
            </w:pPr>
          </w:p>
        </w:tc>
        <w:tc>
          <w:tcPr>
            <w:tcW w:w="816" w:type="dxa"/>
            <w:vMerge/>
            <w:shd w:val="clear" w:color="auto" w:fill="BFBFBF" w:themeFill="background1" w:themeFillShade="BF"/>
            <w:vAlign w:val="center"/>
          </w:tcPr>
          <w:p w14:paraId="4F9DC294" w14:textId="77777777" w:rsidR="00F80730" w:rsidRPr="00294850" w:rsidRDefault="00F80730" w:rsidP="00F80730">
            <w:pPr>
              <w:autoSpaceDE w:val="0"/>
              <w:autoSpaceDN w:val="0"/>
              <w:adjustRightInd w:val="0"/>
              <w:rPr>
                <w:rFonts w:ascii="Arial" w:hAnsi="Arial" w:cs="Arial"/>
                <w:b/>
                <w:bCs/>
              </w:rPr>
            </w:pPr>
          </w:p>
        </w:tc>
      </w:tr>
    </w:tbl>
    <w:p w14:paraId="64BF54CE" w14:textId="77777777" w:rsidR="00F80730" w:rsidRPr="00294850" w:rsidRDefault="00F80730" w:rsidP="00F80730">
      <w:pPr>
        <w:rPr>
          <w:rFonts w:ascii="Arial" w:hAnsi="Arial" w:cs="Arial"/>
          <w:bCs/>
          <w:iCs/>
        </w:rPr>
      </w:pPr>
      <w:r w:rsidRPr="00294850">
        <w:rPr>
          <w:rFonts w:ascii="Arial" w:hAnsi="Arial" w:cs="Arial"/>
          <w:bCs/>
          <w:iCs/>
        </w:rPr>
        <w:t xml:space="preserve">If NO to every question, then the research activity is (ethically) low risk and </w:t>
      </w:r>
      <w:r w:rsidRPr="00294850">
        <w:rPr>
          <w:rFonts w:ascii="Arial" w:hAnsi="Arial" w:cs="Arial"/>
          <w:b/>
          <w:bCs/>
          <w:iCs/>
        </w:rPr>
        <w:t>may</w:t>
      </w:r>
      <w:r w:rsidRPr="00294850">
        <w:rPr>
          <w:rFonts w:ascii="Arial" w:hAnsi="Arial" w:cs="Arial"/>
          <w:bCs/>
          <w:iCs/>
        </w:rPr>
        <w:t xml:space="preserve"> be exempt from </w:t>
      </w:r>
      <w:r w:rsidRPr="00294850">
        <w:rPr>
          <w:rFonts w:ascii="Arial" w:hAnsi="Arial" w:cs="Arial"/>
          <w:b/>
          <w:bCs/>
          <w:iCs/>
        </w:rPr>
        <w:t>some</w:t>
      </w:r>
      <w:r w:rsidRPr="00294850">
        <w:rPr>
          <w:rFonts w:ascii="Arial" w:hAnsi="Arial" w:cs="Arial"/>
          <w:bCs/>
          <w:iCs/>
        </w:rPr>
        <w:t xml:space="preserve"> of the following sections (please refer to Guidance Notes).</w:t>
      </w:r>
    </w:p>
    <w:p w14:paraId="1B2545AB" w14:textId="77777777" w:rsidR="00F80730" w:rsidRPr="00294850" w:rsidRDefault="00F80730" w:rsidP="00F80730">
      <w:pPr>
        <w:rPr>
          <w:rFonts w:ascii="Arial" w:hAnsi="Arial" w:cs="Arial"/>
          <w:bCs/>
          <w:iCs/>
        </w:rPr>
      </w:pPr>
    </w:p>
    <w:p w14:paraId="7FEE7AFF" w14:textId="2ECA331E" w:rsidR="00F80730" w:rsidRPr="00294850" w:rsidRDefault="00F80730" w:rsidP="00F80730">
      <w:pPr>
        <w:rPr>
          <w:rFonts w:ascii="Arial" w:hAnsi="Arial" w:cs="Arial"/>
          <w:bCs/>
          <w:iCs/>
        </w:rPr>
      </w:pPr>
      <w:r w:rsidRPr="00294850">
        <w:rPr>
          <w:rFonts w:ascii="Arial" w:hAnsi="Arial" w:cs="Arial"/>
          <w:bCs/>
          <w:iCs/>
        </w:rPr>
        <w:t>If YES to any question, then no research activity should be undertaken until full ethical approval has been obtained.</w:t>
      </w:r>
    </w:p>
    <w:p w14:paraId="7AF18C95" w14:textId="77777777" w:rsidR="00F80730" w:rsidRPr="00294850" w:rsidRDefault="00F80730" w:rsidP="00F80730">
      <w:pPr>
        <w:rPr>
          <w:rFonts w:ascii="Arial" w:hAnsi="Arial" w:cs="Arial"/>
          <w:bCs/>
          <w:iCs/>
        </w:rPr>
      </w:pPr>
    </w:p>
    <w:p w14:paraId="1FAB2B63" w14:textId="77777777" w:rsidR="00F80730" w:rsidRPr="00294850" w:rsidRDefault="00F80730" w:rsidP="00F80730">
      <w:pPr>
        <w:autoSpaceDE w:val="0"/>
        <w:autoSpaceDN w:val="0"/>
        <w:adjustRightInd w:val="0"/>
        <w:spacing w:after="240"/>
        <w:rPr>
          <w:rFonts w:ascii="Arial" w:hAnsi="Arial" w:cs="Arial"/>
          <w:b/>
        </w:rPr>
      </w:pPr>
      <w:r w:rsidRPr="00294850">
        <w:rPr>
          <w:rFonts w:ascii="Arial" w:hAnsi="Arial" w:cs="Arial"/>
          <w:b/>
        </w:rPr>
        <w:t>SECTION G: Intended Participants</w:t>
      </w:r>
    </w:p>
    <w:p w14:paraId="04AC472A" w14:textId="77777777" w:rsidR="00F80730" w:rsidRPr="00294850" w:rsidRDefault="00F80730" w:rsidP="00F80730">
      <w:pPr>
        <w:rPr>
          <w:rFonts w:ascii="Arial" w:hAnsi="Arial" w:cs="Arial"/>
          <w:bCs/>
        </w:rPr>
      </w:pPr>
      <w:r w:rsidRPr="00294850">
        <w:rPr>
          <w:rFonts w:ascii="Arial" w:hAnsi="Arial" w:cs="Arial"/>
          <w:bCs/>
        </w:rPr>
        <w:t>If there are no participants then do not complete this section, but go directly to section H.</w:t>
      </w:r>
    </w:p>
    <w:p w14:paraId="6032D3B3" w14:textId="77777777" w:rsidR="00F80730" w:rsidRPr="00294850" w:rsidRDefault="00F80730" w:rsidP="00F80730">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F80730" w:rsidRPr="00294850" w14:paraId="63809499" w14:textId="77777777" w:rsidTr="00010C9C">
        <w:tc>
          <w:tcPr>
            <w:tcW w:w="562" w:type="dxa"/>
            <w:shd w:val="clear" w:color="auto" w:fill="F2F2F2" w:themeFill="background1" w:themeFillShade="F2"/>
            <w:vAlign w:val="center"/>
          </w:tcPr>
          <w:p w14:paraId="18F051C5" w14:textId="77777777" w:rsidR="00F80730" w:rsidRPr="00294850" w:rsidRDefault="00F80730" w:rsidP="00F80730">
            <w:pPr>
              <w:autoSpaceDE w:val="0"/>
              <w:autoSpaceDN w:val="0"/>
              <w:adjustRightInd w:val="0"/>
              <w:rPr>
                <w:rFonts w:ascii="Arial" w:hAnsi="Arial" w:cs="Arial"/>
                <w:b/>
              </w:rPr>
            </w:pPr>
          </w:p>
        </w:tc>
        <w:tc>
          <w:tcPr>
            <w:tcW w:w="8217" w:type="dxa"/>
            <w:shd w:val="clear" w:color="auto" w:fill="F2F2F2" w:themeFill="background1" w:themeFillShade="F2"/>
          </w:tcPr>
          <w:p w14:paraId="567DC0F1"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Who are the intended participants:</w:t>
            </w:r>
          </w:p>
        </w:tc>
        <w:tc>
          <w:tcPr>
            <w:tcW w:w="850" w:type="dxa"/>
            <w:shd w:val="clear" w:color="auto" w:fill="F2F2F2" w:themeFill="background1" w:themeFillShade="F2"/>
          </w:tcPr>
          <w:p w14:paraId="315FB73E" w14:textId="77777777" w:rsidR="00F80730" w:rsidRPr="00294850" w:rsidRDefault="00F80730" w:rsidP="00F80730">
            <w:pPr>
              <w:autoSpaceDE w:val="0"/>
              <w:autoSpaceDN w:val="0"/>
              <w:adjustRightInd w:val="0"/>
              <w:rPr>
                <w:rFonts w:ascii="Arial" w:hAnsi="Arial" w:cs="Arial"/>
                <w:b/>
                <w:bCs/>
              </w:rPr>
            </w:pPr>
          </w:p>
          <w:p w14:paraId="40058942"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22" w:type="dxa"/>
            <w:shd w:val="clear" w:color="auto" w:fill="F2F2F2" w:themeFill="background1" w:themeFillShade="F2"/>
          </w:tcPr>
          <w:p w14:paraId="2F6F8A9C" w14:textId="77777777" w:rsidR="00F80730" w:rsidRPr="00294850" w:rsidRDefault="00F80730" w:rsidP="00F80730">
            <w:pPr>
              <w:autoSpaceDE w:val="0"/>
              <w:autoSpaceDN w:val="0"/>
              <w:adjustRightInd w:val="0"/>
              <w:rPr>
                <w:rFonts w:ascii="Arial" w:hAnsi="Arial" w:cs="Arial"/>
                <w:b/>
                <w:bCs/>
              </w:rPr>
            </w:pPr>
          </w:p>
          <w:p w14:paraId="65255025"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r>
      <w:tr w:rsidR="00F80730" w:rsidRPr="00294850" w14:paraId="0752A78F" w14:textId="77777777" w:rsidTr="00010C9C">
        <w:trPr>
          <w:trHeight w:val="439"/>
        </w:trPr>
        <w:tc>
          <w:tcPr>
            <w:tcW w:w="562" w:type="dxa"/>
            <w:shd w:val="clear" w:color="auto" w:fill="F2F2F2" w:themeFill="background1" w:themeFillShade="F2"/>
            <w:vAlign w:val="center"/>
          </w:tcPr>
          <w:p w14:paraId="56D1A6C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w:t>
            </w:r>
          </w:p>
        </w:tc>
        <w:tc>
          <w:tcPr>
            <w:tcW w:w="8217" w:type="dxa"/>
            <w:shd w:val="clear" w:color="auto" w:fill="F2F2F2" w:themeFill="background1" w:themeFillShade="F2"/>
            <w:vAlign w:val="center"/>
          </w:tcPr>
          <w:p w14:paraId="43F7B0B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1042BAC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6B03AEB8"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83E11F0" w14:textId="77777777" w:rsidTr="00010C9C">
        <w:trPr>
          <w:trHeight w:val="403"/>
        </w:trPr>
        <w:tc>
          <w:tcPr>
            <w:tcW w:w="562" w:type="dxa"/>
            <w:shd w:val="clear" w:color="auto" w:fill="F2F2F2" w:themeFill="background1" w:themeFillShade="F2"/>
            <w:vAlign w:val="center"/>
          </w:tcPr>
          <w:p w14:paraId="08F2BCD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w:t>
            </w:r>
          </w:p>
        </w:tc>
        <w:tc>
          <w:tcPr>
            <w:tcW w:w="8217" w:type="dxa"/>
            <w:shd w:val="clear" w:color="auto" w:fill="F2F2F2" w:themeFill="background1" w:themeFillShade="F2"/>
            <w:vAlign w:val="center"/>
          </w:tcPr>
          <w:p w14:paraId="63435E2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2A807E3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E76378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72E5BB03" w14:textId="77777777" w:rsidTr="00010C9C">
        <w:trPr>
          <w:trHeight w:val="439"/>
        </w:trPr>
        <w:tc>
          <w:tcPr>
            <w:tcW w:w="562" w:type="dxa"/>
            <w:shd w:val="clear" w:color="auto" w:fill="F2F2F2" w:themeFill="background1" w:themeFillShade="F2"/>
            <w:vAlign w:val="center"/>
          </w:tcPr>
          <w:p w14:paraId="4042E56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3</w:t>
            </w:r>
          </w:p>
        </w:tc>
        <w:tc>
          <w:tcPr>
            <w:tcW w:w="8217" w:type="dxa"/>
            <w:shd w:val="clear" w:color="auto" w:fill="F2F2F2" w:themeFill="background1" w:themeFillShade="F2"/>
            <w:vAlign w:val="center"/>
          </w:tcPr>
          <w:p w14:paraId="61666EC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31B41558"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64A39706"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04E77C7" w14:textId="77777777" w:rsidTr="00010C9C">
        <w:trPr>
          <w:trHeight w:val="403"/>
        </w:trPr>
        <w:tc>
          <w:tcPr>
            <w:tcW w:w="562" w:type="dxa"/>
            <w:shd w:val="clear" w:color="auto" w:fill="F2F2F2" w:themeFill="background1" w:themeFillShade="F2"/>
            <w:vAlign w:val="center"/>
          </w:tcPr>
          <w:p w14:paraId="7244494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4</w:t>
            </w:r>
          </w:p>
        </w:tc>
        <w:tc>
          <w:tcPr>
            <w:tcW w:w="8217" w:type="dxa"/>
            <w:shd w:val="clear" w:color="auto" w:fill="F2F2F2" w:themeFill="background1" w:themeFillShade="F2"/>
            <w:vAlign w:val="center"/>
          </w:tcPr>
          <w:p w14:paraId="40BB943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7730D139"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26D7651B"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2FFA73B" w14:textId="77777777" w:rsidTr="00010C9C">
        <w:trPr>
          <w:trHeight w:val="403"/>
        </w:trPr>
        <w:tc>
          <w:tcPr>
            <w:tcW w:w="562" w:type="dxa"/>
            <w:shd w:val="clear" w:color="auto" w:fill="F2F2F2" w:themeFill="background1" w:themeFillShade="F2"/>
            <w:vAlign w:val="center"/>
          </w:tcPr>
          <w:p w14:paraId="4D55E54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5</w:t>
            </w:r>
          </w:p>
        </w:tc>
        <w:tc>
          <w:tcPr>
            <w:tcW w:w="8217" w:type="dxa"/>
            <w:shd w:val="clear" w:color="auto" w:fill="F2F2F2" w:themeFill="background1" w:themeFillShade="F2"/>
            <w:vAlign w:val="center"/>
          </w:tcPr>
          <w:p w14:paraId="7348F84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5168C94D"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3BFF7A32"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BCB6864" w14:textId="77777777" w:rsidTr="00010C9C">
        <w:trPr>
          <w:trHeight w:val="439"/>
        </w:trPr>
        <w:tc>
          <w:tcPr>
            <w:tcW w:w="562" w:type="dxa"/>
            <w:shd w:val="clear" w:color="auto" w:fill="F2F2F2" w:themeFill="background1" w:themeFillShade="F2"/>
            <w:vAlign w:val="center"/>
          </w:tcPr>
          <w:p w14:paraId="34BF5ED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6</w:t>
            </w:r>
          </w:p>
        </w:tc>
        <w:tc>
          <w:tcPr>
            <w:tcW w:w="8217" w:type="dxa"/>
            <w:shd w:val="clear" w:color="auto" w:fill="F2F2F2" w:themeFill="background1" w:themeFillShade="F2"/>
            <w:vAlign w:val="center"/>
          </w:tcPr>
          <w:p w14:paraId="2CA576B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2C7BE1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23D55FD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130B1B06" w14:textId="77777777" w:rsidTr="00010C9C">
        <w:trPr>
          <w:trHeight w:val="403"/>
        </w:trPr>
        <w:tc>
          <w:tcPr>
            <w:tcW w:w="562" w:type="dxa"/>
            <w:shd w:val="clear" w:color="auto" w:fill="F2F2F2" w:themeFill="background1" w:themeFillShade="F2"/>
            <w:vAlign w:val="center"/>
          </w:tcPr>
          <w:p w14:paraId="5570ACA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7</w:t>
            </w:r>
          </w:p>
        </w:tc>
        <w:tc>
          <w:tcPr>
            <w:tcW w:w="8217" w:type="dxa"/>
            <w:shd w:val="clear" w:color="auto" w:fill="F2F2F2" w:themeFill="background1" w:themeFillShade="F2"/>
            <w:vAlign w:val="center"/>
          </w:tcPr>
          <w:p w14:paraId="5E9B705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C315089"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5AEB619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BD33F6D" w14:textId="77777777" w:rsidTr="00010C9C">
        <w:trPr>
          <w:trHeight w:val="403"/>
        </w:trPr>
        <w:tc>
          <w:tcPr>
            <w:tcW w:w="562" w:type="dxa"/>
            <w:shd w:val="clear" w:color="auto" w:fill="F2F2F2" w:themeFill="background1" w:themeFillShade="F2"/>
            <w:vAlign w:val="center"/>
          </w:tcPr>
          <w:p w14:paraId="2C1867C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8</w:t>
            </w:r>
          </w:p>
        </w:tc>
        <w:tc>
          <w:tcPr>
            <w:tcW w:w="8217" w:type="dxa"/>
            <w:shd w:val="clear" w:color="auto" w:fill="F2F2F2" w:themeFill="background1" w:themeFillShade="F2"/>
            <w:vAlign w:val="center"/>
          </w:tcPr>
          <w:p w14:paraId="3F51484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2C4DCA18"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3F4EC47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1C6801A" w14:textId="77777777" w:rsidTr="00010C9C">
        <w:trPr>
          <w:trHeight w:val="403"/>
        </w:trPr>
        <w:tc>
          <w:tcPr>
            <w:tcW w:w="562" w:type="dxa"/>
            <w:shd w:val="clear" w:color="auto" w:fill="F2F2F2" w:themeFill="background1" w:themeFillShade="F2"/>
            <w:vAlign w:val="center"/>
          </w:tcPr>
          <w:p w14:paraId="023515A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9</w:t>
            </w:r>
          </w:p>
        </w:tc>
        <w:tc>
          <w:tcPr>
            <w:tcW w:w="8217" w:type="dxa"/>
            <w:shd w:val="clear" w:color="auto" w:fill="F2F2F2" w:themeFill="background1" w:themeFillShade="F2"/>
            <w:vAlign w:val="center"/>
          </w:tcPr>
          <w:p w14:paraId="498CBEC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Others. Please indicate the participants below, and specifically any group who may be unable to give consent.</w:t>
            </w:r>
          </w:p>
          <w:p w14:paraId="3780801D" w14:textId="77777777" w:rsidR="00F80730" w:rsidRPr="00294850" w:rsidRDefault="00F80730" w:rsidP="00F80730">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57BFA782"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6E8A114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213EEB79" w14:textId="77777777" w:rsidTr="00010C9C">
        <w:trPr>
          <w:trHeight w:val="403"/>
        </w:trPr>
        <w:tc>
          <w:tcPr>
            <w:tcW w:w="562" w:type="dxa"/>
            <w:vAlign w:val="center"/>
          </w:tcPr>
          <w:p w14:paraId="772D4A12" w14:textId="77777777" w:rsidR="00F80730" w:rsidRPr="00294850" w:rsidRDefault="00F80730" w:rsidP="00F80730">
            <w:pPr>
              <w:autoSpaceDE w:val="0"/>
              <w:autoSpaceDN w:val="0"/>
              <w:adjustRightInd w:val="0"/>
              <w:rPr>
                <w:rFonts w:ascii="Arial" w:hAnsi="Arial" w:cs="Arial"/>
              </w:rPr>
            </w:pPr>
          </w:p>
        </w:tc>
        <w:tc>
          <w:tcPr>
            <w:tcW w:w="8217" w:type="dxa"/>
            <w:shd w:val="clear" w:color="auto" w:fill="auto"/>
            <w:vAlign w:val="center"/>
          </w:tcPr>
          <w:p w14:paraId="1F7F929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Details of any other participant groups:</w:t>
            </w:r>
          </w:p>
          <w:p w14:paraId="7C26B298" w14:textId="77777777" w:rsidR="00F80730" w:rsidRPr="00294850" w:rsidRDefault="00F80730" w:rsidP="00F80730">
            <w:pPr>
              <w:rPr>
                <w:rFonts w:ascii="Arial" w:hAnsi="Arial" w:cs="Arial"/>
              </w:rPr>
            </w:pPr>
          </w:p>
          <w:p w14:paraId="739E5CF6" w14:textId="77777777" w:rsidR="00F80730" w:rsidRPr="00294850" w:rsidRDefault="00F80730" w:rsidP="00F80730">
            <w:pPr>
              <w:rPr>
                <w:rFonts w:ascii="Arial" w:hAnsi="Arial" w:cs="Arial"/>
              </w:rPr>
            </w:pPr>
          </w:p>
          <w:p w14:paraId="1D61515D" w14:textId="77777777" w:rsidR="00F80730" w:rsidRPr="00294850" w:rsidRDefault="00F80730" w:rsidP="00F80730">
            <w:pPr>
              <w:rPr>
                <w:rFonts w:ascii="Arial" w:hAnsi="Arial" w:cs="Arial"/>
              </w:rPr>
            </w:pPr>
          </w:p>
          <w:p w14:paraId="397B2A56" w14:textId="77777777" w:rsidR="00F80730" w:rsidRPr="00294850" w:rsidRDefault="00F80730" w:rsidP="00F80730">
            <w:pPr>
              <w:autoSpaceDE w:val="0"/>
              <w:autoSpaceDN w:val="0"/>
              <w:adjustRightInd w:val="0"/>
              <w:rPr>
                <w:rFonts w:ascii="Arial" w:hAnsi="Arial" w:cs="Arial"/>
              </w:rPr>
            </w:pPr>
            <w:r w:rsidRPr="00294850">
              <w:rPr>
                <w:rFonts w:ascii="Arial" w:hAnsi="Arial" w:cs="Arial"/>
                <w:color w:val="808080"/>
              </w:rPr>
              <w:t>(this box should expand as you type)</w:t>
            </w:r>
          </w:p>
        </w:tc>
        <w:tc>
          <w:tcPr>
            <w:tcW w:w="850" w:type="dxa"/>
            <w:vMerge/>
            <w:shd w:val="clear" w:color="auto" w:fill="BFBFBF" w:themeFill="background1" w:themeFillShade="BF"/>
            <w:vAlign w:val="center"/>
          </w:tcPr>
          <w:p w14:paraId="4513FF02" w14:textId="77777777" w:rsidR="00F80730" w:rsidRPr="00294850" w:rsidRDefault="00F80730" w:rsidP="00F80730">
            <w:pPr>
              <w:autoSpaceDE w:val="0"/>
              <w:autoSpaceDN w:val="0"/>
              <w:adjustRightInd w:val="0"/>
              <w:rPr>
                <w:rFonts w:ascii="Arial" w:hAnsi="Arial" w:cs="Arial"/>
                <w:b/>
                <w:bCs/>
              </w:rPr>
            </w:pPr>
          </w:p>
        </w:tc>
        <w:tc>
          <w:tcPr>
            <w:tcW w:w="822" w:type="dxa"/>
            <w:vMerge/>
            <w:shd w:val="clear" w:color="auto" w:fill="BFBFBF" w:themeFill="background1" w:themeFillShade="BF"/>
            <w:vAlign w:val="center"/>
          </w:tcPr>
          <w:p w14:paraId="2B2ABA6F" w14:textId="77777777" w:rsidR="00F80730" w:rsidRPr="00294850" w:rsidRDefault="00F80730" w:rsidP="00F80730">
            <w:pPr>
              <w:autoSpaceDE w:val="0"/>
              <w:autoSpaceDN w:val="0"/>
              <w:adjustRightInd w:val="0"/>
              <w:rPr>
                <w:rFonts w:ascii="Arial" w:hAnsi="Arial" w:cs="Arial"/>
                <w:b/>
                <w:bCs/>
              </w:rPr>
            </w:pPr>
          </w:p>
        </w:tc>
      </w:tr>
    </w:tbl>
    <w:p w14:paraId="05DC4ED0" w14:textId="77777777" w:rsidR="00F80730" w:rsidRPr="00294850" w:rsidRDefault="00F80730" w:rsidP="00F80730">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F80730" w:rsidRPr="00294850" w14:paraId="4CBEC827" w14:textId="77777777" w:rsidTr="00010C9C">
        <w:trPr>
          <w:trHeight w:val="403"/>
        </w:trPr>
        <w:tc>
          <w:tcPr>
            <w:tcW w:w="562" w:type="dxa"/>
            <w:tcBorders>
              <w:bottom w:val="single" w:sz="4" w:space="0" w:color="auto"/>
            </w:tcBorders>
            <w:shd w:val="clear" w:color="auto" w:fill="F2F2F2" w:themeFill="background1" w:themeFillShade="F2"/>
          </w:tcPr>
          <w:p w14:paraId="6FC82A79" w14:textId="77777777" w:rsidR="00F80730" w:rsidRPr="00294850" w:rsidRDefault="00F80730" w:rsidP="00F80730">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6D12448A" w14:textId="77777777" w:rsidR="00F80730" w:rsidRPr="00294850" w:rsidRDefault="00F80730" w:rsidP="00F80730">
            <w:pPr>
              <w:rPr>
                <w:rFonts w:ascii="Arial" w:hAnsi="Arial" w:cs="Arial"/>
                <w:b/>
              </w:rPr>
            </w:pPr>
            <w:r w:rsidRPr="00294850">
              <w:rPr>
                <w:rFonts w:ascii="Arial" w:hAnsi="Arial" w:cs="Arial"/>
                <w:b/>
              </w:rPr>
              <w:t>Participant numbers and source</w:t>
            </w:r>
          </w:p>
          <w:p w14:paraId="70DC4137" w14:textId="3624AB84" w:rsidR="00F80730" w:rsidRPr="00294850" w:rsidRDefault="00F80730" w:rsidP="00F80730">
            <w:pPr>
              <w:autoSpaceDE w:val="0"/>
              <w:autoSpaceDN w:val="0"/>
              <w:adjustRightInd w:val="0"/>
              <w:rPr>
                <w:rFonts w:ascii="Arial" w:hAnsi="Arial" w:cs="Arial"/>
              </w:rPr>
            </w:pPr>
            <w:r w:rsidRPr="00294850">
              <w:rPr>
                <w:rFonts w:ascii="Arial" w:hAnsi="Arial" w:cs="Arial"/>
              </w:rPr>
              <w:t>Provide an estimate of the expected number of participants. How will you identify participants and how will they be recruited?</w:t>
            </w:r>
          </w:p>
        </w:tc>
      </w:tr>
      <w:tr w:rsidR="00F80730" w:rsidRPr="00294850" w14:paraId="617F2B03" w14:textId="77777777" w:rsidTr="00010C9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14CAB" w14:textId="77777777" w:rsidR="00F80730" w:rsidRPr="00294850" w:rsidRDefault="00F80730" w:rsidP="00F80730">
            <w:pPr>
              <w:rPr>
                <w:rFonts w:ascii="Arial" w:hAnsi="Arial" w:cs="Arial"/>
              </w:rPr>
            </w:pPr>
            <w:r w:rsidRPr="00294850">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7276C" w14:textId="77777777" w:rsidR="00F80730" w:rsidRPr="00294850" w:rsidRDefault="00F80730" w:rsidP="00F80730">
            <w:pPr>
              <w:rPr>
                <w:rFonts w:ascii="Arial" w:hAnsi="Arial" w:cs="Arial"/>
              </w:rPr>
            </w:pPr>
            <w:r w:rsidRPr="00294850">
              <w:rPr>
                <w:rFonts w:ascii="Arial" w:hAnsi="Arial" w:cs="Arial"/>
              </w:rPr>
              <w:t>How many participants are expected?</w:t>
            </w:r>
          </w:p>
          <w:p w14:paraId="757011E7" w14:textId="77777777" w:rsidR="00F80730" w:rsidRPr="00294850" w:rsidRDefault="00F80730" w:rsidP="00F8073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76BC98B" w14:textId="77777777" w:rsidR="00F80730" w:rsidRPr="00294850" w:rsidRDefault="00F80730" w:rsidP="00F80730">
            <w:pPr>
              <w:rPr>
                <w:rFonts w:ascii="Arial" w:hAnsi="Arial" w:cs="Arial"/>
              </w:rPr>
            </w:pPr>
          </w:p>
          <w:p w14:paraId="2D1FD8CD" w14:textId="37D4A751" w:rsidR="00F80730" w:rsidRPr="00294850" w:rsidRDefault="00F80730" w:rsidP="00F80730">
            <w:pPr>
              <w:rPr>
                <w:rFonts w:ascii="Arial" w:hAnsi="Arial" w:cs="Arial"/>
              </w:rPr>
            </w:pPr>
            <w:r w:rsidRPr="00294850">
              <w:rPr>
                <w:rFonts w:ascii="Arial" w:hAnsi="Arial" w:cs="Arial"/>
              </w:rPr>
              <w:t>Surveys: 150</w:t>
            </w:r>
          </w:p>
          <w:p w14:paraId="39CCFB40" w14:textId="77777777" w:rsidR="00F80730" w:rsidRPr="00294850" w:rsidRDefault="00F80730" w:rsidP="00F80730">
            <w:pPr>
              <w:rPr>
                <w:rFonts w:ascii="Arial" w:hAnsi="Arial" w:cs="Arial"/>
              </w:rPr>
            </w:pPr>
          </w:p>
          <w:p w14:paraId="07CFAABC" w14:textId="77777777" w:rsidR="00F80730" w:rsidRPr="00294850" w:rsidRDefault="00F80730" w:rsidP="00F80730">
            <w:pPr>
              <w:rPr>
                <w:rFonts w:ascii="Arial" w:hAnsi="Arial" w:cs="Arial"/>
              </w:rPr>
            </w:pPr>
            <w:r w:rsidRPr="00294850">
              <w:rPr>
                <w:rFonts w:ascii="Arial" w:hAnsi="Arial" w:cs="Arial"/>
              </w:rPr>
              <w:t>Interviews: 50</w:t>
            </w:r>
          </w:p>
          <w:p w14:paraId="44D591AA" w14:textId="77777777" w:rsidR="00F80730" w:rsidRPr="00294850" w:rsidRDefault="00F80730" w:rsidP="00F80730">
            <w:pPr>
              <w:rPr>
                <w:rFonts w:ascii="Arial" w:hAnsi="Arial" w:cs="Arial"/>
              </w:rPr>
            </w:pPr>
          </w:p>
          <w:p w14:paraId="5041F668" w14:textId="7423A963" w:rsidR="00F80730" w:rsidRPr="00294850" w:rsidRDefault="00F80730" w:rsidP="00F80730">
            <w:pPr>
              <w:rPr>
                <w:rFonts w:ascii="Arial" w:hAnsi="Arial" w:cs="Arial"/>
              </w:rPr>
            </w:pPr>
            <w:r w:rsidRPr="00294850">
              <w:rPr>
                <w:rFonts w:ascii="Arial" w:hAnsi="Arial" w:cs="Arial"/>
              </w:rPr>
              <w:t>Observations: 10</w:t>
            </w:r>
          </w:p>
          <w:p w14:paraId="0D96D0D8" w14:textId="77777777" w:rsidR="00F80730" w:rsidRPr="00294850" w:rsidRDefault="00F80730" w:rsidP="00F80730">
            <w:pPr>
              <w:rPr>
                <w:rFonts w:ascii="Arial" w:hAnsi="Arial" w:cs="Arial"/>
              </w:rPr>
            </w:pPr>
          </w:p>
          <w:p w14:paraId="6DD6B8DF" w14:textId="77777777" w:rsidR="00F80730" w:rsidRPr="00294850" w:rsidRDefault="00F80730" w:rsidP="00F80730">
            <w:pPr>
              <w:rPr>
                <w:rFonts w:ascii="Arial" w:hAnsi="Arial" w:cs="Arial"/>
                <w:b/>
              </w:rPr>
            </w:pPr>
            <w:r w:rsidRPr="00294850">
              <w:rPr>
                <w:rFonts w:ascii="Arial" w:hAnsi="Arial" w:cs="Arial"/>
                <w:i/>
                <w:color w:val="808080"/>
              </w:rPr>
              <w:t>(this box should expand as you type)</w:t>
            </w:r>
          </w:p>
        </w:tc>
      </w:tr>
      <w:tr w:rsidR="00F80730" w:rsidRPr="00294850" w14:paraId="1C433184" w14:textId="77777777" w:rsidTr="00010C9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1F06C" w14:textId="77777777" w:rsidR="00F80730" w:rsidRPr="00294850" w:rsidRDefault="00F80730" w:rsidP="00F80730">
            <w:pPr>
              <w:rPr>
                <w:rFonts w:ascii="Arial" w:hAnsi="Arial" w:cs="Arial"/>
              </w:rPr>
            </w:pPr>
            <w:r w:rsidRPr="00294850">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91535F" w14:textId="77777777" w:rsidR="00F80730" w:rsidRPr="00294850" w:rsidRDefault="00F80730" w:rsidP="00F80730">
            <w:pPr>
              <w:rPr>
                <w:rFonts w:ascii="Arial" w:hAnsi="Arial" w:cs="Arial"/>
              </w:rPr>
            </w:pPr>
            <w:r w:rsidRPr="00294850">
              <w:rPr>
                <w:rFonts w:ascii="Arial" w:hAnsi="Arial" w:cs="Arial"/>
              </w:rPr>
              <w:t>Who will the participants be?</w:t>
            </w:r>
          </w:p>
          <w:p w14:paraId="7B38522D" w14:textId="77777777" w:rsidR="00F80730" w:rsidRPr="00294850" w:rsidRDefault="00F80730" w:rsidP="00F8073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AB5937D" w14:textId="77777777" w:rsidR="00F80730" w:rsidRPr="00294850" w:rsidRDefault="00F80730" w:rsidP="00F80730">
            <w:pPr>
              <w:rPr>
                <w:rFonts w:ascii="Arial" w:hAnsi="Arial" w:cs="Arial"/>
              </w:rPr>
            </w:pPr>
          </w:p>
          <w:p w14:paraId="62E80816" w14:textId="17262870" w:rsidR="00F80730" w:rsidRPr="00294850" w:rsidRDefault="00F80730" w:rsidP="00F80730">
            <w:pPr>
              <w:rPr>
                <w:rFonts w:ascii="Arial" w:hAnsi="Arial" w:cs="Arial"/>
              </w:rPr>
            </w:pPr>
            <w:r w:rsidRPr="00294850">
              <w:rPr>
                <w:rFonts w:ascii="Arial" w:hAnsi="Arial" w:cs="Arial"/>
              </w:rPr>
              <w:t>Paramedics and EMT’s.</w:t>
            </w:r>
          </w:p>
          <w:p w14:paraId="7A8B207C" w14:textId="77777777" w:rsidR="00F80730" w:rsidRPr="00294850" w:rsidRDefault="00F80730" w:rsidP="00F80730">
            <w:pPr>
              <w:rPr>
                <w:rFonts w:ascii="Arial" w:hAnsi="Arial" w:cs="Arial"/>
              </w:rPr>
            </w:pPr>
          </w:p>
          <w:p w14:paraId="466A35D9" w14:textId="2DEA12B3" w:rsidR="00F80730" w:rsidRPr="00294850" w:rsidRDefault="00F80730" w:rsidP="00F80730">
            <w:pPr>
              <w:rPr>
                <w:rFonts w:ascii="Arial" w:hAnsi="Arial" w:cs="Arial"/>
              </w:rPr>
            </w:pPr>
            <w:r w:rsidRPr="00294850">
              <w:rPr>
                <w:rFonts w:ascii="Arial" w:hAnsi="Arial" w:cs="Arial"/>
              </w:rPr>
              <w:t>Paramedics can include senior managers who do not routinely respond to emergency calls but are still registered as paramedics and have extensive experience.</w:t>
            </w:r>
          </w:p>
          <w:p w14:paraId="73A0A8F6" w14:textId="77777777" w:rsidR="00F80730" w:rsidRPr="00294850" w:rsidRDefault="00F80730" w:rsidP="00F80730">
            <w:pPr>
              <w:rPr>
                <w:rFonts w:ascii="Arial" w:hAnsi="Arial" w:cs="Arial"/>
              </w:rPr>
            </w:pPr>
          </w:p>
          <w:p w14:paraId="757ECB1E" w14:textId="77777777" w:rsidR="00F80730" w:rsidRPr="00294850" w:rsidRDefault="00F80730" w:rsidP="00F80730">
            <w:pPr>
              <w:rPr>
                <w:rFonts w:ascii="Arial" w:hAnsi="Arial" w:cs="Arial"/>
                <w:i/>
                <w:color w:val="808080"/>
              </w:rPr>
            </w:pPr>
            <w:r w:rsidRPr="00294850">
              <w:rPr>
                <w:rFonts w:ascii="Arial" w:hAnsi="Arial" w:cs="Arial"/>
                <w:i/>
                <w:color w:val="808080"/>
              </w:rPr>
              <w:t>(this box should expand as you type)</w:t>
            </w:r>
          </w:p>
        </w:tc>
      </w:tr>
      <w:tr w:rsidR="00F80730" w:rsidRPr="00294850" w14:paraId="5B69909C" w14:textId="77777777" w:rsidTr="00010C9C">
        <w:trPr>
          <w:trHeight w:val="403"/>
        </w:trPr>
        <w:tc>
          <w:tcPr>
            <w:tcW w:w="562" w:type="dxa"/>
            <w:tcBorders>
              <w:top w:val="single" w:sz="4" w:space="0" w:color="auto"/>
            </w:tcBorders>
            <w:shd w:val="clear" w:color="auto" w:fill="F2F2F2" w:themeFill="background1" w:themeFillShade="F2"/>
            <w:vAlign w:val="center"/>
          </w:tcPr>
          <w:p w14:paraId="58CF52EB" w14:textId="77777777" w:rsidR="00F80730" w:rsidRPr="00294850" w:rsidRDefault="00F80730" w:rsidP="00F80730">
            <w:pPr>
              <w:rPr>
                <w:rFonts w:ascii="Arial" w:hAnsi="Arial" w:cs="Arial"/>
              </w:rPr>
            </w:pPr>
            <w:r w:rsidRPr="00294850">
              <w:rPr>
                <w:rFonts w:ascii="Arial" w:hAnsi="Arial" w:cs="Arial"/>
              </w:rPr>
              <w:t>12</w:t>
            </w:r>
          </w:p>
        </w:tc>
        <w:tc>
          <w:tcPr>
            <w:tcW w:w="3256" w:type="dxa"/>
            <w:tcBorders>
              <w:top w:val="single" w:sz="4" w:space="0" w:color="auto"/>
            </w:tcBorders>
            <w:shd w:val="clear" w:color="auto" w:fill="F2F2F2" w:themeFill="background1" w:themeFillShade="F2"/>
            <w:vAlign w:val="center"/>
          </w:tcPr>
          <w:p w14:paraId="24ACE387" w14:textId="77777777" w:rsidR="00F80730" w:rsidRPr="00294850" w:rsidRDefault="00F80730" w:rsidP="00F80730">
            <w:pPr>
              <w:rPr>
                <w:rFonts w:ascii="Arial" w:hAnsi="Arial" w:cs="Arial"/>
              </w:rPr>
            </w:pPr>
            <w:r w:rsidRPr="00294850">
              <w:rPr>
                <w:rFonts w:ascii="Arial" w:hAnsi="Arial" w:cs="Arial"/>
              </w:rPr>
              <w:t>How will you identify the participants?</w:t>
            </w:r>
          </w:p>
        </w:tc>
        <w:tc>
          <w:tcPr>
            <w:tcW w:w="6633" w:type="dxa"/>
            <w:tcBorders>
              <w:top w:val="single" w:sz="4" w:space="0" w:color="auto"/>
            </w:tcBorders>
            <w:vAlign w:val="center"/>
          </w:tcPr>
          <w:p w14:paraId="17A189F0" w14:textId="77777777" w:rsidR="00F80730" w:rsidRPr="00294850" w:rsidRDefault="00F80730" w:rsidP="00F80730">
            <w:pPr>
              <w:rPr>
                <w:rFonts w:ascii="Arial" w:hAnsi="Arial" w:cs="Arial"/>
              </w:rPr>
            </w:pPr>
          </w:p>
          <w:p w14:paraId="2B357223" w14:textId="07DC37D8" w:rsidR="00F80730" w:rsidRPr="00294850" w:rsidRDefault="00F80730" w:rsidP="00F80730">
            <w:pPr>
              <w:rPr>
                <w:rFonts w:ascii="Arial" w:hAnsi="Arial" w:cs="Arial"/>
              </w:rPr>
            </w:pPr>
            <w:r w:rsidRPr="00294850">
              <w:rPr>
                <w:rFonts w:ascii="Arial" w:hAnsi="Arial" w:cs="Arial"/>
              </w:rPr>
              <w:t>Paramedics and EMT’s who work for WAST in the Cardiff and Vale locality will be emailed and notified verbally of the research. Posters will be made and displayed on all stations in the locality.</w:t>
            </w:r>
          </w:p>
          <w:p w14:paraId="3C687A2A" w14:textId="77777777" w:rsidR="00F80730" w:rsidRPr="00294850" w:rsidRDefault="00F80730" w:rsidP="00F80730">
            <w:pPr>
              <w:rPr>
                <w:rFonts w:ascii="Arial" w:hAnsi="Arial" w:cs="Arial"/>
              </w:rPr>
            </w:pPr>
          </w:p>
          <w:p w14:paraId="0F2361BF" w14:textId="77777777" w:rsidR="00F80730" w:rsidRPr="00294850" w:rsidRDefault="00F80730" w:rsidP="00F80730">
            <w:pPr>
              <w:rPr>
                <w:rFonts w:ascii="Arial" w:hAnsi="Arial" w:cs="Arial"/>
                <w:color w:val="808080"/>
              </w:rPr>
            </w:pPr>
            <w:r w:rsidRPr="00294850">
              <w:rPr>
                <w:rFonts w:ascii="Arial" w:hAnsi="Arial" w:cs="Arial"/>
                <w:i/>
                <w:color w:val="808080"/>
              </w:rPr>
              <w:t>(this box should expand as you type)</w:t>
            </w:r>
          </w:p>
        </w:tc>
      </w:tr>
    </w:tbl>
    <w:p w14:paraId="7BDDA1A9" w14:textId="77777777" w:rsidR="00F80730" w:rsidRPr="00294850" w:rsidRDefault="00F80730" w:rsidP="00F80730">
      <w:pPr>
        <w:rPr>
          <w:rFonts w:ascii="Arial" w:hAnsi="Arial" w:cs="Arial"/>
          <w:bCs/>
        </w:rPr>
      </w:pPr>
    </w:p>
    <w:p w14:paraId="008FCD4E" w14:textId="77777777" w:rsidR="00F80730" w:rsidRPr="00294850" w:rsidRDefault="00F80730" w:rsidP="00F80730">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80730" w:rsidRPr="00294850" w14:paraId="3116E8AC" w14:textId="77777777" w:rsidTr="00010C9C">
        <w:tc>
          <w:tcPr>
            <w:tcW w:w="562" w:type="dxa"/>
            <w:shd w:val="clear" w:color="auto" w:fill="F2F2F2" w:themeFill="background1" w:themeFillShade="F2"/>
            <w:vAlign w:val="center"/>
          </w:tcPr>
          <w:p w14:paraId="27C3D505" w14:textId="77777777" w:rsidR="00F80730" w:rsidRPr="00294850" w:rsidRDefault="00F80730" w:rsidP="00F80730">
            <w:pPr>
              <w:autoSpaceDE w:val="0"/>
              <w:autoSpaceDN w:val="0"/>
              <w:adjustRightInd w:val="0"/>
              <w:rPr>
                <w:rFonts w:ascii="Arial" w:hAnsi="Arial" w:cs="Arial"/>
                <w:bCs/>
              </w:rPr>
            </w:pPr>
          </w:p>
        </w:tc>
        <w:tc>
          <w:tcPr>
            <w:tcW w:w="7088" w:type="dxa"/>
            <w:shd w:val="clear" w:color="auto" w:fill="F2F2F2" w:themeFill="background1" w:themeFillShade="F2"/>
          </w:tcPr>
          <w:p w14:paraId="1ECFF6B0"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Information for participants:</w:t>
            </w:r>
          </w:p>
        </w:tc>
        <w:tc>
          <w:tcPr>
            <w:tcW w:w="992" w:type="dxa"/>
            <w:shd w:val="clear" w:color="auto" w:fill="F2F2F2" w:themeFill="background1" w:themeFillShade="F2"/>
            <w:vAlign w:val="bottom"/>
          </w:tcPr>
          <w:p w14:paraId="2B37830F" w14:textId="77777777" w:rsidR="00F80730" w:rsidRPr="00294850" w:rsidRDefault="00F80730" w:rsidP="00F80730">
            <w:pPr>
              <w:autoSpaceDE w:val="0"/>
              <w:autoSpaceDN w:val="0"/>
              <w:adjustRightInd w:val="0"/>
              <w:rPr>
                <w:rFonts w:ascii="Arial" w:hAnsi="Arial" w:cs="Arial"/>
                <w:b/>
                <w:bCs/>
              </w:rPr>
            </w:pPr>
          </w:p>
          <w:p w14:paraId="0BABB2BA"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51" w:type="dxa"/>
            <w:shd w:val="clear" w:color="auto" w:fill="F2F2F2" w:themeFill="background1" w:themeFillShade="F2"/>
            <w:vAlign w:val="bottom"/>
          </w:tcPr>
          <w:p w14:paraId="54F4445A"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c>
          <w:tcPr>
            <w:tcW w:w="992" w:type="dxa"/>
            <w:shd w:val="clear" w:color="auto" w:fill="F2F2F2" w:themeFill="background1" w:themeFillShade="F2"/>
          </w:tcPr>
          <w:p w14:paraId="39EF0A6C" w14:textId="77777777" w:rsidR="00F80730" w:rsidRPr="00294850" w:rsidRDefault="00F80730" w:rsidP="00F80730">
            <w:pPr>
              <w:autoSpaceDE w:val="0"/>
              <w:autoSpaceDN w:val="0"/>
              <w:adjustRightInd w:val="0"/>
              <w:rPr>
                <w:rFonts w:ascii="Arial" w:hAnsi="Arial" w:cs="Arial"/>
                <w:b/>
                <w:bCs/>
              </w:rPr>
            </w:pPr>
          </w:p>
          <w:p w14:paraId="226FAB9A"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N/A</w:t>
            </w:r>
          </w:p>
        </w:tc>
      </w:tr>
      <w:tr w:rsidR="00F80730" w:rsidRPr="00294850" w14:paraId="44D1CD6D" w14:textId="77777777" w:rsidTr="00010C9C">
        <w:trPr>
          <w:trHeight w:val="439"/>
        </w:trPr>
        <w:tc>
          <w:tcPr>
            <w:tcW w:w="562" w:type="dxa"/>
            <w:shd w:val="clear" w:color="auto" w:fill="F2F2F2" w:themeFill="background1" w:themeFillShade="F2"/>
            <w:vAlign w:val="center"/>
          </w:tcPr>
          <w:p w14:paraId="56E8CB0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13</w:t>
            </w:r>
          </w:p>
        </w:tc>
        <w:tc>
          <w:tcPr>
            <w:tcW w:w="7088" w:type="dxa"/>
            <w:shd w:val="clear" w:color="auto" w:fill="F2F2F2" w:themeFill="background1" w:themeFillShade="F2"/>
            <w:vAlign w:val="center"/>
          </w:tcPr>
          <w:p w14:paraId="3BC19C6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0D9981C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55151DF0"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62A6E2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0F2A6D4C" w14:textId="77777777" w:rsidTr="00010C9C">
        <w:trPr>
          <w:trHeight w:val="403"/>
        </w:trPr>
        <w:tc>
          <w:tcPr>
            <w:tcW w:w="562" w:type="dxa"/>
            <w:shd w:val="clear" w:color="auto" w:fill="F2F2F2" w:themeFill="background1" w:themeFillShade="F2"/>
            <w:vAlign w:val="center"/>
          </w:tcPr>
          <w:p w14:paraId="3FC2ABF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14</w:t>
            </w:r>
          </w:p>
        </w:tc>
        <w:tc>
          <w:tcPr>
            <w:tcW w:w="7088" w:type="dxa"/>
            <w:shd w:val="clear" w:color="auto" w:fill="F2F2F2" w:themeFill="background1" w:themeFillShade="F2"/>
            <w:vAlign w:val="center"/>
          </w:tcPr>
          <w:p w14:paraId="2A4BBC4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3682EDA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57E4BF51"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7D8C6C7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118A6C6F" w14:textId="77777777" w:rsidTr="00010C9C">
        <w:trPr>
          <w:trHeight w:val="439"/>
        </w:trPr>
        <w:tc>
          <w:tcPr>
            <w:tcW w:w="562" w:type="dxa"/>
            <w:shd w:val="clear" w:color="auto" w:fill="F2F2F2" w:themeFill="background1" w:themeFillShade="F2"/>
            <w:vAlign w:val="center"/>
          </w:tcPr>
          <w:p w14:paraId="69AFC28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15</w:t>
            </w:r>
          </w:p>
        </w:tc>
        <w:tc>
          <w:tcPr>
            <w:tcW w:w="7088" w:type="dxa"/>
            <w:shd w:val="clear" w:color="auto" w:fill="F2F2F2" w:themeFill="background1" w:themeFillShade="F2"/>
            <w:vAlign w:val="center"/>
          </w:tcPr>
          <w:p w14:paraId="16C62DD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4BD9CD40"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1"/>
                <w14:checkedState w14:val="2612" w14:font="MS Gothic"/>
                <w14:uncheckedState w14:val="2610" w14:font="MS Gothic"/>
              </w14:checkbox>
            </w:sdtPr>
            <w:sdtContent>
              <w:p w14:paraId="7DA3EDE8"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14EADF6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403CCC9B" w14:textId="77777777" w:rsidTr="00010C9C">
        <w:trPr>
          <w:trHeight w:val="403"/>
        </w:trPr>
        <w:tc>
          <w:tcPr>
            <w:tcW w:w="562" w:type="dxa"/>
            <w:shd w:val="clear" w:color="auto" w:fill="F2F2F2" w:themeFill="background1" w:themeFillShade="F2"/>
            <w:vAlign w:val="center"/>
          </w:tcPr>
          <w:p w14:paraId="066EA04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16</w:t>
            </w:r>
          </w:p>
        </w:tc>
        <w:tc>
          <w:tcPr>
            <w:tcW w:w="7088" w:type="dxa"/>
            <w:shd w:val="clear" w:color="auto" w:fill="F2F2F2" w:themeFill="background1" w:themeFillShade="F2"/>
            <w:vAlign w:val="center"/>
          </w:tcPr>
          <w:p w14:paraId="5D06FE2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705234BA"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1CBDB3B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34A5305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1C68288B" w14:textId="77777777" w:rsidTr="00010C9C">
        <w:trPr>
          <w:trHeight w:val="439"/>
        </w:trPr>
        <w:tc>
          <w:tcPr>
            <w:tcW w:w="562" w:type="dxa"/>
            <w:shd w:val="clear" w:color="auto" w:fill="F2F2F2" w:themeFill="background1" w:themeFillShade="F2"/>
            <w:vAlign w:val="center"/>
          </w:tcPr>
          <w:p w14:paraId="77821CF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17</w:t>
            </w:r>
          </w:p>
        </w:tc>
        <w:tc>
          <w:tcPr>
            <w:tcW w:w="7088" w:type="dxa"/>
            <w:shd w:val="clear" w:color="auto" w:fill="F2F2F2" w:themeFill="background1" w:themeFillShade="F2"/>
            <w:vAlign w:val="center"/>
          </w:tcPr>
          <w:p w14:paraId="559E149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2C8884DA"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0C5D682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76725D09"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42B4EC77" w14:textId="77777777" w:rsidTr="00010C9C">
        <w:trPr>
          <w:trHeight w:val="403"/>
        </w:trPr>
        <w:tc>
          <w:tcPr>
            <w:tcW w:w="562" w:type="dxa"/>
            <w:shd w:val="clear" w:color="auto" w:fill="F2F2F2" w:themeFill="background1" w:themeFillShade="F2"/>
            <w:vAlign w:val="center"/>
          </w:tcPr>
          <w:p w14:paraId="62E8232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18</w:t>
            </w:r>
          </w:p>
        </w:tc>
        <w:tc>
          <w:tcPr>
            <w:tcW w:w="7088" w:type="dxa"/>
            <w:shd w:val="clear" w:color="auto" w:fill="F2F2F2" w:themeFill="background1" w:themeFillShade="F2"/>
            <w:vAlign w:val="center"/>
          </w:tcPr>
          <w:p w14:paraId="7E99740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6004D06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33BB4773"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1"/>
                <w14:checkedState w14:val="2612" w14:font="MS Gothic"/>
                <w14:uncheckedState w14:val="2610" w14:font="MS Gothic"/>
              </w14:checkbox>
            </w:sdtPr>
            <w:sdtContent>
              <w:p w14:paraId="32B0C651"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A45445B" w14:textId="77777777" w:rsidTr="00010C9C">
        <w:trPr>
          <w:trHeight w:val="439"/>
        </w:trPr>
        <w:tc>
          <w:tcPr>
            <w:tcW w:w="562" w:type="dxa"/>
            <w:shd w:val="clear" w:color="auto" w:fill="F2F2F2" w:themeFill="background1" w:themeFillShade="F2"/>
            <w:vAlign w:val="center"/>
          </w:tcPr>
          <w:p w14:paraId="31E05F4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19</w:t>
            </w:r>
          </w:p>
        </w:tc>
        <w:tc>
          <w:tcPr>
            <w:tcW w:w="7088" w:type="dxa"/>
            <w:shd w:val="clear" w:color="auto" w:fill="F2F2F2" w:themeFill="background1" w:themeFillShade="F2"/>
            <w:vAlign w:val="center"/>
          </w:tcPr>
          <w:p w14:paraId="07B5178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4953F72C"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53E331E"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2E3BE17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00CD6425" w14:textId="77777777" w:rsidTr="00010C9C">
        <w:trPr>
          <w:trHeight w:val="403"/>
        </w:trPr>
        <w:tc>
          <w:tcPr>
            <w:tcW w:w="562" w:type="dxa"/>
            <w:shd w:val="clear" w:color="auto" w:fill="F2F2F2" w:themeFill="background1" w:themeFillShade="F2"/>
            <w:vAlign w:val="center"/>
          </w:tcPr>
          <w:p w14:paraId="5E5C44C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20</w:t>
            </w:r>
          </w:p>
        </w:tc>
        <w:tc>
          <w:tcPr>
            <w:tcW w:w="7088" w:type="dxa"/>
            <w:shd w:val="clear" w:color="auto" w:fill="F2F2F2" w:themeFill="background1" w:themeFillShade="F2"/>
            <w:vAlign w:val="center"/>
          </w:tcPr>
          <w:p w14:paraId="14C676F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1CCE5C7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33BEE5D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3D83B541"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7543F2B0" w14:textId="77777777" w:rsidTr="00010C9C">
        <w:trPr>
          <w:trHeight w:val="439"/>
        </w:trPr>
        <w:tc>
          <w:tcPr>
            <w:tcW w:w="562" w:type="dxa"/>
            <w:shd w:val="clear" w:color="auto" w:fill="F2F2F2" w:themeFill="background1" w:themeFillShade="F2"/>
            <w:vAlign w:val="center"/>
          </w:tcPr>
          <w:p w14:paraId="628797A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21</w:t>
            </w:r>
          </w:p>
        </w:tc>
        <w:tc>
          <w:tcPr>
            <w:tcW w:w="7088" w:type="dxa"/>
            <w:shd w:val="clear" w:color="auto" w:fill="F2F2F2" w:themeFill="background1" w:themeFillShade="F2"/>
            <w:vAlign w:val="center"/>
          </w:tcPr>
          <w:p w14:paraId="06D12AE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216780F7"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1ACB3B2E"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01AA1713"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61F86311" w14:textId="77777777" w:rsidTr="00010C9C">
        <w:trPr>
          <w:trHeight w:val="403"/>
        </w:trPr>
        <w:tc>
          <w:tcPr>
            <w:tcW w:w="562" w:type="dxa"/>
            <w:tcBorders>
              <w:bottom w:val="single" w:sz="4" w:space="0" w:color="auto"/>
            </w:tcBorders>
            <w:shd w:val="clear" w:color="auto" w:fill="F2F2F2" w:themeFill="background1" w:themeFillShade="F2"/>
            <w:vAlign w:val="center"/>
          </w:tcPr>
          <w:p w14:paraId="4AC25262"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1BDF5624" w14:textId="226FB033" w:rsidR="00F80730" w:rsidRPr="00294850" w:rsidRDefault="00F80730" w:rsidP="00F80730">
            <w:pPr>
              <w:autoSpaceDE w:val="0"/>
              <w:autoSpaceDN w:val="0"/>
              <w:adjustRightInd w:val="0"/>
              <w:rPr>
                <w:rFonts w:ascii="Arial" w:hAnsi="Arial" w:cs="Arial"/>
              </w:rPr>
            </w:pPr>
            <w:r w:rsidRPr="00294850">
              <w:rPr>
                <w:rFonts w:ascii="Arial" w:hAnsi="Arial" w:cs="Arial"/>
              </w:rPr>
              <w:t>If NO</w:t>
            </w:r>
            <w:r w:rsidRPr="00294850">
              <w:rPr>
                <w:rFonts w:ascii="Arial" w:hAnsi="Arial" w:cs="Arial"/>
                <w:b/>
                <w:bCs/>
              </w:rPr>
              <w:t xml:space="preserve"> </w:t>
            </w:r>
            <w:r w:rsidRPr="00294850">
              <w:rPr>
                <w:rFonts w:ascii="Arial" w:hAnsi="Arial" w:cs="Arial"/>
              </w:rPr>
              <w:t>to any of above questions, please give an explanation</w:t>
            </w:r>
          </w:p>
        </w:tc>
      </w:tr>
      <w:tr w:rsidR="00F80730" w:rsidRPr="00294850" w14:paraId="0D0E03D8" w14:textId="77777777" w:rsidTr="00010C9C">
        <w:trPr>
          <w:trHeight w:val="403"/>
        </w:trPr>
        <w:tc>
          <w:tcPr>
            <w:tcW w:w="562" w:type="dxa"/>
            <w:vAlign w:val="center"/>
          </w:tcPr>
          <w:p w14:paraId="10FD61AA" w14:textId="77777777" w:rsidR="00F80730" w:rsidRPr="00294850" w:rsidRDefault="00F80730" w:rsidP="00F80730">
            <w:pPr>
              <w:rPr>
                <w:rFonts w:ascii="Arial" w:hAnsi="Arial" w:cs="Arial"/>
              </w:rPr>
            </w:pPr>
          </w:p>
        </w:tc>
        <w:tc>
          <w:tcPr>
            <w:tcW w:w="9923" w:type="dxa"/>
            <w:gridSpan w:val="4"/>
            <w:vAlign w:val="center"/>
          </w:tcPr>
          <w:p w14:paraId="63986C1B" w14:textId="31C75352" w:rsidR="00F80730" w:rsidRPr="00294850" w:rsidRDefault="00F80730" w:rsidP="00F80730">
            <w:pPr>
              <w:autoSpaceDE w:val="0"/>
              <w:autoSpaceDN w:val="0"/>
              <w:adjustRightInd w:val="0"/>
              <w:rPr>
                <w:rFonts w:ascii="Arial" w:hAnsi="Arial" w:cs="Arial"/>
              </w:rPr>
            </w:pPr>
            <w:r w:rsidRPr="00294850">
              <w:rPr>
                <w:rFonts w:ascii="Arial" w:hAnsi="Arial" w:cs="Arial"/>
              </w:rPr>
              <w:t>15. participation is voluntary. Staff will be made aware on the posters displayed, email correspondence and on meeting invites that participation is voluntary and all information gathered is anonymised.</w:t>
            </w:r>
          </w:p>
          <w:p w14:paraId="69782E3C" w14:textId="77777777" w:rsidR="00F80730" w:rsidRPr="00294850" w:rsidRDefault="00F80730" w:rsidP="00F80730">
            <w:pPr>
              <w:autoSpaceDE w:val="0"/>
              <w:autoSpaceDN w:val="0"/>
              <w:adjustRightInd w:val="0"/>
              <w:rPr>
                <w:rFonts w:ascii="Arial" w:hAnsi="Arial" w:cs="Arial"/>
              </w:rPr>
            </w:pPr>
          </w:p>
          <w:p w14:paraId="42929940" w14:textId="77777777" w:rsidR="00F80730" w:rsidRPr="00294850" w:rsidRDefault="00F80730" w:rsidP="00F80730">
            <w:pPr>
              <w:autoSpaceDE w:val="0"/>
              <w:autoSpaceDN w:val="0"/>
              <w:adjustRightInd w:val="0"/>
              <w:rPr>
                <w:rFonts w:ascii="Arial" w:hAnsi="Arial" w:cs="Arial"/>
              </w:rPr>
            </w:pPr>
          </w:p>
        </w:tc>
      </w:tr>
    </w:tbl>
    <w:p w14:paraId="6DB635E8" w14:textId="77777777" w:rsidR="00F80730" w:rsidRPr="00294850" w:rsidRDefault="00F80730" w:rsidP="00F80730">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80730" w:rsidRPr="00294850" w14:paraId="0F0CC5E6" w14:textId="77777777" w:rsidTr="00010C9C">
        <w:tc>
          <w:tcPr>
            <w:tcW w:w="562" w:type="dxa"/>
            <w:shd w:val="clear" w:color="auto" w:fill="F2F2F2" w:themeFill="background1" w:themeFillShade="F2"/>
          </w:tcPr>
          <w:p w14:paraId="023EE737" w14:textId="77777777" w:rsidR="00F80730" w:rsidRPr="00294850" w:rsidRDefault="00F80730" w:rsidP="00F80730">
            <w:pPr>
              <w:autoSpaceDE w:val="0"/>
              <w:autoSpaceDN w:val="0"/>
              <w:adjustRightInd w:val="0"/>
              <w:rPr>
                <w:rFonts w:ascii="Arial" w:hAnsi="Arial" w:cs="Arial"/>
                <w:bCs/>
              </w:rPr>
            </w:pPr>
          </w:p>
        </w:tc>
        <w:tc>
          <w:tcPr>
            <w:tcW w:w="7088" w:type="dxa"/>
            <w:shd w:val="clear" w:color="auto" w:fill="F2F2F2" w:themeFill="background1" w:themeFillShade="F2"/>
            <w:vAlign w:val="center"/>
          </w:tcPr>
          <w:p w14:paraId="4238EC0B"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Information for participants:</w:t>
            </w:r>
          </w:p>
        </w:tc>
        <w:tc>
          <w:tcPr>
            <w:tcW w:w="992" w:type="dxa"/>
            <w:shd w:val="clear" w:color="auto" w:fill="F2F2F2" w:themeFill="background1" w:themeFillShade="F2"/>
            <w:vAlign w:val="bottom"/>
          </w:tcPr>
          <w:p w14:paraId="1CC42B48" w14:textId="77777777" w:rsidR="00F80730" w:rsidRPr="00294850" w:rsidRDefault="00F80730" w:rsidP="00F80730">
            <w:pPr>
              <w:autoSpaceDE w:val="0"/>
              <w:autoSpaceDN w:val="0"/>
              <w:adjustRightInd w:val="0"/>
              <w:rPr>
                <w:rFonts w:ascii="Arial" w:hAnsi="Arial" w:cs="Arial"/>
                <w:b/>
                <w:bCs/>
              </w:rPr>
            </w:pPr>
          </w:p>
          <w:p w14:paraId="2CBD2600"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851" w:type="dxa"/>
            <w:shd w:val="clear" w:color="auto" w:fill="F2F2F2" w:themeFill="background1" w:themeFillShade="F2"/>
            <w:vAlign w:val="bottom"/>
          </w:tcPr>
          <w:p w14:paraId="6F67945B"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c>
          <w:tcPr>
            <w:tcW w:w="992" w:type="dxa"/>
            <w:shd w:val="clear" w:color="auto" w:fill="F2F2F2" w:themeFill="background1" w:themeFillShade="F2"/>
            <w:vAlign w:val="bottom"/>
          </w:tcPr>
          <w:p w14:paraId="73B35666" w14:textId="77777777" w:rsidR="00F80730" w:rsidRPr="00294850" w:rsidRDefault="00F80730" w:rsidP="00F80730">
            <w:pPr>
              <w:autoSpaceDE w:val="0"/>
              <w:autoSpaceDN w:val="0"/>
              <w:adjustRightInd w:val="0"/>
              <w:rPr>
                <w:rFonts w:ascii="Arial" w:hAnsi="Arial" w:cs="Arial"/>
                <w:b/>
                <w:bCs/>
              </w:rPr>
            </w:pPr>
          </w:p>
          <w:p w14:paraId="42068443"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N/A</w:t>
            </w:r>
          </w:p>
        </w:tc>
      </w:tr>
      <w:tr w:rsidR="00F80730" w:rsidRPr="00294850" w14:paraId="3F24AF41" w14:textId="77777777" w:rsidTr="00010C9C">
        <w:trPr>
          <w:trHeight w:val="439"/>
        </w:trPr>
        <w:tc>
          <w:tcPr>
            <w:tcW w:w="562" w:type="dxa"/>
            <w:shd w:val="clear" w:color="auto" w:fill="F2F2F2" w:themeFill="background1" w:themeFillShade="F2"/>
            <w:vAlign w:val="center"/>
          </w:tcPr>
          <w:p w14:paraId="7810CDE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24</w:t>
            </w:r>
          </w:p>
        </w:tc>
        <w:tc>
          <w:tcPr>
            <w:tcW w:w="7088" w:type="dxa"/>
            <w:shd w:val="clear" w:color="auto" w:fill="F2F2F2" w:themeFill="background1" w:themeFillShade="F2"/>
            <w:vAlign w:val="center"/>
          </w:tcPr>
          <w:p w14:paraId="37B951A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5B7EF319"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3040E817"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514844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50608FCF" w14:textId="77777777" w:rsidTr="00010C9C">
        <w:trPr>
          <w:trHeight w:val="403"/>
        </w:trPr>
        <w:tc>
          <w:tcPr>
            <w:tcW w:w="562" w:type="dxa"/>
            <w:shd w:val="clear" w:color="auto" w:fill="F2F2F2" w:themeFill="background1" w:themeFillShade="F2"/>
            <w:vAlign w:val="center"/>
          </w:tcPr>
          <w:p w14:paraId="7D64214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25</w:t>
            </w:r>
          </w:p>
        </w:tc>
        <w:tc>
          <w:tcPr>
            <w:tcW w:w="7088" w:type="dxa"/>
            <w:shd w:val="clear" w:color="auto" w:fill="F2F2F2" w:themeFill="background1" w:themeFillShade="F2"/>
            <w:vAlign w:val="center"/>
          </w:tcPr>
          <w:p w14:paraId="055EC598"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1FCF0F4B"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658A7720"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0C090063"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46851169" w14:textId="77777777" w:rsidTr="00010C9C">
        <w:trPr>
          <w:trHeight w:val="439"/>
        </w:trPr>
        <w:tc>
          <w:tcPr>
            <w:tcW w:w="562" w:type="dxa"/>
            <w:shd w:val="clear" w:color="auto" w:fill="F2F2F2" w:themeFill="background1" w:themeFillShade="F2"/>
            <w:vAlign w:val="center"/>
          </w:tcPr>
          <w:p w14:paraId="2379DAB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26</w:t>
            </w:r>
          </w:p>
        </w:tc>
        <w:tc>
          <w:tcPr>
            <w:tcW w:w="7088" w:type="dxa"/>
            <w:shd w:val="clear" w:color="auto" w:fill="F2F2F2" w:themeFill="background1" w:themeFillShade="F2"/>
            <w:vAlign w:val="center"/>
          </w:tcPr>
          <w:p w14:paraId="14C90C4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7FE9D40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48787D51"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516C65A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172C8F7E" w14:textId="77777777" w:rsidTr="00010C9C">
        <w:trPr>
          <w:trHeight w:val="403"/>
        </w:trPr>
        <w:tc>
          <w:tcPr>
            <w:tcW w:w="562" w:type="dxa"/>
            <w:shd w:val="clear" w:color="auto" w:fill="F2F2F2" w:themeFill="background1" w:themeFillShade="F2"/>
            <w:vAlign w:val="center"/>
          </w:tcPr>
          <w:p w14:paraId="79F9BD2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27</w:t>
            </w:r>
          </w:p>
        </w:tc>
        <w:tc>
          <w:tcPr>
            <w:tcW w:w="7088" w:type="dxa"/>
            <w:shd w:val="clear" w:color="auto" w:fill="F2F2F2" w:themeFill="background1" w:themeFillShade="F2"/>
            <w:vAlign w:val="center"/>
          </w:tcPr>
          <w:p w14:paraId="7CD9D94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4C726D43"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5CD67AC8"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2B31238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0A574397" w14:textId="77777777" w:rsidTr="00010C9C">
        <w:trPr>
          <w:trHeight w:val="403"/>
        </w:trPr>
        <w:tc>
          <w:tcPr>
            <w:tcW w:w="562" w:type="dxa"/>
            <w:shd w:val="clear" w:color="auto" w:fill="F2F2F2" w:themeFill="background1" w:themeFillShade="F2"/>
            <w:vAlign w:val="center"/>
          </w:tcPr>
          <w:p w14:paraId="2389970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28</w:t>
            </w:r>
          </w:p>
        </w:tc>
        <w:tc>
          <w:tcPr>
            <w:tcW w:w="9923" w:type="dxa"/>
            <w:gridSpan w:val="4"/>
            <w:shd w:val="clear" w:color="auto" w:fill="F2F2F2" w:themeFill="background1" w:themeFillShade="F2"/>
            <w:vAlign w:val="center"/>
          </w:tcPr>
          <w:p w14:paraId="70731771" w14:textId="162EDF92" w:rsidR="00F80730" w:rsidRPr="00294850" w:rsidRDefault="00F80730" w:rsidP="00F80730">
            <w:pPr>
              <w:autoSpaceDE w:val="0"/>
              <w:autoSpaceDN w:val="0"/>
              <w:adjustRightInd w:val="0"/>
              <w:rPr>
                <w:rFonts w:ascii="Arial" w:hAnsi="Arial" w:cs="Arial"/>
              </w:rPr>
            </w:pPr>
            <w:r w:rsidRPr="00294850">
              <w:rPr>
                <w:rFonts w:ascii="Arial" w:hAnsi="Arial" w:cs="Arial"/>
              </w:rPr>
              <w:t>If YES</w:t>
            </w:r>
            <w:r w:rsidRPr="00294850">
              <w:rPr>
                <w:rFonts w:ascii="Arial" w:hAnsi="Arial" w:cs="Arial"/>
                <w:b/>
                <w:bCs/>
              </w:rPr>
              <w:t xml:space="preserve"> </w:t>
            </w:r>
            <w:r w:rsidRPr="00294850">
              <w:rPr>
                <w:rFonts w:ascii="Arial" w:hAnsi="Arial" w:cs="Arial"/>
              </w:rPr>
              <w:t>to any question, please provide full details</w:t>
            </w:r>
          </w:p>
        </w:tc>
      </w:tr>
      <w:tr w:rsidR="00F80730" w:rsidRPr="00294850" w14:paraId="4108D0A9" w14:textId="77777777" w:rsidTr="00010C9C">
        <w:trPr>
          <w:trHeight w:val="403"/>
        </w:trPr>
        <w:tc>
          <w:tcPr>
            <w:tcW w:w="562" w:type="dxa"/>
            <w:vAlign w:val="center"/>
          </w:tcPr>
          <w:p w14:paraId="50C89CF2" w14:textId="77777777" w:rsidR="00F80730" w:rsidRPr="00294850" w:rsidRDefault="00F80730" w:rsidP="00F80730">
            <w:pPr>
              <w:rPr>
                <w:rFonts w:ascii="Arial" w:hAnsi="Arial" w:cs="Arial"/>
              </w:rPr>
            </w:pPr>
          </w:p>
        </w:tc>
        <w:tc>
          <w:tcPr>
            <w:tcW w:w="9923" w:type="dxa"/>
            <w:gridSpan w:val="4"/>
            <w:vAlign w:val="center"/>
          </w:tcPr>
          <w:p w14:paraId="3B39C662" w14:textId="77777777" w:rsidR="00F80730" w:rsidRPr="00294850" w:rsidRDefault="00F80730" w:rsidP="00F80730">
            <w:pPr>
              <w:rPr>
                <w:rFonts w:ascii="Arial" w:hAnsi="Arial" w:cs="Arial"/>
              </w:rPr>
            </w:pPr>
          </w:p>
          <w:p w14:paraId="327C689B" w14:textId="77777777" w:rsidR="00F80730" w:rsidRPr="00294850" w:rsidRDefault="00F80730" w:rsidP="00F80730">
            <w:pPr>
              <w:rPr>
                <w:rFonts w:ascii="Arial" w:hAnsi="Arial" w:cs="Arial"/>
              </w:rPr>
            </w:pPr>
          </w:p>
          <w:p w14:paraId="69C5D554" w14:textId="77777777" w:rsidR="00F80730" w:rsidRPr="00294850" w:rsidRDefault="00F80730" w:rsidP="00F80730">
            <w:pPr>
              <w:rPr>
                <w:rFonts w:ascii="Arial" w:hAnsi="Arial" w:cs="Arial"/>
              </w:rPr>
            </w:pPr>
          </w:p>
          <w:p w14:paraId="6595DB3E"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bl>
    <w:p w14:paraId="0A39B5E5" w14:textId="77777777" w:rsidR="00F80730" w:rsidRPr="00294850" w:rsidRDefault="00F80730" w:rsidP="00F80730">
      <w:pPr>
        <w:autoSpaceDE w:val="0"/>
        <w:autoSpaceDN w:val="0"/>
        <w:adjustRightInd w:val="0"/>
        <w:spacing w:after="240"/>
        <w:rPr>
          <w:rFonts w:ascii="Arial" w:hAnsi="Arial" w:cs="Arial"/>
          <w:b/>
        </w:rPr>
      </w:pPr>
    </w:p>
    <w:p w14:paraId="6303C524" w14:textId="77777777" w:rsidR="00F80730" w:rsidRPr="00294850" w:rsidRDefault="00F80730" w:rsidP="00F80730">
      <w:pPr>
        <w:rPr>
          <w:rFonts w:ascii="Arial" w:hAnsi="Arial" w:cs="Arial"/>
          <w:b/>
        </w:rPr>
      </w:pPr>
      <w:r w:rsidRPr="00294850">
        <w:rPr>
          <w:rFonts w:ascii="Arial" w:hAnsi="Arial" w:cs="Arial"/>
          <w:b/>
        </w:rPr>
        <w:t>SECTION H: Anticipated Risks</w:t>
      </w:r>
    </w:p>
    <w:p w14:paraId="22AEE3B3" w14:textId="77777777" w:rsidR="00F80730" w:rsidRPr="00294850" w:rsidRDefault="00F80730" w:rsidP="00F8073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F80730" w:rsidRPr="00294850" w14:paraId="001204DE" w14:textId="77777777" w:rsidTr="00010C9C">
        <w:tc>
          <w:tcPr>
            <w:tcW w:w="596" w:type="dxa"/>
            <w:tcBorders>
              <w:bottom w:val="single" w:sz="4" w:space="0" w:color="auto"/>
            </w:tcBorders>
            <w:shd w:val="clear" w:color="auto" w:fill="F2F2F2" w:themeFill="background1" w:themeFillShade="F2"/>
          </w:tcPr>
          <w:p w14:paraId="2A6219E7" w14:textId="77777777" w:rsidR="00F80730" w:rsidRPr="00294850" w:rsidRDefault="00F80730" w:rsidP="00F80730">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10887E86" w14:textId="1F43B3EA" w:rsidR="00F80730" w:rsidRPr="00294850" w:rsidRDefault="00F80730" w:rsidP="00F80730">
            <w:pPr>
              <w:pStyle w:val="Heading1"/>
              <w:rPr>
                <w:rFonts w:ascii="Arial" w:hAnsi="Arial" w:cs="Arial"/>
              </w:rPr>
            </w:pPr>
            <w:r w:rsidRPr="00294850">
              <w:rPr>
                <w:rFonts w:ascii="Arial" w:hAnsi="Arial" w:cs="Arial"/>
              </w:rPr>
              <w:br w:type="page"/>
              <w:t>Outline any anticipated risks</w:t>
            </w:r>
            <w:r w:rsidRPr="00294850">
              <w:rPr>
                <w:rFonts w:ascii="Arial" w:eastAsia="SimSun" w:hAnsi="Arial" w:cs="Arial"/>
                <w:lang w:eastAsia="zh-CN"/>
              </w:rPr>
              <w:t xml:space="preserve"> </w:t>
            </w:r>
            <w:r w:rsidRPr="00294850">
              <w:rPr>
                <w:rFonts w:ascii="Arial" w:hAnsi="Arial" w:cs="Arial"/>
              </w:rPr>
              <w:t>that may adversely affect any of the participants, the researchers and/or the University, and the steps that will be taken to address them.</w:t>
            </w:r>
          </w:p>
          <w:p w14:paraId="5F6A98B8" w14:textId="77777777" w:rsidR="00F80730" w:rsidRPr="00294850" w:rsidRDefault="00F80730" w:rsidP="00F80730">
            <w:pPr>
              <w:rPr>
                <w:rFonts w:ascii="Arial" w:hAnsi="Arial" w:cs="Arial"/>
              </w:rPr>
            </w:pPr>
          </w:p>
          <w:p w14:paraId="1771B3F9" w14:textId="0359E39D" w:rsidR="00F80730" w:rsidRPr="00294850" w:rsidRDefault="00F80730" w:rsidP="00F80730">
            <w:pPr>
              <w:rPr>
                <w:rFonts w:ascii="Arial" w:hAnsi="Arial" w:cs="Arial"/>
              </w:rPr>
            </w:pPr>
            <w:r w:rsidRPr="00294850">
              <w:rPr>
                <w:rFonts w:ascii="Arial" w:hAnsi="Arial" w:cs="Arial"/>
              </w:rPr>
              <w:t>If you have completed a full risk assessment (for example as required by a laboratory, or external research collaborator) you may append that to this form.</w:t>
            </w:r>
          </w:p>
        </w:tc>
      </w:tr>
      <w:tr w:rsidR="00F80730" w:rsidRPr="00294850" w14:paraId="493DB4F2" w14:textId="77777777" w:rsidTr="00010C9C">
        <w:tc>
          <w:tcPr>
            <w:tcW w:w="596" w:type="dxa"/>
            <w:vMerge w:val="restart"/>
            <w:shd w:val="clear" w:color="auto" w:fill="F2F2F2" w:themeFill="background1" w:themeFillShade="F2"/>
            <w:vAlign w:val="center"/>
          </w:tcPr>
          <w:p w14:paraId="4E516EF9" w14:textId="77777777" w:rsidR="00F80730" w:rsidRPr="00294850" w:rsidRDefault="00F80730" w:rsidP="00F80730">
            <w:pPr>
              <w:pStyle w:val="Heading1"/>
              <w:rPr>
                <w:rFonts w:ascii="Arial" w:hAnsi="Arial" w:cs="Arial"/>
                <w:b/>
                <w:bCs/>
              </w:rPr>
            </w:pPr>
            <w:r w:rsidRPr="00294850">
              <w:rPr>
                <w:rFonts w:ascii="Arial" w:hAnsi="Arial" w:cs="Arial"/>
              </w:rPr>
              <w:t>1</w:t>
            </w:r>
          </w:p>
        </w:tc>
        <w:tc>
          <w:tcPr>
            <w:tcW w:w="8393" w:type="dxa"/>
            <w:gridSpan w:val="2"/>
            <w:vMerge w:val="restart"/>
            <w:shd w:val="clear" w:color="auto" w:fill="F2F2F2" w:themeFill="background1" w:themeFillShade="F2"/>
            <w:vAlign w:val="center"/>
          </w:tcPr>
          <w:p w14:paraId="251B1463" w14:textId="2A7DBC14" w:rsidR="00F80730" w:rsidRPr="00294850" w:rsidRDefault="00F80730" w:rsidP="00F80730">
            <w:pPr>
              <w:pStyle w:val="Heading1"/>
              <w:rPr>
                <w:rFonts w:ascii="Arial" w:hAnsi="Arial" w:cs="Arial"/>
              </w:rPr>
            </w:pPr>
            <w:r w:rsidRPr="00294850">
              <w:rPr>
                <w:rFonts w:ascii="Arial" w:hAnsi="Arial" w:cs="Arial"/>
              </w:rPr>
              <w:t>Full risk assessment completed and appended?</w:t>
            </w:r>
          </w:p>
        </w:tc>
        <w:tc>
          <w:tcPr>
            <w:tcW w:w="850" w:type="dxa"/>
            <w:tcBorders>
              <w:bottom w:val="single" w:sz="4" w:space="0" w:color="auto"/>
            </w:tcBorders>
            <w:shd w:val="clear" w:color="auto" w:fill="F2F2F2" w:themeFill="background1" w:themeFillShade="F2"/>
          </w:tcPr>
          <w:p w14:paraId="1AE9D77C" w14:textId="34A50E07" w:rsidR="00F80730" w:rsidRPr="00294850" w:rsidRDefault="00F80730" w:rsidP="00F80730">
            <w:pPr>
              <w:pStyle w:val="Heading1"/>
              <w:rPr>
                <w:rFonts w:ascii="Arial" w:hAnsi="Arial" w:cs="Arial"/>
              </w:rPr>
            </w:pPr>
            <w:r w:rsidRPr="00294850">
              <w:rPr>
                <w:rFonts w:ascii="Arial" w:hAnsi="Arial" w:cs="Arial"/>
              </w:rPr>
              <w:t>Yes</w:t>
            </w:r>
          </w:p>
        </w:tc>
        <w:tc>
          <w:tcPr>
            <w:tcW w:w="680" w:type="dxa"/>
            <w:tcBorders>
              <w:bottom w:val="single" w:sz="4" w:space="0" w:color="auto"/>
            </w:tcBorders>
            <w:shd w:val="clear" w:color="auto" w:fill="BFBFBF" w:themeFill="background1" w:themeFillShade="BF"/>
          </w:tcPr>
          <w:p w14:paraId="17FC6865" w14:textId="77777777" w:rsidR="00F80730" w:rsidRPr="00294850" w:rsidRDefault="00000000" w:rsidP="00F80730">
            <w:pPr>
              <w:pStyle w:val="Heading1"/>
              <w:rPr>
                <w:rFonts w:ascii="Arial" w:hAnsi="Arial" w:cs="Arial"/>
              </w:rPr>
            </w:pPr>
            <w:sdt>
              <w:sdtPr>
                <w:rPr>
                  <w:rFonts w:ascii="Arial" w:hAnsi="Arial" w:cs="Arial"/>
                  <w:b/>
                  <w:bCs/>
                </w:rPr>
                <w:id w:val="-2006964611"/>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r>
      <w:tr w:rsidR="00F80730" w:rsidRPr="00294850" w14:paraId="51386A5F" w14:textId="77777777" w:rsidTr="00010C9C">
        <w:tc>
          <w:tcPr>
            <w:tcW w:w="596" w:type="dxa"/>
            <w:vMerge/>
            <w:vAlign w:val="center"/>
          </w:tcPr>
          <w:p w14:paraId="5F5381FA" w14:textId="77777777" w:rsidR="00F80730" w:rsidRPr="00294850" w:rsidRDefault="00F80730" w:rsidP="00F80730">
            <w:pPr>
              <w:pStyle w:val="Heading1"/>
              <w:rPr>
                <w:rFonts w:ascii="Arial" w:hAnsi="Arial" w:cs="Arial"/>
                <w:b/>
                <w:bCs/>
              </w:rPr>
            </w:pPr>
          </w:p>
        </w:tc>
        <w:tc>
          <w:tcPr>
            <w:tcW w:w="8393" w:type="dxa"/>
            <w:gridSpan w:val="2"/>
            <w:vMerge/>
          </w:tcPr>
          <w:p w14:paraId="21AE3A66" w14:textId="77777777" w:rsidR="00F80730" w:rsidRPr="00294850" w:rsidRDefault="00F80730" w:rsidP="00F80730">
            <w:pPr>
              <w:pStyle w:val="Heading1"/>
              <w:rPr>
                <w:rFonts w:ascii="Arial" w:hAnsi="Arial" w:cs="Arial"/>
              </w:rPr>
            </w:pPr>
          </w:p>
        </w:tc>
        <w:tc>
          <w:tcPr>
            <w:tcW w:w="850" w:type="dxa"/>
            <w:tcBorders>
              <w:bottom w:val="single" w:sz="4" w:space="0" w:color="auto"/>
            </w:tcBorders>
            <w:shd w:val="clear" w:color="auto" w:fill="F2F2F2" w:themeFill="background1" w:themeFillShade="F2"/>
          </w:tcPr>
          <w:p w14:paraId="34032815" w14:textId="77777777" w:rsidR="00F80730" w:rsidRPr="00294850" w:rsidRDefault="00F80730" w:rsidP="00F80730">
            <w:pPr>
              <w:pStyle w:val="Heading1"/>
              <w:rPr>
                <w:rFonts w:ascii="Arial" w:hAnsi="Arial" w:cs="Arial"/>
              </w:rPr>
            </w:pPr>
            <w:r w:rsidRPr="00294850">
              <w:rPr>
                <w:rFonts w:ascii="Arial" w:hAnsi="Arial" w:cs="Arial"/>
              </w:rPr>
              <w:t>No</w:t>
            </w:r>
          </w:p>
        </w:tc>
        <w:tc>
          <w:tcPr>
            <w:tcW w:w="680" w:type="dxa"/>
            <w:tcBorders>
              <w:bottom w:val="single" w:sz="4" w:space="0" w:color="auto"/>
            </w:tcBorders>
            <w:shd w:val="clear" w:color="auto" w:fill="BFBFBF" w:themeFill="background1" w:themeFillShade="BF"/>
          </w:tcPr>
          <w:p w14:paraId="78257CFA" w14:textId="77777777" w:rsidR="00F80730" w:rsidRPr="00294850" w:rsidRDefault="00000000" w:rsidP="00F80730">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F80730" w:rsidRPr="00294850">
                  <w:rPr>
                    <w:rFonts w:ascii="MS Gothic" w:eastAsia="MS Gothic" w:hAnsi="MS Gothic" w:cs="Arial" w:hint="eastAsia"/>
                  </w:rPr>
                  <w:t>☒</w:t>
                </w:r>
              </w:sdtContent>
            </w:sdt>
          </w:p>
        </w:tc>
      </w:tr>
      <w:tr w:rsidR="00F80730" w:rsidRPr="00294850" w14:paraId="21D8486C" w14:textId="77777777" w:rsidTr="00010C9C">
        <w:tc>
          <w:tcPr>
            <w:tcW w:w="596" w:type="dxa"/>
            <w:tcBorders>
              <w:bottom w:val="single" w:sz="4" w:space="0" w:color="auto"/>
            </w:tcBorders>
            <w:shd w:val="clear" w:color="auto" w:fill="F2F2F2" w:themeFill="background1" w:themeFillShade="F2"/>
            <w:vAlign w:val="center"/>
          </w:tcPr>
          <w:p w14:paraId="7C55998C" w14:textId="77777777" w:rsidR="00F80730" w:rsidRPr="00294850" w:rsidRDefault="00F80730" w:rsidP="00F80730">
            <w:pPr>
              <w:rPr>
                <w:rFonts w:ascii="Arial" w:hAnsi="Arial" w:cs="Arial"/>
              </w:rPr>
            </w:pPr>
            <w:r w:rsidRPr="00294850">
              <w:rPr>
                <w:rFonts w:ascii="Arial" w:hAnsi="Arial" w:cs="Arial"/>
              </w:rPr>
              <w:t>2</w:t>
            </w:r>
          </w:p>
        </w:tc>
        <w:tc>
          <w:tcPr>
            <w:tcW w:w="9923" w:type="dxa"/>
            <w:gridSpan w:val="4"/>
            <w:tcBorders>
              <w:bottom w:val="single" w:sz="4" w:space="0" w:color="auto"/>
            </w:tcBorders>
            <w:shd w:val="clear" w:color="auto" w:fill="F2F2F2" w:themeFill="background1" w:themeFillShade="F2"/>
          </w:tcPr>
          <w:p w14:paraId="7AF0844B" w14:textId="77777777" w:rsidR="00F80730" w:rsidRPr="00294850" w:rsidRDefault="00F80730" w:rsidP="00F80730">
            <w:pPr>
              <w:rPr>
                <w:rFonts w:ascii="Arial" w:hAnsi="Arial" w:cs="Arial"/>
              </w:rPr>
            </w:pPr>
            <w:r w:rsidRPr="00294850">
              <w:rPr>
                <w:rFonts w:ascii="Arial" w:hAnsi="Arial" w:cs="Arial"/>
                <w:b/>
              </w:rPr>
              <w:t>Risks to participants</w:t>
            </w:r>
          </w:p>
          <w:p w14:paraId="78103BEF" w14:textId="77777777" w:rsidR="00F80730" w:rsidRPr="00294850" w:rsidRDefault="00F80730" w:rsidP="00F80730">
            <w:pPr>
              <w:rPr>
                <w:rFonts w:ascii="Arial" w:hAnsi="Arial" w:cs="Arial"/>
                <w:b/>
              </w:rPr>
            </w:pPr>
            <w:r w:rsidRPr="00294850">
              <w:rPr>
                <w:rFonts w:ascii="Arial" w:hAnsi="Arial" w:cs="Arial"/>
              </w:rPr>
              <w:t>For example: sector-specific health &amp; safety, emotional distress, financial disclosure, physical harm, transfer of personal data, sensitive organisational information</w:t>
            </w:r>
          </w:p>
        </w:tc>
      </w:tr>
      <w:tr w:rsidR="00F80730" w:rsidRPr="00294850" w14:paraId="25633006" w14:textId="77777777" w:rsidTr="00010C9C">
        <w:tc>
          <w:tcPr>
            <w:tcW w:w="596" w:type="dxa"/>
            <w:tcBorders>
              <w:top w:val="single" w:sz="4" w:space="0" w:color="auto"/>
              <w:bottom w:val="single" w:sz="4" w:space="0" w:color="auto"/>
            </w:tcBorders>
            <w:vAlign w:val="center"/>
          </w:tcPr>
          <w:p w14:paraId="015F0FCF" w14:textId="77777777" w:rsidR="00F80730" w:rsidRPr="00294850" w:rsidRDefault="00F80730" w:rsidP="00F80730">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36EE30F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Risk to participants:</w:t>
            </w:r>
          </w:p>
          <w:p w14:paraId="6ADA7456" w14:textId="77777777" w:rsidR="00F80730" w:rsidRPr="00294850" w:rsidRDefault="00F80730" w:rsidP="00F80730">
            <w:pPr>
              <w:rPr>
                <w:rFonts w:ascii="Arial" w:hAnsi="Arial" w:cs="Arial"/>
              </w:rPr>
            </w:pPr>
          </w:p>
          <w:p w14:paraId="59ADFA68" w14:textId="77777777"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lastRenderedPageBreak/>
              <w:t>Emotional distress</w:t>
            </w:r>
          </w:p>
          <w:p w14:paraId="026C48AB" w14:textId="77777777"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t>Sensitive information</w:t>
            </w:r>
          </w:p>
          <w:p w14:paraId="0F2C7648"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37C25770"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rPr>
              <w:lastRenderedPageBreak/>
              <w:t>How you will mitigate the risk to participants:</w:t>
            </w:r>
          </w:p>
          <w:p w14:paraId="35A145C5" w14:textId="77777777" w:rsidR="00F80730" w:rsidRPr="00294850" w:rsidRDefault="00F80730" w:rsidP="00F80730">
            <w:pPr>
              <w:rPr>
                <w:rFonts w:ascii="Arial" w:hAnsi="Arial" w:cs="Arial"/>
              </w:rPr>
            </w:pPr>
          </w:p>
          <w:p w14:paraId="06FE677E" w14:textId="77777777"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lastRenderedPageBreak/>
              <w:t>Refer participant to well-being services should they require.</w:t>
            </w:r>
          </w:p>
          <w:p w14:paraId="68D506D7" w14:textId="77777777"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t>Manage participant under trust policies.</w:t>
            </w:r>
          </w:p>
          <w:p w14:paraId="4F745D8A" w14:textId="59D0A3D1"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t>Line manager to proofread all work to ensure all personal information is omitted and no identifiable information is in the report.</w:t>
            </w:r>
          </w:p>
          <w:p w14:paraId="3E356581" w14:textId="77777777" w:rsidR="00F80730" w:rsidRPr="00294850" w:rsidRDefault="00F80730" w:rsidP="00F80730">
            <w:pPr>
              <w:pStyle w:val="ListParagraph"/>
              <w:numPr>
                <w:ilvl w:val="0"/>
                <w:numId w:val="34"/>
              </w:numPr>
              <w:spacing w:after="0" w:line="240" w:lineRule="auto"/>
              <w:rPr>
                <w:rFonts w:ascii="Arial" w:hAnsi="Arial" w:cs="Arial"/>
              </w:rPr>
            </w:pPr>
            <w:r w:rsidRPr="00294850">
              <w:rPr>
                <w:rFonts w:ascii="Arial" w:hAnsi="Arial" w:cs="Arial"/>
              </w:rPr>
              <w:t>Remind participants that participation is voluntary and that they can withdraw at any stage</w:t>
            </w:r>
          </w:p>
          <w:p w14:paraId="2183CEB2" w14:textId="77777777" w:rsidR="00F80730" w:rsidRPr="00294850" w:rsidRDefault="00F80730" w:rsidP="00F80730">
            <w:pPr>
              <w:rPr>
                <w:rFonts w:ascii="Arial" w:hAnsi="Arial" w:cs="Arial"/>
              </w:rPr>
            </w:pPr>
          </w:p>
          <w:p w14:paraId="589D4B6B"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color w:val="808080"/>
              </w:rPr>
              <w:t>(this box should expand as you type)</w:t>
            </w:r>
          </w:p>
        </w:tc>
      </w:tr>
      <w:tr w:rsidR="00F80730" w:rsidRPr="00294850" w14:paraId="4A64EAE2" w14:textId="77777777" w:rsidTr="00010C9C">
        <w:tc>
          <w:tcPr>
            <w:tcW w:w="596" w:type="dxa"/>
            <w:tcBorders>
              <w:bottom w:val="single" w:sz="4" w:space="0" w:color="auto"/>
            </w:tcBorders>
            <w:shd w:val="clear" w:color="auto" w:fill="F2F2F2" w:themeFill="background1" w:themeFillShade="F2"/>
            <w:vAlign w:val="center"/>
          </w:tcPr>
          <w:p w14:paraId="69361C16" w14:textId="77777777" w:rsidR="00F80730" w:rsidRPr="00294850" w:rsidRDefault="00F80730" w:rsidP="00F80730">
            <w:pPr>
              <w:rPr>
                <w:rFonts w:ascii="Arial" w:hAnsi="Arial" w:cs="Arial"/>
              </w:rPr>
            </w:pPr>
            <w:r w:rsidRPr="00294850">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5BE063E3" w14:textId="77777777" w:rsidR="00F80730" w:rsidRPr="00294850" w:rsidRDefault="00F80730" w:rsidP="00F80730">
            <w:pPr>
              <w:rPr>
                <w:rFonts w:ascii="Arial" w:hAnsi="Arial" w:cs="Arial"/>
              </w:rPr>
            </w:pPr>
            <w:r w:rsidRPr="00294850">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94850">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80730" w:rsidRPr="00294850" w14:paraId="4DD96959" w14:textId="77777777" w:rsidTr="00010C9C">
        <w:tc>
          <w:tcPr>
            <w:tcW w:w="596" w:type="dxa"/>
            <w:tcBorders>
              <w:top w:val="single" w:sz="4" w:space="0" w:color="auto"/>
              <w:bottom w:val="single" w:sz="4" w:space="0" w:color="auto"/>
            </w:tcBorders>
            <w:vAlign w:val="center"/>
          </w:tcPr>
          <w:p w14:paraId="1C93BDC4" w14:textId="77777777" w:rsidR="00F80730" w:rsidRPr="00294850" w:rsidRDefault="00F80730" w:rsidP="00F80730">
            <w:pPr>
              <w:rPr>
                <w:rFonts w:ascii="Arial" w:hAnsi="Arial" w:cs="Arial"/>
              </w:rPr>
            </w:pPr>
          </w:p>
        </w:tc>
        <w:tc>
          <w:tcPr>
            <w:tcW w:w="9923" w:type="dxa"/>
            <w:gridSpan w:val="4"/>
            <w:tcBorders>
              <w:top w:val="single" w:sz="4" w:space="0" w:color="auto"/>
              <w:bottom w:val="single" w:sz="4" w:space="0" w:color="auto"/>
            </w:tcBorders>
          </w:tcPr>
          <w:p w14:paraId="6AE3BDA0" w14:textId="77777777" w:rsidR="00F80730" w:rsidRPr="00294850" w:rsidRDefault="00F80730" w:rsidP="00F80730">
            <w:pPr>
              <w:rPr>
                <w:rFonts w:ascii="Arial" w:hAnsi="Arial" w:cs="Arial"/>
              </w:rPr>
            </w:pPr>
          </w:p>
          <w:p w14:paraId="3DEE9085" w14:textId="3429684F" w:rsidR="00F80730" w:rsidRPr="00294850" w:rsidRDefault="00F80730" w:rsidP="00F80730">
            <w:pPr>
              <w:rPr>
                <w:rFonts w:ascii="Arial" w:hAnsi="Arial" w:cs="Arial"/>
              </w:rPr>
            </w:pPr>
            <w:r w:rsidRPr="00294850">
              <w:rPr>
                <w:rFonts w:ascii="Arial" w:hAnsi="Arial" w:cs="Arial"/>
              </w:rPr>
              <w:t>No such issues are expected, however staff will be managed in accordance with trust guidelines and policies.</w:t>
            </w:r>
          </w:p>
          <w:p w14:paraId="042B1FA7" w14:textId="77777777" w:rsidR="00F80730" w:rsidRPr="00294850" w:rsidRDefault="00F80730" w:rsidP="00F80730">
            <w:pPr>
              <w:rPr>
                <w:rFonts w:ascii="Arial" w:hAnsi="Arial" w:cs="Arial"/>
              </w:rPr>
            </w:pPr>
          </w:p>
          <w:p w14:paraId="0569FB46"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188BF39A" w14:textId="77777777" w:rsidTr="00010C9C">
        <w:tc>
          <w:tcPr>
            <w:tcW w:w="596" w:type="dxa"/>
            <w:tcBorders>
              <w:top w:val="single" w:sz="4" w:space="0" w:color="auto"/>
              <w:bottom w:val="single" w:sz="4" w:space="0" w:color="auto"/>
            </w:tcBorders>
            <w:shd w:val="clear" w:color="auto" w:fill="F2F2F2" w:themeFill="background1" w:themeFillShade="F2"/>
            <w:vAlign w:val="center"/>
          </w:tcPr>
          <w:p w14:paraId="28AB48A9" w14:textId="77777777" w:rsidR="00F80730" w:rsidRPr="00294850" w:rsidRDefault="00F80730" w:rsidP="00F80730">
            <w:pPr>
              <w:rPr>
                <w:rFonts w:ascii="Arial" w:hAnsi="Arial" w:cs="Arial"/>
              </w:rPr>
            </w:pPr>
            <w:r w:rsidRPr="00294850">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E0F4041" w14:textId="77777777" w:rsidR="00F80730" w:rsidRPr="00294850" w:rsidRDefault="00F80730" w:rsidP="00F80730">
            <w:pPr>
              <w:rPr>
                <w:rFonts w:ascii="Arial" w:hAnsi="Arial" w:cs="Arial"/>
              </w:rPr>
            </w:pPr>
            <w:r w:rsidRPr="00294850">
              <w:rPr>
                <w:rFonts w:ascii="Arial" w:hAnsi="Arial" w:cs="Arial"/>
                <w:b/>
              </w:rPr>
              <w:t>Risks to the investigator</w:t>
            </w:r>
          </w:p>
          <w:p w14:paraId="3A20D4AE" w14:textId="77777777" w:rsidR="00F80730" w:rsidRPr="00294850" w:rsidRDefault="00F80730" w:rsidP="00F80730">
            <w:pPr>
              <w:rPr>
                <w:rFonts w:ascii="Arial" w:hAnsi="Arial" w:cs="Arial"/>
              </w:rPr>
            </w:pPr>
            <w:r w:rsidRPr="00294850">
              <w:rPr>
                <w:rFonts w:ascii="Arial" w:hAnsi="Arial" w:cs="Arial"/>
              </w:rPr>
              <w:t>For example: personal health &amp; safety, physical harm, emotional distress, risk of accusation of harm/impropriety, conflict of interest</w:t>
            </w:r>
          </w:p>
        </w:tc>
      </w:tr>
      <w:tr w:rsidR="00F80730" w:rsidRPr="00294850" w14:paraId="4F2F63EE" w14:textId="77777777" w:rsidTr="00010C9C">
        <w:tc>
          <w:tcPr>
            <w:tcW w:w="596" w:type="dxa"/>
            <w:tcBorders>
              <w:top w:val="single" w:sz="4" w:space="0" w:color="auto"/>
              <w:bottom w:val="single" w:sz="4" w:space="0" w:color="auto"/>
            </w:tcBorders>
            <w:vAlign w:val="center"/>
          </w:tcPr>
          <w:p w14:paraId="4C0D0CFF" w14:textId="77777777" w:rsidR="00F80730" w:rsidRPr="00294850" w:rsidRDefault="00F80730" w:rsidP="00F80730">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2BB8795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Risk to the investigator:</w:t>
            </w:r>
          </w:p>
          <w:p w14:paraId="5F14BFBF" w14:textId="77777777" w:rsidR="00F80730" w:rsidRPr="00294850" w:rsidRDefault="00F80730" w:rsidP="00F80730">
            <w:pPr>
              <w:rPr>
                <w:rFonts w:ascii="Arial" w:hAnsi="Arial" w:cs="Arial"/>
              </w:rPr>
            </w:pPr>
          </w:p>
          <w:p w14:paraId="3A0CEFDC" w14:textId="77777777" w:rsidR="00F80730" w:rsidRPr="00294850" w:rsidRDefault="00F80730" w:rsidP="00F80730">
            <w:pPr>
              <w:pStyle w:val="ListParagraph"/>
              <w:numPr>
                <w:ilvl w:val="0"/>
                <w:numId w:val="35"/>
              </w:numPr>
              <w:spacing w:after="0" w:line="240" w:lineRule="auto"/>
              <w:rPr>
                <w:rFonts w:ascii="Arial" w:hAnsi="Arial" w:cs="Arial"/>
              </w:rPr>
            </w:pPr>
            <w:r w:rsidRPr="00294850">
              <w:rPr>
                <w:rFonts w:ascii="Arial" w:hAnsi="Arial" w:cs="Arial"/>
              </w:rPr>
              <w:t>Witness poor practice / leadership</w:t>
            </w:r>
          </w:p>
          <w:p w14:paraId="1D5A8CDC" w14:textId="77777777" w:rsidR="00F80730" w:rsidRPr="00294850" w:rsidRDefault="00F80730" w:rsidP="00F80730">
            <w:pPr>
              <w:pStyle w:val="ListParagraph"/>
              <w:rPr>
                <w:rFonts w:ascii="Arial" w:hAnsi="Arial" w:cs="Arial"/>
              </w:rPr>
            </w:pPr>
          </w:p>
          <w:p w14:paraId="35DAA7C5" w14:textId="77777777" w:rsidR="00F80730" w:rsidRPr="00294850" w:rsidRDefault="00F80730" w:rsidP="00F80730">
            <w:pPr>
              <w:rPr>
                <w:rFonts w:ascii="Arial" w:hAnsi="Arial" w:cs="Arial"/>
              </w:rPr>
            </w:pPr>
          </w:p>
          <w:p w14:paraId="2062EDDC"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0E4BDABB"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iCs/>
              </w:rPr>
              <w:t>How you will mitigate the risk to the investigator:</w:t>
            </w:r>
          </w:p>
          <w:p w14:paraId="0F12E831" w14:textId="3393814E" w:rsidR="00F80730" w:rsidRPr="00294850" w:rsidRDefault="00F80730" w:rsidP="00F80730">
            <w:pPr>
              <w:pStyle w:val="ListParagraph"/>
              <w:numPr>
                <w:ilvl w:val="0"/>
                <w:numId w:val="36"/>
              </w:numPr>
              <w:spacing w:after="0" w:line="240" w:lineRule="auto"/>
              <w:rPr>
                <w:rFonts w:ascii="Arial" w:hAnsi="Arial" w:cs="Arial"/>
              </w:rPr>
            </w:pPr>
            <w:r w:rsidRPr="00294850">
              <w:rPr>
                <w:rFonts w:ascii="Arial" w:hAnsi="Arial" w:cs="Arial"/>
              </w:rPr>
              <w:t>If poor practice is witnessed, staff will be manged in accordance with trust guidelines and policies</w:t>
            </w:r>
          </w:p>
          <w:p w14:paraId="63625260" w14:textId="77777777" w:rsidR="00F80730" w:rsidRPr="00294850" w:rsidRDefault="00F80730" w:rsidP="00F80730">
            <w:pPr>
              <w:rPr>
                <w:rFonts w:ascii="Arial" w:hAnsi="Arial" w:cs="Arial"/>
              </w:rPr>
            </w:pPr>
          </w:p>
          <w:p w14:paraId="4DFF1E04"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5700D853" w14:textId="77777777" w:rsidTr="00010C9C">
        <w:tc>
          <w:tcPr>
            <w:tcW w:w="596" w:type="dxa"/>
            <w:tcBorders>
              <w:top w:val="single" w:sz="4" w:space="0" w:color="auto"/>
              <w:bottom w:val="single" w:sz="4" w:space="0" w:color="auto"/>
            </w:tcBorders>
            <w:shd w:val="clear" w:color="auto" w:fill="F2F2F2" w:themeFill="background1" w:themeFillShade="F2"/>
            <w:vAlign w:val="center"/>
          </w:tcPr>
          <w:p w14:paraId="6819918D" w14:textId="77777777" w:rsidR="00F80730" w:rsidRPr="00294850" w:rsidRDefault="00F80730" w:rsidP="00F80730">
            <w:pPr>
              <w:rPr>
                <w:rFonts w:ascii="Arial" w:hAnsi="Arial" w:cs="Arial"/>
              </w:rPr>
            </w:pPr>
            <w:r w:rsidRPr="00294850">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37F1C43C" w14:textId="77777777" w:rsidR="00F80730" w:rsidRPr="00294850" w:rsidRDefault="00F80730" w:rsidP="00F80730">
            <w:pPr>
              <w:rPr>
                <w:rFonts w:ascii="Arial" w:hAnsi="Arial" w:cs="Arial"/>
              </w:rPr>
            </w:pPr>
            <w:r w:rsidRPr="00294850">
              <w:rPr>
                <w:rFonts w:ascii="Arial" w:hAnsi="Arial" w:cs="Arial"/>
                <w:b/>
              </w:rPr>
              <w:t>University/institutional risks</w:t>
            </w:r>
          </w:p>
          <w:p w14:paraId="51020EDB" w14:textId="77777777" w:rsidR="00F80730" w:rsidRPr="00294850" w:rsidRDefault="00F80730" w:rsidP="00F80730">
            <w:pPr>
              <w:rPr>
                <w:rFonts w:ascii="Arial" w:hAnsi="Arial" w:cs="Arial"/>
              </w:rPr>
            </w:pPr>
            <w:r w:rsidRPr="00294850">
              <w:rPr>
                <w:rFonts w:ascii="Arial" w:hAnsi="Arial" w:cs="Arial"/>
              </w:rPr>
              <w:t>For example: adverse publicity, financial loss, data protection</w:t>
            </w:r>
          </w:p>
        </w:tc>
      </w:tr>
      <w:tr w:rsidR="00F80730" w:rsidRPr="00294850" w14:paraId="1D069A40" w14:textId="77777777" w:rsidTr="00010C9C">
        <w:tc>
          <w:tcPr>
            <w:tcW w:w="596" w:type="dxa"/>
            <w:tcBorders>
              <w:top w:val="single" w:sz="4" w:space="0" w:color="auto"/>
              <w:bottom w:val="single" w:sz="4" w:space="0" w:color="auto"/>
            </w:tcBorders>
            <w:vAlign w:val="center"/>
          </w:tcPr>
          <w:p w14:paraId="5677D027" w14:textId="77777777" w:rsidR="00F80730" w:rsidRPr="00294850" w:rsidRDefault="00F80730" w:rsidP="00F80730">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4D79468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Risk to the University:</w:t>
            </w:r>
          </w:p>
          <w:p w14:paraId="409290A4" w14:textId="77777777" w:rsidR="00F80730" w:rsidRPr="00294850" w:rsidRDefault="00F80730" w:rsidP="00F80730">
            <w:pPr>
              <w:rPr>
                <w:rFonts w:ascii="Arial" w:hAnsi="Arial" w:cs="Arial"/>
              </w:rPr>
            </w:pPr>
          </w:p>
          <w:p w14:paraId="51C3ABE2" w14:textId="3CD468AD" w:rsidR="00F80730" w:rsidRPr="00294850" w:rsidRDefault="00F80730" w:rsidP="00F80730">
            <w:pPr>
              <w:pStyle w:val="ListParagraph"/>
              <w:numPr>
                <w:ilvl w:val="0"/>
                <w:numId w:val="36"/>
              </w:numPr>
              <w:spacing w:after="0" w:line="240" w:lineRule="auto"/>
              <w:rPr>
                <w:rFonts w:ascii="Arial" w:hAnsi="Arial" w:cs="Arial"/>
              </w:rPr>
            </w:pPr>
            <w:r w:rsidRPr="00294850">
              <w:rPr>
                <w:rFonts w:ascii="Arial" w:hAnsi="Arial" w:cs="Arial"/>
              </w:rPr>
              <w:t>Reputational risk</w:t>
            </w:r>
          </w:p>
          <w:p w14:paraId="5AA5E1CE" w14:textId="77777777" w:rsidR="00F80730" w:rsidRPr="00294850" w:rsidRDefault="00F80730" w:rsidP="00F80730">
            <w:pPr>
              <w:rPr>
                <w:rFonts w:ascii="Arial" w:hAnsi="Arial" w:cs="Arial"/>
              </w:rPr>
            </w:pPr>
          </w:p>
          <w:p w14:paraId="28D47A79"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7A6B373D"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rPr>
              <w:t>How you will mitigate the risk to the University:</w:t>
            </w:r>
          </w:p>
          <w:p w14:paraId="7E3323B4" w14:textId="77777777" w:rsidR="00F80730" w:rsidRPr="00294850" w:rsidRDefault="00F80730" w:rsidP="00F80730">
            <w:pPr>
              <w:rPr>
                <w:rFonts w:ascii="Arial" w:hAnsi="Arial" w:cs="Arial"/>
              </w:rPr>
            </w:pPr>
          </w:p>
          <w:p w14:paraId="0AEDBD09" w14:textId="77777777" w:rsidR="00F80730" w:rsidRPr="00294850" w:rsidRDefault="00F80730" w:rsidP="00F80730">
            <w:pPr>
              <w:pStyle w:val="ListParagraph"/>
              <w:numPr>
                <w:ilvl w:val="0"/>
                <w:numId w:val="36"/>
              </w:numPr>
              <w:spacing w:after="0" w:line="240" w:lineRule="auto"/>
              <w:rPr>
                <w:rFonts w:ascii="Arial" w:hAnsi="Arial" w:cs="Arial"/>
              </w:rPr>
            </w:pPr>
            <w:r w:rsidRPr="00294850">
              <w:rPr>
                <w:rFonts w:ascii="Arial" w:hAnsi="Arial" w:cs="Arial"/>
              </w:rPr>
              <w:t>Follow university policies and procedures</w:t>
            </w:r>
          </w:p>
          <w:p w14:paraId="5D79B37F" w14:textId="3BC0786F" w:rsidR="00F80730" w:rsidRPr="00294850" w:rsidRDefault="00F80730" w:rsidP="00F80730">
            <w:pPr>
              <w:pStyle w:val="ListParagraph"/>
              <w:numPr>
                <w:ilvl w:val="0"/>
                <w:numId w:val="36"/>
              </w:numPr>
              <w:spacing w:after="0" w:line="240" w:lineRule="auto"/>
              <w:rPr>
                <w:rFonts w:ascii="Arial" w:hAnsi="Arial" w:cs="Arial"/>
              </w:rPr>
            </w:pPr>
            <w:r w:rsidRPr="00294850">
              <w:rPr>
                <w:rFonts w:ascii="Arial" w:hAnsi="Arial" w:cs="Arial"/>
              </w:rPr>
              <w:t>Regular contact with university supervisors</w:t>
            </w:r>
          </w:p>
          <w:p w14:paraId="20E7F5F1" w14:textId="77777777" w:rsidR="00F80730" w:rsidRPr="00294850" w:rsidRDefault="00F80730" w:rsidP="00F80730">
            <w:pPr>
              <w:rPr>
                <w:rFonts w:ascii="Arial" w:hAnsi="Arial" w:cs="Arial"/>
              </w:rPr>
            </w:pPr>
          </w:p>
          <w:p w14:paraId="7DD2DA1E"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454463C9" w14:textId="77777777" w:rsidTr="00010C9C">
        <w:tc>
          <w:tcPr>
            <w:tcW w:w="596" w:type="dxa"/>
            <w:tcBorders>
              <w:top w:val="single" w:sz="4" w:space="0" w:color="auto"/>
              <w:bottom w:val="single" w:sz="4" w:space="0" w:color="auto"/>
            </w:tcBorders>
            <w:shd w:val="clear" w:color="auto" w:fill="F2F2F2" w:themeFill="background1" w:themeFillShade="F2"/>
            <w:vAlign w:val="center"/>
          </w:tcPr>
          <w:p w14:paraId="21584BB7" w14:textId="77777777" w:rsidR="00F80730" w:rsidRPr="00294850" w:rsidRDefault="00F80730" w:rsidP="00F80730">
            <w:pPr>
              <w:rPr>
                <w:rFonts w:ascii="Arial" w:hAnsi="Arial" w:cs="Arial"/>
              </w:rPr>
            </w:pPr>
            <w:r w:rsidRPr="00294850">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535D6360" w14:textId="77777777" w:rsidR="00F80730" w:rsidRPr="00294850" w:rsidRDefault="00F80730" w:rsidP="00F80730">
            <w:pPr>
              <w:rPr>
                <w:rFonts w:ascii="Arial" w:hAnsi="Arial" w:cs="Arial"/>
              </w:rPr>
            </w:pPr>
            <w:r w:rsidRPr="00294850">
              <w:rPr>
                <w:rFonts w:ascii="Arial" w:hAnsi="Arial" w:cs="Arial"/>
                <w:b/>
              </w:rPr>
              <w:t>Environmental risks</w:t>
            </w:r>
          </w:p>
          <w:p w14:paraId="40BA470C" w14:textId="77777777" w:rsidR="00F80730" w:rsidRPr="00294850" w:rsidRDefault="00F80730" w:rsidP="00F80730">
            <w:pPr>
              <w:rPr>
                <w:rFonts w:ascii="Arial" w:hAnsi="Arial" w:cs="Arial"/>
              </w:rPr>
            </w:pPr>
            <w:r w:rsidRPr="00294850">
              <w:rPr>
                <w:rFonts w:ascii="Arial" w:hAnsi="Arial" w:cs="Arial"/>
              </w:rPr>
              <w:t>For example: accidental spillage of pollutants, damage to local ecosystems</w:t>
            </w:r>
          </w:p>
        </w:tc>
      </w:tr>
      <w:tr w:rsidR="00F80730" w:rsidRPr="00294850" w14:paraId="39394B17" w14:textId="77777777" w:rsidTr="00010C9C">
        <w:tc>
          <w:tcPr>
            <w:tcW w:w="596" w:type="dxa"/>
            <w:tcBorders>
              <w:top w:val="single" w:sz="4" w:space="0" w:color="auto"/>
              <w:bottom w:val="single" w:sz="4" w:space="0" w:color="auto"/>
            </w:tcBorders>
            <w:vAlign w:val="center"/>
          </w:tcPr>
          <w:p w14:paraId="6BB4FA59" w14:textId="77777777" w:rsidR="00F80730" w:rsidRPr="00294850" w:rsidRDefault="00F80730" w:rsidP="00F80730">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18F50A7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Risk to the environment:</w:t>
            </w:r>
          </w:p>
          <w:p w14:paraId="0BA03574" w14:textId="77777777" w:rsidR="00F80730" w:rsidRPr="00294850" w:rsidRDefault="00F80730" w:rsidP="00F80730">
            <w:pPr>
              <w:pStyle w:val="ListParagraph"/>
              <w:numPr>
                <w:ilvl w:val="0"/>
                <w:numId w:val="37"/>
              </w:numPr>
              <w:spacing w:after="0" w:line="240" w:lineRule="auto"/>
              <w:rPr>
                <w:rFonts w:ascii="Arial" w:hAnsi="Arial" w:cs="Arial"/>
              </w:rPr>
            </w:pPr>
            <w:r w:rsidRPr="00294850">
              <w:rPr>
                <w:rFonts w:ascii="Arial" w:hAnsi="Arial" w:cs="Arial"/>
              </w:rPr>
              <w:t>None are expected, however, should they arise, they will be managed with local policies and procedures</w:t>
            </w:r>
          </w:p>
          <w:p w14:paraId="1C2F6707" w14:textId="77777777" w:rsidR="00F80730" w:rsidRPr="00294850" w:rsidRDefault="00F80730" w:rsidP="00F80730">
            <w:pPr>
              <w:rPr>
                <w:rFonts w:ascii="Arial" w:hAnsi="Arial" w:cs="Arial"/>
              </w:rPr>
            </w:pPr>
          </w:p>
          <w:p w14:paraId="619040BF" w14:textId="77777777" w:rsidR="00F80730" w:rsidRPr="00294850" w:rsidRDefault="00F80730" w:rsidP="00F80730">
            <w:pPr>
              <w:rPr>
                <w:rFonts w:ascii="Arial" w:hAnsi="Arial" w:cs="Arial"/>
              </w:rPr>
            </w:pPr>
          </w:p>
          <w:p w14:paraId="7610CAFB"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7D47F917"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rPr>
              <w:t>How you will mitigate the risk to environment:</w:t>
            </w:r>
          </w:p>
          <w:p w14:paraId="4D2BD593" w14:textId="77777777" w:rsidR="00F80730" w:rsidRPr="00294850" w:rsidRDefault="00F80730" w:rsidP="00F80730">
            <w:pPr>
              <w:rPr>
                <w:rFonts w:ascii="Arial" w:hAnsi="Arial" w:cs="Arial"/>
              </w:rPr>
            </w:pPr>
          </w:p>
          <w:p w14:paraId="25AD49BC" w14:textId="77777777" w:rsidR="00F80730" w:rsidRPr="00294850" w:rsidRDefault="00F80730" w:rsidP="00F80730">
            <w:pPr>
              <w:rPr>
                <w:rFonts w:ascii="Arial" w:hAnsi="Arial" w:cs="Arial"/>
              </w:rPr>
            </w:pPr>
          </w:p>
          <w:p w14:paraId="03F28944" w14:textId="77777777" w:rsidR="00F80730" w:rsidRPr="00294850" w:rsidRDefault="00F80730" w:rsidP="00F80730">
            <w:pPr>
              <w:rPr>
                <w:rFonts w:ascii="Arial" w:hAnsi="Arial" w:cs="Arial"/>
              </w:rPr>
            </w:pPr>
          </w:p>
          <w:p w14:paraId="0A88B2A0"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bl>
    <w:p w14:paraId="66027636" w14:textId="77777777" w:rsidR="00F80730" w:rsidRPr="00294850" w:rsidRDefault="00F80730" w:rsidP="00F80730">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80730" w:rsidRPr="00294850" w14:paraId="47B74ACD" w14:textId="77777777" w:rsidTr="00010C9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77DF30D" w14:textId="77777777" w:rsidR="00F80730" w:rsidRPr="00294850" w:rsidRDefault="00F80730" w:rsidP="00F80730">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E1EFC0"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Disclosure and Barring Service</w:t>
            </w:r>
          </w:p>
        </w:tc>
      </w:tr>
      <w:tr w:rsidR="00F80730" w:rsidRPr="00294850" w14:paraId="6B35EB35" w14:textId="77777777" w:rsidTr="00010C9C">
        <w:tc>
          <w:tcPr>
            <w:tcW w:w="596" w:type="dxa"/>
            <w:tcBorders>
              <w:top w:val="single" w:sz="4" w:space="0" w:color="auto"/>
              <w:bottom w:val="single" w:sz="4" w:space="0" w:color="auto"/>
            </w:tcBorders>
            <w:shd w:val="clear" w:color="auto" w:fill="F2F2F2" w:themeFill="background1" w:themeFillShade="F2"/>
            <w:vAlign w:val="center"/>
          </w:tcPr>
          <w:p w14:paraId="5DBD8133" w14:textId="77777777" w:rsidR="00F80730" w:rsidRPr="00294850" w:rsidRDefault="00F80730" w:rsidP="00F80730">
            <w:pPr>
              <w:autoSpaceDE w:val="0"/>
              <w:autoSpaceDN w:val="0"/>
              <w:adjustRightInd w:val="0"/>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A125C7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D7314E2"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p w14:paraId="02F4E40B" w14:textId="77777777" w:rsidR="00F80730" w:rsidRPr="00294850" w:rsidRDefault="00F80730" w:rsidP="00F80730">
            <w:pPr>
              <w:autoSpaceDE w:val="0"/>
              <w:autoSpaceDN w:val="0"/>
              <w:adjustRightInd w:val="0"/>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7DD277B"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p w14:paraId="4A4056FA" w14:textId="77777777" w:rsidR="00F80730" w:rsidRPr="00294850" w:rsidRDefault="00F80730" w:rsidP="00F80730">
            <w:pPr>
              <w:autoSpaceDE w:val="0"/>
              <w:autoSpaceDN w:val="0"/>
              <w:adjustRightInd w:val="0"/>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2155959F"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N/A</w:t>
            </w:r>
          </w:p>
          <w:p w14:paraId="6B59B306" w14:textId="77777777" w:rsidR="00F80730" w:rsidRPr="00294850" w:rsidRDefault="00F80730" w:rsidP="00F80730">
            <w:pPr>
              <w:autoSpaceDE w:val="0"/>
              <w:autoSpaceDN w:val="0"/>
              <w:adjustRightInd w:val="0"/>
              <w:rPr>
                <w:rFonts w:ascii="Arial" w:hAnsi="Arial" w:cs="Arial"/>
                <w:b/>
              </w:rPr>
            </w:pPr>
          </w:p>
        </w:tc>
      </w:tr>
      <w:tr w:rsidR="00F80730" w:rsidRPr="00294850" w14:paraId="06F46F86" w14:textId="77777777" w:rsidTr="00010C9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E8D3E2D"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5B9709C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C600C49"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418780434"/>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C42E4E"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2018915239"/>
                <w14:checkbox>
                  <w14:checked w14:val="1"/>
                  <w14:checkedState w14:val="2612" w14:font="MS Gothic"/>
                  <w14:uncheckedState w14:val="2610" w14:font="MS Gothic"/>
                </w14:checkbox>
              </w:sdtPr>
              <w:sdtContent>
                <w:r w:rsidR="00F80730" w:rsidRPr="00294850">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0311B62"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774482751"/>
                <w14:checkbox>
                  <w14:checked w14:val="0"/>
                  <w14:checkedState w14:val="2612" w14:font="MS Gothic"/>
                  <w14:uncheckedState w14:val="2610" w14:font="MS Gothic"/>
                </w14:checkbox>
              </w:sdtPr>
              <w:sdtContent>
                <w:r w:rsidR="00F80730" w:rsidRPr="00294850">
                  <w:rPr>
                    <w:rFonts w:ascii="Segoe UI Symbol" w:eastAsia="MS Gothic" w:hAnsi="Segoe UI Symbol" w:cs="Segoe UI Symbol"/>
                  </w:rPr>
                  <w:t>☐</w:t>
                </w:r>
              </w:sdtContent>
            </w:sdt>
          </w:p>
        </w:tc>
      </w:tr>
      <w:tr w:rsidR="00F80730" w:rsidRPr="00294850" w14:paraId="75891799" w14:textId="77777777" w:rsidTr="00010C9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A6710E3"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EFFD0E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6FEBC43" w14:textId="77777777" w:rsidR="00F80730" w:rsidRPr="00294850" w:rsidRDefault="00F80730" w:rsidP="00F80730">
            <w:pPr>
              <w:autoSpaceDE w:val="0"/>
              <w:autoSpaceDN w:val="0"/>
              <w:adjustRightInd w:val="0"/>
              <w:rPr>
                <w:rFonts w:ascii="Arial" w:hAnsi="Arial" w:cs="Arial"/>
                <w:b/>
                <w:bCs/>
              </w:rPr>
            </w:pPr>
          </w:p>
        </w:tc>
      </w:tr>
    </w:tbl>
    <w:p w14:paraId="275B50CE" w14:textId="77777777" w:rsidR="00F80730" w:rsidRPr="00294850" w:rsidRDefault="00F80730" w:rsidP="00F80730">
      <w:pPr>
        <w:autoSpaceDE w:val="0"/>
        <w:autoSpaceDN w:val="0"/>
        <w:adjustRightInd w:val="0"/>
        <w:spacing w:after="240"/>
        <w:rPr>
          <w:rFonts w:ascii="Arial" w:hAnsi="Arial" w:cs="Arial"/>
          <w:b/>
        </w:rPr>
      </w:pPr>
    </w:p>
    <w:p w14:paraId="7537AB00" w14:textId="77777777" w:rsidR="00F80730" w:rsidRPr="00294850" w:rsidRDefault="00F80730" w:rsidP="00F80730">
      <w:pPr>
        <w:rPr>
          <w:rFonts w:ascii="Arial" w:hAnsi="Arial" w:cs="Arial"/>
          <w:b/>
        </w:rPr>
      </w:pPr>
      <w:r w:rsidRPr="00294850">
        <w:rPr>
          <w:rFonts w:ascii="Arial" w:hAnsi="Arial" w:cs="Arial"/>
          <w:b/>
        </w:rPr>
        <w:t>SECTION I: Feedback, Consent and Confidentiality</w:t>
      </w:r>
    </w:p>
    <w:p w14:paraId="73A819BB" w14:textId="77777777" w:rsidR="00F80730" w:rsidRPr="00294850" w:rsidRDefault="00F80730" w:rsidP="00F8073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80730" w:rsidRPr="00294850" w14:paraId="22A55483" w14:textId="77777777" w:rsidTr="00010C9C">
        <w:tc>
          <w:tcPr>
            <w:tcW w:w="596" w:type="dxa"/>
            <w:tcBorders>
              <w:top w:val="single" w:sz="4" w:space="0" w:color="auto"/>
              <w:bottom w:val="single" w:sz="4" w:space="0" w:color="auto"/>
            </w:tcBorders>
            <w:shd w:val="clear" w:color="auto" w:fill="F2F2F2" w:themeFill="background1" w:themeFillShade="F2"/>
          </w:tcPr>
          <w:p w14:paraId="12F00928" w14:textId="77777777" w:rsidR="00F80730" w:rsidRPr="00294850" w:rsidRDefault="00F80730" w:rsidP="00F80730">
            <w:pPr>
              <w:rPr>
                <w:rFonts w:ascii="Arial" w:hAnsi="Arial" w:cs="Arial"/>
                <w:bCs/>
              </w:rPr>
            </w:pPr>
            <w:r w:rsidRPr="00294850">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D9BFE81" w14:textId="77777777" w:rsidR="00F80730" w:rsidRPr="00294850" w:rsidRDefault="00F80730" w:rsidP="00F80730">
            <w:pPr>
              <w:rPr>
                <w:rFonts w:ascii="Arial" w:hAnsi="Arial" w:cs="Arial"/>
              </w:rPr>
            </w:pPr>
            <w:r w:rsidRPr="00294850">
              <w:rPr>
                <w:rFonts w:ascii="Arial" w:hAnsi="Arial" w:cs="Arial"/>
                <w:b/>
              </w:rPr>
              <w:t>Feedback</w:t>
            </w:r>
          </w:p>
          <w:p w14:paraId="047F4C78" w14:textId="7C216776" w:rsidR="00F80730" w:rsidRPr="00294850" w:rsidRDefault="00F80730" w:rsidP="00F80730">
            <w:pPr>
              <w:rPr>
                <w:rFonts w:ascii="Arial" w:hAnsi="Arial" w:cs="Arial"/>
              </w:rPr>
            </w:pPr>
            <w:r w:rsidRPr="00294850">
              <w:rPr>
                <w:rFonts w:ascii="Arial" w:hAnsi="Arial" w:cs="Arial"/>
              </w:rPr>
              <w:t>What de-briefing and feedback will be provided to participants, how will this be done and when?</w:t>
            </w:r>
          </w:p>
        </w:tc>
      </w:tr>
      <w:tr w:rsidR="00F80730" w:rsidRPr="00294850" w14:paraId="47897056" w14:textId="77777777" w:rsidTr="00010C9C">
        <w:tc>
          <w:tcPr>
            <w:tcW w:w="596" w:type="dxa"/>
            <w:tcBorders>
              <w:top w:val="single" w:sz="4" w:space="0" w:color="auto"/>
              <w:bottom w:val="single" w:sz="4" w:space="0" w:color="auto"/>
            </w:tcBorders>
          </w:tcPr>
          <w:p w14:paraId="3BA7F2EB" w14:textId="77777777" w:rsidR="00F80730" w:rsidRPr="00294850" w:rsidRDefault="00F80730" w:rsidP="00F80730">
            <w:pPr>
              <w:rPr>
                <w:rFonts w:ascii="Arial" w:hAnsi="Arial" w:cs="Arial"/>
                <w:bCs/>
              </w:rPr>
            </w:pPr>
          </w:p>
        </w:tc>
        <w:tc>
          <w:tcPr>
            <w:tcW w:w="9923" w:type="dxa"/>
            <w:tcBorders>
              <w:top w:val="single" w:sz="4" w:space="0" w:color="auto"/>
              <w:bottom w:val="single" w:sz="4" w:space="0" w:color="auto"/>
            </w:tcBorders>
          </w:tcPr>
          <w:p w14:paraId="351EE63B" w14:textId="77777777" w:rsidR="00F80730" w:rsidRPr="00294850" w:rsidRDefault="00F80730" w:rsidP="00F80730">
            <w:pPr>
              <w:rPr>
                <w:rFonts w:ascii="Arial" w:hAnsi="Arial" w:cs="Arial"/>
              </w:rPr>
            </w:pPr>
          </w:p>
          <w:p w14:paraId="7D733C7F" w14:textId="288B0790" w:rsidR="00F80730" w:rsidRPr="00294850" w:rsidRDefault="00F80730" w:rsidP="00F80730">
            <w:pPr>
              <w:rPr>
                <w:rFonts w:ascii="Arial" w:hAnsi="Arial" w:cs="Arial"/>
              </w:rPr>
            </w:pPr>
            <w:r w:rsidRPr="00294850">
              <w:rPr>
                <w:rFonts w:ascii="Arial" w:hAnsi="Arial" w:cs="Arial"/>
              </w:rPr>
              <w:t>Participants will receive an automated ‘thankyou’ email after participation in the survey. Participants will also be given a contact email and number should they wish to receive more information about the research after it has been conducted. The researcher will also remind participants that they can withdraw at any stage of the project and all information will be anonymised. This will be in the form of an email and verbal communication.</w:t>
            </w:r>
          </w:p>
          <w:p w14:paraId="48E4D6E3" w14:textId="77777777" w:rsidR="00F80730" w:rsidRPr="00294850" w:rsidRDefault="00F80730" w:rsidP="00F80730">
            <w:pPr>
              <w:rPr>
                <w:rFonts w:ascii="Arial" w:hAnsi="Arial" w:cs="Arial"/>
              </w:rPr>
            </w:pPr>
          </w:p>
          <w:p w14:paraId="0E149AF5"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7D12FCB6" w14:textId="77777777" w:rsidTr="00010C9C">
        <w:tc>
          <w:tcPr>
            <w:tcW w:w="596" w:type="dxa"/>
            <w:tcBorders>
              <w:top w:val="single" w:sz="4" w:space="0" w:color="auto"/>
              <w:bottom w:val="single" w:sz="4" w:space="0" w:color="auto"/>
            </w:tcBorders>
            <w:shd w:val="clear" w:color="auto" w:fill="F2F2F2" w:themeFill="background1" w:themeFillShade="F2"/>
          </w:tcPr>
          <w:p w14:paraId="7EA76A15" w14:textId="77777777" w:rsidR="00F80730" w:rsidRPr="00294850" w:rsidRDefault="00F80730" w:rsidP="00F80730">
            <w:pPr>
              <w:rPr>
                <w:rFonts w:ascii="Arial" w:hAnsi="Arial" w:cs="Arial"/>
                <w:bCs/>
              </w:rPr>
            </w:pPr>
            <w:r w:rsidRPr="00294850">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779D9579" w14:textId="77777777" w:rsidR="00F80730" w:rsidRPr="00294850" w:rsidRDefault="00F80730" w:rsidP="00F80730">
            <w:pPr>
              <w:rPr>
                <w:rFonts w:ascii="Arial" w:hAnsi="Arial" w:cs="Arial"/>
              </w:rPr>
            </w:pPr>
            <w:r w:rsidRPr="00294850">
              <w:rPr>
                <w:rFonts w:ascii="Arial" w:hAnsi="Arial" w:cs="Arial"/>
                <w:b/>
              </w:rPr>
              <w:t>Informed consent</w:t>
            </w:r>
          </w:p>
          <w:p w14:paraId="737C27E2" w14:textId="77777777" w:rsidR="00F80730" w:rsidRPr="00294850" w:rsidRDefault="00F80730" w:rsidP="00F80730">
            <w:pPr>
              <w:autoSpaceDE w:val="0"/>
              <w:autoSpaceDN w:val="0"/>
              <w:adjustRightInd w:val="0"/>
              <w:rPr>
                <w:rFonts w:ascii="Arial" w:hAnsi="Arial" w:cs="Arial"/>
                <w:lang w:eastAsia="en-GB"/>
              </w:rPr>
            </w:pPr>
            <w:r w:rsidRPr="00294850">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w:t>
            </w:r>
            <w:r w:rsidRPr="00294850">
              <w:rPr>
                <w:rFonts w:ascii="Arial" w:hAnsi="Arial" w:cs="Arial"/>
                <w:lang w:eastAsia="en-GB"/>
              </w:rPr>
              <w:lastRenderedPageBreak/>
              <w:t>data collection begins. If gaining consent in this way is inappropriate, explain how consent will be obtained and recorded in accordance with prevailing data protection legislation.</w:t>
            </w:r>
          </w:p>
        </w:tc>
      </w:tr>
      <w:tr w:rsidR="00F80730" w:rsidRPr="00294850" w14:paraId="1E290D86" w14:textId="77777777" w:rsidTr="00010C9C">
        <w:tc>
          <w:tcPr>
            <w:tcW w:w="596" w:type="dxa"/>
            <w:tcBorders>
              <w:top w:val="single" w:sz="4" w:space="0" w:color="auto"/>
              <w:bottom w:val="single" w:sz="4" w:space="0" w:color="auto"/>
            </w:tcBorders>
          </w:tcPr>
          <w:p w14:paraId="5C75DCCF" w14:textId="77777777" w:rsidR="00F80730" w:rsidRPr="00294850" w:rsidRDefault="00F80730" w:rsidP="00F80730">
            <w:pPr>
              <w:rPr>
                <w:rFonts w:ascii="Arial" w:hAnsi="Arial" w:cs="Arial"/>
                <w:bCs/>
              </w:rPr>
            </w:pPr>
          </w:p>
        </w:tc>
        <w:tc>
          <w:tcPr>
            <w:tcW w:w="9923" w:type="dxa"/>
            <w:tcBorders>
              <w:top w:val="single" w:sz="4" w:space="0" w:color="auto"/>
              <w:bottom w:val="single" w:sz="4" w:space="0" w:color="auto"/>
            </w:tcBorders>
          </w:tcPr>
          <w:p w14:paraId="30A4D36E" w14:textId="77777777" w:rsidR="00F80730" w:rsidRPr="00294850" w:rsidRDefault="00F80730" w:rsidP="00F80730">
            <w:pPr>
              <w:rPr>
                <w:rFonts w:ascii="Arial" w:hAnsi="Arial" w:cs="Arial"/>
              </w:rPr>
            </w:pPr>
          </w:p>
          <w:p w14:paraId="3E5001D2" w14:textId="78ADF627" w:rsidR="00F80730" w:rsidRPr="00294850" w:rsidRDefault="00F80730" w:rsidP="00F80730">
            <w:pPr>
              <w:rPr>
                <w:rFonts w:ascii="Arial" w:hAnsi="Arial" w:cs="Arial"/>
              </w:rPr>
            </w:pPr>
            <w:r w:rsidRPr="00294850">
              <w:rPr>
                <w:rFonts w:ascii="Arial" w:hAnsi="Arial" w:cs="Arial"/>
              </w:rPr>
              <w:t>Participants will be reminded that participation is voluntary. However, participation will be deemed as consent to participate.</w:t>
            </w:r>
          </w:p>
          <w:p w14:paraId="1E62AD7B" w14:textId="77777777" w:rsidR="00F80730" w:rsidRPr="00294850" w:rsidRDefault="00F80730" w:rsidP="00F80730">
            <w:pPr>
              <w:rPr>
                <w:rFonts w:ascii="Arial" w:hAnsi="Arial" w:cs="Arial"/>
              </w:rPr>
            </w:pPr>
          </w:p>
          <w:p w14:paraId="4AA61981" w14:textId="44C92403" w:rsidR="00F80730" w:rsidRPr="00294850" w:rsidRDefault="00F80730" w:rsidP="00F80730">
            <w:pPr>
              <w:rPr>
                <w:rFonts w:ascii="Arial" w:hAnsi="Arial" w:cs="Arial"/>
              </w:rPr>
            </w:pPr>
            <w:r w:rsidRPr="00294850">
              <w:rPr>
                <w:rFonts w:ascii="Arial" w:hAnsi="Arial" w:cs="Arial"/>
              </w:rPr>
              <w:t>Verbal consent will be obtained during ride outs for participation. Retrospective consent to use data will be obtained if staff are observed without their knowledge. Data collected will be disclosed to staff if observed without their knowledge and reminded that they can withdraw from the research.</w:t>
            </w:r>
          </w:p>
          <w:p w14:paraId="612D5130" w14:textId="77777777" w:rsidR="00F80730" w:rsidRPr="00294850" w:rsidRDefault="00F80730" w:rsidP="00F80730">
            <w:pPr>
              <w:rPr>
                <w:rFonts w:ascii="Arial" w:hAnsi="Arial" w:cs="Arial"/>
              </w:rPr>
            </w:pPr>
          </w:p>
          <w:p w14:paraId="22908AC9"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175C00A1" w14:textId="77777777" w:rsidTr="00010C9C">
        <w:tc>
          <w:tcPr>
            <w:tcW w:w="596" w:type="dxa"/>
            <w:tcBorders>
              <w:top w:val="single" w:sz="4" w:space="0" w:color="auto"/>
              <w:bottom w:val="single" w:sz="4" w:space="0" w:color="auto"/>
            </w:tcBorders>
            <w:shd w:val="clear" w:color="auto" w:fill="F2F2F2" w:themeFill="background1" w:themeFillShade="F2"/>
          </w:tcPr>
          <w:p w14:paraId="27F8929E" w14:textId="77777777" w:rsidR="00F80730" w:rsidRPr="00294850" w:rsidRDefault="00F80730" w:rsidP="00F80730">
            <w:pPr>
              <w:rPr>
                <w:rFonts w:ascii="Arial" w:hAnsi="Arial" w:cs="Arial"/>
                <w:bCs/>
              </w:rPr>
            </w:pPr>
            <w:r w:rsidRPr="00294850">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61D6F13" w14:textId="77777777" w:rsidR="00F80730" w:rsidRPr="00294850" w:rsidRDefault="00F80730" w:rsidP="00F80730">
            <w:pPr>
              <w:rPr>
                <w:rFonts w:ascii="Arial" w:hAnsi="Arial" w:cs="Arial"/>
                <w:b/>
              </w:rPr>
            </w:pPr>
            <w:r w:rsidRPr="00294850">
              <w:rPr>
                <w:rFonts w:ascii="Arial" w:hAnsi="Arial" w:cs="Arial"/>
                <w:b/>
              </w:rPr>
              <w:t>Confidentiality / Anonymity</w:t>
            </w:r>
          </w:p>
          <w:p w14:paraId="323ADDCE" w14:textId="73776C04" w:rsidR="00F80730" w:rsidRPr="00294850" w:rsidRDefault="00F80730" w:rsidP="00F80730">
            <w:pPr>
              <w:rPr>
                <w:rFonts w:ascii="Arial" w:hAnsi="Arial" w:cs="Arial"/>
              </w:rPr>
            </w:pPr>
            <w:r w:rsidRPr="00294850">
              <w:rPr>
                <w:rFonts w:ascii="Arial" w:hAnsi="Arial" w:cs="Arial"/>
              </w:rPr>
              <w:t>Set out how anonymity of participants and confidentiality will be ensured in any outputs. If anonymity is not being offered, explain why this is the case.</w:t>
            </w:r>
          </w:p>
        </w:tc>
      </w:tr>
      <w:tr w:rsidR="00F80730" w:rsidRPr="00294850" w14:paraId="144696B1" w14:textId="77777777" w:rsidTr="00010C9C">
        <w:tc>
          <w:tcPr>
            <w:tcW w:w="596" w:type="dxa"/>
            <w:tcBorders>
              <w:top w:val="single" w:sz="4" w:space="0" w:color="auto"/>
              <w:bottom w:val="single" w:sz="4" w:space="0" w:color="auto"/>
            </w:tcBorders>
          </w:tcPr>
          <w:p w14:paraId="3F90DD55" w14:textId="77777777" w:rsidR="00F80730" w:rsidRPr="00294850" w:rsidRDefault="00F80730" w:rsidP="00F80730">
            <w:pPr>
              <w:rPr>
                <w:rFonts w:ascii="Arial" w:hAnsi="Arial" w:cs="Arial"/>
                <w:bCs/>
              </w:rPr>
            </w:pPr>
          </w:p>
        </w:tc>
        <w:tc>
          <w:tcPr>
            <w:tcW w:w="9923" w:type="dxa"/>
            <w:tcBorders>
              <w:top w:val="single" w:sz="4" w:space="0" w:color="auto"/>
              <w:bottom w:val="single" w:sz="4" w:space="0" w:color="auto"/>
            </w:tcBorders>
          </w:tcPr>
          <w:p w14:paraId="3387CC3D" w14:textId="77777777" w:rsidR="00F80730" w:rsidRPr="00294850" w:rsidRDefault="00F80730" w:rsidP="00F80730">
            <w:pPr>
              <w:rPr>
                <w:rFonts w:ascii="Arial" w:hAnsi="Arial" w:cs="Arial"/>
              </w:rPr>
            </w:pPr>
          </w:p>
          <w:p w14:paraId="7BB30923" w14:textId="77777777" w:rsidR="00F80730" w:rsidRPr="00294850" w:rsidRDefault="00F80730" w:rsidP="00F80730">
            <w:pPr>
              <w:rPr>
                <w:rFonts w:ascii="Arial" w:hAnsi="Arial" w:cs="Arial"/>
              </w:rPr>
            </w:pPr>
            <w:r w:rsidRPr="00294850">
              <w:rPr>
                <w:rFonts w:ascii="Arial" w:hAnsi="Arial" w:cs="Arial"/>
                <w:b/>
                <w:bCs/>
              </w:rPr>
              <w:t xml:space="preserve">Survey: </w:t>
            </w:r>
            <w:r w:rsidRPr="00294850">
              <w:rPr>
                <w:rFonts w:ascii="Arial" w:hAnsi="Arial" w:cs="Arial"/>
              </w:rPr>
              <w:t>Microsoft forms will be used to maintain confidentiality and provide anonymised answers.</w:t>
            </w:r>
          </w:p>
          <w:p w14:paraId="1E7280C6" w14:textId="77777777" w:rsidR="00F80730" w:rsidRPr="00294850" w:rsidRDefault="00F80730" w:rsidP="00F80730">
            <w:pPr>
              <w:rPr>
                <w:rFonts w:ascii="Arial" w:hAnsi="Arial" w:cs="Arial"/>
              </w:rPr>
            </w:pPr>
          </w:p>
          <w:p w14:paraId="29C2E58D" w14:textId="77777777" w:rsidR="00F80730" w:rsidRPr="00294850" w:rsidRDefault="00F80730" w:rsidP="00F80730">
            <w:pPr>
              <w:rPr>
                <w:rFonts w:ascii="Arial" w:hAnsi="Arial" w:cs="Arial"/>
              </w:rPr>
            </w:pPr>
            <w:r w:rsidRPr="00294850">
              <w:rPr>
                <w:rFonts w:ascii="Arial" w:hAnsi="Arial" w:cs="Arial"/>
                <w:b/>
                <w:bCs/>
              </w:rPr>
              <w:t xml:space="preserve">Interviews: </w:t>
            </w:r>
            <w:r w:rsidRPr="00294850">
              <w:rPr>
                <w:rFonts w:ascii="Arial" w:hAnsi="Arial" w:cs="Arial"/>
              </w:rPr>
              <w:t>Names and job role will not be recorded. Information written down will be shared after the meeting to demonstrate full clarity with participants. Participants will be given codes such as person A, person B. All identifiable information will be redacted.</w:t>
            </w:r>
          </w:p>
          <w:p w14:paraId="34ED1FD9" w14:textId="77777777" w:rsidR="00F80730" w:rsidRPr="00294850" w:rsidRDefault="00F80730" w:rsidP="00F80730">
            <w:pPr>
              <w:rPr>
                <w:rFonts w:ascii="Arial" w:hAnsi="Arial" w:cs="Arial"/>
              </w:rPr>
            </w:pPr>
          </w:p>
          <w:p w14:paraId="07EBA891" w14:textId="4777C8FE" w:rsidR="00F80730" w:rsidRPr="00294850" w:rsidRDefault="00F80730" w:rsidP="00F80730">
            <w:pPr>
              <w:rPr>
                <w:rFonts w:ascii="Arial" w:hAnsi="Arial" w:cs="Arial"/>
              </w:rPr>
            </w:pPr>
            <w:r w:rsidRPr="00294850">
              <w:rPr>
                <w:rFonts w:ascii="Arial" w:hAnsi="Arial" w:cs="Arial"/>
                <w:b/>
                <w:bCs/>
              </w:rPr>
              <w:t xml:space="preserve">Observations: </w:t>
            </w:r>
            <w:r w:rsidRPr="00294850">
              <w:rPr>
                <w:rFonts w:ascii="Arial" w:hAnsi="Arial" w:cs="Arial"/>
              </w:rPr>
              <w:t>All notes around discussion and observed practice will be shared with participant. All identifiable information will be anonymised and or redacted.</w:t>
            </w:r>
          </w:p>
          <w:p w14:paraId="76AE8941" w14:textId="77777777" w:rsidR="00F80730" w:rsidRPr="00294850" w:rsidRDefault="00F80730" w:rsidP="00F80730">
            <w:pPr>
              <w:rPr>
                <w:rFonts w:ascii="Arial" w:hAnsi="Arial" w:cs="Arial"/>
              </w:rPr>
            </w:pPr>
          </w:p>
          <w:p w14:paraId="20D486DD"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bl>
    <w:p w14:paraId="730FC5EF" w14:textId="77777777" w:rsidR="00F80730" w:rsidRPr="00294850" w:rsidRDefault="00F80730" w:rsidP="00F80730">
      <w:pPr>
        <w:rPr>
          <w:rFonts w:ascii="Arial" w:hAnsi="Arial" w:cs="Arial"/>
        </w:rPr>
      </w:pPr>
    </w:p>
    <w:p w14:paraId="3F296686" w14:textId="77777777" w:rsidR="00F80730" w:rsidRPr="00294850" w:rsidRDefault="00F80730" w:rsidP="00F80730">
      <w:pPr>
        <w:rPr>
          <w:rFonts w:ascii="Arial" w:hAnsi="Arial" w:cs="Arial"/>
          <w:b/>
        </w:rPr>
      </w:pPr>
      <w:r w:rsidRPr="00294850">
        <w:rPr>
          <w:rFonts w:ascii="Arial" w:hAnsi="Arial" w:cs="Arial"/>
          <w:b/>
        </w:rPr>
        <w:t>SECTION J: Data Protection and Storage</w:t>
      </w:r>
    </w:p>
    <w:p w14:paraId="324EF088" w14:textId="77777777" w:rsidR="00F80730" w:rsidRPr="00294850" w:rsidRDefault="00F80730" w:rsidP="00F80730">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80730" w:rsidRPr="00294850" w14:paraId="1969971B" w14:textId="77777777" w:rsidTr="00010C9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96E60AF" w14:textId="77777777" w:rsidR="00F80730" w:rsidRPr="00294850" w:rsidRDefault="00F80730" w:rsidP="00F80730">
            <w:pPr>
              <w:pStyle w:val="NormalWeb"/>
              <w:autoSpaceDE w:val="0"/>
              <w:autoSpaceDN w:val="0"/>
              <w:adjustRightInd w:val="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7FD3CB" w14:textId="77777777" w:rsidR="00F80730" w:rsidRPr="00294850" w:rsidRDefault="00F80730" w:rsidP="00F80730">
            <w:pPr>
              <w:pStyle w:val="NormalWeb"/>
              <w:autoSpaceDE w:val="0"/>
              <w:autoSpaceDN w:val="0"/>
              <w:adjustRightInd w:val="0"/>
              <w:rPr>
                <w:rFonts w:ascii="Arial" w:hAnsi="Arial" w:cs="Arial"/>
                <w:sz w:val="22"/>
                <w:szCs w:val="22"/>
              </w:rPr>
            </w:pPr>
            <w:r w:rsidRPr="00294850">
              <w:rPr>
                <w:rFonts w:ascii="Arial" w:hAnsi="Arial" w:cs="Arial"/>
                <w:sz w:val="22"/>
                <w:szCs w:val="22"/>
              </w:rPr>
              <w:t>Does the research activity involve personal da</w:t>
            </w:r>
            <w:r w:rsidRPr="00294850">
              <w:rPr>
                <w:rFonts w:ascii="Arial" w:hAnsi="Arial" w:cs="Arial"/>
                <w:sz w:val="22"/>
                <w:szCs w:val="22"/>
                <w:shd w:val="clear" w:color="auto" w:fill="F2F2F2" w:themeFill="background1" w:themeFillShade="F2"/>
              </w:rPr>
              <w:t>t</w:t>
            </w:r>
            <w:r w:rsidRPr="0029485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ECF1C1" w14:textId="77777777" w:rsidR="00F80730" w:rsidRPr="00294850" w:rsidRDefault="00F80730" w:rsidP="00F80730">
            <w:pPr>
              <w:pStyle w:val="NormalWeb"/>
              <w:autoSpaceDE w:val="0"/>
              <w:autoSpaceDN w:val="0"/>
              <w:adjustRightInd w:val="0"/>
              <w:rPr>
                <w:rFonts w:ascii="Arial" w:eastAsia="MS Gothic" w:hAnsi="Arial" w:cs="Arial"/>
                <w:b/>
                <w:bCs/>
                <w:sz w:val="22"/>
                <w:szCs w:val="22"/>
                <w:lang w:val="en-US"/>
              </w:rPr>
            </w:pPr>
            <w:r w:rsidRPr="0029485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35F3E" w14:textId="77777777" w:rsidR="00F80730" w:rsidRPr="00294850" w:rsidRDefault="00F80730" w:rsidP="00F80730">
            <w:pPr>
              <w:pStyle w:val="NormalWeb"/>
              <w:autoSpaceDE w:val="0"/>
              <w:autoSpaceDN w:val="0"/>
              <w:adjustRightInd w:val="0"/>
              <w:rPr>
                <w:rFonts w:ascii="Arial" w:eastAsia="MS Gothic" w:hAnsi="Arial" w:cs="Arial"/>
                <w:b/>
                <w:bCs/>
                <w:sz w:val="22"/>
                <w:szCs w:val="22"/>
                <w:lang w:val="en-US"/>
              </w:rPr>
            </w:pPr>
            <w:r w:rsidRPr="00294850">
              <w:rPr>
                <w:rFonts w:ascii="Arial" w:hAnsi="Arial" w:cs="Arial"/>
                <w:b/>
                <w:bCs/>
                <w:sz w:val="22"/>
                <w:szCs w:val="22"/>
              </w:rPr>
              <w:t>NO</w:t>
            </w:r>
          </w:p>
        </w:tc>
      </w:tr>
      <w:tr w:rsidR="00F80730" w:rsidRPr="00294850" w14:paraId="7E0DBC67" w14:textId="77777777" w:rsidTr="00010C9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2D6A886" w14:textId="77777777" w:rsidR="00F80730" w:rsidRPr="00294850" w:rsidRDefault="00F80730" w:rsidP="00F80730">
            <w:pPr>
              <w:pStyle w:val="NormalWeb"/>
              <w:autoSpaceDE w:val="0"/>
              <w:autoSpaceDN w:val="0"/>
              <w:adjustRightInd w:val="0"/>
              <w:spacing w:before="0" w:beforeAutospacing="0" w:after="0" w:afterAutospacing="0"/>
              <w:rPr>
                <w:rFonts w:ascii="Arial" w:hAnsi="Arial" w:cs="Arial"/>
                <w:bCs/>
                <w:iCs/>
                <w:sz w:val="22"/>
                <w:szCs w:val="22"/>
              </w:rPr>
            </w:pPr>
            <w:r w:rsidRPr="00294850">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00BDBA0" w14:textId="77777777" w:rsidR="00F80730" w:rsidRPr="00294850" w:rsidRDefault="00F80730" w:rsidP="00F80730">
            <w:pPr>
              <w:pStyle w:val="NormalWeb"/>
              <w:autoSpaceDE w:val="0"/>
              <w:autoSpaceDN w:val="0"/>
              <w:adjustRightInd w:val="0"/>
              <w:spacing w:before="0" w:beforeAutospacing="0" w:after="0" w:afterAutospacing="0"/>
              <w:rPr>
                <w:rFonts w:ascii="Arial" w:hAnsi="Arial" w:cs="Arial"/>
                <w:sz w:val="22"/>
                <w:szCs w:val="22"/>
              </w:rPr>
            </w:pPr>
            <w:r w:rsidRPr="00294850">
              <w:rPr>
                <w:rFonts w:ascii="Arial" w:hAnsi="Arial" w:cs="Arial"/>
                <w:b/>
                <w:bCs/>
                <w:i/>
                <w:iCs/>
                <w:sz w:val="22"/>
                <w:szCs w:val="22"/>
              </w:rPr>
              <w:t>“Personal data”</w:t>
            </w:r>
            <w:r w:rsidRPr="00294850">
              <w:rPr>
                <w:rFonts w:ascii="Arial" w:hAnsi="Arial" w:cs="Arial"/>
                <w:i/>
                <w:iCs/>
                <w:sz w:val="22"/>
                <w:szCs w:val="22"/>
              </w:rPr>
              <w:t xml:space="preserve"> </w:t>
            </w:r>
            <w:r w:rsidRPr="00294850">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52C6B" w14:textId="77777777" w:rsidR="00F80730" w:rsidRPr="00294850" w:rsidRDefault="00F80730" w:rsidP="00F80730">
            <w:pPr>
              <w:pStyle w:val="NormalWeb"/>
              <w:autoSpaceDE w:val="0"/>
              <w:autoSpaceDN w:val="0"/>
              <w:adjustRightInd w:val="0"/>
              <w:rPr>
                <w:rFonts w:ascii="Arial" w:eastAsia="MS Gothic" w:hAnsi="Arial" w:cs="Arial"/>
                <w:sz w:val="22"/>
                <w:szCs w:val="22"/>
                <w:lang w:val="en-US"/>
              </w:rPr>
            </w:pPr>
            <w:r w:rsidRPr="00294850">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B5E48D" w14:textId="77777777" w:rsidR="00F80730" w:rsidRPr="00294850" w:rsidRDefault="00F80730" w:rsidP="00F80730">
            <w:pPr>
              <w:pStyle w:val="NormalWeb"/>
              <w:autoSpaceDE w:val="0"/>
              <w:autoSpaceDN w:val="0"/>
              <w:adjustRightInd w:val="0"/>
              <w:rPr>
                <w:rFonts w:ascii="Arial" w:eastAsia="MS Gothic" w:hAnsi="Arial" w:cs="Arial"/>
                <w:sz w:val="22"/>
                <w:szCs w:val="22"/>
                <w:lang w:val="en-US"/>
              </w:rPr>
            </w:pPr>
            <w:r w:rsidRPr="00294850">
              <w:rPr>
                <w:rFonts w:ascii="Segoe UI Symbol" w:eastAsia="MS Gothic" w:hAnsi="Segoe UI Symbol" w:cs="Segoe UI Symbol"/>
                <w:sz w:val="22"/>
                <w:szCs w:val="22"/>
                <w:lang w:val="en-US"/>
              </w:rPr>
              <w:t>☐</w:t>
            </w:r>
          </w:p>
        </w:tc>
      </w:tr>
      <w:tr w:rsidR="00F80730" w:rsidRPr="00294850" w14:paraId="4B2FA45E" w14:textId="77777777" w:rsidTr="00010C9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01AAAF" w14:textId="77777777" w:rsidR="00F80730" w:rsidRPr="00294850" w:rsidRDefault="00F80730" w:rsidP="00F80730">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FDF1BD" w14:textId="77777777" w:rsidR="00F80730" w:rsidRPr="00294850" w:rsidRDefault="00F80730" w:rsidP="00F80730">
            <w:pPr>
              <w:pStyle w:val="NormalWeb"/>
              <w:autoSpaceDE w:val="0"/>
              <w:autoSpaceDN w:val="0"/>
              <w:adjustRightInd w:val="0"/>
              <w:rPr>
                <w:rFonts w:ascii="Arial" w:hAnsi="Arial" w:cs="Arial"/>
                <w:sz w:val="22"/>
                <w:szCs w:val="22"/>
              </w:rPr>
            </w:pPr>
            <w:r w:rsidRPr="00294850">
              <w:rPr>
                <w:rFonts w:ascii="Arial" w:hAnsi="Arial" w:cs="Arial"/>
                <w:sz w:val="22"/>
                <w:szCs w:val="22"/>
              </w:rPr>
              <w:t>If YES, provide a</w:t>
            </w:r>
            <w:r w:rsidRPr="00294850">
              <w:rPr>
                <w:rFonts w:ascii="Arial" w:hAnsi="Arial" w:cs="Arial"/>
                <w:b/>
                <w:bCs/>
                <w:sz w:val="22"/>
                <w:szCs w:val="22"/>
              </w:rPr>
              <w:t xml:space="preserve"> </w:t>
            </w:r>
            <w:r w:rsidRPr="00294850">
              <w:rPr>
                <w:rFonts w:ascii="Arial" w:hAnsi="Arial" w:cs="Arial"/>
                <w:sz w:val="22"/>
                <w:szCs w:val="22"/>
              </w:rPr>
              <w:t>description of the data and explain why this data needs to be collected:</w:t>
            </w:r>
          </w:p>
        </w:tc>
      </w:tr>
      <w:tr w:rsidR="00F80730" w:rsidRPr="00294850" w14:paraId="1824CA65" w14:textId="77777777" w:rsidTr="00010C9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DC199A3" w14:textId="77777777" w:rsidR="00F80730" w:rsidRPr="00294850" w:rsidRDefault="00F80730" w:rsidP="00F80730">
            <w:pPr>
              <w:rPr>
                <w:rFonts w:ascii="Arial" w:hAnsi="Arial" w:cs="Arial"/>
              </w:rPr>
            </w:pPr>
            <w:r w:rsidRPr="00294850">
              <w:rPr>
                <w:rFonts w:ascii="Arial" w:hAnsi="Arial" w:cs="Arial"/>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7300D36" w14:textId="77777777" w:rsidR="00F80730" w:rsidRPr="00294850" w:rsidRDefault="00F80730" w:rsidP="00F80730">
            <w:pPr>
              <w:rPr>
                <w:rFonts w:ascii="Arial" w:hAnsi="Arial" w:cs="Arial"/>
              </w:rPr>
            </w:pPr>
          </w:p>
          <w:p w14:paraId="597781FE" w14:textId="596695B5" w:rsidR="00F80730" w:rsidRPr="00294850" w:rsidRDefault="00F80730" w:rsidP="00F80730">
            <w:pPr>
              <w:rPr>
                <w:rFonts w:ascii="Arial" w:hAnsi="Arial" w:cs="Arial"/>
              </w:rPr>
            </w:pPr>
            <w:r w:rsidRPr="00294850">
              <w:rPr>
                <w:rFonts w:ascii="Arial" w:hAnsi="Arial" w:cs="Arial"/>
              </w:rPr>
              <w:t>Work emails will be used, which are made up of staff names. Recipients of emails won’t be able to see who has received the email, disabling the ‘reply all’ function. No participant ‘pin numbers’ or names will be used in the report. All identifiable information will be redacted.</w:t>
            </w:r>
          </w:p>
          <w:p w14:paraId="58C2E203" w14:textId="77777777" w:rsidR="00F80730" w:rsidRPr="00294850" w:rsidRDefault="00F80730" w:rsidP="00F80730">
            <w:pPr>
              <w:rPr>
                <w:rFonts w:ascii="Arial" w:hAnsi="Arial" w:cs="Arial"/>
              </w:rPr>
            </w:pPr>
          </w:p>
          <w:p w14:paraId="476566C7" w14:textId="77777777" w:rsidR="00F80730" w:rsidRPr="00294850" w:rsidRDefault="00F80730" w:rsidP="00F80730">
            <w:pPr>
              <w:autoSpaceDE w:val="0"/>
              <w:autoSpaceDN w:val="0"/>
              <w:adjustRightInd w:val="0"/>
              <w:rPr>
                <w:rFonts w:ascii="Arial" w:hAnsi="Arial" w:cs="Arial"/>
                <w:i/>
              </w:rPr>
            </w:pPr>
            <w:r w:rsidRPr="00294850">
              <w:rPr>
                <w:rFonts w:ascii="Arial" w:hAnsi="Arial" w:cs="Arial"/>
                <w:i/>
                <w:color w:val="808080"/>
              </w:rPr>
              <w:t>(this box should expand as you type)</w:t>
            </w:r>
          </w:p>
        </w:tc>
      </w:tr>
      <w:tr w:rsidR="00F80730" w:rsidRPr="00294850" w14:paraId="33DAD50D" w14:textId="77777777" w:rsidTr="00010C9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753FF5" w14:textId="77777777" w:rsidR="00F80730" w:rsidRPr="00294850" w:rsidRDefault="00F80730" w:rsidP="00F80730">
            <w:pPr>
              <w:pStyle w:val="NormalWeb"/>
              <w:autoSpaceDE w:val="0"/>
              <w:autoSpaceDN w:val="0"/>
              <w:adjustRightInd w:val="0"/>
              <w:spacing w:before="0" w:beforeAutospacing="0" w:after="0" w:afterAutospacing="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B238DD7" w14:textId="77777777" w:rsidR="00F80730" w:rsidRPr="00294850" w:rsidRDefault="00F80730" w:rsidP="00F80730">
            <w:pPr>
              <w:pStyle w:val="NormalWeb"/>
              <w:autoSpaceDE w:val="0"/>
              <w:autoSpaceDN w:val="0"/>
              <w:adjustRightInd w:val="0"/>
              <w:spacing w:before="0" w:beforeAutospacing="0" w:after="0" w:afterAutospacing="0"/>
              <w:rPr>
                <w:rFonts w:ascii="Arial" w:eastAsiaTheme="minorHAnsi" w:hAnsi="Arial" w:cs="Arial"/>
                <w:sz w:val="22"/>
                <w:szCs w:val="22"/>
              </w:rPr>
            </w:pPr>
            <w:r w:rsidRPr="0029485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56A44" w14:textId="77777777" w:rsidR="00F80730" w:rsidRPr="00294850" w:rsidRDefault="00F80730" w:rsidP="00F80730">
            <w:pPr>
              <w:pStyle w:val="NormalWeb"/>
              <w:autoSpaceDE w:val="0"/>
              <w:autoSpaceDN w:val="0"/>
              <w:adjustRightInd w:val="0"/>
              <w:rPr>
                <w:rFonts w:ascii="Arial" w:eastAsia="MS Gothic" w:hAnsi="Arial" w:cs="Arial"/>
                <w:b/>
                <w:bCs/>
                <w:sz w:val="22"/>
                <w:szCs w:val="22"/>
                <w:lang w:val="en-US"/>
              </w:rPr>
            </w:pPr>
            <w:r w:rsidRPr="0029485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A819A" w14:textId="77777777" w:rsidR="00F80730" w:rsidRPr="00294850" w:rsidRDefault="00F80730" w:rsidP="00F80730">
            <w:pPr>
              <w:pStyle w:val="NormalWeb"/>
              <w:autoSpaceDE w:val="0"/>
              <w:autoSpaceDN w:val="0"/>
              <w:adjustRightInd w:val="0"/>
              <w:rPr>
                <w:rFonts w:ascii="Arial" w:eastAsia="MS Gothic" w:hAnsi="Arial" w:cs="Arial"/>
                <w:b/>
                <w:bCs/>
                <w:sz w:val="22"/>
                <w:szCs w:val="22"/>
                <w:lang w:val="en-US"/>
              </w:rPr>
            </w:pPr>
            <w:r w:rsidRPr="00294850">
              <w:rPr>
                <w:rFonts w:ascii="Arial" w:hAnsi="Arial" w:cs="Arial"/>
                <w:b/>
                <w:bCs/>
                <w:sz w:val="22"/>
                <w:szCs w:val="22"/>
              </w:rPr>
              <w:t>NO</w:t>
            </w:r>
          </w:p>
        </w:tc>
      </w:tr>
      <w:tr w:rsidR="00F80730" w:rsidRPr="00294850" w14:paraId="1B87A7BA" w14:textId="77777777" w:rsidTr="00010C9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C20F9" w14:textId="77777777" w:rsidR="00F80730" w:rsidRPr="00294850" w:rsidRDefault="00F80730" w:rsidP="00F80730">
            <w:pPr>
              <w:pStyle w:val="NormalWeb"/>
              <w:spacing w:before="0" w:beforeAutospacing="0" w:after="0" w:afterAutospacing="0"/>
              <w:rPr>
                <w:rStyle w:val="Strong"/>
                <w:rFonts w:ascii="Arial" w:hAnsi="Arial" w:cs="Arial"/>
                <w:b w:val="0"/>
                <w:iCs/>
                <w:color w:val="000000"/>
                <w:sz w:val="22"/>
                <w:szCs w:val="22"/>
              </w:rPr>
            </w:pPr>
            <w:r w:rsidRPr="00294850">
              <w:rPr>
                <w:rStyle w:val="Strong"/>
                <w:rFonts w:ascii="Arial" w:hAnsi="Arial" w:cs="Arial"/>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F9D4B6"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Style w:val="Strong"/>
                <w:rFonts w:ascii="Arial" w:hAnsi="Arial" w:cs="Arial"/>
                <w:i/>
                <w:iCs/>
                <w:color w:val="000000"/>
                <w:sz w:val="22"/>
                <w:szCs w:val="22"/>
              </w:rPr>
              <w:t>“Special category data”</w:t>
            </w:r>
            <w:r w:rsidRPr="00294850">
              <w:rPr>
                <w:rFonts w:ascii="Arial" w:hAnsi="Arial" w:cs="Arial"/>
                <w:i/>
                <w:iCs/>
                <w:color w:val="000000"/>
                <w:sz w:val="22"/>
                <w:szCs w:val="22"/>
              </w:rPr>
              <w:t> means sensitive personal data consisting of information as to the data subjects’ –</w:t>
            </w:r>
          </w:p>
          <w:p w14:paraId="1B622575"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(a) racial or ethnic origin,</w:t>
            </w:r>
          </w:p>
          <w:p w14:paraId="1F43BD17"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(b) political opinions,</w:t>
            </w:r>
          </w:p>
          <w:p w14:paraId="04B9EF0E"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(c ) religious beliefs or other beliefs of a similar nature,</w:t>
            </w:r>
          </w:p>
          <w:p w14:paraId="6C149B70"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(d) membership of a trade union (within the meaning of the Trade Union and Labour Relations (Consolidation) Act 1992),</w:t>
            </w:r>
          </w:p>
          <w:p w14:paraId="6D9C1018"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(e) physical or mental health or condition,</w:t>
            </w:r>
          </w:p>
          <w:p w14:paraId="17226507"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(f) sexual life,</w:t>
            </w:r>
          </w:p>
          <w:p w14:paraId="1D8A7E35" w14:textId="77777777" w:rsidR="00F80730" w:rsidRPr="00294850" w:rsidRDefault="00F80730" w:rsidP="00F80730">
            <w:pPr>
              <w:pStyle w:val="NormalWeb"/>
              <w:spacing w:before="0" w:beforeAutospacing="0" w:after="0" w:afterAutospacing="0"/>
              <w:rPr>
                <w:rFonts w:ascii="Arial" w:hAnsi="Arial" w:cs="Arial"/>
                <w:sz w:val="22"/>
                <w:szCs w:val="22"/>
              </w:rPr>
            </w:pPr>
            <w:r w:rsidRPr="00294850">
              <w:rPr>
                <w:rFonts w:ascii="Arial" w:hAnsi="Arial" w:cs="Arial"/>
                <w:i/>
                <w:iCs/>
                <w:color w:val="000000"/>
                <w:sz w:val="22"/>
                <w:szCs w:val="22"/>
              </w:rPr>
              <w:t>(g) genetics,</w:t>
            </w:r>
          </w:p>
          <w:p w14:paraId="651887BA" w14:textId="77777777" w:rsidR="00F80730" w:rsidRPr="00294850" w:rsidRDefault="00F80730" w:rsidP="00F80730">
            <w:pPr>
              <w:pStyle w:val="NormalWeb"/>
              <w:spacing w:before="0" w:beforeAutospacing="0" w:after="0" w:afterAutospacing="0"/>
              <w:rPr>
                <w:rFonts w:ascii="Arial" w:hAnsi="Arial" w:cs="Arial"/>
                <w:i/>
                <w:iCs/>
                <w:color w:val="000000"/>
                <w:sz w:val="22"/>
                <w:szCs w:val="22"/>
              </w:rPr>
            </w:pPr>
            <w:r w:rsidRPr="00294850">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1BC78E" w14:textId="77777777" w:rsidR="00F80730" w:rsidRPr="00294850" w:rsidRDefault="00F80730" w:rsidP="00F80730">
            <w:pPr>
              <w:pStyle w:val="NormalWeb"/>
              <w:autoSpaceDE w:val="0"/>
              <w:autoSpaceDN w:val="0"/>
              <w:adjustRightInd w:val="0"/>
              <w:rPr>
                <w:rFonts w:ascii="Arial" w:hAnsi="Arial" w:cs="Arial"/>
                <w:sz w:val="22"/>
                <w:szCs w:val="22"/>
              </w:rPr>
            </w:pPr>
            <w:r w:rsidRPr="00294850">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C37C63" w14:textId="77777777" w:rsidR="00F80730" w:rsidRPr="00294850" w:rsidRDefault="00F80730" w:rsidP="00F80730">
            <w:pPr>
              <w:pStyle w:val="NormalWeb"/>
              <w:autoSpaceDE w:val="0"/>
              <w:autoSpaceDN w:val="0"/>
              <w:adjustRightInd w:val="0"/>
              <w:rPr>
                <w:rFonts w:ascii="Arial" w:hAnsi="Arial" w:cs="Arial"/>
                <w:sz w:val="22"/>
                <w:szCs w:val="22"/>
              </w:rPr>
            </w:pPr>
            <w:r w:rsidRPr="00294850">
              <w:rPr>
                <w:rFonts w:ascii="Segoe UI Symbol" w:eastAsia="MS Gothic" w:hAnsi="Segoe UI Symbol" w:cs="Segoe UI Symbol"/>
                <w:sz w:val="22"/>
                <w:szCs w:val="22"/>
                <w:lang w:val="en-US"/>
              </w:rPr>
              <w:t>x☐</w:t>
            </w:r>
          </w:p>
        </w:tc>
      </w:tr>
      <w:tr w:rsidR="00F80730" w:rsidRPr="00294850" w14:paraId="6972E048" w14:textId="77777777" w:rsidTr="00010C9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A422B" w14:textId="77777777" w:rsidR="00F80730" w:rsidRPr="00294850" w:rsidRDefault="00F80730" w:rsidP="00F80730">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93CEB" w14:textId="77777777" w:rsidR="00F80730" w:rsidRPr="00294850" w:rsidRDefault="00F80730" w:rsidP="00F80730">
            <w:pPr>
              <w:pStyle w:val="NormalWeb"/>
              <w:autoSpaceDE w:val="0"/>
              <w:autoSpaceDN w:val="0"/>
              <w:adjustRightInd w:val="0"/>
              <w:rPr>
                <w:rFonts w:ascii="Arial" w:hAnsi="Arial" w:cs="Arial"/>
                <w:sz w:val="22"/>
                <w:szCs w:val="22"/>
              </w:rPr>
            </w:pPr>
            <w:r w:rsidRPr="00294850">
              <w:rPr>
                <w:rFonts w:ascii="Arial" w:hAnsi="Arial" w:cs="Arial"/>
                <w:sz w:val="22"/>
                <w:szCs w:val="22"/>
              </w:rPr>
              <w:t>If YES, provide a</w:t>
            </w:r>
            <w:r w:rsidRPr="00294850">
              <w:rPr>
                <w:rFonts w:ascii="Arial" w:hAnsi="Arial" w:cs="Arial"/>
                <w:b/>
                <w:bCs/>
                <w:sz w:val="22"/>
                <w:szCs w:val="22"/>
              </w:rPr>
              <w:t xml:space="preserve"> </w:t>
            </w:r>
            <w:r w:rsidRPr="00294850">
              <w:rPr>
                <w:rFonts w:ascii="Arial" w:hAnsi="Arial" w:cs="Arial"/>
                <w:sz w:val="22"/>
                <w:szCs w:val="22"/>
              </w:rPr>
              <w:t>description of the special category data and explain why this data needs to be collected:</w:t>
            </w:r>
          </w:p>
        </w:tc>
      </w:tr>
      <w:tr w:rsidR="00F80730" w:rsidRPr="00294850" w14:paraId="7DBFE941" w14:textId="77777777" w:rsidTr="00010C9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7130CFC" w14:textId="77777777" w:rsidR="00F80730" w:rsidRPr="00294850" w:rsidRDefault="00F80730" w:rsidP="00F80730">
            <w:pPr>
              <w:rPr>
                <w:rFonts w:ascii="Arial" w:hAnsi="Arial" w:cs="Arial"/>
              </w:rPr>
            </w:pPr>
            <w:r w:rsidRPr="00294850">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0E60FCA" w14:textId="77777777" w:rsidR="00F80730" w:rsidRPr="00294850" w:rsidRDefault="00F80730" w:rsidP="00F80730">
            <w:pPr>
              <w:rPr>
                <w:rFonts w:ascii="Arial" w:hAnsi="Arial" w:cs="Arial"/>
              </w:rPr>
            </w:pPr>
          </w:p>
          <w:p w14:paraId="04F8961F" w14:textId="77777777" w:rsidR="00F80730" w:rsidRPr="00294850" w:rsidRDefault="00F80730" w:rsidP="00F80730">
            <w:pPr>
              <w:rPr>
                <w:rFonts w:ascii="Arial" w:hAnsi="Arial" w:cs="Arial"/>
              </w:rPr>
            </w:pPr>
          </w:p>
          <w:p w14:paraId="4FA3DFA7" w14:textId="77777777" w:rsidR="00F80730" w:rsidRPr="00294850" w:rsidRDefault="00F80730" w:rsidP="00F80730">
            <w:pPr>
              <w:rPr>
                <w:rFonts w:ascii="Arial" w:hAnsi="Arial" w:cs="Arial"/>
              </w:rPr>
            </w:pPr>
          </w:p>
          <w:p w14:paraId="5CC7F2F1"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bl>
    <w:p w14:paraId="46645D6C" w14:textId="77777777" w:rsidR="00F80730" w:rsidRPr="00294850" w:rsidRDefault="00F80730" w:rsidP="00F8073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80730" w:rsidRPr="00294850" w14:paraId="25C9099A" w14:textId="77777777" w:rsidTr="00010C9C">
        <w:trPr>
          <w:trHeight w:val="439"/>
        </w:trPr>
        <w:tc>
          <w:tcPr>
            <w:tcW w:w="562" w:type="dxa"/>
            <w:shd w:val="clear" w:color="auto" w:fill="F2F2F2" w:themeFill="background1" w:themeFillShade="F2"/>
            <w:vAlign w:val="center"/>
          </w:tcPr>
          <w:p w14:paraId="1360C6FD" w14:textId="77777777" w:rsidR="00F80730" w:rsidRPr="00294850" w:rsidRDefault="00F80730" w:rsidP="00F80730">
            <w:pPr>
              <w:autoSpaceDE w:val="0"/>
              <w:autoSpaceDN w:val="0"/>
              <w:adjustRightInd w:val="0"/>
              <w:rPr>
                <w:rFonts w:ascii="Arial" w:hAnsi="Arial" w:cs="Arial"/>
              </w:rPr>
            </w:pPr>
          </w:p>
        </w:tc>
        <w:tc>
          <w:tcPr>
            <w:tcW w:w="7905" w:type="dxa"/>
            <w:shd w:val="clear" w:color="auto" w:fill="F2F2F2" w:themeFill="background1" w:themeFillShade="F2"/>
          </w:tcPr>
          <w:p w14:paraId="02BE87B8"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2694CF9"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1026" w:type="dxa"/>
            <w:shd w:val="clear" w:color="auto" w:fill="F2F2F2" w:themeFill="background1" w:themeFillShade="F2"/>
          </w:tcPr>
          <w:p w14:paraId="7CBACFF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r>
      <w:tr w:rsidR="00F80730" w:rsidRPr="00294850" w14:paraId="1602E49C" w14:textId="77777777" w:rsidTr="00010C9C">
        <w:trPr>
          <w:trHeight w:val="439"/>
        </w:trPr>
        <w:tc>
          <w:tcPr>
            <w:tcW w:w="562" w:type="dxa"/>
            <w:shd w:val="clear" w:color="auto" w:fill="F2F2F2" w:themeFill="background1" w:themeFillShade="F2"/>
            <w:vAlign w:val="center"/>
          </w:tcPr>
          <w:p w14:paraId="2C822EE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5</w:t>
            </w:r>
          </w:p>
        </w:tc>
        <w:tc>
          <w:tcPr>
            <w:tcW w:w="7905" w:type="dxa"/>
            <w:shd w:val="clear" w:color="auto" w:fill="F2F2F2" w:themeFill="background1" w:themeFillShade="F2"/>
            <w:vAlign w:val="center"/>
          </w:tcPr>
          <w:p w14:paraId="194DA16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52364F60"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088FF6FC"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7595F019" w14:textId="77777777" w:rsidTr="00010C9C">
        <w:trPr>
          <w:trHeight w:val="403"/>
        </w:trPr>
        <w:tc>
          <w:tcPr>
            <w:tcW w:w="562" w:type="dxa"/>
            <w:shd w:val="clear" w:color="auto" w:fill="F2F2F2" w:themeFill="background1" w:themeFillShade="F2"/>
            <w:vAlign w:val="center"/>
          </w:tcPr>
          <w:p w14:paraId="0808FDF5"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6</w:t>
            </w:r>
          </w:p>
        </w:tc>
        <w:tc>
          <w:tcPr>
            <w:tcW w:w="7905" w:type="dxa"/>
            <w:shd w:val="clear" w:color="auto" w:fill="F2F2F2" w:themeFill="background1" w:themeFillShade="F2"/>
            <w:vAlign w:val="center"/>
          </w:tcPr>
          <w:p w14:paraId="5C0345D7"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49B3EE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52C89F59"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3695FDC7" w14:textId="77777777" w:rsidTr="00010C9C">
        <w:trPr>
          <w:trHeight w:val="439"/>
        </w:trPr>
        <w:tc>
          <w:tcPr>
            <w:tcW w:w="562" w:type="dxa"/>
            <w:shd w:val="clear" w:color="auto" w:fill="F2F2F2" w:themeFill="background1" w:themeFillShade="F2"/>
            <w:vAlign w:val="center"/>
          </w:tcPr>
          <w:p w14:paraId="1428D5F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7</w:t>
            </w:r>
          </w:p>
        </w:tc>
        <w:tc>
          <w:tcPr>
            <w:tcW w:w="7905" w:type="dxa"/>
            <w:shd w:val="clear" w:color="auto" w:fill="F2F2F2" w:themeFill="background1" w:themeFillShade="F2"/>
            <w:vAlign w:val="center"/>
          </w:tcPr>
          <w:p w14:paraId="7DA500F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Content>
              <w:p w14:paraId="3E236304"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Content>
              <w:p w14:paraId="6E9A7561"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217C1F2B" w14:textId="77777777" w:rsidTr="00010C9C">
        <w:trPr>
          <w:trHeight w:val="403"/>
        </w:trPr>
        <w:tc>
          <w:tcPr>
            <w:tcW w:w="562" w:type="dxa"/>
            <w:shd w:val="clear" w:color="auto" w:fill="F2F2F2" w:themeFill="background1" w:themeFillShade="F2"/>
            <w:vAlign w:val="center"/>
          </w:tcPr>
          <w:p w14:paraId="333598B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8</w:t>
            </w:r>
          </w:p>
        </w:tc>
        <w:tc>
          <w:tcPr>
            <w:tcW w:w="7905" w:type="dxa"/>
            <w:shd w:val="clear" w:color="auto" w:fill="F2F2F2" w:themeFill="background1" w:themeFillShade="F2"/>
            <w:vAlign w:val="center"/>
          </w:tcPr>
          <w:p w14:paraId="2A3104D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35929952"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5410BEFF"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0D00AD1A" w14:textId="77777777" w:rsidTr="00010C9C">
        <w:trPr>
          <w:trHeight w:val="403"/>
        </w:trPr>
        <w:tc>
          <w:tcPr>
            <w:tcW w:w="562" w:type="dxa"/>
            <w:shd w:val="clear" w:color="auto" w:fill="F2F2F2" w:themeFill="background1" w:themeFillShade="F2"/>
            <w:vAlign w:val="center"/>
          </w:tcPr>
          <w:p w14:paraId="31C488F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9</w:t>
            </w:r>
          </w:p>
        </w:tc>
        <w:tc>
          <w:tcPr>
            <w:tcW w:w="7905" w:type="dxa"/>
            <w:shd w:val="clear" w:color="auto" w:fill="F2F2F2" w:themeFill="background1" w:themeFillShade="F2"/>
            <w:vAlign w:val="center"/>
          </w:tcPr>
          <w:p w14:paraId="5BC83FF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2C4B5381"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60CF551A"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3392A597" w14:textId="77777777" w:rsidTr="00010C9C">
        <w:trPr>
          <w:trHeight w:val="403"/>
        </w:trPr>
        <w:tc>
          <w:tcPr>
            <w:tcW w:w="562" w:type="dxa"/>
            <w:shd w:val="clear" w:color="auto" w:fill="F2F2F2" w:themeFill="background1" w:themeFillShade="F2"/>
            <w:vAlign w:val="center"/>
          </w:tcPr>
          <w:p w14:paraId="6DFD6C1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10</w:t>
            </w:r>
          </w:p>
        </w:tc>
        <w:tc>
          <w:tcPr>
            <w:tcW w:w="7905" w:type="dxa"/>
            <w:shd w:val="clear" w:color="auto" w:fill="F2F2F2" w:themeFill="background1" w:themeFillShade="F2"/>
            <w:vAlign w:val="center"/>
          </w:tcPr>
          <w:p w14:paraId="2E28067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508DF7B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71646564"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3B9B2D10" w14:textId="77777777" w:rsidTr="00010C9C">
        <w:trPr>
          <w:trHeight w:val="403"/>
        </w:trPr>
        <w:tc>
          <w:tcPr>
            <w:tcW w:w="562" w:type="dxa"/>
            <w:shd w:val="clear" w:color="auto" w:fill="F2F2F2" w:themeFill="background1" w:themeFillShade="F2"/>
            <w:vAlign w:val="center"/>
          </w:tcPr>
          <w:p w14:paraId="1BE759DD"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11</w:t>
            </w:r>
          </w:p>
        </w:tc>
        <w:tc>
          <w:tcPr>
            <w:tcW w:w="7905" w:type="dxa"/>
            <w:shd w:val="clear" w:color="auto" w:fill="F2F2F2" w:themeFill="background1" w:themeFillShade="F2"/>
          </w:tcPr>
          <w:p w14:paraId="156F3C1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Other – specify:</w:t>
            </w:r>
          </w:p>
          <w:p w14:paraId="676213A7" w14:textId="77777777" w:rsidR="00F80730" w:rsidRPr="00294850" w:rsidRDefault="00F80730" w:rsidP="00F8073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3898D5D2"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5A4F9F32"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15F80B7D" w14:textId="77777777" w:rsidTr="00010C9C">
        <w:trPr>
          <w:trHeight w:val="403"/>
        </w:trPr>
        <w:tc>
          <w:tcPr>
            <w:tcW w:w="562" w:type="dxa"/>
            <w:shd w:val="clear" w:color="auto" w:fill="F2F2F2" w:themeFill="background1" w:themeFillShade="F2"/>
            <w:vAlign w:val="center"/>
          </w:tcPr>
          <w:p w14:paraId="4B1C87DE"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rPr>
              <w:t>12</w:t>
            </w:r>
          </w:p>
        </w:tc>
        <w:tc>
          <w:tcPr>
            <w:tcW w:w="9923" w:type="dxa"/>
            <w:gridSpan w:val="3"/>
            <w:shd w:val="clear" w:color="auto" w:fill="F2F2F2" w:themeFill="background1" w:themeFillShade="F2"/>
          </w:tcPr>
          <w:p w14:paraId="20952D50"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Cs/>
              </w:rPr>
              <w:t xml:space="preserve">For all stored data, explain the measures in place to ensure the security of the data collected, data confidentiality, including details of backup procedures, </w:t>
            </w:r>
            <w:r w:rsidRPr="00294850">
              <w:rPr>
                <w:rFonts w:ascii="Arial" w:hAnsi="Arial" w:cs="Arial"/>
                <w:bCs/>
                <w:shd w:val="clear" w:color="auto" w:fill="F2F2F2" w:themeFill="background1" w:themeFillShade="F2"/>
              </w:rPr>
              <w:t>password</w:t>
            </w:r>
            <w:r w:rsidRPr="00294850">
              <w:rPr>
                <w:rFonts w:ascii="Arial" w:hAnsi="Arial" w:cs="Arial"/>
                <w:bCs/>
              </w:rPr>
              <w:t xml:space="preserve"> protection, encryption, anonymisation and pseudonymisation</w:t>
            </w:r>
            <w:r w:rsidRPr="00294850">
              <w:rPr>
                <w:rFonts w:ascii="Arial" w:hAnsi="Arial" w:cs="Arial"/>
              </w:rPr>
              <w:t>:</w:t>
            </w:r>
          </w:p>
        </w:tc>
      </w:tr>
      <w:tr w:rsidR="00F80730" w:rsidRPr="00294850" w14:paraId="3B2CED55" w14:textId="77777777" w:rsidTr="00010C9C">
        <w:trPr>
          <w:trHeight w:val="403"/>
        </w:trPr>
        <w:tc>
          <w:tcPr>
            <w:tcW w:w="562" w:type="dxa"/>
            <w:vAlign w:val="center"/>
          </w:tcPr>
          <w:p w14:paraId="67DD8171" w14:textId="77777777" w:rsidR="00F80730" w:rsidRPr="00294850" w:rsidRDefault="00F80730" w:rsidP="00F80730">
            <w:pPr>
              <w:rPr>
                <w:rFonts w:ascii="Arial" w:hAnsi="Arial" w:cs="Arial"/>
              </w:rPr>
            </w:pPr>
          </w:p>
        </w:tc>
        <w:tc>
          <w:tcPr>
            <w:tcW w:w="9923" w:type="dxa"/>
            <w:gridSpan w:val="3"/>
          </w:tcPr>
          <w:p w14:paraId="37BBAD62" w14:textId="77777777" w:rsidR="00F80730" w:rsidRPr="00294850" w:rsidRDefault="00F80730" w:rsidP="00F80730">
            <w:pPr>
              <w:rPr>
                <w:rFonts w:ascii="Arial" w:hAnsi="Arial" w:cs="Arial"/>
              </w:rPr>
            </w:pPr>
          </w:p>
          <w:p w14:paraId="35F76091" w14:textId="4AC758C8" w:rsidR="00F80730" w:rsidRPr="00294850" w:rsidRDefault="00F80730" w:rsidP="00F80730">
            <w:pPr>
              <w:rPr>
                <w:rFonts w:ascii="Arial" w:hAnsi="Arial" w:cs="Arial"/>
              </w:rPr>
            </w:pPr>
            <w:r w:rsidRPr="00294850">
              <w:rPr>
                <w:rFonts w:ascii="Arial" w:hAnsi="Arial" w:cs="Arial"/>
              </w:rPr>
              <w:t>All information will be stored on a trust computer in an encrypted folder. Only the researcher will know the password. No data will be shared. All information received will be anonymised prior to storing.</w:t>
            </w:r>
          </w:p>
          <w:p w14:paraId="6E407DF4"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i/>
                <w:color w:val="808080"/>
              </w:rPr>
              <w:t>(this box should expand as you type)</w:t>
            </w:r>
          </w:p>
        </w:tc>
      </w:tr>
    </w:tbl>
    <w:p w14:paraId="45999ABD" w14:textId="77777777" w:rsidR="00F80730" w:rsidRPr="00294850" w:rsidRDefault="00F80730" w:rsidP="00F8073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80730" w:rsidRPr="00294850" w14:paraId="1CA5B16C" w14:textId="77777777" w:rsidTr="00010C9C">
        <w:trPr>
          <w:trHeight w:val="439"/>
        </w:trPr>
        <w:tc>
          <w:tcPr>
            <w:tcW w:w="562" w:type="dxa"/>
            <w:shd w:val="clear" w:color="auto" w:fill="F2F2F2" w:themeFill="background1" w:themeFillShade="F2"/>
          </w:tcPr>
          <w:p w14:paraId="30D21BBA" w14:textId="77777777" w:rsidR="00F80730" w:rsidRPr="00294850" w:rsidRDefault="00F80730" w:rsidP="00F80730">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077E8AF6"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Data Protection</w:t>
            </w:r>
          </w:p>
        </w:tc>
      </w:tr>
      <w:tr w:rsidR="00F80730" w:rsidRPr="00294850" w14:paraId="19522FC1" w14:textId="77777777" w:rsidTr="00010C9C">
        <w:trPr>
          <w:trHeight w:val="439"/>
        </w:trPr>
        <w:tc>
          <w:tcPr>
            <w:tcW w:w="562" w:type="dxa"/>
            <w:shd w:val="clear" w:color="auto" w:fill="F2F2F2" w:themeFill="background1" w:themeFillShade="F2"/>
            <w:vAlign w:val="center"/>
          </w:tcPr>
          <w:p w14:paraId="1B943C9A" w14:textId="77777777" w:rsidR="00F80730" w:rsidRPr="00294850" w:rsidRDefault="00F80730" w:rsidP="00F80730">
            <w:pPr>
              <w:autoSpaceDE w:val="0"/>
              <w:autoSpaceDN w:val="0"/>
              <w:adjustRightInd w:val="0"/>
              <w:rPr>
                <w:rFonts w:ascii="Arial" w:hAnsi="Arial" w:cs="Arial"/>
              </w:rPr>
            </w:pPr>
          </w:p>
        </w:tc>
        <w:tc>
          <w:tcPr>
            <w:tcW w:w="7905" w:type="dxa"/>
            <w:shd w:val="clear" w:color="auto" w:fill="F2F2F2" w:themeFill="background1" w:themeFillShade="F2"/>
            <w:vAlign w:val="center"/>
          </w:tcPr>
          <w:p w14:paraId="20E5948C"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rPr>
              <w:t xml:space="preserve">Will the research activity </w:t>
            </w:r>
            <w:r w:rsidRPr="00294850">
              <w:rPr>
                <w:rFonts w:ascii="Arial" w:hAnsi="Arial" w:cs="Arial"/>
                <w:bCs/>
              </w:rPr>
              <w:t>involve any of the following activities:</w:t>
            </w:r>
          </w:p>
        </w:tc>
        <w:tc>
          <w:tcPr>
            <w:tcW w:w="992" w:type="dxa"/>
            <w:shd w:val="clear" w:color="auto" w:fill="F2F2F2" w:themeFill="background1" w:themeFillShade="F2"/>
            <w:vAlign w:val="center"/>
          </w:tcPr>
          <w:p w14:paraId="228085F8"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YES</w:t>
            </w:r>
          </w:p>
        </w:tc>
        <w:tc>
          <w:tcPr>
            <w:tcW w:w="1026" w:type="dxa"/>
            <w:shd w:val="clear" w:color="auto" w:fill="F2F2F2" w:themeFill="background1" w:themeFillShade="F2"/>
            <w:vAlign w:val="center"/>
          </w:tcPr>
          <w:p w14:paraId="37A03D08"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b/>
                <w:bCs/>
              </w:rPr>
              <w:t>NO</w:t>
            </w:r>
          </w:p>
        </w:tc>
      </w:tr>
      <w:tr w:rsidR="00F80730" w:rsidRPr="00294850" w14:paraId="1684DE88" w14:textId="77777777" w:rsidTr="00010C9C">
        <w:trPr>
          <w:trHeight w:val="439"/>
        </w:trPr>
        <w:tc>
          <w:tcPr>
            <w:tcW w:w="562" w:type="dxa"/>
            <w:shd w:val="clear" w:color="auto" w:fill="F2F2F2" w:themeFill="background1" w:themeFillShade="F2"/>
            <w:vAlign w:val="center"/>
          </w:tcPr>
          <w:p w14:paraId="00FEBC69"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13</w:t>
            </w:r>
          </w:p>
        </w:tc>
        <w:tc>
          <w:tcPr>
            <w:tcW w:w="7905" w:type="dxa"/>
            <w:shd w:val="clear" w:color="auto" w:fill="F2F2F2" w:themeFill="background1" w:themeFillShade="F2"/>
            <w:vAlign w:val="center"/>
          </w:tcPr>
          <w:p w14:paraId="478EAB96"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4759701C"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4D2EC693"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0D95229E" w14:textId="77777777" w:rsidTr="00010C9C">
        <w:trPr>
          <w:trHeight w:val="403"/>
        </w:trPr>
        <w:tc>
          <w:tcPr>
            <w:tcW w:w="562" w:type="dxa"/>
            <w:shd w:val="clear" w:color="auto" w:fill="F2F2F2" w:themeFill="background1" w:themeFillShade="F2"/>
            <w:vAlign w:val="center"/>
          </w:tcPr>
          <w:p w14:paraId="0259B4D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14</w:t>
            </w:r>
          </w:p>
        </w:tc>
        <w:tc>
          <w:tcPr>
            <w:tcW w:w="7905" w:type="dxa"/>
            <w:shd w:val="clear" w:color="auto" w:fill="F2F2F2" w:themeFill="background1" w:themeFillShade="F2"/>
            <w:vAlign w:val="center"/>
          </w:tcPr>
          <w:p w14:paraId="467A6C4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6197A12D"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110F2899"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5F718D70" w14:textId="77777777" w:rsidTr="00010C9C">
        <w:trPr>
          <w:trHeight w:val="439"/>
        </w:trPr>
        <w:tc>
          <w:tcPr>
            <w:tcW w:w="562" w:type="dxa"/>
            <w:shd w:val="clear" w:color="auto" w:fill="F2F2F2" w:themeFill="background1" w:themeFillShade="F2"/>
            <w:vAlign w:val="center"/>
          </w:tcPr>
          <w:p w14:paraId="2D5DC13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15</w:t>
            </w:r>
          </w:p>
        </w:tc>
        <w:tc>
          <w:tcPr>
            <w:tcW w:w="7905" w:type="dxa"/>
            <w:shd w:val="clear" w:color="auto" w:fill="F2F2F2" w:themeFill="background1" w:themeFillShade="F2"/>
            <w:vAlign w:val="center"/>
          </w:tcPr>
          <w:p w14:paraId="00CB4A0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1"/>
                <w14:checkedState w14:val="2612" w14:font="MS Gothic"/>
                <w14:uncheckedState w14:val="2610" w14:font="MS Gothic"/>
              </w14:checkbox>
            </w:sdtPr>
            <w:sdtContent>
              <w:p w14:paraId="11E4CF75"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0"/>
                <w14:checkedState w14:val="2612" w14:font="MS Gothic"/>
                <w14:uncheckedState w14:val="2610" w14:font="MS Gothic"/>
              </w14:checkbox>
            </w:sdtPr>
            <w:sdtContent>
              <w:p w14:paraId="11F78337"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1E69BEDA" w14:textId="77777777" w:rsidTr="00010C9C">
        <w:trPr>
          <w:trHeight w:val="403"/>
        </w:trPr>
        <w:tc>
          <w:tcPr>
            <w:tcW w:w="562" w:type="dxa"/>
            <w:shd w:val="clear" w:color="auto" w:fill="F2F2F2" w:themeFill="background1" w:themeFillShade="F2"/>
            <w:vAlign w:val="center"/>
          </w:tcPr>
          <w:p w14:paraId="224BE994"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16</w:t>
            </w:r>
          </w:p>
        </w:tc>
        <w:tc>
          <w:tcPr>
            <w:tcW w:w="7905" w:type="dxa"/>
            <w:shd w:val="clear" w:color="auto" w:fill="F2F2F2" w:themeFill="background1" w:themeFillShade="F2"/>
            <w:vAlign w:val="center"/>
          </w:tcPr>
          <w:p w14:paraId="554C938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75C3934D"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6AF6F033"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41A8A0AF" w14:textId="77777777" w:rsidTr="00010C9C">
        <w:trPr>
          <w:trHeight w:val="403"/>
        </w:trPr>
        <w:tc>
          <w:tcPr>
            <w:tcW w:w="562" w:type="dxa"/>
            <w:shd w:val="clear" w:color="auto" w:fill="F2F2F2" w:themeFill="background1" w:themeFillShade="F2"/>
            <w:vAlign w:val="center"/>
          </w:tcPr>
          <w:p w14:paraId="59CB8171"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17</w:t>
            </w:r>
          </w:p>
        </w:tc>
        <w:tc>
          <w:tcPr>
            <w:tcW w:w="7905" w:type="dxa"/>
            <w:shd w:val="clear" w:color="auto" w:fill="F2F2F2" w:themeFill="background1" w:themeFillShade="F2"/>
            <w:vAlign w:val="center"/>
          </w:tcPr>
          <w:p w14:paraId="6F31BA7E"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61CC69EF"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7A08E0E5"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0BECE74F" w14:textId="77777777" w:rsidTr="00010C9C">
        <w:trPr>
          <w:trHeight w:val="403"/>
        </w:trPr>
        <w:tc>
          <w:tcPr>
            <w:tcW w:w="562" w:type="dxa"/>
            <w:shd w:val="clear" w:color="auto" w:fill="F2F2F2" w:themeFill="background1" w:themeFillShade="F2"/>
            <w:vAlign w:val="center"/>
          </w:tcPr>
          <w:p w14:paraId="7D293E33"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18</w:t>
            </w:r>
          </w:p>
        </w:tc>
        <w:tc>
          <w:tcPr>
            <w:tcW w:w="7905" w:type="dxa"/>
            <w:shd w:val="clear" w:color="auto" w:fill="F2F2F2" w:themeFill="background1" w:themeFillShade="F2"/>
            <w:vAlign w:val="center"/>
          </w:tcPr>
          <w:p w14:paraId="3244288F"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7BD4BD81"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2B76E99D"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7360438D" w14:textId="77777777" w:rsidTr="00010C9C">
        <w:trPr>
          <w:trHeight w:val="403"/>
        </w:trPr>
        <w:tc>
          <w:tcPr>
            <w:tcW w:w="562" w:type="dxa"/>
            <w:shd w:val="clear" w:color="auto" w:fill="F2F2F2" w:themeFill="background1" w:themeFillShade="F2"/>
            <w:vAlign w:val="center"/>
          </w:tcPr>
          <w:p w14:paraId="1A7268D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19</w:t>
            </w:r>
          </w:p>
        </w:tc>
        <w:tc>
          <w:tcPr>
            <w:tcW w:w="7905" w:type="dxa"/>
            <w:shd w:val="clear" w:color="auto" w:fill="F2F2F2" w:themeFill="background1" w:themeFillShade="F2"/>
            <w:vAlign w:val="center"/>
          </w:tcPr>
          <w:p w14:paraId="322BC65C"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1"/>
                <w14:checkedState w14:val="2612" w14:font="MS Gothic"/>
                <w14:uncheckedState w14:val="2610" w14:font="MS Gothic"/>
              </w14:checkbox>
            </w:sdtPr>
            <w:sdtContent>
              <w:p w14:paraId="5465863F"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0"/>
                <w14:checkedState w14:val="2612" w14:font="MS Gothic"/>
                <w14:uncheckedState w14:val="2610" w14:font="MS Gothic"/>
              </w14:checkbox>
            </w:sdtPr>
            <w:sdtContent>
              <w:p w14:paraId="55DBFC06"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r>
      <w:tr w:rsidR="00F80730" w:rsidRPr="00294850" w14:paraId="63E4C968" w14:textId="77777777" w:rsidTr="00010C9C">
        <w:trPr>
          <w:trHeight w:val="403"/>
        </w:trPr>
        <w:tc>
          <w:tcPr>
            <w:tcW w:w="562" w:type="dxa"/>
            <w:shd w:val="clear" w:color="auto" w:fill="F2F2F2" w:themeFill="background1" w:themeFillShade="F2"/>
            <w:vAlign w:val="center"/>
          </w:tcPr>
          <w:p w14:paraId="4F0C5C1A"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20</w:t>
            </w:r>
          </w:p>
        </w:tc>
        <w:tc>
          <w:tcPr>
            <w:tcW w:w="7905" w:type="dxa"/>
            <w:shd w:val="clear" w:color="auto" w:fill="F2F2F2" w:themeFill="background1" w:themeFillShade="F2"/>
            <w:vAlign w:val="center"/>
          </w:tcPr>
          <w:p w14:paraId="2836303B" w14:textId="77777777" w:rsidR="00F80730" w:rsidRPr="00294850" w:rsidRDefault="00F80730" w:rsidP="00F80730">
            <w:pPr>
              <w:autoSpaceDE w:val="0"/>
              <w:autoSpaceDN w:val="0"/>
              <w:adjustRightInd w:val="0"/>
              <w:rPr>
                <w:rFonts w:ascii="Arial" w:hAnsi="Arial" w:cs="Arial"/>
                <w:b/>
                <w:bCs/>
              </w:rPr>
            </w:pPr>
            <w:r w:rsidRPr="00294850">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41E518A8" w14:textId="77777777" w:rsidR="00F80730" w:rsidRPr="00294850" w:rsidRDefault="00F80730" w:rsidP="00F80730">
                <w:pPr>
                  <w:autoSpaceDE w:val="0"/>
                  <w:autoSpaceDN w:val="0"/>
                  <w:adjustRightInd w:val="0"/>
                  <w:rPr>
                    <w:rFonts w:ascii="Arial" w:hAnsi="Arial" w:cs="Arial"/>
                  </w:rPr>
                </w:pPr>
                <w:r w:rsidRPr="00294850">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0CEFBAFA" w14:textId="77777777" w:rsidR="00F80730" w:rsidRPr="00294850" w:rsidRDefault="00F80730" w:rsidP="00F80730">
                <w:pPr>
                  <w:autoSpaceDE w:val="0"/>
                  <w:autoSpaceDN w:val="0"/>
                  <w:adjustRightInd w:val="0"/>
                  <w:rPr>
                    <w:rFonts w:ascii="Arial" w:hAnsi="Arial" w:cs="Arial"/>
                  </w:rPr>
                </w:pPr>
                <w:r w:rsidRPr="00294850">
                  <w:rPr>
                    <w:rFonts w:ascii="MS Gothic" w:eastAsia="MS Gothic" w:hAnsi="MS Gothic" w:cs="Arial" w:hint="eastAsia"/>
                  </w:rPr>
                  <w:t>☒</w:t>
                </w:r>
              </w:p>
            </w:sdtContent>
          </w:sdt>
        </w:tc>
      </w:tr>
      <w:tr w:rsidR="00F80730" w:rsidRPr="00294850" w14:paraId="008F1C93" w14:textId="77777777" w:rsidTr="00010C9C">
        <w:trPr>
          <w:trHeight w:val="403"/>
        </w:trPr>
        <w:tc>
          <w:tcPr>
            <w:tcW w:w="562" w:type="dxa"/>
            <w:shd w:val="clear" w:color="auto" w:fill="F2F2F2" w:themeFill="background1" w:themeFillShade="F2"/>
            <w:vAlign w:val="center"/>
          </w:tcPr>
          <w:p w14:paraId="5B0F8AA6" w14:textId="77777777" w:rsidR="00F80730" w:rsidRPr="00294850" w:rsidRDefault="00F80730" w:rsidP="00F80730">
            <w:pPr>
              <w:spacing w:before="120" w:after="120"/>
              <w:rPr>
                <w:rFonts w:ascii="Arial" w:hAnsi="Arial" w:cs="Arial"/>
              </w:rPr>
            </w:pPr>
            <w:r w:rsidRPr="00294850">
              <w:rPr>
                <w:rFonts w:ascii="Arial" w:hAnsi="Arial" w:cs="Arial"/>
              </w:rPr>
              <w:t>21</w:t>
            </w:r>
          </w:p>
        </w:tc>
        <w:tc>
          <w:tcPr>
            <w:tcW w:w="9923" w:type="dxa"/>
            <w:gridSpan w:val="3"/>
            <w:shd w:val="clear" w:color="auto" w:fill="F2F2F2" w:themeFill="background1" w:themeFillShade="F2"/>
            <w:vAlign w:val="center"/>
          </w:tcPr>
          <w:p w14:paraId="7E46E369" w14:textId="77777777" w:rsidR="00F80730" w:rsidRPr="00294850" w:rsidRDefault="00F80730" w:rsidP="00F80730">
            <w:pPr>
              <w:spacing w:before="120" w:after="120"/>
              <w:rPr>
                <w:rFonts w:ascii="Arial" w:hAnsi="Arial" w:cs="Arial"/>
                <w:bCs/>
              </w:rPr>
            </w:pPr>
            <w:r w:rsidRPr="00294850">
              <w:rPr>
                <w:rFonts w:ascii="Arial" w:hAnsi="Arial" w:cs="Arial"/>
              </w:rPr>
              <w:t>If YES</w:t>
            </w:r>
            <w:r w:rsidRPr="00294850">
              <w:rPr>
                <w:rFonts w:ascii="Arial" w:hAnsi="Arial" w:cs="Arial"/>
                <w:b/>
                <w:bCs/>
              </w:rPr>
              <w:t xml:space="preserve"> </w:t>
            </w:r>
            <w:r w:rsidRPr="00294850">
              <w:rPr>
                <w:rFonts w:ascii="Arial" w:hAnsi="Arial" w:cs="Arial"/>
              </w:rPr>
              <w:t xml:space="preserve">to any question, please provide full details, </w:t>
            </w:r>
            <w:r w:rsidRPr="00294850">
              <w:rPr>
                <w:rFonts w:ascii="Arial" w:hAnsi="Arial" w:cs="Arial"/>
                <w:bCs/>
              </w:rPr>
              <w:t>explaining how this will be conducted in accordance with the GDPR and Data Protection Act (2018) (and any international equivalents, where appropriate):</w:t>
            </w:r>
          </w:p>
        </w:tc>
      </w:tr>
      <w:tr w:rsidR="00F80730" w:rsidRPr="00294850" w14:paraId="40C7E7D1" w14:textId="77777777" w:rsidTr="00010C9C">
        <w:trPr>
          <w:trHeight w:val="403"/>
        </w:trPr>
        <w:tc>
          <w:tcPr>
            <w:tcW w:w="562" w:type="dxa"/>
            <w:vAlign w:val="center"/>
          </w:tcPr>
          <w:p w14:paraId="0D47D666" w14:textId="77777777" w:rsidR="00F80730" w:rsidRPr="00294850" w:rsidRDefault="00F80730" w:rsidP="00F80730">
            <w:pPr>
              <w:autoSpaceDE w:val="0"/>
              <w:autoSpaceDN w:val="0"/>
              <w:adjustRightInd w:val="0"/>
              <w:rPr>
                <w:rFonts w:ascii="Arial" w:hAnsi="Arial" w:cs="Arial"/>
              </w:rPr>
            </w:pPr>
          </w:p>
        </w:tc>
        <w:tc>
          <w:tcPr>
            <w:tcW w:w="9923" w:type="dxa"/>
            <w:gridSpan w:val="3"/>
            <w:vAlign w:val="center"/>
          </w:tcPr>
          <w:p w14:paraId="17F8B3DE" w14:textId="77777777" w:rsidR="00F80730" w:rsidRPr="00294850" w:rsidRDefault="00F80730" w:rsidP="00F80730">
            <w:pPr>
              <w:autoSpaceDE w:val="0"/>
              <w:autoSpaceDN w:val="0"/>
              <w:adjustRightInd w:val="0"/>
              <w:rPr>
                <w:rFonts w:ascii="Arial" w:hAnsi="Arial" w:cs="Arial"/>
              </w:rPr>
            </w:pPr>
          </w:p>
          <w:p w14:paraId="3B18FC17" w14:textId="6DB16BFF" w:rsidR="00F80730" w:rsidRPr="00294850" w:rsidRDefault="00F80730" w:rsidP="00F80730">
            <w:pPr>
              <w:autoSpaceDE w:val="0"/>
              <w:autoSpaceDN w:val="0"/>
              <w:adjustRightInd w:val="0"/>
              <w:rPr>
                <w:rFonts w:ascii="Arial" w:hAnsi="Arial" w:cs="Arial"/>
              </w:rPr>
            </w:pPr>
            <w:r w:rsidRPr="00294850">
              <w:rPr>
                <w:rFonts w:ascii="Arial" w:hAnsi="Arial" w:cs="Arial"/>
              </w:rPr>
              <w:t>All information will be saved and anonymised in a password protected file, stored on an organisation laptop. Only the researcher will know the password.</w:t>
            </w:r>
          </w:p>
          <w:p w14:paraId="488BD589" w14:textId="77777777" w:rsidR="00F80730" w:rsidRPr="00294850" w:rsidRDefault="00F80730" w:rsidP="00F80730">
            <w:pPr>
              <w:autoSpaceDE w:val="0"/>
              <w:autoSpaceDN w:val="0"/>
              <w:adjustRightInd w:val="0"/>
              <w:rPr>
                <w:rFonts w:ascii="Arial" w:hAnsi="Arial" w:cs="Arial"/>
              </w:rPr>
            </w:pPr>
          </w:p>
          <w:p w14:paraId="378BBC64" w14:textId="4A8916E3" w:rsidR="00F80730" w:rsidRPr="00294850" w:rsidRDefault="00F80730" w:rsidP="00F80730">
            <w:pPr>
              <w:autoSpaceDE w:val="0"/>
              <w:autoSpaceDN w:val="0"/>
              <w:adjustRightInd w:val="0"/>
              <w:rPr>
                <w:rFonts w:ascii="Arial" w:hAnsi="Arial" w:cs="Arial"/>
              </w:rPr>
            </w:pPr>
            <w:r w:rsidRPr="00294850">
              <w:rPr>
                <w:rFonts w:ascii="Arial" w:hAnsi="Arial" w:cs="Arial"/>
              </w:rPr>
              <w:t>Staff will be sent emails to only work emails with participants being blind copied so they will be unable to see other participants.</w:t>
            </w:r>
          </w:p>
          <w:p w14:paraId="06C71715" w14:textId="77777777" w:rsidR="00F80730" w:rsidRPr="00294850" w:rsidRDefault="00F80730" w:rsidP="00F80730">
            <w:pPr>
              <w:autoSpaceDE w:val="0"/>
              <w:autoSpaceDN w:val="0"/>
              <w:adjustRightInd w:val="0"/>
              <w:rPr>
                <w:rFonts w:ascii="Arial" w:hAnsi="Arial" w:cs="Arial"/>
              </w:rPr>
            </w:pPr>
          </w:p>
          <w:p w14:paraId="1ECD306F"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29E97CA9" w14:textId="77777777" w:rsidTr="00010C9C">
        <w:trPr>
          <w:trHeight w:val="403"/>
        </w:trPr>
        <w:tc>
          <w:tcPr>
            <w:tcW w:w="562" w:type="dxa"/>
            <w:shd w:val="clear" w:color="auto" w:fill="F2F2F2" w:themeFill="background1" w:themeFillShade="F2"/>
            <w:vAlign w:val="center"/>
          </w:tcPr>
          <w:p w14:paraId="5015206E"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rPr>
              <w:t>22</w:t>
            </w:r>
          </w:p>
        </w:tc>
        <w:tc>
          <w:tcPr>
            <w:tcW w:w="9923" w:type="dxa"/>
            <w:gridSpan w:val="3"/>
            <w:shd w:val="clear" w:color="auto" w:fill="F2F2F2" w:themeFill="background1" w:themeFillShade="F2"/>
            <w:vAlign w:val="center"/>
          </w:tcPr>
          <w:p w14:paraId="5589FE31" w14:textId="77777777" w:rsidR="00F80730" w:rsidRPr="00294850" w:rsidRDefault="00F80730" w:rsidP="00F80730">
            <w:pPr>
              <w:autoSpaceDE w:val="0"/>
              <w:autoSpaceDN w:val="0"/>
              <w:adjustRightInd w:val="0"/>
              <w:rPr>
                <w:rFonts w:ascii="Arial" w:hAnsi="Arial" w:cs="Arial"/>
              </w:rPr>
            </w:pPr>
            <w:r w:rsidRPr="00294850">
              <w:rPr>
                <w:rFonts w:ascii="Arial" w:hAnsi="Arial" w:cs="Arial"/>
                <w:bCs/>
              </w:rPr>
              <w:t>List all who will have access to the data generated by the research activity</w:t>
            </w:r>
            <w:r w:rsidRPr="00294850">
              <w:rPr>
                <w:rFonts w:ascii="Arial" w:hAnsi="Arial" w:cs="Arial"/>
              </w:rPr>
              <w:t>:</w:t>
            </w:r>
          </w:p>
        </w:tc>
      </w:tr>
      <w:tr w:rsidR="00F80730" w:rsidRPr="00294850" w14:paraId="21C65E64" w14:textId="77777777" w:rsidTr="00010C9C">
        <w:trPr>
          <w:trHeight w:val="403"/>
        </w:trPr>
        <w:tc>
          <w:tcPr>
            <w:tcW w:w="562" w:type="dxa"/>
            <w:vAlign w:val="center"/>
          </w:tcPr>
          <w:p w14:paraId="7D603795" w14:textId="77777777" w:rsidR="00F80730" w:rsidRPr="00294850" w:rsidRDefault="00F80730" w:rsidP="00F80730">
            <w:pPr>
              <w:autoSpaceDE w:val="0"/>
              <w:autoSpaceDN w:val="0"/>
              <w:adjustRightInd w:val="0"/>
              <w:rPr>
                <w:rFonts w:ascii="Arial" w:hAnsi="Arial" w:cs="Arial"/>
              </w:rPr>
            </w:pPr>
          </w:p>
        </w:tc>
        <w:tc>
          <w:tcPr>
            <w:tcW w:w="9923" w:type="dxa"/>
            <w:gridSpan w:val="3"/>
            <w:vAlign w:val="center"/>
          </w:tcPr>
          <w:p w14:paraId="6F414750" w14:textId="77777777" w:rsidR="00F80730" w:rsidRPr="00294850" w:rsidRDefault="00F80730" w:rsidP="00F80730">
            <w:pPr>
              <w:autoSpaceDE w:val="0"/>
              <w:autoSpaceDN w:val="0"/>
              <w:adjustRightInd w:val="0"/>
              <w:rPr>
                <w:rFonts w:ascii="Arial" w:hAnsi="Arial" w:cs="Arial"/>
              </w:rPr>
            </w:pPr>
          </w:p>
          <w:p w14:paraId="3659AF64" w14:textId="083FE90C" w:rsidR="00F80730" w:rsidRPr="00294850" w:rsidRDefault="00F80730" w:rsidP="00F80730">
            <w:pPr>
              <w:autoSpaceDE w:val="0"/>
              <w:autoSpaceDN w:val="0"/>
              <w:adjustRightInd w:val="0"/>
              <w:rPr>
                <w:rFonts w:ascii="Arial" w:hAnsi="Arial" w:cs="Arial"/>
              </w:rPr>
            </w:pPr>
            <w:r w:rsidRPr="00294850">
              <w:rPr>
                <w:rFonts w:ascii="Arial" w:hAnsi="Arial" w:cs="Arial"/>
              </w:rPr>
              <w:t>Researcher only</w:t>
            </w:r>
          </w:p>
          <w:p w14:paraId="29AA5563" w14:textId="77777777" w:rsidR="00F80730" w:rsidRPr="00294850" w:rsidRDefault="00F80730" w:rsidP="00F80730">
            <w:pPr>
              <w:autoSpaceDE w:val="0"/>
              <w:autoSpaceDN w:val="0"/>
              <w:adjustRightInd w:val="0"/>
              <w:rPr>
                <w:rFonts w:ascii="Arial" w:hAnsi="Arial" w:cs="Arial"/>
              </w:rPr>
            </w:pPr>
          </w:p>
          <w:p w14:paraId="069A8A70"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University Supervisor</w:t>
            </w:r>
          </w:p>
          <w:p w14:paraId="71BDAB7F" w14:textId="77777777" w:rsidR="00F80730" w:rsidRPr="00294850" w:rsidRDefault="00F80730" w:rsidP="00F80730">
            <w:pPr>
              <w:autoSpaceDE w:val="0"/>
              <w:autoSpaceDN w:val="0"/>
              <w:adjustRightInd w:val="0"/>
              <w:rPr>
                <w:rFonts w:ascii="Arial" w:hAnsi="Arial" w:cs="Arial"/>
              </w:rPr>
            </w:pPr>
          </w:p>
          <w:p w14:paraId="14692BEA"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6BB4BF3B" w14:textId="77777777" w:rsidTr="00010C9C">
        <w:trPr>
          <w:trHeight w:val="403"/>
        </w:trPr>
        <w:tc>
          <w:tcPr>
            <w:tcW w:w="562" w:type="dxa"/>
            <w:shd w:val="clear" w:color="auto" w:fill="F2F2F2" w:themeFill="background1" w:themeFillShade="F2"/>
            <w:vAlign w:val="center"/>
          </w:tcPr>
          <w:p w14:paraId="521FE683"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rPr>
              <w:t>23</w:t>
            </w:r>
          </w:p>
        </w:tc>
        <w:tc>
          <w:tcPr>
            <w:tcW w:w="9923" w:type="dxa"/>
            <w:gridSpan w:val="3"/>
            <w:shd w:val="clear" w:color="auto" w:fill="F2F2F2" w:themeFill="background1" w:themeFillShade="F2"/>
          </w:tcPr>
          <w:p w14:paraId="2CDB14AB" w14:textId="77777777" w:rsidR="00F80730" w:rsidRPr="00294850" w:rsidRDefault="00F80730" w:rsidP="00F80730">
            <w:pPr>
              <w:autoSpaceDE w:val="0"/>
              <w:autoSpaceDN w:val="0"/>
              <w:adjustRightInd w:val="0"/>
              <w:rPr>
                <w:rFonts w:ascii="Arial" w:hAnsi="Arial" w:cs="Arial"/>
              </w:rPr>
            </w:pPr>
            <w:r w:rsidRPr="00294850">
              <w:rPr>
                <w:rFonts w:ascii="Arial" w:hAnsi="Arial" w:cs="Arial"/>
                <w:bCs/>
              </w:rPr>
              <w:t>List who will have control of, and act as custodian(s) for, data generated by the research activity</w:t>
            </w:r>
            <w:r w:rsidRPr="00294850">
              <w:rPr>
                <w:rFonts w:ascii="Arial" w:hAnsi="Arial" w:cs="Arial"/>
              </w:rPr>
              <w:t>:</w:t>
            </w:r>
          </w:p>
        </w:tc>
      </w:tr>
      <w:tr w:rsidR="00F80730" w:rsidRPr="00294850" w14:paraId="76A3EF35" w14:textId="77777777" w:rsidTr="00010C9C">
        <w:trPr>
          <w:trHeight w:val="403"/>
        </w:trPr>
        <w:tc>
          <w:tcPr>
            <w:tcW w:w="562" w:type="dxa"/>
            <w:vAlign w:val="center"/>
          </w:tcPr>
          <w:p w14:paraId="101935D8" w14:textId="77777777" w:rsidR="00F80730" w:rsidRPr="00294850" w:rsidRDefault="00F80730" w:rsidP="00F80730">
            <w:pPr>
              <w:autoSpaceDE w:val="0"/>
              <w:autoSpaceDN w:val="0"/>
              <w:adjustRightInd w:val="0"/>
              <w:rPr>
                <w:rFonts w:ascii="Arial" w:hAnsi="Arial" w:cs="Arial"/>
              </w:rPr>
            </w:pPr>
          </w:p>
        </w:tc>
        <w:tc>
          <w:tcPr>
            <w:tcW w:w="9923" w:type="dxa"/>
            <w:gridSpan w:val="3"/>
          </w:tcPr>
          <w:p w14:paraId="3233593D" w14:textId="77777777" w:rsidR="00F80730" w:rsidRPr="00294850" w:rsidRDefault="00F80730" w:rsidP="00F80730">
            <w:pPr>
              <w:autoSpaceDE w:val="0"/>
              <w:autoSpaceDN w:val="0"/>
              <w:adjustRightInd w:val="0"/>
              <w:rPr>
                <w:rFonts w:ascii="Arial" w:hAnsi="Arial" w:cs="Arial"/>
              </w:rPr>
            </w:pPr>
          </w:p>
          <w:p w14:paraId="76F354B8" w14:textId="16DC1806" w:rsidR="00F80730" w:rsidRPr="00294850" w:rsidRDefault="00F80730" w:rsidP="00F80730">
            <w:pPr>
              <w:autoSpaceDE w:val="0"/>
              <w:autoSpaceDN w:val="0"/>
              <w:adjustRightInd w:val="0"/>
              <w:rPr>
                <w:rFonts w:ascii="Arial" w:hAnsi="Arial" w:cs="Arial"/>
              </w:rPr>
            </w:pPr>
            <w:r w:rsidRPr="00294850">
              <w:rPr>
                <w:rFonts w:ascii="Arial" w:hAnsi="Arial" w:cs="Arial"/>
              </w:rPr>
              <w:t>Researcher only</w:t>
            </w:r>
          </w:p>
          <w:p w14:paraId="700615B2" w14:textId="77777777" w:rsidR="00F80730" w:rsidRPr="00294850" w:rsidRDefault="00F80730" w:rsidP="00F80730">
            <w:pPr>
              <w:autoSpaceDE w:val="0"/>
              <w:autoSpaceDN w:val="0"/>
              <w:adjustRightInd w:val="0"/>
              <w:rPr>
                <w:rFonts w:ascii="Arial" w:hAnsi="Arial" w:cs="Arial"/>
              </w:rPr>
            </w:pPr>
          </w:p>
          <w:p w14:paraId="347B3B6F"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34D08E5F" w14:textId="77777777" w:rsidTr="00010C9C">
        <w:trPr>
          <w:trHeight w:val="403"/>
        </w:trPr>
        <w:tc>
          <w:tcPr>
            <w:tcW w:w="562" w:type="dxa"/>
            <w:shd w:val="clear" w:color="auto" w:fill="F2F2F2" w:themeFill="background1" w:themeFillShade="F2"/>
            <w:vAlign w:val="center"/>
          </w:tcPr>
          <w:p w14:paraId="0A1CB4F3"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rPr>
              <w:t>24</w:t>
            </w:r>
          </w:p>
        </w:tc>
        <w:tc>
          <w:tcPr>
            <w:tcW w:w="9923" w:type="dxa"/>
            <w:gridSpan w:val="3"/>
            <w:shd w:val="clear" w:color="auto" w:fill="F2F2F2" w:themeFill="background1" w:themeFillShade="F2"/>
          </w:tcPr>
          <w:p w14:paraId="0A5688F3" w14:textId="14926D88" w:rsidR="00F80730" w:rsidRPr="00294850" w:rsidRDefault="00F80730" w:rsidP="00F80730">
            <w:pPr>
              <w:autoSpaceDE w:val="0"/>
              <w:autoSpaceDN w:val="0"/>
              <w:adjustRightInd w:val="0"/>
              <w:rPr>
                <w:rFonts w:ascii="Arial" w:hAnsi="Arial" w:cs="Arial"/>
              </w:rPr>
            </w:pPr>
            <w:r w:rsidRPr="00294850">
              <w:rPr>
                <w:rFonts w:ascii="Arial" w:hAnsi="Arial" w:cs="Arial"/>
                <w:bCs/>
              </w:rPr>
              <w:t>Give details of data storage arrangements, including security measures in place to protect the data, where data will be stored, how long for, and in what form. Will data be archived – if so how and if not why not.</w:t>
            </w:r>
          </w:p>
        </w:tc>
      </w:tr>
      <w:tr w:rsidR="00F80730" w:rsidRPr="00294850" w14:paraId="54BF92EC" w14:textId="77777777" w:rsidTr="00010C9C">
        <w:trPr>
          <w:trHeight w:val="403"/>
        </w:trPr>
        <w:tc>
          <w:tcPr>
            <w:tcW w:w="562" w:type="dxa"/>
            <w:vAlign w:val="center"/>
          </w:tcPr>
          <w:p w14:paraId="3FF29FEA" w14:textId="77777777" w:rsidR="00F80730" w:rsidRPr="00294850" w:rsidRDefault="00F80730" w:rsidP="00F80730">
            <w:pPr>
              <w:autoSpaceDE w:val="0"/>
              <w:autoSpaceDN w:val="0"/>
              <w:adjustRightInd w:val="0"/>
              <w:rPr>
                <w:rFonts w:ascii="Arial" w:hAnsi="Arial" w:cs="Arial"/>
              </w:rPr>
            </w:pPr>
          </w:p>
        </w:tc>
        <w:tc>
          <w:tcPr>
            <w:tcW w:w="9923" w:type="dxa"/>
            <w:gridSpan w:val="3"/>
          </w:tcPr>
          <w:p w14:paraId="59ED9FD6" w14:textId="77777777" w:rsidR="00F80730" w:rsidRPr="00294850" w:rsidRDefault="00F80730" w:rsidP="00F80730">
            <w:pPr>
              <w:autoSpaceDE w:val="0"/>
              <w:autoSpaceDN w:val="0"/>
              <w:adjustRightInd w:val="0"/>
              <w:rPr>
                <w:rFonts w:ascii="Arial" w:hAnsi="Arial" w:cs="Arial"/>
              </w:rPr>
            </w:pPr>
          </w:p>
          <w:p w14:paraId="0C19A7B1" w14:textId="5080BB98" w:rsidR="00F80730" w:rsidRPr="00294850" w:rsidRDefault="00F80730" w:rsidP="00F80730">
            <w:pPr>
              <w:autoSpaceDE w:val="0"/>
              <w:autoSpaceDN w:val="0"/>
              <w:adjustRightInd w:val="0"/>
              <w:rPr>
                <w:rFonts w:ascii="Arial" w:hAnsi="Arial" w:cs="Arial"/>
              </w:rPr>
            </w:pPr>
            <w:r w:rsidRPr="00294850">
              <w:rPr>
                <w:rFonts w:ascii="Arial" w:hAnsi="Arial" w:cs="Arial"/>
              </w:rPr>
              <w:t>Stored on organisation laptop, which is password protected and only accessible to the researcher. Once the project is complete, all data will be erased and or destroyed.</w:t>
            </w:r>
          </w:p>
          <w:p w14:paraId="4F42E7B3"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66DDF58D" w14:textId="77777777" w:rsidTr="00010C9C">
        <w:trPr>
          <w:trHeight w:val="403"/>
        </w:trPr>
        <w:tc>
          <w:tcPr>
            <w:tcW w:w="562" w:type="dxa"/>
            <w:shd w:val="clear" w:color="auto" w:fill="F2F2F2" w:themeFill="background1" w:themeFillShade="F2"/>
            <w:vAlign w:val="center"/>
          </w:tcPr>
          <w:p w14:paraId="547439D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25</w:t>
            </w:r>
          </w:p>
        </w:tc>
        <w:tc>
          <w:tcPr>
            <w:tcW w:w="9923" w:type="dxa"/>
            <w:gridSpan w:val="3"/>
            <w:shd w:val="clear" w:color="auto" w:fill="F2F2F2" w:themeFill="background1" w:themeFillShade="F2"/>
          </w:tcPr>
          <w:p w14:paraId="09DC6366" w14:textId="75A9911B" w:rsidR="00F80730" w:rsidRPr="00294850" w:rsidRDefault="00F80730" w:rsidP="00F80730">
            <w:pPr>
              <w:autoSpaceDE w:val="0"/>
              <w:autoSpaceDN w:val="0"/>
              <w:adjustRightInd w:val="0"/>
              <w:rPr>
                <w:rFonts w:ascii="Arial" w:hAnsi="Arial" w:cs="Arial"/>
              </w:rPr>
            </w:pPr>
            <w:r w:rsidRPr="00294850">
              <w:rPr>
                <w:rFonts w:ascii="Arial" w:hAnsi="Arial" w:cs="Arial"/>
              </w:rPr>
              <w:t xml:space="preserve">Please indicate if your data will be stored in the UWTSD Research Data Repository (see </w:t>
            </w:r>
            <w:hyperlink r:id="rId58" w:history="1">
              <w:r w:rsidRPr="00294850">
                <w:rPr>
                  <w:rStyle w:val="Hyperlink"/>
                  <w:rFonts w:ascii="Arial" w:hAnsi="Arial" w:cs="Arial"/>
                  <w:color w:val="000000"/>
                </w:rPr>
                <w:t>https://researchdata.uwtsd.ac.uk/</w:t>
              </w:r>
            </w:hyperlink>
            <w:r w:rsidRPr="00294850">
              <w:rPr>
                <w:rFonts w:ascii="Arial" w:hAnsi="Arial" w:cs="Arial"/>
                <w:color w:val="000000"/>
              </w:rPr>
              <w:t xml:space="preserve"> ).   If so please explain. (</w:t>
            </w:r>
            <w:r w:rsidRPr="00294850">
              <w:rPr>
                <w:rFonts w:ascii="Arial" w:hAnsi="Arial" w:cs="Arial"/>
                <w:i/>
                <w:color w:val="000000"/>
              </w:rPr>
              <w:t>Most relevant to academic staff)</w:t>
            </w:r>
          </w:p>
        </w:tc>
      </w:tr>
      <w:tr w:rsidR="00F80730" w:rsidRPr="00294850" w14:paraId="5C7CFE96" w14:textId="77777777" w:rsidTr="00010C9C">
        <w:trPr>
          <w:trHeight w:val="403"/>
        </w:trPr>
        <w:tc>
          <w:tcPr>
            <w:tcW w:w="562" w:type="dxa"/>
            <w:vAlign w:val="center"/>
          </w:tcPr>
          <w:p w14:paraId="6C221695" w14:textId="77777777" w:rsidR="00F80730" w:rsidRPr="00294850" w:rsidRDefault="00F80730" w:rsidP="00F80730">
            <w:pPr>
              <w:autoSpaceDE w:val="0"/>
              <w:autoSpaceDN w:val="0"/>
              <w:adjustRightInd w:val="0"/>
              <w:rPr>
                <w:rFonts w:ascii="Arial" w:hAnsi="Arial" w:cs="Arial"/>
              </w:rPr>
            </w:pPr>
          </w:p>
        </w:tc>
        <w:tc>
          <w:tcPr>
            <w:tcW w:w="9923" w:type="dxa"/>
            <w:gridSpan w:val="3"/>
          </w:tcPr>
          <w:p w14:paraId="72C955B3" w14:textId="77777777" w:rsidR="00F80730" w:rsidRPr="00294850" w:rsidRDefault="00F80730" w:rsidP="00F80730">
            <w:pPr>
              <w:autoSpaceDE w:val="0"/>
              <w:autoSpaceDN w:val="0"/>
              <w:adjustRightInd w:val="0"/>
              <w:rPr>
                <w:rFonts w:ascii="Arial" w:hAnsi="Arial" w:cs="Arial"/>
              </w:rPr>
            </w:pPr>
          </w:p>
          <w:p w14:paraId="30E9B2BB" w14:textId="77777777" w:rsidR="00F80730" w:rsidRPr="00294850" w:rsidRDefault="00F80730" w:rsidP="00F80730">
            <w:pPr>
              <w:autoSpaceDE w:val="0"/>
              <w:autoSpaceDN w:val="0"/>
              <w:adjustRightInd w:val="0"/>
              <w:rPr>
                <w:rFonts w:ascii="Arial" w:hAnsi="Arial" w:cs="Arial"/>
              </w:rPr>
            </w:pPr>
            <w:r w:rsidRPr="00294850">
              <w:rPr>
                <w:rFonts w:ascii="Arial" w:hAnsi="Arial" w:cs="Arial"/>
              </w:rPr>
              <w:t>Data only stored on trust laptop</w:t>
            </w:r>
          </w:p>
          <w:p w14:paraId="107A8FC5" w14:textId="77777777" w:rsidR="00F80730" w:rsidRPr="00294850" w:rsidRDefault="00F80730" w:rsidP="00F80730">
            <w:pPr>
              <w:autoSpaceDE w:val="0"/>
              <w:autoSpaceDN w:val="0"/>
              <w:adjustRightInd w:val="0"/>
              <w:rPr>
                <w:rFonts w:ascii="Arial" w:hAnsi="Arial" w:cs="Arial"/>
              </w:rPr>
            </w:pPr>
          </w:p>
          <w:p w14:paraId="48EA3841" w14:textId="77777777" w:rsidR="00F80730" w:rsidRPr="00294850" w:rsidRDefault="00F80730" w:rsidP="00F80730">
            <w:pPr>
              <w:autoSpaceDE w:val="0"/>
              <w:autoSpaceDN w:val="0"/>
              <w:adjustRightInd w:val="0"/>
              <w:rPr>
                <w:rFonts w:ascii="Arial" w:hAnsi="Arial" w:cs="Arial"/>
              </w:rPr>
            </w:pPr>
            <w:r w:rsidRPr="00294850">
              <w:rPr>
                <w:rFonts w:ascii="Arial" w:hAnsi="Arial" w:cs="Arial"/>
                <w:i/>
                <w:color w:val="808080"/>
              </w:rPr>
              <w:t>(this box should expand as you type)</w:t>
            </w:r>
          </w:p>
        </w:tc>
      </w:tr>
      <w:tr w:rsidR="00F80730" w:rsidRPr="00294850" w14:paraId="12679E80" w14:textId="77777777" w:rsidTr="00010C9C">
        <w:trPr>
          <w:trHeight w:val="606"/>
        </w:trPr>
        <w:tc>
          <w:tcPr>
            <w:tcW w:w="562" w:type="dxa"/>
            <w:shd w:val="clear" w:color="auto" w:fill="F2F2F2" w:themeFill="background1" w:themeFillShade="F2"/>
            <w:vAlign w:val="center"/>
          </w:tcPr>
          <w:p w14:paraId="423FACB0"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26</w:t>
            </w:r>
          </w:p>
        </w:tc>
        <w:tc>
          <w:tcPr>
            <w:tcW w:w="7905" w:type="dxa"/>
            <w:shd w:val="clear" w:color="auto" w:fill="F2F2F2" w:themeFill="background1" w:themeFillShade="F2"/>
          </w:tcPr>
          <w:p w14:paraId="1FD0C0DE" w14:textId="77777777" w:rsidR="00F80730" w:rsidRPr="00294850" w:rsidRDefault="00F80730" w:rsidP="00F80730">
            <w:pPr>
              <w:autoSpaceDE w:val="0"/>
              <w:autoSpaceDN w:val="0"/>
              <w:adjustRightInd w:val="0"/>
              <w:rPr>
                <w:rFonts w:ascii="Arial" w:hAnsi="Arial" w:cs="Arial"/>
                <w:color w:val="000000"/>
              </w:rPr>
            </w:pPr>
            <w:r w:rsidRPr="00294850">
              <w:rPr>
                <w:rFonts w:ascii="Arial" w:hAnsi="Arial" w:cs="Arial"/>
                <w:bCs/>
              </w:rPr>
              <w:t xml:space="preserve">Confirm that you have read the UWTSD guidance on data management (see </w:t>
            </w:r>
            <w:hyperlink r:id="rId59" w:history="1">
              <w:r w:rsidRPr="00294850">
                <w:rPr>
                  <w:rStyle w:val="Hyperlink"/>
                  <w:rFonts w:ascii="Arial" w:hAnsi="Arial" w:cs="Arial"/>
                  <w:color w:val="000000"/>
                </w:rPr>
                <w:t>https://www.uwtsd.ac.uk/library/research-data-management/</w:t>
              </w:r>
            </w:hyperlink>
            <w:r w:rsidRPr="00294850">
              <w:rPr>
                <w:rFonts w:ascii="Arial" w:hAnsi="Arial" w:cs="Arial"/>
                <w:color w:val="000000"/>
              </w:rPr>
              <w:t>)</w:t>
            </w:r>
          </w:p>
        </w:tc>
        <w:tc>
          <w:tcPr>
            <w:tcW w:w="992" w:type="dxa"/>
            <w:shd w:val="clear" w:color="auto" w:fill="F2F2F2" w:themeFill="background1" w:themeFillShade="F2"/>
            <w:vAlign w:val="center"/>
          </w:tcPr>
          <w:p w14:paraId="2683D1D4"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YES</w:t>
            </w:r>
          </w:p>
        </w:tc>
        <w:tc>
          <w:tcPr>
            <w:tcW w:w="1026" w:type="dxa"/>
            <w:shd w:val="clear" w:color="auto" w:fill="BFBFBF" w:themeFill="background1" w:themeFillShade="BF"/>
            <w:vAlign w:val="center"/>
          </w:tcPr>
          <w:p w14:paraId="2A1568F1"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F80730" w:rsidRPr="00294850">
                  <w:rPr>
                    <w:rFonts w:ascii="MS Gothic" w:eastAsia="MS Gothic" w:hAnsi="MS Gothic" w:cs="Arial" w:hint="eastAsia"/>
                  </w:rPr>
                  <w:t>☒</w:t>
                </w:r>
              </w:sdtContent>
            </w:sdt>
          </w:p>
        </w:tc>
      </w:tr>
      <w:tr w:rsidR="00F80730" w:rsidRPr="00294850" w14:paraId="6A90D8A7" w14:textId="77777777" w:rsidTr="00010C9C">
        <w:trPr>
          <w:trHeight w:val="632"/>
        </w:trPr>
        <w:tc>
          <w:tcPr>
            <w:tcW w:w="562" w:type="dxa"/>
            <w:shd w:val="clear" w:color="auto" w:fill="F2F2F2" w:themeFill="background1" w:themeFillShade="F2"/>
            <w:vAlign w:val="center"/>
          </w:tcPr>
          <w:p w14:paraId="2C3849C7" w14:textId="77777777" w:rsidR="00F80730" w:rsidRPr="00294850" w:rsidRDefault="00F80730" w:rsidP="00F80730">
            <w:pPr>
              <w:autoSpaceDE w:val="0"/>
              <w:autoSpaceDN w:val="0"/>
              <w:adjustRightInd w:val="0"/>
              <w:rPr>
                <w:rFonts w:ascii="Arial" w:hAnsi="Arial" w:cs="Arial"/>
                <w:bCs/>
              </w:rPr>
            </w:pPr>
            <w:r w:rsidRPr="00294850">
              <w:rPr>
                <w:rFonts w:ascii="Arial" w:hAnsi="Arial" w:cs="Arial"/>
                <w:bCs/>
              </w:rPr>
              <w:t>27</w:t>
            </w:r>
          </w:p>
        </w:tc>
        <w:tc>
          <w:tcPr>
            <w:tcW w:w="7905" w:type="dxa"/>
            <w:shd w:val="clear" w:color="auto" w:fill="F2F2F2" w:themeFill="background1" w:themeFillShade="F2"/>
          </w:tcPr>
          <w:p w14:paraId="06731064" w14:textId="77777777" w:rsidR="00F80730" w:rsidRPr="00294850" w:rsidRDefault="00F80730" w:rsidP="00F80730">
            <w:pPr>
              <w:autoSpaceDE w:val="0"/>
              <w:autoSpaceDN w:val="0"/>
              <w:adjustRightInd w:val="0"/>
              <w:rPr>
                <w:rFonts w:ascii="Arial" w:hAnsi="Arial" w:cs="Arial"/>
              </w:rPr>
            </w:pPr>
            <w:r w:rsidRPr="00294850">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7488F8B" w14:textId="77777777" w:rsidR="00F80730" w:rsidRPr="00294850" w:rsidRDefault="00F80730" w:rsidP="00F80730">
            <w:pPr>
              <w:autoSpaceDE w:val="0"/>
              <w:autoSpaceDN w:val="0"/>
              <w:adjustRightInd w:val="0"/>
              <w:rPr>
                <w:rFonts w:ascii="Arial" w:hAnsi="Arial" w:cs="Arial"/>
                <w:b/>
              </w:rPr>
            </w:pPr>
            <w:r w:rsidRPr="00294850">
              <w:rPr>
                <w:rFonts w:ascii="Arial" w:hAnsi="Arial" w:cs="Arial"/>
                <w:b/>
              </w:rPr>
              <w:t>YES</w:t>
            </w:r>
          </w:p>
        </w:tc>
        <w:tc>
          <w:tcPr>
            <w:tcW w:w="1026" w:type="dxa"/>
            <w:shd w:val="clear" w:color="auto" w:fill="BFBFBF" w:themeFill="background1" w:themeFillShade="BF"/>
            <w:vAlign w:val="center"/>
          </w:tcPr>
          <w:p w14:paraId="05B7785A" w14:textId="77777777" w:rsidR="00F80730" w:rsidRPr="00294850" w:rsidRDefault="00000000" w:rsidP="00F80730">
            <w:pPr>
              <w:autoSpaceDE w:val="0"/>
              <w:autoSpaceDN w:val="0"/>
              <w:adjustRightInd w:val="0"/>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F80730" w:rsidRPr="00294850">
                  <w:rPr>
                    <w:rFonts w:ascii="MS Gothic" w:eastAsia="MS Gothic" w:hAnsi="MS Gothic" w:cs="Arial" w:hint="eastAsia"/>
                  </w:rPr>
                  <w:t>☒</w:t>
                </w:r>
              </w:sdtContent>
            </w:sdt>
          </w:p>
        </w:tc>
      </w:tr>
    </w:tbl>
    <w:p w14:paraId="51D47534" w14:textId="77777777" w:rsidR="00F80730" w:rsidRPr="00294850" w:rsidRDefault="00F80730" w:rsidP="00F80730">
      <w:pPr>
        <w:rPr>
          <w:rFonts w:ascii="Arial" w:hAnsi="Arial" w:cs="Arial"/>
          <w:b/>
          <w:bCs/>
        </w:rPr>
      </w:pPr>
    </w:p>
    <w:p w14:paraId="693C7111" w14:textId="397285B7" w:rsidR="00F80730" w:rsidRPr="00F80730" w:rsidRDefault="00F80730" w:rsidP="00F80730">
      <w:pPr>
        <w:rPr>
          <w:rFonts w:ascii="Arial" w:hAnsi="Arial" w:cs="Arial"/>
          <w:b/>
          <w:bCs/>
        </w:rPr>
      </w:pPr>
      <w:r w:rsidRPr="00294850">
        <w:rPr>
          <w:rFonts w:ascii="Arial" w:hAnsi="Arial" w:cs="Arial"/>
          <w:b/>
        </w:rPr>
        <w:t>SECTION K: Declaration</w:t>
      </w:r>
    </w:p>
    <w:tbl>
      <w:tblPr>
        <w:tblW w:w="10477"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80730" w:rsidRPr="00294850" w14:paraId="771F439E" w14:textId="77777777" w:rsidTr="00EB2CAE">
        <w:trPr>
          <w:trHeight w:val="1807"/>
        </w:trPr>
        <w:tc>
          <w:tcPr>
            <w:tcW w:w="554" w:type="dxa"/>
            <w:shd w:val="clear" w:color="auto" w:fill="F2F2F2" w:themeFill="background1" w:themeFillShade="F2"/>
            <w:vAlign w:val="center"/>
          </w:tcPr>
          <w:p w14:paraId="4ECA83CC" w14:textId="77777777" w:rsidR="00F80730" w:rsidRPr="00294850" w:rsidRDefault="00F80730" w:rsidP="00F80730">
            <w:pPr>
              <w:rPr>
                <w:rFonts w:ascii="Arial" w:hAnsi="Arial" w:cs="Arial"/>
              </w:rPr>
            </w:pPr>
          </w:p>
        </w:tc>
        <w:tc>
          <w:tcPr>
            <w:tcW w:w="9923" w:type="dxa"/>
            <w:gridSpan w:val="3"/>
            <w:shd w:val="clear" w:color="auto" w:fill="F2F2F2" w:themeFill="background1" w:themeFillShade="F2"/>
            <w:vAlign w:val="center"/>
          </w:tcPr>
          <w:p w14:paraId="4A2F1528" w14:textId="77777777" w:rsidR="00F80730" w:rsidRPr="00294850" w:rsidRDefault="00F80730" w:rsidP="00F80730">
            <w:pPr>
              <w:rPr>
                <w:rFonts w:ascii="Arial" w:hAnsi="Arial" w:cs="Arial"/>
                <w:b/>
                <w:bCs/>
                <w:color w:val="000000"/>
              </w:rPr>
            </w:pPr>
            <w:r w:rsidRPr="00294850">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294850">
              <w:rPr>
                <w:rFonts w:ascii="Arial" w:hAnsi="Arial" w:cs="Arial"/>
                <w:b/>
                <w:bCs/>
                <w:color w:val="000000"/>
              </w:rPr>
              <w:t>.</w:t>
            </w:r>
          </w:p>
          <w:p w14:paraId="0B4B7687" w14:textId="77777777" w:rsidR="00F80730" w:rsidRPr="00294850" w:rsidRDefault="00F80730" w:rsidP="00F80730">
            <w:pPr>
              <w:rPr>
                <w:rFonts w:ascii="Arial" w:hAnsi="Arial" w:cs="Arial"/>
                <w:b/>
                <w:bCs/>
                <w:color w:val="000000"/>
              </w:rPr>
            </w:pPr>
          </w:p>
          <w:p w14:paraId="690EC819" w14:textId="7FEAFF94" w:rsidR="00F80730" w:rsidRPr="00294850" w:rsidRDefault="00F80730" w:rsidP="00F80730">
            <w:pPr>
              <w:rPr>
                <w:rFonts w:ascii="Arial" w:hAnsi="Arial" w:cs="Arial"/>
                <w:color w:val="000080"/>
              </w:rPr>
            </w:pPr>
            <w:r w:rsidRPr="00294850">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60" w:history="1">
              <w:r w:rsidRPr="00294850">
                <w:rPr>
                  <w:rStyle w:val="Hyperlink"/>
                  <w:rFonts w:ascii="Arial" w:hAnsi="Arial" w:cs="Arial"/>
                </w:rPr>
                <w:t>https://www.uwtsd.ac.uk/research/research-ethics/</w:t>
              </w:r>
            </w:hyperlink>
          </w:p>
        </w:tc>
      </w:tr>
      <w:tr w:rsidR="00F80730" w:rsidRPr="00294850" w14:paraId="35F5A786" w14:textId="77777777" w:rsidTr="00EB2CA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71EAC1" w14:textId="77777777" w:rsidR="00F80730" w:rsidRPr="00294850" w:rsidRDefault="00F80730" w:rsidP="00F80730">
            <w:pPr>
              <w:spacing w:before="100" w:beforeAutospacing="1" w:after="100" w:afterAutospacing="1"/>
              <w:rPr>
                <w:rFonts w:ascii="Arial" w:hAnsi="Arial" w:cs="Arial"/>
                <w:bCs/>
              </w:rPr>
            </w:pPr>
            <w:r w:rsidRPr="00294850">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7A662" w14:textId="77777777" w:rsidR="00F80730" w:rsidRPr="00294850" w:rsidRDefault="00F80730" w:rsidP="00F80730">
            <w:pPr>
              <w:spacing w:before="100" w:beforeAutospacing="1" w:after="100" w:afterAutospacing="1"/>
              <w:rPr>
                <w:rFonts w:ascii="Arial" w:hAnsi="Arial" w:cs="Arial"/>
              </w:rPr>
            </w:pPr>
            <w:r w:rsidRPr="00294850">
              <w:rPr>
                <w:rFonts w:ascii="Arial" w:hAnsi="Arial" w:cs="Arial"/>
                <w:b/>
                <w:bCs/>
              </w:rPr>
              <w:t>Signature of applicant:</w:t>
            </w:r>
          </w:p>
        </w:tc>
        <w:tc>
          <w:tcPr>
            <w:tcW w:w="4820" w:type="dxa"/>
            <w:tcBorders>
              <w:left w:val="single" w:sz="4" w:space="0" w:color="auto"/>
            </w:tcBorders>
            <w:vAlign w:val="center"/>
          </w:tcPr>
          <w:p w14:paraId="1DC6E741" w14:textId="755BCBDF" w:rsidR="00F80730" w:rsidRPr="00294850" w:rsidRDefault="00F80730" w:rsidP="00F80730">
            <w:pPr>
              <w:spacing w:before="100" w:beforeAutospacing="1" w:after="100" w:afterAutospacing="1"/>
              <w:rPr>
                <w:rFonts w:ascii="Arial" w:hAnsi="Arial" w:cs="Arial"/>
              </w:rPr>
            </w:pPr>
            <w:r w:rsidRPr="00294850">
              <w:rPr>
                <w:rFonts w:ascii="Arial" w:hAnsi="Arial" w:cs="Arial"/>
              </w:rPr>
              <w:t>William Moore</w:t>
            </w:r>
          </w:p>
        </w:tc>
        <w:tc>
          <w:tcPr>
            <w:tcW w:w="2139" w:type="dxa"/>
            <w:vAlign w:val="center"/>
          </w:tcPr>
          <w:p w14:paraId="72A26095" w14:textId="77777777" w:rsidR="00F80730" w:rsidRPr="00294850" w:rsidRDefault="00F80730" w:rsidP="00F80730">
            <w:pPr>
              <w:spacing w:before="100" w:beforeAutospacing="1" w:after="100" w:afterAutospacing="1"/>
              <w:rPr>
                <w:rFonts w:ascii="Arial" w:hAnsi="Arial" w:cs="Arial"/>
                <w:b/>
                <w:bCs/>
              </w:rPr>
            </w:pPr>
            <w:r w:rsidRPr="00294850">
              <w:rPr>
                <w:rFonts w:ascii="Arial" w:hAnsi="Arial" w:cs="Arial"/>
                <w:b/>
                <w:bCs/>
              </w:rPr>
              <w:t>Date:</w:t>
            </w:r>
          </w:p>
          <w:p w14:paraId="5A602844" w14:textId="77777777" w:rsidR="00F80730" w:rsidRPr="00294850" w:rsidRDefault="00F80730" w:rsidP="00F80730">
            <w:pPr>
              <w:spacing w:before="100" w:beforeAutospacing="1" w:after="100" w:afterAutospacing="1"/>
              <w:rPr>
                <w:rFonts w:ascii="Arial" w:hAnsi="Arial" w:cs="Arial"/>
              </w:rPr>
            </w:pPr>
            <w:r w:rsidRPr="00294850">
              <w:rPr>
                <w:rFonts w:ascii="Arial" w:hAnsi="Arial" w:cs="Arial"/>
              </w:rPr>
              <w:t>27/4/2024</w:t>
            </w:r>
          </w:p>
        </w:tc>
      </w:tr>
    </w:tbl>
    <w:p w14:paraId="2C288BF5" w14:textId="77777777" w:rsidR="00F80730" w:rsidRPr="00294850" w:rsidRDefault="00F80730" w:rsidP="00F80730">
      <w:pPr>
        <w:rPr>
          <w:rFonts w:ascii="Arial" w:hAnsi="Arial" w:cs="Arial"/>
        </w:rPr>
      </w:pPr>
    </w:p>
    <w:p w14:paraId="2A8E0C66" w14:textId="77777777" w:rsidR="00F80730" w:rsidRPr="00294850" w:rsidRDefault="00F80730" w:rsidP="00F80730">
      <w:pPr>
        <w:rPr>
          <w:rFonts w:ascii="Arial" w:hAnsi="Arial" w:cs="Arial"/>
          <w:b/>
          <w:i/>
        </w:rPr>
      </w:pPr>
      <w:r w:rsidRPr="00294850">
        <w:rPr>
          <w:rFonts w:ascii="Arial" w:hAnsi="Arial" w:cs="Arial"/>
          <w:b/>
          <w:i/>
        </w:rPr>
        <w:t>For STUDENT Submissions:</w:t>
      </w:r>
    </w:p>
    <w:tbl>
      <w:tblPr>
        <w:tblW w:w="5000" w:type="pct"/>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2606"/>
        <w:gridCol w:w="3924"/>
        <w:gridCol w:w="1828"/>
      </w:tblGrid>
      <w:tr w:rsidR="00F80730" w:rsidRPr="00294850" w14:paraId="30F33A47" w14:textId="77777777" w:rsidTr="00EB2CAE">
        <w:trPr>
          <w:trHeight w:val="346"/>
        </w:trPr>
        <w:tc>
          <w:tcPr>
            <w:tcW w:w="365" w:type="pct"/>
            <w:shd w:val="clear" w:color="auto" w:fill="F2F2F2" w:themeFill="background1" w:themeFillShade="F2"/>
            <w:vAlign w:val="center"/>
          </w:tcPr>
          <w:p w14:paraId="267E6917" w14:textId="77777777" w:rsidR="00F80730" w:rsidRPr="00294850" w:rsidRDefault="00F80730" w:rsidP="00F80730">
            <w:pPr>
              <w:pStyle w:val="ListParagraph"/>
              <w:ind w:left="0"/>
              <w:rPr>
                <w:rFonts w:ascii="Arial" w:hAnsi="Arial" w:cs="Arial"/>
              </w:rPr>
            </w:pPr>
            <w:r w:rsidRPr="00294850">
              <w:rPr>
                <w:rFonts w:ascii="Arial" w:hAnsi="Arial" w:cs="Arial"/>
              </w:rPr>
              <w:t>2</w:t>
            </w:r>
          </w:p>
        </w:tc>
        <w:tc>
          <w:tcPr>
            <w:tcW w:w="1445" w:type="pct"/>
            <w:shd w:val="clear" w:color="auto" w:fill="F2F2F2" w:themeFill="background1" w:themeFillShade="F2"/>
            <w:vAlign w:val="center"/>
          </w:tcPr>
          <w:p w14:paraId="5A926E7F" w14:textId="77777777" w:rsidR="00F80730" w:rsidRPr="00294850" w:rsidRDefault="00F80730" w:rsidP="00F80730">
            <w:pPr>
              <w:pStyle w:val="ListParagraph"/>
              <w:ind w:left="0"/>
              <w:rPr>
                <w:rFonts w:ascii="Arial" w:hAnsi="Arial" w:cs="Arial"/>
              </w:rPr>
            </w:pPr>
            <w:r w:rsidRPr="00294850">
              <w:rPr>
                <w:rFonts w:ascii="Arial" w:hAnsi="Arial" w:cs="Arial"/>
              </w:rPr>
              <w:t>Director of Studies/Supervisor:</w:t>
            </w:r>
          </w:p>
        </w:tc>
        <w:tc>
          <w:tcPr>
            <w:tcW w:w="2176" w:type="pct"/>
            <w:shd w:val="clear" w:color="auto" w:fill="auto"/>
            <w:vAlign w:val="center"/>
          </w:tcPr>
          <w:p w14:paraId="3EA5E17E" w14:textId="77777777" w:rsidR="00F80730" w:rsidRPr="00294850" w:rsidRDefault="00F80730" w:rsidP="00F80730">
            <w:pPr>
              <w:pStyle w:val="ListParagraph"/>
              <w:ind w:left="0"/>
              <w:rPr>
                <w:rFonts w:ascii="Arial" w:hAnsi="Arial" w:cs="Arial"/>
              </w:rPr>
            </w:pPr>
            <w:r w:rsidRPr="00294850">
              <w:rPr>
                <w:rFonts w:ascii="Arial" w:hAnsi="Arial" w:cs="Arial"/>
              </w:rPr>
              <w:t>Sarah Loxdale</w:t>
            </w:r>
          </w:p>
        </w:tc>
        <w:tc>
          <w:tcPr>
            <w:tcW w:w="1014" w:type="pct"/>
            <w:vMerge w:val="restart"/>
          </w:tcPr>
          <w:p w14:paraId="7CC87310" w14:textId="77777777" w:rsidR="00F80730" w:rsidRPr="00294850" w:rsidRDefault="00F80730" w:rsidP="00F80730">
            <w:pPr>
              <w:pStyle w:val="ListParagraph"/>
              <w:ind w:left="0"/>
              <w:rPr>
                <w:rFonts w:ascii="Arial" w:hAnsi="Arial" w:cs="Arial"/>
              </w:rPr>
            </w:pPr>
            <w:r w:rsidRPr="00294850">
              <w:rPr>
                <w:rFonts w:ascii="Arial" w:hAnsi="Arial" w:cs="Arial"/>
                <w:b/>
                <w:bCs/>
              </w:rPr>
              <w:t>Date:</w:t>
            </w:r>
          </w:p>
        </w:tc>
      </w:tr>
      <w:tr w:rsidR="00F80730" w:rsidRPr="00294850" w14:paraId="01DF58DE" w14:textId="77777777" w:rsidTr="00EB2CAE">
        <w:trPr>
          <w:trHeight w:val="347"/>
        </w:trPr>
        <w:tc>
          <w:tcPr>
            <w:tcW w:w="365" w:type="pct"/>
            <w:shd w:val="clear" w:color="auto" w:fill="F2F2F2" w:themeFill="background1" w:themeFillShade="F2"/>
            <w:vAlign w:val="center"/>
          </w:tcPr>
          <w:p w14:paraId="7E0F8D3B" w14:textId="77777777" w:rsidR="00F80730" w:rsidRPr="00294850" w:rsidRDefault="00F80730" w:rsidP="00F80730">
            <w:pPr>
              <w:pStyle w:val="ListParagraph"/>
              <w:ind w:left="0"/>
              <w:rPr>
                <w:rFonts w:ascii="Arial" w:hAnsi="Arial" w:cs="Arial"/>
              </w:rPr>
            </w:pPr>
            <w:r w:rsidRPr="00294850">
              <w:rPr>
                <w:rFonts w:ascii="Arial" w:hAnsi="Arial" w:cs="Arial"/>
              </w:rPr>
              <w:t>3</w:t>
            </w:r>
          </w:p>
        </w:tc>
        <w:tc>
          <w:tcPr>
            <w:tcW w:w="1445" w:type="pct"/>
            <w:shd w:val="clear" w:color="auto" w:fill="F2F2F2" w:themeFill="background1" w:themeFillShade="F2"/>
            <w:vAlign w:val="center"/>
          </w:tcPr>
          <w:p w14:paraId="35AA0FAA" w14:textId="77777777" w:rsidR="00F80730" w:rsidRPr="00294850" w:rsidRDefault="00F80730" w:rsidP="00F80730">
            <w:pPr>
              <w:pStyle w:val="ListParagraph"/>
              <w:ind w:left="0"/>
              <w:rPr>
                <w:rFonts w:ascii="Arial" w:hAnsi="Arial" w:cs="Arial"/>
              </w:rPr>
            </w:pPr>
            <w:r w:rsidRPr="00294850">
              <w:rPr>
                <w:rFonts w:ascii="Arial" w:hAnsi="Arial" w:cs="Arial"/>
              </w:rPr>
              <w:t>Signature:</w:t>
            </w:r>
          </w:p>
        </w:tc>
        <w:tc>
          <w:tcPr>
            <w:tcW w:w="2176" w:type="pct"/>
            <w:shd w:val="clear" w:color="auto" w:fill="auto"/>
            <w:vAlign w:val="center"/>
          </w:tcPr>
          <w:p w14:paraId="5827B0B7" w14:textId="77777777" w:rsidR="00F80730" w:rsidRPr="00294850" w:rsidRDefault="00F80730" w:rsidP="00F80730">
            <w:pPr>
              <w:pStyle w:val="ListParagraph"/>
              <w:ind w:left="0"/>
              <w:rPr>
                <w:rFonts w:ascii="Arial" w:hAnsi="Arial" w:cs="Arial"/>
              </w:rPr>
            </w:pPr>
          </w:p>
          <w:p w14:paraId="05B35305" w14:textId="77777777" w:rsidR="00F80730" w:rsidRPr="00294850" w:rsidRDefault="00F80730" w:rsidP="00F80730">
            <w:pPr>
              <w:pStyle w:val="ListParagraph"/>
              <w:ind w:left="0"/>
              <w:rPr>
                <w:rFonts w:ascii="Bradley Hand ITC" w:eastAsia="Bradley Hand ITC" w:hAnsi="Bradley Hand ITC" w:cs="Bradley Hand ITC"/>
                <w:b/>
                <w:bCs/>
              </w:rPr>
            </w:pPr>
            <w:r w:rsidRPr="00294850">
              <w:rPr>
                <w:rFonts w:ascii="Bradley Hand ITC" w:eastAsia="Bradley Hand ITC" w:hAnsi="Bradley Hand ITC" w:cs="Bradley Hand ITC"/>
                <w:b/>
                <w:bCs/>
              </w:rPr>
              <w:t>Sarah Loxdale</w:t>
            </w:r>
          </w:p>
          <w:p w14:paraId="4B84A7EE" w14:textId="77777777" w:rsidR="00F80730" w:rsidRPr="00294850" w:rsidRDefault="00F80730" w:rsidP="00F80730">
            <w:pPr>
              <w:pStyle w:val="ListParagraph"/>
              <w:ind w:left="0"/>
              <w:rPr>
                <w:rFonts w:ascii="Arial" w:hAnsi="Arial" w:cs="Arial"/>
              </w:rPr>
            </w:pPr>
          </w:p>
        </w:tc>
        <w:tc>
          <w:tcPr>
            <w:tcW w:w="1014" w:type="pct"/>
            <w:vMerge/>
            <w:vAlign w:val="center"/>
          </w:tcPr>
          <w:p w14:paraId="3B2B2962" w14:textId="77777777" w:rsidR="00F80730" w:rsidRPr="00294850" w:rsidRDefault="00F80730" w:rsidP="00F80730">
            <w:pPr>
              <w:pStyle w:val="ListParagraph"/>
              <w:ind w:left="0"/>
              <w:rPr>
                <w:rFonts w:ascii="Arial" w:hAnsi="Arial" w:cs="Arial"/>
              </w:rPr>
            </w:pPr>
          </w:p>
        </w:tc>
      </w:tr>
    </w:tbl>
    <w:p w14:paraId="7060DBF7" w14:textId="77777777" w:rsidR="00F80730" w:rsidRPr="00294850" w:rsidRDefault="00F80730" w:rsidP="00F80730">
      <w:pPr>
        <w:rPr>
          <w:rFonts w:ascii="Arial" w:hAnsi="Arial" w:cs="Arial"/>
        </w:rPr>
      </w:pPr>
    </w:p>
    <w:p w14:paraId="4EE39016" w14:textId="77777777" w:rsidR="00F80730" w:rsidRPr="00294850" w:rsidRDefault="00F80730" w:rsidP="00F80730">
      <w:pPr>
        <w:rPr>
          <w:rFonts w:ascii="Arial" w:hAnsi="Arial" w:cs="Arial"/>
          <w:b/>
          <w:i/>
        </w:rPr>
      </w:pPr>
      <w:r w:rsidRPr="00294850">
        <w:rPr>
          <w:rFonts w:ascii="Arial" w:hAnsi="Arial" w:cs="Arial"/>
          <w:b/>
          <w:i/>
        </w:rPr>
        <w:t>For STAFF Submissions:</w:t>
      </w:r>
    </w:p>
    <w:tbl>
      <w:tblPr>
        <w:tblW w:w="5002" w:type="pct"/>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7"/>
        <w:gridCol w:w="3926"/>
        <w:gridCol w:w="1827"/>
      </w:tblGrid>
      <w:tr w:rsidR="00F80730" w:rsidRPr="00294850" w14:paraId="4718D81A" w14:textId="77777777" w:rsidTr="00EB2CAE">
        <w:trPr>
          <w:trHeight w:val="346"/>
        </w:trPr>
        <w:tc>
          <w:tcPr>
            <w:tcW w:w="366" w:type="pct"/>
            <w:shd w:val="clear" w:color="auto" w:fill="F2F2F2" w:themeFill="background1" w:themeFillShade="F2"/>
            <w:vAlign w:val="center"/>
          </w:tcPr>
          <w:p w14:paraId="0B1B886B" w14:textId="77777777" w:rsidR="00F80730" w:rsidRPr="00294850" w:rsidRDefault="00F80730" w:rsidP="00F80730">
            <w:pPr>
              <w:pStyle w:val="ListParagraph"/>
              <w:ind w:left="0"/>
              <w:rPr>
                <w:rFonts w:ascii="Arial" w:hAnsi="Arial" w:cs="Arial"/>
              </w:rPr>
            </w:pPr>
            <w:r w:rsidRPr="00294850">
              <w:rPr>
                <w:rFonts w:ascii="Arial" w:hAnsi="Arial" w:cs="Arial"/>
              </w:rPr>
              <w:t>4</w:t>
            </w:r>
          </w:p>
        </w:tc>
        <w:tc>
          <w:tcPr>
            <w:tcW w:w="1445" w:type="pct"/>
            <w:shd w:val="clear" w:color="auto" w:fill="F2F2F2" w:themeFill="background1" w:themeFillShade="F2"/>
            <w:vAlign w:val="center"/>
          </w:tcPr>
          <w:p w14:paraId="3A4D1DFB" w14:textId="77777777" w:rsidR="00F80730" w:rsidRPr="00294850" w:rsidRDefault="00F80730" w:rsidP="00F80730">
            <w:pPr>
              <w:pStyle w:val="ListParagraph"/>
              <w:ind w:left="0"/>
              <w:rPr>
                <w:rFonts w:ascii="Arial" w:hAnsi="Arial" w:cs="Arial"/>
              </w:rPr>
            </w:pPr>
            <w:r w:rsidRPr="00294850">
              <w:rPr>
                <w:rFonts w:ascii="Arial" w:hAnsi="Arial" w:cs="Arial"/>
              </w:rPr>
              <w:t>Academic Director/ Assistant Dean:</w:t>
            </w:r>
          </w:p>
        </w:tc>
        <w:tc>
          <w:tcPr>
            <w:tcW w:w="2176" w:type="pct"/>
            <w:shd w:val="clear" w:color="auto" w:fill="auto"/>
            <w:vAlign w:val="center"/>
          </w:tcPr>
          <w:p w14:paraId="3B83E6FF" w14:textId="77777777" w:rsidR="00F80730" w:rsidRPr="00294850" w:rsidRDefault="00F80730" w:rsidP="00F80730">
            <w:pPr>
              <w:pStyle w:val="ListParagraph"/>
              <w:ind w:left="0"/>
              <w:rPr>
                <w:rFonts w:ascii="Arial" w:hAnsi="Arial" w:cs="Arial"/>
              </w:rPr>
            </w:pPr>
          </w:p>
        </w:tc>
        <w:tc>
          <w:tcPr>
            <w:tcW w:w="1013" w:type="pct"/>
            <w:vMerge w:val="restart"/>
          </w:tcPr>
          <w:p w14:paraId="4E41A30C" w14:textId="77777777" w:rsidR="00F80730" w:rsidRPr="00294850" w:rsidRDefault="00F80730" w:rsidP="00F80730">
            <w:pPr>
              <w:pStyle w:val="ListParagraph"/>
              <w:ind w:left="0"/>
              <w:rPr>
                <w:rFonts w:ascii="Arial" w:hAnsi="Arial" w:cs="Arial"/>
              </w:rPr>
            </w:pPr>
            <w:r w:rsidRPr="00294850">
              <w:rPr>
                <w:rFonts w:ascii="Arial" w:hAnsi="Arial" w:cs="Arial"/>
                <w:b/>
                <w:bCs/>
              </w:rPr>
              <w:t>Date:</w:t>
            </w:r>
          </w:p>
        </w:tc>
      </w:tr>
      <w:tr w:rsidR="00F80730" w:rsidRPr="00294850" w14:paraId="2EF8E7AB" w14:textId="77777777" w:rsidTr="00EB2CAE">
        <w:trPr>
          <w:trHeight w:val="347"/>
        </w:trPr>
        <w:tc>
          <w:tcPr>
            <w:tcW w:w="366" w:type="pct"/>
            <w:shd w:val="clear" w:color="auto" w:fill="F2F2F2" w:themeFill="background1" w:themeFillShade="F2"/>
            <w:vAlign w:val="center"/>
          </w:tcPr>
          <w:p w14:paraId="1F2747FF" w14:textId="77777777" w:rsidR="00F80730" w:rsidRPr="00294850" w:rsidRDefault="00F80730" w:rsidP="00F80730">
            <w:pPr>
              <w:pStyle w:val="ListParagraph"/>
              <w:ind w:left="0"/>
              <w:rPr>
                <w:rFonts w:ascii="Arial" w:hAnsi="Arial" w:cs="Arial"/>
              </w:rPr>
            </w:pPr>
            <w:r w:rsidRPr="00294850">
              <w:rPr>
                <w:rFonts w:ascii="Arial" w:hAnsi="Arial" w:cs="Arial"/>
              </w:rPr>
              <w:t>5</w:t>
            </w:r>
          </w:p>
        </w:tc>
        <w:tc>
          <w:tcPr>
            <w:tcW w:w="1445" w:type="pct"/>
            <w:shd w:val="clear" w:color="auto" w:fill="F2F2F2" w:themeFill="background1" w:themeFillShade="F2"/>
            <w:vAlign w:val="center"/>
          </w:tcPr>
          <w:p w14:paraId="4101C05A" w14:textId="77777777" w:rsidR="00F80730" w:rsidRPr="00294850" w:rsidRDefault="00F80730" w:rsidP="00F80730">
            <w:pPr>
              <w:pStyle w:val="ListParagraph"/>
              <w:ind w:left="0"/>
              <w:rPr>
                <w:rFonts w:ascii="Arial" w:hAnsi="Arial" w:cs="Arial"/>
              </w:rPr>
            </w:pPr>
            <w:r w:rsidRPr="00294850">
              <w:rPr>
                <w:rFonts w:ascii="Arial" w:hAnsi="Arial" w:cs="Arial"/>
              </w:rPr>
              <w:t>Signature:</w:t>
            </w:r>
          </w:p>
        </w:tc>
        <w:tc>
          <w:tcPr>
            <w:tcW w:w="2176" w:type="pct"/>
            <w:shd w:val="clear" w:color="auto" w:fill="auto"/>
            <w:vAlign w:val="center"/>
          </w:tcPr>
          <w:p w14:paraId="7B3D17CE" w14:textId="77777777" w:rsidR="00F80730" w:rsidRPr="00294850" w:rsidRDefault="00F80730" w:rsidP="00F80730">
            <w:pPr>
              <w:pStyle w:val="ListParagraph"/>
              <w:ind w:left="0"/>
              <w:rPr>
                <w:rFonts w:ascii="Arial" w:hAnsi="Arial" w:cs="Arial"/>
              </w:rPr>
            </w:pPr>
          </w:p>
          <w:p w14:paraId="71C7353D" w14:textId="77777777" w:rsidR="00F80730" w:rsidRPr="00294850" w:rsidRDefault="00F80730" w:rsidP="00F80730">
            <w:pPr>
              <w:pStyle w:val="ListParagraph"/>
              <w:ind w:left="0"/>
              <w:rPr>
                <w:rFonts w:ascii="Arial" w:hAnsi="Arial" w:cs="Arial"/>
              </w:rPr>
            </w:pPr>
          </w:p>
        </w:tc>
        <w:tc>
          <w:tcPr>
            <w:tcW w:w="1013" w:type="pct"/>
            <w:vMerge/>
            <w:vAlign w:val="center"/>
          </w:tcPr>
          <w:p w14:paraId="02526BA9" w14:textId="77777777" w:rsidR="00F80730" w:rsidRPr="00294850" w:rsidRDefault="00F80730" w:rsidP="00F80730">
            <w:pPr>
              <w:pStyle w:val="ListParagraph"/>
              <w:ind w:left="0"/>
              <w:rPr>
                <w:rFonts w:ascii="Arial" w:hAnsi="Arial" w:cs="Arial"/>
              </w:rPr>
            </w:pPr>
          </w:p>
        </w:tc>
      </w:tr>
    </w:tbl>
    <w:p w14:paraId="1DDC6A96" w14:textId="77777777" w:rsidR="00F80730" w:rsidRPr="00294850" w:rsidRDefault="00F80730" w:rsidP="00F80730">
      <w:pPr>
        <w:rPr>
          <w:rFonts w:ascii="Arial" w:hAnsi="Arial" w:cs="Arial"/>
          <w:b/>
        </w:rPr>
      </w:pPr>
    </w:p>
    <w:p w14:paraId="2BF1B058" w14:textId="77777777" w:rsidR="00F80730" w:rsidRPr="00294850" w:rsidRDefault="00F80730" w:rsidP="00F80730">
      <w:pPr>
        <w:autoSpaceDE w:val="0"/>
        <w:autoSpaceDN w:val="0"/>
        <w:adjustRightInd w:val="0"/>
        <w:spacing w:after="240"/>
        <w:rPr>
          <w:rFonts w:ascii="Arial" w:hAnsi="Arial" w:cs="Arial"/>
          <w:bCs/>
        </w:rPr>
      </w:pPr>
      <w:r w:rsidRPr="00294850">
        <w:rPr>
          <w:rFonts w:ascii="Arial" w:hAnsi="Arial" w:cs="Arial"/>
          <w:b/>
        </w:rPr>
        <w:t xml:space="preserve">Checklist: </w:t>
      </w:r>
      <w:r w:rsidRPr="00294850">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33" w:type="dxa"/>
        <w:tblLook w:val="04A0" w:firstRow="1" w:lastRow="0" w:firstColumn="1" w:lastColumn="0" w:noHBand="0" w:noVBand="1"/>
      </w:tblPr>
      <w:tblGrid>
        <w:gridCol w:w="675"/>
        <w:gridCol w:w="9810"/>
      </w:tblGrid>
      <w:tr w:rsidR="00F80730" w:rsidRPr="00294850" w14:paraId="3D44FC9C" w14:textId="77777777" w:rsidTr="00EB2CAE">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7206EE1E" w14:textId="77777777" w:rsidR="00F80730" w:rsidRPr="00294850" w:rsidRDefault="00F80730" w:rsidP="00F80730">
                <w:pPr>
                  <w:rPr>
                    <w:rFonts w:ascii="Arial" w:eastAsia="MS Gothic" w:hAnsi="Arial" w:cs="Arial"/>
                  </w:rPr>
                </w:pPr>
                <w:r w:rsidRPr="00294850">
                  <w:rPr>
                    <w:rFonts w:ascii="Segoe UI Symbol" w:eastAsia="MS Gothic" w:hAnsi="Segoe UI Symbol" w:cs="Segoe UI Symbol"/>
                  </w:rPr>
                  <w:t>☐</w:t>
                </w:r>
              </w:p>
            </w:sdtContent>
          </w:sdt>
        </w:tc>
        <w:tc>
          <w:tcPr>
            <w:tcW w:w="9810" w:type="dxa"/>
            <w:vAlign w:val="center"/>
          </w:tcPr>
          <w:p w14:paraId="0EE9E00D" w14:textId="77777777" w:rsidR="00F80730" w:rsidRPr="00294850" w:rsidRDefault="00F80730" w:rsidP="00F80730">
            <w:pPr>
              <w:rPr>
                <w:rFonts w:ascii="Arial" w:eastAsia="MS Gothic" w:hAnsi="Arial" w:cs="Arial"/>
                <w:bCs/>
              </w:rPr>
            </w:pPr>
            <w:r w:rsidRPr="00294850">
              <w:rPr>
                <w:rFonts w:ascii="Arial" w:eastAsia="MS Gothic" w:hAnsi="Arial" w:cs="Arial"/>
                <w:bCs/>
              </w:rPr>
              <w:t>I have read the guidance notes supplied before completing the form.</w:t>
            </w:r>
          </w:p>
        </w:tc>
      </w:tr>
      <w:tr w:rsidR="00F80730" w:rsidRPr="00294850" w14:paraId="4F3F18A4" w14:textId="77777777" w:rsidTr="00EB2CAE">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1A9BB4C1" w14:textId="77777777" w:rsidR="00F80730" w:rsidRPr="00294850" w:rsidRDefault="00F80730" w:rsidP="00F80730">
                <w:pPr>
                  <w:rPr>
                    <w:rFonts w:ascii="Arial" w:eastAsia="MS Gothic" w:hAnsi="Arial" w:cs="Arial"/>
                  </w:rPr>
                </w:pPr>
                <w:r w:rsidRPr="00294850">
                  <w:rPr>
                    <w:rFonts w:ascii="Segoe UI Symbol" w:eastAsia="MS Gothic" w:hAnsi="Segoe UI Symbol" w:cs="Segoe UI Symbol"/>
                  </w:rPr>
                  <w:t>☐</w:t>
                </w:r>
              </w:p>
            </w:sdtContent>
          </w:sdt>
        </w:tc>
        <w:tc>
          <w:tcPr>
            <w:tcW w:w="9810" w:type="dxa"/>
            <w:vAlign w:val="center"/>
          </w:tcPr>
          <w:p w14:paraId="62721FE9" w14:textId="77777777" w:rsidR="00F80730" w:rsidRPr="00294850" w:rsidRDefault="00F80730" w:rsidP="00F80730">
            <w:pPr>
              <w:rPr>
                <w:rFonts w:ascii="Arial" w:hAnsi="Arial" w:cs="Arial"/>
              </w:rPr>
            </w:pPr>
            <w:r w:rsidRPr="00294850">
              <w:rPr>
                <w:rFonts w:ascii="Arial" w:hAnsi="Arial" w:cs="Arial"/>
              </w:rPr>
              <w:t xml:space="preserve">I have completed </w:t>
            </w:r>
            <w:r w:rsidRPr="00294850">
              <w:rPr>
                <w:rFonts w:ascii="Arial" w:hAnsi="Arial" w:cs="Arial"/>
                <w:b/>
              </w:rPr>
              <w:t>ALL RELEVANT</w:t>
            </w:r>
            <w:r w:rsidRPr="00294850">
              <w:rPr>
                <w:rFonts w:ascii="Arial" w:hAnsi="Arial" w:cs="Arial"/>
              </w:rPr>
              <w:t xml:space="preserve"> sections of the form in full.</w:t>
            </w:r>
          </w:p>
        </w:tc>
      </w:tr>
      <w:tr w:rsidR="00F80730" w:rsidRPr="00294850" w14:paraId="0EB8FF75" w14:textId="77777777" w:rsidTr="00EB2CAE">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42A1341A"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sdtContent>
          </w:sdt>
        </w:tc>
        <w:tc>
          <w:tcPr>
            <w:tcW w:w="9810" w:type="dxa"/>
            <w:vAlign w:val="center"/>
          </w:tcPr>
          <w:p w14:paraId="3D58B232" w14:textId="77777777" w:rsidR="00F80730" w:rsidRPr="00294850" w:rsidRDefault="00F80730" w:rsidP="00F80730">
            <w:pPr>
              <w:rPr>
                <w:rFonts w:ascii="Arial" w:hAnsi="Arial" w:cs="Arial"/>
              </w:rPr>
            </w:pPr>
            <w:r w:rsidRPr="00294850">
              <w:rPr>
                <w:rFonts w:ascii="Arial" w:hAnsi="Arial" w:cs="Arial"/>
              </w:rPr>
              <w:t>I confirm that the research activity has received approval in principle</w:t>
            </w:r>
          </w:p>
        </w:tc>
      </w:tr>
      <w:tr w:rsidR="00F80730" w:rsidRPr="00294850" w14:paraId="6C0B66B9" w14:textId="77777777" w:rsidTr="00EB2CAE">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A2CF66E"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sdtContent>
          </w:sdt>
        </w:tc>
        <w:tc>
          <w:tcPr>
            <w:tcW w:w="9810" w:type="dxa"/>
            <w:vAlign w:val="center"/>
          </w:tcPr>
          <w:p w14:paraId="59F6CC60" w14:textId="77777777" w:rsidR="00F80730" w:rsidRPr="00294850" w:rsidRDefault="00F80730" w:rsidP="00F80730">
            <w:pPr>
              <w:rPr>
                <w:rFonts w:ascii="Arial" w:hAnsi="Arial" w:cs="Arial"/>
              </w:rPr>
            </w:pPr>
            <w:r w:rsidRPr="00294850">
              <w:rPr>
                <w:rFonts w:ascii="Arial" w:hAnsi="Arial" w:cs="Arial"/>
              </w:rPr>
              <w:t>I have attached a copy of final/interim approval from external organisation (</w:t>
            </w:r>
            <w:r w:rsidRPr="00294850">
              <w:rPr>
                <w:rFonts w:ascii="Arial" w:hAnsi="Arial" w:cs="Arial"/>
                <w:b/>
              </w:rPr>
              <w:t>where appropriate</w:t>
            </w:r>
            <w:r w:rsidRPr="00294850">
              <w:rPr>
                <w:rFonts w:ascii="Arial" w:hAnsi="Arial" w:cs="Arial"/>
              </w:rPr>
              <w:t>)</w:t>
            </w:r>
          </w:p>
        </w:tc>
      </w:tr>
      <w:tr w:rsidR="00F80730" w:rsidRPr="00294850" w14:paraId="6B4B64F6" w14:textId="77777777" w:rsidTr="00EB2CAE">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C70BDF9"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sdtContent>
          </w:sdt>
        </w:tc>
        <w:tc>
          <w:tcPr>
            <w:tcW w:w="9810" w:type="dxa"/>
            <w:vAlign w:val="center"/>
          </w:tcPr>
          <w:p w14:paraId="5C34A92F" w14:textId="77777777" w:rsidR="00F80730" w:rsidRPr="00294850" w:rsidRDefault="00F80730" w:rsidP="00F80730">
            <w:pPr>
              <w:rPr>
                <w:rFonts w:ascii="Arial" w:hAnsi="Arial" w:cs="Arial"/>
              </w:rPr>
            </w:pPr>
            <w:r w:rsidRPr="00294850">
              <w:rPr>
                <w:rFonts w:ascii="Arial" w:hAnsi="Arial" w:cs="Arial"/>
              </w:rPr>
              <w:t xml:space="preserve">I have attached a full risk assessment (where appropriate)  </w:t>
            </w:r>
            <w:r w:rsidRPr="00294850">
              <w:rPr>
                <w:rFonts w:ascii="Arial" w:hAnsi="Arial" w:cs="Arial"/>
                <w:i/>
              </w:rPr>
              <w:t>ONLY TICK IF YOU HAVE</w:t>
            </w:r>
            <w:r w:rsidRPr="00294850">
              <w:rPr>
                <w:rFonts w:ascii="Arial" w:hAnsi="Arial" w:cs="Arial"/>
                <w:b/>
                <w:i/>
              </w:rPr>
              <w:t xml:space="preserve"> ATTACHED A FULL RISK ASSESSMENT</w:t>
            </w:r>
          </w:p>
        </w:tc>
      </w:tr>
      <w:tr w:rsidR="00F80730" w:rsidRPr="00294850" w14:paraId="4AE2763D" w14:textId="77777777" w:rsidTr="00EB2CAE">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466D18FE"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sdtContent>
          </w:sdt>
        </w:tc>
        <w:tc>
          <w:tcPr>
            <w:tcW w:w="9810" w:type="dxa"/>
            <w:vAlign w:val="center"/>
          </w:tcPr>
          <w:p w14:paraId="6264AA34" w14:textId="77777777" w:rsidR="00F80730" w:rsidRPr="00294850" w:rsidRDefault="00F80730" w:rsidP="00F80730">
            <w:pPr>
              <w:rPr>
                <w:rFonts w:ascii="Arial" w:hAnsi="Arial" w:cs="Arial"/>
              </w:rPr>
            </w:pPr>
            <w:r w:rsidRPr="00294850">
              <w:rPr>
                <w:rFonts w:ascii="Arial" w:hAnsi="Arial" w:cs="Arial"/>
              </w:rPr>
              <w:t>I understand that it is my responsibility to ensure that the above named research activity will meet the University’s Research Ethics and Integrity Code of Practice.</w:t>
            </w:r>
          </w:p>
        </w:tc>
      </w:tr>
      <w:tr w:rsidR="00F80730" w:rsidRPr="00294850" w14:paraId="47B12F3A" w14:textId="77777777" w:rsidTr="00EB2CAE">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CDEEAD5" w14:textId="77777777" w:rsidR="00F80730" w:rsidRPr="00294850" w:rsidRDefault="00F80730" w:rsidP="00F80730">
                <w:pPr>
                  <w:rPr>
                    <w:rFonts w:ascii="Arial" w:hAnsi="Arial" w:cs="Arial"/>
                  </w:rPr>
                </w:pPr>
                <w:r w:rsidRPr="00294850">
                  <w:rPr>
                    <w:rFonts w:ascii="Segoe UI Symbol" w:eastAsia="MS Gothic" w:hAnsi="Segoe UI Symbol" w:cs="Segoe UI Symbol"/>
                  </w:rPr>
                  <w:t>☐</w:t>
                </w:r>
              </w:p>
            </w:sdtContent>
          </w:sdt>
        </w:tc>
        <w:tc>
          <w:tcPr>
            <w:tcW w:w="9810" w:type="dxa"/>
            <w:vAlign w:val="center"/>
          </w:tcPr>
          <w:p w14:paraId="3EE3E411" w14:textId="77777777" w:rsidR="00F80730" w:rsidRPr="00294850" w:rsidRDefault="00F80730" w:rsidP="00F80730">
            <w:pPr>
              <w:rPr>
                <w:rFonts w:ascii="Arial" w:hAnsi="Arial" w:cs="Arial"/>
              </w:rPr>
            </w:pPr>
            <w:r w:rsidRPr="00294850">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36D8FBF" w14:textId="77777777" w:rsidR="00F80730" w:rsidRPr="00294850" w:rsidRDefault="00F80730" w:rsidP="00F80730">
      <w:pPr>
        <w:tabs>
          <w:tab w:val="left" w:pos="5103"/>
        </w:tabs>
        <w:rPr>
          <w:rFonts w:ascii="Arial" w:hAnsi="Arial" w:cs="Arial"/>
          <w:b/>
          <w:bCs/>
        </w:rPr>
      </w:pPr>
    </w:p>
    <w:tbl>
      <w:tblPr>
        <w:tblpPr w:leftFromText="180" w:rightFromText="180" w:vertAnchor="page" w:horzAnchor="margin" w:tblpXSpec="center" w:tblpY="989"/>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80730" w:rsidRPr="00294850" w14:paraId="73F9CB7D" w14:textId="77777777" w:rsidTr="00F80730">
        <w:tc>
          <w:tcPr>
            <w:tcW w:w="10485" w:type="dxa"/>
            <w:shd w:val="clear" w:color="auto" w:fill="D9D9D9" w:themeFill="background1" w:themeFillShade="D9"/>
          </w:tcPr>
          <w:p w14:paraId="5D6D3C79" w14:textId="77777777" w:rsidR="00F80730" w:rsidRPr="00294850" w:rsidRDefault="00F80730" w:rsidP="00F80730">
            <w:pPr>
              <w:rPr>
                <w:rFonts w:ascii="Arial" w:hAnsi="Arial" w:cs="Arial"/>
                <w:b/>
              </w:rPr>
            </w:pPr>
            <w:r w:rsidRPr="00294850">
              <w:rPr>
                <w:rFonts w:ascii="Arial" w:hAnsi="Arial" w:cs="Arial"/>
                <w:b/>
              </w:rPr>
              <w:t>RESEARCH STUDENTS ONLY</w:t>
            </w:r>
          </w:p>
          <w:p w14:paraId="42B5D5E2" w14:textId="77777777" w:rsidR="00F80730" w:rsidRPr="00294850" w:rsidRDefault="00F80730" w:rsidP="00F80730">
            <w:pPr>
              <w:rPr>
                <w:rFonts w:ascii="Arial" w:hAnsi="Arial" w:cs="Arial"/>
              </w:rPr>
            </w:pPr>
            <w:r w:rsidRPr="00294850">
              <w:rPr>
                <w:rFonts w:ascii="Arial" w:hAnsi="Arial" w:cs="Arial"/>
              </w:rPr>
              <w:t xml:space="preserve">Once complete, submit this form via the </w:t>
            </w:r>
            <w:r w:rsidRPr="00294850">
              <w:rPr>
                <w:rFonts w:ascii="Arial" w:hAnsi="Arial" w:cs="Arial"/>
                <w:b/>
                <w:bCs/>
                <w:u w:val="single"/>
              </w:rPr>
              <w:t>MyTSD Doctoral College Portal</w:t>
            </w:r>
            <w:r w:rsidRPr="00294850">
              <w:rPr>
                <w:rFonts w:ascii="Arial" w:hAnsi="Arial" w:cs="Arial"/>
              </w:rPr>
              <w:t xml:space="preserve"> at (</w:t>
            </w:r>
            <w:hyperlink r:id="rId61" w:history="1">
              <w:r w:rsidRPr="00294850">
                <w:rPr>
                  <w:rStyle w:val="Hyperlink"/>
                  <w:rFonts w:ascii="Arial" w:hAnsi="Arial" w:cs="Arial"/>
                </w:rPr>
                <w:t>https://mytsd.uwtsd.ac.uk</w:t>
              </w:r>
            </w:hyperlink>
            <w:r w:rsidRPr="00294850">
              <w:rPr>
                <w:rFonts w:ascii="Arial" w:hAnsi="Arial" w:cs="Arial"/>
              </w:rPr>
              <w:t>).</w:t>
            </w:r>
          </w:p>
          <w:p w14:paraId="54DB1678" w14:textId="77777777" w:rsidR="00F80730" w:rsidRPr="00294850" w:rsidRDefault="00F80730" w:rsidP="00F80730">
            <w:pPr>
              <w:rPr>
                <w:rFonts w:ascii="Arial" w:hAnsi="Arial" w:cs="Arial"/>
              </w:rPr>
            </w:pPr>
          </w:p>
        </w:tc>
      </w:tr>
      <w:tr w:rsidR="00F80730" w:rsidRPr="00294850" w14:paraId="22226835" w14:textId="77777777" w:rsidTr="00F80730">
        <w:tc>
          <w:tcPr>
            <w:tcW w:w="10485" w:type="dxa"/>
            <w:shd w:val="clear" w:color="auto" w:fill="D9D9D9" w:themeFill="background1" w:themeFillShade="D9"/>
          </w:tcPr>
          <w:p w14:paraId="510068B4" w14:textId="77777777" w:rsidR="00F80730" w:rsidRPr="00294850" w:rsidRDefault="00F80730" w:rsidP="00F80730">
            <w:pPr>
              <w:rPr>
                <w:rFonts w:ascii="Arial" w:hAnsi="Arial" w:cs="Arial"/>
                <w:b/>
              </w:rPr>
            </w:pPr>
            <w:r w:rsidRPr="00294850">
              <w:rPr>
                <w:rFonts w:ascii="Arial" w:hAnsi="Arial" w:cs="Arial"/>
                <w:b/>
              </w:rPr>
              <w:t>RESEARCH STAFF ONLY</w:t>
            </w:r>
          </w:p>
          <w:p w14:paraId="17BDA99E" w14:textId="77777777" w:rsidR="00F80730" w:rsidRPr="00294850" w:rsidRDefault="00F80730" w:rsidP="00F80730">
            <w:pPr>
              <w:rPr>
                <w:rFonts w:ascii="Arial" w:hAnsi="Arial" w:cs="Arial"/>
              </w:rPr>
            </w:pPr>
            <w:r w:rsidRPr="00294850">
              <w:rPr>
                <w:rFonts w:ascii="Arial" w:hAnsi="Arial" w:cs="Arial"/>
              </w:rPr>
              <w:t xml:space="preserve">All communications relating to this application during its processing must be in writing and emailed to </w:t>
            </w:r>
            <w:hyperlink r:id="rId62" w:history="1">
              <w:r w:rsidRPr="00294850">
                <w:rPr>
                  <w:rStyle w:val="Hyperlink"/>
                  <w:rFonts w:ascii="Arial" w:hAnsi="Arial" w:cs="Arial"/>
                </w:rPr>
                <w:t>pgresearch@uwtsd.ac.uk</w:t>
              </w:r>
            </w:hyperlink>
            <w:r w:rsidRPr="00294850">
              <w:rPr>
                <w:rFonts w:ascii="Arial" w:hAnsi="Arial" w:cs="Arial"/>
              </w:rPr>
              <w:t xml:space="preserve"> , with the title ‘Ethical Approval’ followed by your name.</w:t>
            </w:r>
          </w:p>
          <w:p w14:paraId="6220DF46" w14:textId="77777777" w:rsidR="00F80730" w:rsidRPr="00294850" w:rsidRDefault="00F80730" w:rsidP="00F80730">
            <w:pPr>
              <w:rPr>
                <w:rFonts w:ascii="Arial" w:hAnsi="Arial" w:cs="Arial"/>
              </w:rPr>
            </w:pPr>
          </w:p>
        </w:tc>
      </w:tr>
      <w:tr w:rsidR="00F80730" w:rsidRPr="00294850" w14:paraId="51164DB6" w14:textId="77777777" w:rsidTr="00F80730">
        <w:tc>
          <w:tcPr>
            <w:tcW w:w="10485" w:type="dxa"/>
            <w:shd w:val="clear" w:color="auto" w:fill="D9D9D9" w:themeFill="background1" w:themeFillShade="D9"/>
          </w:tcPr>
          <w:p w14:paraId="1D0482B0" w14:textId="77777777" w:rsidR="00F80730" w:rsidRPr="00294850" w:rsidRDefault="00F80730" w:rsidP="00F8073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294850">
              <w:rPr>
                <w:rFonts w:ascii="Arial" w:hAnsi="Arial" w:cs="Arial"/>
                <w:b/>
                <w:bCs/>
              </w:rPr>
              <w:t xml:space="preserve">STUDENTS ON UNDERGRADUATE OR TAUGHT MASTERS PROGRAMMES </w:t>
            </w:r>
            <w:r w:rsidRPr="00294850">
              <w:rPr>
                <w:rFonts w:ascii="Arial" w:hAnsi="Arial" w:cs="Arial"/>
                <w:bCs/>
              </w:rPr>
              <w:t>should submit this form (and receive the outcome) via systems explained to you by the supervisor/module leader.</w:t>
            </w:r>
          </w:p>
        </w:tc>
      </w:tr>
    </w:tbl>
    <w:p w14:paraId="2D75E48A" w14:textId="77777777" w:rsidR="00F80730" w:rsidRPr="00294850" w:rsidRDefault="00F80730" w:rsidP="00F80730">
      <w:pPr>
        <w:tabs>
          <w:tab w:val="left" w:pos="5103"/>
        </w:tabs>
        <w:rPr>
          <w:rFonts w:ascii="Arial" w:hAnsi="Arial" w:cs="Arial"/>
          <w:bCs/>
        </w:rPr>
      </w:pPr>
    </w:p>
    <w:p w14:paraId="13631BD5" w14:textId="1ECD52FC" w:rsidR="00F6535E" w:rsidRDefault="00F6535E" w:rsidP="00F80730">
      <w:pPr>
        <w:spacing w:line="480" w:lineRule="auto"/>
        <w:rPr>
          <w:rFonts w:ascii="Arial" w:hAnsi="Arial" w:cs="Arial"/>
        </w:rPr>
      </w:pPr>
    </w:p>
    <w:p w14:paraId="3DBDF0E6" w14:textId="77777777" w:rsidR="00F30285" w:rsidRDefault="00F30285" w:rsidP="00F80730">
      <w:pPr>
        <w:spacing w:line="480" w:lineRule="auto"/>
        <w:rPr>
          <w:rFonts w:ascii="Arial" w:hAnsi="Arial" w:cs="Arial"/>
        </w:rPr>
      </w:pPr>
    </w:p>
    <w:p w14:paraId="460B4CB5" w14:textId="77777777" w:rsidR="00F30285" w:rsidRDefault="00F30285" w:rsidP="00F80730">
      <w:pPr>
        <w:spacing w:line="480" w:lineRule="auto"/>
        <w:rPr>
          <w:rFonts w:ascii="Arial" w:hAnsi="Arial" w:cs="Arial"/>
        </w:rPr>
      </w:pPr>
    </w:p>
    <w:p w14:paraId="724BF1DF" w14:textId="77777777" w:rsidR="00F30285" w:rsidRDefault="00F30285" w:rsidP="00F80730">
      <w:pPr>
        <w:spacing w:line="480" w:lineRule="auto"/>
        <w:rPr>
          <w:rFonts w:ascii="Arial" w:hAnsi="Arial" w:cs="Arial"/>
        </w:rPr>
      </w:pPr>
    </w:p>
    <w:p w14:paraId="78845436" w14:textId="77777777" w:rsidR="00F30285" w:rsidRDefault="00F30285" w:rsidP="00F80730">
      <w:pPr>
        <w:spacing w:line="480" w:lineRule="auto"/>
        <w:rPr>
          <w:rFonts w:ascii="Arial" w:hAnsi="Arial" w:cs="Arial"/>
        </w:rPr>
      </w:pPr>
    </w:p>
    <w:p w14:paraId="11DEB0F7" w14:textId="77777777" w:rsidR="00F30285" w:rsidRDefault="00F30285" w:rsidP="00F80730">
      <w:pPr>
        <w:spacing w:line="480" w:lineRule="auto"/>
        <w:rPr>
          <w:rFonts w:ascii="Arial" w:hAnsi="Arial" w:cs="Arial"/>
        </w:rPr>
      </w:pPr>
    </w:p>
    <w:p w14:paraId="2071E742" w14:textId="77777777" w:rsidR="00F30285" w:rsidRDefault="00F30285" w:rsidP="00F80730">
      <w:pPr>
        <w:spacing w:line="480" w:lineRule="auto"/>
        <w:rPr>
          <w:rFonts w:ascii="Arial" w:hAnsi="Arial" w:cs="Arial"/>
        </w:rPr>
      </w:pPr>
    </w:p>
    <w:p w14:paraId="3BB59443" w14:textId="77777777" w:rsidR="00F30285" w:rsidRDefault="00F30285" w:rsidP="00F80730">
      <w:pPr>
        <w:spacing w:line="480" w:lineRule="auto"/>
        <w:rPr>
          <w:rFonts w:ascii="Arial" w:hAnsi="Arial" w:cs="Arial"/>
        </w:rPr>
      </w:pPr>
    </w:p>
    <w:p w14:paraId="3522D219" w14:textId="77777777" w:rsidR="00F30285" w:rsidRDefault="00F30285" w:rsidP="00F80730">
      <w:pPr>
        <w:spacing w:line="480" w:lineRule="auto"/>
        <w:rPr>
          <w:rFonts w:ascii="Arial" w:hAnsi="Arial" w:cs="Arial"/>
        </w:rPr>
      </w:pPr>
    </w:p>
    <w:p w14:paraId="00E937C4" w14:textId="77777777" w:rsidR="00F30285" w:rsidRDefault="00F30285" w:rsidP="00F80730">
      <w:pPr>
        <w:spacing w:line="480" w:lineRule="auto"/>
        <w:rPr>
          <w:rFonts w:ascii="Arial" w:hAnsi="Arial" w:cs="Arial"/>
        </w:rPr>
      </w:pPr>
    </w:p>
    <w:p w14:paraId="255143B5" w14:textId="77777777" w:rsidR="00F30285" w:rsidRDefault="00F30285" w:rsidP="00F80730">
      <w:pPr>
        <w:spacing w:line="480" w:lineRule="auto"/>
        <w:rPr>
          <w:rFonts w:ascii="Arial" w:hAnsi="Arial" w:cs="Arial"/>
        </w:rPr>
      </w:pPr>
    </w:p>
    <w:p w14:paraId="2AD79306" w14:textId="77777777" w:rsidR="00F30285" w:rsidRDefault="00F30285" w:rsidP="00F80730">
      <w:pPr>
        <w:spacing w:line="480" w:lineRule="auto"/>
        <w:rPr>
          <w:rFonts w:ascii="Arial" w:hAnsi="Arial" w:cs="Arial"/>
        </w:rPr>
      </w:pPr>
    </w:p>
    <w:p w14:paraId="3670DF88" w14:textId="7868E2DB" w:rsidR="00F30285" w:rsidRDefault="00F30285" w:rsidP="00F80730">
      <w:pPr>
        <w:spacing w:line="480" w:lineRule="auto"/>
        <w:rPr>
          <w:rFonts w:ascii="Arial" w:hAnsi="Arial" w:cs="Arial"/>
        </w:rPr>
      </w:pPr>
      <w:r>
        <w:rPr>
          <w:rFonts w:ascii="Arial" w:hAnsi="Arial" w:cs="Arial"/>
        </w:rPr>
        <w:t>Appendix B</w:t>
      </w:r>
    </w:p>
    <w:p w14:paraId="606719CF" w14:textId="502D1FDF" w:rsidR="00F30285" w:rsidRPr="003D1DF6" w:rsidRDefault="008A4BCD" w:rsidP="00F80730">
      <w:pPr>
        <w:spacing w:line="480" w:lineRule="auto"/>
        <w:rPr>
          <w:rFonts w:ascii="Arial" w:hAnsi="Arial" w:cs="Arial"/>
        </w:rPr>
      </w:pPr>
      <w:r w:rsidRPr="008A4BCD">
        <w:rPr>
          <w:rFonts w:ascii="Arial" w:hAnsi="Arial" w:cs="Arial"/>
          <w:noProof/>
        </w:rPr>
        <w:drawing>
          <wp:inline distT="0" distB="0" distL="0" distR="0" wp14:anchorId="6E2CA081" wp14:editId="089E331D">
            <wp:extent cx="5731510" cy="6525895"/>
            <wp:effectExtent l="0" t="0" r="2540" b="8255"/>
            <wp:docPr id="317043498" name="Picture 1" descr="A letter of research propos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43498" name="Picture 1" descr="A letter of research proposal&#10;&#10;AI-generated content may be incorrect."/>
                    <pic:cNvPicPr/>
                  </pic:nvPicPr>
                  <pic:blipFill>
                    <a:blip r:embed="rId63"/>
                    <a:stretch>
                      <a:fillRect/>
                    </a:stretch>
                  </pic:blipFill>
                  <pic:spPr>
                    <a:xfrm>
                      <a:off x="0" y="0"/>
                      <a:ext cx="5731510" cy="6525895"/>
                    </a:xfrm>
                    <a:prstGeom prst="rect">
                      <a:avLst/>
                    </a:prstGeom>
                  </pic:spPr>
                </pic:pic>
              </a:graphicData>
            </a:graphic>
          </wp:inline>
        </w:drawing>
      </w:r>
    </w:p>
    <w:sectPr w:rsidR="00F30285" w:rsidRPr="003D1DF6" w:rsidSect="000603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A3DF7" w14:textId="77777777" w:rsidR="002A71B8" w:rsidRDefault="002A71B8" w:rsidP="00C6786B">
      <w:pPr>
        <w:spacing w:after="0" w:line="240" w:lineRule="auto"/>
      </w:pPr>
      <w:r>
        <w:separator/>
      </w:r>
    </w:p>
  </w:endnote>
  <w:endnote w:type="continuationSeparator" w:id="0">
    <w:p w14:paraId="64F722FB" w14:textId="77777777" w:rsidR="002A71B8" w:rsidRDefault="002A71B8" w:rsidP="00C67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3885"/>
      <w:docPartObj>
        <w:docPartGallery w:val="Page Numbers (Bottom of Page)"/>
        <w:docPartUnique/>
      </w:docPartObj>
    </w:sdtPr>
    <w:sdtEndPr>
      <w:rPr>
        <w:noProof/>
      </w:rPr>
    </w:sdtEndPr>
    <w:sdtContent>
      <w:p w14:paraId="2467BCC2" w14:textId="208099C6" w:rsidR="00C678D7" w:rsidRDefault="00C678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2D55C5" w14:textId="77777777" w:rsidR="002C3F91" w:rsidRDefault="002C3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427358"/>
      <w:docPartObj>
        <w:docPartGallery w:val="Page Numbers (Bottom of Page)"/>
        <w:docPartUnique/>
      </w:docPartObj>
    </w:sdtPr>
    <w:sdtEndPr>
      <w:rPr>
        <w:noProof/>
      </w:rPr>
    </w:sdtEndPr>
    <w:sdtContent>
      <w:p w14:paraId="61D1A2A4" w14:textId="7ACA0F5A" w:rsidR="00C678D7" w:rsidRDefault="00C678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5B1216" w14:textId="77777777" w:rsidR="00C678D7" w:rsidRDefault="00C67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CAA71" w14:textId="77777777" w:rsidR="002A71B8" w:rsidRDefault="002A71B8" w:rsidP="00C6786B">
      <w:pPr>
        <w:spacing w:after="0" w:line="240" w:lineRule="auto"/>
      </w:pPr>
      <w:r>
        <w:separator/>
      </w:r>
    </w:p>
  </w:footnote>
  <w:footnote w:type="continuationSeparator" w:id="0">
    <w:p w14:paraId="73D72E21" w14:textId="77777777" w:rsidR="002A71B8" w:rsidRDefault="002A71B8" w:rsidP="00C67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030DE" w14:textId="1958E1D9" w:rsidR="00B61BB3" w:rsidRDefault="00B61BB3">
    <w:pPr>
      <w:pStyle w:val="Header"/>
    </w:pPr>
  </w:p>
  <w:p w14:paraId="6EC9134D" w14:textId="77777777" w:rsidR="00B61BB3" w:rsidRDefault="00B61B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B85"/>
    <w:multiLevelType w:val="hybridMultilevel"/>
    <w:tmpl w:val="ECB46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32CC2"/>
    <w:multiLevelType w:val="hybridMultilevel"/>
    <w:tmpl w:val="3F260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5374E1"/>
    <w:multiLevelType w:val="hybridMultilevel"/>
    <w:tmpl w:val="24869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EC504C"/>
    <w:multiLevelType w:val="hybridMultilevel"/>
    <w:tmpl w:val="00B6C862"/>
    <w:lvl w:ilvl="0" w:tplc="D7E4C600">
      <w:start w:val="1"/>
      <w:numFmt w:val="decimal"/>
      <w:lvlText w:val="%1."/>
      <w:lvlJc w:val="left"/>
      <w:pPr>
        <w:ind w:left="720" w:hanging="360"/>
      </w:pPr>
    </w:lvl>
    <w:lvl w:ilvl="1" w:tplc="89D88C6A">
      <w:start w:val="1"/>
      <w:numFmt w:val="lowerLetter"/>
      <w:lvlText w:val="%2."/>
      <w:lvlJc w:val="left"/>
      <w:pPr>
        <w:ind w:left="1440" w:hanging="360"/>
      </w:pPr>
    </w:lvl>
    <w:lvl w:ilvl="2" w:tplc="34703162">
      <w:start w:val="1"/>
      <w:numFmt w:val="lowerRoman"/>
      <w:lvlText w:val="%3."/>
      <w:lvlJc w:val="right"/>
      <w:pPr>
        <w:ind w:left="2160" w:hanging="180"/>
      </w:pPr>
    </w:lvl>
    <w:lvl w:ilvl="3" w:tplc="C30C2E68">
      <w:start w:val="1"/>
      <w:numFmt w:val="decimal"/>
      <w:lvlText w:val="%4."/>
      <w:lvlJc w:val="left"/>
      <w:pPr>
        <w:ind w:left="2880" w:hanging="360"/>
      </w:pPr>
    </w:lvl>
    <w:lvl w:ilvl="4" w:tplc="A2147086">
      <w:start w:val="1"/>
      <w:numFmt w:val="lowerLetter"/>
      <w:lvlText w:val="%5."/>
      <w:lvlJc w:val="left"/>
      <w:pPr>
        <w:ind w:left="3600" w:hanging="360"/>
      </w:pPr>
    </w:lvl>
    <w:lvl w:ilvl="5" w:tplc="3C085E9A">
      <w:start w:val="1"/>
      <w:numFmt w:val="lowerRoman"/>
      <w:lvlText w:val="%6."/>
      <w:lvlJc w:val="right"/>
      <w:pPr>
        <w:ind w:left="4320" w:hanging="180"/>
      </w:pPr>
    </w:lvl>
    <w:lvl w:ilvl="6" w:tplc="C95C5382">
      <w:start w:val="1"/>
      <w:numFmt w:val="decimal"/>
      <w:lvlText w:val="%7."/>
      <w:lvlJc w:val="left"/>
      <w:pPr>
        <w:ind w:left="5040" w:hanging="360"/>
      </w:pPr>
    </w:lvl>
    <w:lvl w:ilvl="7" w:tplc="25A0C2B2">
      <w:start w:val="1"/>
      <w:numFmt w:val="lowerLetter"/>
      <w:lvlText w:val="%8."/>
      <w:lvlJc w:val="left"/>
      <w:pPr>
        <w:ind w:left="5760" w:hanging="360"/>
      </w:pPr>
    </w:lvl>
    <w:lvl w:ilvl="8" w:tplc="C54455A2">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E0ADC"/>
    <w:multiLevelType w:val="hybridMultilevel"/>
    <w:tmpl w:val="7F10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4091196"/>
    <w:multiLevelType w:val="hybridMultilevel"/>
    <w:tmpl w:val="F99C8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B0D4540"/>
    <w:multiLevelType w:val="hybridMultilevel"/>
    <w:tmpl w:val="FB0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FC0255A"/>
    <w:multiLevelType w:val="hybridMultilevel"/>
    <w:tmpl w:val="538A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1835BF"/>
    <w:multiLevelType w:val="hybridMultilevel"/>
    <w:tmpl w:val="3156F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FB36C17"/>
    <w:multiLevelType w:val="hybridMultilevel"/>
    <w:tmpl w:val="FEC2F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0662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5221844">
    <w:abstractNumId w:val="29"/>
  </w:num>
  <w:num w:numId="2" w16cid:durableId="2116434166">
    <w:abstractNumId w:val="32"/>
  </w:num>
  <w:num w:numId="3" w16cid:durableId="588466356">
    <w:abstractNumId w:val="23"/>
  </w:num>
  <w:num w:numId="4" w16cid:durableId="1352992576">
    <w:abstractNumId w:val="25"/>
  </w:num>
  <w:num w:numId="5" w16cid:durableId="866407579">
    <w:abstractNumId w:val="9"/>
  </w:num>
  <w:num w:numId="6" w16cid:durableId="1944872038">
    <w:abstractNumId w:val="17"/>
  </w:num>
  <w:num w:numId="7" w16cid:durableId="850493201">
    <w:abstractNumId w:val="13"/>
  </w:num>
  <w:num w:numId="8" w16cid:durableId="1418014885">
    <w:abstractNumId w:val="27"/>
  </w:num>
  <w:num w:numId="9" w16cid:durableId="1351489909">
    <w:abstractNumId w:val="4"/>
  </w:num>
  <w:num w:numId="10" w16cid:durableId="996802858">
    <w:abstractNumId w:val="34"/>
  </w:num>
  <w:num w:numId="11"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04271145">
    <w:abstractNumId w:val="5"/>
  </w:num>
  <w:num w:numId="15" w16cid:durableId="465201546">
    <w:abstractNumId w:val="10"/>
  </w:num>
  <w:num w:numId="16" w16cid:durableId="801313199">
    <w:abstractNumId w:val="11"/>
  </w:num>
  <w:num w:numId="17" w16cid:durableId="1932622472">
    <w:abstractNumId w:val="31"/>
  </w:num>
  <w:num w:numId="18" w16cid:durableId="803698313">
    <w:abstractNumId w:val="28"/>
  </w:num>
  <w:num w:numId="19" w16cid:durableId="1870216879">
    <w:abstractNumId w:val="30"/>
  </w:num>
  <w:num w:numId="20" w16cid:durableId="100340676">
    <w:abstractNumId w:val="1"/>
  </w:num>
  <w:num w:numId="21" w16cid:durableId="1557625305">
    <w:abstractNumId w:val="7"/>
  </w:num>
  <w:num w:numId="22" w16cid:durableId="1281380168">
    <w:abstractNumId w:val="8"/>
  </w:num>
  <w:num w:numId="23" w16cid:durableId="1244143853">
    <w:abstractNumId w:val="14"/>
  </w:num>
  <w:num w:numId="24" w16cid:durableId="131824218">
    <w:abstractNumId w:val="16"/>
  </w:num>
  <w:num w:numId="25" w16cid:durableId="395248324">
    <w:abstractNumId w:val="33"/>
  </w:num>
  <w:num w:numId="26" w16cid:durableId="267927197">
    <w:abstractNumId w:val="6"/>
  </w:num>
  <w:num w:numId="27" w16cid:durableId="48654765">
    <w:abstractNumId w:val="18"/>
  </w:num>
  <w:num w:numId="28" w16cid:durableId="1337196786">
    <w:abstractNumId w:val="26"/>
  </w:num>
  <w:num w:numId="29" w16cid:durableId="1755130753">
    <w:abstractNumId w:val="2"/>
  </w:num>
  <w:num w:numId="30" w16cid:durableId="726926220">
    <w:abstractNumId w:val="12"/>
  </w:num>
  <w:num w:numId="31" w16cid:durableId="2083483834">
    <w:abstractNumId w:val="15"/>
  </w:num>
  <w:num w:numId="32" w16cid:durableId="2097245557">
    <w:abstractNumId w:val="35"/>
  </w:num>
  <w:num w:numId="33" w16cid:durableId="475149258">
    <w:abstractNumId w:val="24"/>
  </w:num>
  <w:num w:numId="34" w16cid:durableId="1823155783">
    <w:abstractNumId w:val="3"/>
  </w:num>
  <w:num w:numId="35" w16cid:durableId="540367686">
    <w:abstractNumId w:val="19"/>
  </w:num>
  <w:num w:numId="36" w16cid:durableId="1011490362">
    <w:abstractNumId w:val="21"/>
  </w:num>
  <w:num w:numId="37" w16cid:durableId="52197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B82"/>
    <w:rsid w:val="00003BF6"/>
    <w:rsid w:val="00037DD9"/>
    <w:rsid w:val="0005562C"/>
    <w:rsid w:val="0006037F"/>
    <w:rsid w:val="000B375A"/>
    <w:rsid w:val="000D5225"/>
    <w:rsid w:val="000E638F"/>
    <w:rsid w:val="000F5D3E"/>
    <w:rsid w:val="001356C0"/>
    <w:rsid w:val="00135B5E"/>
    <w:rsid w:val="00146A49"/>
    <w:rsid w:val="00151278"/>
    <w:rsid w:val="00151DAD"/>
    <w:rsid w:val="00163EB2"/>
    <w:rsid w:val="00175580"/>
    <w:rsid w:val="00192260"/>
    <w:rsid w:val="002111D2"/>
    <w:rsid w:val="00264638"/>
    <w:rsid w:val="002821CD"/>
    <w:rsid w:val="002A71B8"/>
    <w:rsid w:val="002C3F91"/>
    <w:rsid w:val="00300F14"/>
    <w:rsid w:val="003225EF"/>
    <w:rsid w:val="0032538E"/>
    <w:rsid w:val="00344D96"/>
    <w:rsid w:val="003B35E1"/>
    <w:rsid w:val="003D1DF6"/>
    <w:rsid w:val="004035EF"/>
    <w:rsid w:val="004328C7"/>
    <w:rsid w:val="00443D9F"/>
    <w:rsid w:val="00451DA7"/>
    <w:rsid w:val="00480E1D"/>
    <w:rsid w:val="00500924"/>
    <w:rsid w:val="00531CE4"/>
    <w:rsid w:val="005471D7"/>
    <w:rsid w:val="005934DE"/>
    <w:rsid w:val="005C1880"/>
    <w:rsid w:val="005C3965"/>
    <w:rsid w:val="005C6E45"/>
    <w:rsid w:val="006A0FEA"/>
    <w:rsid w:val="006E099F"/>
    <w:rsid w:val="00703AC9"/>
    <w:rsid w:val="00740858"/>
    <w:rsid w:val="00794D39"/>
    <w:rsid w:val="0079751E"/>
    <w:rsid w:val="007A3FB0"/>
    <w:rsid w:val="007A7EAA"/>
    <w:rsid w:val="007C0FB2"/>
    <w:rsid w:val="007C4B4C"/>
    <w:rsid w:val="007F4B0B"/>
    <w:rsid w:val="0081087C"/>
    <w:rsid w:val="008A4672"/>
    <w:rsid w:val="008A4BCD"/>
    <w:rsid w:val="008C0C0B"/>
    <w:rsid w:val="009051CA"/>
    <w:rsid w:val="0090525A"/>
    <w:rsid w:val="009069FB"/>
    <w:rsid w:val="00911040"/>
    <w:rsid w:val="00937706"/>
    <w:rsid w:val="009424D0"/>
    <w:rsid w:val="00986ED4"/>
    <w:rsid w:val="009949D6"/>
    <w:rsid w:val="009A5871"/>
    <w:rsid w:val="009D4239"/>
    <w:rsid w:val="00A45247"/>
    <w:rsid w:val="00A538FF"/>
    <w:rsid w:val="00A9633C"/>
    <w:rsid w:val="00B01608"/>
    <w:rsid w:val="00B03D05"/>
    <w:rsid w:val="00B526BE"/>
    <w:rsid w:val="00B61BB3"/>
    <w:rsid w:val="00B908F5"/>
    <w:rsid w:val="00BA614D"/>
    <w:rsid w:val="00C6786B"/>
    <w:rsid w:val="00C678D7"/>
    <w:rsid w:val="00CC029C"/>
    <w:rsid w:val="00CC241B"/>
    <w:rsid w:val="00CE5339"/>
    <w:rsid w:val="00D06B78"/>
    <w:rsid w:val="00D55146"/>
    <w:rsid w:val="00D652EB"/>
    <w:rsid w:val="00D70250"/>
    <w:rsid w:val="00D96439"/>
    <w:rsid w:val="00DB2B82"/>
    <w:rsid w:val="00E41051"/>
    <w:rsid w:val="00E70B5D"/>
    <w:rsid w:val="00E97F88"/>
    <w:rsid w:val="00EB2CAE"/>
    <w:rsid w:val="00EC74D0"/>
    <w:rsid w:val="00EF3D21"/>
    <w:rsid w:val="00F07CCA"/>
    <w:rsid w:val="00F30285"/>
    <w:rsid w:val="00F42E0F"/>
    <w:rsid w:val="00F5604C"/>
    <w:rsid w:val="00F57B3B"/>
    <w:rsid w:val="00F61244"/>
    <w:rsid w:val="00F62186"/>
    <w:rsid w:val="00F6535E"/>
    <w:rsid w:val="00F80730"/>
    <w:rsid w:val="00F91B0D"/>
    <w:rsid w:val="00F94DD4"/>
    <w:rsid w:val="00FB4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1D8A7"/>
  <w15:chartTrackingRefBased/>
  <w15:docId w15:val="{0CAEB71F-2598-424D-8CCC-1B59643C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D21"/>
  </w:style>
  <w:style w:type="paragraph" w:styleId="Heading1">
    <w:name w:val="heading 1"/>
    <w:basedOn w:val="Normal"/>
    <w:next w:val="Normal"/>
    <w:link w:val="Heading1Char"/>
    <w:uiPriority w:val="99"/>
    <w:qFormat/>
    <w:rsid w:val="00DB2B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2B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B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B2B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B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B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B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B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B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B2B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2B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B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DB2B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B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B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B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B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B82"/>
    <w:rPr>
      <w:rFonts w:eastAsiaTheme="majorEastAsia" w:cstheme="majorBidi"/>
      <w:color w:val="272727" w:themeColor="text1" w:themeTint="D8"/>
    </w:rPr>
  </w:style>
  <w:style w:type="paragraph" w:styleId="Title">
    <w:name w:val="Title"/>
    <w:basedOn w:val="Normal"/>
    <w:next w:val="Normal"/>
    <w:link w:val="TitleChar"/>
    <w:uiPriority w:val="10"/>
    <w:qFormat/>
    <w:rsid w:val="00DB2B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B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B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B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B82"/>
    <w:pPr>
      <w:spacing w:before="160"/>
      <w:jc w:val="center"/>
    </w:pPr>
    <w:rPr>
      <w:i/>
      <w:iCs/>
      <w:color w:val="404040" w:themeColor="text1" w:themeTint="BF"/>
    </w:rPr>
  </w:style>
  <w:style w:type="character" w:customStyle="1" w:styleId="QuoteChar">
    <w:name w:val="Quote Char"/>
    <w:basedOn w:val="DefaultParagraphFont"/>
    <w:link w:val="Quote"/>
    <w:uiPriority w:val="29"/>
    <w:rsid w:val="00DB2B82"/>
    <w:rPr>
      <w:i/>
      <w:iCs/>
      <w:color w:val="404040" w:themeColor="text1" w:themeTint="BF"/>
    </w:rPr>
  </w:style>
  <w:style w:type="paragraph" w:styleId="ListParagraph">
    <w:name w:val="List Paragraph"/>
    <w:basedOn w:val="Normal"/>
    <w:uiPriority w:val="34"/>
    <w:qFormat/>
    <w:rsid w:val="00DB2B82"/>
    <w:pPr>
      <w:ind w:left="720"/>
      <w:contextualSpacing/>
    </w:pPr>
  </w:style>
  <w:style w:type="character" w:styleId="IntenseEmphasis">
    <w:name w:val="Intense Emphasis"/>
    <w:basedOn w:val="DefaultParagraphFont"/>
    <w:uiPriority w:val="21"/>
    <w:qFormat/>
    <w:rsid w:val="00DB2B82"/>
    <w:rPr>
      <w:i/>
      <w:iCs/>
      <w:color w:val="0F4761" w:themeColor="accent1" w:themeShade="BF"/>
    </w:rPr>
  </w:style>
  <w:style w:type="paragraph" w:styleId="IntenseQuote">
    <w:name w:val="Intense Quote"/>
    <w:basedOn w:val="Normal"/>
    <w:next w:val="Normal"/>
    <w:link w:val="IntenseQuoteChar"/>
    <w:uiPriority w:val="30"/>
    <w:qFormat/>
    <w:rsid w:val="00DB2B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B82"/>
    <w:rPr>
      <w:i/>
      <w:iCs/>
      <w:color w:val="0F4761" w:themeColor="accent1" w:themeShade="BF"/>
    </w:rPr>
  </w:style>
  <w:style w:type="character" w:styleId="IntenseReference">
    <w:name w:val="Intense Reference"/>
    <w:basedOn w:val="DefaultParagraphFont"/>
    <w:uiPriority w:val="32"/>
    <w:qFormat/>
    <w:rsid w:val="00DB2B82"/>
    <w:rPr>
      <w:b/>
      <w:bCs/>
      <w:smallCaps/>
      <w:color w:val="0F4761" w:themeColor="accent1" w:themeShade="BF"/>
      <w:spacing w:val="5"/>
    </w:rPr>
  </w:style>
  <w:style w:type="paragraph" w:customStyle="1" w:styleId="paragraph">
    <w:name w:val="paragraph"/>
    <w:basedOn w:val="Normal"/>
    <w:rsid w:val="00EF3D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EF3D21"/>
  </w:style>
  <w:style w:type="character" w:customStyle="1" w:styleId="normaltextrun">
    <w:name w:val="normaltextrun"/>
    <w:basedOn w:val="DefaultParagraphFont"/>
    <w:rsid w:val="00EF3D21"/>
  </w:style>
  <w:style w:type="table" w:styleId="TableGrid">
    <w:name w:val="Table Grid"/>
    <w:basedOn w:val="TableNormal"/>
    <w:rsid w:val="00EF3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A7E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96439"/>
    <w:rPr>
      <w:b/>
      <w:bCs/>
    </w:rPr>
  </w:style>
  <w:style w:type="paragraph" w:styleId="Header">
    <w:name w:val="header"/>
    <w:basedOn w:val="Normal"/>
    <w:link w:val="HeaderChar"/>
    <w:uiPriority w:val="99"/>
    <w:unhideWhenUsed/>
    <w:rsid w:val="00C67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86B"/>
  </w:style>
  <w:style w:type="paragraph" w:styleId="Footer">
    <w:name w:val="footer"/>
    <w:basedOn w:val="Normal"/>
    <w:link w:val="FooterChar"/>
    <w:uiPriority w:val="99"/>
    <w:unhideWhenUsed/>
    <w:rsid w:val="00C67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86B"/>
  </w:style>
  <w:style w:type="character" w:styleId="Hyperlink">
    <w:name w:val="Hyperlink"/>
    <w:basedOn w:val="DefaultParagraphFont"/>
    <w:unhideWhenUsed/>
    <w:rsid w:val="00A9633C"/>
    <w:rPr>
      <w:color w:val="0000FF"/>
      <w:u w:val="single"/>
    </w:rPr>
  </w:style>
  <w:style w:type="character" w:styleId="UnresolvedMention">
    <w:name w:val="Unresolved Mention"/>
    <w:basedOn w:val="DefaultParagraphFont"/>
    <w:uiPriority w:val="99"/>
    <w:semiHidden/>
    <w:unhideWhenUsed/>
    <w:rsid w:val="005934DE"/>
    <w:rPr>
      <w:color w:val="605E5C"/>
      <w:shd w:val="clear" w:color="auto" w:fill="E1DFDD"/>
    </w:rPr>
  </w:style>
  <w:style w:type="paragraph" w:styleId="BodyText2">
    <w:name w:val="Body Text 2"/>
    <w:basedOn w:val="Normal"/>
    <w:link w:val="BodyText2Char"/>
    <w:uiPriority w:val="99"/>
    <w:rsid w:val="00F80730"/>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F80730"/>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F80730"/>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F80730"/>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80730"/>
    <w:rPr>
      <w:rFonts w:ascii="Tahoma" w:eastAsia="Times New Roman" w:hAnsi="Tahoma" w:cs="Tahoma"/>
      <w:kern w:val="0"/>
      <w:sz w:val="16"/>
      <w:szCs w:val="16"/>
      <w14:ligatures w14:val="none"/>
    </w:rPr>
  </w:style>
  <w:style w:type="character" w:styleId="FollowedHyperlink">
    <w:name w:val="FollowedHyperlink"/>
    <w:uiPriority w:val="99"/>
    <w:semiHidden/>
    <w:rsid w:val="00F80730"/>
    <w:rPr>
      <w:color w:val="800080"/>
      <w:u w:val="single"/>
    </w:rPr>
  </w:style>
  <w:style w:type="character" w:customStyle="1" w:styleId="Hyperlink1">
    <w:name w:val="Hyperlink1"/>
    <w:uiPriority w:val="99"/>
    <w:rsid w:val="00F80730"/>
    <w:rPr>
      <w:color w:val="535353"/>
      <w:u w:val="single"/>
      <w:effect w:val="none"/>
    </w:rPr>
  </w:style>
  <w:style w:type="paragraph" w:customStyle="1" w:styleId="NormalWeb1">
    <w:name w:val="Normal (Web)1"/>
    <w:basedOn w:val="Normal"/>
    <w:uiPriority w:val="99"/>
    <w:rsid w:val="00F80730"/>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F80730"/>
  </w:style>
  <w:style w:type="character" w:styleId="CommentReference">
    <w:name w:val="annotation reference"/>
    <w:uiPriority w:val="99"/>
    <w:semiHidden/>
    <w:unhideWhenUsed/>
    <w:rsid w:val="00F80730"/>
    <w:rPr>
      <w:sz w:val="16"/>
      <w:szCs w:val="16"/>
    </w:rPr>
  </w:style>
  <w:style w:type="paragraph" w:styleId="CommentText">
    <w:name w:val="annotation text"/>
    <w:basedOn w:val="Normal"/>
    <w:link w:val="CommentTextChar"/>
    <w:uiPriority w:val="99"/>
    <w:semiHidden/>
    <w:unhideWhenUsed/>
    <w:rsid w:val="00F80730"/>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F8073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80730"/>
    <w:rPr>
      <w:b/>
      <w:bCs/>
    </w:rPr>
  </w:style>
  <w:style w:type="character" w:customStyle="1" w:styleId="CommentSubjectChar">
    <w:name w:val="Comment Subject Char"/>
    <w:basedOn w:val="CommentTextChar"/>
    <w:link w:val="CommentSubject"/>
    <w:uiPriority w:val="99"/>
    <w:semiHidden/>
    <w:rsid w:val="00F80730"/>
    <w:rPr>
      <w:rFonts w:ascii="Times New Roman" w:eastAsia="Times New Roman" w:hAnsi="Times New Roman" w:cs="Times New Roman"/>
      <w:b/>
      <w:bCs/>
      <w:kern w:val="0"/>
      <w:sz w:val="20"/>
      <w:szCs w:val="20"/>
      <w14:ligatures w14:val="none"/>
    </w:rPr>
  </w:style>
  <w:style w:type="character" w:customStyle="1" w:styleId="a">
    <w:name w:val="_"/>
    <w:basedOn w:val="DefaultParagraphFont"/>
    <w:rsid w:val="00F80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verywellmind.com/what-is-transformational-leadership-2795313" TargetMode="External"/><Relationship Id="rId21" Type="http://schemas.openxmlformats.org/officeDocument/2006/relationships/hyperlink" Target="https://www.ajs.org/what-is-ethics-in-research/" TargetMode="External"/><Relationship Id="rId34" Type="http://schemas.openxmlformats.org/officeDocument/2006/relationships/hyperlink" Target="https://knowledge.aidr.org.au/media/11228/ajem-2024-04_28.pdf" TargetMode="External"/><Relationship Id="rId42" Type="http://schemas.openxmlformats.org/officeDocument/2006/relationships/hyperlink" Target="https://www.forbes.com/councils/forbesbusinessdevelopmentcouncil/2023/09/05/the-power-of-effective-communication-in-leadership/" TargetMode="External"/><Relationship Id="rId47" Type="http://schemas.openxmlformats.org/officeDocument/2006/relationships/hyperlink" Target="https://explorable.com/advantages-and-disadvantages-of-surveys/" TargetMode="External"/><Relationship Id="rId50" Type="http://schemas.openxmlformats.org/officeDocument/2006/relationships/hyperlink" Target="https://nhswales365.sharepoint.com/:w:/r/sites/AMB-Intranet-News/_layouts/15/Doc.aspx?sourcedoc=%7B2D737366-966A-4AE9-82FB-7086C9367F90%7D&amp;file=Senior-Paramedic-JD-PS_05102020-eng.docx&amp;action=default&amp;mobileredirect=true&amp;DefaultItemOpen=1" TargetMode="External"/><Relationship Id="rId55" Type="http://schemas.openxmlformats.org/officeDocument/2006/relationships/hyperlink" Target="file:///C:/Users/c.lohmann-hancock/AppData/Local/Microsoft/Windows/INetCache/REICoP-17-20-v3-Final.pdf" TargetMode="External"/><Relationship Id="rId63" Type="http://schemas.openxmlformats.org/officeDocument/2006/relationships/image" Target="media/image8.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hart" Target="charts/chart4.xml"/><Relationship Id="rId29" Type="http://schemas.openxmlformats.org/officeDocument/2006/relationships/hyperlink" Target="https://e-research.siam.edu/wp-content/uploads/2021/03/IMBA-2020-IS-The-Impact-of-Leadership-Style-on-Employee-Performance-in-an-Organization.pdf" TargetMode="External"/><Relationship Id="rId11" Type="http://schemas.openxmlformats.org/officeDocument/2006/relationships/chart" Target="charts/chart1.xml"/><Relationship Id="rId24" Type="http://schemas.openxmlformats.org/officeDocument/2006/relationships/hyperlink" Target="https://www.forbes.com/councils/forbesbusinesscouncil/2023/01/24/how-3-different-leadership-styles-can-impact-employee-performance/" TargetMode="External"/><Relationship Id="rId32" Type="http://schemas.openxmlformats.org/officeDocument/2006/relationships/hyperlink" Target="https://vittana.org/17-big-advantages-and-disadvantages-of-focus-groups" TargetMode="External"/><Relationship Id="rId37" Type="http://schemas.openxmlformats.org/officeDocument/2006/relationships/hyperlink" Target="https://asana.com/resources/team-morale-tips" TargetMode="External"/><Relationship Id="rId40" Type="http://schemas.openxmlformats.org/officeDocument/2006/relationships/hyperlink" Target="https://www.england.nhs.uk/wp-content/uploads/2021/05/clinical-leadership-framework.pdf" TargetMode="External"/><Relationship Id="rId45" Type="http://schemas.openxmlformats.org/officeDocument/2006/relationships/hyperlink" Target="https://www.niehs.nih.gov/research/resources/bioethics/whatis/index.cfm" TargetMode="External"/><Relationship Id="rId53" Type="http://schemas.openxmlformats.org/officeDocument/2006/relationships/hyperlink" Target="mailto:pgresearch@uwtsd.ac.uk" TargetMode="External"/><Relationship Id="rId5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footnotes" Target="footnotes.xml"/><Relationship Id="rId61" Type="http://schemas.openxmlformats.org/officeDocument/2006/relationships/hyperlink" Target="https://mytsd.uwtsd.ac.uk" TargetMode="External"/><Relationship Id="rId19" Type="http://schemas.openxmlformats.org/officeDocument/2006/relationships/image" Target="media/image6.png"/><Relationship Id="rId14" Type="http://schemas.openxmlformats.org/officeDocument/2006/relationships/image" Target="media/image2.png"/><Relationship Id="rId22" Type="http://schemas.openxmlformats.org/officeDocument/2006/relationships/hyperlink" Target="https://prosancons.com/science/pros-and-cons-of-observational-research/" TargetMode="External"/><Relationship Id="rId27" Type="http://schemas.openxmlformats.org/officeDocument/2006/relationships/hyperlink" Target="https://www.verywellmind.com/what-is-autocratic-leadership-2795314" TargetMode="External"/><Relationship Id="rId30" Type="http://schemas.openxmlformats.org/officeDocument/2006/relationships/hyperlink" Target="https://www.nursingprocess.org/democratic-leadership-in-nursing.html" TargetMode="External"/><Relationship Id="rId35" Type="http://schemas.openxmlformats.org/officeDocument/2006/relationships/hyperlink" Target="https://www.culturemonkey.io/guides/measuring-employee-engagement/challenges-in-measuring-employee-engagement/impact-of-survey-participation-rate-in-measuring-engagement/" TargetMode="External"/><Relationship Id="rId43" Type="http://schemas.openxmlformats.org/officeDocument/2006/relationships/hyperlink" Target="file:///C:\Users\wi142891\AppData\Local\Temp\MicrosoftEdgeDownloads\03826037-0af5-4044-b5a3-79ea4031842a\s11301-022-00263-y.pdf" TargetMode="External"/><Relationship Id="rId48" Type="http://schemas.openxmlformats.org/officeDocument/2006/relationships/hyperlink" Target="https://nursingcentered.sigmanursing.org/features/more-features/Vol42_4_laissez-faire-leadership-you-d-have-to-be-crazy-to-be-this-kind-of-leader" TargetMode="External"/><Relationship Id="rId56" Type="http://schemas.openxmlformats.org/officeDocument/2006/relationships/hyperlink" Target="https://www.researchgate.net/publication/366334093_The_Influence_of_Leadership_Style_on_Employee_Performance_A_Systematic_Literature_Review_A_Systematic_Literature_Review" TargetMode="External"/><Relationship Id="rId64"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yperlink" Target="https://www.indeed.com/career-advice/career-development/leadership-qualities-that-make-a-great-leader" TargetMode="External"/><Relationship Id="rId3"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image" Target="media/image4.png"/><Relationship Id="rId25" Type="http://schemas.openxmlformats.org/officeDocument/2006/relationships/hyperlink" Target="https://www.verywellmind.com/what-is-laissez-faire-leadership-2795316" TargetMode="External"/><Relationship Id="rId33" Type="http://schemas.openxmlformats.org/officeDocument/2006/relationships/hyperlink" Target="https://www.scribbr.com/methodology/interviews-research/" TargetMode="External"/><Relationship Id="rId38" Type="http://schemas.openxmlformats.org/officeDocument/2006/relationships/hyperlink" Target="https://www.forbes.com/councils/forbescoachescouncil/2023/11/01/17-traits-of-ineffective-leadership-and-ways-leaders-can-improve/" TargetMode="External"/><Relationship Id="rId46" Type="http://schemas.openxmlformats.org/officeDocument/2006/relationships/hyperlink" Target="https://positivepsychology.com/servant-leadership/" TargetMode="External"/><Relationship Id="rId5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image" Target="media/image7.png"/><Relationship Id="rId41" Type="http://schemas.openxmlformats.org/officeDocument/2006/relationships/hyperlink" Target="https://www.leadershipacademy.nhs.uk/wp-content/uploads/2012/11/NHSLeadership-Leadership-Framework-Clinical-Leadership-Competency-Framework-CLCF.pdf" TargetMode="External"/><Relationship Id="rId54" Type="http://schemas.openxmlformats.org/officeDocument/2006/relationships/hyperlink" Target="mailto:William.moore@wales.nhs.uk" TargetMode="External"/><Relationship Id="rId62"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hyperlink" Target="https://graduate.northeastern.edu/resources/what-is-healthcare-leadership/" TargetMode="External"/><Relationship Id="rId28" Type="http://schemas.openxmlformats.org/officeDocument/2006/relationships/hyperlink" Target="https://www.legislation.gov.uk/ukpga/2004/36/contents" TargetMode="External"/><Relationship Id="rId36" Type="http://schemas.openxmlformats.org/officeDocument/2006/relationships/hyperlink" Target="https://ibimapublishing.com/articles/JHRMR/2018/687849/687849-1.pdf" TargetMode="External"/><Relationship Id="rId49" Type="http://schemas.openxmlformats.org/officeDocument/2006/relationships/hyperlink" Target="https://nhswales365.sharepoint.com/sites/AMB-Intranet-HR/Shared%20Documents/Forms/AllItems.aspx?id=%2Fsites%2FAMB%2DIntranet%2DHR%2FShared%20Documents%2FLeadership%2DManagement%2DOur%2DStrategy%2D2019%2D%2D%2D2022%2Epdf&amp;parent=%2Fsites%2FAMB%2DIntranet%2DHR%2FShared%20Documents" TargetMode="External"/><Relationship Id="rId57" Type="http://schemas.openxmlformats.org/officeDocument/2006/relationships/hyperlink" Target="https://bmjleader.bmj.com/content/3/4/129" TargetMode="External"/><Relationship Id="rId10" Type="http://schemas.openxmlformats.org/officeDocument/2006/relationships/footer" Target="footer2.xml"/><Relationship Id="rId31" Type="http://schemas.openxmlformats.org/officeDocument/2006/relationships/hyperlink" Target="https://vittana.org/20-advantages-and-disadvantages-of-survey-research" TargetMode="External"/><Relationship Id="rId44" Type="http://schemas.openxmlformats.org/officeDocument/2006/relationships/hyperlink" Target="https://www.genroe.com/blog/pros-and-cons-of-surveys/11471" TargetMode="External"/><Relationship Id="rId52" Type="http://schemas.openxmlformats.org/officeDocument/2006/relationships/hyperlink" Target="https://mytsd.uwtsd.ac.uk" TargetMode="External"/><Relationship Id="rId60" Type="http://schemas.openxmlformats.org/officeDocument/2006/relationships/hyperlink" Target="https://www.uwtsd.ac.uk/research/research-ethics/"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chart" Target="charts/chart3.xml"/><Relationship Id="rId18" Type="http://schemas.openxmlformats.org/officeDocument/2006/relationships/image" Target="media/image5.png"/><Relationship Id="rId39" Type="http://schemas.openxmlformats.org/officeDocument/2006/relationships/hyperlink" Target="https://www.questionpro.com/blog/observational-research/"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Most</a:t>
            </a:r>
            <a:r>
              <a:rPr lang="en-GB" baseline="0"/>
              <a:t> Effective</a:t>
            </a:r>
            <a:r>
              <a:rPr lang="en-GB"/>
              <a:t> Leadership Style During High Acuity Incidents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Leadership Style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Autocratic</c:v>
                </c:pt>
                <c:pt idx="1">
                  <c:v>Laissez-faire</c:v>
                </c:pt>
                <c:pt idx="2">
                  <c:v>Democratic</c:v>
                </c:pt>
                <c:pt idx="3">
                  <c:v>Other</c:v>
                </c:pt>
              </c:strCache>
            </c:strRef>
          </c:cat>
          <c:val>
            <c:numRef>
              <c:f>Sheet1!$B$2:$B$5</c:f>
              <c:numCache>
                <c:formatCode>General</c:formatCode>
                <c:ptCount val="4"/>
                <c:pt idx="0">
                  <c:v>6</c:v>
                </c:pt>
                <c:pt idx="1">
                  <c:v>1</c:v>
                </c:pt>
                <c:pt idx="2">
                  <c:v>17</c:v>
                </c:pt>
                <c:pt idx="3">
                  <c:v>2</c:v>
                </c:pt>
              </c:numCache>
            </c:numRef>
          </c:val>
          <c:extLst>
            <c:ext xmlns:c16="http://schemas.microsoft.com/office/drawing/2014/chart" uri="{C3380CC4-5D6E-409C-BE32-E72D297353CC}">
              <c16:uniqueId val="{00000000-14B4-4293-AE4A-86DC28CE5358}"/>
            </c:ext>
          </c:extLst>
        </c:ser>
        <c:dLbls>
          <c:showLegendKey val="0"/>
          <c:showVal val="0"/>
          <c:showCatName val="0"/>
          <c:showSerName val="0"/>
          <c:showPercent val="0"/>
          <c:showBubbleSize val="0"/>
        </c:dLbls>
        <c:gapWidth val="150"/>
        <c:axId val="547083488"/>
        <c:axId val="547084448"/>
      </c:barChart>
      <c:catAx>
        <c:axId val="5470834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7084448"/>
        <c:crosses val="autoZero"/>
        <c:auto val="1"/>
        <c:lblAlgn val="ctr"/>
        <c:lblOffset val="100"/>
        <c:noMultiLvlLbl val="0"/>
      </c:catAx>
      <c:valAx>
        <c:axId val="54708444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7083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Least</a:t>
            </a:r>
            <a:r>
              <a:rPr lang="en-US" baseline="0"/>
              <a:t> Effective Leadership Style During High Acuity Incidents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Leadership Style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Autocratic</c:v>
                </c:pt>
                <c:pt idx="1">
                  <c:v>Laissez-faire</c:v>
                </c:pt>
                <c:pt idx="2">
                  <c:v>Democratic</c:v>
                </c:pt>
                <c:pt idx="3">
                  <c:v>Other</c:v>
                </c:pt>
              </c:strCache>
            </c:strRef>
          </c:cat>
          <c:val>
            <c:numRef>
              <c:f>Sheet1!$B$2:$B$5</c:f>
              <c:numCache>
                <c:formatCode>General</c:formatCode>
                <c:ptCount val="4"/>
                <c:pt idx="0">
                  <c:v>8</c:v>
                </c:pt>
                <c:pt idx="1">
                  <c:v>18</c:v>
                </c:pt>
                <c:pt idx="2">
                  <c:v>0</c:v>
                </c:pt>
                <c:pt idx="3">
                  <c:v>0</c:v>
                </c:pt>
              </c:numCache>
            </c:numRef>
          </c:val>
          <c:extLst>
            <c:ext xmlns:c16="http://schemas.microsoft.com/office/drawing/2014/chart" uri="{C3380CC4-5D6E-409C-BE32-E72D297353CC}">
              <c16:uniqueId val="{00000000-619D-4E20-BB28-F27B9426C2B4}"/>
            </c:ext>
          </c:extLst>
        </c:ser>
        <c:dLbls>
          <c:showLegendKey val="0"/>
          <c:showVal val="0"/>
          <c:showCatName val="0"/>
          <c:showSerName val="0"/>
          <c:showPercent val="0"/>
          <c:showBubbleSize val="0"/>
        </c:dLbls>
        <c:gapWidth val="100"/>
        <c:overlap val="-24"/>
        <c:axId val="407102815"/>
        <c:axId val="407101855"/>
      </c:barChart>
      <c:catAx>
        <c:axId val="40710281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7101855"/>
        <c:crosses val="autoZero"/>
        <c:auto val="1"/>
        <c:lblAlgn val="ctr"/>
        <c:lblOffset val="100"/>
        <c:noMultiLvlLbl val="0"/>
      </c:catAx>
      <c:valAx>
        <c:axId val="407101855"/>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71028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Comparission of Most and Least Effective Leadership Styles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radarChart>
        <c:radarStyle val="marker"/>
        <c:varyColors val="0"/>
        <c:ser>
          <c:idx val="0"/>
          <c:order val="0"/>
          <c:tx>
            <c:strRef>
              <c:f>Sheet1!$B$1</c:f>
              <c:strCache>
                <c:ptCount val="1"/>
                <c:pt idx="0">
                  <c:v>Most Effective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Sheet1!$A$2:$A$6</c:f>
              <c:strCache>
                <c:ptCount val="4"/>
                <c:pt idx="0">
                  <c:v>Autocratic</c:v>
                </c:pt>
                <c:pt idx="1">
                  <c:v>Laissez-Faire</c:v>
                </c:pt>
                <c:pt idx="2">
                  <c:v>Democratic</c:v>
                </c:pt>
                <c:pt idx="3">
                  <c:v>Other</c:v>
                </c:pt>
              </c:strCache>
            </c:strRef>
          </c:cat>
          <c:val>
            <c:numRef>
              <c:f>Sheet1!$B$2:$B$6</c:f>
              <c:numCache>
                <c:formatCode>General</c:formatCode>
                <c:ptCount val="5"/>
                <c:pt idx="0">
                  <c:v>6</c:v>
                </c:pt>
                <c:pt idx="1">
                  <c:v>1</c:v>
                </c:pt>
                <c:pt idx="2">
                  <c:v>17</c:v>
                </c:pt>
                <c:pt idx="3">
                  <c:v>2</c:v>
                </c:pt>
              </c:numCache>
            </c:numRef>
          </c:val>
          <c:extLst>
            <c:ext xmlns:c16="http://schemas.microsoft.com/office/drawing/2014/chart" uri="{C3380CC4-5D6E-409C-BE32-E72D297353CC}">
              <c16:uniqueId val="{00000000-9E17-48D5-9FDB-5FD938E7F2D2}"/>
            </c:ext>
          </c:extLst>
        </c:ser>
        <c:ser>
          <c:idx val="1"/>
          <c:order val="1"/>
          <c:tx>
            <c:strRef>
              <c:f>Sheet1!$C$1</c:f>
              <c:strCache>
                <c:ptCount val="1"/>
                <c:pt idx="0">
                  <c:v>Least Effective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Sheet1!$A$2:$A$6</c:f>
              <c:strCache>
                <c:ptCount val="4"/>
                <c:pt idx="0">
                  <c:v>Autocratic</c:v>
                </c:pt>
                <c:pt idx="1">
                  <c:v>Laissez-Faire</c:v>
                </c:pt>
                <c:pt idx="2">
                  <c:v>Democratic</c:v>
                </c:pt>
                <c:pt idx="3">
                  <c:v>Other</c:v>
                </c:pt>
              </c:strCache>
            </c:strRef>
          </c:cat>
          <c:val>
            <c:numRef>
              <c:f>Sheet1!$C$2:$C$6</c:f>
              <c:numCache>
                <c:formatCode>General</c:formatCode>
                <c:ptCount val="5"/>
                <c:pt idx="0">
                  <c:v>8</c:v>
                </c:pt>
                <c:pt idx="1">
                  <c:v>18</c:v>
                </c:pt>
                <c:pt idx="2">
                  <c:v>0</c:v>
                </c:pt>
                <c:pt idx="3">
                  <c:v>0</c:v>
                </c:pt>
              </c:numCache>
            </c:numRef>
          </c:val>
          <c:extLst>
            <c:ext xmlns:c16="http://schemas.microsoft.com/office/drawing/2014/chart" uri="{C3380CC4-5D6E-409C-BE32-E72D297353CC}">
              <c16:uniqueId val="{00000001-9E17-48D5-9FDB-5FD938E7F2D2}"/>
            </c:ext>
          </c:extLst>
        </c:ser>
        <c:dLbls>
          <c:showLegendKey val="0"/>
          <c:showVal val="0"/>
          <c:showCatName val="0"/>
          <c:showSerName val="0"/>
          <c:showPercent val="0"/>
          <c:showBubbleSize val="0"/>
        </c:dLbls>
        <c:axId val="1369633999"/>
        <c:axId val="487682991"/>
      </c:radarChart>
      <c:catAx>
        <c:axId val="136963399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7682991"/>
        <c:crosses val="autoZero"/>
        <c:auto val="1"/>
        <c:lblAlgn val="ctr"/>
        <c:lblOffset val="100"/>
        <c:noMultiLvlLbl val="0"/>
      </c:catAx>
      <c:valAx>
        <c:axId val="487682991"/>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6963399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DOES</a:t>
            </a:r>
            <a:r>
              <a:rPr lang="en-GB" baseline="0"/>
              <a:t> LEADERSHIP STYLE AFFECT PERFORMACE? </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281-4F81-B938-3C89A80F8C2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281-4F81-B938-3C89A80F8C2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281-4F81-B938-3C89A80F8C2C}"/>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B281-4F81-B938-3C89A80F8C2C}"/>
              </c:ext>
            </c:extLst>
          </c:dPt>
          <c:cat>
            <c:strRef>
              <c:f>Sheet1!$A$2:$A$5</c:f>
              <c:strCache>
                <c:ptCount val="3"/>
                <c:pt idx="0">
                  <c:v>YES</c:v>
                </c:pt>
                <c:pt idx="1">
                  <c:v>NO</c:v>
                </c:pt>
                <c:pt idx="2">
                  <c:v>MAYBE</c:v>
                </c:pt>
              </c:strCache>
            </c:strRef>
          </c:cat>
          <c:val>
            <c:numRef>
              <c:f>Sheet1!$B$2:$B$5</c:f>
              <c:numCache>
                <c:formatCode>General</c:formatCode>
                <c:ptCount val="4"/>
                <c:pt idx="0">
                  <c:v>14</c:v>
                </c:pt>
                <c:pt idx="1">
                  <c:v>5</c:v>
                </c:pt>
                <c:pt idx="2">
                  <c:v>7</c:v>
                </c:pt>
              </c:numCache>
            </c:numRef>
          </c:val>
          <c:extLst>
            <c:ext xmlns:c16="http://schemas.microsoft.com/office/drawing/2014/chart" uri="{C3380CC4-5D6E-409C-BE32-E72D297353CC}">
              <c16:uniqueId val="{00000008-B281-4F81-B938-3C89A80F8C2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21">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77</Pages>
  <Words>20924</Words>
  <Characters>119272</Characters>
  <Application>Microsoft Office Word</Application>
  <DocSecurity>0</DocSecurity>
  <Lines>993</Lines>
  <Paragraphs>279</Paragraphs>
  <ScaleCrop>false</ScaleCrop>
  <Company/>
  <LinksUpToDate>false</LinksUpToDate>
  <CharactersWithSpaces>139917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Moore  (Welsh Ambulance Service NHS Trust - 020)</dc:creator>
  <cp:keywords/>
  <dc:description/>
  <cp:lastModifiedBy>William Moore  (Welsh Ambulance Service NHS Trust - 020)</cp:lastModifiedBy>
  <cp:revision>77</cp:revision>
  <dcterms:created xsi:type="dcterms:W3CDTF">2025-01-29T09:41:00Z</dcterms:created>
  <dcterms:modified xsi:type="dcterms:W3CDTF">2025-04-01T11:06:00Z</dcterms:modified>
</cp:coreProperties>
</file>