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6CE02EE" w14:textId="77777777" w:rsidR="00FE7603" w:rsidRPr="006939AD" w:rsidRDefault="00FE7603" w:rsidP="00FE7603">
      <w:pPr>
        <w:spacing w:after="0" w:line="360" w:lineRule="auto"/>
        <w:rPr>
          <w:rFonts w:ascii="Arial" w:hAnsi="Arial" w:cs="Arial"/>
        </w:rPr>
      </w:pPr>
      <w:r w:rsidRPr="006939AD">
        <w:rPr>
          <w:rFonts w:ascii="Arial" w:hAnsi="Arial" w:cs="Arial"/>
          <w:b/>
        </w:rPr>
        <w:t>Module name:</w:t>
      </w:r>
      <w:r>
        <w:rPr>
          <w:rFonts w:ascii="Arial" w:hAnsi="Arial" w:cs="Arial"/>
          <w:b/>
        </w:rPr>
        <w:t xml:space="preserve"> </w:t>
      </w:r>
      <w:r>
        <w:rPr>
          <w:rFonts w:ascii="Arial" w:hAnsi="Arial" w:cs="Arial"/>
        </w:rPr>
        <w:t>BMSW6105 – Coaching and mentoring skills for the workplace</w:t>
      </w:r>
    </w:p>
    <w:p w14:paraId="38535BD3" w14:textId="77777777" w:rsidR="00FE7603" w:rsidRPr="006939AD" w:rsidRDefault="00FE7603" w:rsidP="00FE7603">
      <w:pPr>
        <w:spacing w:after="0" w:line="360" w:lineRule="auto"/>
        <w:rPr>
          <w:rFonts w:ascii="Arial" w:hAnsi="Arial" w:cs="Arial"/>
        </w:rPr>
      </w:pPr>
      <w:r w:rsidRPr="006939AD">
        <w:rPr>
          <w:rFonts w:ascii="Arial" w:hAnsi="Arial" w:cs="Arial"/>
          <w:b/>
        </w:rPr>
        <w:t>Assignment title:</w:t>
      </w:r>
      <w:r>
        <w:rPr>
          <w:rFonts w:ascii="Arial" w:hAnsi="Arial" w:cs="Arial"/>
          <w:b/>
        </w:rPr>
        <w:t xml:space="preserve"> </w:t>
      </w:r>
      <w:r>
        <w:rPr>
          <w:rFonts w:ascii="Arial" w:hAnsi="Arial" w:cs="Arial"/>
        </w:rPr>
        <w:t>Coaching and mentoring</w:t>
      </w:r>
    </w:p>
    <w:p w14:paraId="70F66EB0" w14:textId="77777777" w:rsidR="00FE7603" w:rsidRPr="00B7662F" w:rsidRDefault="00FE7603" w:rsidP="00FE7603">
      <w:pPr>
        <w:spacing w:after="0" w:line="360" w:lineRule="auto"/>
        <w:rPr>
          <w:rFonts w:ascii="Arial" w:hAnsi="Arial" w:cs="Arial"/>
        </w:rPr>
      </w:pPr>
      <w:r w:rsidRPr="006939AD">
        <w:rPr>
          <w:rFonts w:ascii="Arial" w:hAnsi="Arial" w:cs="Arial"/>
          <w:b/>
        </w:rPr>
        <w:t>Module tutor:</w:t>
      </w:r>
      <w:r>
        <w:rPr>
          <w:rFonts w:ascii="Arial" w:hAnsi="Arial" w:cs="Arial"/>
          <w:b/>
        </w:rPr>
        <w:t xml:space="preserve"> </w:t>
      </w:r>
      <w:r>
        <w:rPr>
          <w:rFonts w:ascii="Arial" w:hAnsi="Arial" w:cs="Arial"/>
        </w:rPr>
        <w:t>Dennis Pepple</w:t>
      </w:r>
    </w:p>
    <w:p w14:paraId="39014941" w14:textId="77777777" w:rsidR="00FE7603" w:rsidRPr="006939AD" w:rsidRDefault="00FE7603" w:rsidP="00FE7603">
      <w:pPr>
        <w:spacing w:after="0" w:line="360" w:lineRule="auto"/>
        <w:rPr>
          <w:rFonts w:ascii="Arial" w:hAnsi="Arial" w:cs="Arial"/>
        </w:rPr>
      </w:pPr>
      <w:r w:rsidRPr="006939AD">
        <w:rPr>
          <w:rFonts w:ascii="Arial" w:hAnsi="Arial" w:cs="Arial"/>
          <w:b/>
        </w:rPr>
        <w:t>Student:</w:t>
      </w:r>
      <w:r>
        <w:rPr>
          <w:rFonts w:ascii="Arial" w:hAnsi="Arial" w:cs="Arial"/>
          <w:b/>
        </w:rPr>
        <w:t xml:space="preserve"> </w:t>
      </w:r>
      <w:r>
        <w:rPr>
          <w:rFonts w:ascii="Arial" w:hAnsi="Arial" w:cs="Arial"/>
        </w:rPr>
        <w:t>Adrian Pop</w:t>
      </w:r>
    </w:p>
    <w:p w14:paraId="01640B13" w14:textId="77777777" w:rsidR="00FE7603" w:rsidRPr="006939AD" w:rsidRDefault="00FE7603" w:rsidP="00FE7603">
      <w:pPr>
        <w:spacing w:after="0" w:line="360" w:lineRule="auto"/>
        <w:rPr>
          <w:rFonts w:ascii="Arial" w:hAnsi="Arial" w:cs="Arial"/>
        </w:rPr>
      </w:pPr>
      <w:r w:rsidRPr="006939AD">
        <w:rPr>
          <w:rFonts w:ascii="Arial" w:hAnsi="Arial" w:cs="Arial"/>
          <w:b/>
        </w:rPr>
        <w:t>Student ID:</w:t>
      </w:r>
      <w:r>
        <w:rPr>
          <w:rFonts w:ascii="Arial" w:hAnsi="Arial" w:cs="Arial"/>
          <w:b/>
        </w:rPr>
        <w:t xml:space="preserve"> </w:t>
      </w:r>
      <w:r>
        <w:rPr>
          <w:rFonts w:ascii="Arial" w:hAnsi="Arial" w:cs="Arial"/>
        </w:rPr>
        <w:t>2109183</w:t>
      </w:r>
    </w:p>
    <w:p w14:paraId="76097DD0" w14:textId="77777777" w:rsidR="00AC7AAB" w:rsidRDefault="00AC7AAB"/>
    <w:p w14:paraId="652C9151" w14:textId="77777777" w:rsidR="003E00E3" w:rsidRDefault="003E00E3"/>
    <w:p w14:paraId="79CFC66F" w14:textId="77777777" w:rsidR="003E00E3" w:rsidRDefault="003E00E3"/>
    <w:p w14:paraId="32FC93C0" w14:textId="77777777" w:rsidR="003E00E3" w:rsidRDefault="003E00E3"/>
    <w:p w14:paraId="1EBCF74E" w14:textId="77777777" w:rsidR="003E00E3" w:rsidRDefault="003E00E3"/>
    <w:p w14:paraId="52683AE9" w14:textId="77777777" w:rsidR="003E00E3" w:rsidRDefault="003E00E3"/>
    <w:p w14:paraId="03A8D2BE" w14:textId="77777777" w:rsidR="003E00E3" w:rsidRDefault="003E00E3"/>
    <w:p w14:paraId="7EA96B2E" w14:textId="77777777" w:rsidR="003E00E3" w:rsidRDefault="003E00E3"/>
    <w:p w14:paraId="4481D1B3" w14:textId="77777777" w:rsidR="003E00E3" w:rsidRDefault="003E00E3"/>
    <w:p w14:paraId="4356A1F5" w14:textId="77777777" w:rsidR="003E00E3" w:rsidRDefault="003E00E3"/>
    <w:p w14:paraId="6D901D5A" w14:textId="77777777" w:rsidR="003E00E3" w:rsidRDefault="003E00E3"/>
    <w:p w14:paraId="4CC2EE5F" w14:textId="77777777" w:rsidR="003E00E3" w:rsidRDefault="003E00E3"/>
    <w:p w14:paraId="6D3F82E8" w14:textId="77777777" w:rsidR="003E00E3" w:rsidRDefault="003E00E3"/>
    <w:p w14:paraId="388DFAAA" w14:textId="77777777" w:rsidR="003E00E3" w:rsidRDefault="003E00E3"/>
    <w:p w14:paraId="39D61351" w14:textId="77777777" w:rsidR="003E00E3" w:rsidRDefault="003E00E3"/>
    <w:p w14:paraId="64AFCFCF" w14:textId="77777777" w:rsidR="003E00E3" w:rsidRDefault="003E00E3"/>
    <w:p w14:paraId="47C419AE" w14:textId="77777777" w:rsidR="003E00E3" w:rsidRDefault="003E00E3"/>
    <w:p w14:paraId="491A0E1D" w14:textId="77777777" w:rsidR="003E00E3" w:rsidRDefault="003E00E3"/>
    <w:p w14:paraId="079C4994" w14:textId="77777777" w:rsidR="003E00E3" w:rsidRDefault="003E00E3"/>
    <w:p w14:paraId="11BF5A7B" w14:textId="77777777" w:rsidR="003E00E3" w:rsidRDefault="003E00E3"/>
    <w:p w14:paraId="74FEDE7F" w14:textId="77777777" w:rsidR="003E00E3" w:rsidRDefault="003E00E3"/>
    <w:p w14:paraId="70AAA8B7" w14:textId="77777777" w:rsidR="003E00E3" w:rsidRDefault="003E00E3"/>
    <w:sdt>
      <w:sdtPr>
        <w:rPr>
          <w:rFonts w:asciiTheme="minorHAnsi" w:eastAsiaTheme="minorEastAsia" w:hAnsiTheme="minorHAnsi" w:cstheme="minorBidi"/>
          <w:b w:val="0"/>
          <w:bCs w:val="0"/>
          <w:color w:val="auto"/>
          <w:sz w:val="22"/>
          <w:szCs w:val="22"/>
        </w:rPr>
        <w:id w:val="1561285922"/>
        <w:docPartObj>
          <w:docPartGallery w:val="Table of Contents"/>
          <w:docPartUnique/>
        </w:docPartObj>
      </w:sdtPr>
      <w:sdtContent>
        <w:p w14:paraId="5E177AFA" w14:textId="77777777" w:rsidR="00FB6915" w:rsidRDefault="00FB6915" w:rsidP="00FB6915">
          <w:pPr>
            <w:pStyle w:val="TOCHeading"/>
            <w:spacing w:before="0" w:line="360" w:lineRule="auto"/>
            <w:jc w:val="center"/>
            <w:rPr>
              <w:rFonts w:ascii="Arial" w:hAnsi="Arial" w:cs="Arial"/>
              <w:color w:val="auto"/>
              <w:sz w:val="24"/>
              <w:szCs w:val="24"/>
            </w:rPr>
          </w:pPr>
          <w:r w:rsidRPr="00FB6915">
            <w:rPr>
              <w:rFonts w:ascii="Arial" w:hAnsi="Arial" w:cs="Arial"/>
              <w:color w:val="auto"/>
              <w:sz w:val="24"/>
              <w:szCs w:val="24"/>
            </w:rPr>
            <w:t>Table of contents</w:t>
          </w:r>
        </w:p>
        <w:p w14:paraId="45D5A475" w14:textId="77777777" w:rsidR="00FB6915" w:rsidRPr="00FB6915" w:rsidRDefault="00FB6915" w:rsidP="00FB6915"/>
        <w:p w14:paraId="3012FBF7" w14:textId="77777777" w:rsidR="00FB6915" w:rsidRPr="00FB6915" w:rsidRDefault="00FB6915">
          <w:pPr>
            <w:pStyle w:val="TOC1"/>
            <w:tabs>
              <w:tab w:val="right" w:leader="dot" w:pos="9350"/>
            </w:tabs>
            <w:rPr>
              <w:b/>
              <w:noProof/>
            </w:rPr>
          </w:pPr>
          <w:r>
            <w:fldChar w:fldCharType="begin"/>
          </w:r>
          <w:r>
            <w:instrText xml:space="preserve"> TOC \o "1-3" \h \z \u </w:instrText>
          </w:r>
          <w:r>
            <w:fldChar w:fldCharType="separate"/>
          </w:r>
          <w:hyperlink w:anchor="_Toc173276200" w:history="1">
            <w:r w:rsidRPr="00FB6915">
              <w:rPr>
                <w:rStyle w:val="Hyperlink"/>
                <w:rFonts w:ascii="Arial" w:hAnsi="Arial" w:cs="Arial"/>
                <w:b/>
                <w:noProof/>
              </w:rPr>
              <w:t>TASK 1: Practical 1</w:t>
            </w:r>
            <w:r w:rsidRPr="00FB6915">
              <w:rPr>
                <w:b/>
                <w:noProof/>
                <w:webHidden/>
              </w:rPr>
              <w:tab/>
            </w:r>
            <w:r w:rsidRPr="00FB6915">
              <w:rPr>
                <w:b/>
                <w:noProof/>
                <w:webHidden/>
              </w:rPr>
              <w:fldChar w:fldCharType="begin"/>
            </w:r>
            <w:r w:rsidRPr="00FB6915">
              <w:rPr>
                <w:b/>
                <w:noProof/>
                <w:webHidden/>
              </w:rPr>
              <w:instrText xml:space="preserve"> PAGEREF _Toc173276200 \h </w:instrText>
            </w:r>
            <w:r w:rsidRPr="00FB6915">
              <w:rPr>
                <w:b/>
                <w:noProof/>
                <w:webHidden/>
              </w:rPr>
            </w:r>
            <w:r w:rsidRPr="00FB6915">
              <w:rPr>
                <w:b/>
                <w:noProof/>
                <w:webHidden/>
              </w:rPr>
              <w:fldChar w:fldCharType="separate"/>
            </w:r>
            <w:r>
              <w:rPr>
                <w:b/>
                <w:noProof/>
                <w:webHidden/>
              </w:rPr>
              <w:t>3</w:t>
            </w:r>
            <w:r w:rsidRPr="00FB6915">
              <w:rPr>
                <w:b/>
                <w:noProof/>
                <w:webHidden/>
              </w:rPr>
              <w:fldChar w:fldCharType="end"/>
            </w:r>
          </w:hyperlink>
        </w:p>
        <w:p w14:paraId="6358F5F0" w14:textId="77777777" w:rsidR="00FB6915" w:rsidRPr="00FB6915" w:rsidRDefault="00000000">
          <w:pPr>
            <w:pStyle w:val="TOC1"/>
            <w:tabs>
              <w:tab w:val="right" w:leader="dot" w:pos="9350"/>
            </w:tabs>
            <w:rPr>
              <w:b/>
              <w:noProof/>
            </w:rPr>
          </w:pPr>
          <w:hyperlink w:anchor="_Toc173276201" w:history="1">
            <w:r w:rsidR="00FB6915" w:rsidRPr="00FB6915">
              <w:rPr>
                <w:rStyle w:val="Hyperlink"/>
                <w:rFonts w:ascii="Arial" w:hAnsi="Arial" w:cs="Arial"/>
                <w:b/>
                <w:noProof/>
              </w:rPr>
              <w:t>TASK 2: Practical 2 – Coaching and Mentoring Session</w:t>
            </w:r>
            <w:r w:rsidR="00FB6915" w:rsidRPr="00FB6915">
              <w:rPr>
                <w:b/>
                <w:noProof/>
                <w:webHidden/>
              </w:rPr>
              <w:tab/>
            </w:r>
            <w:r w:rsidR="00FB6915" w:rsidRPr="00FB6915">
              <w:rPr>
                <w:b/>
                <w:noProof/>
                <w:webHidden/>
              </w:rPr>
              <w:fldChar w:fldCharType="begin"/>
            </w:r>
            <w:r w:rsidR="00FB6915" w:rsidRPr="00FB6915">
              <w:rPr>
                <w:b/>
                <w:noProof/>
                <w:webHidden/>
              </w:rPr>
              <w:instrText xml:space="preserve"> PAGEREF _Toc173276201 \h </w:instrText>
            </w:r>
            <w:r w:rsidR="00FB6915" w:rsidRPr="00FB6915">
              <w:rPr>
                <w:b/>
                <w:noProof/>
                <w:webHidden/>
              </w:rPr>
            </w:r>
            <w:r w:rsidR="00FB6915" w:rsidRPr="00FB6915">
              <w:rPr>
                <w:b/>
                <w:noProof/>
                <w:webHidden/>
              </w:rPr>
              <w:fldChar w:fldCharType="separate"/>
            </w:r>
            <w:r w:rsidR="00FB6915">
              <w:rPr>
                <w:b/>
                <w:noProof/>
                <w:webHidden/>
              </w:rPr>
              <w:t>5</w:t>
            </w:r>
            <w:r w:rsidR="00FB6915" w:rsidRPr="00FB6915">
              <w:rPr>
                <w:b/>
                <w:noProof/>
                <w:webHidden/>
              </w:rPr>
              <w:fldChar w:fldCharType="end"/>
            </w:r>
          </w:hyperlink>
        </w:p>
        <w:p w14:paraId="66DFF5C4" w14:textId="77777777" w:rsidR="00FB6915" w:rsidRPr="00FB6915" w:rsidRDefault="00000000">
          <w:pPr>
            <w:pStyle w:val="TOC1"/>
            <w:tabs>
              <w:tab w:val="right" w:leader="dot" w:pos="9350"/>
            </w:tabs>
            <w:rPr>
              <w:b/>
              <w:noProof/>
            </w:rPr>
          </w:pPr>
          <w:hyperlink w:anchor="_Toc173276202" w:history="1">
            <w:r w:rsidR="00FB6915" w:rsidRPr="00FB6915">
              <w:rPr>
                <w:rStyle w:val="Hyperlink"/>
                <w:rFonts w:ascii="Arial" w:hAnsi="Arial" w:cs="Arial"/>
                <w:b/>
                <w:noProof/>
              </w:rPr>
              <w:t>TASK 3: Written reflection</w:t>
            </w:r>
            <w:r w:rsidR="00FB6915" w:rsidRPr="00FB6915">
              <w:rPr>
                <w:b/>
                <w:noProof/>
                <w:webHidden/>
              </w:rPr>
              <w:tab/>
            </w:r>
            <w:r w:rsidR="00FB6915" w:rsidRPr="00FB6915">
              <w:rPr>
                <w:b/>
                <w:noProof/>
                <w:webHidden/>
              </w:rPr>
              <w:fldChar w:fldCharType="begin"/>
            </w:r>
            <w:r w:rsidR="00FB6915" w:rsidRPr="00FB6915">
              <w:rPr>
                <w:b/>
                <w:noProof/>
                <w:webHidden/>
              </w:rPr>
              <w:instrText xml:space="preserve"> PAGEREF _Toc173276202 \h </w:instrText>
            </w:r>
            <w:r w:rsidR="00FB6915" w:rsidRPr="00FB6915">
              <w:rPr>
                <w:b/>
                <w:noProof/>
                <w:webHidden/>
              </w:rPr>
            </w:r>
            <w:r w:rsidR="00FB6915" w:rsidRPr="00FB6915">
              <w:rPr>
                <w:b/>
                <w:noProof/>
                <w:webHidden/>
              </w:rPr>
              <w:fldChar w:fldCharType="separate"/>
            </w:r>
            <w:r w:rsidR="00FB6915">
              <w:rPr>
                <w:b/>
                <w:noProof/>
                <w:webHidden/>
              </w:rPr>
              <w:t>7</w:t>
            </w:r>
            <w:r w:rsidR="00FB6915" w:rsidRPr="00FB6915">
              <w:rPr>
                <w:b/>
                <w:noProof/>
                <w:webHidden/>
              </w:rPr>
              <w:fldChar w:fldCharType="end"/>
            </w:r>
          </w:hyperlink>
        </w:p>
        <w:p w14:paraId="38E44A87" w14:textId="77777777" w:rsidR="00FB6915" w:rsidRPr="00FB6915" w:rsidRDefault="00000000">
          <w:pPr>
            <w:pStyle w:val="TOC1"/>
            <w:tabs>
              <w:tab w:val="right" w:leader="dot" w:pos="9350"/>
            </w:tabs>
            <w:rPr>
              <w:b/>
              <w:noProof/>
            </w:rPr>
          </w:pPr>
          <w:hyperlink w:anchor="_Toc173276203" w:history="1">
            <w:r w:rsidR="00FB6915" w:rsidRPr="00FB6915">
              <w:rPr>
                <w:rStyle w:val="Hyperlink"/>
                <w:rFonts w:ascii="Arial" w:hAnsi="Arial" w:cs="Arial"/>
                <w:b/>
                <w:noProof/>
              </w:rPr>
              <w:t>3.1. Introduction</w:t>
            </w:r>
            <w:r w:rsidR="00FB6915" w:rsidRPr="00FB6915">
              <w:rPr>
                <w:b/>
                <w:noProof/>
                <w:webHidden/>
              </w:rPr>
              <w:tab/>
            </w:r>
            <w:r w:rsidR="00FB6915" w:rsidRPr="00FB6915">
              <w:rPr>
                <w:b/>
                <w:noProof/>
                <w:webHidden/>
              </w:rPr>
              <w:fldChar w:fldCharType="begin"/>
            </w:r>
            <w:r w:rsidR="00FB6915" w:rsidRPr="00FB6915">
              <w:rPr>
                <w:b/>
                <w:noProof/>
                <w:webHidden/>
              </w:rPr>
              <w:instrText xml:space="preserve"> PAGEREF _Toc173276203 \h </w:instrText>
            </w:r>
            <w:r w:rsidR="00FB6915" w:rsidRPr="00FB6915">
              <w:rPr>
                <w:b/>
                <w:noProof/>
                <w:webHidden/>
              </w:rPr>
            </w:r>
            <w:r w:rsidR="00FB6915" w:rsidRPr="00FB6915">
              <w:rPr>
                <w:b/>
                <w:noProof/>
                <w:webHidden/>
              </w:rPr>
              <w:fldChar w:fldCharType="separate"/>
            </w:r>
            <w:r w:rsidR="00FB6915">
              <w:rPr>
                <w:b/>
                <w:noProof/>
                <w:webHidden/>
              </w:rPr>
              <w:t>7</w:t>
            </w:r>
            <w:r w:rsidR="00FB6915" w:rsidRPr="00FB6915">
              <w:rPr>
                <w:b/>
                <w:noProof/>
                <w:webHidden/>
              </w:rPr>
              <w:fldChar w:fldCharType="end"/>
            </w:r>
          </w:hyperlink>
        </w:p>
        <w:p w14:paraId="290BED38" w14:textId="77777777" w:rsidR="00FB6915" w:rsidRPr="00FB6915" w:rsidRDefault="00000000">
          <w:pPr>
            <w:pStyle w:val="TOC1"/>
            <w:tabs>
              <w:tab w:val="right" w:leader="dot" w:pos="9350"/>
            </w:tabs>
            <w:rPr>
              <w:b/>
              <w:noProof/>
            </w:rPr>
          </w:pPr>
          <w:hyperlink w:anchor="_Toc173276204" w:history="1">
            <w:r w:rsidR="00FB6915" w:rsidRPr="00FB6915">
              <w:rPr>
                <w:rStyle w:val="Hyperlink"/>
                <w:rFonts w:ascii="Arial" w:hAnsi="Arial" w:cs="Arial"/>
                <w:b/>
                <w:noProof/>
              </w:rPr>
              <w:t>3.2. Critical evaluation of the purpose of coaching and mentoring within a workplace</w:t>
            </w:r>
            <w:r w:rsidR="00FB6915" w:rsidRPr="00FB6915">
              <w:rPr>
                <w:b/>
                <w:noProof/>
                <w:webHidden/>
              </w:rPr>
              <w:tab/>
            </w:r>
            <w:r w:rsidR="00FB6915" w:rsidRPr="00FB6915">
              <w:rPr>
                <w:b/>
                <w:noProof/>
                <w:webHidden/>
              </w:rPr>
              <w:fldChar w:fldCharType="begin"/>
            </w:r>
            <w:r w:rsidR="00FB6915" w:rsidRPr="00FB6915">
              <w:rPr>
                <w:b/>
                <w:noProof/>
                <w:webHidden/>
              </w:rPr>
              <w:instrText xml:space="preserve"> PAGEREF _Toc173276204 \h </w:instrText>
            </w:r>
            <w:r w:rsidR="00FB6915" w:rsidRPr="00FB6915">
              <w:rPr>
                <w:b/>
                <w:noProof/>
                <w:webHidden/>
              </w:rPr>
            </w:r>
            <w:r w:rsidR="00FB6915" w:rsidRPr="00FB6915">
              <w:rPr>
                <w:b/>
                <w:noProof/>
                <w:webHidden/>
              </w:rPr>
              <w:fldChar w:fldCharType="separate"/>
            </w:r>
            <w:r w:rsidR="00FB6915">
              <w:rPr>
                <w:b/>
                <w:noProof/>
                <w:webHidden/>
              </w:rPr>
              <w:t>7</w:t>
            </w:r>
            <w:r w:rsidR="00FB6915" w:rsidRPr="00FB6915">
              <w:rPr>
                <w:b/>
                <w:noProof/>
                <w:webHidden/>
              </w:rPr>
              <w:fldChar w:fldCharType="end"/>
            </w:r>
          </w:hyperlink>
        </w:p>
        <w:p w14:paraId="49983E75" w14:textId="77777777" w:rsidR="00FB6915" w:rsidRPr="00FB6915" w:rsidRDefault="00000000">
          <w:pPr>
            <w:pStyle w:val="TOC1"/>
            <w:tabs>
              <w:tab w:val="right" w:leader="dot" w:pos="9350"/>
            </w:tabs>
            <w:rPr>
              <w:b/>
              <w:noProof/>
            </w:rPr>
          </w:pPr>
          <w:hyperlink w:anchor="_Toc173276205" w:history="1">
            <w:r w:rsidR="00FB6915" w:rsidRPr="00FB6915">
              <w:rPr>
                <w:rStyle w:val="Hyperlink"/>
                <w:rFonts w:ascii="Arial" w:hAnsi="Arial" w:cs="Arial"/>
                <w:b/>
                <w:noProof/>
              </w:rPr>
              <w:t>3.3. Critical analysis of a specific model of coaching</w:t>
            </w:r>
            <w:r w:rsidR="00FB6915" w:rsidRPr="00FB6915">
              <w:rPr>
                <w:b/>
                <w:noProof/>
                <w:webHidden/>
              </w:rPr>
              <w:tab/>
            </w:r>
            <w:r w:rsidR="00FB6915" w:rsidRPr="00FB6915">
              <w:rPr>
                <w:b/>
                <w:noProof/>
                <w:webHidden/>
              </w:rPr>
              <w:fldChar w:fldCharType="begin"/>
            </w:r>
            <w:r w:rsidR="00FB6915" w:rsidRPr="00FB6915">
              <w:rPr>
                <w:b/>
                <w:noProof/>
                <w:webHidden/>
              </w:rPr>
              <w:instrText xml:space="preserve"> PAGEREF _Toc173276205 \h </w:instrText>
            </w:r>
            <w:r w:rsidR="00FB6915" w:rsidRPr="00FB6915">
              <w:rPr>
                <w:b/>
                <w:noProof/>
                <w:webHidden/>
              </w:rPr>
            </w:r>
            <w:r w:rsidR="00FB6915" w:rsidRPr="00FB6915">
              <w:rPr>
                <w:b/>
                <w:noProof/>
                <w:webHidden/>
              </w:rPr>
              <w:fldChar w:fldCharType="separate"/>
            </w:r>
            <w:r w:rsidR="00FB6915">
              <w:rPr>
                <w:b/>
                <w:noProof/>
                <w:webHidden/>
              </w:rPr>
              <w:t>9</w:t>
            </w:r>
            <w:r w:rsidR="00FB6915" w:rsidRPr="00FB6915">
              <w:rPr>
                <w:b/>
                <w:noProof/>
                <w:webHidden/>
              </w:rPr>
              <w:fldChar w:fldCharType="end"/>
            </w:r>
          </w:hyperlink>
        </w:p>
        <w:p w14:paraId="70A0E26C" w14:textId="77777777" w:rsidR="00FB6915" w:rsidRPr="00FB6915" w:rsidRDefault="00000000">
          <w:pPr>
            <w:pStyle w:val="TOC1"/>
            <w:tabs>
              <w:tab w:val="right" w:leader="dot" w:pos="9350"/>
            </w:tabs>
            <w:rPr>
              <w:b/>
              <w:noProof/>
            </w:rPr>
          </w:pPr>
          <w:hyperlink w:anchor="_Toc173276206" w:history="1">
            <w:r w:rsidR="00FB6915" w:rsidRPr="00FB6915">
              <w:rPr>
                <w:rStyle w:val="Hyperlink"/>
                <w:rFonts w:ascii="Arial" w:hAnsi="Arial" w:cs="Arial"/>
                <w:b/>
                <w:noProof/>
              </w:rPr>
              <w:t>3.4. Reflection on practical 1</w:t>
            </w:r>
            <w:r w:rsidR="00FB6915" w:rsidRPr="00FB6915">
              <w:rPr>
                <w:b/>
                <w:noProof/>
                <w:webHidden/>
              </w:rPr>
              <w:tab/>
            </w:r>
            <w:r w:rsidR="00FB6915" w:rsidRPr="00FB6915">
              <w:rPr>
                <w:b/>
                <w:noProof/>
                <w:webHidden/>
              </w:rPr>
              <w:fldChar w:fldCharType="begin"/>
            </w:r>
            <w:r w:rsidR="00FB6915" w:rsidRPr="00FB6915">
              <w:rPr>
                <w:b/>
                <w:noProof/>
                <w:webHidden/>
              </w:rPr>
              <w:instrText xml:space="preserve"> PAGEREF _Toc173276206 \h </w:instrText>
            </w:r>
            <w:r w:rsidR="00FB6915" w:rsidRPr="00FB6915">
              <w:rPr>
                <w:b/>
                <w:noProof/>
                <w:webHidden/>
              </w:rPr>
            </w:r>
            <w:r w:rsidR="00FB6915" w:rsidRPr="00FB6915">
              <w:rPr>
                <w:b/>
                <w:noProof/>
                <w:webHidden/>
              </w:rPr>
              <w:fldChar w:fldCharType="separate"/>
            </w:r>
            <w:r w:rsidR="00FB6915">
              <w:rPr>
                <w:b/>
                <w:noProof/>
                <w:webHidden/>
              </w:rPr>
              <w:t>12</w:t>
            </w:r>
            <w:r w:rsidR="00FB6915" w:rsidRPr="00FB6915">
              <w:rPr>
                <w:b/>
                <w:noProof/>
                <w:webHidden/>
              </w:rPr>
              <w:fldChar w:fldCharType="end"/>
            </w:r>
          </w:hyperlink>
        </w:p>
        <w:p w14:paraId="671B33DB" w14:textId="77777777" w:rsidR="00FB6915" w:rsidRPr="00FB6915" w:rsidRDefault="00000000">
          <w:pPr>
            <w:pStyle w:val="TOC1"/>
            <w:tabs>
              <w:tab w:val="right" w:leader="dot" w:pos="9350"/>
            </w:tabs>
            <w:rPr>
              <w:b/>
              <w:noProof/>
            </w:rPr>
          </w:pPr>
          <w:hyperlink w:anchor="_Toc173276207" w:history="1">
            <w:r w:rsidR="00FB6915" w:rsidRPr="00FB6915">
              <w:rPr>
                <w:rStyle w:val="Hyperlink"/>
                <w:rFonts w:ascii="Arial" w:hAnsi="Arial" w:cs="Arial"/>
                <w:b/>
                <w:noProof/>
              </w:rPr>
              <w:t>3.5. Reflection on practical 2</w:t>
            </w:r>
            <w:r w:rsidR="00FB6915" w:rsidRPr="00FB6915">
              <w:rPr>
                <w:b/>
                <w:noProof/>
                <w:webHidden/>
              </w:rPr>
              <w:tab/>
            </w:r>
            <w:r w:rsidR="00FB6915" w:rsidRPr="00FB6915">
              <w:rPr>
                <w:b/>
                <w:noProof/>
                <w:webHidden/>
              </w:rPr>
              <w:fldChar w:fldCharType="begin"/>
            </w:r>
            <w:r w:rsidR="00FB6915" w:rsidRPr="00FB6915">
              <w:rPr>
                <w:b/>
                <w:noProof/>
                <w:webHidden/>
              </w:rPr>
              <w:instrText xml:space="preserve"> PAGEREF _Toc173276207 \h </w:instrText>
            </w:r>
            <w:r w:rsidR="00FB6915" w:rsidRPr="00FB6915">
              <w:rPr>
                <w:b/>
                <w:noProof/>
                <w:webHidden/>
              </w:rPr>
            </w:r>
            <w:r w:rsidR="00FB6915" w:rsidRPr="00FB6915">
              <w:rPr>
                <w:b/>
                <w:noProof/>
                <w:webHidden/>
              </w:rPr>
              <w:fldChar w:fldCharType="separate"/>
            </w:r>
            <w:r w:rsidR="00FB6915">
              <w:rPr>
                <w:b/>
                <w:noProof/>
                <w:webHidden/>
              </w:rPr>
              <w:t>14</w:t>
            </w:r>
            <w:r w:rsidR="00FB6915" w:rsidRPr="00FB6915">
              <w:rPr>
                <w:b/>
                <w:noProof/>
                <w:webHidden/>
              </w:rPr>
              <w:fldChar w:fldCharType="end"/>
            </w:r>
          </w:hyperlink>
        </w:p>
        <w:p w14:paraId="19A144AF" w14:textId="77777777" w:rsidR="00FB6915" w:rsidRPr="00FB6915" w:rsidRDefault="00000000">
          <w:pPr>
            <w:pStyle w:val="TOC1"/>
            <w:tabs>
              <w:tab w:val="right" w:leader="dot" w:pos="9350"/>
            </w:tabs>
            <w:rPr>
              <w:b/>
              <w:noProof/>
            </w:rPr>
          </w:pPr>
          <w:hyperlink w:anchor="_Toc173276208" w:history="1">
            <w:r w:rsidR="00FB6915" w:rsidRPr="00FB6915">
              <w:rPr>
                <w:rStyle w:val="Hyperlink"/>
                <w:rFonts w:ascii="Arial" w:hAnsi="Arial" w:cs="Arial"/>
                <w:b/>
                <w:noProof/>
              </w:rPr>
              <w:t>3.6. Conclusion</w:t>
            </w:r>
            <w:r w:rsidR="00FB6915" w:rsidRPr="00FB6915">
              <w:rPr>
                <w:b/>
                <w:noProof/>
                <w:webHidden/>
              </w:rPr>
              <w:tab/>
            </w:r>
            <w:r w:rsidR="00FB6915" w:rsidRPr="00FB6915">
              <w:rPr>
                <w:b/>
                <w:noProof/>
                <w:webHidden/>
              </w:rPr>
              <w:fldChar w:fldCharType="begin"/>
            </w:r>
            <w:r w:rsidR="00FB6915" w:rsidRPr="00FB6915">
              <w:rPr>
                <w:b/>
                <w:noProof/>
                <w:webHidden/>
              </w:rPr>
              <w:instrText xml:space="preserve"> PAGEREF _Toc173276208 \h </w:instrText>
            </w:r>
            <w:r w:rsidR="00FB6915" w:rsidRPr="00FB6915">
              <w:rPr>
                <w:b/>
                <w:noProof/>
                <w:webHidden/>
              </w:rPr>
            </w:r>
            <w:r w:rsidR="00FB6915" w:rsidRPr="00FB6915">
              <w:rPr>
                <w:b/>
                <w:noProof/>
                <w:webHidden/>
              </w:rPr>
              <w:fldChar w:fldCharType="separate"/>
            </w:r>
            <w:r w:rsidR="00FB6915">
              <w:rPr>
                <w:b/>
                <w:noProof/>
                <w:webHidden/>
              </w:rPr>
              <w:t>17</w:t>
            </w:r>
            <w:r w:rsidR="00FB6915" w:rsidRPr="00FB6915">
              <w:rPr>
                <w:b/>
                <w:noProof/>
                <w:webHidden/>
              </w:rPr>
              <w:fldChar w:fldCharType="end"/>
            </w:r>
          </w:hyperlink>
        </w:p>
        <w:p w14:paraId="5AD4A52B" w14:textId="77777777" w:rsidR="00FB6915" w:rsidRDefault="00000000">
          <w:pPr>
            <w:pStyle w:val="TOC1"/>
            <w:tabs>
              <w:tab w:val="right" w:leader="dot" w:pos="9350"/>
            </w:tabs>
            <w:rPr>
              <w:noProof/>
            </w:rPr>
          </w:pPr>
          <w:hyperlink w:anchor="_Toc173276209" w:history="1">
            <w:r w:rsidR="00FB6915" w:rsidRPr="00FB6915">
              <w:rPr>
                <w:rStyle w:val="Hyperlink"/>
                <w:rFonts w:ascii="Arial" w:hAnsi="Arial" w:cs="Arial"/>
                <w:b/>
                <w:noProof/>
              </w:rPr>
              <w:t>Reference list</w:t>
            </w:r>
            <w:r w:rsidR="00FB6915" w:rsidRPr="00FB6915">
              <w:rPr>
                <w:b/>
                <w:noProof/>
                <w:webHidden/>
              </w:rPr>
              <w:tab/>
            </w:r>
            <w:r w:rsidR="00FB6915" w:rsidRPr="00FB6915">
              <w:rPr>
                <w:b/>
                <w:noProof/>
                <w:webHidden/>
              </w:rPr>
              <w:fldChar w:fldCharType="begin"/>
            </w:r>
            <w:r w:rsidR="00FB6915" w:rsidRPr="00FB6915">
              <w:rPr>
                <w:b/>
                <w:noProof/>
                <w:webHidden/>
              </w:rPr>
              <w:instrText xml:space="preserve"> PAGEREF _Toc173276209 \h </w:instrText>
            </w:r>
            <w:r w:rsidR="00FB6915" w:rsidRPr="00FB6915">
              <w:rPr>
                <w:b/>
                <w:noProof/>
                <w:webHidden/>
              </w:rPr>
            </w:r>
            <w:r w:rsidR="00FB6915" w:rsidRPr="00FB6915">
              <w:rPr>
                <w:b/>
                <w:noProof/>
                <w:webHidden/>
              </w:rPr>
              <w:fldChar w:fldCharType="separate"/>
            </w:r>
            <w:r w:rsidR="00FB6915">
              <w:rPr>
                <w:b/>
                <w:noProof/>
                <w:webHidden/>
              </w:rPr>
              <w:t>18</w:t>
            </w:r>
            <w:r w:rsidR="00FB6915" w:rsidRPr="00FB6915">
              <w:rPr>
                <w:b/>
                <w:noProof/>
                <w:webHidden/>
              </w:rPr>
              <w:fldChar w:fldCharType="end"/>
            </w:r>
          </w:hyperlink>
        </w:p>
        <w:p w14:paraId="2AD15A48" w14:textId="77777777" w:rsidR="00FB6915" w:rsidRDefault="00FB6915">
          <w:r>
            <w:fldChar w:fldCharType="end"/>
          </w:r>
        </w:p>
      </w:sdtContent>
    </w:sdt>
    <w:p w14:paraId="3C815911" w14:textId="77777777" w:rsidR="00FB6915" w:rsidRDefault="00FB6915" w:rsidP="00311DC4">
      <w:pPr>
        <w:pStyle w:val="Heading1"/>
        <w:spacing w:before="0" w:line="360" w:lineRule="auto"/>
        <w:jc w:val="center"/>
        <w:rPr>
          <w:rFonts w:ascii="Arial" w:hAnsi="Arial" w:cs="Arial"/>
          <w:color w:val="auto"/>
          <w:sz w:val="24"/>
          <w:szCs w:val="24"/>
        </w:rPr>
      </w:pPr>
    </w:p>
    <w:p w14:paraId="4942C402" w14:textId="77777777" w:rsidR="00FB6915" w:rsidRDefault="00FB6915" w:rsidP="00311DC4">
      <w:pPr>
        <w:pStyle w:val="Heading1"/>
        <w:spacing w:before="0" w:line="360" w:lineRule="auto"/>
        <w:jc w:val="center"/>
        <w:rPr>
          <w:rFonts w:ascii="Arial" w:hAnsi="Arial" w:cs="Arial"/>
          <w:color w:val="auto"/>
          <w:sz w:val="24"/>
          <w:szCs w:val="24"/>
        </w:rPr>
      </w:pPr>
    </w:p>
    <w:p w14:paraId="21664A9C" w14:textId="77777777" w:rsidR="00FB6915" w:rsidRDefault="00FB6915" w:rsidP="00311DC4">
      <w:pPr>
        <w:pStyle w:val="Heading1"/>
        <w:spacing w:before="0" w:line="360" w:lineRule="auto"/>
        <w:jc w:val="center"/>
        <w:rPr>
          <w:rFonts w:ascii="Arial" w:hAnsi="Arial" w:cs="Arial"/>
          <w:color w:val="auto"/>
          <w:sz w:val="24"/>
          <w:szCs w:val="24"/>
        </w:rPr>
      </w:pPr>
    </w:p>
    <w:p w14:paraId="6C48F9E4" w14:textId="77777777" w:rsidR="00FB6915" w:rsidRDefault="00FB6915" w:rsidP="00311DC4">
      <w:pPr>
        <w:pStyle w:val="Heading1"/>
        <w:spacing w:before="0" w:line="360" w:lineRule="auto"/>
        <w:jc w:val="center"/>
        <w:rPr>
          <w:rFonts w:ascii="Arial" w:hAnsi="Arial" w:cs="Arial"/>
          <w:color w:val="auto"/>
          <w:sz w:val="24"/>
          <w:szCs w:val="24"/>
        </w:rPr>
      </w:pPr>
    </w:p>
    <w:p w14:paraId="46A79B03" w14:textId="77777777" w:rsidR="00FB6915" w:rsidRDefault="00FB6915" w:rsidP="00311DC4">
      <w:pPr>
        <w:pStyle w:val="Heading1"/>
        <w:spacing w:before="0" w:line="360" w:lineRule="auto"/>
        <w:jc w:val="center"/>
        <w:rPr>
          <w:rFonts w:ascii="Arial" w:hAnsi="Arial" w:cs="Arial"/>
          <w:color w:val="auto"/>
          <w:sz w:val="24"/>
          <w:szCs w:val="24"/>
        </w:rPr>
      </w:pPr>
    </w:p>
    <w:p w14:paraId="26F28D3F" w14:textId="77777777" w:rsidR="00FB6915" w:rsidRDefault="00FB6915" w:rsidP="00FB6915"/>
    <w:p w14:paraId="4221647B" w14:textId="77777777" w:rsidR="00FB6915" w:rsidRDefault="00FB6915" w:rsidP="00FB6915"/>
    <w:p w14:paraId="16189E2D" w14:textId="77777777" w:rsidR="00FB6915" w:rsidRDefault="00FB6915" w:rsidP="00FB6915"/>
    <w:p w14:paraId="4978CF82" w14:textId="77777777" w:rsidR="00FB6915" w:rsidRDefault="00FB6915" w:rsidP="00FB6915"/>
    <w:p w14:paraId="3ABD79AE" w14:textId="77777777" w:rsidR="00FB6915" w:rsidRDefault="00FB6915" w:rsidP="00FB6915"/>
    <w:p w14:paraId="11F1DEAE" w14:textId="77777777" w:rsidR="00FB6915" w:rsidRDefault="00FB6915" w:rsidP="00FB6915"/>
    <w:p w14:paraId="06F88438" w14:textId="77777777" w:rsidR="00FB6915" w:rsidRDefault="00FB6915" w:rsidP="00FB6915"/>
    <w:p w14:paraId="06F50501" w14:textId="77777777" w:rsidR="00FB6915" w:rsidRDefault="00FB6915" w:rsidP="00FB6915"/>
    <w:p w14:paraId="00CDB4BC" w14:textId="77777777" w:rsidR="00FB6915" w:rsidRDefault="00FB6915" w:rsidP="00FB6915"/>
    <w:p w14:paraId="6E9B3AB4" w14:textId="77777777" w:rsidR="00FB6915" w:rsidRPr="00FB6915" w:rsidRDefault="00FB6915" w:rsidP="00FB6915"/>
    <w:p w14:paraId="54280440" w14:textId="77777777" w:rsidR="00FB6915" w:rsidRDefault="00FB6915" w:rsidP="00311DC4">
      <w:pPr>
        <w:pStyle w:val="Heading1"/>
        <w:spacing w:before="0" w:line="360" w:lineRule="auto"/>
        <w:jc w:val="center"/>
        <w:rPr>
          <w:rFonts w:ascii="Arial" w:hAnsi="Arial" w:cs="Arial"/>
          <w:color w:val="auto"/>
          <w:sz w:val="24"/>
          <w:szCs w:val="24"/>
        </w:rPr>
        <w:sectPr w:rsidR="00FB6915" w:rsidSect="00AC7AAB">
          <w:footerReference w:type="default" r:id="rId8"/>
          <w:pgSz w:w="12240" w:h="15840"/>
          <w:pgMar w:top="1440" w:right="1440" w:bottom="1440" w:left="1440" w:header="708" w:footer="708" w:gutter="0"/>
          <w:cols w:space="708"/>
          <w:docGrid w:linePitch="360"/>
        </w:sectPr>
      </w:pPr>
      <w:bookmarkStart w:id="0" w:name="_Toc173276200"/>
    </w:p>
    <w:p w14:paraId="1E37F02E" w14:textId="77777777" w:rsidR="003E00E3" w:rsidRPr="00311DC4" w:rsidRDefault="003E00E3" w:rsidP="00311DC4">
      <w:pPr>
        <w:pStyle w:val="Heading1"/>
        <w:spacing w:before="0" w:line="360" w:lineRule="auto"/>
        <w:jc w:val="center"/>
        <w:rPr>
          <w:rFonts w:ascii="Arial" w:hAnsi="Arial" w:cs="Arial"/>
          <w:b w:val="0"/>
          <w:color w:val="auto"/>
          <w:sz w:val="24"/>
          <w:szCs w:val="24"/>
        </w:rPr>
      </w:pPr>
      <w:r w:rsidRPr="00311DC4">
        <w:rPr>
          <w:rFonts w:ascii="Arial" w:hAnsi="Arial" w:cs="Arial"/>
          <w:color w:val="auto"/>
          <w:sz w:val="24"/>
          <w:szCs w:val="24"/>
        </w:rPr>
        <w:lastRenderedPageBreak/>
        <w:t>TASK 1: Practical 1</w:t>
      </w:r>
      <w:bookmarkEnd w:id="0"/>
    </w:p>
    <w:p w14:paraId="6305E1E3" w14:textId="77777777" w:rsidR="003E00E3" w:rsidRDefault="003E00E3" w:rsidP="003E00E3">
      <w:pPr>
        <w:spacing w:after="0" w:line="360" w:lineRule="auto"/>
        <w:jc w:val="center"/>
        <w:rPr>
          <w:rFonts w:ascii="Arial" w:hAnsi="Arial" w:cs="Arial"/>
          <w:b/>
          <w:sz w:val="24"/>
          <w:szCs w:val="24"/>
        </w:rPr>
      </w:pPr>
    </w:p>
    <w:p w14:paraId="73B79EBF" w14:textId="77777777" w:rsidR="003E00E3" w:rsidRDefault="003E00E3" w:rsidP="003E00E3">
      <w:pPr>
        <w:spacing w:after="0" w:line="360" w:lineRule="auto"/>
        <w:ind w:firstLine="720"/>
        <w:jc w:val="both"/>
        <w:rPr>
          <w:rFonts w:ascii="Arial" w:hAnsi="Arial" w:cs="Arial"/>
        </w:rPr>
      </w:pPr>
      <w:r>
        <w:rPr>
          <w:rFonts w:ascii="Arial" w:hAnsi="Arial" w:cs="Arial"/>
        </w:rPr>
        <w:t>SMART model for questioning.</w:t>
      </w:r>
    </w:p>
    <w:p w14:paraId="66520B0F" w14:textId="77777777" w:rsidR="003E00E3" w:rsidRPr="003E00E3" w:rsidRDefault="003E00E3" w:rsidP="003E00E3">
      <w:pPr>
        <w:pStyle w:val="ListParagraph"/>
        <w:numPr>
          <w:ilvl w:val="0"/>
          <w:numId w:val="1"/>
        </w:numPr>
        <w:spacing w:after="0" w:line="360" w:lineRule="auto"/>
        <w:jc w:val="both"/>
        <w:rPr>
          <w:rFonts w:ascii="Arial" w:hAnsi="Arial" w:cs="Arial"/>
        </w:rPr>
      </w:pPr>
      <w:r w:rsidRPr="003E00E3">
        <w:rPr>
          <w:rFonts w:ascii="Arial" w:hAnsi="Arial" w:cs="Arial"/>
        </w:rPr>
        <w:t>Specific:</w:t>
      </w:r>
    </w:p>
    <w:p w14:paraId="747F1A15" w14:textId="77777777" w:rsidR="003E00E3" w:rsidRDefault="003E00E3" w:rsidP="003E00E3">
      <w:pPr>
        <w:pStyle w:val="ListParagraph"/>
        <w:numPr>
          <w:ilvl w:val="0"/>
          <w:numId w:val="3"/>
        </w:numPr>
        <w:spacing w:after="0" w:line="360" w:lineRule="auto"/>
        <w:jc w:val="both"/>
        <w:rPr>
          <w:rFonts w:ascii="Arial" w:hAnsi="Arial" w:cs="Arial"/>
          <w:shd w:val="clear" w:color="auto" w:fill="FFFFFF"/>
        </w:rPr>
      </w:pPr>
      <w:r w:rsidRPr="003E00E3">
        <w:rPr>
          <w:rFonts w:ascii="Arial" w:hAnsi="Arial" w:cs="Arial"/>
          <w:shd w:val="clear" w:color="auto" w:fill="FFFFFF"/>
        </w:rPr>
        <w:t>What particular position within the healthcare field are you striving for, and what is it about this position that attracts you?</w:t>
      </w:r>
    </w:p>
    <w:p w14:paraId="4B189D73" w14:textId="77777777" w:rsidR="003E00E3" w:rsidRDefault="003E00E3" w:rsidP="003E00E3">
      <w:pPr>
        <w:pStyle w:val="ListParagraph"/>
        <w:numPr>
          <w:ilvl w:val="0"/>
          <w:numId w:val="3"/>
        </w:numPr>
        <w:spacing w:after="0" w:line="360" w:lineRule="auto"/>
        <w:jc w:val="both"/>
        <w:rPr>
          <w:rFonts w:ascii="Arial" w:hAnsi="Arial" w:cs="Arial"/>
          <w:shd w:val="clear" w:color="auto" w:fill="FFFFFF"/>
        </w:rPr>
      </w:pPr>
      <w:r w:rsidRPr="003E00E3">
        <w:rPr>
          <w:rFonts w:ascii="Arial" w:hAnsi="Arial" w:cs="Arial"/>
          <w:shd w:val="clear" w:color="auto" w:fill="FFFFFF"/>
        </w:rPr>
        <w:t>Which specific abilities do you need to cultivate in order to thrive in your selected healthcare role?</w:t>
      </w:r>
    </w:p>
    <w:p w14:paraId="0A5D2E81" w14:textId="77777777" w:rsidR="003E00E3" w:rsidRPr="003E00E3" w:rsidRDefault="003E00E3" w:rsidP="003E00E3">
      <w:pPr>
        <w:pStyle w:val="ListParagraph"/>
        <w:numPr>
          <w:ilvl w:val="0"/>
          <w:numId w:val="3"/>
        </w:numPr>
        <w:spacing w:after="0" w:line="360" w:lineRule="auto"/>
        <w:jc w:val="both"/>
        <w:rPr>
          <w:rFonts w:ascii="Arial" w:hAnsi="Arial" w:cs="Arial"/>
          <w:shd w:val="clear" w:color="auto" w:fill="FFFFFF"/>
        </w:rPr>
      </w:pPr>
      <w:r w:rsidRPr="003E00E3">
        <w:rPr>
          <w:rFonts w:ascii="Arial" w:hAnsi="Arial" w:cs="Arial"/>
          <w:shd w:val="clear" w:color="auto" w:fill="FFFFFF"/>
        </w:rPr>
        <w:t>In your search for healthcare programs or schools, which specific options are you currently exploring and what factors are influencing your decision-making process?</w:t>
      </w:r>
    </w:p>
    <w:p w14:paraId="33CDC9A7" w14:textId="77777777" w:rsidR="003E00E3" w:rsidRPr="003E00E3" w:rsidRDefault="003E00E3" w:rsidP="003E00E3">
      <w:pPr>
        <w:pStyle w:val="ListParagraph"/>
        <w:spacing w:after="0"/>
        <w:jc w:val="both"/>
        <w:rPr>
          <w:rFonts w:ascii="Arial" w:hAnsi="Arial" w:cs="Arial"/>
        </w:rPr>
      </w:pPr>
    </w:p>
    <w:p w14:paraId="78BDEDBF" w14:textId="77777777" w:rsidR="003E00E3" w:rsidRDefault="003E00E3" w:rsidP="003E00E3">
      <w:pPr>
        <w:pStyle w:val="ListParagraph"/>
        <w:numPr>
          <w:ilvl w:val="0"/>
          <w:numId w:val="1"/>
        </w:numPr>
        <w:spacing w:after="0" w:line="360" w:lineRule="auto"/>
        <w:jc w:val="both"/>
        <w:rPr>
          <w:rFonts w:ascii="Arial" w:hAnsi="Arial" w:cs="Arial"/>
        </w:rPr>
      </w:pPr>
      <w:r>
        <w:rPr>
          <w:rFonts w:ascii="Arial" w:hAnsi="Arial" w:cs="Arial"/>
        </w:rPr>
        <w:t>Measurable:</w:t>
      </w:r>
    </w:p>
    <w:p w14:paraId="2956AFAD" w14:textId="77777777" w:rsidR="003E00E3" w:rsidRDefault="003E00E3" w:rsidP="003E00E3">
      <w:pPr>
        <w:pStyle w:val="ListParagraph"/>
        <w:numPr>
          <w:ilvl w:val="0"/>
          <w:numId w:val="2"/>
        </w:numPr>
        <w:spacing w:after="0" w:line="360" w:lineRule="auto"/>
        <w:jc w:val="both"/>
        <w:rPr>
          <w:rFonts w:ascii="Arial" w:hAnsi="Arial" w:cs="Arial"/>
          <w:shd w:val="clear" w:color="auto" w:fill="FFFFFF"/>
        </w:rPr>
      </w:pPr>
      <w:r w:rsidRPr="003E00E3">
        <w:rPr>
          <w:rFonts w:ascii="Arial" w:hAnsi="Arial" w:cs="Arial"/>
          <w:shd w:val="clear" w:color="auto" w:fill="FFFFFF"/>
        </w:rPr>
        <w:t>How do you plan to gauge your advancement towards these goals?</w:t>
      </w:r>
    </w:p>
    <w:p w14:paraId="7D9E39EA" w14:textId="77777777" w:rsidR="003E00E3" w:rsidRDefault="003E00E3" w:rsidP="003E00E3">
      <w:pPr>
        <w:pStyle w:val="ListParagraph"/>
        <w:numPr>
          <w:ilvl w:val="0"/>
          <w:numId w:val="2"/>
        </w:numPr>
        <w:spacing w:after="0" w:line="360" w:lineRule="auto"/>
        <w:jc w:val="both"/>
        <w:rPr>
          <w:rFonts w:ascii="Arial" w:hAnsi="Arial" w:cs="Arial"/>
          <w:shd w:val="clear" w:color="auto" w:fill="FFFFFF"/>
        </w:rPr>
      </w:pPr>
      <w:r w:rsidRPr="003E00E3">
        <w:rPr>
          <w:rFonts w:ascii="Arial" w:hAnsi="Arial" w:cs="Arial"/>
          <w:shd w:val="clear" w:color="auto" w:fill="FFFFFF"/>
        </w:rPr>
        <w:t>How will you determine if you have successfully obtained the necessary expertise and understanding for your envisioned healthcare role?</w:t>
      </w:r>
    </w:p>
    <w:p w14:paraId="3A20BD72" w14:textId="77777777" w:rsidR="003E00E3" w:rsidRPr="003E00E3" w:rsidRDefault="003E00E3" w:rsidP="003E00E3">
      <w:pPr>
        <w:pStyle w:val="ListParagraph"/>
        <w:numPr>
          <w:ilvl w:val="0"/>
          <w:numId w:val="2"/>
        </w:numPr>
        <w:spacing w:after="0" w:line="360" w:lineRule="auto"/>
        <w:jc w:val="both"/>
        <w:rPr>
          <w:rFonts w:ascii="Arial" w:hAnsi="Arial" w:cs="Arial"/>
          <w:shd w:val="clear" w:color="auto" w:fill="FFFFFF"/>
        </w:rPr>
      </w:pPr>
      <w:r w:rsidRPr="003E00E3">
        <w:rPr>
          <w:rFonts w:ascii="Arial" w:hAnsi="Arial" w:cs="Arial"/>
          <w:shd w:val="clear" w:color="auto" w:fill="FFFFFF"/>
        </w:rPr>
        <w:t>In order to monitor your academic progress and practical experience throughout your healthcare education, how do you plan to establish measurable indicators?</w:t>
      </w:r>
    </w:p>
    <w:p w14:paraId="15108693" w14:textId="77777777" w:rsidR="003E00E3" w:rsidRPr="003E00E3" w:rsidRDefault="003E00E3" w:rsidP="003E00E3">
      <w:pPr>
        <w:spacing w:after="0" w:line="360" w:lineRule="auto"/>
        <w:jc w:val="both"/>
        <w:rPr>
          <w:rFonts w:ascii="Arial" w:hAnsi="Arial" w:cs="Arial"/>
        </w:rPr>
      </w:pPr>
    </w:p>
    <w:p w14:paraId="360765CF" w14:textId="77777777" w:rsidR="003E00E3" w:rsidRDefault="003E00E3" w:rsidP="003E00E3">
      <w:pPr>
        <w:pStyle w:val="ListParagraph"/>
        <w:numPr>
          <w:ilvl w:val="0"/>
          <w:numId w:val="1"/>
        </w:numPr>
        <w:spacing w:after="0" w:line="360" w:lineRule="auto"/>
        <w:jc w:val="both"/>
        <w:rPr>
          <w:rFonts w:ascii="Arial" w:hAnsi="Arial" w:cs="Arial"/>
        </w:rPr>
      </w:pPr>
      <w:r>
        <w:rPr>
          <w:rFonts w:ascii="Arial" w:hAnsi="Arial" w:cs="Arial"/>
        </w:rPr>
        <w:t>Achievable:</w:t>
      </w:r>
    </w:p>
    <w:p w14:paraId="54D976B6" w14:textId="77777777" w:rsidR="003E00E3" w:rsidRPr="00736441" w:rsidRDefault="00736441" w:rsidP="003E00E3">
      <w:pPr>
        <w:pStyle w:val="ListParagraph"/>
        <w:numPr>
          <w:ilvl w:val="0"/>
          <w:numId w:val="2"/>
        </w:numPr>
        <w:spacing w:after="0" w:line="360" w:lineRule="auto"/>
        <w:jc w:val="both"/>
        <w:rPr>
          <w:rFonts w:ascii="Arial" w:hAnsi="Arial" w:cs="Arial"/>
        </w:rPr>
      </w:pPr>
      <w:r w:rsidRPr="00736441">
        <w:rPr>
          <w:rFonts w:ascii="Arial" w:hAnsi="Arial" w:cs="Arial"/>
          <w:shd w:val="clear" w:color="auto" w:fill="FFFFFF"/>
        </w:rPr>
        <w:t>What progress have you made so far, and what further actions do you need to undertake?</w:t>
      </w:r>
    </w:p>
    <w:p w14:paraId="35AC0D05" w14:textId="77777777" w:rsidR="00736441" w:rsidRPr="00736441" w:rsidRDefault="00736441" w:rsidP="003E00E3">
      <w:pPr>
        <w:pStyle w:val="ListParagraph"/>
        <w:numPr>
          <w:ilvl w:val="0"/>
          <w:numId w:val="2"/>
        </w:numPr>
        <w:spacing w:after="0" w:line="360" w:lineRule="auto"/>
        <w:jc w:val="both"/>
        <w:rPr>
          <w:rFonts w:ascii="Arial" w:hAnsi="Arial" w:cs="Arial"/>
        </w:rPr>
      </w:pPr>
      <w:r w:rsidRPr="00736441">
        <w:rPr>
          <w:rFonts w:ascii="Arial" w:hAnsi="Arial" w:cs="Arial"/>
          <w:shd w:val="clear" w:color="auto" w:fill="FFFFFF"/>
        </w:rPr>
        <w:t>What challenges do you anticipate, and what strategies do you have in place to surmount them?</w:t>
      </w:r>
    </w:p>
    <w:p w14:paraId="247C37AF" w14:textId="77777777" w:rsidR="00736441" w:rsidRPr="00736441" w:rsidRDefault="00736441" w:rsidP="003E00E3">
      <w:pPr>
        <w:pStyle w:val="ListParagraph"/>
        <w:numPr>
          <w:ilvl w:val="0"/>
          <w:numId w:val="2"/>
        </w:numPr>
        <w:spacing w:after="0" w:line="360" w:lineRule="auto"/>
        <w:jc w:val="both"/>
        <w:rPr>
          <w:rFonts w:ascii="Arial" w:hAnsi="Arial" w:cs="Arial"/>
        </w:rPr>
      </w:pPr>
      <w:r w:rsidRPr="00736441">
        <w:rPr>
          <w:rFonts w:ascii="Arial" w:hAnsi="Arial" w:cs="Arial"/>
          <w:shd w:val="clear" w:color="auto" w:fill="FFFFFF"/>
        </w:rPr>
        <w:t>In order to thrive in your health care career, what strategies do you intend to employ, such as mentors or professional networks, to access the necessary support systems?</w:t>
      </w:r>
    </w:p>
    <w:p w14:paraId="4C70F743" w14:textId="77777777" w:rsidR="00736441" w:rsidRPr="00736441" w:rsidRDefault="00736441" w:rsidP="00736441">
      <w:pPr>
        <w:spacing w:after="0" w:line="360" w:lineRule="auto"/>
        <w:ind w:left="360"/>
        <w:jc w:val="both"/>
        <w:rPr>
          <w:rFonts w:ascii="Arial" w:hAnsi="Arial" w:cs="Arial"/>
        </w:rPr>
      </w:pPr>
    </w:p>
    <w:p w14:paraId="24CA9225" w14:textId="77777777" w:rsidR="003E00E3" w:rsidRDefault="003E00E3" w:rsidP="003E00E3">
      <w:pPr>
        <w:pStyle w:val="ListParagraph"/>
        <w:numPr>
          <w:ilvl w:val="0"/>
          <w:numId w:val="1"/>
        </w:numPr>
        <w:spacing w:after="0" w:line="360" w:lineRule="auto"/>
        <w:jc w:val="both"/>
        <w:rPr>
          <w:rFonts w:ascii="Arial" w:hAnsi="Arial" w:cs="Arial"/>
        </w:rPr>
      </w:pPr>
      <w:r>
        <w:rPr>
          <w:rFonts w:ascii="Arial" w:hAnsi="Arial" w:cs="Arial"/>
        </w:rPr>
        <w:t>Relevant:</w:t>
      </w:r>
    </w:p>
    <w:p w14:paraId="0A554FE4" w14:textId="77777777" w:rsidR="00736441" w:rsidRPr="00736441" w:rsidRDefault="00736441" w:rsidP="00736441">
      <w:pPr>
        <w:pStyle w:val="ListParagraph"/>
        <w:numPr>
          <w:ilvl w:val="0"/>
          <w:numId w:val="2"/>
        </w:numPr>
        <w:spacing w:after="0" w:line="360" w:lineRule="auto"/>
        <w:jc w:val="both"/>
        <w:rPr>
          <w:rFonts w:ascii="Arial" w:hAnsi="Arial" w:cs="Arial"/>
        </w:rPr>
      </w:pPr>
      <w:r w:rsidRPr="00736441">
        <w:rPr>
          <w:rFonts w:ascii="Arial" w:hAnsi="Arial" w:cs="Arial"/>
          <w:shd w:val="clear" w:color="auto" w:fill="FFFFFF"/>
        </w:rPr>
        <w:t>In terms of relevance, is it important to consider how a career in healthcare aligns with your personal values and long-term goals?</w:t>
      </w:r>
    </w:p>
    <w:p w14:paraId="05E68505" w14:textId="77777777" w:rsidR="00736441" w:rsidRPr="00736441" w:rsidRDefault="00736441" w:rsidP="00736441">
      <w:pPr>
        <w:pStyle w:val="ListParagraph"/>
        <w:numPr>
          <w:ilvl w:val="0"/>
          <w:numId w:val="2"/>
        </w:numPr>
        <w:spacing w:after="0" w:line="360" w:lineRule="auto"/>
        <w:jc w:val="both"/>
        <w:rPr>
          <w:rFonts w:ascii="Arial" w:hAnsi="Arial" w:cs="Arial"/>
        </w:rPr>
      </w:pPr>
      <w:r w:rsidRPr="00736441">
        <w:rPr>
          <w:rFonts w:ascii="Arial" w:hAnsi="Arial" w:cs="Arial"/>
          <w:shd w:val="clear" w:color="auto" w:fill="FFFFFF"/>
        </w:rPr>
        <w:t>Is it essential to evaluate why you believe a career in healthcare is the ideal choice for you, taking into account your strengths and interests?</w:t>
      </w:r>
    </w:p>
    <w:p w14:paraId="7789C437" w14:textId="77777777" w:rsidR="00736441" w:rsidRPr="00736441" w:rsidRDefault="00736441" w:rsidP="00736441">
      <w:pPr>
        <w:pStyle w:val="ListParagraph"/>
        <w:numPr>
          <w:ilvl w:val="0"/>
          <w:numId w:val="2"/>
        </w:numPr>
        <w:spacing w:after="0" w:line="360" w:lineRule="auto"/>
        <w:jc w:val="both"/>
        <w:rPr>
          <w:rFonts w:ascii="Arial" w:hAnsi="Arial" w:cs="Arial"/>
        </w:rPr>
      </w:pPr>
      <w:r w:rsidRPr="00736441">
        <w:rPr>
          <w:rFonts w:ascii="Arial" w:hAnsi="Arial" w:cs="Arial"/>
          <w:shd w:val="clear" w:color="auto" w:fill="FFFFFF"/>
        </w:rPr>
        <w:t>In order to stay up-to-date on the latest developments and trends in the healthcare industry, what methods do you employ to ensure you remain well-informed?</w:t>
      </w:r>
    </w:p>
    <w:p w14:paraId="7B39630B" w14:textId="77777777" w:rsidR="003E00E3" w:rsidRDefault="003E00E3" w:rsidP="003E00E3">
      <w:pPr>
        <w:pStyle w:val="ListParagraph"/>
        <w:numPr>
          <w:ilvl w:val="0"/>
          <w:numId w:val="1"/>
        </w:numPr>
        <w:spacing w:after="0" w:line="360" w:lineRule="auto"/>
        <w:jc w:val="both"/>
        <w:rPr>
          <w:rFonts w:ascii="Arial" w:hAnsi="Arial" w:cs="Arial"/>
        </w:rPr>
      </w:pPr>
      <w:r>
        <w:rPr>
          <w:rFonts w:ascii="Arial" w:hAnsi="Arial" w:cs="Arial"/>
        </w:rPr>
        <w:t>Time-bound:</w:t>
      </w:r>
    </w:p>
    <w:p w14:paraId="6399A0F1" w14:textId="77777777" w:rsidR="00736441" w:rsidRPr="00736441" w:rsidRDefault="00736441" w:rsidP="00736441">
      <w:pPr>
        <w:pStyle w:val="ListParagraph"/>
        <w:numPr>
          <w:ilvl w:val="0"/>
          <w:numId w:val="2"/>
        </w:numPr>
        <w:spacing w:after="0" w:line="360" w:lineRule="auto"/>
        <w:jc w:val="both"/>
        <w:rPr>
          <w:rFonts w:ascii="Arial" w:hAnsi="Arial" w:cs="Arial"/>
        </w:rPr>
      </w:pPr>
      <w:r w:rsidRPr="00736441">
        <w:rPr>
          <w:rFonts w:ascii="Arial" w:hAnsi="Arial" w:cs="Arial"/>
          <w:shd w:val="clear" w:color="auto" w:fill="FFFFFF"/>
        </w:rPr>
        <w:lastRenderedPageBreak/>
        <w:t>When do you plan to reach your initial noteworthy achievement in your healthcare profession, such as finishing the required education or acquiring certification? </w:t>
      </w:r>
    </w:p>
    <w:p w14:paraId="17C038D0" w14:textId="77777777" w:rsidR="00736441" w:rsidRPr="00736441" w:rsidRDefault="00736441" w:rsidP="00736441">
      <w:pPr>
        <w:pStyle w:val="ListParagraph"/>
        <w:numPr>
          <w:ilvl w:val="0"/>
          <w:numId w:val="2"/>
        </w:numPr>
        <w:spacing w:after="0" w:line="360" w:lineRule="auto"/>
        <w:jc w:val="both"/>
        <w:rPr>
          <w:rFonts w:ascii="Arial" w:hAnsi="Arial" w:cs="Arial"/>
        </w:rPr>
      </w:pPr>
      <w:r w:rsidRPr="00736441">
        <w:rPr>
          <w:rFonts w:ascii="Arial" w:hAnsi="Arial" w:cs="Arial"/>
          <w:shd w:val="clear" w:color="auto" w:fill="FFFFFF"/>
        </w:rPr>
        <w:t>By what date do you aspire to commence your first healthcare position after completing your education or training?</w:t>
      </w:r>
    </w:p>
    <w:p w14:paraId="44502F52" w14:textId="77777777" w:rsidR="00736441" w:rsidRPr="00D42D41" w:rsidRDefault="00736441" w:rsidP="00736441">
      <w:pPr>
        <w:pStyle w:val="ListParagraph"/>
        <w:numPr>
          <w:ilvl w:val="0"/>
          <w:numId w:val="2"/>
        </w:numPr>
        <w:spacing w:after="0" w:line="360" w:lineRule="auto"/>
        <w:jc w:val="both"/>
        <w:rPr>
          <w:rFonts w:ascii="Arial" w:hAnsi="Arial" w:cs="Arial"/>
        </w:rPr>
      </w:pPr>
      <w:r w:rsidRPr="00736441">
        <w:rPr>
          <w:rFonts w:ascii="Arial" w:hAnsi="Arial" w:cs="Arial"/>
          <w:shd w:val="clear" w:color="auto" w:fill="FFFFFF"/>
        </w:rPr>
        <w:t>With a focus on time constraints, can you please outline your healthcare career objectives for the short-term (1-2 years) and long-term (5-10 years), as well as your strategic approach to attaining them?</w:t>
      </w:r>
    </w:p>
    <w:p w14:paraId="533439A0" w14:textId="77777777" w:rsidR="00D42D41" w:rsidRDefault="00D42D41" w:rsidP="00D42D41">
      <w:pPr>
        <w:spacing w:after="0" w:line="360" w:lineRule="auto"/>
        <w:jc w:val="both"/>
        <w:rPr>
          <w:rFonts w:ascii="Arial" w:hAnsi="Arial" w:cs="Arial"/>
        </w:rPr>
      </w:pPr>
    </w:p>
    <w:p w14:paraId="15938AFD" w14:textId="77777777" w:rsidR="00D42D41" w:rsidRDefault="00D42D41" w:rsidP="00D42D41">
      <w:pPr>
        <w:spacing w:after="0" w:line="360" w:lineRule="auto"/>
        <w:jc w:val="both"/>
        <w:rPr>
          <w:rFonts w:ascii="Arial" w:hAnsi="Arial" w:cs="Arial"/>
        </w:rPr>
      </w:pPr>
    </w:p>
    <w:p w14:paraId="5847D9E9" w14:textId="77777777" w:rsidR="00D42D41" w:rsidRDefault="00D42D41" w:rsidP="00D42D41">
      <w:pPr>
        <w:spacing w:after="0" w:line="360" w:lineRule="auto"/>
        <w:jc w:val="both"/>
        <w:rPr>
          <w:rFonts w:ascii="Arial" w:hAnsi="Arial" w:cs="Arial"/>
        </w:rPr>
      </w:pPr>
    </w:p>
    <w:p w14:paraId="577F9CDB" w14:textId="77777777" w:rsidR="00D42D41" w:rsidRDefault="00D42D41" w:rsidP="00D42D41">
      <w:pPr>
        <w:spacing w:after="0" w:line="360" w:lineRule="auto"/>
        <w:jc w:val="both"/>
        <w:rPr>
          <w:rFonts w:ascii="Arial" w:hAnsi="Arial" w:cs="Arial"/>
        </w:rPr>
      </w:pPr>
    </w:p>
    <w:p w14:paraId="55B155E6" w14:textId="77777777" w:rsidR="00D42D41" w:rsidRDefault="00D42D41" w:rsidP="00D42D41">
      <w:pPr>
        <w:spacing w:after="0" w:line="360" w:lineRule="auto"/>
        <w:jc w:val="both"/>
        <w:rPr>
          <w:rFonts w:ascii="Arial" w:hAnsi="Arial" w:cs="Arial"/>
        </w:rPr>
      </w:pPr>
    </w:p>
    <w:p w14:paraId="0F393851" w14:textId="77777777" w:rsidR="00D42D41" w:rsidRDefault="00D42D41" w:rsidP="00D42D41">
      <w:pPr>
        <w:spacing w:after="0" w:line="360" w:lineRule="auto"/>
        <w:jc w:val="both"/>
        <w:rPr>
          <w:rFonts w:ascii="Arial" w:hAnsi="Arial" w:cs="Arial"/>
        </w:rPr>
      </w:pPr>
    </w:p>
    <w:p w14:paraId="21323426" w14:textId="77777777" w:rsidR="00D42D41" w:rsidRDefault="00D42D41" w:rsidP="00D42D41">
      <w:pPr>
        <w:spacing w:after="0" w:line="360" w:lineRule="auto"/>
        <w:jc w:val="both"/>
        <w:rPr>
          <w:rFonts w:ascii="Arial" w:hAnsi="Arial" w:cs="Arial"/>
        </w:rPr>
      </w:pPr>
    </w:p>
    <w:p w14:paraId="1E075C8A" w14:textId="77777777" w:rsidR="00D42D41" w:rsidRDefault="00D42D41" w:rsidP="00D42D41">
      <w:pPr>
        <w:spacing w:after="0" w:line="360" w:lineRule="auto"/>
        <w:jc w:val="both"/>
        <w:rPr>
          <w:rFonts w:ascii="Arial" w:hAnsi="Arial" w:cs="Arial"/>
        </w:rPr>
      </w:pPr>
    </w:p>
    <w:p w14:paraId="1B75DF98" w14:textId="77777777" w:rsidR="00D42D41" w:rsidRDefault="00D42D41" w:rsidP="00D42D41">
      <w:pPr>
        <w:spacing w:after="0" w:line="360" w:lineRule="auto"/>
        <w:jc w:val="both"/>
        <w:rPr>
          <w:rFonts w:ascii="Arial" w:hAnsi="Arial" w:cs="Arial"/>
        </w:rPr>
      </w:pPr>
    </w:p>
    <w:p w14:paraId="140F8C4F" w14:textId="77777777" w:rsidR="00D42D41" w:rsidRDefault="00D42D41" w:rsidP="00D42D41">
      <w:pPr>
        <w:spacing w:after="0" w:line="360" w:lineRule="auto"/>
        <w:jc w:val="both"/>
        <w:rPr>
          <w:rFonts w:ascii="Arial" w:hAnsi="Arial" w:cs="Arial"/>
        </w:rPr>
      </w:pPr>
    </w:p>
    <w:p w14:paraId="33866E1E" w14:textId="77777777" w:rsidR="00D42D41" w:rsidRDefault="00D42D41" w:rsidP="00D42D41">
      <w:pPr>
        <w:spacing w:after="0" w:line="360" w:lineRule="auto"/>
        <w:jc w:val="both"/>
        <w:rPr>
          <w:rFonts w:ascii="Arial" w:hAnsi="Arial" w:cs="Arial"/>
        </w:rPr>
      </w:pPr>
    </w:p>
    <w:p w14:paraId="473B5050" w14:textId="77777777" w:rsidR="00D42D41" w:rsidRDefault="00D42D41" w:rsidP="00D42D41">
      <w:pPr>
        <w:spacing w:after="0" w:line="360" w:lineRule="auto"/>
        <w:jc w:val="both"/>
        <w:rPr>
          <w:rFonts w:ascii="Arial" w:hAnsi="Arial" w:cs="Arial"/>
        </w:rPr>
      </w:pPr>
    </w:p>
    <w:p w14:paraId="4984D79E" w14:textId="77777777" w:rsidR="00D42D41" w:rsidRDefault="00D42D41" w:rsidP="00D42D41">
      <w:pPr>
        <w:spacing w:after="0" w:line="360" w:lineRule="auto"/>
        <w:jc w:val="both"/>
        <w:rPr>
          <w:rFonts w:ascii="Arial" w:hAnsi="Arial" w:cs="Arial"/>
        </w:rPr>
      </w:pPr>
    </w:p>
    <w:p w14:paraId="085097FA" w14:textId="77777777" w:rsidR="00D42D41" w:rsidRDefault="00D42D41" w:rsidP="00D42D41">
      <w:pPr>
        <w:spacing w:after="0" w:line="360" w:lineRule="auto"/>
        <w:jc w:val="both"/>
        <w:rPr>
          <w:rFonts w:ascii="Arial" w:hAnsi="Arial" w:cs="Arial"/>
        </w:rPr>
      </w:pPr>
    </w:p>
    <w:p w14:paraId="16E3018D" w14:textId="77777777" w:rsidR="00D42D41" w:rsidRDefault="00D42D41" w:rsidP="00D42D41">
      <w:pPr>
        <w:spacing w:after="0" w:line="360" w:lineRule="auto"/>
        <w:jc w:val="both"/>
        <w:rPr>
          <w:rFonts w:ascii="Arial" w:hAnsi="Arial" w:cs="Arial"/>
        </w:rPr>
      </w:pPr>
    </w:p>
    <w:p w14:paraId="1DBF4CC0" w14:textId="77777777" w:rsidR="00D42D41" w:rsidRDefault="00D42D41" w:rsidP="00D42D41">
      <w:pPr>
        <w:spacing w:after="0" w:line="360" w:lineRule="auto"/>
        <w:jc w:val="both"/>
        <w:rPr>
          <w:rFonts w:ascii="Arial" w:hAnsi="Arial" w:cs="Arial"/>
        </w:rPr>
      </w:pPr>
    </w:p>
    <w:p w14:paraId="4EF02303" w14:textId="77777777" w:rsidR="00D42D41" w:rsidRDefault="00D42D41" w:rsidP="00D42D41">
      <w:pPr>
        <w:spacing w:after="0" w:line="360" w:lineRule="auto"/>
        <w:jc w:val="both"/>
        <w:rPr>
          <w:rFonts w:ascii="Arial" w:hAnsi="Arial" w:cs="Arial"/>
        </w:rPr>
      </w:pPr>
    </w:p>
    <w:p w14:paraId="6D7C0BF2" w14:textId="77777777" w:rsidR="00D42D41" w:rsidRDefault="00D42D41" w:rsidP="00D42D41">
      <w:pPr>
        <w:spacing w:after="0" w:line="360" w:lineRule="auto"/>
        <w:jc w:val="both"/>
        <w:rPr>
          <w:rFonts w:ascii="Arial" w:hAnsi="Arial" w:cs="Arial"/>
        </w:rPr>
      </w:pPr>
    </w:p>
    <w:p w14:paraId="4AE3254B" w14:textId="77777777" w:rsidR="00D42D41" w:rsidRDefault="00D42D41" w:rsidP="00D42D41">
      <w:pPr>
        <w:spacing w:after="0" w:line="360" w:lineRule="auto"/>
        <w:jc w:val="both"/>
        <w:rPr>
          <w:rFonts w:ascii="Arial" w:hAnsi="Arial" w:cs="Arial"/>
        </w:rPr>
      </w:pPr>
    </w:p>
    <w:p w14:paraId="071A9B1F" w14:textId="77777777" w:rsidR="00D42D41" w:rsidRDefault="00D42D41" w:rsidP="00D42D41">
      <w:pPr>
        <w:spacing w:after="0" w:line="360" w:lineRule="auto"/>
        <w:jc w:val="both"/>
        <w:rPr>
          <w:rFonts w:ascii="Arial" w:hAnsi="Arial" w:cs="Arial"/>
        </w:rPr>
      </w:pPr>
    </w:p>
    <w:p w14:paraId="22BDA4D1" w14:textId="77777777" w:rsidR="00D42D41" w:rsidRDefault="00D42D41" w:rsidP="00D42D41">
      <w:pPr>
        <w:spacing w:after="0" w:line="360" w:lineRule="auto"/>
        <w:jc w:val="both"/>
        <w:rPr>
          <w:rFonts w:ascii="Arial" w:hAnsi="Arial" w:cs="Arial"/>
        </w:rPr>
      </w:pPr>
    </w:p>
    <w:p w14:paraId="6068B460" w14:textId="77777777" w:rsidR="00D42D41" w:rsidRDefault="00D42D41" w:rsidP="00D42D41">
      <w:pPr>
        <w:spacing w:after="0" w:line="360" w:lineRule="auto"/>
        <w:jc w:val="both"/>
        <w:rPr>
          <w:rFonts w:ascii="Arial" w:hAnsi="Arial" w:cs="Arial"/>
        </w:rPr>
      </w:pPr>
    </w:p>
    <w:p w14:paraId="2BDCA789" w14:textId="77777777" w:rsidR="00D42D41" w:rsidRDefault="00D42D41" w:rsidP="00D42D41">
      <w:pPr>
        <w:spacing w:after="0" w:line="360" w:lineRule="auto"/>
        <w:jc w:val="both"/>
        <w:rPr>
          <w:rFonts w:ascii="Arial" w:hAnsi="Arial" w:cs="Arial"/>
        </w:rPr>
      </w:pPr>
    </w:p>
    <w:p w14:paraId="4B13F262" w14:textId="77777777" w:rsidR="00D42D41" w:rsidRDefault="00D42D41" w:rsidP="00D42D41">
      <w:pPr>
        <w:spacing w:after="0" w:line="360" w:lineRule="auto"/>
        <w:jc w:val="both"/>
        <w:rPr>
          <w:rFonts w:ascii="Arial" w:hAnsi="Arial" w:cs="Arial"/>
        </w:rPr>
      </w:pPr>
    </w:p>
    <w:p w14:paraId="57467B9B" w14:textId="77777777" w:rsidR="00D42D41" w:rsidRDefault="00D42D41" w:rsidP="00D42D41">
      <w:pPr>
        <w:spacing w:after="0" w:line="360" w:lineRule="auto"/>
        <w:jc w:val="both"/>
        <w:rPr>
          <w:rFonts w:ascii="Arial" w:hAnsi="Arial" w:cs="Arial"/>
        </w:rPr>
      </w:pPr>
    </w:p>
    <w:p w14:paraId="4600D9A0" w14:textId="77777777" w:rsidR="00D42D41" w:rsidRDefault="00D42D41" w:rsidP="00D42D41">
      <w:pPr>
        <w:spacing w:after="0" w:line="360" w:lineRule="auto"/>
        <w:jc w:val="both"/>
        <w:rPr>
          <w:rFonts w:ascii="Arial" w:hAnsi="Arial" w:cs="Arial"/>
        </w:rPr>
      </w:pPr>
    </w:p>
    <w:p w14:paraId="29A9B3AE" w14:textId="77777777" w:rsidR="00D42D41" w:rsidRPr="00311DC4" w:rsidRDefault="00D42D41" w:rsidP="00311DC4">
      <w:pPr>
        <w:pStyle w:val="Heading1"/>
        <w:spacing w:before="0" w:line="360" w:lineRule="auto"/>
        <w:jc w:val="center"/>
        <w:rPr>
          <w:rFonts w:ascii="Arial" w:hAnsi="Arial" w:cs="Arial"/>
          <w:b w:val="0"/>
          <w:color w:val="auto"/>
          <w:sz w:val="24"/>
          <w:szCs w:val="24"/>
        </w:rPr>
      </w:pPr>
      <w:bookmarkStart w:id="1" w:name="_Toc173276201"/>
      <w:r w:rsidRPr="00311DC4">
        <w:rPr>
          <w:rFonts w:ascii="Arial" w:hAnsi="Arial" w:cs="Arial"/>
          <w:color w:val="auto"/>
          <w:sz w:val="24"/>
          <w:szCs w:val="24"/>
        </w:rPr>
        <w:lastRenderedPageBreak/>
        <w:t>TASK 2: Practical 2 – Coaching and Mentoring Session</w:t>
      </w:r>
      <w:bookmarkEnd w:id="1"/>
    </w:p>
    <w:p w14:paraId="6E5EEAE8" w14:textId="77777777" w:rsidR="00D42D41" w:rsidRDefault="00D42D41" w:rsidP="00D42D41">
      <w:pPr>
        <w:spacing w:after="0" w:line="360" w:lineRule="auto"/>
        <w:jc w:val="center"/>
        <w:rPr>
          <w:rFonts w:ascii="Arial" w:hAnsi="Arial" w:cs="Arial"/>
          <w:b/>
          <w:sz w:val="24"/>
          <w:szCs w:val="24"/>
        </w:rPr>
      </w:pPr>
    </w:p>
    <w:p w14:paraId="4A66B82C" w14:textId="77777777" w:rsidR="00D42D41" w:rsidRPr="00D42D41" w:rsidRDefault="00D42D41" w:rsidP="00D42D41">
      <w:pPr>
        <w:spacing w:after="0" w:line="360" w:lineRule="auto"/>
        <w:jc w:val="both"/>
        <w:rPr>
          <w:rFonts w:ascii="Arial" w:hAnsi="Arial" w:cs="Arial"/>
          <w:b/>
          <w:i/>
        </w:rPr>
      </w:pPr>
      <w:r>
        <w:rPr>
          <w:rFonts w:ascii="Arial" w:hAnsi="Arial" w:cs="Arial"/>
          <w:b/>
          <w:i/>
        </w:rPr>
        <w:tab/>
        <w:t>Force field analysis model</w:t>
      </w:r>
    </w:p>
    <w:p w14:paraId="61B44D6B" w14:textId="77777777" w:rsidR="00D42D41" w:rsidRPr="00D42D41" w:rsidRDefault="00D42D41" w:rsidP="00D42D41">
      <w:pPr>
        <w:spacing w:after="0" w:line="360" w:lineRule="auto"/>
        <w:ind w:firstLine="720"/>
        <w:jc w:val="both"/>
        <w:rPr>
          <w:rFonts w:ascii="Arial" w:hAnsi="Arial" w:cs="Arial"/>
        </w:rPr>
      </w:pPr>
      <w:r w:rsidRPr="00D42D41">
        <w:rPr>
          <w:rFonts w:ascii="Arial" w:hAnsi="Arial" w:cs="Arial"/>
        </w:rPr>
        <w:t>I appreciate your excitement about joining the healthcare profession and your intention to pursue a university degree in that respective field. So that you may</w:t>
      </w:r>
      <w:r>
        <w:rPr>
          <w:rFonts w:ascii="Arial" w:hAnsi="Arial" w:cs="Arial"/>
        </w:rPr>
        <w:t xml:space="preserve"> make a very informed choice, I</w:t>
      </w:r>
      <w:r w:rsidRPr="00D42D41">
        <w:rPr>
          <w:rFonts w:ascii="Arial" w:hAnsi="Arial" w:cs="Arial"/>
        </w:rPr>
        <w:t xml:space="preserve"> shall use all our might to apply the Force Field Analysis model, developed by Kurt Lewin, to those factors that might facilitate or impede your advancement. This model allows looking into the motivating and inhibiting forces affecting your decision in a diagrammatic and analytical way.</w:t>
      </w:r>
    </w:p>
    <w:p w14:paraId="5D0AEF1D" w14:textId="77777777" w:rsidR="00D42D41" w:rsidRPr="00D42D41" w:rsidRDefault="00D42D41" w:rsidP="00D42D41">
      <w:pPr>
        <w:spacing w:after="0" w:line="360" w:lineRule="auto"/>
        <w:ind w:firstLine="720"/>
        <w:jc w:val="both"/>
        <w:rPr>
          <w:rFonts w:ascii="Arial" w:hAnsi="Arial" w:cs="Arial"/>
        </w:rPr>
      </w:pPr>
      <w:r w:rsidRPr="00D42D41">
        <w:rPr>
          <w:rFonts w:ascii="Arial" w:hAnsi="Arial" w:cs="Arial"/>
        </w:rPr>
        <w:t>Force-Field Analysis is a tool in strategy that aids in the identification and estimation of forces that drive or restrain change. In this case, it concerns studying for any healthcare-related degree from the university. With in-depth understanding of these forces, we can devise ways to strengthen these driving forces and reduce the restraining forces.</w:t>
      </w:r>
    </w:p>
    <w:p w14:paraId="0784254C" w14:textId="77777777" w:rsidR="00D42D41" w:rsidRPr="00D42D41" w:rsidRDefault="00D42D41" w:rsidP="00D42D41">
      <w:pPr>
        <w:spacing w:after="0" w:line="360" w:lineRule="auto"/>
        <w:ind w:firstLine="720"/>
        <w:jc w:val="both"/>
        <w:rPr>
          <w:rFonts w:ascii="Arial" w:hAnsi="Arial" w:cs="Arial"/>
        </w:rPr>
      </w:pPr>
      <w:r w:rsidRPr="00D42D41">
        <w:rPr>
          <w:rFonts w:ascii="Arial" w:hAnsi="Arial" w:cs="Arial"/>
        </w:rPr>
        <w:t>Your selfless commitment and passion for delivering difference in the lives of others are quite influential in health care. That shall always remain as an inspiration to keep you engaged and firm in pursuing your academic goals and professional accomplishment.</w:t>
      </w:r>
    </w:p>
    <w:p w14:paraId="73978E74" w14:textId="77777777" w:rsidR="00D42D41" w:rsidRPr="00D42D41" w:rsidRDefault="00D42D41" w:rsidP="00D42D41">
      <w:pPr>
        <w:spacing w:after="0" w:line="360" w:lineRule="auto"/>
        <w:ind w:firstLine="720"/>
        <w:jc w:val="both"/>
        <w:rPr>
          <w:rFonts w:ascii="Arial" w:hAnsi="Arial" w:cs="Arial"/>
        </w:rPr>
      </w:pPr>
      <w:r w:rsidRPr="00D42D41">
        <w:rPr>
          <w:rFonts w:ascii="Arial" w:hAnsi="Arial" w:cs="Arial"/>
        </w:rPr>
        <w:t>The health sector is a fast-growing field, and there are great employment opportunities that give scope for professional growth. The demand in this area is definitely going to be very helpful in realizing long-term career goals.</w:t>
      </w:r>
    </w:p>
    <w:p w14:paraId="1840DAAD" w14:textId="77777777" w:rsidR="00D42D41" w:rsidRPr="00D42D41" w:rsidRDefault="00D42D41" w:rsidP="00D42D41">
      <w:pPr>
        <w:spacing w:after="0" w:line="360" w:lineRule="auto"/>
        <w:ind w:firstLine="720"/>
        <w:jc w:val="both"/>
        <w:rPr>
          <w:rFonts w:ascii="Arial" w:hAnsi="Arial" w:cs="Arial"/>
        </w:rPr>
      </w:pPr>
      <w:r w:rsidRPr="00D42D41">
        <w:rPr>
          <w:rFonts w:ascii="Arial" w:hAnsi="Arial" w:cs="Arial"/>
        </w:rPr>
        <w:t>Family and close friends become very important in your decision during the course of study. Their encouragement and possible emotional and financial support can be very necessary and really play a crucial role in one's academic success.</w:t>
      </w:r>
    </w:p>
    <w:p w14:paraId="0B11CCEF" w14:textId="77777777" w:rsidR="00D42D41" w:rsidRPr="00D42D41" w:rsidRDefault="00D42D41" w:rsidP="00D42D41">
      <w:pPr>
        <w:spacing w:after="0" w:line="360" w:lineRule="auto"/>
        <w:ind w:firstLine="720"/>
        <w:jc w:val="both"/>
        <w:rPr>
          <w:rFonts w:ascii="Arial" w:hAnsi="Arial" w:cs="Arial"/>
        </w:rPr>
      </w:pPr>
      <w:r w:rsidRPr="00D42D41">
        <w:rPr>
          <w:rFonts w:ascii="Arial" w:hAnsi="Arial" w:cs="Arial"/>
        </w:rPr>
        <w:t>There are many prestigious universities that offer great programs in healthcare, all giving you great chances of upward mobility in education. It is through the earning of access to quality education that you'll be able to create a great foundation for your professional life in the future.</w:t>
      </w:r>
    </w:p>
    <w:p w14:paraId="44EF9523" w14:textId="77777777" w:rsidR="00D42D41" w:rsidRPr="00D42D41" w:rsidRDefault="00D42D41" w:rsidP="00D42D41">
      <w:pPr>
        <w:spacing w:after="0" w:line="360" w:lineRule="auto"/>
        <w:ind w:firstLine="720"/>
        <w:jc w:val="both"/>
        <w:rPr>
          <w:rFonts w:ascii="Arial" w:hAnsi="Arial" w:cs="Arial"/>
        </w:rPr>
      </w:pPr>
      <w:r w:rsidRPr="00D42D41">
        <w:rPr>
          <w:rFonts w:ascii="Arial" w:hAnsi="Arial" w:cs="Arial"/>
        </w:rPr>
        <w:t>One major restraining force which could hinder any person in pursuing higher education is financial problems. Indeed, it is the relatively high cost of tuition, books, and other supplies that often forms a significant deterrent to most people.</w:t>
      </w:r>
    </w:p>
    <w:p w14:paraId="36392EEA" w14:textId="77777777" w:rsidR="00D42D41" w:rsidRPr="00D42D41" w:rsidRDefault="00D42D41" w:rsidP="00D42D41">
      <w:pPr>
        <w:spacing w:after="0" w:line="360" w:lineRule="auto"/>
        <w:ind w:firstLine="720"/>
        <w:jc w:val="both"/>
        <w:rPr>
          <w:rFonts w:ascii="Arial" w:hAnsi="Arial" w:cs="Arial"/>
        </w:rPr>
      </w:pPr>
      <w:r w:rsidRPr="00D42D41">
        <w:rPr>
          <w:rFonts w:ascii="Arial" w:hAnsi="Arial" w:cs="Arial"/>
        </w:rPr>
        <w:t>The curriculum is heavy, coupled with time-consuming activity. In light of this, balancing the academic workload automatically becomes very tiring.</w:t>
      </w:r>
    </w:p>
    <w:p w14:paraId="4AC9A09F" w14:textId="77777777" w:rsidR="00D42D41" w:rsidRPr="00D42D41" w:rsidRDefault="00D42D41" w:rsidP="00D42D41">
      <w:pPr>
        <w:spacing w:after="0" w:line="360" w:lineRule="auto"/>
        <w:ind w:firstLine="720"/>
        <w:jc w:val="both"/>
        <w:rPr>
          <w:rFonts w:ascii="Arial" w:hAnsi="Arial" w:cs="Arial"/>
        </w:rPr>
      </w:pPr>
      <w:r w:rsidRPr="00D42D41">
        <w:rPr>
          <w:rFonts w:ascii="Arial" w:hAnsi="Arial" w:cs="Arial"/>
        </w:rPr>
        <w:t xml:space="preserve">Healthcare majors are many, any of which can be difficult to </w:t>
      </w:r>
      <w:proofErr w:type="spellStart"/>
      <w:r w:rsidRPr="00D42D41">
        <w:rPr>
          <w:rFonts w:ascii="Arial" w:hAnsi="Arial" w:cs="Arial"/>
        </w:rPr>
        <w:t>chose</w:t>
      </w:r>
      <w:proofErr w:type="spellEnd"/>
      <w:r w:rsidRPr="00D42D41">
        <w:rPr>
          <w:rFonts w:ascii="Arial" w:hAnsi="Arial" w:cs="Arial"/>
        </w:rPr>
        <w:t>. Getting into a more elite healthcare program is icily competitive; applicants must meet all of the admission requirements and show why they should be accepted over other applicants.</w:t>
      </w:r>
    </w:p>
    <w:p w14:paraId="3423D6E5" w14:textId="77777777" w:rsidR="00D42D41" w:rsidRPr="00D42D41" w:rsidRDefault="00D42D41" w:rsidP="00D42D41">
      <w:pPr>
        <w:spacing w:after="0" w:line="360" w:lineRule="auto"/>
        <w:ind w:firstLine="720"/>
        <w:jc w:val="both"/>
        <w:rPr>
          <w:rFonts w:ascii="Arial" w:hAnsi="Arial" w:cs="Arial"/>
        </w:rPr>
      </w:pPr>
    </w:p>
    <w:p w14:paraId="5DF7CE94" w14:textId="77777777" w:rsidR="00D42D41" w:rsidRPr="00D42D41" w:rsidRDefault="00D42D41" w:rsidP="00D42D41">
      <w:pPr>
        <w:spacing w:after="0" w:line="360" w:lineRule="auto"/>
        <w:ind w:firstLine="720"/>
        <w:jc w:val="both"/>
        <w:rPr>
          <w:rFonts w:ascii="Arial" w:hAnsi="Arial" w:cs="Arial"/>
        </w:rPr>
      </w:pPr>
      <w:r w:rsidRPr="00D42D41">
        <w:rPr>
          <w:rFonts w:ascii="Arial" w:hAnsi="Arial" w:cs="Arial"/>
        </w:rPr>
        <w:lastRenderedPageBreak/>
        <w:t>Improve Driving Forces: Scholarship and Financial Aid- Identify and search for sources and supports concerning these scholarships, grant opportunities, and student loans that can reduce the financial burden. Time Management Skills: Acquire the art of studying and develop time management skills to cope with the academic stress.</w:t>
      </w:r>
    </w:p>
    <w:p w14:paraId="06BCF73C" w14:textId="77777777" w:rsidR="00D42D41" w:rsidRPr="00D42D41" w:rsidRDefault="00D42D41" w:rsidP="00D42D41">
      <w:pPr>
        <w:spacing w:after="0" w:line="360" w:lineRule="auto"/>
        <w:ind w:firstLine="720"/>
        <w:jc w:val="both"/>
        <w:rPr>
          <w:rFonts w:ascii="Arial" w:hAnsi="Arial" w:cs="Arial"/>
        </w:rPr>
      </w:pPr>
      <w:r w:rsidRPr="00D42D41">
        <w:rPr>
          <w:rFonts w:ascii="Arial" w:hAnsi="Arial" w:cs="Arial"/>
        </w:rPr>
        <w:t>Stay ahead in the research of different health care specializations due to workshops, seminars, and informational sessions that one will attend. Give yourself the best opportunity to be admitted by strengthening your resume with applicable volunteer work, internships, and extracurricular activities.</w:t>
      </w:r>
    </w:p>
    <w:p w14:paraId="1A6568C1" w14:textId="77777777" w:rsidR="00D42D41" w:rsidRPr="00D42D41" w:rsidRDefault="00D42D41" w:rsidP="00D42D41">
      <w:pPr>
        <w:spacing w:after="0" w:line="360" w:lineRule="auto"/>
        <w:ind w:firstLine="720"/>
        <w:jc w:val="both"/>
        <w:rPr>
          <w:rFonts w:ascii="Arial" w:hAnsi="Arial" w:cs="Arial"/>
        </w:rPr>
      </w:pPr>
      <w:r w:rsidRPr="00D42D41">
        <w:rPr>
          <w:rFonts w:ascii="Arial" w:hAnsi="Arial" w:cs="Arial"/>
        </w:rPr>
        <w:t>To help defeat the opposing forces to financial planning, the best bet is establishing a budget and searching for part-time jobs in tackling expenditure effectively. Also, it helps to develop a supporters network of peers, mentors, and academic advisors for advice and assistance on enabling.</w:t>
      </w:r>
    </w:p>
    <w:p w14:paraId="3F70712E" w14:textId="77777777" w:rsidR="00D42D41" w:rsidRPr="00D42D41" w:rsidRDefault="00D42D41" w:rsidP="00D42D41">
      <w:pPr>
        <w:spacing w:after="0" w:line="360" w:lineRule="auto"/>
        <w:ind w:firstLine="720"/>
        <w:jc w:val="both"/>
        <w:rPr>
          <w:rFonts w:ascii="Arial" w:hAnsi="Arial" w:cs="Arial"/>
        </w:rPr>
      </w:pPr>
      <w:r w:rsidRPr="00D42D41">
        <w:rPr>
          <w:rFonts w:ascii="Arial" w:hAnsi="Arial" w:cs="Arial"/>
        </w:rPr>
        <w:t>By and large, work-life balance practically calls for self-care techniques and stress management for well-being.</w:t>
      </w:r>
    </w:p>
    <w:p w14:paraId="57B2CCF9" w14:textId="77777777" w:rsidR="00D42D41" w:rsidRDefault="00D42D41" w:rsidP="00D42D41">
      <w:pPr>
        <w:spacing w:after="0" w:line="360" w:lineRule="auto"/>
        <w:ind w:firstLine="720"/>
        <w:jc w:val="both"/>
        <w:rPr>
          <w:rFonts w:ascii="Arial" w:hAnsi="Arial" w:cs="Arial"/>
        </w:rPr>
      </w:pPr>
      <w:r w:rsidRPr="00D42D41">
        <w:rPr>
          <w:rFonts w:ascii="Arial" w:hAnsi="Arial" w:cs="Arial"/>
        </w:rPr>
        <w:t>The Force Field Analysis model will let one carefully look at the forces driving and restraining the progress. In doing so, you will be more suitably placed to make a decision and come up with a plan of action tailored for successfully pursuing your degree in healthcare. I have no doubt that once you decide to do so, your unrelenting passion will empower you and rush to great heights in your chosen healthcare career, despite hiccups or challenges along the way.</w:t>
      </w:r>
    </w:p>
    <w:p w14:paraId="016E4F71" w14:textId="77777777" w:rsidR="00172FC5" w:rsidRDefault="00172FC5" w:rsidP="00172FC5">
      <w:pPr>
        <w:spacing w:after="0" w:line="360" w:lineRule="auto"/>
        <w:jc w:val="both"/>
        <w:rPr>
          <w:rFonts w:ascii="Arial" w:hAnsi="Arial" w:cs="Arial"/>
        </w:rPr>
      </w:pPr>
    </w:p>
    <w:p w14:paraId="7FEA5380" w14:textId="77777777" w:rsidR="00172FC5" w:rsidRDefault="00172FC5" w:rsidP="00172FC5">
      <w:pPr>
        <w:spacing w:after="0" w:line="360" w:lineRule="auto"/>
        <w:jc w:val="both"/>
        <w:rPr>
          <w:rFonts w:ascii="Arial" w:hAnsi="Arial" w:cs="Arial"/>
        </w:rPr>
      </w:pPr>
    </w:p>
    <w:p w14:paraId="5B925135" w14:textId="77777777" w:rsidR="00172FC5" w:rsidRDefault="00172FC5" w:rsidP="00172FC5">
      <w:pPr>
        <w:spacing w:after="0" w:line="360" w:lineRule="auto"/>
        <w:jc w:val="both"/>
        <w:rPr>
          <w:rFonts w:ascii="Arial" w:hAnsi="Arial" w:cs="Arial"/>
        </w:rPr>
      </w:pPr>
    </w:p>
    <w:p w14:paraId="17423F70" w14:textId="77777777" w:rsidR="00172FC5" w:rsidRDefault="00172FC5" w:rsidP="00172FC5">
      <w:pPr>
        <w:spacing w:after="0" w:line="360" w:lineRule="auto"/>
        <w:jc w:val="both"/>
        <w:rPr>
          <w:rFonts w:ascii="Arial" w:hAnsi="Arial" w:cs="Arial"/>
        </w:rPr>
      </w:pPr>
    </w:p>
    <w:p w14:paraId="638875B7" w14:textId="77777777" w:rsidR="00172FC5" w:rsidRDefault="00172FC5" w:rsidP="00172FC5">
      <w:pPr>
        <w:spacing w:after="0" w:line="360" w:lineRule="auto"/>
        <w:jc w:val="both"/>
        <w:rPr>
          <w:rFonts w:ascii="Arial" w:hAnsi="Arial" w:cs="Arial"/>
        </w:rPr>
      </w:pPr>
    </w:p>
    <w:p w14:paraId="0518D902" w14:textId="77777777" w:rsidR="00172FC5" w:rsidRDefault="00172FC5" w:rsidP="00172FC5">
      <w:pPr>
        <w:spacing w:after="0" w:line="360" w:lineRule="auto"/>
        <w:jc w:val="both"/>
        <w:rPr>
          <w:rFonts w:ascii="Arial" w:hAnsi="Arial" w:cs="Arial"/>
        </w:rPr>
      </w:pPr>
    </w:p>
    <w:p w14:paraId="2549C7F1" w14:textId="77777777" w:rsidR="00172FC5" w:rsidRDefault="00172FC5" w:rsidP="00172FC5">
      <w:pPr>
        <w:spacing w:after="0" w:line="360" w:lineRule="auto"/>
        <w:jc w:val="both"/>
        <w:rPr>
          <w:rFonts w:ascii="Arial" w:hAnsi="Arial" w:cs="Arial"/>
        </w:rPr>
      </w:pPr>
    </w:p>
    <w:p w14:paraId="1A883475" w14:textId="77777777" w:rsidR="00172FC5" w:rsidRDefault="00172FC5" w:rsidP="00172FC5">
      <w:pPr>
        <w:spacing w:after="0" w:line="360" w:lineRule="auto"/>
        <w:jc w:val="both"/>
        <w:rPr>
          <w:rFonts w:ascii="Arial" w:hAnsi="Arial" w:cs="Arial"/>
        </w:rPr>
      </w:pPr>
    </w:p>
    <w:p w14:paraId="7651200D" w14:textId="77777777" w:rsidR="00172FC5" w:rsidRDefault="00172FC5" w:rsidP="00172FC5">
      <w:pPr>
        <w:spacing w:after="0" w:line="360" w:lineRule="auto"/>
        <w:jc w:val="both"/>
        <w:rPr>
          <w:rFonts w:ascii="Arial" w:hAnsi="Arial" w:cs="Arial"/>
        </w:rPr>
      </w:pPr>
    </w:p>
    <w:p w14:paraId="214791BA" w14:textId="77777777" w:rsidR="00172FC5" w:rsidRDefault="00172FC5" w:rsidP="00172FC5">
      <w:pPr>
        <w:spacing w:after="0" w:line="360" w:lineRule="auto"/>
        <w:jc w:val="both"/>
        <w:rPr>
          <w:rFonts w:ascii="Arial" w:hAnsi="Arial" w:cs="Arial"/>
        </w:rPr>
      </w:pPr>
    </w:p>
    <w:p w14:paraId="51AE61EA" w14:textId="77777777" w:rsidR="00172FC5" w:rsidRDefault="00172FC5" w:rsidP="00172FC5">
      <w:pPr>
        <w:spacing w:after="0" w:line="360" w:lineRule="auto"/>
        <w:jc w:val="both"/>
        <w:rPr>
          <w:rFonts w:ascii="Arial" w:hAnsi="Arial" w:cs="Arial"/>
        </w:rPr>
      </w:pPr>
    </w:p>
    <w:p w14:paraId="29EF2394" w14:textId="77777777" w:rsidR="00172FC5" w:rsidRDefault="00172FC5" w:rsidP="00172FC5">
      <w:pPr>
        <w:spacing w:after="0" w:line="360" w:lineRule="auto"/>
        <w:jc w:val="both"/>
        <w:rPr>
          <w:rFonts w:ascii="Arial" w:hAnsi="Arial" w:cs="Arial"/>
        </w:rPr>
      </w:pPr>
    </w:p>
    <w:p w14:paraId="5634A8E0" w14:textId="77777777" w:rsidR="00172FC5" w:rsidRDefault="00172FC5" w:rsidP="00172FC5">
      <w:pPr>
        <w:spacing w:after="0" w:line="360" w:lineRule="auto"/>
        <w:jc w:val="both"/>
        <w:rPr>
          <w:rFonts w:ascii="Arial" w:hAnsi="Arial" w:cs="Arial"/>
        </w:rPr>
      </w:pPr>
    </w:p>
    <w:p w14:paraId="3D3F777C" w14:textId="77777777" w:rsidR="00172FC5" w:rsidRDefault="00172FC5" w:rsidP="00172FC5">
      <w:pPr>
        <w:spacing w:after="0" w:line="360" w:lineRule="auto"/>
        <w:jc w:val="both"/>
        <w:rPr>
          <w:rFonts w:ascii="Arial" w:hAnsi="Arial" w:cs="Arial"/>
        </w:rPr>
      </w:pPr>
    </w:p>
    <w:p w14:paraId="46D7AF48" w14:textId="77777777" w:rsidR="00172FC5" w:rsidRPr="00311DC4" w:rsidRDefault="00172FC5" w:rsidP="00311DC4">
      <w:pPr>
        <w:pStyle w:val="Heading1"/>
        <w:spacing w:before="0" w:line="360" w:lineRule="auto"/>
        <w:jc w:val="center"/>
        <w:rPr>
          <w:rFonts w:ascii="Arial" w:hAnsi="Arial" w:cs="Arial"/>
          <w:color w:val="auto"/>
          <w:sz w:val="24"/>
          <w:szCs w:val="24"/>
        </w:rPr>
      </w:pPr>
      <w:bookmarkStart w:id="2" w:name="_Toc173276202"/>
      <w:r w:rsidRPr="00311DC4">
        <w:rPr>
          <w:rFonts w:ascii="Arial" w:hAnsi="Arial" w:cs="Arial"/>
          <w:color w:val="auto"/>
          <w:sz w:val="24"/>
          <w:szCs w:val="24"/>
        </w:rPr>
        <w:lastRenderedPageBreak/>
        <w:t>TASK 3: Written reflection</w:t>
      </w:r>
      <w:bookmarkEnd w:id="2"/>
    </w:p>
    <w:p w14:paraId="5B6C31D3" w14:textId="77777777" w:rsidR="00172FC5" w:rsidRDefault="00172FC5" w:rsidP="00172FC5">
      <w:pPr>
        <w:spacing w:after="0" w:line="360" w:lineRule="auto"/>
        <w:jc w:val="center"/>
        <w:rPr>
          <w:rFonts w:ascii="Arial" w:hAnsi="Arial" w:cs="Arial"/>
          <w:b/>
          <w:sz w:val="24"/>
          <w:szCs w:val="24"/>
        </w:rPr>
      </w:pPr>
    </w:p>
    <w:p w14:paraId="60C04F3B" w14:textId="77777777" w:rsidR="00311DC4" w:rsidRPr="00311DC4" w:rsidRDefault="00311DC4" w:rsidP="00311DC4">
      <w:pPr>
        <w:pStyle w:val="Heading1"/>
        <w:spacing w:before="0" w:line="360" w:lineRule="auto"/>
        <w:jc w:val="center"/>
        <w:rPr>
          <w:rFonts w:ascii="Arial" w:hAnsi="Arial" w:cs="Arial"/>
          <w:color w:val="auto"/>
          <w:sz w:val="24"/>
          <w:szCs w:val="24"/>
        </w:rPr>
      </w:pPr>
      <w:bookmarkStart w:id="3" w:name="_Toc173276203"/>
      <w:r w:rsidRPr="00311DC4">
        <w:rPr>
          <w:rFonts w:ascii="Arial" w:hAnsi="Arial" w:cs="Arial"/>
          <w:color w:val="auto"/>
          <w:sz w:val="24"/>
          <w:szCs w:val="24"/>
        </w:rPr>
        <w:t>3.1. Introduction</w:t>
      </w:r>
      <w:bookmarkEnd w:id="3"/>
    </w:p>
    <w:p w14:paraId="4CAC73A2" w14:textId="77777777" w:rsidR="00311DC4" w:rsidRDefault="00311DC4" w:rsidP="00311DC4">
      <w:pPr>
        <w:pStyle w:val="Heading1"/>
        <w:spacing w:before="0" w:line="360" w:lineRule="auto"/>
        <w:jc w:val="center"/>
        <w:rPr>
          <w:rFonts w:ascii="Arial" w:hAnsi="Arial" w:cs="Arial"/>
          <w:color w:val="auto"/>
          <w:sz w:val="24"/>
          <w:szCs w:val="24"/>
        </w:rPr>
      </w:pPr>
    </w:p>
    <w:p w14:paraId="0EDCE898" w14:textId="77777777" w:rsidR="00311DC4" w:rsidRDefault="00311DC4" w:rsidP="00311DC4">
      <w:pPr>
        <w:spacing w:after="0" w:line="360" w:lineRule="auto"/>
        <w:ind w:firstLine="720"/>
        <w:jc w:val="both"/>
        <w:rPr>
          <w:rFonts w:ascii="Arial" w:hAnsi="Arial" w:cs="Arial"/>
          <w:shd w:val="clear" w:color="auto" w:fill="FFFFFF"/>
        </w:rPr>
      </w:pPr>
      <w:r w:rsidRPr="00311DC4">
        <w:rPr>
          <w:rFonts w:ascii="Arial" w:hAnsi="Arial" w:cs="Arial"/>
          <w:shd w:val="clear" w:color="auto" w:fill="FFFFFF"/>
        </w:rPr>
        <w:t>Coaching and mentoring are at the very heart of personal and professional development, delivering to individuals structured support and guidance as they seek to improve their skills, attain goals, and steer through career challenges. This reflective paper will now dig into the real practice of the SMART Model (Specific, Measurable, Achievable, Relevant, Time-bound) and Force Field Analysis in coaching and mentoring. The SMART Model helps in setting goals and achieving them under a clear framework where objectives are specifically defined, measurable, attainable, relevant, and time-bound. On the other hand, Force Field Analysis helps to identify the forces that drive or hinder the attainment of those goals; this is a more strategic way to approach weaknesses and strengths.</w:t>
      </w:r>
    </w:p>
    <w:p w14:paraId="4BD3C16C" w14:textId="77777777" w:rsidR="00311DC4" w:rsidRDefault="00311DC4" w:rsidP="00311DC4">
      <w:pPr>
        <w:spacing w:after="0" w:line="360" w:lineRule="auto"/>
        <w:ind w:firstLine="720"/>
        <w:jc w:val="both"/>
        <w:rPr>
          <w:rFonts w:ascii="Arial" w:hAnsi="Arial" w:cs="Arial"/>
          <w:shd w:val="clear" w:color="auto" w:fill="FFFFFF"/>
        </w:rPr>
      </w:pPr>
      <w:r w:rsidRPr="00311DC4">
        <w:rPr>
          <w:rFonts w:ascii="Arial" w:hAnsi="Arial" w:cs="Arial"/>
          <w:shd w:val="clear" w:color="auto" w:fill="FFFFFF"/>
        </w:rPr>
        <w:t>The main purpose of this essay is to critically discuss how these models can be used to enhance coaching and mentoring practices based on concrete personal experience and appropriate real-world or case history evidence. The essay further emphasizes the importance of structured goal setting, strategic analysis, and planning in order to develop effective coaching and mentoring relationships of real significance and value. In this reflection, the essay intends to share best practices and likely challenges that will contribute to a more complete grasp of how SMART model and Force Field Analysis may be applied to optimize coaching and mentoring outcomes.</w:t>
      </w:r>
    </w:p>
    <w:p w14:paraId="15B01A8A" w14:textId="77777777" w:rsidR="00311DC4" w:rsidRPr="00311DC4" w:rsidRDefault="00311DC4" w:rsidP="00311DC4">
      <w:pPr>
        <w:spacing w:after="0" w:line="360" w:lineRule="auto"/>
        <w:ind w:firstLine="720"/>
        <w:jc w:val="both"/>
      </w:pPr>
    </w:p>
    <w:p w14:paraId="1FF6CC7E" w14:textId="77777777" w:rsidR="00311DC4" w:rsidRPr="00311DC4" w:rsidRDefault="00311DC4" w:rsidP="00311DC4">
      <w:pPr>
        <w:pStyle w:val="Heading1"/>
        <w:spacing w:before="0" w:line="360" w:lineRule="auto"/>
        <w:jc w:val="center"/>
        <w:rPr>
          <w:rFonts w:ascii="Arial" w:hAnsi="Arial" w:cs="Arial"/>
          <w:color w:val="auto"/>
          <w:sz w:val="24"/>
          <w:szCs w:val="24"/>
        </w:rPr>
      </w:pPr>
      <w:bookmarkStart w:id="4" w:name="_Toc173276204"/>
      <w:r w:rsidRPr="00311DC4">
        <w:rPr>
          <w:rFonts w:ascii="Arial" w:hAnsi="Arial" w:cs="Arial"/>
          <w:bCs w:val="0"/>
          <w:color w:val="auto"/>
          <w:sz w:val="24"/>
          <w:szCs w:val="24"/>
        </w:rPr>
        <w:t xml:space="preserve">3.2. </w:t>
      </w:r>
      <w:r w:rsidRPr="00311DC4">
        <w:rPr>
          <w:rFonts w:ascii="Arial" w:hAnsi="Arial" w:cs="Arial"/>
          <w:color w:val="auto"/>
          <w:sz w:val="24"/>
          <w:szCs w:val="24"/>
        </w:rPr>
        <w:t>Critical evaluation</w:t>
      </w:r>
      <w:r w:rsidRPr="00311DC4">
        <w:rPr>
          <w:rFonts w:ascii="Arial" w:hAnsi="Arial" w:cs="Arial"/>
          <w:bCs w:val="0"/>
          <w:color w:val="auto"/>
          <w:sz w:val="24"/>
          <w:szCs w:val="24"/>
        </w:rPr>
        <w:t xml:space="preserve"> </w:t>
      </w:r>
      <w:r w:rsidRPr="00311DC4">
        <w:rPr>
          <w:rFonts w:ascii="Arial" w:hAnsi="Arial" w:cs="Arial"/>
          <w:color w:val="auto"/>
          <w:sz w:val="24"/>
          <w:szCs w:val="24"/>
        </w:rPr>
        <w:t>of the purpose of coaching and mentoring within a workplace</w:t>
      </w:r>
      <w:bookmarkEnd w:id="4"/>
    </w:p>
    <w:p w14:paraId="5A0FC5A1" w14:textId="77777777" w:rsidR="00311DC4" w:rsidRDefault="00311DC4" w:rsidP="00311DC4">
      <w:pPr>
        <w:pStyle w:val="Heading1"/>
        <w:spacing w:before="0" w:line="360" w:lineRule="auto"/>
        <w:jc w:val="center"/>
        <w:rPr>
          <w:rFonts w:ascii="Arial" w:hAnsi="Arial" w:cs="Arial"/>
          <w:color w:val="auto"/>
          <w:sz w:val="24"/>
          <w:szCs w:val="24"/>
        </w:rPr>
      </w:pPr>
    </w:p>
    <w:p w14:paraId="2A1D92BF" w14:textId="77777777" w:rsidR="00311DC4" w:rsidRDefault="00311DC4" w:rsidP="00311DC4">
      <w:pPr>
        <w:spacing w:after="0" w:line="360" w:lineRule="auto"/>
        <w:ind w:firstLine="720"/>
        <w:jc w:val="both"/>
        <w:rPr>
          <w:rFonts w:ascii="Arial" w:hAnsi="Arial" w:cs="Arial"/>
          <w:shd w:val="clear" w:color="auto" w:fill="FFFFFF"/>
        </w:rPr>
      </w:pPr>
      <w:r w:rsidRPr="00311DC4">
        <w:rPr>
          <w:rFonts w:ascii="Arial" w:hAnsi="Arial" w:cs="Arial"/>
          <w:shd w:val="clear" w:color="auto" w:fill="FFFFFF"/>
        </w:rPr>
        <w:t xml:space="preserve">Coaching is the process of helping others reach their full potential. It is a more structured and formal method of guiding employees to learn new skills on the job to enhance their performance and develop their careers. It ensures that employees benefit from planned activities designed to develop their skills and competencies. More than this, coaching makes provision for individuals to be able to act effectively in their teams by giving them confidence and motivation through regular feedback on their strengths and weaknesses. Coaching is generally regarded as having a short-term focus, which is more task-oriented, In this paper, coaching will refer to an agreed formal relationship between a professional coach and an </w:t>
      </w:r>
      <w:r w:rsidRPr="00311DC4">
        <w:rPr>
          <w:rFonts w:ascii="Arial" w:hAnsi="Arial" w:cs="Arial"/>
          <w:shd w:val="clear" w:color="auto" w:fill="FFFFFF"/>
        </w:rPr>
        <w:lastRenderedPageBreak/>
        <w:t>individual which focuses on the achievement of specific goals within a set time frame. A coach would not just tell people what to do; instead they will help others come up with their ways forward and from this actions that they can take.</w:t>
      </w:r>
    </w:p>
    <w:p w14:paraId="4B937A62" w14:textId="77777777" w:rsidR="00311DC4" w:rsidRDefault="00311DC4" w:rsidP="00311DC4">
      <w:pPr>
        <w:spacing w:after="0" w:line="360" w:lineRule="auto"/>
        <w:ind w:firstLine="720"/>
        <w:jc w:val="both"/>
        <w:rPr>
          <w:rFonts w:ascii="Arial" w:hAnsi="Arial" w:cs="Arial"/>
          <w:shd w:val="clear" w:color="auto" w:fill="FFFFFF"/>
        </w:rPr>
      </w:pPr>
      <w:r w:rsidRPr="00311DC4">
        <w:rPr>
          <w:rFonts w:ascii="Arial" w:hAnsi="Arial" w:cs="Arial"/>
          <w:shd w:val="clear" w:color="auto" w:fill="FFFFFF"/>
        </w:rPr>
        <w:t>Mentoring is the development of a relationship between two people where one (usually older or more experienced) provides guidance and advice to another. It is informal but more long-term, aiming at ongoing relationship where individuals in mentor roles assist individuals (mentees) in enhancing their new or current skills. Mentoring provides a range of benefits for employees who are mentored, including increased job satisfaction, motivation, and career guidance; it also provides a number of organizational benefits, such as increased retention rates of staff and improved knowledge-sharing. While mentors can provide direction and advice based on their own experiences, they do not set specific outcomes for their mentees or prescribe how they should achieve them.</w:t>
      </w:r>
    </w:p>
    <w:p w14:paraId="73CAE900" w14:textId="77777777" w:rsidR="00311DC4" w:rsidRDefault="00311DC4" w:rsidP="00311DC4">
      <w:pPr>
        <w:spacing w:after="0" w:line="360" w:lineRule="auto"/>
        <w:ind w:firstLine="720"/>
        <w:jc w:val="both"/>
        <w:rPr>
          <w:rFonts w:ascii="Arial" w:hAnsi="Arial" w:cs="Arial"/>
          <w:shd w:val="clear" w:color="auto" w:fill="FFFFFF"/>
        </w:rPr>
      </w:pPr>
      <w:r w:rsidRPr="00311DC4">
        <w:rPr>
          <w:rFonts w:ascii="Arial" w:hAnsi="Arial" w:cs="Arial"/>
          <w:shd w:val="clear" w:color="auto" w:fill="FFFFFF"/>
        </w:rPr>
        <w:t>Workplace coaching is a developmental process that aims to enhance job performance. As cited by Goleman (2000), coaching is one of the six styles of leadership that has a potentially enormous impact on climate and, consequently, performance within an organization. The major goal of coaching is to grant workforce the ability plus opportunities to develop and better their performance. A type of relationship in which a more experienced person guides the development of a younger employee is what mentoring means; it involves, instead, a coach working with an employee on specific skills and goals for the current job— often with a more immediate focus.</w:t>
      </w:r>
    </w:p>
    <w:p w14:paraId="4A599850" w14:textId="77777777" w:rsidR="00311DC4" w:rsidRDefault="00311DC4" w:rsidP="00311DC4">
      <w:pPr>
        <w:spacing w:after="0" w:line="360" w:lineRule="auto"/>
        <w:ind w:firstLine="720"/>
        <w:jc w:val="both"/>
        <w:rPr>
          <w:rFonts w:ascii="Arial" w:hAnsi="Arial" w:cs="Arial"/>
          <w:shd w:val="clear" w:color="auto" w:fill="FFFFFF"/>
        </w:rPr>
      </w:pPr>
      <w:r w:rsidRPr="00311DC4">
        <w:rPr>
          <w:rFonts w:ascii="Arial" w:hAnsi="Arial" w:cs="Arial"/>
          <w:shd w:val="clear" w:color="auto" w:fill="FFFFFF"/>
        </w:rPr>
        <w:t>For instance, in the research by Hunt and Weintraub (2016), coaching is shown to help employees develop specific competencies and skills that can be directly applied in their job roles. According to the authors, coaching contributes to increased job satisfaction and productivity since it provides an opportunity for personalized feedback and tailored plans for development. An excellent real-life example is Google's Project Oxygen, which tagged coaching as one of the top behaviors of effective managers, thus driving home its critical role in improving managerial performance and employee contentment (Garvin, 2013).</w:t>
      </w:r>
    </w:p>
    <w:p w14:paraId="6A3523E1" w14:textId="77777777" w:rsidR="00311DC4" w:rsidRDefault="00311DC4" w:rsidP="00311DC4">
      <w:pPr>
        <w:spacing w:after="0" w:line="360" w:lineRule="auto"/>
        <w:ind w:firstLine="720"/>
        <w:jc w:val="both"/>
        <w:rPr>
          <w:rFonts w:ascii="Arial" w:hAnsi="Arial" w:cs="Arial"/>
          <w:shd w:val="clear" w:color="auto" w:fill="FFFFFF"/>
        </w:rPr>
      </w:pPr>
      <w:r w:rsidRPr="00311DC4">
        <w:rPr>
          <w:rFonts w:ascii="Arial" w:hAnsi="Arial" w:cs="Arial"/>
          <w:shd w:val="clear" w:color="auto" w:fill="FFFFFF"/>
        </w:rPr>
        <w:t>The purpose of mentoring is to develop the ability of a less experienced employee through the guidance of a more experienced mentor (or mentors) to help that protégé handle the organizational politics, to improve the protégé's networking, to pass on organizational insights, and to facilitate the protégé's career development.</w:t>
      </w:r>
    </w:p>
    <w:p w14:paraId="13AE6162" w14:textId="77777777" w:rsidR="00311DC4" w:rsidRDefault="00311DC4" w:rsidP="00311DC4">
      <w:pPr>
        <w:spacing w:after="0" w:line="360" w:lineRule="auto"/>
        <w:ind w:firstLine="720"/>
        <w:jc w:val="both"/>
        <w:rPr>
          <w:rFonts w:ascii="Arial" w:hAnsi="Arial" w:cs="Arial"/>
          <w:shd w:val="clear" w:color="auto" w:fill="FFFFFF"/>
        </w:rPr>
      </w:pPr>
      <w:r w:rsidRPr="00311DC4">
        <w:rPr>
          <w:rFonts w:ascii="Arial" w:hAnsi="Arial" w:cs="Arial"/>
          <w:shd w:val="clear" w:color="auto" w:fill="FFFFFF"/>
        </w:rPr>
        <w:t>On the other hand, mentoring is often a long-term relationship to develop the whole person. Clutterbuck (2004) describes mentoring as a partnership where a more experienced person helps to steer the career development and personal growth of a more junior, less-</w:t>
      </w:r>
      <w:r w:rsidRPr="00311DC4">
        <w:rPr>
          <w:rFonts w:ascii="Arial" w:hAnsi="Arial" w:cs="Arial"/>
          <w:shd w:val="clear" w:color="auto" w:fill="FFFFFF"/>
        </w:rPr>
        <w:lastRenderedPageBreak/>
        <w:t>experienced colleague. The purposes for which mentoring is done go beyond just the immediate job performance but also career counseling, personal development, and transmission of knowledge and cultural values within the organization.</w:t>
      </w:r>
    </w:p>
    <w:p w14:paraId="23DA9CA2" w14:textId="77777777" w:rsidR="00311DC4" w:rsidRDefault="00B42B53" w:rsidP="00311DC4">
      <w:pPr>
        <w:spacing w:after="0" w:line="360" w:lineRule="auto"/>
        <w:ind w:firstLine="720"/>
        <w:jc w:val="both"/>
        <w:rPr>
          <w:rFonts w:ascii="Arial" w:hAnsi="Arial" w:cs="Arial"/>
          <w:shd w:val="clear" w:color="auto" w:fill="FFFFFF"/>
        </w:rPr>
      </w:pPr>
      <w:r>
        <w:rPr>
          <w:rFonts w:ascii="Arial" w:hAnsi="Arial" w:cs="Arial"/>
          <w:shd w:val="clear" w:color="auto" w:fill="FFFFFF"/>
        </w:rPr>
        <w:t>According to Kram (1988</w:t>
      </w:r>
      <w:r w:rsidR="00311DC4" w:rsidRPr="00311DC4">
        <w:rPr>
          <w:rFonts w:ascii="Arial" w:hAnsi="Arial" w:cs="Arial"/>
          <w:shd w:val="clear" w:color="auto" w:fill="FFFFFF"/>
        </w:rPr>
        <w:t>), there are two primary functions of mentoring: career-related support and psychosocial support. Career-related support comprises sponsorship, exposure, and coaching while psychosocial support consists of counseling, friendship, and role modeling. These functions are found to be significantly useful in helping employees find their way along the career path as well as in building networks and gaining the courage necessary to take on new challenges. For instance, a case from the literature is the mentoring program in Sun Microsystems, which proved that mentoring improved job performance and career satisfaction highly (Ragins &amp; Kram, 2007).</w:t>
      </w:r>
    </w:p>
    <w:p w14:paraId="14B7B6E4" w14:textId="77777777" w:rsidR="00311DC4" w:rsidRDefault="00311DC4" w:rsidP="00311DC4">
      <w:pPr>
        <w:spacing w:after="0" w:line="360" w:lineRule="auto"/>
        <w:ind w:firstLine="720"/>
        <w:jc w:val="both"/>
        <w:rPr>
          <w:rFonts w:ascii="Arial" w:hAnsi="Arial" w:cs="Arial"/>
          <w:shd w:val="clear" w:color="auto" w:fill="FFFFFF"/>
        </w:rPr>
      </w:pPr>
      <w:r w:rsidRPr="00311DC4">
        <w:rPr>
          <w:rFonts w:ascii="Arial" w:hAnsi="Arial" w:cs="Arial"/>
          <w:shd w:val="clear" w:color="auto" w:fill="FFFFFF"/>
        </w:rPr>
        <w:t>Coaching and mentoring are not the same thing. They are complementary and help to make the work environment dynamic and full of support. When the immediate performance-based approach of coaching is combined with the long-term development-based approach of mentoring, it creates a holistic way towards employee development.</w:t>
      </w:r>
    </w:p>
    <w:p w14:paraId="66EFF99B" w14:textId="77777777" w:rsidR="00311DC4" w:rsidRDefault="00311DC4" w:rsidP="00311DC4">
      <w:pPr>
        <w:spacing w:after="0" w:line="360" w:lineRule="auto"/>
        <w:ind w:firstLine="720"/>
        <w:jc w:val="both"/>
        <w:rPr>
          <w:rFonts w:ascii="Arial" w:hAnsi="Arial" w:cs="Arial"/>
          <w:shd w:val="clear" w:color="auto" w:fill="FFFFFF"/>
        </w:rPr>
      </w:pPr>
      <w:r w:rsidRPr="00311DC4">
        <w:rPr>
          <w:rFonts w:ascii="Arial" w:hAnsi="Arial" w:cs="Arial"/>
          <w:shd w:val="clear" w:color="auto" w:fill="FFFFFF"/>
        </w:rPr>
        <w:t>Allen, Eby, Poteet, Lentz, and Lima's (2004) research posits that organizations with strong coaching and mentoring programs enjoy higher employee retention accompanied by greater job satisfaction and enhanced organizational commitment. They found that employees who had gone through mentoring programs were more satisfied in their jobs and more likely to stay with the organization than those who had not.</w:t>
      </w:r>
    </w:p>
    <w:p w14:paraId="1F4792AA" w14:textId="77777777" w:rsidR="00311DC4" w:rsidRDefault="00311DC4" w:rsidP="00311DC4">
      <w:pPr>
        <w:spacing w:after="0" w:line="360" w:lineRule="auto"/>
        <w:ind w:firstLine="720"/>
        <w:jc w:val="both"/>
        <w:rPr>
          <w:rFonts w:ascii="Arial" w:hAnsi="Arial" w:cs="Arial"/>
          <w:shd w:val="clear" w:color="auto" w:fill="FFFFFF"/>
        </w:rPr>
      </w:pPr>
      <w:r w:rsidRPr="00311DC4">
        <w:rPr>
          <w:rFonts w:ascii="Arial" w:hAnsi="Arial" w:cs="Arial"/>
          <w:shd w:val="clear" w:color="auto" w:fill="FFFFFF"/>
        </w:rPr>
        <w:t>In addition to this, the incorporation of coaching and mentoring will be able to address many of the organizational challenges, such as leadership development and succession planning. According to Passmore's (2010) literature, this is how coaching should take place for leadership skill development, while mentoring should be done for the transfer of organizational knowledge and culture to future leaders.</w:t>
      </w:r>
    </w:p>
    <w:p w14:paraId="17D2580E" w14:textId="77777777" w:rsidR="006F7E51" w:rsidRPr="00311DC4" w:rsidRDefault="006F7E51" w:rsidP="00311DC4">
      <w:pPr>
        <w:spacing w:after="0" w:line="360" w:lineRule="auto"/>
        <w:ind w:firstLine="720"/>
        <w:jc w:val="both"/>
        <w:rPr>
          <w:rFonts w:ascii="Arial" w:hAnsi="Arial" w:cs="Arial"/>
          <w:shd w:val="clear" w:color="auto" w:fill="FFFFFF"/>
        </w:rPr>
      </w:pPr>
    </w:p>
    <w:p w14:paraId="7B88D1D2" w14:textId="77777777" w:rsidR="00311DC4" w:rsidRPr="00311DC4" w:rsidRDefault="00311DC4" w:rsidP="00311DC4">
      <w:pPr>
        <w:pStyle w:val="Heading1"/>
        <w:spacing w:before="0" w:line="360" w:lineRule="auto"/>
        <w:jc w:val="center"/>
        <w:rPr>
          <w:rFonts w:ascii="Arial" w:hAnsi="Arial" w:cs="Arial"/>
          <w:color w:val="auto"/>
          <w:sz w:val="24"/>
          <w:szCs w:val="24"/>
        </w:rPr>
      </w:pPr>
      <w:bookmarkStart w:id="5" w:name="_Toc173276205"/>
      <w:r w:rsidRPr="00311DC4">
        <w:rPr>
          <w:rFonts w:ascii="Arial" w:hAnsi="Arial" w:cs="Arial"/>
          <w:color w:val="auto"/>
          <w:sz w:val="24"/>
          <w:szCs w:val="24"/>
        </w:rPr>
        <w:t>3.3. Critical analysis of a specific model of coaching</w:t>
      </w:r>
      <w:bookmarkEnd w:id="5"/>
    </w:p>
    <w:p w14:paraId="4AE66318" w14:textId="77777777" w:rsidR="00311DC4" w:rsidRDefault="00311DC4" w:rsidP="00311DC4">
      <w:pPr>
        <w:pStyle w:val="Heading1"/>
        <w:spacing w:before="0" w:line="360" w:lineRule="auto"/>
        <w:jc w:val="center"/>
        <w:rPr>
          <w:rFonts w:ascii="Arial" w:hAnsi="Arial" w:cs="Arial"/>
          <w:color w:val="auto"/>
          <w:sz w:val="24"/>
          <w:szCs w:val="24"/>
        </w:rPr>
      </w:pPr>
    </w:p>
    <w:p w14:paraId="037468AA" w14:textId="77777777" w:rsidR="00311DC4" w:rsidRPr="00311DC4" w:rsidRDefault="00311DC4" w:rsidP="00311DC4">
      <w:pPr>
        <w:spacing w:after="0" w:line="360" w:lineRule="auto"/>
        <w:ind w:firstLine="720"/>
        <w:jc w:val="both"/>
        <w:rPr>
          <w:rFonts w:ascii="Arial" w:hAnsi="Arial" w:cs="Arial"/>
        </w:rPr>
      </w:pPr>
      <w:r w:rsidRPr="00311DC4">
        <w:rPr>
          <w:rFonts w:ascii="Arial" w:hAnsi="Arial" w:cs="Arial"/>
        </w:rPr>
        <w:t xml:space="preserve">The Force Field Analysis model, developed by Kurt Lewin, is a tool targeting the forces behind either driving or resisting change within an organization. This model is especially useful in coaching because it helps to identify and analyze factors influencing the behavior and performance of an individual. By applying FFA in coaching, coaches can be very effective in facilitating change by strengthening driving forces and minimizing restraining ones. The critical </w:t>
      </w:r>
      <w:r w:rsidRPr="00311DC4">
        <w:rPr>
          <w:rFonts w:ascii="Arial" w:hAnsi="Arial" w:cs="Arial"/>
        </w:rPr>
        <w:lastRenderedPageBreak/>
        <w:t>analysis of the FFA model in coaching delineates its strengths, limitations, and practical applications.</w:t>
      </w:r>
    </w:p>
    <w:p w14:paraId="23DFE62D" w14:textId="77777777" w:rsidR="00311DC4" w:rsidRPr="00311DC4" w:rsidRDefault="00311DC4" w:rsidP="00311DC4">
      <w:pPr>
        <w:spacing w:after="0" w:line="360" w:lineRule="auto"/>
        <w:ind w:firstLine="720"/>
        <w:jc w:val="both"/>
        <w:rPr>
          <w:rFonts w:ascii="Arial" w:hAnsi="Arial" w:cs="Arial"/>
        </w:rPr>
      </w:pPr>
    </w:p>
    <w:p w14:paraId="5F8E0A76" w14:textId="77777777" w:rsidR="00311DC4" w:rsidRPr="00311DC4" w:rsidRDefault="00311DC4" w:rsidP="00311DC4">
      <w:pPr>
        <w:spacing w:after="0" w:line="360" w:lineRule="auto"/>
        <w:ind w:firstLine="720"/>
        <w:jc w:val="both"/>
        <w:rPr>
          <w:rFonts w:ascii="Arial" w:hAnsi="Arial" w:cs="Arial"/>
        </w:rPr>
      </w:pPr>
      <w:r w:rsidRPr="00311DC4">
        <w:rPr>
          <w:rFonts w:ascii="Arial" w:hAnsi="Arial" w:cs="Arial"/>
        </w:rPr>
        <w:t>In the FFA model, change is conceptualized as a dynamic balance of forces in opposition to each other. There are those forces that drive the change and those restraining it. In the context of coaching, driving forces could be the motivation, management support, and personal ambition; for restraining forces, there could be the fear of failure, lack of skills, and resistance to change</w:t>
      </w:r>
      <w:r w:rsidR="00FB6915">
        <w:rPr>
          <w:rFonts w:ascii="Arial" w:hAnsi="Arial" w:cs="Arial"/>
        </w:rPr>
        <w:t xml:space="preserve"> (</w:t>
      </w:r>
      <w:r w:rsidR="00FB6915">
        <w:rPr>
          <w:rFonts w:ascii="Arial" w:hAnsi="Arial" w:cs="Arial"/>
          <w:shd w:val="clear" w:color="auto" w:fill="FFFFFF"/>
        </w:rPr>
        <w:t xml:space="preserve">Whitmore, </w:t>
      </w:r>
      <w:r w:rsidR="00FB6915" w:rsidRPr="00B42B53">
        <w:rPr>
          <w:rFonts w:ascii="Arial" w:hAnsi="Arial" w:cs="Arial"/>
          <w:shd w:val="clear" w:color="auto" w:fill="FFFFFF"/>
        </w:rPr>
        <w:t>2009)</w:t>
      </w:r>
      <w:r w:rsidRPr="00311DC4">
        <w:rPr>
          <w:rFonts w:ascii="Arial" w:hAnsi="Arial" w:cs="Arial"/>
        </w:rPr>
        <w:t>.</w:t>
      </w:r>
    </w:p>
    <w:p w14:paraId="673440F5" w14:textId="77777777" w:rsidR="00311DC4" w:rsidRPr="00311DC4" w:rsidRDefault="00311DC4" w:rsidP="00311DC4">
      <w:pPr>
        <w:spacing w:after="0" w:line="360" w:lineRule="auto"/>
        <w:ind w:firstLine="720"/>
        <w:jc w:val="both"/>
        <w:rPr>
          <w:rFonts w:ascii="Arial" w:hAnsi="Arial" w:cs="Arial"/>
        </w:rPr>
      </w:pPr>
    </w:p>
    <w:p w14:paraId="5AACED04" w14:textId="77777777" w:rsidR="00311DC4" w:rsidRPr="00311DC4" w:rsidRDefault="00311DC4" w:rsidP="00311DC4">
      <w:pPr>
        <w:spacing w:after="0" w:line="360" w:lineRule="auto"/>
        <w:ind w:firstLine="720"/>
        <w:jc w:val="both"/>
        <w:rPr>
          <w:rFonts w:ascii="Arial" w:hAnsi="Arial" w:cs="Arial"/>
        </w:rPr>
      </w:pPr>
      <w:r w:rsidRPr="00311DC4">
        <w:rPr>
          <w:rFonts w:ascii="Arial" w:hAnsi="Arial" w:cs="Arial"/>
        </w:rPr>
        <w:t>Application in Coaching</w:t>
      </w:r>
    </w:p>
    <w:p w14:paraId="370D8F84" w14:textId="77777777" w:rsidR="00311DC4" w:rsidRPr="00311DC4" w:rsidRDefault="00311DC4" w:rsidP="00311DC4">
      <w:pPr>
        <w:spacing w:after="0" w:line="360" w:lineRule="auto"/>
        <w:ind w:firstLine="720"/>
        <w:jc w:val="both"/>
        <w:rPr>
          <w:rFonts w:ascii="Arial" w:hAnsi="Arial" w:cs="Arial"/>
        </w:rPr>
      </w:pPr>
      <w:r w:rsidRPr="00311DC4">
        <w:rPr>
          <w:rFonts w:ascii="Arial" w:hAnsi="Arial" w:cs="Arial"/>
        </w:rPr>
        <w:t>Identification of Forces:</w:t>
      </w:r>
    </w:p>
    <w:p w14:paraId="1E47855C" w14:textId="77777777" w:rsidR="00311DC4" w:rsidRPr="00311DC4" w:rsidRDefault="00311DC4" w:rsidP="00311DC4">
      <w:pPr>
        <w:spacing w:after="0" w:line="360" w:lineRule="auto"/>
        <w:ind w:firstLine="720"/>
        <w:jc w:val="both"/>
        <w:rPr>
          <w:rFonts w:ascii="Arial" w:hAnsi="Arial" w:cs="Arial"/>
        </w:rPr>
      </w:pPr>
      <w:r w:rsidRPr="00311DC4">
        <w:rPr>
          <w:rFonts w:ascii="Arial" w:hAnsi="Arial" w:cs="Arial"/>
        </w:rPr>
        <w:t xml:space="preserve">The first step in the application of the FFA model in coaching is the identification of driving and restraining forces. This will involve reflective practice with the </w:t>
      </w:r>
      <w:proofErr w:type="spellStart"/>
      <w:r w:rsidRPr="00311DC4">
        <w:rPr>
          <w:rFonts w:ascii="Arial" w:hAnsi="Arial" w:cs="Arial"/>
        </w:rPr>
        <w:t>coachee</w:t>
      </w:r>
      <w:proofErr w:type="spellEnd"/>
      <w:r w:rsidRPr="00311DC4">
        <w:rPr>
          <w:rFonts w:ascii="Arial" w:hAnsi="Arial" w:cs="Arial"/>
        </w:rPr>
        <w:t xml:space="preserve"> in an attempt to identify the major inner and outer forces that impact performance. A </w:t>
      </w:r>
      <w:proofErr w:type="spellStart"/>
      <w:r w:rsidRPr="00311DC4">
        <w:rPr>
          <w:rFonts w:ascii="Arial" w:hAnsi="Arial" w:cs="Arial"/>
        </w:rPr>
        <w:t>coachee</w:t>
      </w:r>
      <w:proofErr w:type="spellEnd"/>
      <w:r w:rsidRPr="00311DC4">
        <w:rPr>
          <w:rFonts w:ascii="Arial" w:hAnsi="Arial" w:cs="Arial"/>
        </w:rPr>
        <w:t xml:space="preserve"> who desires a promotion could use examples such as, for driving forces, career ambition and professional growth opportunity, and for restraining forces, self-doubt and lack of time</w:t>
      </w:r>
      <w:r w:rsidR="00FB6915">
        <w:rPr>
          <w:rFonts w:ascii="Arial" w:hAnsi="Arial" w:cs="Arial"/>
        </w:rPr>
        <w:t xml:space="preserve"> (</w:t>
      </w:r>
      <w:r w:rsidR="00FB6915">
        <w:rPr>
          <w:rFonts w:ascii="Arial" w:hAnsi="Arial" w:cs="Arial"/>
          <w:shd w:val="clear" w:color="auto" w:fill="FFFFFF"/>
        </w:rPr>
        <w:t xml:space="preserve">Whitmore, </w:t>
      </w:r>
      <w:r w:rsidR="00FB6915" w:rsidRPr="00B42B53">
        <w:rPr>
          <w:rFonts w:ascii="Arial" w:hAnsi="Arial" w:cs="Arial"/>
          <w:shd w:val="clear" w:color="auto" w:fill="FFFFFF"/>
        </w:rPr>
        <w:t>2009)</w:t>
      </w:r>
      <w:r w:rsidRPr="00311DC4">
        <w:rPr>
          <w:rFonts w:ascii="Arial" w:hAnsi="Arial" w:cs="Arial"/>
        </w:rPr>
        <w:t>.</w:t>
      </w:r>
    </w:p>
    <w:p w14:paraId="38D3DC0F" w14:textId="77777777" w:rsidR="00311DC4" w:rsidRPr="00311DC4" w:rsidRDefault="00311DC4" w:rsidP="00311DC4">
      <w:pPr>
        <w:spacing w:after="0" w:line="360" w:lineRule="auto"/>
        <w:ind w:firstLine="720"/>
        <w:jc w:val="both"/>
        <w:rPr>
          <w:rFonts w:ascii="Arial" w:hAnsi="Arial" w:cs="Arial"/>
        </w:rPr>
      </w:pPr>
    </w:p>
    <w:p w14:paraId="32AE09C9" w14:textId="77777777" w:rsidR="00311DC4" w:rsidRPr="00311DC4" w:rsidRDefault="00311DC4" w:rsidP="00311DC4">
      <w:pPr>
        <w:spacing w:after="0" w:line="360" w:lineRule="auto"/>
        <w:ind w:firstLine="720"/>
        <w:jc w:val="both"/>
        <w:rPr>
          <w:rFonts w:ascii="Arial" w:hAnsi="Arial" w:cs="Arial"/>
        </w:rPr>
      </w:pPr>
      <w:r w:rsidRPr="00311DC4">
        <w:rPr>
          <w:rFonts w:ascii="Arial" w:hAnsi="Arial" w:cs="Arial"/>
        </w:rPr>
        <w:t>Force Analysis:</w:t>
      </w:r>
    </w:p>
    <w:p w14:paraId="59BA31CB" w14:textId="77777777" w:rsidR="00311DC4" w:rsidRPr="00311DC4" w:rsidRDefault="00311DC4" w:rsidP="00311DC4">
      <w:pPr>
        <w:spacing w:after="0" w:line="360" w:lineRule="auto"/>
        <w:ind w:firstLine="720"/>
        <w:jc w:val="both"/>
        <w:rPr>
          <w:rFonts w:ascii="Arial" w:hAnsi="Arial" w:cs="Arial"/>
        </w:rPr>
      </w:pPr>
      <w:r w:rsidRPr="00311DC4">
        <w:rPr>
          <w:rFonts w:ascii="Arial" w:hAnsi="Arial" w:cs="Arial"/>
        </w:rPr>
        <w:t xml:space="preserve">Because forces have been identified, the next step would be to analyze their relative strength and impact. This will help the coach and the </w:t>
      </w:r>
      <w:proofErr w:type="spellStart"/>
      <w:r w:rsidRPr="00311DC4">
        <w:rPr>
          <w:rFonts w:ascii="Arial" w:hAnsi="Arial" w:cs="Arial"/>
        </w:rPr>
        <w:t>coachee</w:t>
      </w:r>
      <w:proofErr w:type="spellEnd"/>
      <w:r w:rsidRPr="00311DC4">
        <w:rPr>
          <w:rFonts w:ascii="Arial" w:hAnsi="Arial" w:cs="Arial"/>
        </w:rPr>
        <w:t xml:space="preserve"> to understand which forces are having a more critical influence on behavior and performance</w:t>
      </w:r>
      <w:r w:rsidR="00FB6915">
        <w:rPr>
          <w:rFonts w:ascii="Arial" w:hAnsi="Arial" w:cs="Arial"/>
        </w:rPr>
        <w:t xml:space="preserve"> (Bee &amp; Bee, </w:t>
      </w:r>
      <w:r w:rsidR="00FB6915" w:rsidRPr="00B42B53">
        <w:rPr>
          <w:rFonts w:ascii="Arial" w:hAnsi="Arial" w:cs="Arial"/>
        </w:rPr>
        <w:t>2007)</w:t>
      </w:r>
      <w:r w:rsidRPr="00311DC4">
        <w:rPr>
          <w:rFonts w:ascii="Arial" w:hAnsi="Arial" w:cs="Arial"/>
        </w:rPr>
        <w:t xml:space="preserve">. This analysis is important in the development of targeted strategies to enhance driving forces and to mute restraining forces. For example, if fear of failure is a very strong restraining force, the coach would want to focus on building the </w:t>
      </w:r>
      <w:proofErr w:type="spellStart"/>
      <w:r w:rsidRPr="00311DC4">
        <w:rPr>
          <w:rFonts w:ascii="Arial" w:hAnsi="Arial" w:cs="Arial"/>
        </w:rPr>
        <w:t>coachee's</w:t>
      </w:r>
      <w:proofErr w:type="spellEnd"/>
      <w:r w:rsidRPr="00311DC4">
        <w:rPr>
          <w:rFonts w:ascii="Arial" w:hAnsi="Arial" w:cs="Arial"/>
        </w:rPr>
        <w:t xml:space="preserve"> confidence through skill development and positive reinforcement.</w:t>
      </w:r>
    </w:p>
    <w:p w14:paraId="5715276A" w14:textId="77777777" w:rsidR="00311DC4" w:rsidRPr="00311DC4" w:rsidRDefault="00311DC4" w:rsidP="00311DC4">
      <w:pPr>
        <w:spacing w:after="0" w:line="360" w:lineRule="auto"/>
        <w:ind w:firstLine="720"/>
        <w:jc w:val="both"/>
        <w:rPr>
          <w:rFonts w:ascii="Arial" w:hAnsi="Arial" w:cs="Arial"/>
        </w:rPr>
      </w:pPr>
    </w:p>
    <w:p w14:paraId="6195F236" w14:textId="77777777" w:rsidR="00311DC4" w:rsidRPr="00311DC4" w:rsidRDefault="00311DC4" w:rsidP="00311DC4">
      <w:pPr>
        <w:spacing w:after="0" w:line="360" w:lineRule="auto"/>
        <w:ind w:firstLine="720"/>
        <w:jc w:val="both"/>
        <w:rPr>
          <w:rFonts w:ascii="Arial" w:hAnsi="Arial" w:cs="Arial"/>
        </w:rPr>
      </w:pPr>
      <w:r w:rsidRPr="00311DC4">
        <w:rPr>
          <w:rFonts w:ascii="Arial" w:hAnsi="Arial" w:cs="Arial"/>
        </w:rPr>
        <w:t>Strategy Development:</w:t>
      </w:r>
    </w:p>
    <w:p w14:paraId="5079E040" w14:textId="77777777" w:rsidR="00311DC4" w:rsidRPr="00311DC4" w:rsidRDefault="00311DC4" w:rsidP="00311DC4">
      <w:pPr>
        <w:spacing w:after="0" w:line="360" w:lineRule="auto"/>
        <w:ind w:firstLine="720"/>
        <w:jc w:val="both"/>
        <w:rPr>
          <w:rFonts w:ascii="Arial" w:hAnsi="Arial" w:cs="Arial"/>
        </w:rPr>
      </w:pPr>
      <w:r w:rsidRPr="00311DC4">
        <w:rPr>
          <w:rFonts w:ascii="Arial" w:hAnsi="Arial" w:cs="Arial"/>
        </w:rPr>
        <w:t xml:space="preserve">Using the analysis, the coach and </w:t>
      </w:r>
      <w:proofErr w:type="spellStart"/>
      <w:r w:rsidRPr="00311DC4">
        <w:rPr>
          <w:rFonts w:ascii="Arial" w:hAnsi="Arial" w:cs="Arial"/>
        </w:rPr>
        <w:t>coachee</w:t>
      </w:r>
      <w:proofErr w:type="spellEnd"/>
      <w:r w:rsidRPr="00311DC4">
        <w:rPr>
          <w:rFonts w:ascii="Arial" w:hAnsi="Arial" w:cs="Arial"/>
        </w:rPr>
        <w:t xml:space="preserve"> can jointly work on ways of strengthening the driving forces and weakening the restraining forces. This would entail the setting of achievable goals, availing resources and back-up, and executing action plans to counteract specific restraining forces. For instance, if lack of skill is a restraining force, the coach may look into training programs or seek mentorship</w:t>
      </w:r>
      <w:r w:rsidR="00FB6915">
        <w:rPr>
          <w:rFonts w:ascii="Arial" w:hAnsi="Arial" w:cs="Arial"/>
        </w:rPr>
        <w:t xml:space="preserve"> (</w:t>
      </w:r>
      <w:r w:rsidR="00FB6915">
        <w:rPr>
          <w:rFonts w:ascii="Arial" w:hAnsi="Arial" w:cs="Arial"/>
          <w:shd w:val="clear" w:color="auto" w:fill="FFFFFF"/>
        </w:rPr>
        <w:t xml:space="preserve">Whitmore, </w:t>
      </w:r>
      <w:r w:rsidR="00FB6915" w:rsidRPr="00B42B53">
        <w:rPr>
          <w:rFonts w:ascii="Arial" w:hAnsi="Arial" w:cs="Arial"/>
          <w:shd w:val="clear" w:color="auto" w:fill="FFFFFF"/>
        </w:rPr>
        <w:t>2009)</w:t>
      </w:r>
      <w:r w:rsidRPr="00311DC4">
        <w:rPr>
          <w:rFonts w:ascii="Arial" w:hAnsi="Arial" w:cs="Arial"/>
        </w:rPr>
        <w:t>.</w:t>
      </w:r>
    </w:p>
    <w:p w14:paraId="6E9CE0E5" w14:textId="77777777" w:rsidR="00311DC4" w:rsidRDefault="00311DC4" w:rsidP="00311DC4">
      <w:pPr>
        <w:spacing w:after="0" w:line="360" w:lineRule="auto"/>
        <w:ind w:firstLine="720"/>
        <w:jc w:val="both"/>
        <w:rPr>
          <w:rFonts w:ascii="Arial" w:hAnsi="Arial" w:cs="Arial"/>
        </w:rPr>
      </w:pPr>
    </w:p>
    <w:p w14:paraId="136CB5BE" w14:textId="77777777" w:rsidR="00B42B53" w:rsidRDefault="00B42B53" w:rsidP="00311DC4">
      <w:pPr>
        <w:spacing w:after="0" w:line="360" w:lineRule="auto"/>
        <w:ind w:firstLine="720"/>
        <w:jc w:val="both"/>
        <w:rPr>
          <w:rFonts w:ascii="Arial" w:hAnsi="Arial" w:cs="Arial"/>
        </w:rPr>
      </w:pPr>
    </w:p>
    <w:p w14:paraId="4C84F9F0" w14:textId="77777777" w:rsidR="00B42B53" w:rsidRPr="00311DC4" w:rsidRDefault="00B42B53" w:rsidP="00311DC4">
      <w:pPr>
        <w:spacing w:after="0" w:line="360" w:lineRule="auto"/>
        <w:ind w:firstLine="720"/>
        <w:jc w:val="both"/>
        <w:rPr>
          <w:rFonts w:ascii="Arial" w:hAnsi="Arial" w:cs="Arial"/>
        </w:rPr>
      </w:pPr>
    </w:p>
    <w:p w14:paraId="247543B5" w14:textId="77777777" w:rsidR="00311DC4" w:rsidRPr="00311DC4" w:rsidRDefault="00311DC4" w:rsidP="00311DC4">
      <w:pPr>
        <w:spacing w:after="0" w:line="360" w:lineRule="auto"/>
        <w:ind w:firstLine="720"/>
        <w:jc w:val="both"/>
        <w:rPr>
          <w:rFonts w:ascii="Arial" w:hAnsi="Arial" w:cs="Arial"/>
        </w:rPr>
      </w:pPr>
      <w:r w:rsidRPr="00311DC4">
        <w:rPr>
          <w:rFonts w:ascii="Arial" w:hAnsi="Arial" w:cs="Arial"/>
        </w:rPr>
        <w:t>Strengths of FFA Model in Coaching</w:t>
      </w:r>
    </w:p>
    <w:p w14:paraId="41B33039" w14:textId="77777777" w:rsidR="00311DC4" w:rsidRPr="00311DC4" w:rsidRDefault="00311DC4" w:rsidP="00311DC4">
      <w:pPr>
        <w:spacing w:after="0" w:line="360" w:lineRule="auto"/>
        <w:ind w:firstLine="720"/>
        <w:jc w:val="both"/>
        <w:rPr>
          <w:rFonts w:ascii="Arial" w:hAnsi="Arial" w:cs="Arial"/>
        </w:rPr>
      </w:pPr>
      <w:r w:rsidRPr="00311DC4">
        <w:rPr>
          <w:rFonts w:ascii="Arial" w:hAnsi="Arial" w:cs="Arial"/>
        </w:rPr>
        <w:t>Structured Approach:</w:t>
      </w:r>
    </w:p>
    <w:p w14:paraId="124DE0C3" w14:textId="77777777" w:rsidR="00311DC4" w:rsidRPr="00311DC4" w:rsidRDefault="00311DC4" w:rsidP="00311DC4">
      <w:pPr>
        <w:spacing w:after="0" w:line="360" w:lineRule="auto"/>
        <w:ind w:firstLine="720"/>
        <w:jc w:val="both"/>
        <w:rPr>
          <w:rFonts w:ascii="Arial" w:hAnsi="Arial" w:cs="Arial"/>
        </w:rPr>
      </w:pPr>
      <w:r w:rsidRPr="00311DC4">
        <w:rPr>
          <w:rFonts w:ascii="Arial" w:hAnsi="Arial" w:cs="Arial"/>
        </w:rPr>
        <w:t xml:space="preserve">The FFA model provides a structured framework within which factors that impact behavior and performance can be identified and analyzed. This, in turn, will help coaches and </w:t>
      </w:r>
      <w:proofErr w:type="spellStart"/>
      <w:r w:rsidRPr="00311DC4">
        <w:rPr>
          <w:rFonts w:ascii="Arial" w:hAnsi="Arial" w:cs="Arial"/>
        </w:rPr>
        <w:t>coachees</w:t>
      </w:r>
      <w:proofErr w:type="spellEnd"/>
      <w:r w:rsidRPr="00311DC4">
        <w:rPr>
          <w:rFonts w:ascii="Arial" w:hAnsi="Arial" w:cs="Arial"/>
        </w:rPr>
        <w:t xml:space="preserve"> work through difficulties in a structured manner and think up appropriate change strategies.</w:t>
      </w:r>
    </w:p>
    <w:p w14:paraId="50B45B73" w14:textId="77777777" w:rsidR="00311DC4" w:rsidRPr="00311DC4" w:rsidRDefault="00311DC4" w:rsidP="00311DC4">
      <w:pPr>
        <w:spacing w:after="0" w:line="360" w:lineRule="auto"/>
        <w:ind w:firstLine="720"/>
        <w:jc w:val="both"/>
        <w:rPr>
          <w:rFonts w:ascii="Arial" w:hAnsi="Arial" w:cs="Arial"/>
        </w:rPr>
      </w:pPr>
    </w:p>
    <w:p w14:paraId="322536FA" w14:textId="77777777" w:rsidR="00311DC4" w:rsidRPr="00311DC4" w:rsidRDefault="00311DC4" w:rsidP="00311DC4">
      <w:pPr>
        <w:spacing w:after="0" w:line="360" w:lineRule="auto"/>
        <w:ind w:firstLine="720"/>
        <w:jc w:val="both"/>
        <w:rPr>
          <w:rFonts w:ascii="Arial" w:hAnsi="Arial" w:cs="Arial"/>
        </w:rPr>
      </w:pPr>
      <w:r w:rsidRPr="00311DC4">
        <w:rPr>
          <w:rFonts w:ascii="Arial" w:hAnsi="Arial" w:cs="Arial"/>
        </w:rPr>
        <w:t>Greater levels of self-awareness:</w:t>
      </w:r>
    </w:p>
    <w:p w14:paraId="58BAD362" w14:textId="77777777" w:rsidR="00311DC4" w:rsidRPr="00311DC4" w:rsidRDefault="00311DC4" w:rsidP="00311DC4">
      <w:pPr>
        <w:spacing w:after="0" w:line="360" w:lineRule="auto"/>
        <w:ind w:firstLine="720"/>
        <w:jc w:val="both"/>
        <w:rPr>
          <w:rFonts w:ascii="Arial" w:hAnsi="Arial" w:cs="Arial"/>
        </w:rPr>
      </w:pPr>
      <w:r w:rsidRPr="00311DC4">
        <w:rPr>
          <w:rFonts w:ascii="Arial" w:hAnsi="Arial" w:cs="Arial"/>
        </w:rPr>
        <w:t xml:space="preserve">Application of the FFA model supports self-awareness and insight into driving and restraining forces. </w:t>
      </w:r>
      <w:proofErr w:type="spellStart"/>
      <w:r w:rsidRPr="00311DC4">
        <w:rPr>
          <w:rFonts w:ascii="Arial" w:hAnsi="Arial" w:cs="Arial"/>
        </w:rPr>
        <w:t>Coachees</w:t>
      </w:r>
      <w:proofErr w:type="spellEnd"/>
      <w:r w:rsidRPr="00311DC4">
        <w:rPr>
          <w:rFonts w:ascii="Arial" w:hAnsi="Arial" w:cs="Arial"/>
        </w:rPr>
        <w:t xml:space="preserve"> learn more about the motivational factors that influence their behavior, which is key to personal and professional development.</w:t>
      </w:r>
    </w:p>
    <w:p w14:paraId="124C4A25" w14:textId="77777777" w:rsidR="00311DC4" w:rsidRPr="00311DC4" w:rsidRDefault="00311DC4" w:rsidP="00311DC4">
      <w:pPr>
        <w:spacing w:after="0" w:line="360" w:lineRule="auto"/>
        <w:ind w:firstLine="720"/>
        <w:jc w:val="both"/>
        <w:rPr>
          <w:rFonts w:ascii="Arial" w:hAnsi="Arial" w:cs="Arial"/>
        </w:rPr>
      </w:pPr>
    </w:p>
    <w:p w14:paraId="13C5245E" w14:textId="77777777" w:rsidR="00311DC4" w:rsidRPr="00311DC4" w:rsidRDefault="00311DC4" w:rsidP="00311DC4">
      <w:pPr>
        <w:spacing w:after="0" w:line="360" w:lineRule="auto"/>
        <w:ind w:firstLine="720"/>
        <w:jc w:val="both"/>
        <w:rPr>
          <w:rFonts w:ascii="Arial" w:hAnsi="Arial" w:cs="Arial"/>
        </w:rPr>
      </w:pPr>
      <w:r w:rsidRPr="00311DC4">
        <w:rPr>
          <w:rFonts w:ascii="Arial" w:hAnsi="Arial" w:cs="Arial"/>
        </w:rPr>
        <w:t>Collaborative Process:</w:t>
      </w:r>
    </w:p>
    <w:p w14:paraId="0D10E319" w14:textId="77777777" w:rsidR="00311DC4" w:rsidRPr="00311DC4" w:rsidRDefault="00311DC4" w:rsidP="00311DC4">
      <w:pPr>
        <w:spacing w:after="0" w:line="360" w:lineRule="auto"/>
        <w:ind w:firstLine="720"/>
        <w:jc w:val="both"/>
        <w:rPr>
          <w:rFonts w:ascii="Arial" w:hAnsi="Arial" w:cs="Arial"/>
        </w:rPr>
      </w:pPr>
      <w:r w:rsidRPr="00311DC4">
        <w:rPr>
          <w:rFonts w:ascii="Arial" w:hAnsi="Arial" w:cs="Arial"/>
        </w:rPr>
        <w:t xml:space="preserve">The FFA model stimulates cooperation between the coach and </w:t>
      </w:r>
      <w:proofErr w:type="spellStart"/>
      <w:r w:rsidRPr="00311DC4">
        <w:rPr>
          <w:rFonts w:ascii="Arial" w:hAnsi="Arial" w:cs="Arial"/>
        </w:rPr>
        <w:t>coachee</w:t>
      </w:r>
      <w:proofErr w:type="spellEnd"/>
      <w:r w:rsidRPr="00311DC4">
        <w:rPr>
          <w:rFonts w:ascii="Arial" w:hAnsi="Arial" w:cs="Arial"/>
        </w:rPr>
        <w:t>. This collaborative process builds a sense of ownership and commitment to the change process, hence improving the chances of success.</w:t>
      </w:r>
    </w:p>
    <w:p w14:paraId="5BE4EB5B" w14:textId="77777777" w:rsidR="00311DC4" w:rsidRPr="00311DC4" w:rsidRDefault="00311DC4" w:rsidP="00311DC4">
      <w:pPr>
        <w:spacing w:after="0" w:line="360" w:lineRule="auto"/>
        <w:ind w:firstLine="720"/>
        <w:jc w:val="both"/>
        <w:rPr>
          <w:rFonts w:ascii="Arial" w:hAnsi="Arial" w:cs="Arial"/>
        </w:rPr>
      </w:pPr>
    </w:p>
    <w:p w14:paraId="7825E184" w14:textId="77777777" w:rsidR="00311DC4" w:rsidRPr="00311DC4" w:rsidRDefault="00311DC4" w:rsidP="00311DC4">
      <w:pPr>
        <w:spacing w:after="0" w:line="360" w:lineRule="auto"/>
        <w:ind w:firstLine="720"/>
        <w:jc w:val="both"/>
        <w:rPr>
          <w:rFonts w:ascii="Arial" w:hAnsi="Arial" w:cs="Arial"/>
        </w:rPr>
      </w:pPr>
      <w:r w:rsidRPr="00311DC4">
        <w:rPr>
          <w:rFonts w:ascii="Arial" w:hAnsi="Arial" w:cs="Arial"/>
        </w:rPr>
        <w:t>Limitations of the FFA Model in Coaching</w:t>
      </w:r>
    </w:p>
    <w:p w14:paraId="60496E87" w14:textId="77777777" w:rsidR="00311DC4" w:rsidRPr="00311DC4" w:rsidRDefault="00311DC4" w:rsidP="00311DC4">
      <w:pPr>
        <w:spacing w:after="0" w:line="360" w:lineRule="auto"/>
        <w:ind w:firstLine="720"/>
        <w:jc w:val="both"/>
        <w:rPr>
          <w:rFonts w:ascii="Arial" w:hAnsi="Arial" w:cs="Arial"/>
        </w:rPr>
      </w:pPr>
      <w:r w:rsidRPr="00311DC4">
        <w:rPr>
          <w:rFonts w:ascii="Arial" w:hAnsi="Arial" w:cs="Arial"/>
        </w:rPr>
        <w:t>Subjectivity:</w:t>
      </w:r>
    </w:p>
    <w:p w14:paraId="7C220855" w14:textId="77777777" w:rsidR="00311DC4" w:rsidRPr="00311DC4" w:rsidRDefault="00311DC4" w:rsidP="00311DC4">
      <w:pPr>
        <w:spacing w:after="0" w:line="360" w:lineRule="auto"/>
        <w:ind w:firstLine="720"/>
        <w:jc w:val="both"/>
        <w:rPr>
          <w:rFonts w:ascii="Arial" w:hAnsi="Arial" w:cs="Arial"/>
        </w:rPr>
      </w:pPr>
      <w:r w:rsidRPr="00311DC4">
        <w:rPr>
          <w:rFonts w:ascii="Arial" w:hAnsi="Arial" w:cs="Arial"/>
        </w:rPr>
        <w:t xml:space="preserve">The identification and analysis of the forces could be subjective and largely dependent on perceptions and interpretations by the </w:t>
      </w:r>
      <w:proofErr w:type="spellStart"/>
      <w:r w:rsidRPr="00311DC4">
        <w:rPr>
          <w:rFonts w:ascii="Arial" w:hAnsi="Arial" w:cs="Arial"/>
        </w:rPr>
        <w:t>coachee</w:t>
      </w:r>
      <w:proofErr w:type="spellEnd"/>
      <w:r w:rsidRPr="00311DC4">
        <w:rPr>
          <w:rFonts w:ascii="Arial" w:hAnsi="Arial" w:cs="Arial"/>
        </w:rPr>
        <w:t>. This could then create partial or incomplete analysis with bias, consequently affecting the efficacy of the coaching process.</w:t>
      </w:r>
    </w:p>
    <w:p w14:paraId="40A6962C" w14:textId="77777777" w:rsidR="00311DC4" w:rsidRPr="00311DC4" w:rsidRDefault="00311DC4" w:rsidP="00311DC4">
      <w:pPr>
        <w:spacing w:after="0" w:line="360" w:lineRule="auto"/>
        <w:ind w:firstLine="720"/>
        <w:jc w:val="both"/>
        <w:rPr>
          <w:rFonts w:ascii="Arial" w:hAnsi="Arial" w:cs="Arial"/>
        </w:rPr>
      </w:pPr>
    </w:p>
    <w:p w14:paraId="51DBE209" w14:textId="77777777" w:rsidR="00311DC4" w:rsidRPr="00311DC4" w:rsidRDefault="00311DC4" w:rsidP="00311DC4">
      <w:pPr>
        <w:spacing w:after="0" w:line="360" w:lineRule="auto"/>
        <w:ind w:firstLine="720"/>
        <w:jc w:val="both"/>
        <w:rPr>
          <w:rFonts w:ascii="Arial" w:hAnsi="Arial" w:cs="Arial"/>
        </w:rPr>
      </w:pPr>
      <w:r w:rsidRPr="00311DC4">
        <w:rPr>
          <w:rFonts w:ascii="Arial" w:hAnsi="Arial" w:cs="Arial"/>
        </w:rPr>
        <w:t>Complexity of Change:</w:t>
      </w:r>
    </w:p>
    <w:p w14:paraId="7B7B5B1E" w14:textId="77777777" w:rsidR="00311DC4" w:rsidRPr="00311DC4" w:rsidRDefault="00311DC4" w:rsidP="00311DC4">
      <w:pPr>
        <w:spacing w:after="0" w:line="360" w:lineRule="auto"/>
        <w:ind w:firstLine="720"/>
        <w:jc w:val="both"/>
        <w:rPr>
          <w:rFonts w:ascii="Arial" w:hAnsi="Arial" w:cs="Arial"/>
        </w:rPr>
      </w:pPr>
      <w:r w:rsidRPr="00311DC4">
        <w:rPr>
          <w:rFonts w:ascii="Arial" w:hAnsi="Arial" w:cs="Arial"/>
        </w:rPr>
        <w:t>It reduces the complex dynamics of change by categorizing the factors involved into either one of the two forces: driving or restraining. More realistically, many factors intertwined with one another often influence the course of change, and the FFA model may not capture them.</w:t>
      </w:r>
    </w:p>
    <w:p w14:paraId="466384A9" w14:textId="77777777" w:rsidR="00311DC4" w:rsidRPr="00311DC4" w:rsidRDefault="00311DC4" w:rsidP="00311DC4">
      <w:pPr>
        <w:spacing w:after="0" w:line="360" w:lineRule="auto"/>
        <w:ind w:firstLine="720"/>
        <w:jc w:val="both"/>
        <w:rPr>
          <w:rFonts w:ascii="Arial" w:hAnsi="Arial" w:cs="Arial"/>
        </w:rPr>
      </w:pPr>
    </w:p>
    <w:p w14:paraId="72E51D7C" w14:textId="77777777" w:rsidR="00311DC4" w:rsidRPr="00311DC4" w:rsidRDefault="00311DC4" w:rsidP="00311DC4">
      <w:pPr>
        <w:spacing w:after="0" w:line="360" w:lineRule="auto"/>
        <w:ind w:firstLine="720"/>
        <w:jc w:val="both"/>
        <w:rPr>
          <w:rFonts w:ascii="Arial" w:hAnsi="Arial" w:cs="Arial"/>
        </w:rPr>
      </w:pPr>
      <w:r w:rsidRPr="00311DC4">
        <w:rPr>
          <w:rFonts w:ascii="Arial" w:hAnsi="Arial" w:cs="Arial"/>
        </w:rPr>
        <w:t>Focus on Individual Factors:</w:t>
      </w:r>
    </w:p>
    <w:p w14:paraId="5AA912EF" w14:textId="77777777" w:rsidR="00311DC4" w:rsidRPr="00311DC4" w:rsidRDefault="00311DC4" w:rsidP="00311DC4">
      <w:pPr>
        <w:spacing w:after="0" w:line="360" w:lineRule="auto"/>
        <w:ind w:firstLine="720"/>
        <w:jc w:val="both"/>
        <w:rPr>
          <w:rFonts w:ascii="Arial" w:hAnsi="Arial" w:cs="Arial"/>
        </w:rPr>
      </w:pPr>
      <w:r w:rsidRPr="00311DC4">
        <w:rPr>
          <w:rFonts w:ascii="Arial" w:hAnsi="Arial" w:cs="Arial"/>
        </w:rPr>
        <w:t xml:space="preserve">The FFA model primarily focuses on individual factors influencing behavior and performance. However, the impact of organizational and systemic factors on the change </w:t>
      </w:r>
      <w:r w:rsidRPr="00311DC4">
        <w:rPr>
          <w:rFonts w:ascii="Arial" w:hAnsi="Arial" w:cs="Arial"/>
        </w:rPr>
        <w:lastRenderedPageBreak/>
        <w:t>process cannot be overlooked. The model might have to take cognizance of these broader influences.</w:t>
      </w:r>
    </w:p>
    <w:p w14:paraId="23484274" w14:textId="77777777" w:rsidR="00311DC4" w:rsidRDefault="00311DC4" w:rsidP="00311DC4">
      <w:pPr>
        <w:spacing w:after="0" w:line="360" w:lineRule="auto"/>
        <w:ind w:firstLine="720"/>
        <w:jc w:val="both"/>
        <w:rPr>
          <w:rFonts w:ascii="Arial" w:hAnsi="Arial" w:cs="Arial"/>
        </w:rPr>
      </w:pPr>
    </w:p>
    <w:p w14:paraId="262A17A3" w14:textId="77777777" w:rsidR="00614F20" w:rsidRPr="00311DC4" w:rsidRDefault="00614F20" w:rsidP="00311DC4">
      <w:pPr>
        <w:spacing w:after="0" w:line="360" w:lineRule="auto"/>
        <w:ind w:firstLine="720"/>
        <w:jc w:val="both"/>
        <w:rPr>
          <w:rFonts w:ascii="Arial" w:hAnsi="Arial" w:cs="Arial"/>
        </w:rPr>
      </w:pPr>
    </w:p>
    <w:p w14:paraId="37D9843C" w14:textId="77777777" w:rsidR="00311DC4" w:rsidRPr="00311DC4" w:rsidRDefault="00311DC4" w:rsidP="00311DC4">
      <w:pPr>
        <w:spacing w:after="0" w:line="360" w:lineRule="auto"/>
        <w:ind w:firstLine="720"/>
        <w:jc w:val="both"/>
        <w:rPr>
          <w:rFonts w:ascii="Arial" w:hAnsi="Arial" w:cs="Arial"/>
        </w:rPr>
      </w:pPr>
      <w:r w:rsidRPr="00311DC4">
        <w:rPr>
          <w:rFonts w:ascii="Arial" w:hAnsi="Arial" w:cs="Arial"/>
        </w:rPr>
        <w:t>Practical Applications and Recommendations</w:t>
      </w:r>
    </w:p>
    <w:p w14:paraId="2EB2B83B" w14:textId="77777777" w:rsidR="00311DC4" w:rsidRPr="00311DC4" w:rsidRDefault="00311DC4" w:rsidP="00311DC4">
      <w:pPr>
        <w:spacing w:after="0" w:line="360" w:lineRule="auto"/>
        <w:ind w:firstLine="720"/>
        <w:jc w:val="both"/>
        <w:rPr>
          <w:rFonts w:ascii="Arial" w:hAnsi="Arial" w:cs="Arial"/>
        </w:rPr>
      </w:pPr>
      <w:r w:rsidRPr="00311DC4">
        <w:rPr>
          <w:rFonts w:ascii="Arial" w:hAnsi="Arial" w:cs="Arial"/>
        </w:rPr>
        <w:t>Even in its simplest form, the FFA model can be a very useful tool in coaching if applied appropriately. The use of multiple perspectives and sources of data will go a long way in ensuring a comprehensive and as objective as possible analysis. In addition, coaches have to realize the limitations of the model and therefore complement such with other coaching tools or techniques to deal with complexity of change.</w:t>
      </w:r>
    </w:p>
    <w:p w14:paraId="19527F63" w14:textId="77777777" w:rsidR="00311DC4" w:rsidRDefault="00311DC4" w:rsidP="00311DC4">
      <w:pPr>
        <w:spacing w:after="0" w:line="360" w:lineRule="auto"/>
        <w:ind w:firstLine="720"/>
        <w:jc w:val="both"/>
        <w:rPr>
          <w:rFonts w:ascii="Arial" w:hAnsi="Arial" w:cs="Arial"/>
        </w:rPr>
      </w:pPr>
      <w:r w:rsidRPr="00311DC4">
        <w:rPr>
          <w:rFonts w:ascii="Arial" w:hAnsi="Arial" w:cs="Arial"/>
        </w:rPr>
        <w:t xml:space="preserve">For instance, the integration of the FFA model with goal-setting frameworks like SMART goals can make the former work better. Enabling, through clear setting of specific, measurable, achievable, relevant, and time-bound goals from those identified driving and restraining forces, it will help the coach realize </w:t>
      </w:r>
      <w:proofErr w:type="spellStart"/>
      <w:r w:rsidRPr="00311DC4">
        <w:rPr>
          <w:rFonts w:ascii="Arial" w:hAnsi="Arial" w:cs="Arial"/>
        </w:rPr>
        <w:t>coachees'</w:t>
      </w:r>
      <w:proofErr w:type="spellEnd"/>
      <w:r w:rsidRPr="00311DC4">
        <w:rPr>
          <w:rFonts w:ascii="Arial" w:hAnsi="Arial" w:cs="Arial"/>
        </w:rPr>
        <w:t xml:space="preserve"> achievement of sustainable change.</w:t>
      </w:r>
    </w:p>
    <w:p w14:paraId="0CEDA52D" w14:textId="77777777" w:rsidR="00311DC4" w:rsidRPr="00311DC4" w:rsidRDefault="00311DC4" w:rsidP="00311DC4">
      <w:pPr>
        <w:spacing w:after="0" w:line="360" w:lineRule="auto"/>
        <w:ind w:firstLine="720"/>
        <w:jc w:val="both"/>
        <w:rPr>
          <w:rFonts w:ascii="Arial" w:hAnsi="Arial" w:cs="Arial"/>
        </w:rPr>
      </w:pPr>
    </w:p>
    <w:p w14:paraId="13E66945" w14:textId="77777777" w:rsidR="00311DC4" w:rsidRPr="00311DC4" w:rsidRDefault="00311DC4" w:rsidP="00311DC4">
      <w:pPr>
        <w:pStyle w:val="Heading1"/>
        <w:spacing w:before="0" w:line="360" w:lineRule="auto"/>
        <w:jc w:val="center"/>
        <w:rPr>
          <w:rFonts w:ascii="Arial" w:hAnsi="Arial" w:cs="Arial"/>
          <w:color w:val="auto"/>
          <w:sz w:val="24"/>
          <w:szCs w:val="24"/>
        </w:rPr>
      </w:pPr>
      <w:bookmarkStart w:id="6" w:name="_Toc173276206"/>
      <w:r w:rsidRPr="00311DC4">
        <w:rPr>
          <w:rFonts w:ascii="Arial" w:hAnsi="Arial" w:cs="Arial"/>
          <w:color w:val="auto"/>
          <w:sz w:val="24"/>
          <w:szCs w:val="24"/>
        </w:rPr>
        <w:t>3.4. Reflection on practical 1</w:t>
      </w:r>
      <w:bookmarkEnd w:id="6"/>
    </w:p>
    <w:p w14:paraId="09613F35" w14:textId="77777777" w:rsidR="00311DC4" w:rsidRDefault="00311DC4" w:rsidP="00311DC4">
      <w:pPr>
        <w:pStyle w:val="Heading1"/>
        <w:spacing w:before="0" w:line="360" w:lineRule="auto"/>
        <w:jc w:val="center"/>
        <w:rPr>
          <w:rFonts w:ascii="Arial" w:hAnsi="Arial" w:cs="Arial"/>
          <w:color w:val="auto"/>
          <w:sz w:val="24"/>
          <w:szCs w:val="24"/>
        </w:rPr>
      </w:pPr>
    </w:p>
    <w:p w14:paraId="72C27E23" w14:textId="77777777" w:rsidR="006F7E51" w:rsidRDefault="006F7E51" w:rsidP="006F7E51">
      <w:pPr>
        <w:spacing w:after="0" w:line="360" w:lineRule="auto"/>
        <w:ind w:firstLine="720"/>
        <w:jc w:val="both"/>
        <w:rPr>
          <w:rFonts w:ascii="Arial" w:hAnsi="Arial" w:cs="Arial"/>
          <w:shd w:val="clear" w:color="auto" w:fill="FFFFFF"/>
        </w:rPr>
      </w:pPr>
      <w:r w:rsidRPr="006F7E51">
        <w:rPr>
          <w:rFonts w:ascii="Arial" w:hAnsi="Arial" w:cs="Arial"/>
          <w:shd w:val="clear" w:color="auto" w:fill="FFFFFF"/>
        </w:rPr>
        <w:t xml:space="preserve">In Practical 1, I developed a 15-question set to coach a </w:t>
      </w:r>
      <w:proofErr w:type="spellStart"/>
      <w:r w:rsidRPr="006F7E51">
        <w:rPr>
          <w:rFonts w:ascii="Arial" w:hAnsi="Arial" w:cs="Arial"/>
          <w:shd w:val="clear" w:color="auto" w:fill="FFFFFF"/>
        </w:rPr>
        <w:t>coachee</w:t>
      </w:r>
      <w:proofErr w:type="spellEnd"/>
      <w:r w:rsidRPr="006F7E51">
        <w:rPr>
          <w:rFonts w:ascii="Arial" w:hAnsi="Arial" w:cs="Arial"/>
          <w:shd w:val="clear" w:color="auto" w:fill="FFFFFF"/>
        </w:rPr>
        <w:t xml:space="preserve"> applying for a nursing job in healthcare. The aim was to design a complete and effective set of questions that would lead the </w:t>
      </w:r>
      <w:proofErr w:type="spellStart"/>
      <w:r w:rsidRPr="006F7E51">
        <w:rPr>
          <w:rFonts w:ascii="Arial" w:hAnsi="Arial" w:cs="Arial"/>
          <w:shd w:val="clear" w:color="auto" w:fill="FFFFFF"/>
        </w:rPr>
        <w:t>coachee</w:t>
      </w:r>
      <w:proofErr w:type="spellEnd"/>
      <w:r w:rsidRPr="006F7E51">
        <w:rPr>
          <w:rFonts w:ascii="Arial" w:hAnsi="Arial" w:cs="Arial"/>
          <w:shd w:val="clear" w:color="auto" w:fill="FFFFFF"/>
        </w:rPr>
        <w:t xml:space="preserve"> through the application process, helping to bring out their strengths, weaknesses, goals, and motivation. For my own reflection on this experience, I am going to use the SMART (Specific, Measurable, Achievable, Relevant, Time-bound) model in evaluating how far the coaching questions and whole process were effective.</w:t>
      </w:r>
    </w:p>
    <w:p w14:paraId="2A6DF329" w14:textId="77777777" w:rsidR="006F7E51" w:rsidRDefault="006F7E51" w:rsidP="006F7E51">
      <w:pPr>
        <w:spacing w:after="0" w:line="360" w:lineRule="auto"/>
        <w:ind w:firstLine="720"/>
        <w:jc w:val="both"/>
        <w:rPr>
          <w:rFonts w:ascii="Arial" w:hAnsi="Arial" w:cs="Arial"/>
          <w:shd w:val="clear" w:color="auto" w:fill="FFFFFF"/>
        </w:rPr>
      </w:pPr>
    </w:p>
    <w:p w14:paraId="57163BD8" w14:textId="77777777" w:rsidR="006F7E51" w:rsidRDefault="006F7E51" w:rsidP="006F7E51">
      <w:pPr>
        <w:spacing w:after="0" w:line="360" w:lineRule="auto"/>
        <w:ind w:firstLine="720"/>
        <w:jc w:val="both"/>
        <w:rPr>
          <w:rFonts w:ascii="Arial" w:hAnsi="Arial" w:cs="Arial"/>
          <w:shd w:val="clear" w:color="auto" w:fill="FFFFFF"/>
        </w:rPr>
      </w:pPr>
      <w:r w:rsidRPr="006F7E51">
        <w:rPr>
          <w:rFonts w:ascii="Arial" w:hAnsi="Arial" w:cs="Arial"/>
          <w:shd w:val="clear" w:color="auto" w:fill="FFFFFF"/>
        </w:rPr>
        <w:t>Specific</w:t>
      </w:r>
    </w:p>
    <w:p w14:paraId="0B02A00B" w14:textId="77777777" w:rsidR="006F7E51" w:rsidRDefault="006F7E51" w:rsidP="006F7E51">
      <w:pPr>
        <w:spacing w:after="0" w:line="360" w:lineRule="auto"/>
        <w:ind w:firstLine="720"/>
        <w:jc w:val="both"/>
        <w:rPr>
          <w:rFonts w:ascii="Arial" w:hAnsi="Arial" w:cs="Arial"/>
          <w:shd w:val="clear" w:color="auto" w:fill="FFFFFF"/>
        </w:rPr>
      </w:pPr>
      <w:r w:rsidRPr="006F7E51">
        <w:rPr>
          <w:rFonts w:ascii="Arial" w:hAnsi="Arial" w:cs="Arial"/>
          <w:shd w:val="clear" w:color="auto" w:fill="FFFFFF"/>
        </w:rPr>
        <w:t xml:space="preserve">The main purpose of the coaching questions was to assist the </w:t>
      </w:r>
      <w:proofErr w:type="spellStart"/>
      <w:r w:rsidRPr="006F7E51">
        <w:rPr>
          <w:rFonts w:ascii="Arial" w:hAnsi="Arial" w:cs="Arial"/>
          <w:shd w:val="clear" w:color="auto" w:fill="FFFFFF"/>
        </w:rPr>
        <w:t>coachee</w:t>
      </w:r>
      <w:proofErr w:type="spellEnd"/>
      <w:r w:rsidRPr="006F7E51">
        <w:rPr>
          <w:rFonts w:ascii="Arial" w:hAnsi="Arial" w:cs="Arial"/>
          <w:shd w:val="clear" w:color="auto" w:fill="FFFFFF"/>
        </w:rPr>
        <w:t xml:space="preserve"> in expressing with fine clarity their career aspirations, strengths, weaknesses, and prepare them for the nursing application process</w:t>
      </w:r>
      <w:r w:rsidR="00FB6915">
        <w:rPr>
          <w:rFonts w:ascii="Arial" w:hAnsi="Arial" w:cs="Arial"/>
          <w:shd w:val="clear" w:color="auto" w:fill="FFFFFF"/>
        </w:rPr>
        <w:t xml:space="preserve"> (</w:t>
      </w:r>
      <w:r w:rsidR="00FB6915">
        <w:rPr>
          <w:rFonts w:ascii="Arial" w:hAnsi="Arial" w:cs="Arial"/>
        </w:rPr>
        <w:t>Sadler-Smith, 2008)</w:t>
      </w:r>
      <w:r w:rsidRPr="006F7E51">
        <w:rPr>
          <w:rFonts w:ascii="Arial" w:hAnsi="Arial" w:cs="Arial"/>
          <w:shd w:val="clear" w:color="auto" w:fill="FFFFFF"/>
        </w:rPr>
        <w:t xml:space="preserve">. The questions should relate to the nurse's role, with specific references to skills, experiences, and motivations. An example would be a question like "What made you choose nursing as a career?" or "Tell me about a time when you went above and beyond for a patient." These are aimed at getting very precise and particular responses from the </w:t>
      </w:r>
      <w:proofErr w:type="spellStart"/>
      <w:r w:rsidRPr="006F7E51">
        <w:rPr>
          <w:rFonts w:ascii="Arial" w:hAnsi="Arial" w:cs="Arial"/>
          <w:shd w:val="clear" w:color="auto" w:fill="FFFFFF"/>
        </w:rPr>
        <w:t>coachee</w:t>
      </w:r>
      <w:proofErr w:type="spellEnd"/>
      <w:r w:rsidRPr="006F7E51">
        <w:rPr>
          <w:rFonts w:ascii="Arial" w:hAnsi="Arial" w:cs="Arial"/>
          <w:shd w:val="clear" w:color="auto" w:fill="FFFFFF"/>
        </w:rPr>
        <w:t>, which are needed for an application to be strong.</w:t>
      </w:r>
    </w:p>
    <w:p w14:paraId="7EC27FEA" w14:textId="77777777" w:rsidR="006F7E51" w:rsidRDefault="006F7E51" w:rsidP="006F7E51">
      <w:pPr>
        <w:spacing w:after="0" w:line="360" w:lineRule="auto"/>
        <w:ind w:firstLine="720"/>
        <w:jc w:val="both"/>
        <w:rPr>
          <w:rFonts w:ascii="Arial" w:hAnsi="Arial" w:cs="Arial"/>
          <w:shd w:val="clear" w:color="auto" w:fill="FFFFFF"/>
        </w:rPr>
      </w:pPr>
    </w:p>
    <w:p w14:paraId="06B21D83" w14:textId="77777777" w:rsidR="00FB6915" w:rsidRDefault="00FB6915" w:rsidP="006F7E51">
      <w:pPr>
        <w:spacing w:after="0" w:line="360" w:lineRule="auto"/>
        <w:ind w:firstLine="720"/>
        <w:jc w:val="both"/>
        <w:rPr>
          <w:rFonts w:ascii="Arial" w:hAnsi="Arial" w:cs="Arial"/>
          <w:shd w:val="clear" w:color="auto" w:fill="FFFFFF"/>
        </w:rPr>
      </w:pPr>
    </w:p>
    <w:p w14:paraId="7A22D479" w14:textId="77777777" w:rsidR="006F7E51" w:rsidRDefault="006F7E51" w:rsidP="006F7E51">
      <w:pPr>
        <w:spacing w:after="0" w:line="360" w:lineRule="auto"/>
        <w:ind w:firstLine="720"/>
        <w:jc w:val="both"/>
        <w:rPr>
          <w:rFonts w:ascii="Arial" w:hAnsi="Arial" w:cs="Arial"/>
          <w:shd w:val="clear" w:color="auto" w:fill="FFFFFF"/>
        </w:rPr>
      </w:pPr>
      <w:r w:rsidRPr="006F7E51">
        <w:rPr>
          <w:rFonts w:ascii="Arial" w:hAnsi="Arial" w:cs="Arial"/>
          <w:shd w:val="clear" w:color="auto" w:fill="FFFFFF"/>
        </w:rPr>
        <w:lastRenderedPageBreak/>
        <w:t>Measurable</w:t>
      </w:r>
    </w:p>
    <w:p w14:paraId="253E1467" w14:textId="77777777" w:rsidR="006F7E51" w:rsidRDefault="006F7E51" w:rsidP="006F7E51">
      <w:pPr>
        <w:spacing w:after="0" w:line="360" w:lineRule="auto"/>
        <w:ind w:firstLine="720"/>
        <w:jc w:val="both"/>
        <w:rPr>
          <w:rFonts w:ascii="Arial" w:hAnsi="Arial" w:cs="Arial"/>
          <w:shd w:val="clear" w:color="auto" w:fill="FFFFFF"/>
        </w:rPr>
      </w:pPr>
      <w:r w:rsidRPr="006F7E51">
        <w:rPr>
          <w:rFonts w:ascii="Arial" w:hAnsi="Arial" w:cs="Arial"/>
          <w:shd w:val="clear" w:color="auto" w:fill="FFFFFF"/>
        </w:rPr>
        <w:t xml:space="preserve">For the questions to be effective, I needed measurable criteria for evaluating the </w:t>
      </w:r>
      <w:proofErr w:type="spellStart"/>
      <w:r w:rsidRPr="006F7E51">
        <w:rPr>
          <w:rFonts w:ascii="Arial" w:hAnsi="Arial" w:cs="Arial"/>
          <w:shd w:val="clear" w:color="auto" w:fill="FFFFFF"/>
        </w:rPr>
        <w:t>coachee’s</w:t>
      </w:r>
      <w:proofErr w:type="spellEnd"/>
      <w:r w:rsidRPr="006F7E51">
        <w:rPr>
          <w:rFonts w:ascii="Arial" w:hAnsi="Arial" w:cs="Arial"/>
          <w:shd w:val="clear" w:color="auto" w:fill="FFFFFF"/>
        </w:rPr>
        <w:t xml:space="preserve"> responses. To discern between right and wrong answers, It required looking at how deep the </w:t>
      </w:r>
      <w:proofErr w:type="spellStart"/>
      <w:r w:rsidRPr="006F7E51">
        <w:rPr>
          <w:rFonts w:ascii="Arial" w:hAnsi="Arial" w:cs="Arial"/>
          <w:shd w:val="clear" w:color="auto" w:fill="FFFFFF"/>
        </w:rPr>
        <w:t>coachee</w:t>
      </w:r>
      <w:proofErr w:type="spellEnd"/>
      <w:r w:rsidRPr="006F7E51">
        <w:rPr>
          <w:rFonts w:ascii="Arial" w:hAnsi="Arial" w:cs="Arial"/>
          <w:shd w:val="clear" w:color="auto" w:fill="FFFFFF"/>
        </w:rPr>
        <w:t xml:space="preserve"> went and how self-aware and well-prepared for the application process he or she was. Articulate meant being able to say very clearly examples of their skills and experiences. They also had to understand the nursing profession</w:t>
      </w:r>
      <w:r w:rsidR="00FB6915">
        <w:rPr>
          <w:rFonts w:ascii="Arial" w:hAnsi="Arial" w:cs="Arial"/>
          <w:shd w:val="clear" w:color="auto" w:fill="FFFFFF"/>
        </w:rPr>
        <w:t xml:space="preserve"> </w:t>
      </w:r>
      <w:r w:rsidR="00FB6915">
        <w:rPr>
          <w:rFonts w:ascii="Arial" w:hAnsi="Arial" w:cs="Arial"/>
        </w:rPr>
        <w:t>(</w:t>
      </w:r>
      <w:r w:rsidR="00FB6915">
        <w:rPr>
          <w:rFonts w:ascii="Arial" w:hAnsi="Arial" w:cs="Arial"/>
          <w:shd w:val="clear" w:color="auto" w:fill="FFFFFF"/>
        </w:rPr>
        <w:t xml:space="preserve">Whitmore, </w:t>
      </w:r>
      <w:r w:rsidR="00FB6915" w:rsidRPr="00B42B53">
        <w:rPr>
          <w:rFonts w:ascii="Arial" w:hAnsi="Arial" w:cs="Arial"/>
          <w:shd w:val="clear" w:color="auto" w:fill="FFFFFF"/>
        </w:rPr>
        <w:t>2009)</w:t>
      </w:r>
      <w:r w:rsidRPr="006F7E51">
        <w:rPr>
          <w:rFonts w:ascii="Arial" w:hAnsi="Arial" w:cs="Arial"/>
          <w:shd w:val="clear" w:color="auto" w:fill="FFFFFF"/>
        </w:rPr>
        <w:t xml:space="preserve">. For example, one of the measurable criteria was whether the </w:t>
      </w:r>
      <w:proofErr w:type="spellStart"/>
      <w:r w:rsidRPr="006F7E51">
        <w:rPr>
          <w:rFonts w:ascii="Arial" w:hAnsi="Arial" w:cs="Arial"/>
          <w:shd w:val="clear" w:color="auto" w:fill="FFFFFF"/>
        </w:rPr>
        <w:t>coachee</w:t>
      </w:r>
      <w:proofErr w:type="spellEnd"/>
      <w:r w:rsidRPr="006F7E51">
        <w:rPr>
          <w:rFonts w:ascii="Arial" w:hAnsi="Arial" w:cs="Arial"/>
          <w:shd w:val="clear" w:color="auto" w:fill="FFFFFF"/>
        </w:rPr>
        <w:t xml:space="preserve"> could give at least two specific examples of where they have shown empathy, communication, or problem-solving— critical nursing skills.</w:t>
      </w:r>
    </w:p>
    <w:p w14:paraId="59A1835D" w14:textId="77777777" w:rsidR="00614F20" w:rsidRDefault="00614F20" w:rsidP="006F7E51">
      <w:pPr>
        <w:spacing w:after="0" w:line="360" w:lineRule="auto"/>
        <w:ind w:firstLine="720"/>
        <w:jc w:val="both"/>
        <w:rPr>
          <w:rFonts w:ascii="Arial" w:hAnsi="Arial" w:cs="Arial"/>
          <w:shd w:val="clear" w:color="auto" w:fill="FFFFFF"/>
        </w:rPr>
      </w:pPr>
    </w:p>
    <w:p w14:paraId="24397FB9" w14:textId="77777777" w:rsidR="006F7E51" w:rsidRDefault="006F7E51" w:rsidP="006F7E51">
      <w:pPr>
        <w:spacing w:after="0" w:line="360" w:lineRule="auto"/>
        <w:ind w:firstLine="720"/>
        <w:jc w:val="both"/>
        <w:rPr>
          <w:rFonts w:ascii="Arial" w:hAnsi="Arial" w:cs="Arial"/>
          <w:shd w:val="clear" w:color="auto" w:fill="FFFFFF"/>
        </w:rPr>
      </w:pPr>
      <w:r w:rsidRPr="006F7E51">
        <w:rPr>
          <w:rFonts w:ascii="Arial" w:hAnsi="Arial" w:cs="Arial"/>
          <w:shd w:val="clear" w:color="auto" w:fill="FFFFFF"/>
        </w:rPr>
        <w:t>Achievable</w:t>
      </w:r>
    </w:p>
    <w:p w14:paraId="4CE59620" w14:textId="77777777" w:rsidR="006F7E51" w:rsidRDefault="006F7E51" w:rsidP="006F7E51">
      <w:pPr>
        <w:spacing w:after="0" w:line="360" w:lineRule="auto"/>
        <w:ind w:firstLine="720"/>
        <w:jc w:val="both"/>
        <w:rPr>
          <w:rFonts w:ascii="Arial" w:hAnsi="Arial" w:cs="Arial"/>
          <w:shd w:val="clear" w:color="auto" w:fill="FFFFFF"/>
        </w:rPr>
      </w:pPr>
      <w:r w:rsidRPr="006F7E51">
        <w:rPr>
          <w:rFonts w:ascii="Arial" w:hAnsi="Arial" w:cs="Arial"/>
          <w:shd w:val="clear" w:color="auto" w:fill="FFFFFF"/>
        </w:rPr>
        <w:t xml:space="preserve">The questions were designed to be achievable by the </w:t>
      </w:r>
      <w:proofErr w:type="spellStart"/>
      <w:r w:rsidRPr="006F7E51">
        <w:rPr>
          <w:rFonts w:ascii="Arial" w:hAnsi="Arial" w:cs="Arial"/>
          <w:shd w:val="clear" w:color="auto" w:fill="FFFFFF"/>
        </w:rPr>
        <w:t>coachee</w:t>
      </w:r>
      <w:proofErr w:type="spellEnd"/>
      <w:r w:rsidRPr="006F7E51">
        <w:rPr>
          <w:rFonts w:ascii="Arial" w:hAnsi="Arial" w:cs="Arial"/>
          <w:shd w:val="clear" w:color="auto" w:fill="FFFFFF"/>
        </w:rPr>
        <w:t xml:space="preserve">, considering his background and level of preparedness. I made sure the questions were challenging enough to really provoke thoughtful reflection but not so difficult that the </w:t>
      </w:r>
      <w:proofErr w:type="spellStart"/>
      <w:r w:rsidRPr="006F7E51">
        <w:rPr>
          <w:rFonts w:ascii="Arial" w:hAnsi="Arial" w:cs="Arial"/>
          <w:shd w:val="clear" w:color="auto" w:fill="FFFFFF"/>
        </w:rPr>
        <w:t>coachee</w:t>
      </w:r>
      <w:proofErr w:type="spellEnd"/>
      <w:r w:rsidRPr="006F7E51">
        <w:rPr>
          <w:rFonts w:ascii="Arial" w:hAnsi="Arial" w:cs="Arial"/>
          <w:shd w:val="clear" w:color="auto" w:fill="FFFFFF"/>
        </w:rPr>
        <w:t xml:space="preserve"> would be overwhelmed. For instance, asking "What steps have you taken in the past year to improve your nursing skills?" is very much achievable in that it prompts the </w:t>
      </w:r>
      <w:proofErr w:type="spellStart"/>
      <w:r w:rsidRPr="006F7E51">
        <w:rPr>
          <w:rFonts w:ascii="Arial" w:hAnsi="Arial" w:cs="Arial"/>
          <w:shd w:val="clear" w:color="auto" w:fill="FFFFFF"/>
        </w:rPr>
        <w:t>coachee</w:t>
      </w:r>
      <w:proofErr w:type="spellEnd"/>
      <w:r w:rsidRPr="006F7E51">
        <w:rPr>
          <w:rFonts w:ascii="Arial" w:hAnsi="Arial" w:cs="Arial"/>
          <w:shd w:val="clear" w:color="auto" w:fill="FFFFFF"/>
        </w:rPr>
        <w:t xml:space="preserve"> to reflect on his ongoing professional development, without requiring an extremely extensive or unrealistic answer</w:t>
      </w:r>
      <w:r w:rsidR="00FB6915">
        <w:rPr>
          <w:rFonts w:ascii="Arial" w:hAnsi="Arial" w:cs="Arial"/>
          <w:shd w:val="clear" w:color="auto" w:fill="FFFFFF"/>
        </w:rPr>
        <w:t xml:space="preserve"> </w:t>
      </w:r>
      <w:r w:rsidR="00FB6915">
        <w:rPr>
          <w:rFonts w:ascii="Arial" w:hAnsi="Arial" w:cs="Arial"/>
        </w:rPr>
        <w:t>(</w:t>
      </w:r>
      <w:r w:rsidR="00FB6915">
        <w:rPr>
          <w:rFonts w:ascii="Arial" w:hAnsi="Arial" w:cs="Arial"/>
          <w:shd w:val="clear" w:color="auto" w:fill="FFFFFF"/>
        </w:rPr>
        <w:t xml:space="preserve">Whitmore, </w:t>
      </w:r>
      <w:r w:rsidR="00FB6915" w:rsidRPr="00B42B53">
        <w:rPr>
          <w:rFonts w:ascii="Arial" w:hAnsi="Arial" w:cs="Arial"/>
          <w:shd w:val="clear" w:color="auto" w:fill="FFFFFF"/>
        </w:rPr>
        <w:t>2009)</w:t>
      </w:r>
      <w:r w:rsidRPr="006F7E51">
        <w:rPr>
          <w:rFonts w:ascii="Arial" w:hAnsi="Arial" w:cs="Arial"/>
          <w:shd w:val="clear" w:color="auto" w:fill="FFFFFF"/>
        </w:rPr>
        <w:t>.</w:t>
      </w:r>
    </w:p>
    <w:p w14:paraId="1EBD3320" w14:textId="77777777" w:rsidR="006F7E51" w:rsidRDefault="006F7E51" w:rsidP="006F7E51">
      <w:pPr>
        <w:spacing w:after="0" w:line="360" w:lineRule="auto"/>
        <w:ind w:firstLine="720"/>
        <w:jc w:val="both"/>
        <w:rPr>
          <w:rFonts w:ascii="Arial" w:hAnsi="Arial" w:cs="Arial"/>
          <w:shd w:val="clear" w:color="auto" w:fill="FFFFFF"/>
        </w:rPr>
      </w:pPr>
    </w:p>
    <w:p w14:paraId="5B5F22DF" w14:textId="77777777" w:rsidR="006F7E51" w:rsidRDefault="006F7E51" w:rsidP="006F7E51">
      <w:pPr>
        <w:spacing w:after="0" w:line="360" w:lineRule="auto"/>
        <w:ind w:firstLine="720"/>
        <w:jc w:val="both"/>
        <w:rPr>
          <w:rFonts w:ascii="Arial" w:hAnsi="Arial" w:cs="Arial"/>
          <w:shd w:val="clear" w:color="auto" w:fill="FFFFFF"/>
        </w:rPr>
      </w:pPr>
      <w:r w:rsidRPr="006F7E51">
        <w:rPr>
          <w:rFonts w:ascii="Arial" w:hAnsi="Arial" w:cs="Arial"/>
          <w:shd w:val="clear" w:color="auto" w:fill="FFFFFF"/>
        </w:rPr>
        <w:t>Relevant</w:t>
      </w:r>
    </w:p>
    <w:p w14:paraId="6BC9B374" w14:textId="77777777" w:rsidR="006F7E51" w:rsidRDefault="006F7E51" w:rsidP="006F7E51">
      <w:pPr>
        <w:spacing w:after="0" w:line="360" w:lineRule="auto"/>
        <w:ind w:firstLine="720"/>
        <w:jc w:val="both"/>
        <w:rPr>
          <w:rFonts w:ascii="Arial" w:hAnsi="Arial" w:cs="Arial"/>
          <w:shd w:val="clear" w:color="auto" w:fill="FFFFFF"/>
        </w:rPr>
      </w:pPr>
      <w:r w:rsidRPr="006F7E51">
        <w:rPr>
          <w:rFonts w:ascii="Arial" w:hAnsi="Arial" w:cs="Arial"/>
          <w:shd w:val="clear" w:color="auto" w:fill="FFFFFF"/>
        </w:rPr>
        <w:t xml:space="preserve">Relevance was a primary concern during the formulation of the questions. Every question was intended to have a direct applicability for a nurse and the requirements of the healthcare industry. How do you handle stress and maintain emotional resilience in a healthcare setting? What do you believe are the most important qualities of a successful nurse? Questions that were very germane to the future job of the </w:t>
      </w:r>
      <w:proofErr w:type="spellStart"/>
      <w:r w:rsidRPr="006F7E51">
        <w:rPr>
          <w:rFonts w:ascii="Arial" w:hAnsi="Arial" w:cs="Arial"/>
          <w:shd w:val="clear" w:color="auto" w:fill="FFFFFF"/>
        </w:rPr>
        <w:t>coachee</w:t>
      </w:r>
      <w:proofErr w:type="spellEnd"/>
      <w:r w:rsidRPr="006F7E51">
        <w:rPr>
          <w:rFonts w:ascii="Arial" w:hAnsi="Arial" w:cs="Arial"/>
          <w:shd w:val="clear" w:color="auto" w:fill="FFFFFF"/>
        </w:rPr>
        <w:t xml:space="preserve">. These questions guaranteed that the responses given by the </w:t>
      </w:r>
      <w:proofErr w:type="spellStart"/>
      <w:r w:rsidRPr="006F7E51">
        <w:rPr>
          <w:rFonts w:ascii="Arial" w:hAnsi="Arial" w:cs="Arial"/>
          <w:shd w:val="clear" w:color="auto" w:fill="FFFFFF"/>
        </w:rPr>
        <w:t>coachee</w:t>
      </w:r>
      <w:proofErr w:type="spellEnd"/>
      <w:r w:rsidRPr="006F7E51">
        <w:rPr>
          <w:rFonts w:ascii="Arial" w:hAnsi="Arial" w:cs="Arial"/>
          <w:shd w:val="clear" w:color="auto" w:fill="FFFFFF"/>
        </w:rPr>
        <w:t xml:space="preserve"> would be relevant to the selection criteria adopted by employers in the healthcare sector</w:t>
      </w:r>
      <w:r w:rsidR="00FB6915">
        <w:rPr>
          <w:rFonts w:ascii="Arial" w:hAnsi="Arial" w:cs="Arial"/>
          <w:shd w:val="clear" w:color="auto" w:fill="FFFFFF"/>
        </w:rPr>
        <w:t xml:space="preserve"> </w:t>
      </w:r>
      <w:r w:rsidR="00FB6915">
        <w:rPr>
          <w:rFonts w:ascii="Arial" w:hAnsi="Arial" w:cs="Arial"/>
        </w:rPr>
        <w:t>(</w:t>
      </w:r>
      <w:r w:rsidR="00FB6915">
        <w:rPr>
          <w:rFonts w:ascii="Arial" w:hAnsi="Arial" w:cs="Arial"/>
          <w:shd w:val="clear" w:color="auto" w:fill="FFFFFF"/>
        </w:rPr>
        <w:t xml:space="preserve">Whitmore, </w:t>
      </w:r>
      <w:r w:rsidR="00FB6915" w:rsidRPr="00B42B53">
        <w:rPr>
          <w:rFonts w:ascii="Arial" w:hAnsi="Arial" w:cs="Arial"/>
          <w:shd w:val="clear" w:color="auto" w:fill="FFFFFF"/>
        </w:rPr>
        <w:t>2009)</w:t>
      </w:r>
      <w:r w:rsidRPr="006F7E51">
        <w:rPr>
          <w:rFonts w:ascii="Arial" w:hAnsi="Arial" w:cs="Arial"/>
          <w:shd w:val="clear" w:color="auto" w:fill="FFFFFF"/>
        </w:rPr>
        <w:t>.</w:t>
      </w:r>
    </w:p>
    <w:p w14:paraId="33F65F4E" w14:textId="77777777" w:rsidR="006F7E51" w:rsidRDefault="006F7E51" w:rsidP="006F7E51">
      <w:pPr>
        <w:spacing w:after="0" w:line="360" w:lineRule="auto"/>
        <w:ind w:firstLine="720"/>
        <w:jc w:val="both"/>
        <w:rPr>
          <w:rFonts w:ascii="Arial" w:hAnsi="Arial" w:cs="Arial"/>
          <w:shd w:val="clear" w:color="auto" w:fill="FFFFFF"/>
        </w:rPr>
      </w:pPr>
    </w:p>
    <w:p w14:paraId="0DB2F80C" w14:textId="77777777" w:rsidR="006F7E51" w:rsidRDefault="006F7E51" w:rsidP="006F7E51">
      <w:pPr>
        <w:spacing w:after="0" w:line="360" w:lineRule="auto"/>
        <w:ind w:firstLine="720"/>
        <w:jc w:val="both"/>
        <w:rPr>
          <w:rFonts w:ascii="Arial" w:hAnsi="Arial" w:cs="Arial"/>
          <w:shd w:val="clear" w:color="auto" w:fill="FFFFFF"/>
        </w:rPr>
      </w:pPr>
      <w:r w:rsidRPr="006F7E51">
        <w:rPr>
          <w:rFonts w:ascii="Arial" w:hAnsi="Arial" w:cs="Arial"/>
          <w:shd w:val="clear" w:color="auto" w:fill="FFFFFF"/>
        </w:rPr>
        <w:t>Time-bound</w:t>
      </w:r>
    </w:p>
    <w:p w14:paraId="25E2AD7E" w14:textId="77777777" w:rsidR="006F7E51" w:rsidRDefault="006F7E51" w:rsidP="006F7E51">
      <w:pPr>
        <w:spacing w:after="0" w:line="360" w:lineRule="auto"/>
        <w:ind w:firstLine="720"/>
        <w:jc w:val="both"/>
        <w:rPr>
          <w:rFonts w:ascii="Arial" w:hAnsi="Arial" w:cs="Arial"/>
          <w:shd w:val="clear" w:color="auto" w:fill="FFFFFF"/>
        </w:rPr>
      </w:pPr>
      <w:r w:rsidRPr="006F7E51">
        <w:rPr>
          <w:rFonts w:ascii="Arial" w:hAnsi="Arial" w:cs="Arial"/>
          <w:shd w:val="clear" w:color="auto" w:fill="FFFFFF"/>
        </w:rPr>
        <w:t xml:space="preserve">The time-bound aspect of the SMART model was finally addressed in my setting deadlines for when the </w:t>
      </w:r>
      <w:proofErr w:type="spellStart"/>
      <w:r w:rsidRPr="006F7E51">
        <w:rPr>
          <w:rFonts w:ascii="Arial" w:hAnsi="Arial" w:cs="Arial"/>
          <w:shd w:val="clear" w:color="auto" w:fill="FFFFFF"/>
        </w:rPr>
        <w:t>coachee</w:t>
      </w:r>
      <w:proofErr w:type="spellEnd"/>
      <w:r w:rsidRPr="006F7E51">
        <w:rPr>
          <w:rFonts w:ascii="Arial" w:hAnsi="Arial" w:cs="Arial"/>
          <w:shd w:val="clear" w:color="auto" w:fill="FFFFFF"/>
        </w:rPr>
        <w:t xml:space="preserve"> should have answered and reflected upon these items. An example is that I set a timeline on when these answers should be prepared and further scheduled other meetings to go through their progress. This kept them on track and ensured that the process of coaching was structured and goal-oriented. For example, "Prepare your </w:t>
      </w:r>
      <w:r w:rsidRPr="006F7E51">
        <w:rPr>
          <w:rFonts w:ascii="Arial" w:hAnsi="Arial" w:cs="Arial"/>
          <w:shd w:val="clear" w:color="auto" w:fill="FFFFFF"/>
        </w:rPr>
        <w:lastRenderedPageBreak/>
        <w:t>responses by next Monday, and we will discuss them in our session on Tuesday" helped to keep the momentum going.</w:t>
      </w:r>
    </w:p>
    <w:p w14:paraId="0426790B" w14:textId="77777777" w:rsidR="006F7E51" w:rsidRPr="006F7E51" w:rsidRDefault="006F7E51" w:rsidP="006F7E51">
      <w:pPr>
        <w:spacing w:after="0" w:line="360" w:lineRule="auto"/>
        <w:ind w:firstLine="720"/>
        <w:jc w:val="both"/>
      </w:pPr>
    </w:p>
    <w:p w14:paraId="52FE4C4C" w14:textId="77777777" w:rsidR="00311DC4" w:rsidRPr="00311DC4" w:rsidRDefault="00311DC4" w:rsidP="006F7E51">
      <w:pPr>
        <w:spacing w:after="0"/>
      </w:pPr>
    </w:p>
    <w:p w14:paraId="00C1ED62" w14:textId="77777777" w:rsidR="00311DC4" w:rsidRPr="00311DC4" w:rsidRDefault="00311DC4" w:rsidP="00311DC4">
      <w:pPr>
        <w:pStyle w:val="Heading1"/>
        <w:spacing w:before="0" w:line="360" w:lineRule="auto"/>
        <w:jc w:val="center"/>
        <w:rPr>
          <w:rFonts w:ascii="Arial" w:hAnsi="Arial" w:cs="Arial"/>
          <w:bCs w:val="0"/>
          <w:color w:val="auto"/>
          <w:sz w:val="24"/>
          <w:szCs w:val="24"/>
        </w:rPr>
      </w:pPr>
      <w:bookmarkStart w:id="7" w:name="_Toc173276207"/>
      <w:r w:rsidRPr="00311DC4">
        <w:rPr>
          <w:rFonts w:ascii="Arial" w:hAnsi="Arial" w:cs="Arial"/>
          <w:bCs w:val="0"/>
          <w:color w:val="auto"/>
          <w:sz w:val="24"/>
          <w:szCs w:val="24"/>
        </w:rPr>
        <w:t xml:space="preserve">3.5. </w:t>
      </w:r>
      <w:r w:rsidRPr="00311DC4">
        <w:rPr>
          <w:rFonts w:ascii="Arial" w:hAnsi="Arial" w:cs="Arial"/>
          <w:color w:val="auto"/>
          <w:sz w:val="24"/>
          <w:szCs w:val="24"/>
        </w:rPr>
        <w:t>Reflection</w:t>
      </w:r>
      <w:r w:rsidRPr="00311DC4">
        <w:rPr>
          <w:rFonts w:ascii="Arial" w:hAnsi="Arial" w:cs="Arial"/>
          <w:bCs w:val="0"/>
          <w:color w:val="auto"/>
          <w:sz w:val="24"/>
          <w:szCs w:val="24"/>
        </w:rPr>
        <w:t xml:space="preserve"> on practical 2</w:t>
      </w:r>
      <w:bookmarkEnd w:id="7"/>
    </w:p>
    <w:p w14:paraId="2ABC800D" w14:textId="77777777" w:rsidR="00311DC4" w:rsidRDefault="00311DC4" w:rsidP="00311DC4">
      <w:pPr>
        <w:pStyle w:val="Heading1"/>
        <w:spacing w:before="0" w:line="360" w:lineRule="auto"/>
        <w:jc w:val="center"/>
        <w:rPr>
          <w:rFonts w:ascii="Arial" w:hAnsi="Arial" w:cs="Arial"/>
          <w:bCs w:val="0"/>
          <w:color w:val="auto"/>
          <w:sz w:val="24"/>
          <w:szCs w:val="24"/>
        </w:rPr>
      </w:pPr>
    </w:p>
    <w:p w14:paraId="1C893616" w14:textId="77777777" w:rsidR="006F7E51" w:rsidRPr="006F7E51" w:rsidRDefault="006F7E51" w:rsidP="006F7E51">
      <w:pPr>
        <w:spacing w:after="0" w:line="360" w:lineRule="auto"/>
        <w:ind w:firstLine="720"/>
        <w:jc w:val="both"/>
        <w:rPr>
          <w:rFonts w:ascii="Arial" w:hAnsi="Arial" w:cs="Arial"/>
        </w:rPr>
      </w:pPr>
      <w:r w:rsidRPr="006F7E51">
        <w:rPr>
          <w:rFonts w:ascii="Arial" w:hAnsi="Arial" w:cs="Arial"/>
        </w:rPr>
        <w:t xml:space="preserve">Practical 2 involved the application of the Force Field Analysis model in coaching and mentoring a </w:t>
      </w:r>
      <w:proofErr w:type="spellStart"/>
      <w:r w:rsidRPr="006F7E51">
        <w:rPr>
          <w:rFonts w:ascii="Arial" w:hAnsi="Arial" w:cs="Arial"/>
        </w:rPr>
        <w:t>coachee</w:t>
      </w:r>
      <w:proofErr w:type="spellEnd"/>
      <w:r w:rsidRPr="006F7E51">
        <w:rPr>
          <w:rFonts w:ascii="Arial" w:hAnsi="Arial" w:cs="Arial"/>
        </w:rPr>
        <w:t xml:space="preserve"> who applies for a nurse post in healthcare. The FFA model, developed by Kurt Lewin, is a very helpful tool in analyzing forces that either will help or hinder the achievement of a certain goal. In this case, it helped the </w:t>
      </w:r>
      <w:proofErr w:type="spellStart"/>
      <w:r w:rsidRPr="006F7E51">
        <w:rPr>
          <w:rFonts w:ascii="Arial" w:hAnsi="Arial" w:cs="Arial"/>
        </w:rPr>
        <w:t>coachee</w:t>
      </w:r>
      <w:proofErr w:type="spellEnd"/>
      <w:r w:rsidRPr="006F7E51">
        <w:rPr>
          <w:rFonts w:ascii="Arial" w:hAnsi="Arial" w:cs="Arial"/>
        </w:rPr>
        <w:t xml:space="preserve"> identify and deal with factors that surround their application process. The following reflection will describe how the FFA has been applied, detailing the gained insights and how application enhanced the coaching experience.</w:t>
      </w:r>
    </w:p>
    <w:p w14:paraId="56ECB448" w14:textId="77777777" w:rsidR="006F7E51" w:rsidRPr="006F7E51" w:rsidRDefault="006F7E51" w:rsidP="006F7E51">
      <w:pPr>
        <w:spacing w:after="0" w:line="360" w:lineRule="auto"/>
        <w:ind w:firstLine="720"/>
        <w:jc w:val="both"/>
        <w:rPr>
          <w:rFonts w:ascii="Arial" w:hAnsi="Arial" w:cs="Arial"/>
        </w:rPr>
      </w:pPr>
    </w:p>
    <w:p w14:paraId="51CD1EE3" w14:textId="77777777" w:rsidR="006F7E51" w:rsidRPr="006F7E51" w:rsidRDefault="006F7E51" w:rsidP="006F7E51">
      <w:pPr>
        <w:spacing w:after="0" w:line="360" w:lineRule="auto"/>
        <w:ind w:firstLine="720"/>
        <w:jc w:val="both"/>
        <w:rPr>
          <w:rFonts w:ascii="Arial" w:hAnsi="Arial" w:cs="Arial"/>
        </w:rPr>
      </w:pPr>
      <w:r w:rsidRPr="006F7E51">
        <w:rPr>
          <w:rFonts w:ascii="Arial" w:hAnsi="Arial" w:cs="Arial"/>
        </w:rPr>
        <w:t>Application of Force Field Analysis</w:t>
      </w:r>
    </w:p>
    <w:p w14:paraId="4526BBD6" w14:textId="77777777" w:rsidR="006F7E51" w:rsidRPr="006F7E51" w:rsidRDefault="006F7E51" w:rsidP="006F7E51">
      <w:pPr>
        <w:spacing w:after="0" w:line="360" w:lineRule="auto"/>
        <w:ind w:firstLine="720"/>
        <w:jc w:val="both"/>
        <w:rPr>
          <w:rFonts w:ascii="Arial" w:hAnsi="Arial" w:cs="Arial"/>
        </w:rPr>
      </w:pPr>
      <w:r w:rsidRPr="006F7E51">
        <w:rPr>
          <w:rFonts w:ascii="Arial" w:hAnsi="Arial" w:cs="Arial"/>
        </w:rPr>
        <w:t xml:space="preserve">The applied FFA model separates factors into two categories: those forces that drive the movement toward the goal. So, we first clarified the </w:t>
      </w:r>
      <w:proofErr w:type="spellStart"/>
      <w:r w:rsidRPr="006F7E51">
        <w:rPr>
          <w:rFonts w:ascii="Arial" w:hAnsi="Arial" w:cs="Arial"/>
        </w:rPr>
        <w:t>coachee's</w:t>
      </w:r>
      <w:proofErr w:type="spellEnd"/>
      <w:r w:rsidRPr="006F7E51">
        <w:rPr>
          <w:rFonts w:ascii="Arial" w:hAnsi="Arial" w:cs="Arial"/>
        </w:rPr>
        <w:t xml:space="preserve"> goal—successfully apply and get accepted into a nursing program.</w:t>
      </w:r>
    </w:p>
    <w:p w14:paraId="7A00E49E" w14:textId="77777777" w:rsidR="006F7E51" w:rsidRPr="006F7E51" w:rsidRDefault="006F7E51" w:rsidP="006F7E51">
      <w:pPr>
        <w:spacing w:after="0" w:line="360" w:lineRule="auto"/>
        <w:ind w:firstLine="720"/>
        <w:jc w:val="both"/>
        <w:rPr>
          <w:rFonts w:ascii="Arial" w:hAnsi="Arial" w:cs="Arial"/>
        </w:rPr>
      </w:pPr>
    </w:p>
    <w:p w14:paraId="0F4F8679" w14:textId="77777777" w:rsidR="006F7E51" w:rsidRPr="006F7E51" w:rsidRDefault="006F7E51" w:rsidP="006F7E51">
      <w:pPr>
        <w:spacing w:after="0" w:line="360" w:lineRule="auto"/>
        <w:ind w:firstLine="720"/>
        <w:jc w:val="both"/>
        <w:rPr>
          <w:rFonts w:ascii="Arial" w:hAnsi="Arial" w:cs="Arial"/>
        </w:rPr>
      </w:pPr>
      <w:r w:rsidRPr="006F7E51">
        <w:rPr>
          <w:rFonts w:ascii="Arial" w:hAnsi="Arial" w:cs="Arial"/>
        </w:rPr>
        <w:t>Identifying Driving Forces</w:t>
      </w:r>
    </w:p>
    <w:p w14:paraId="78E69A35" w14:textId="77777777" w:rsidR="006F7E51" w:rsidRPr="006F7E51" w:rsidRDefault="006F7E51" w:rsidP="006F7E51">
      <w:pPr>
        <w:spacing w:after="0" w:line="360" w:lineRule="auto"/>
        <w:ind w:firstLine="720"/>
        <w:jc w:val="both"/>
        <w:rPr>
          <w:rFonts w:ascii="Arial" w:hAnsi="Arial" w:cs="Arial"/>
        </w:rPr>
      </w:pPr>
      <w:r w:rsidRPr="006F7E51">
        <w:rPr>
          <w:rFonts w:ascii="Arial" w:hAnsi="Arial" w:cs="Arial"/>
        </w:rPr>
        <w:t xml:space="preserve">The driving forces represent all those positive elements that assist the </w:t>
      </w:r>
      <w:proofErr w:type="spellStart"/>
      <w:r w:rsidRPr="006F7E51">
        <w:rPr>
          <w:rFonts w:ascii="Arial" w:hAnsi="Arial" w:cs="Arial"/>
        </w:rPr>
        <w:t>coachee</w:t>
      </w:r>
      <w:proofErr w:type="spellEnd"/>
      <w:r w:rsidRPr="006F7E51">
        <w:rPr>
          <w:rFonts w:ascii="Arial" w:hAnsi="Arial" w:cs="Arial"/>
        </w:rPr>
        <w:t xml:space="preserve"> in realizing their goal. A few such driving forces were identified during our discussions:</w:t>
      </w:r>
    </w:p>
    <w:p w14:paraId="41B6E3AE" w14:textId="77777777" w:rsidR="006F7E51" w:rsidRPr="006F7E51" w:rsidRDefault="006F7E51" w:rsidP="006F7E51">
      <w:pPr>
        <w:spacing w:after="0" w:line="360" w:lineRule="auto"/>
        <w:ind w:firstLine="720"/>
        <w:jc w:val="both"/>
        <w:rPr>
          <w:rFonts w:ascii="Arial" w:hAnsi="Arial" w:cs="Arial"/>
        </w:rPr>
      </w:pPr>
      <w:r w:rsidRPr="006F7E51">
        <w:rPr>
          <w:rFonts w:ascii="Arial" w:hAnsi="Arial" w:cs="Arial"/>
        </w:rPr>
        <w:t xml:space="preserve">Some of the positives which were helping to move her forward included: Strong Motivation: The wanting to help others and love for the healthcare field was a strong motivation. Previous Experience: As a caregiver, she gained valuable practical experience and developed a basic insight into the healthcare environment. Support System: The </w:t>
      </w:r>
      <w:proofErr w:type="spellStart"/>
      <w:r w:rsidRPr="006F7E51">
        <w:rPr>
          <w:rFonts w:ascii="Arial" w:hAnsi="Arial" w:cs="Arial"/>
        </w:rPr>
        <w:t>coachee</w:t>
      </w:r>
      <w:proofErr w:type="spellEnd"/>
      <w:r w:rsidRPr="006F7E51">
        <w:rPr>
          <w:rFonts w:ascii="Arial" w:hAnsi="Arial" w:cs="Arial"/>
        </w:rPr>
        <w:t xml:space="preserve"> had an excellent support system in her family and friends circle as they showed immense support for her ideal career choice. Her educational background was strong as well since this student had taken courses in biology and health science previously. Pinpointing Restraining Forces</w:t>
      </w:r>
    </w:p>
    <w:p w14:paraId="204970F1" w14:textId="77777777" w:rsidR="006F7E51" w:rsidRPr="006F7E51" w:rsidRDefault="006F7E51" w:rsidP="006F7E51">
      <w:pPr>
        <w:spacing w:after="0" w:line="360" w:lineRule="auto"/>
        <w:ind w:firstLine="720"/>
        <w:jc w:val="both"/>
        <w:rPr>
          <w:rFonts w:ascii="Arial" w:hAnsi="Arial" w:cs="Arial"/>
        </w:rPr>
      </w:pPr>
      <w:r w:rsidRPr="006F7E51">
        <w:rPr>
          <w:rFonts w:ascii="Arial" w:hAnsi="Arial" w:cs="Arial"/>
        </w:rPr>
        <w:t>The restraining forces are the barriers to making progress. We noted a few challenges:</w:t>
      </w:r>
    </w:p>
    <w:p w14:paraId="3C7E8227" w14:textId="77777777" w:rsidR="006F7E51" w:rsidRPr="006F7E51" w:rsidRDefault="006F7E51" w:rsidP="006F7E51">
      <w:pPr>
        <w:spacing w:after="0" w:line="360" w:lineRule="auto"/>
        <w:ind w:firstLine="720"/>
        <w:jc w:val="both"/>
        <w:rPr>
          <w:rFonts w:ascii="Arial" w:hAnsi="Arial" w:cs="Arial"/>
        </w:rPr>
      </w:pPr>
      <w:r w:rsidRPr="006F7E51">
        <w:rPr>
          <w:rFonts w:ascii="Arial" w:hAnsi="Arial" w:cs="Arial"/>
        </w:rPr>
        <w:t xml:space="preserve">Constraints of Finances: The </w:t>
      </w:r>
      <w:proofErr w:type="spellStart"/>
      <w:r w:rsidRPr="006F7E51">
        <w:rPr>
          <w:rFonts w:ascii="Arial" w:hAnsi="Arial" w:cs="Arial"/>
        </w:rPr>
        <w:t>coachee</w:t>
      </w:r>
      <w:proofErr w:type="spellEnd"/>
      <w:r w:rsidRPr="006F7E51">
        <w:rPr>
          <w:rFonts w:ascii="Arial" w:hAnsi="Arial" w:cs="Arial"/>
        </w:rPr>
        <w:t xml:space="preserve"> did not have sufficient finances to afford the nursing program and other associated costs.</w:t>
      </w:r>
    </w:p>
    <w:p w14:paraId="5C53D946" w14:textId="77777777" w:rsidR="006F7E51" w:rsidRPr="006F7E51" w:rsidRDefault="006F7E51" w:rsidP="006F7E51">
      <w:pPr>
        <w:spacing w:after="0" w:line="360" w:lineRule="auto"/>
        <w:ind w:firstLine="720"/>
        <w:jc w:val="both"/>
        <w:rPr>
          <w:rFonts w:ascii="Arial" w:hAnsi="Arial" w:cs="Arial"/>
        </w:rPr>
      </w:pPr>
      <w:r w:rsidRPr="006F7E51">
        <w:rPr>
          <w:rFonts w:ascii="Arial" w:hAnsi="Arial" w:cs="Arial"/>
        </w:rPr>
        <w:t>Time Management: The juggling between work, study, and personal time was a big challenge.</w:t>
      </w:r>
    </w:p>
    <w:p w14:paraId="17C33ABC" w14:textId="77777777" w:rsidR="006F7E51" w:rsidRPr="006F7E51" w:rsidRDefault="006F7E51" w:rsidP="006F7E51">
      <w:pPr>
        <w:spacing w:after="0" w:line="360" w:lineRule="auto"/>
        <w:ind w:firstLine="720"/>
        <w:jc w:val="both"/>
        <w:rPr>
          <w:rFonts w:ascii="Arial" w:hAnsi="Arial" w:cs="Arial"/>
        </w:rPr>
      </w:pPr>
      <w:r w:rsidRPr="006F7E51">
        <w:rPr>
          <w:rFonts w:ascii="Arial" w:hAnsi="Arial" w:cs="Arial"/>
        </w:rPr>
        <w:lastRenderedPageBreak/>
        <w:t>Self-Doubt: There were some doubts about being self-competent to succeed in such a high-pressure program.</w:t>
      </w:r>
    </w:p>
    <w:p w14:paraId="37B0EBC7" w14:textId="77777777" w:rsidR="006F7E51" w:rsidRPr="006F7E51" w:rsidRDefault="006F7E51" w:rsidP="006F7E51">
      <w:pPr>
        <w:spacing w:after="0" w:line="360" w:lineRule="auto"/>
        <w:ind w:firstLine="720"/>
        <w:jc w:val="both"/>
        <w:rPr>
          <w:rFonts w:ascii="Arial" w:hAnsi="Arial" w:cs="Arial"/>
        </w:rPr>
      </w:pPr>
      <w:r w:rsidRPr="006F7E51">
        <w:rPr>
          <w:rFonts w:ascii="Arial" w:hAnsi="Arial" w:cs="Arial"/>
        </w:rPr>
        <w:t>Limited Knowledge of Application Process: There was uncertainty about what precisely was required and the steps involved in the application process.</w:t>
      </w:r>
    </w:p>
    <w:p w14:paraId="195214F3" w14:textId="77777777" w:rsidR="006F7E51" w:rsidRDefault="006F7E51" w:rsidP="006F7E51">
      <w:pPr>
        <w:spacing w:after="0" w:line="360" w:lineRule="auto"/>
        <w:ind w:firstLine="720"/>
        <w:jc w:val="both"/>
        <w:rPr>
          <w:rFonts w:ascii="Arial" w:hAnsi="Arial" w:cs="Arial"/>
        </w:rPr>
      </w:pPr>
    </w:p>
    <w:p w14:paraId="7CFA7814" w14:textId="77777777" w:rsidR="006F7E51" w:rsidRPr="006F7E51" w:rsidRDefault="006F7E51" w:rsidP="006F7E51">
      <w:pPr>
        <w:spacing w:after="0" w:line="360" w:lineRule="auto"/>
        <w:ind w:firstLine="720"/>
        <w:jc w:val="both"/>
        <w:rPr>
          <w:rFonts w:ascii="Arial" w:hAnsi="Arial" w:cs="Arial"/>
        </w:rPr>
      </w:pPr>
      <w:r w:rsidRPr="006F7E51">
        <w:rPr>
          <w:rFonts w:ascii="Arial" w:hAnsi="Arial" w:cs="Arial"/>
        </w:rPr>
        <w:t>Analysis and Working with the Forces</w:t>
      </w:r>
    </w:p>
    <w:p w14:paraId="2FDD943F" w14:textId="77777777" w:rsidR="006F7E51" w:rsidRPr="006F7E51" w:rsidRDefault="006F7E51" w:rsidP="006F7E51">
      <w:pPr>
        <w:spacing w:after="0" w:line="360" w:lineRule="auto"/>
        <w:ind w:firstLine="720"/>
        <w:jc w:val="both"/>
        <w:rPr>
          <w:rFonts w:ascii="Arial" w:hAnsi="Arial" w:cs="Arial"/>
        </w:rPr>
      </w:pPr>
      <w:r w:rsidRPr="006F7E51">
        <w:rPr>
          <w:rFonts w:ascii="Arial" w:hAnsi="Arial" w:cs="Arial"/>
        </w:rPr>
        <w:t xml:space="preserve">We mapped these forces using FFA, and balanced the driving forces against the restraining forces. The </w:t>
      </w:r>
      <w:proofErr w:type="spellStart"/>
      <w:r w:rsidRPr="006F7E51">
        <w:rPr>
          <w:rFonts w:ascii="Arial" w:hAnsi="Arial" w:cs="Arial"/>
        </w:rPr>
        <w:t>coachee</w:t>
      </w:r>
      <w:proofErr w:type="spellEnd"/>
      <w:r w:rsidRPr="006F7E51">
        <w:rPr>
          <w:rFonts w:ascii="Arial" w:hAnsi="Arial" w:cs="Arial"/>
        </w:rPr>
        <w:t xml:space="preserve"> could now see the dynamics and the comparative weights of the forces in play. We generated a list of ways to increase the driving forces and decrease the restraining forces.</w:t>
      </w:r>
    </w:p>
    <w:p w14:paraId="628D0DD3" w14:textId="77777777" w:rsidR="006F7E51" w:rsidRPr="006F7E51" w:rsidRDefault="006F7E51" w:rsidP="006F7E51">
      <w:pPr>
        <w:spacing w:after="0" w:line="360" w:lineRule="auto"/>
        <w:ind w:firstLine="720"/>
        <w:jc w:val="both"/>
        <w:rPr>
          <w:rFonts w:ascii="Arial" w:hAnsi="Arial" w:cs="Arial"/>
        </w:rPr>
      </w:pPr>
    </w:p>
    <w:p w14:paraId="585848CB" w14:textId="77777777" w:rsidR="006F7E51" w:rsidRPr="006F7E51" w:rsidRDefault="006F7E51" w:rsidP="006F7E51">
      <w:pPr>
        <w:spacing w:after="0" w:line="360" w:lineRule="auto"/>
        <w:ind w:firstLine="720"/>
        <w:jc w:val="both"/>
        <w:rPr>
          <w:rFonts w:ascii="Arial" w:hAnsi="Arial" w:cs="Arial"/>
        </w:rPr>
      </w:pPr>
      <w:r w:rsidRPr="006F7E51">
        <w:rPr>
          <w:rFonts w:ascii="Arial" w:hAnsi="Arial" w:cs="Arial"/>
        </w:rPr>
        <w:t>Strengthening Driving Forces</w:t>
      </w:r>
    </w:p>
    <w:p w14:paraId="4DED7839" w14:textId="77777777" w:rsidR="006F7E51" w:rsidRPr="006F7E51" w:rsidRDefault="006F7E51" w:rsidP="006F7E51">
      <w:pPr>
        <w:spacing w:after="0" w:line="360" w:lineRule="auto"/>
        <w:ind w:firstLine="720"/>
        <w:jc w:val="both"/>
        <w:rPr>
          <w:rFonts w:ascii="Arial" w:hAnsi="Arial" w:cs="Arial"/>
        </w:rPr>
      </w:pPr>
      <w:r w:rsidRPr="006F7E51">
        <w:rPr>
          <w:rFonts w:ascii="Arial" w:hAnsi="Arial" w:cs="Arial"/>
        </w:rPr>
        <w:t xml:space="preserve">Increasing Motivation: What would keep the </w:t>
      </w:r>
      <w:proofErr w:type="spellStart"/>
      <w:r w:rsidRPr="006F7E51">
        <w:rPr>
          <w:rFonts w:ascii="Arial" w:hAnsi="Arial" w:cs="Arial"/>
        </w:rPr>
        <w:t>coachee's</w:t>
      </w:r>
      <w:proofErr w:type="spellEnd"/>
      <w:r w:rsidRPr="006F7E51">
        <w:rPr>
          <w:rFonts w:ascii="Arial" w:hAnsi="Arial" w:cs="Arial"/>
        </w:rPr>
        <w:t xml:space="preserve"> passion high was discussed, including volunteering in health care facilities to settings and doing some health care-related activities;</w:t>
      </w:r>
    </w:p>
    <w:p w14:paraId="2A2A12CD" w14:textId="77777777" w:rsidR="006F7E51" w:rsidRPr="006F7E51" w:rsidRDefault="006F7E51" w:rsidP="006F7E51">
      <w:pPr>
        <w:spacing w:after="0" w:line="360" w:lineRule="auto"/>
        <w:ind w:firstLine="720"/>
        <w:jc w:val="both"/>
        <w:rPr>
          <w:rFonts w:ascii="Arial" w:hAnsi="Arial" w:cs="Arial"/>
        </w:rPr>
      </w:pPr>
      <w:r w:rsidRPr="006F7E51">
        <w:rPr>
          <w:rFonts w:ascii="Arial" w:hAnsi="Arial" w:cs="Arial"/>
        </w:rPr>
        <w:t xml:space="preserve">Maximizing Experience: The </w:t>
      </w:r>
      <w:proofErr w:type="spellStart"/>
      <w:r w:rsidRPr="006F7E51">
        <w:rPr>
          <w:rFonts w:ascii="Arial" w:hAnsi="Arial" w:cs="Arial"/>
        </w:rPr>
        <w:t>Coachee</w:t>
      </w:r>
      <w:proofErr w:type="spellEnd"/>
      <w:r w:rsidRPr="006F7E51">
        <w:rPr>
          <w:rFonts w:ascii="Arial" w:hAnsi="Arial" w:cs="Arial"/>
        </w:rPr>
        <w:t xml:space="preserve"> should maximize the experience of care giving in applying and even when writing a personal statement.</w:t>
      </w:r>
    </w:p>
    <w:p w14:paraId="2B20121F" w14:textId="77777777" w:rsidR="006F7E51" w:rsidRDefault="006F7E51" w:rsidP="006F7E51">
      <w:pPr>
        <w:spacing w:after="0" w:line="360" w:lineRule="auto"/>
        <w:ind w:firstLine="720"/>
        <w:jc w:val="both"/>
        <w:rPr>
          <w:rFonts w:ascii="Arial" w:hAnsi="Arial" w:cs="Arial"/>
        </w:rPr>
      </w:pPr>
      <w:r w:rsidRPr="006F7E51">
        <w:rPr>
          <w:rFonts w:ascii="Arial" w:hAnsi="Arial" w:cs="Arial"/>
        </w:rPr>
        <w:t>Using Support: Reminded to use their support - family members and friends - regularly to help in keeping them motivated and uplifted.</w:t>
      </w:r>
    </w:p>
    <w:p w14:paraId="08640C54" w14:textId="77777777" w:rsidR="006F7E51" w:rsidRPr="006F7E51" w:rsidRDefault="006F7E51" w:rsidP="006F7E51">
      <w:pPr>
        <w:spacing w:after="0" w:line="360" w:lineRule="auto"/>
        <w:ind w:firstLine="720"/>
        <w:jc w:val="both"/>
        <w:rPr>
          <w:rFonts w:ascii="Arial" w:hAnsi="Arial" w:cs="Arial"/>
        </w:rPr>
      </w:pPr>
    </w:p>
    <w:p w14:paraId="0139968F" w14:textId="77777777" w:rsidR="006F7E51" w:rsidRPr="006F7E51" w:rsidRDefault="006F7E51" w:rsidP="006F7E51">
      <w:pPr>
        <w:spacing w:after="0" w:line="360" w:lineRule="auto"/>
        <w:ind w:firstLine="720"/>
        <w:jc w:val="both"/>
        <w:rPr>
          <w:rFonts w:ascii="Arial" w:hAnsi="Arial" w:cs="Arial"/>
        </w:rPr>
      </w:pPr>
      <w:proofErr w:type="spellStart"/>
      <w:r w:rsidRPr="006F7E51">
        <w:rPr>
          <w:rFonts w:ascii="Arial" w:hAnsi="Arial" w:cs="Arial"/>
        </w:rPr>
        <w:t>Minimising</w:t>
      </w:r>
      <w:proofErr w:type="spellEnd"/>
      <w:r w:rsidRPr="006F7E51">
        <w:rPr>
          <w:rFonts w:ascii="Arial" w:hAnsi="Arial" w:cs="Arial"/>
        </w:rPr>
        <w:t xml:space="preserve"> Restraining Forces</w:t>
      </w:r>
    </w:p>
    <w:p w14:paraId="1951AD97" w14:textId="77777777" w:rsidR="006F7E51" w:rsidRPr="006F7E51" w:rsidRDefault="006F7E51" w:rsidP="006F7E51">
      <w:pPr>
        <w:spacing w:after="0" w:line="360" w:lineRule="auto"/>
        <w:ind w:firstLine="720"/>
        <w:jc w:val="both"/>
        <w:rPr>
          <w:rFonts w:ascii="Arial" w:hAnsi="Arial" w:cs="Arial"/>
        </w:rPr>
      </w:pPr>
      <w:r w:rsidRPr="006F7E51">
        <w:rPr>
          <w:rFonts w:ascii="Arial" w:hAnsi="Arial" w:cs="Arial"/>
        </w:rPr>
        <w:t>Financial Planning: We discussed possible financial aids, scholarships, and part-time job opportunities to reduce financial concerns.</w:t>
      </w:r>
    </w:p>
    <w:p w14:paraId="6D7D31D3" w14:textId="77777777" w:rsidR="006F7E51" w:rsidRPr="006F7E51" w:rsidRDefault="006F7E51" w:rsidP="006F7E51">
      <w:pPr>
        <w:spacing w:after="0" w:line="360" w:lineRule="auto"/>
        <w:ind w:firstLine="720"/>
        <w:jc w:val="both"/>
        <w:rPr>
          <w:rFonts w:ascii="Arial" w:hAnsi="Arial" w:cs="Arial"/>
        </w:rPr>
      </w:pPr>
      <w:r w:rsidRPr="006F7E51">
        <w:rPr>
          <w:rFonts w:ascii="Arial" w:hAnsi="Arial" w:cs="Arial"/>
        </w:rPr>
        <w:t>Time Management Skills: Techniques of time management, such as maintaining an elaborate schedule and prioritizing, were recommended.</w:t>
      </w:r>
    </w:p>
    <w:p w14:paraId="76ED6B4A" w14:textId="77777777" w:rsidR="006F7E51" w:rsidRPr="006F7E51" w:rsidRDefault="006F7E51" w:rsidP="006F7E51">
      <w:pPr>
        <w:spacing w:after="0" w:line="360" w:lineRule="auto"/>
        <w:ind w:firstLine="720"/>
        <w:jc w:val="both"/>
        <w:rPr>
          <w:rFonts w:ascii="Arial" w:hAnsi="Arial" w:cs="Arial"/>
        </w:rPr>
      </w:pPr>
      <w:r w:rsidRPr="006F7E51">
        <w:rPr>
          <w:rFonts w:ascii="Arial" w:hAnsi="Arial" w:cs="Arial"/>
        </w:rPr>
        <w:t>Building Confidence: Positive self-talk, setting small achievable goals, and celebration of successes were advised to overcome self-doubts.</w:t>
      </w:r>
    </w:p>
    <w:p w14:paraId="0D39F33E" w14:textId="77777777" w:rsidR="006F7E51" w:rsidRDefault="006F7E51" w:rsidP="006F7E51">
      <w:pPr>
        <w:spacing w:after="0" w:line="360" w:lineRule="auto"/>
        <w:ind w:firstLine="720"/>
        <w:jc w:val="both"/>
        <w:rPr>
          <w:rFonts w:ascii="Arial" w:hAnsi="Arial" w:cs="Arial"/>
        </w:rPr>
      </w:pPr>
      <w:r w:rsidRPr="006F7E51">
        <w:rPr>
          <w:rFonts w:ascii="Arial" w:hAnsi="Arial" w:cs="Arial"/>
        </w:rPr>
        <w:t>Understanding the Application Procedure: Information regarding the application procedure with respect to the deadlines, documents required, and interview tips was collated to eliminate unknowns.</w:t>
      </w:r>
    </w:p>
    <w:p w14:paraId="033540A8" w14:textId="77777777" w:rsidR="006F7E51" w:rsidRPr="006F7E51" w:rsidRDefault="006F7E51" w:rsidP="006F7E51">
      <w:pPr>
        <w:spacing w:after="0" w:line="360" w:lineRule="auto"/>
        <w:ind w:firstLine="720"/>
        <w:jc w:val="both"/>
        <w:rPr>
          <w:rFonts w:ascii="Arial" w:hAnsi="Arial" w:cs="Arial"/>
        </w:rPr>
      </w:pPr>
    </w:p>
    <w:p w14:paraId="2CFE2A2D" w14:textId="77777777" w:rsidR="006F7E51" w:rsidRPr="006F7E51" w:rsidRDefault="006F7E51" w:rsidP="006F7E51">
      <w:pPr>
        <w:spacing w:after="0" w:line="360" w:lineRule="auto"/>
        <w:ind w:firstLine="720"/>
        <w:jc w:val="both"/>
        <w:rPr>
          <w:rFonts w:ascii="Arial" w:hAnsi="Arial" w:cs="Arial"/>
        </w:rPr>
      </w:pPr>
      <w:r w:rsidRPr="006F7E51">
        <w:rPr>
          <w:rFonts w:ascii="Arial" w:hAnsi="Arial" w:cs="Arial"/>
        </w:rPr>
        <w:t>Insights and Learning</w:t>
      </w:r>
    </w:p>
    <w:p w14:paraId="2DA4BC38" w14:textId="77777777" w:rsidR="006F7E51" w:rsidRPr="006F7E51" w:rsidRDefault="006F7E51" w:rsidP="006F7E51">
      <w:pPr>
        <w:spacing w:after="0" w:line="360" w:lineRule="auto"/>
        <w:ind w:firstLine="720"/>
        <w:jc w:val="both"/>
        <w:rPr>
          <w:rFonts w:ascii="Arial" w:hAnsi="Arial" w:cs="Arial"/>
        </w:rPr>
      </w:pPr>
      <w:r w:rsidRPr="006F7E51">
        <w:rPr>
          <w:rFonts w:ascii="Arial" w:hAnsi="Arial" w:cs="Arial"/>
        </w:rPr>
        <w:t xml:space="preserve">The application of FFA in this coaching scenario was very effective. It structured how I could identify and analyze the factors affecting the </w:t>
      </w:r>
      <w:proofErr w:type="spellStart"/>
      <w:r w:rsidRPr="006F7E51">
        <w:rPr>
          <w:rFonts w:ascii="Arial" w:hAnsi="Arial" w:cs="Arial"/>
        </w:rPr>
        <w:t>coachee's</w:t>
      </w:r>
      <w:proofErr w:type="spellEnd"/>
      <w:r w:rsidRPr="006F7E51">
        <w:rPr>
          <w:rFonts w:ascii="Arial" w:hAnsi="Arial" w:cs="Arial"/>
        </w:rPr>
        <w:t xml:space="preserve"> goal. Its visual representation of </w:t>
      </w:r>
      <w:r w:rsidRPr="006F7E51">
        <w:rPr>
          <w:rFonts w:ascii="Arial" w:hAnsi="Arial" w:cs="Arial"/>
        </w:rPr>
        <w:lastRenderedPageBreak/>
        <w:t xml:space="preserve">forces made things much easier for the </w:t>
      </w:r>
      <w:proofErr w:type="spellStart"/>
      <w:r w:rsidRPr="006F7E51">
        <w:rPr>
          <w:rFonts w:ascii="Arial" w:hAnsi="Arial" w:cs="Arial"/>
        </w:rPr>
        <w:t>coachee</w:t>
      </w:r>
      <w:proofErr w:type="spellEnd"/>
      <w:r w:rsidRPr="006F7E51">
        <w:rPr>
          <w:rFonts w:ascii="Arial" w:hAnsi="Arial" w:cs="Arial"/>
        </w:rPr>
        <w:t xml:space="preserve"> to understand the complexity of his situation and how he could design targeted strategies.</w:t>
      </w:r>
    </w:p>
    <w:p w14:paraId="23D57FD8" w14:textId="77777777" w:rsidR="006F7E51" w:rsidRDefault="006F7E51" w:rsidP="006F7E51">
      <w:pPr>
        <w:spacing w:after="0" w:line="360" w:lineRule="auto"/>
        <w:ind w:firstLine="720"/>
        <w:jc w:val="both"/>
        <w:rPr>
          <w:rFonts w:ascii="Arial" w:hAnsi="Arial" w:cs="Arial"/>
        </w:rPr>
      </w:pPr>
      <w:r w:rsidRPr="006F7E51">
        <w:rPr>
          <w:rFonts w:ascii="Arial" w:hAnsi="Arial" w:cs="Arial"/>
        </w:rPr>
        <w:t xml:space="preserve">One of the important realizations that came out was the need to work on both internal and external factors. Where external factors, like money, were very important, internally, self-doubt can be at least equally powerful in decision-making. This holistic approach gave the </w:t>
      </w:r>
      <w:proofErr w:type="spellStart"/>
      <w:r w:rsidRPr="006F7E51">
        <w:rPr>
          <w:rFonts w:ascii="Arial" w:hAnsi="Arial" w:cs="Arial"/>
        </w:rPr>
        <w:t>coachee</w:t>
      </w:r>
      <w:proofErr w:type="spellEnd"/>
      <w:r w:rsidRPr="006F7E51">
        <w:rPr>
          <w:rFonts w:ascii="Arial" w:hAnsi="Arial" w:cs="Arial"/>
        </w:rPr>
        <w:t xml:space="preserve"> a more complete view of his situation and thus empowered him more towards taking action.</w:t>
      </w:r>
    </w:p>
    <w:p w14:paraId="50965098" w14:textId="77777777" w:rsidR="006F7E51" w:rsidRDefault="006F7E51" w:rsidP="006F7E51">
      <w:pPr>
        <w:spacing w:after="0" w:line="360" w:lineRule="auto"/>
        <w:ind w:firstLine="720"/>
        <w:jc w:val="both"/>
        <w:rPr>
          <w:rFonts w:ascii="Arial" w:hAnsi="Arial" w:cs="Arial"/>
        </w:rPr>
      </w:pPr>
    </w:p>
    <w:p w14:paraId="319EA9DE" w14:textId="77777777" w:rsidR="006F7E51" w:rsidRDefault="006F7E51" w:rsidP="006F7E51">
      <w:pPr>
        <w:spacing w:after="0" w:line="360" w:lineRule="auto"/>
        <w:ind w:firstLine="720"/>
        <w:jc w:val="both"/>
        <w:rPr>
          <w:rFonts w:ascii="Arial" w:hAnsi="Arial" w:cs="Arial"/>
        </w:rPr>
      </w:pPr>
    </w:p>
    <w:p w14:paraId="2EE76A8A" w14:textId="77777777" w:rsidR="00614F20" w:rsidRDefault="00614F20" w:rsidP="006F7E51">
      <w:pPr>
        <w:spacing w:after="0" w:line="360" w:lineRule="auto"/>
        <w:ind w:firstLine="720"/>
        <w:jc w:val="both"/>
        <w:rPr>
          <w:rFonts w:ascii="Arial" w:hAnsi="Arial" w:cs="Arial"/>
        </w:rPr>
      </w:pPr>
    </w:p>
    <w:p w14:paraId="7EEEEF25" w14:textId="77777777" w:rsidR="00614F20" w:rsidRDefault="00614F20" w:rsidP="006F7E51">
      <w:pPr>
        <w:spacing w:after="0" w:line="360" w:lineRule="auto"/>
        <w:ind w:firstLine="720"/>
        <w:jc w:val="both"/>
        <w:rPr>
          <w:rFonts w:ascii="Arial" w:hAnsi="Arial" w:cs="Arial"/>
        </w:rPr>
      </w:pPr>
    </w:p>
    <w:p w14:paraId="2F59556E" w14:textId="77777777" w:rsidR="00614F20" w:rsidRDefault="00614F20" w:rsidP="006F7E51">
      <w:pPr>
        <w:spacing w:after="0" w:line="360" w:lineRule="auto"/>
        <w:ind w:firstLine="720"/>
        <w:jc w:val="both"/>
        <w:rPr>
          <w:rFonts w:ascii="Arial" w:hAnsi="Arial" w:cs="Arial"/>
        </w:rPr>
      </w:pPr>
    </w:p>
    <w:p w14:paraId="112F2186" w14:textId="77777777" w:rsidR="00614F20" w:rsidRDefault="00614F20" w:rsidP="006F7E51">
      <w:pPr>
        <w:spacing w:after="0" w:line="360" w:lineRule="auto"/>
        <w:ind w:firstLine="720"/>
        <w:jc w:val="both"/>
        <w:rPr>
          <w:rFonts w:ascii="Arial" w:hAnsi="Arial" w:cs="Arial"/>
        </w:rPr>
      </w:pPr>
    </w:p>
    <w:p w14:paraId="5825CCDF" w14:textId="77777777" w:rsidR="00614F20" w:rsidRDefault="00614F20" w:rsidP="006F7E51">
      <w:pPr>
        <w:spacing w:after="0" w:line="360" w:lineRule="auto"/>
        <w:ind w:firstLine="720"/>
        <w:jc w:val="both"/>
        <w:rPr>
          <w:rFonts w:ascii="Arial" w:hAnsi="Arial" w:cs="Arial"/>
        </w:rPr>
      </w:pPr>
    </w:p>
    <w:p w14:paraId="3D3173E2" w14:textId="77777777" w:rsidR="00614F20" w:rsidRDefault="00614F20" w:rsidP="006F7E51">
      <w:pPr>
        <w:spacing w:after="0" w:line="360" w:lineRule="auto"/>
        <w:ind w:firstLine="720"/>
        <w:jc w:val="both"/>
        <w:rPr>
          <w:rFonts w:ascii="Arial" w:hAnsi="Arial" w:cs="Arial"/>
        </w:rPr>
      </w:pPr>
    </w:p>
    <w:p w14:paraId="2D377C05" w14:textId="77777777" w:rsidR="00614F20" w:rsidRDefault="00614F20" w:rsidP="006F7E51">
      <w:pPr>
        <w:spacing w:after="0" w:line="360" w:lineRule="auto"/>
        <w:ind w:firstLine="720"/>
        <w:jc w:val="both"/>
        <w:rPr>
          <w:rFonts w:ascii="Arial" w:hAnsi="Arial" w:cs="Arial"/>
        </w:rPr>
      </w:pPr>
    </w:p>
    <w:p w14:paraId="449D9A44" w14:textId="77777777" w:rsidR="00614F20" w:rsidRDefault="00614F20" w:rsidP="006F7E51">
      <w:pPr>
        <w:spacing w:after="0" w:line="360" w:lineRule="auto"/>
        <w:ind w:firstLine="720"/>
        <w:jc w:val="both"/>
        <w:rPr>
          <w:rFonts w:ascii="Arial" w:hAnsi="Arial" w:cs="Arial"/>
        </w:rPr>
      </w:pPr>
    </w:p>
    <w:p w14:paraId="6D34035C" w14:textId="77777777" w:rsidR="00614F20" w:rsidRDefault="00614F20" w:rsidP="006F7E51">
      <w:pPr>
        <w:spacing w:after="0" w:line="360" w:lineRule="auto"/>
        <w:ind w:firstLine="720"/>
        <w:jc w:val="both"/>
        <w:rPr>
          <w:rFonts w:ascii="Arial" w:hAnsi="Arial" w:cs="Arial"/>
        </w:rPr>
      </w:pPr>
    </w:p>
    <w:p w14:paraId="7F71C665" w14:textId="77777777" w:rsidR="00614F20" w:rsidRDefault="00614F20" w:rsidP="006F7E51">
      <w:pPr>
        <w:spacing w:after="0" w:line="360" w:lineRule="auto"/>
        <w:ind w:firstLine="720"/>
        <w:jc w:val="both"/>
        <w:rPr>
          <w:rFonts w:ascii="Arial" w:hAnsi="Arial" w:cs="Arial"/>
        </w:rPr>
      </w:pPr>
    </w:p>
    <w:p w14:paraId="4AD51923" w14:textId="77777777" w:rsidR="00614F20" w:rsidRDefault="00614F20" w:rsidP="006F7E51">
      <w:pPr>
        <w:spacing w:after="0" w:line="360" w:lineRule="auto"/>
        <w:ind w:firstLine="720"/>
        <w:jc w:val="both"/>
        <w:rPr>
          <w:rFonts w:ascii="Arial" w:hAnsi="Arial" w:cs="Arial"/>
        </w:rPr>
      </w:pPr>
    </w:p>
    <w:p w14:paraId="6C3224B6" w14:textId="77777777" w:rsidR="00614F20" w:rsidRDefault="00614F20" w:rsidP="006F7E51">
      <w:pPr>
        <w:spacing w:after="0" w:line="360" w:lineRule="auto"/>
        <w:ind w:firstLine="720"/>
        <w:jc w:val="both"/>
        <w:rPr>
          <w:rFonts w:ascii="Arial" w:hAnsi="Arial" w:cs="Arial"/>
        </w:rPr>
      </w:pPr>
    </w:p>
    <w:p w14:paraId="5AB74184" w14:textId="77777777" w:rsidR="00614F20" w:rsidRDefault="00614F20" w:rsidP="006F7E51">
      <w:pPr>
        <w:spacing w:after="0" w:line="360" w:lineRule="auto"/>
        <w:ind w:firstLine="720"/>
        <w:jc w:val="both"/>
        <w:rPr>
          <w:rFonts w:ascii="Arial" w:hAnsi="Arial" w:cs="Arial"/>
        </w:rPr>
      </w:pPr>
    </w:p>
    <w:p w14:paraId="43595845" w14:textId="77777777" w:rsidR="00614F20" w:rsidRDefault="00614F20" w:rsidP="006F7E51">
      <w:pPr>
        <w:spacing w:after="0" w:line="360" w:lineRule="auto"/>
        <w:ind w:firstLine="720"/>
        <w:jc w:val="both"/>
        <w:rPr>
          <w:rFonts w:ascii="Arial" w:hAnsi="Arial" w:cs="Arial"/>
        </w:rPr>
      </w:pPr>
    </w:p>
    <w:p w14:paraId="559C1772" w14:textId="77777777" w:rsidR="00614F20" w:rsidRDefault="00614F20" w:rsidP="006F7E51">
      <w:pPr>
        <w:spacing w:after="0" w:line="360" w:lineRule="auto"/>
        <w:ind w:firstLine="720"/>
        <w:jc w:val="both"/>
        <w:rPr>
          <w:rFonts w:ascii="Arial" w:hAnsi="Arial" w:cs="Arial"/>
        </w:rPr>
      </w:pPr>
    </w:p>
    <w:p w14:paraId="603C5C16" w14:textId="77777777" w:rsidR="00614F20" w:rsidRDefault="00614F20" w:rsidP="006F7E51">
      <w:pPr>
        <w:spacing w:after="0" w:line="360" w:lineRule="auto"/>
        <w:ind w:firstLine="720"/>
        <w:jc w:val="both"/>
        <w:rPr>
          <w:rFonts w:ascii="Arial" w:hAnsi="Arial" w:cs="Arial"/>
        </w:rPr>
      </w:pPr>
    </w:p>
    <w:p w14:paraId="06A59282" w14:textId="77777777" w:rsidR="00614F20" w:rsidRDefault="00614F20" w:rsidP="006F7E51">
      <w:pPr>
        <w:spacing w:after="0" w:line="360" w:lineRule="auto"/>
        <w:ind w:firstLine="720"/>
        <w:jc w:val="both"/>
        <w:rPr>
          <w:rFonts w:ascii="Arial" w:hAnsi="Arial" w:cs="Arial"/>
        </w:rPr>
      </w:pPr>
    </w:p>
    <w:p w14:paraId="18F248E4" w14:textId="77777777" w:rsidR="00614F20" w:rsidRDefault="00614F20" w:rsidP="006F7E51">
      <w:pPr>
        <w:spacing w:after="0" w:line="360" w:lineRule="auto"/>
        <w:ind w:firstLine="720"/>
        <w:jc w:val="both"/>
        <w:rPr>
          <w:rFonts w:ascii="Arial" w:hAnsi="Arial" w:cs="Arial"/>
        </w:rPr>
      </w:pPr>
    </w:p>
    <w:p w14:paraId="21E30721" w14:textId="77777777" w:rsidR="00614F20" w:rsidRDefault="00614F20" w:rsidP="006F7E51">
      <w:pPr>
        <w:spacing w:after="0" w:line="360" w:lineRule="auto"/>
        <w:ind w:firstLine="720"/>
        <w:jc w:val="both"/>
        <w:rPr>
          <w:rFonts w:ascii="Arial" w:hAnsi="Arial" w:cs="Arial"/>
        </w:rPr>
      </w:pPr>
    </w:p>
    <w:p w14:paraId="1D954E96" w14:textId="77777777" w:rsidR="00614F20" w:rsidRDefault="00614F20" w:rsidP="006F7E51">
      <w:pPr>
        <w:spacing w:after="0" w:line="360" w:lineRule="auto"/>
        <w:ind w:firstLine="720"/>
        <w:jc w:val="both"/>
        <w:rPr>
          <w:rFonts w:ascii="Arial" w:hAnsi="Arial" w:cs="Arial"/>
        </w:rPr>
      </w:pPr>
    </w:p>
    <w:p w14:paraId="03F4A2EB" w14:textId="77777777" w:rsidR="00614F20" w:rsidRDefault="00614F20" w:rsidP="006F7E51">
      <w:pPr>
        <w:spacing w:after="0" w:line="360" w:lineRule="auto"/>
        <w:ind w:firstLine="720"/>
        <w:jc w:val="both"/>
        <w:rPr>
          <w:rFonts w:ascii="Arial" w:hAnsi="Arial" w:cs="Arial"/>
        </w:rPr>
      </w:pPr>
    </w:p>
    <w:p w14:paraId="5B1ABD5A" w14:textId="77777777" w:rsidR="00614F20" w:rsidRDefault="00614F20" w:rsidP="006F7E51">
      <w:pPr>
        <w:spacing w:after="0" w:line="360" w:lineRule="auto"/>
        <w:ind w:firstLine="720"/>
        <w:jc w:val="both"/>
        <w:rPr>
          <w:rFonts w:ascii="Arial" w:hAnsi="Arial" w:cs="Arial"/>
        </w:rPr>
      </w:pPr>
    </w:p>
    <w:p w14:paraId="2BDF1770" w14:textId="77777777" w:rsidR="00614F20" w:rsidRDefault="00614F20" w:rsidP="006F7E51">
      <w:pPr>
        <w:spacing w:after="0" w:line="360" w:lineRule="auto"/>
        <w:ind w:firstLine="720"/>
        <w:jc w:val="both"/>
        <w:rPr>
          <w:rFonts w:ascii="Arial" w:hAnsi="Arial" w:cs="Arial"/>
        </w:rPr>
      </w:pPr>
    </w:p>
    <w:p w14:paraId="2892F330" w14:textId="77777777" w:rsidR="00614F20" w:rsidRDefault="00614F20" w:rsidP="006F7E51">
      <w:pPr>
        <w:spacing w:after="0" w:line="360" w:lineRule="auto"/>
        <w:ind w:firstLine="720"/>
        <w:jc w:val="both"/>
        <w:rPr>
          <w:rFonts w:ascii="Arial" w:hAnsi="Arial" w:cs="Arial"/>
        </w:rPr>
      </w:pPr>
    </w:p>
    <w:p w14:paraId="28884790" w14:textId="77777777" w:rsidR="00614F20" w:rsidRDefault="00614F20" w:rsidP="006F7E51">
      <w:pPr>
        <w:spacing w:after="0" w:line="360" w:lineRule="auto"/>
        <w:ind w:firstLine="720"/>
        <w:jc w:val="both"/>
        <w:rPr>
          <w:rFonts w:ascii="Arial" w:hAnsi="Arial" w:cs="Arial"/>
        </w:rPr>
      </w:pPr>
    </w:p>
    <w:p w14:paraId="0F2E31F6" w14:textId="77777777" w:rsidR="00614F20" w:rsidRPr="006F7E51" w:rsidRDefault="00614F20" w:rsidP="006F7E51">
      <w:pPr>
        <w:spacing w:after="0" w:line="360" w:lineRule="auto"/>
        <w:ind w:firstLine="720"/>
        <w:jc w:val="both"/>
        <w:rPr>
          <w:rFonts w:ascii="Arial" w:hAnsi="Arial" w:cs="Arial"/>
        </w:rPr>
      </w:pPr>
    </w:p>
    <w:p w14:paraId="7A3F6B40" w14:textId="77777777" w:rsidR="00311DC4" w:rsidRPr="00311DC4" w:rsidRDefault="00311DC4" w:rsidP="00311DC4">
      <w:pPr>
        <w:pStyle w:val="Heading1"/>
        <w:spacing w:before="0" w:line="360" w:lineRule="auto"/>
        <w:jc w:val="center"/>
        <w:rPr>
          <w:rFonts w:ascii="Arial" w:hAnsi="Arial" w:cs="Arial"/>
          <w:bCs w:val="0"/>
          <w:color w:val="auto"/>
          <w:sz w:val="24"/>
          <w:szCs w:val="24"/>
        </w:rPr>
      </w:pPr>
      <w:bookmarkStart w:id="8" w:name="_Toc173276208"/>
      <w:r w:rsidRPr="00311DC4">
        <w:rPr>
          <w:rFonts w:ascii="Arial" w:hAnsi="Arial" w:cs="Arial"/>
          <w:bCs w:val="0"/>
          <w:color w:val="auto"/>
          <w:sz w:val="24"/>
          <w:szCs w:val="24"/>
        </w:rPr>
        <w:t>3.6. Conclusion</w:t>
      </w:r>
      <w:bookmarkEnd w:id="8"/>
    </w:p>
    <w:p w14:paraId="6E0281FD" w14:textId="77777777" w:rsidR="00311DC4" w:rsidRDefault="00311DC4" w:rsidP="00311DC4">
      <w:pPr>
        <w:pStyle w:val="Heading1"/>
        <w:spacing w:before="0" w:line="360" w:lineRule="auto"/>
        <w:jc w:val="center"/>
        <w:rPr>
          <w:rFonts w:ascii="Arial" w:hAnsi="Arial" w:cs="Arial"/>
          <w:bCs w:val="0"/>
          <w:color w:val="auto"/>
          <w:sz w:val="24"/>
          <w:szCs w:val="24"/>
        </w:rPr>
      </w:pPr>
    </w:p>
    <w:p w14:paraId="7141BDF8" w14:textId="77777777" w:rsidR="006F7E51" w:rsidRDefault="006F7E51" w:rsidP="006F7E51">
      <w:pPr>
        <w:spacing w:after="0" w:line="360" w:lineRule="auto"/>
        <w:ind w:firstLine="720"/>
        <w:jc w:val="both"/>
        <w:rPr>
          <w:rFonts w:ascii="Arial" w:hAnsi="Arial" w:cs="Arial"/>
          <w:shd w:val="clear" w:color="auto" w:fill="FFFFFF"/>
        </w:rPr>
      </w:pPr>
      <w:r w:rsidRPr="006F7E51">
        <w:rPr>
          <w:rFonts w:ascii="Arial" w:hAnsi="Arial" w:cs="Arial"/>
          <w:shd w:val="clear" w:color="auto" w:fill="FFFFFF"/>
        </w:rPr>
        <w:t xml:space="preserve">Looking back at Practical 1 and 2, and critically analyzing specific coaching models and the evaluation of coaching and mentoring within a workplace has made me see these concepts in a much better way. In Practical 1, the SMART model was used to set down what should have been very clear goals for a </w:t>
      </w:r>
      <w:proofErr w:type="spellStart"/>
      <w:r w:rsidRPr="006F7E51">
        <w:rPr>
          <w:rFonts w:ascii="Arial" w:hAnsi="Arial" w:cs="Arial"/>
          <w:shd w:val="clear" w:color="auto" w:fill="FFFFFF"/>
        </w:rPr>
        <w:t>coachee</w:t>
      </w:r>
      <w:proofErr w:type="spellEnd"/>
      <w:r w:rsidRPr="006F7E51">
        <w:rPr>
          <w:rFonts w:ascii="Arial" w:hAnsi="Arial" w:cs="Arial"/>
          <w:shd w:val="clear" w:color="auto" w:fill="FFFFFF"/>
        </w:rPr>
        <w:t xml:space="preserve"> who wanted to be a nurse. This brought out vividly the specifics, measurability, attainability, relevance, and time-bound nature of objectives in effective coaching. In Practical 2, The Force Field Analysis model was used to bring out what was driving and restraining forces that were affecting the </w:t>
      </w:r>
      <w:proofErr w:type="spellStart"/>
      <w:r w:rsidRPr="006F7E51">
        <w:rPr>
          <w:rFonts w:ascii="Arial" w:hAnsi="Arial" w:cs="Arial"/>
          <w:shd w:val="clear" w:color="auto" w:fill="FFFFFF"/>
        </w:rPr>
        <w:t>coachee's</w:t>
      </w:r>
      <w:proofErr w:type="spellEnd"/>
      <w:r w:rsidRPr="006F7E51">
        <w:rPr>
          <w:rFonts w:ascii="Arial" w:hAnsi="Arial" w:cs="Arial"/>
          <w:shd w:val="clear" w:color="auto" w:fill="FFFFFF"/>
        </w:rPr>
        <w:t xml:space="preserve"> progress. This gave a whole rounded approach towards understanding and addressing both internal and external factors that influence goal achievement as provided by this model.</w:t>
      </w:r>
    </w:p>
    <w:p w14:paraId="0221C510" w14:textId="77777777" w:rsidR="006F7E51" w:rsidRDefault="006F7E51" w:rsidP="006F7E51">
      <w:pPr>
        <w:spacing w:after="0" w:line="360" w:lineRule="auto"/>
        <w:ind w:firstLine="720"/>
        <w:jc w:val="both"/>
        <w:rPr>
          <w:rFonts w:ascii="Arial" w:hAnsi="Arial" w:cs="Arial"/>
          <w:shd w:val="clear" w:color="auto" w:fill="FFFFFF"/>
        </w:rPr>
      </w:pPr>
      <w:r w:rsidRPr="006F7E51">
        <w:rPr>
          <w:rFonts w:ascii="Arial" w:hAnsi="Arial" w:cs="Arial"/>
          <w:shd w:val="clear" w:color="auto" w:fill="FFFFFF"/>
        </w:rPr>
        <w:t>The force field analysis model's critical analysis brought out its strengths in being able to visualize complex dynamics and help in targeted interventions, though it brought to light the need for continuous monitoring and strategy tweaking. The purpose of coaching and mentoring within a workplace that was critically evaluated brought out their roles in effective performance of the employee, as well as channels for professional development leading to organizational growth. Evidence from literature showed how effective coaching and mentoring could enhance job satisfaction, which in turn reduced turnover and enhanced productivity.</w:t>
      </w:r>
    </w:p>
    <w:p w14:paraId="6491B4ED" w14:textId="77777777" w:rsidR="006F7E51" w:rsidRDefault="006F7E51" w:rsidP="006F7E51">
      <w:pPr>
        <w:spacing w:after="0" w:line="360" w:lineRule="auto"/>
        <w:ind w:firstLine="720"/>
        <w:jc w:val="both"/>
        <w:rPr>
          <w:rFonts w:ascii="Arial" w:hAnsi="Arial" w:cs="Arial"/>
          <w:shd w:val="clear" w:color="auto" w:fill="FFFFFF"/>
        </w:rPr>
      </w:pPr>
      <w:r w:rsidRPr="006F7E51">
        <w:rPr>
          <w:rFonts w:ascii="Arial" w:hAnsi="Arial" w:cs="Arial"/>
          <w:shd w:val="clear" w:color="auto" w:fill="FFFFFF"/>
        </w:rPr>
        <w:t>Overall, these reflections and analyses have highlighted coaching and mentoring as a many-splendored thing. Stressing how important it is to choose the right models and approaches as related to individuals and organizations. From now on, I have in my disposal theoretical knowledge to realize coaching and mentoring most fruitfully while forming a supportive, growth-attractive working atmosphere. This all-around understanding is sure to boost my professional practice, making me an asset in the positive development and ultimate success of my coworkers and organization.</w:t>
      </w:r>
    </w:p>
    <w:p w14:paraId="44D6D831" w14:textId="77777777" w:rsidR="006F7E51" w:rsidRDefault="006F7E51" w:rsidP="006F7E51">
      <w:pPr>
        <w:spacing w:after="0" w:line="360" w:lineRule="auto"/>
        <w:ind w:firstLine="720"/>
        <w:jc w:val="both"/>
        <w:rPr>
          <w:rFonts w:ascii="Arial" w:hAnsi="Arial" w:cs="Arial"/>
          <w:shd w:val="clear" w:color="auto" w:fill="FFFFFF"/>
        </w:rPr>
      </w:pPr>
    </w:p>
    <w:p w14:paraId="0130B675" w14:textId="77777777" w:rsidR="006F7E51" w:rsidRDefault="006F7E51" w:rsidP="006F7E51">
      <w:pPr>
        <w:spacing w:after="0" w:line="360" w:lineRule="auto"/>
        <w:ind w:firstLine="720"/>
        <w:jc w:val="both"/>
        <w:rPr>
          <w:rFonts w:ascii="Arial" w:hAnsi="Arial" w:cs="Arial"/>
          <w:shd w:val="clear" w:color="auto" w:fill="FFFFFF"/>
        </w:rPr>
      </w:pPr>
    </w:p>
    <w:p w14:paraId="44D45423" w14:textId="77777777" w:rsidR="006F7E51" w:rsidRDefault="006F7E51" w:rsidP="006F7E51">
      <w:pPr>
        <w:spacing w:after="0" w:line="360" w:lineRule="auto"/>
        <w:ind w:firstLine="720"/>
        <w:jc w:val="both"/>
        <w:rPr>
          <w:rFonts w:ascii="Arial" w:hAnsi="Arial" w:cs="Arial"/>
          <w:shd w:val="clear" w:color="auto" w:fill="FFFFFF"/>
        </w:rPr>
      </w:pPr>
    </w:p>
    <w:p w14:paraId="20AC8DF2" w14:textId="77777777" w:rsidR="006F7E51" w:rsidRDefault="006F7E51" w:rsidP="006F7E51">
      <w:pPr>
        <w:spacing w:after="0" w:line="360" w:lineRule="auto"/>
        <w:ind w:firstLine="720"/>
        <w:jc w:val="both"/>
        <w:rPr>
          <w:rFonts w:ascii="Arial" w:hAnsi="Arial" w:cs="Arial"/>
          <w:shd w:val="clear" w:color="auto" w:fill="FFFFFF"/>
        </w:rPr>
      </w:pPr>
    </w:p>
    <w:p w14:paraId="16CE49F1" w14:textId="77777777" w:rsidR="006F7E51" w:rsidRDefault="006F7E51" w:rsidP="006F7E51">
      <w:pPr>
        <w:spacing w:after="0" w:line="360" w:lineRule="auto"/>
        <w:ind w:firstLine="720"/>
        <w:jc w:val="both"/>
        <w:rPr>
          <w:rFonts w:ascii="Arial" w:hAnsi="Arial" w:cs="Arial"/>
          <w:shd w:val="clear" w:color="auto" w:fill="FFFFFF"/>
        </w:rPr>
      </w:pPr>
    </w:p>
    <w:p w14:paraId="02F771E7" w14:textId="77777777" w:rsidR="006F7E51" w:rsidRDefault="006F7E51" w:rsidP="006F7E51">
      <w:pPr>
        <w:spacing w:after="0" w:line="360" w:lineRule="auto"/>
        <w:ind w:firstLine="720"/>
        <w:jc w:val="both"/>
      </w:pPr>
    </w:p>
    <w:p w14:paraId="69D96C1A" w14:textId="77777777" w:rsidR="00614F20" w:rsidRPr="006F7E51" w:rsidRDefault="00614F20" w:rsidP="006F7E51">
      <w:pPr>
        <w:spacing w:after="0" w:line="360" w:lineRule="auto"/>
        <w:ind w:firstLine="720"/>
        <w:jc w:val="both"/>
      </w:pPr>
    </w:p>
    <w:p w14:paraId="551522B3" w14:textId="77777777" w:rsidR="006F7E51" w:rsidRPr="006F7E51" w:rsidRDefault="006F7E51" w:rsidP="006F7E51">
      <w:pPr>
        <w:spacing w:after="0"/>
      </w:pPr>
    </w:p>
    <w:p w14:paraId="26E1042C" w14:textId="77777777" w:rsidR="00311DC4" w:rsidRPr="00311DC4" w:rsidRDefault="00311DC4" w:rsidP="00311DC4">
      <w:pPr>
        <w:pStyle w:val="Heading1"/>
        <w:spacing w:before="0" w:line="360" w:lineRule="auto"/>
        <w:jc w:val="center"/>
        <w:rPr>
          <w:rFonts w:ascii="Arial" w:hAnsi="Arial" w:cs="Arial"/>
          <w:color w:val="auto"/>
          <w:sz w:val="24"/>
          <w:szCs w:val="24"/>
        </w:rPr>
      </w:pPr>
      <w:bookmarkStart w:id="9" w:name="_Toc173276209"/>
      <w:r w:rsidRPr="00311DC4">
        <w:rPr>
          <w:rFonts w:ascii="Arial" w:hAnsi="Arial" w:cs="Arial"/>
          <w:bCs w:val="0"/>
          <w:color w:val="auto"/>
          <w:sz w:val="24"/>
          <w:szCs w:val="24"/>
        </w:rPr>
        <w:lastRenderedPageBreak/>
        <w:t>Reference list</w:t>
      </w:r>
      <w:bookmarkEnd w:id="9"/>
    </w:p>
    <w:p w14:paraId="2169C8FA" w14:textId="77777777" w:rsidR="00172FC5" w:rsidRDefault="00172FC5" w:rsidP="00172FC5">
      <w:pPr>
        <w:spacing w:after="0" w:line="360" w:lineRule="auto"/>
        <w:jc w:val="center"/>
        <w:rPr>
          <w:rFonts w:ascii="Arial" w:hAnsi="Arial" w:cs="Arial"/>
          <w:b/>
          <w:sz w:val="24"/>
          <w:szCs w:val="24"/>
        </w:rPr>
      </w:pPr>
    </w:p>
    <w:p w14:paraId="724FF31D" w14:textId="77777777" w:rsidR="00B42B53" w:rsidRDefault="00B42B53" w:rsidP="00B42B53">
      <w:pPr>
        <w:pStyle w:val="ListParagraph"/>
        <w:numPr>
          <w:ilvl w:val="0"/>
          <w:numId w:val="4"/>
        </w:numPr>
        <w:spacing w:after="0" w:line="360" w:lineRule="auto"/>
        <w:jc w:val="both"/>
        <w:rPr>
          <w:rFonts w:ascii="Arial" w:hAnsi="Arial" w:cs="Arial"/>
        </w:rPr>
      </w:pPr>
      <w:r w:rsidRPr="00B42B53">
        <w:rPr>
          <w:rFonts w:ascii="Arial" w:hAnsi="Arial" w:cs="Arial"/>
        </w:rPr>
        <w:t>Allen, T. D., Eby, L. T., Poteet, M. L., Lentz, E., &amp; Lima, L. (2004). Career Benefits Associated With Mentoring for Proteges: A Meta-Analysis. Journal of Applied Psychology, 89(1), 127–136</w:t>
      </w:r>
    </w:p>
    <w:p w14:paraId="002E86A4" w14:textId="77777777" w:rsidR="00B42B53" w:rsidRPr="00B42B53" w:rsidRDefault="00B42B53" w:rsidP="00B42B53">
      <w:pPr>
        <w:pStyle w:val="ListParagraph"/>
        <w:numPr>
          <w:ilvl w:val="0"/>
          <w:numId w:val="4"/>
        </w:numPr>
        <w:spacing w:after="0" w:line="360" w:lineRule="auto"/>
        <w:jc w:val="both"/>
        <w:rPr>
          <w:rFonts w:ascii="Arial" w:hAnsi="Arial" w:cs="Arial"/>
        </w:rPr>
      </w:pPr>
      <w:r>
        <w:rPr>
          <w:rFonts w:ascii="Arial" w:hAnsi="Arial" w:cs="Arial"/>
        </w:rPr>
        <w:t>Bee, F. &amp;</w:t>
      </w:r>
      <w:r w:rsidRPr="00B42B53">
        <w:rPr>
          <w:rFonts w:ascii="Arial" w:hAnsi="Arial" w:cs="Arial"/>
        </w:rPr>
        <w:t xml:space="preserve"> Bee, R. (2007)</w:t>
      </w:r>
      <w:r>
        <w:rPr>
          <w:rFonts w:ascii="Arial" w:hAnsi="Arial" w:cs="Arial"/>
        </w:rPr>
        <w:t>.</w:t>
      </w:r>
      <w:r w:rsidRPr="00B42B53">
        <w:rPr>
          <w:rFonts w:ascii="Arial" w:hAnsi="Arial" w:cs="Arial"/>
        </w:rPr>
        <w:t xml:space="preserve"> Learning Evaluation, CIPD Toolkit, 2nd </w:t>
      </w:r>
      <w:proofErr w:type="spellStart"/>
      <w:r w:rsidRPr="00B42B53">
        <w:rPr>
          <w:rFonts w:ascii="Arial" w:hAnsi="Arial" w:cs="Arial"/>
        </w:rPr>
        <w:t>edn</w:t>
      </w:r>
      <w:proofErr w:type="spellEnd"/>
      <w:r w:rsidRPr="00B42B53">
        <w:rPr>
          <w:rFonts w:ascii="Arial" w:hAnsi="Arial" w:cs="Arial"/>
        </w:rPr>
        <w:t>, London, Chartered Institute of Personnel and Development</w:t>
      </w:r>
    </w:p>
    <w:p w14:paraId="13EFF2A9" w14:textId="77777777" w:rsidR="00B42B53" w:rsidRDefault="00B42B53" w:rsidP="00614F20">
      <w:pPr>
        <w:pStyle w:val="ListParagraph"/>
        <w:numPr>
          <w:ilvl w:val="0"/>
          <w:numId w:val="4"/>
        </w:numPr>
        <w:spacing w:after="0" w:line="360" w:lineRule="auto"/>
        <w:jc w:val="both"/>
        <w:rPr>
          <w:rFonts w:ascii="Arial" w:hAnsi="Arial" w:cs="Arial"/>
        </w:rPr>
      </w:pPr>
      <w:r>
        <w:rPr>
          <w:rFonts w:ascii="Arial" w:hAnsi="Arial" w:cs="Arial"/>
        </w:rPr>
        <w:t xml:space="preserve">Clutterbuck, D. (2004). </w:t>
      </w:r>
      <w:r w:rsidRPr="00B42B53">
        <w:rPr>
          <w:rFonts w:ascii="Arial" w:hAnsi="Arial" w:cs="Arial"/>
        </w:rPr>
        <w:t>Everyone Needs a Mentor</w:t>
      </w:r>
      <w:r>
        <w:rPr>
          <w:rFonts w:ascii="Arial" w:hAnsi="Arial" w:cs="Arial"/>
        </w:rPr>
        <w:t xml:space="preserve">. </w:t>
      </w:r>
      <w:r w:rsidRPr="00B42B53">
        <w:rPr>
          <w:rFonts w:ascii="Arial" w:hAnsi="Arial" w:cs="Arial"/>
        </w:rPr>
        <w:t xml:space="preserve">Chartered Institute of </w:t>
      </w:r>
      <w:proofErr w:type="spellStart"/>
      <w:r w:rsidRPr="00B42B53">
        <w:rPr>
          <w:rFonts w:ascii="Arial" w:hAnsi="Arial" w:cs="Arial"/>
        </w:rPr>
        <w:t>Personn</w:t>
      </w:r>
      <w:proofErr w:type="spellEnd"/>
      <w:r w:rsidRPr="00B42B53">
        <w:rPr>
          <w:rFonts w:ascii="Arial" w:hAnsi="Arial" w:cs="Arial"/>
        </w:rPr>
        <w:t>; 4th edition</w:t>
      </w:r>
    </w:p>
    <w:p w14:paraId="773CEFE5" w14:textId="77777777" w:rsidR="00614F20" w:rsidRDefault="00614F20" w:rsidP="00614F20">
      <w:pPr>
        <w:pStyle w:val="ListParagraph"/>
        <w:numPr>
          <w:ilvl w:val="0"/>
          <w:numId w:val="4"/>
        </w:numPr>
        <w:spacing w:after="0" w:line="360" w:lineRule="auto"/>
        <w:jc w:val="both"/>
        <w:rPr>
          <w:rFonts w:ascii="Arial" w:hAnsi="Arial" w:cs="Arial"/>
        </w:rPr>
      </w:pPr>
      <w:r>
        <w:rPr>
          <w:rFonts w:ascii="Arial" w:hAnsi="Arial" w:cs="Arial"/>
        </w:rPr>
        <w:t>Garvin, A.</w:t>
      </w:r>
      <w:r w:rsidRPr="00614F20">
        <w:rPr>
          <w:rFonts w:ascii="Arial" w:hAnsi="Arial" w:cs="Arial"/>
        </w:rPr>
        <w:t xml:space="preserve"> (2013). The Planning Game: Lessons From Great Cities. New York, NY: W. W. Norton &amp; Company</w:t>
      </w:r>
    </w:p>
    <w:p w14:paraId="77CC1CBB" w14:textId="77777777" w:rsidR="006F7E51" w:rsidRDefault="00614F20" w:rsidP="00614F20">
      <w:pPr>
        <w:pStyle w:val="ListParagraph"/>
        <w:numPr>
          <w:ilvl w:val="0"/>
          <w:numId w:val="4"/>
        </w:numPr>
        <w:spacing w:after="0" w:line="360" w:lineRule="auto"/>
        <w:jc w:val="both"/>
        <w:rPr>
          <w:rFonts w:ascii="Arial" w:hAnsi="Arial" w:cs="Arial"/>
        </w:rPr>
      </w:pPr>
      <w:r>
        <w:rPr>
          <w:rFonts w:ascii="Arial" w:hAnsi="Arial" w:cs="Arial"/>
        </w:rPr>
        <w:t xml:space="preserve">Goleman, D. (2000). </w:t>
      </w:r>
      <w:r w:rsidRPr="00614F20">
        <w:rPr>
          <w:rFonts w:ascii="Arial" w:hAnsi="Arial" w:cs="Arial"/>
        </w:rPr>
        <w:t>Working with Emotional Intelligence</w:t>
      </w:r>
      <w:r>
        <w:rPr>
          <w:rFonts w:ascii="Arial" w:hAnsi="Arial" w:cs="Arial"/>
        </w:rPr>
        <w:t xml:space="preserve">. </w:t>
      </w:r>
      <w:r w:rsidRPr="00614F20">
        <w:rPr>
          <w:rFonts w:ascii="Arial" w:hAnsi="Arial" w:cs="Arial"/>
        </w:rPr>
        <w:t>Bantam; Reprint edition</w:t>
      </w:r>
    </w:p>
    <w:p w14:paraId="6C771D9A" w14:textId="77777777" w:rsidR="00B42B53" w:rsidRDefault="00B42B53" w:rsidP="00614F20">
      <w:pPr>
        <w:pStyle w:val="ListParagraph"/>
        <w:numPr>
          <w:ilvl w:val="0"/>
          <w:numId w:val="4"/>
        </w:numPr>
        <w:spacing w:after="0" w:line="360" w:lineRule="auto"/>
        <w:jc w:val="both"/>
        <w:rPr>
          <w:rFonts w:ascii="Arial" w:hAnsi="Arial" w:cs="Arial"/>
        </w:rPr>
      </w:pPr>
      <w:r>
        <w:rPr>
          <w:rFonts w:ascii="Arial" w:hAnsi="Arial" w:cs="Arial"/>
        </w:rPr>
        <w:t xml:space="preserve">Hunt, J. M. &amp; Weintraub, J. R. (2016). </w:t>
      </w:r>
      <w:r w:rsidRPr="00B42B53">
        <w:rPr>
          <w:rFonts w:ascii="Arial" w:hAnsi="Arial" w:cs="Arial"/>
        </w:rPr>
        <w:t>The Coaching Manager: Developing Top Talent in Business</w:t>
      </w:r>
      <w:r>
        <w:rPr>
          <w:rFonts w:ascii="Arial" w:hAnsi="Arial" w:cs="Arial"/>
        </w:rPr>
        <w:t xml:space="preserve">. </w:t>
      </w:r>
      <w:r w:rsidRPr="00B42B53">
        <w:rPr>
          <w:rFonts w:ascii="Arial" w:hAnsi="Arial" w:cs="Arial"/>
        </w:rPr>
        <w:t>SAGE Publications, Inc; Third edition</w:t>
      </w:r>
    </w:p>
    <w:p w14:paraId="30B79DE6" w14:textId="77777777" w:rsidR="00B42B53" w:rsidRDefault="00B42B53" w:rsidP="00614F20">
      <w:pPr>
        <w:pStyle w:val="ListParagraph"/>
        <w:numPr>
          <w:ilvl w:val="0"/>
          <w:numId w:val="4"/>
        </w:numPr>
        <w:spacing w:after="0" w:line="360" w:lineRule="auto"/>
        <w:jc w:val="both"/>
        <w:rPr>
          <w:rFonts w:ascii="Arial" w:hAnsi="Arial" w:cs="Arial"/>
        </w:rPr>
      </w:pPr>
      <w:r>
        <w:rPr>
          <w:rFonts w:ascii="Arial" w:hAnsi="Arial" w:cs="Arial"/>
        </w:rPr>
        <w:t xml:space="preserve">Kram, K. (1988). </w:t>
      </w:r>
      <w:r w:rsidRPr="00B42B53">
        <w:rPr>
          <w:rFonts w:ascii="Arial" w:hAnsi="Arial" w:cs="Arial"/>
        </w:rPr>
        <w:t>Mentoring at Work: Developmental Relationships in Organizational Life</w:t>
      </w:r>
      <w:r>
        <w:rPr>
          <w:rFonts w:ascii="Arial" w:hAnsi="Arial" w:cs="Arial"/>
        </w:rPr>
        <w:t xml:space="preserve">. </w:t>
      </w:r>
      <w:r w:rsidRPr="00B42B53">
        <w:rPr>
          <w:rFonts w:ascii="Arial" w:hAnsi="Arial" w:cs="Arial"/>
        </w:rPr>
        <w:t>University Press of America</w:t>
      </w:r>
    </w:p>
    <w:p w14:paraId="0F314B43" w14:textId="77777777" w:rsidR="00B42B53" w:rsidRDefault="00B42B53" w:rsidP="00614F20">
      <w:pPr>
        <w:pStyle w:val="ListParagraph"/>
        <w:numPr>
          <w:ilvl w:val="0"/>
          <w:numId w:val="4"/>
        </w:numPr>
        <w:spacing w:after="0" w:line="360" w:lineRule="auto"/>
        <w:jc w:val="both"/>
        <w:rPr>
          <w:rFonts w:ascii="Arial" w:hAnsi="Arial" w:cs="Arial"/>
        </w:rPr>
      </w:pPr>
      <w:r>
        <w:rPr>
          <w:rFonts w:ascii="Arial" w:hAnsi="Arial" w:cs="Arial"/>
        </w:rPr>
        <w:t xml:space="preserve">Passmore, J. (2010). </w:t>
      </w:r>
      <w:r w:rsidRPr="00B42B53">
        <w:rPr>
          <w:rFonts w:ascii="Arial" w:hAnsi="Arial" w:cs="Arial"/>
        </w:rPr>
        <w:t>Excellence in Coaching: The Industry Guide</w:t>
      </w:r>
      <w:r w:rsidRPr="00B42B53">
        <w:t xml:space="preserve"> </w:t>
      </w:r>
      <w:r w:rsidRPr="00B42B53">
        <w:rPr>
          <w:rFonts w:ascii="Arial" w:hAnsi="Arial" w:cs="Arial"/>
        </w:rPr>
        <w:t>Kogan Page; Second edition</w:t>
      </w:r>
    </w:p>
    <w:p w14:paraId="7121007C" w14:textId="77777777" w:rsidR="00B42B53" w:rsidRDefault="00B42B53" w:rsidP="00B42B53">
      <w:pPr>
        <w:pStyle w:val="ListParagraph"/>
        <w:numPr>
          <w:ilvl w:val="0"/>
          <w:numId w:val="4"/>
        </w:numPr>
        <w:spacing w:after="0" w:line="360" w:lineRule="auto"/>
        <w:jc w:val="both"/>
        <w:rPr>
          <w:rFonts w:ascii="Arial" w:hAnsi="Arial" w:cs="Arial"/>
        </w:rPr>
      </w:pPr>
      <w:r>
        <w:rPr>
          <w:rFonts w:ascii="Arial" w:hAnsi="Arial" w:cs="Arial"/>
        </w:rPr>
        <w:t xml:space="preserve">Ragins, B. R. &amp; Kram, K. (2007). </w:t>
      </w:r>
      <w:r w:rsidRPr="00B42B53">
        <w:rPr>
          <w:rFonts w:ascii="Arial" w:hAnsi="Arial" w:cs="Arial"/>
        </w:rPr>
        <w:t>The Handbook of Mentoring at Work</w:t>
      </w:r>
      <w:r>
        <w:rPr>
          <w:rFonts w:ascii="Arial" w:hAnsi="Arial" w:cs="Arial"/>
        </w:rPr>
        <w:t xml:space="preserve">: </w:t>
      </w:r>
      <w:r w:rsidRPr="00B42B53">
        <w:rPr>
          <w:rFonts w:ascii="Arial" w:hAnsi="Arial" w:cs="Arial"/>
        </w:rPr>
        <w:t>Theory, Research, and Practice</w:t>
      </w:r>
      <w:r>
        <w:rPr>
          <w:rFonts w:ascii="Arial" w:hAnsi="Arial" w:cs="Arial"/>
        </w:rPr>
        <w:t xml:space="preserve">. </w:t>
      </w:r>
      <w:r w:rsidRPr="00B42B53">
        <w:rPr>
          <w:rFonts w:ascii="Arial" w:hAnsi="Arial" w:cs="Arial"/>
        </w:rPr>
        <w:t>SAGE Publications, Inc</w:t>
      </w:r>
    </w:p>
    <w:p w14:paraId="1A1C8943" w14:textId="77777777" w:rsidR="00B42B53" w:rsidRPr="00B42B53" w:rsidRDefault="00B42B53" w:rsidP="00B42B53">
      <w:pPr>
        <w:pStyle w:val="ListParagraph"/>
        <w:numPr>
          <w:ilvl w:val="0"/>
          <w:numId w:val="4"/>
        </w:numPr>
        <w:spacing w:after="0" w:line="360" w:lineRule="auto"/>
        <w:jc w:val="both"/>
        <w:rPr>
          <w:rFonts w:ascii="Arial" w:hAnsi="Arial" w:cs="Arial"/>
        </w:rPr>
      </w:pPr>
      <w:r>
        <w:rPr>
          <w:rFonts w:ascii="Arial" w:hAnsi="Arial" w:cs="Arial"/>
        </w:rPr>
        <w:t>Sadler-Smith, E. (2008). ‘</w:t>
      </w:r>
      <w:r w:rsidRPr="00B42B53">
        <w:rPr>
          <w:rFonts w:ascii="Arial" w:hAnsi="Arial" w:cs="Arial"/>
        </w:rPr>
        <w:t>The role of intuition in collective learning and th</w:t>
      </w:r>
      <w:r>
        <w:rPr>
          <w:rFonts w:ascii="Arial" w:hAnsi="Arial" w:cs="Arial"/>
        </w:rPr>
        <w:t>e development of shared meaning’</w:t>
      </w:r>
      <w:r w:rsidRPr="00B42B53">
        <w:rPr>
          <w:rFonts w:ascii="Arial" w:hAnsi="Arial" w:cs="Arial"/>
        </w:rPr>
        <w:t>, Advances in Developing Human Resources, vol. 10, no. 4, pp. 494–508</w:t>
      </w:r>
    </w:p>
    <w:p w14:paraId="53CA9EB0" w14:textId="77777777" w:rsidR="00B42B53" w:rsidRPr="00B42B53" w:rsidRDefault="00B42B53" w:rsidP="00B42B53">
      <w:pPr>
        <w:pStyle w:val="ListParagraph"/>
        <w:numPr>
          <w:ilvl w:val="0"/>
          <w:numId w:val="4"/>
        </w:numPr>
        <w:spacing w:after="0" w:line="360" w:lineRule="auto"/>
        <w:jc w:val="both"/>
        <w:rPr>
          <w:rFonts w:ascii="Arial" w:hAnsi="Arial" w:cs="Arial"/>
        </w:rPr>
      </w:pPr>
      <w:r w:rsidRPr="00B42B53">
        <w:rPr>
          <w:rFonts w:ascii="Arial" w:hAnsi="Arial" w:cs="Arial"/>
          <w:shd w:val="clear" w:color="auto" w:fill="FFFFFF"/>
        </w:rPr>
        <w:t>Whitmore, J. (2009). </w:t>
      </w:r>
      <w:r w:rsidRPr="00B42B53">
        <w:rPr>
          <w:rFonts w:ascii="Arial" w:hAnsi="Arial" w:cs="Arial"/>
          <w:i/>
          <w:iCs/>
          <w:shd w:val="clear" w:color="auto" w:fill="FFFFFF"/>
        </w:rPr>
        <w:t xml:space="preserve">Coaching for Performance: </w:t>
      </w:r>
      <w:proofErr w:type="spellStart"/>
      <w:r w:rsidRPr="00B42B53">
        <w:rPr>
          <w:rFonts w:ascii="Arial" w:hAnsi="Arial" w:cs="Arial"/>
          <w:i/>
          <w:iCs/>
          <w:shd w:val="clear" w:color="auto" w:fill="FFFFFF"/>
        </w:rPr>
        <w:t>GROWing</w:t>
      </w:r>
      <w:proofErr w:type="spellEnd"/>
      <w:r w:rsidRPr="00B42B53">
        <w:rPr>
          <w:rFonts w:ascii="Arial" w:hAnsi="Arial" w:cs="Arial"/>
          <w:i/>
          <w:iCs/>
          <w:shd w:val="clear" w:color="auto" w:fill="FFFFFF"/>
        </w:rPr>
        <w:t xml:space="preserve"> Human Potential and Purpose: The Principles and Practice of Coaching and Leadership</w:t>
      </w:r>
      <w:r w:rsidRPr="00B42B53">
        <w:rPr>
          <w:rFonts w:ascii="Arial" w:hAnsi="Arial" w:cs="Arial"/>
          <w:shd w:val="clear" w:color="auto" w:fill="FFFFFF"/>
        </w:rPr>
        <w:t xml:space="preserve">, People Skills for Professionals, 4th </w:t>
      </w:r>
      <w:proofErr w:type="spellStart"/>
      <w:r w:rsidRPr="00B42B53">
        <w:rPr>
          <w:rFonts w:ascii="Arial" w:hAnsi="Arial" w:cs="Arial"/>
          <w:shd w:val="clear" w:color="auto" w:fill="FFFFFF"/>
        </w:rPr>
        <w:t>edn</w:t>
      </w:r>
      <w:proofErr w:type="spellEnd"/>
      <w:r w:rsidRPr="00B42B53">
        <w:rPr>
          <w:rFonts w:ascii="Arial" w:hAnsi="Arial" w:cs="Arial"/>
          <w:shd w:val="clear" w:color="auto" w:fill="FFFFFF"/>
        </w:rPr>
        <w:t>, Nicholas Brealey Publishing, London</w:t>
      </w:r>
    </w:p>
    <w:sectPr w:rsidR="00B42B53" w:rsidRPr="00B42B53" w:rsidSect="00FB6915">
      <w:footerReference w:type="default" r:id="rId9"/>
      <w:pgSz w:w="12240" w:h="15840"/>
      <w:pgMar w:top="1440" w:right="1440" w:bottom="1440" w:left="1440" w:header="708" w:footer="708" w:gutter="0"/>
      <w:pgNumType w:start="3"/>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FE90549" w14:textId="77777777" w:rsidR="00F11A7D" w:rsidRDefault="00F11A7D" w:rsidP="00FB6915">
      <w:pPr>
        <w:spacing w:after="0" w:line="240" w:lineRule="auto"/>
      </w:pPr>
      <w:r>
        <w:separator/>
      </w:r>
    </w:p>
  </w:endnote>
  <w:endnote w:type="continuationSeparator" w:id="0">
    <w:p w14:paraId="3753644B" w14:textId="77777777" w:rsidR="00F11A7D" w:rsidRDefault="00F11A7D" w:rsidP="00FB69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BD65A96" w14:textId="77777777" w:rsidR="00FB6915" w:rsidRDefault="00FB6915">
    <w:pPr>
      <w:pStyle w:val="Footer"/>
      <w:jc w:val="center"/>
    </w:pPr>
  </w:p>
  <w:p w14:paraId="395DDE65" w14:textId="77777777" w:rsidR="00FB6915" w:rsidRDefault="00FB691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61285932"/>
      <w:docPartObj>
        <w:docPartGallery w:val="Page Numbers (Bottom of Page)"/>
        <w:docPartUnique/>
      </w:docPartObj>
    </w:sdtPr>
    <w:sdtContent>
      <w:p w14:paraId="1524CEE4" w14:textId="77777777" w:rsidR="00FB6915" w:rsidRDefault="00000000">
        <w:pPr>
          <w:pStyle w:val="Footer"/>
          <w:jc w:val="center"/>
        </w:pPr>
        <w:r>
          <w:fldChar w:fldCharType="begin"/>
        </w:r>
        <w:r>
          <w:instrText xml:space="preserve"> PAGE   \* MERGEFORMAT </w:instrText>
        </w:r>
        <w:r>
          <w:fldChar w:fldCharType="separate"/>
        </w:r>
        <w:r w:rsidR="00FB6915">
          <w:rPr>
            <w:noProof/>
          </w:rPr>
          <w:t>3</w:t>
        </w:r>
        <w:r>
          <w:rPr>
            <w:noProof/>
          </w:rPr>
          <w:fldChar w:fldCharType="end"/>
        </w:r>
      </w:p>
    </w:sdtContent>
  </w:sdt>
  <w:p w14:paraId="4021C730" w14:textId="77777777" w:rsidR="00FB6915" w:rsidRDefault="00FB69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1F83130" w14:textId="77777777" w:rsidR="00F11A7D" w:rsidRDefault="00F11A7D" w:rsidP="00FB6915">
      <w:pPr>
        <w:spacing w:after="0" w:line="240" w:lineRule="auto"/>
      </w:pPr>
      <w:r>
        <w:separator/>
      </w:r>
    </w:p>
  </w:footnote>
  <w:footnote w:type="continuationSeparator" w:id="0">
    <w:p w14:paraId="119FB262" w14:textId="77777777" w:rsidR="00F11A7D" w:rsidRDefault="00F11A7D" w:rsidP="00FB69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B03089D"/>
    <w:multiLevelType w:val="hybridMultilevel"/>
    <w:tmpl w:val="3BBE49F2"/>
    <w:lvl w:ilvl="0" w:tplc="57222052">
      <w:start w:val="1"/>
      <w:numFmt w:val="bullet"/>
      <w:lvlText w:val=""/>
      <w:lvlJc w:val="left"/>
      <w:pPr>
        <w:ind w:left="720" w:hanging="360"/>
      </w:pPr>
      <w:rPr>
        <w:rFonts w:ascii="Symbol" w:eastAsiaTheme="minorEastAsia" w:hAnsi="Symbo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C561B65"/>
    <w:multiLevelType w:val="hybridMultilevel"/>
    <w:tmpl w:val="471687DE"/>
    <w:lvl w:ilvl="0" w:tplc="730C0312">
      <w:start w:val="1"/>
      <w:numFmt w:val="bullet"/>
      <w:lvlText w:val=""/>
      <w:lvlJc w:val="left"/>
      <w:pPr>
        <w:ind w:left="720" w:hanging="360"/>
      </w:pPr>
      <w:rPr>
        <w:rFonts w:ascii="Symbol" w:eastAsiaTheme="minorEastAsia" w:hAnsi="Symbo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06B1680"/>
    <w:multiLevelType w:val="hybridMultilevel"/>
    <w:tmpl w:val="DF685CA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AAA27C1"/>
    <w:multiLevelType w:val="hybridMultilevel"/>
    <w:tmpl w:val="A9AEE5E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12167145">
    <w:abstractNumId w:val="2"/>
  </w:num>
  <w:num w:numId="2" w16cid:durableId="1413698743">
    <w:abstractNumId w:val="0"/>
  </w:num>
  <w:num w:numId="3" w16cid:durableId="1641421160">
    <w:abstractNumId w:val="1"/>
  </w:num>
  <w:num w:numId="4" w16cid:durableId="166739146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7603"/>
    <w:rsid w:val="00172FC5"/>
    <w:rsid w:val="00311DC4"/>
    <w:rsid w:val="00385014"/>
    <w:rsid w:val="003E00E3"/>
    <w:rsid w:val="005962DA"/>
    <w:rsid w:val="00614F20"/>
    <w:rsid w:val="006B223B"/>
    <w:rsid w:val="006F7E51"/>
    <w:rsid w:val="00736441"/>
    <w:rsid w:val="00AC7AAB"/>
    <w:rsid w:val="00B42B53"/>
    <w:rsid w:val="00D42D41"/>
    <w:rsid w:val="00DB5D09"/>
    <w:rsid w:val="00F11A7D"/>
    <w:rsid w:val="00FB6915"/>
    <w:rsid w:val="00FE76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7AC53D"/>
  <w15:docId w15:val="{D5F46754-C6C8-4C33-8BEE-F3429CCB26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7AAB"/>
  </w:style>
  <w:style w:type="paragraph" w:styleId="Heading1">
    <w:name w:val="heading 1"/>
    <w:basedOn w:val="Normal"/>
    <w:next w:val="Normal"/>
    <w:link w:val="Heading1Char"/>
    <w:uiPriority w:val="9"/>
    <w:qFormat/>
    <w:rsid w:val="00311DC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E00E3"/>
    <w:pPr>
      <w:ind w:left="720"/>
      <w:contextualSpacing/>
    </w:pPr>
  </w:style>
  <w:style w:type="character" w:customStyle="1" w:styleId="Heading1Char">
    <w:name w:val="Heading 1 Char"/>
    <w:basedOn w:val="DefaultParagraphFont"/>
    <w:link w:val="Heading1"/>
    <w:uiPriority w:val="9"/>
    <w:rsid w:val="00311DC4"/>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FB6915"/>
    <w:pPr>
      <w:outlineLvl w:val="9"/>
    </w:pPr>
  </w:style>
  <w:style w:type="paragraph" w:styleId="TOC1">
    <w:name w:val="toc 1"/>
    <w:basedOn w:val="Normal"/>
    <w:next w:val="Normal"/>
    <w:autoRedefine/>
    <w:uiPriority w:val="39"/>
    <w:unhideWhenUsed/>
    <w:rsid w:val="00FB6915"/>
    <w:pPr>
      <w:spacing w:after="100"/>
    </w:pPr>
  </w:style>
  <w:style w:type="character" w:styleId="Hyperlink">
    <w:name w:val="Hyperlink"/>
    <w:basedOn w:val="DefaultParagraphFont"/>
    <w:uiPriority w:val="99"/>
    <w:unhideWhenUsed/>
    <w:rsid w:val="00FB6915"/>
    <w:rPr>
      <w:color w:val="0000FF" w:themeColor="hyperlink"/>
      <w:u w:val="single"/>
    </w:rPr>
  </w:style>
  <w:style w:type="paragraph" w:styleId="BalloonText">
    <w:name w:val="Balloon Text"/>
    <w:basedOn w:val="Normal"/>
    <w:link w:val="BalloonTextChar"/>
    <w:uiPriority w:val="99"/>
    <w:semiHidden/>
    <w:unhideWhenUsed/>
    <w:rsid w:val="00FB691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B6915"/>
    <w:rPr>
      <w:rFonts w:ascii="Tahoma" w:hAnsi="Tahoma" w:cs="Tahoma"/>
      <w:sz w:val="16"/>
      <w:szCs w:val="16"/>
    </w:rPr>
  </w:style>
  <w:style w:type="paragraph" w:styleId="Header">
    <w:name w:val="header"/>
    <w:basedOn w:val="Normal"/>
    <w:link w:val="HeaderChar"/>
    <w:uiPriority w:val="99"/>
    <w:semiHidden/>
    <w:unhideWhenUsed/>
    <w:rsid w:val="00FB691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B6915"/>
  </w:style>
  <w:style w:type="paragraph" w:styleId="Footer">
    <w:name w:val="footer"/>
    <w:basedOn w:val="Normal"/>
    <w:link w:val="FooterChar"/>
    <w:uiPriority w:val="99"/>
    <w:unhideWhenUsed/>
    <w:rsid w:val="00FB6915"/>
    <w:pPr>
      <w:tabs>
        <w:tab w:val="center" w:pos="4680"/>
        <w:tab w:val="right" w:pos="9360"/>
      </w:tabs>
      <w:spacing w:after="0" w:line="240" w:lineRule="auto"/>
    </w:pPr>
  </w:style>
  <w:style w:type="character" w:customStyle="1" w:styleId="FooterChar">
    <w:name w:val="Footer Char"/>
    <w:basedOn w:val="DefaultParagraphFont"/>
    <w:link w:val="Footer"/>
    <w:uiPriority w:val="99"/>
    <w:rsid w:val="00FB69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8146735">
      <w:bodyDiv w:val="1"/>
      <w:marLeft w:val="0"/>
      <w:marRight w:val="0"/>
      <w:marTop w:val="0"/>
      <w:marBottom w:val="0"/>
      <w:divBdr>
        <w:top w:val="none" w:sz="0" w:space="0" w:color="auto"/>
        <w:left w:val="none" w:sz="0" w:space="0" w:color="auto"/>
        <w:bottom w:val="none" w:sz="0" w:space="0" w:color="auto"/>
        <w:right w:val="none" w:sz="0" w:space="0" w:color="auto"/>
      </w:divBdr>
    </w:div>
    <w:div w:id="446972384">
      <w:bodyDiv w:val="1"/>
      <w:marLeft w:val="0"/>
      <w:marRight w:val="0"/>
      <w:marTop w:val="0"/>
      <w:marBottom w:val="0"/>
      <w:divBdr>
        <w:top w:val="none" w:sz="0" w:space="0" w:color="auto"/>
        <w:left w:val="none" w:sz="0" w:space="0" w:color="auto"/>
        <w:bottom w:val="none" w:sz="0" w:space="0" w:color="auto"/>
        <w:right w:val="none" w:sz="0" w:space="0" w:color="auto"/>
      </w:divBdr>
    </w:div>
    <w:div w:id="692802168">
      <w:bodyDiv w:val="1"/>
      <w:marLeft w:val="0"/>
      <w:marRight w:val="0"/>
      <w:marTop w:val="0"/>
      <w:marBottom w:val="0"/>
      <w:divBdr>
        <w:top w:val="none" w:sz="0" w:space="0" w:color="auto"/>
        <w:left w:val="none" w:sz="0" w:space="0" w:color="auto"/>
        <w:bottom w:val="none" w:sz="0" w:space="0" w:color="auto"/>
        <w:right w:val="none" w:sz="0" w:space="0" w:color="auto"/>
      </w:divBdr>
      <w:divsChild>
        <w:div w:id="305936426">
          <w:marLeft w:val="0"/>
          <w:marRight w:val="0"/>
          <w:marTop w:val="0"/>
          <w:marBottom w:val="120"/>
          <w:divBdr>
            <w:top w:val="none" w:sz="0" w:space="0" w:color="auto"/>
            <w:left w:val="none" w:sz="0" w:space="0" w:color="auto"/>
            <w:bottom w:val="none" w:sz="0" w:space="0" w:color="auto"/>
            <w:right w:val="none" w:sz="0" w:space="0" w:color="auto"/>
          </w:divBdr>
        </w:div>
      </w:divsChild>
    </w:div>
    <w:div w:id="782311235">
      <w:bodyDiv w:val="1"/>
      <w:marLeft w:val="0"/>
      <w:marRight w:val="0"/>
      <w:marTop w:val="0"/>
      <w:marBottom w:val="0"/>
      <w:divBdr>
        <w:top w:val="none" w:sz="0" w:space="0" w:color="auto"/>
        <w:left w:val="none" w:sz="0" w:space="0" w:color="auto"/>
        <w:bottom w:val="none" w:sz="0" w:space="0" w:color="auto"/>
        <w:right w:val="none" w:sz="0" w:space="0" w:color="auto"/>
      </w:divBdr>
    </w:div>
    <w:div w:id="1739593151">
      <w:bodyDiv w:val="1"/>
      <w:marLeft w:val="0"/>
      <w:marRight w:val="0"/>
      <w:marTop w:val="0"/>
      <w:marBottom w:val="0"/>
      <w:divBdr>
        <w:top w:val="none" w:sz="0" w:space="0" w:color="auto"/>
        <w:left w:val="none" w:sz="0" w:space="0" w:color="auto"/>
        <w:bottom w:val="none" w:sz="0" w:space="0" w:color="auto"/>
        <w:right w:val="none" w:sz="0" w:space="0" w:color="auto"/>
      </w:divBdr>
    </w:div>
    <w:div w:id="19879285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230C121-9237-434E-B91F-9E4BAB2BBB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4681</Words>
  <Characters>26688</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Pop</dc:creator>
  <cp:keywords/>
  <dc:description/>
  <cp:lastModifiedBy>Adrian Pop (2109183)</cp:lastModifiedBy>
  <cp:revision>2</cp:revision>
  <dcterms:created xsi:type="dcterms:W3CDTF">2024-07-31T16:06:00Z</dcterms:created>
  <dcterms:modified xsi:type="dcterms:W3CDTF">2024-07-31T16:06:00Z</dcterms:modified>
</cp:coreProperties>
</file>