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991B04" w14:textId="7F07BF1A" w:rsidR="008118B3" w:rsidRPr="000564E5" w:rsidRDefault="006137B8" w:rsidP="000564E5">
      <w:pPr>
        <w:pStyle w:val="Title"/>
        <w:jc w:val="center"/>
        <w:rPr>
          <w:b/>
          <w:bCs/>
          <w:color w:val="153D63" w:themeColor="text2" w:themeTint="E6"/>
          <w:sz w:val="72"/>
          <w:szCs w:val="72"/>
          <w:u w:val="single"/>
        </w:rPr>
      </w:pPr>
      <w:r w:rsidRPr="000564E5">
        <w:rPr>
          <w:b/>
          <w:bCs/>
          <w:color w:val="153D63" w:themeColor="text2" w:themeTint="E6"/>
          <w:sz w:val="72"/>
          <w:szCs w:val="72"/>
          <w:u w:val="single"/>
        </w:rPr>
        <w:t>Academic and Employability Skills</w:t>
      </w:r>
    </w:p>
    <w:p w14:paraId="3F90DCB7" w14:textId="7AB3FB4A" w:rsidR="005208A6" w:rsidRPr="008E71EB" w:rsidRDefault="006137B8" w:rsidP="006137B8">
      <w:pPr>
        <w:pStyle w:val="Heading2"/>
      </w:pPr>
      <w:r w:rsidRPr="008E71EB">
        <w:t>Examples of Academic Skills:</w:t>
      </w:r>
    </w:p>
    <w:p w14:paraId="55495181" w14:textId="367C4FBA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Ability to learn</w:t>
      </w:r>
    </w:p>
    <w:p w14:paraId="097608AD" w14:textId="78B109A5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Structur</w:t>
      </w:r>
      <w:r w:rsidR="00DF24ED">
        <w:t>ed</w:t>
      </w:r>
      <w:r w:rsidR="005208A6" w:rsidRPr="008E71EB">
        <w:t xml:space="preserve"> writing</w:t>
      </w:r>
    </w:p>
    <w:p w14:paraId="373DFC7B" w14:textId="08F7B2B0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Time management</w:t>
      </w:r>
    </w:p>
    <w:p w14:paraId="20191DC0" w14:textId="218EBF97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Referencing</w:t>
      </w:r>
    </w:p>
    <w:p w14:paraId="38855D81" w14:textId="7C58C4ED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General Computer Skills</w:t>
      </w:r>
    </w:p>
    <w:p w14:paraId="201C22BB" w14:textId="25E8E53D" w:rsidR="005208A6" w:rsidRPr="008E71EB" w:rsidRDefault="006137B8" w:rsidP="005208A6">
      <w:pPr>
        <w:pStyle w:val="NoSpacing"/>
      </w:pPr>
      <w:r w:rsidRPr="008E71EB">
        <w:t xml:space="preserve">- </w:t>
      </w:r>
      <w:r w:rsidR="00DF24ED">
        <w:t>Feedback Giving/Taking</w:t>
      </w:r>
    </w:p>
    <w:p w14:paraId="5FE64D1A" w14:textId="40CE8513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Problem Solving</w:t>
      </w:r>
    </w:p>
    <w:p w14:paraId="0B9450E9" w14:textId="77777777" w:rsidR="005208A6" w:rsidRPr="008E71EB" w:rsidRDefault="005208A6" w:rsidP="005208A6">
      <w:pPr>
        <w:pStyle w:val="NoSpacing"/>
      </w:pPr>
    </w:p>
    <w:p w14:paraId="449237B1" w14:textId="1CA004B0" w:rsidR="005208A6" w:rsidRPr="008E71EB" w:rsidRDefault="006137B8" w:rsidP="006137B8">
      <w:pPr>
        <w:pStyle w:val="Heading2"/>
      </w:pPr>
      <w:r w:rsidRPr="008E71EB">
        <w:t xml:space="preserve">Examples of </w:t>
      </w:r>
      <w:r w:rsidR="005208A6" w:rsidRPr="008E71EB">
        <w:t>Employability Skills</w:t>
      </w:r>
      <w:r w:rsidRPr="008E71EB">
        <w:t>:</w:t>
      </w:r>
    </w:p>
    <w:p w14:paraId="54EEEB3A" w14:textId="4DD3F461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Problem solving</w:t>
      </w:r>
    </w:p>
    <w:p w14:paraId="788E4C47" w14:textId="57531C35" w:rsidR="005208A6" w:rsidRPr="008E71EB" w:rsidRDefault="006137B8" w:rsidP="005208A6">
      <w:pPr>
        <w:pStyle w:val="NoSpacing"/>
      </w:pPr>
      <w:r w:rsidRPr="008E71EB">
        <w:t xml:space="preserve">- </w:t>
      </w:r>
      <w:r w:rsidR="005208A6" w:rsidRPr="008E71EB">
        <w:t>Time management</w:t>
      </w:r>
    </w:p>
    <w:p w14:paraId="2267AD56" w14:textId="2A6DF778" w:rsidR="005208A6" w:rsidRPr="008E71EB" w:rsidRDefault="006137B8" w:rsidP="005208A6">
      <w:pPr>
        <w:pStyle w:val="NoSpacing"/>
      </w:pPr>
      <w:r w:rsidRPr="008E71EB">
        <w:t>- Professionalism</w:t>
      </w:r>
    </w:p>
    <w:p w14:paraId="6C23BAD1" w14:textId="57BB84BE" w:rsidR="006137B8" w:rsidRPr="008E71EB" w:rsidRDefault="006137B8" w:rsidP="005208A6">
      <w:pPr>
        <w:pStyle w:val="NoSpacing"/>
      </w:pPr>
      <w:r w:rsidRPr="008E71EB">
        <w:t>- Active Listening</w:t>
      </w:r>
    </w:p>
    <w:p w14:paraId="39D8A1B3" w14:textId="4FE0582C" w:rsidR="006137B8" w:rsidRPr="008E71EB" w:rsidRDefault="006137B8" w:rsidP="005208A6">
      <w:pPr>
        <w:pStyle w:val="NoSpacing"/>
      </w:pPr>
      <w:r w:rsidRPr="008E71EB">
        <w:t>- High emotional inelegance</w:t>
      </w:r>
    </w:p>
    <w:p w14:paraId="650994E5" w14:textId="6CA36015" w:rsidR="006137B8" w:rsidRPr="008E71EB" w:rsidRDefault="006137B8" w:rsidP="005208A6">
      <w:pPr>
        <w:pStyle w:val="NoSpacing"/>
      </w:pPr>
      <w:r w:rsidRPr="008E71EB">
        <w:t>- Money Handling</w:t>
      </w:r>
    </w:p>
    <w:p w14:paraId="0F632DAF" w14:textId="5AEEA4C1" w:rsidR="006137B8" w:rsidRPr="008E71EB" w:rsidRDefault="006137B8" w:rsidP="005208A6">
      <w:pPr>
        <w:pStyle w:val="NoSpacing"/>
      </w:pPr>
      <w:r w:rsidRPr="008E71EB">
        <w:t>- Communication</w:t>
      </w:r>
    </w:p>
    <w:p w14:paraId="2BD939C6" w14:textId="04A969BB" w:rsidR="006137B8" w:rsidRPr="008E71EB" w:rsidRDefault="006137B8" w:rsidP="005208A6">
      <w:pPr>
        <w:pStyle w:val="NoSpacing"/>
      </w:pPr>
    </w:p>
    <w:p w14:paraId="17702D9D" w14:textId="327FDAA3" w:rsidR="004377E1" w:rsidRPr="008E71EB" w:rsidRDefault="004377E1" w:rsidP="004377E1">
      <w:pPr>
        <w:pStyle w:val="Heading2"/>
      </w:pPr>
      <w:r w:rsidRPr="008E71EB">
        <w:t>Hard Vs Soft Skills:</w:t>
      </w:r>
    </w:p>
    <w:p w14:paraId="0BB21A3B" w14:textId="4AA50F44" w:rsidR="004377E1" w:rsidRPr="008E71EB" w:rsidRDefault="004377E1" w:rsidP="004377E1">
      <w:pPr>
        <w:pStyle w:val="NoSpacing"/>
      </w:pPr>
      <w:r w:rsidRPr="008E71EB">
        <w:t>Employability Skills can be split up between hard and soft skills.</w:t>
      </w:r>
    </w:p>
    <w:p w14:paraId="1E373B38" w14:textId="3ECCD5EE" w:rsidR="004377E1" w:rsidRPr="008E71EB" w:rsidRDefault="004377E1" w:rsidP="004377E1">
      <w:pPr>
        <w:pStyle w:val="NoSpacing"/>
        <w:numPr>
          <w:ilvl w:val="0"/>
          <w:numId w:val="3"/>
        </w:numPr>
        <w:rPr>
          <w:b/>
          <w:bCs/>
        </w:rPr>
      </w:pPr>
      <w:r w:rsidRPr="008E71EB">
        <w:rPr>
          <w:b/>
          <w:bCs/>
        </w:rPr>
        <w:t>Hard Skills</w:t>
      </w:r>
    </w:p>
    <w:p w14:paraId="217037A4" w14:textId="3AE636C2" w:rsidR="004377E1" w:rsidRPr="008E71EB" w:rsidRDefault="00DF24ED" w:rsidP="004377E1">
      <w:pPr>
        <w:pStyle w:val="NoSpacing"/>
        <w:ind w:left="720"/>
      </w:pPr>
      <w:r>
        <w:t>This</w:t>
      </w:r>
      <w:r w:rsidR="004377E1" w:rsidRPr="008E71EB">
        <w:t xml:space="preserve"> </w:t>
      </w:r>
      <w:r w:rsidRPr="008E71EB">
        <w:t>refers</w:t>
      </w:r>
      <w:r w:rsidR="004377E1" w:rsidRPr="008E71EB">
        <w:t xml:space="preserve"> to practical skills and technical skills</w:t>
      </w:r>
      <w:r>
        <w:t xml:space="preserve"> someone has</w:t>
      </w:r>
      <w:r w:rsidR="004377E1" w:rsidRPr="008E71EB">
        <w:t xml:space="preserve">. These will be developed </w:t>
      </w:r>
      <w:r>
        <w:t>while in your course of study</w:t>
      </w:r>
      <w:r w:rsidR="004377E1" w:rsidRPr="008E71EB">
        <w:t xml:space="preserve">, </w:t>
      </w:r>
      <w:r>
        <w:t>e.g.</w:t>
      </w:r>
      <w:r w:rsidR="004377E1" w:rsidRPr="008E71EB">
        <w:t xml:space="preserve"> – Computational Skills and Digital intelligence.</w:t>
      </w:r>
    </w:p>
    <w:p w14:paraId="08517C08" w14:textId="6E15E85C" w:rsidR="004377E1" w:rsidRPr="008E71EB" w:rsidRDefault="004377E1" w:rsidP="004377E1">
      <w:pPr>
        <w:pStyle w:val="NoSpacing"/>
        <w:numPr>
          <w:ilvl w:val="0"/>
          <w:numId w:val="3"/>
        </w:numPr>
        <w:rPr>
          <w:b/>
          <w:bCs/>
        </w:rPr>
      </w:pPr>
      <w:r w:rsidRPr="008E71EB">
        <w:rPr>
          <w:b/>
          <w:bCs/>
        </w:rPr>
        <w:t>Soft Skills</w:t>
      </w:r>
    </w:p>
    <w:p w14:paraId="2E27723E" w14:textId="0F47420E" w:rsidR="004377E1" w:rsidRPr="008E71EB" w:rsidRDefault="004377E1" w:rsidP="00DF24ED">
      <w:pPr>
        <w:pStyle w:val="NoSpacing"/>
        <w:ind w:left="720"/>
      </w:pPr>
      <w:r w:rsidRPr="008E71EB">
        <w:t>This refers to more subjective skills that are developed through</w:t>
      </w:r>
      <w:r w:rsidR="00DF24ED">
        <w:t>out</w:t>
      </w:r>
      <w:r w:rsidRPr="008E71EB">
        <w:t xml:space="preserve"> your course</w:t>
      </w:r>
      <w:r w:rsidR="00DF24ED">
        <w:t>. T</w:t>
      </w:r>
      <w:r w:rsidR="002130FB" w:rsidRPr="008E71EB">
        <w:t>hese</w:t>
      </w:r>
      <w:r w:rsidRPr="008E71EB">
        <w:t xml:space="preserve"> </w:t>
      </w:r>
      <w:r w:rsidR="00DF24ED" w:rsidRPr="008E71EB">
        <w:t>include</w:t>
      </w:r>
      <w:r w:rsidRPr="008E71EB">
        <w:t xml:space="preserve"> </w:t>
      </w:r>
      <w:r w:rsidR="00DF24ED">
        <w:t xml:space="preserve">communication skills, </w:t>
      </w:r>
      <w:r w:rsidRPr="008E71EB">
        <w:t xml:space="preserve">time management, organisation and emotional intelligence. </w:t>
      </w:r>
    </w:p>
    <w:p w14:paraId="234EC22A" w14:textId="77777777" w:rsidR="004377E1" w:rsidRPr="008E71EB" w:rsidRDefault="004377E1" w:rsidP="004377E1">
      <w:pPr>
        <w:pStyle w:val="NoSpacing"/>
      </w:pPr>
    </w:p>
    <w:p w14:paraId="62AD899C" w14:textId="77777777" w:rsidR="004377E1" w:rsidRDefault="004377E1" w:rsidP="004377E1">
      <w:pPr>
        <w:pStyle w:val="NoSpacing"/>
      </w:pPr>
    </w:p>
    <w:p w14:paraId="2804CEB3" w14:textId="77777777" w:rsidR="00B94E24" w:rsidRDefault="00B94E24" w:rsidP="004377E1">
      <w:pPr>
        <w:pStyle w:val="NoSpacing"/>
      </w:pPr>
    </w:p>
    <w:p w14:paraId="05AAD3F2" w14:textId="77777777" w:rsidR="00B94E24" w:rsidRDefault="00B94E24" w:rsidP="004377E1">
      <w:pPr>
        <w:pStyle w:val="NoSpacing"/>
      </w:pPr>
    </w:p>
    <w:p w14:paraId="3E707442" w14:textId="77777777" w:rsidR="00B94E24" w:rsidRDefault="00B94E24" w:rsidP="004377E1">
      <w:pPr>
        <w:pStyle w:val="NoSpacing"/>
      </w:pPr>
    </w:p>
    <w:p w14:paraId="6B96D325" w14:textId="77777777" w:rsidR="00B94E24" w:rsidRDefault="00B94E24" w:rsidP="004377E1">
      <w:pPr>
        <w:pStyle w:val="NoSpacing"/>
      </w:pPr>
    </w:p>
    <w:p w14:paraId="70AE4195" w14:textId="77777777" w:rsidR="00B94E24" w:rsidRDefault="00B94E24" w:rsidP="004377E1">
      <w:pPr>
        <w:pStyle w:val="NoSpacing"/>
      </w:pPr>
    </w:p>
    <w:p w14:paraId="5382B835" w14:textId="77777777" w:rsidR="00B94E24" w:rsidRDefault="00B94E24" w:rsidP="004377E1">
      <w:pPr>
        <w:pStyle w:val="NoSpacing"/>
      </w:pPr>
    </w:p>
    <w:p w14:paraId="60A489E8" w14:textId="77777777" w:rsidR="00B94E24" w:rsidRPr="008E71EB" w:rsidRDefault="00B94E24" w:rsidP="004377E1">
      <w:pPr>
        <w:pStyle w:val="NoSpacing"/>
      </w:pPr>
    </w:p>
    <w:p w14:paraId="4F91FB6A" w14:textId="52802CB9" w:rsidR="004377E1" w:rsidRPr="008E71EB" w:rsidRDefault="004377E1" w:rsidP="004377E1">
      <w:pPr>
        <w:pStyle w:val="Heading1"/>
      </w:pPr>
      <w:r w:rsidRPr="008E71EB">
        <w:lastRenderedPageBreak/>
        <w:t>Academic Writing</w:t>
      </w:r>
    </w:p>
    <w:p w14:paraId="281CECD3" w14:textId="2D46207E" w:rsidR="004377E1" w:rsidRPr="008E71EB" w:rsidRDefault="002130FB" w:rsidP="004377E1">
      <w:r w:rsidRPr="008E71EB">
        <w:t>There are a couple different skills that relate to academic writing we need to define</w:t>
      </w:r>
    </w:p>
    <w:p w14:paraId="5A6D669D" w14:textId="64403331" w:rsidR="002130FB" w:rsidRDefault="00DF24ED" w:rsidP="002130FB">
      <w:pPr>
        <w:pStyle w:val="Heading2"/>
      </w:pPr>
      <w:r>
        <w:t>Definitions:</w:t>
      </w:r>
    </w:p>
    <w:p w14:paraId="75B3BC78" w14:textId="28963768" w:rsidR="008118B3" w:rsidRDefault="00DF24ED" w:rsidP="00DF24ED">
      <w:r w:rsidRPr="00B94E24">
        <w:rPr>
          <w:b/>
          <w:bCs/>
        </w:rPr>
        <w:t>Paraphrasing:</w:t>
      </w:r>
      <w:r>
        <w:t xml:space="preserve"> Where you take the ideas from a piece or writing</w:t>
      </w:r>
      <w:r w:rsidR="008118B3">
        <w:t xml:space="preserve"> and change the structure and phrasing to be in your own words while keeping the meaning the same </w:t>
      </w:r>
    </w:p>
    <w:p w14:paraId="1D488C4B" w14:textId="332335FE" w:rsidR="00DF24ED" w:rsidRDefault="008118B3" w:rsidP="00DF24ED">
      <w:r w:rsidRPr="00B94E24">
        <w:rPr>
          <w:b/>
          <w:bCs/>
        </w:rPr>
        <w:t>Synthesis:</w:t>
      </w:r>
      <w:r>
        <w:t xml:space="preserve"> Where you take different sources of information and combine them to support each idea or compare said ideas.</w:t>
      </w:r>
    </w:p>
    <w:p w14:paraId="383D69CC" w14:textId="2DB26A5D" w:rsidR="008118B3" w:rsidRDefault="008118B3" w:rsidP="00DF24ED">
      <w:r w:rsidRPr="00B94E24">
        <w:rPr>
          <w:b/>
          <w:bCs/>
        </w:rPr>
        <w:t>Summarise:</w:t>
      </w:r>
      <w:r>
        <w:t xml:space="preserve"> Where you reduce the size of the original information while citing that source putting it into a concise format.</w:t>
      </w:r>
    </w:p>
    <w:p w14:paraId="597B625C" w14:textId="4FAE880C" w:rsidR="00B94E24" w:rsidRDefault="008118B3" w:rsidP="00B94E24">
      <w:r w:rsidRPr="00B94E24">
        <w:rPr>
          <w:b/>
          <w:bCs/>
        </w:rPr>
        <w:t>Quoting:</w:t>
      </w:r>
      <w:r>
        <w:t xml:space="preserve"> Where you reference a part of a source </w:t>
      </w:r>
      <w:r w:rsidR="00B94E24">
        <w:t xml:space="preserve">using quotation marks, e.g. </w:t>
      </w:r>
      <w:r w:rsidR="00B94E24" w:rsidRPr="008E71EB">
        <w:t xml:space="preserve">According to the bee movie “There is no way a bee should be able to fly, </w:t>
      </w:r>
      <w:proofErr w:type="gramStart"/>
      <w:r w:rsidR="00B94E24" w:rsidRPr="008E71EB">
        <w:t>Its</w:t>
      </w:r>
      <w:proofErr w:type="gramEnd"/>
      <w:r w:rsidR="00B94E24" w:rsidRPr="008E71EB">
        <w:t xml:space="preserve"> wings are too small to get its fat little body off the ground.” [</w:t>
      </w:r>
      <w:r w:rsidR="000564E5">
        <w:t>5</w:t>
      </w:r>
      <w:r w:rsidR="00B94E24" w:rsidRPr="008E71EB">
        <w:t>, line 1</w:t>
      </w:r>
      <w:r w:rsidR="00B94E24">
        <w:t>,2</w:t>
      </w:r>
      <w:r w:rsidR="00B94E24" w:rsidRPr="008E71EB">
        <w:t>]</w:t>
      </w:r>
      <w:r w:rsidR="00B94E24">
        <w:t xml:space="preserve"> (reference underneath)</w:t>
      </w:r>
    </w:p>
    <w:p w14:paraId="2331477F" w14:textId="70876AD1" w:rsidR="00B94E24" w:rsidRDefault="00B94E24" w:rsidP="00B94E24">
      <w:pPr>
        <w:pStyle w:val="Heading2"/>
      </w:pPr>
      <w:r>
        <w:t>Referencing</w:t>
      </w:r>
    </w:p>
    <w:p w14:paraId="35CAA6AA" w14:textId="7B375583" w:rsidR="00B94E24" w:rsidRPr="00B94E24" w:rsidRDefault="00B94E24" w:rsidP="00B94E24">
      <w:pPr>
        <w:rPr>
          <w:b/>
          <w:bCs/>
        </w:rPr>
      </w:pPr>
      <w:r>
        <w:t>It’s where you cite a piece of information you used inside the document. It avoid</w:t>
      </w:r>
      <w:r w:rsidR="000564E5">
        <w:t xml:space="preserve">s </w:t>
      </w:r>
      <w:r w:rsidRPr="00B94E24">
        <w:rPr>
          <w:b/>
          <w:bCs/>
        </w:rPr>
        <w:t>Example:</w:t>
      </w:r>
    </w:p>
    <w:p w14:paraId="3A68A844" w14:textId="0E0AEDF0" w:rsidR="00B94E24" w:rsidRPr="008E71EB" w:rsidRDefault="00B94E24" w:rsidP="00B94E24">
      <w:r w:rsidRPr="008E71EB">
        <w:t>[1] DreamWorks Animation Studios, Bee Movie. Published: Oct 25</w:t>
      </w:r>
      <w:r w:rsidRPr="008E71EB">
        <w:t>, 2007,</w:t>
      </w:r>
      <w:r w:rsidRPr="008E71EB">
        <w:t xml:space="preserve"> Accessed: 2</w:t>
      </w:r>
      <w:r w:rsidRPr="008E71EB">
        <w:rPr>
          <w:vertAlign w:val="superscript"/>
        </w:rPr>
        <w:t>nd</w:t>
      </w:r>
      <w:r w:rsidRPr="008E71EB">
        <w:t xml:space="preserve"> Oct 2026</w:t>
      </w:r>
    </w:p>
    <w:p w14:paraId="0EE59A0A" w14:textId="77777777" w:rsidR="002A033A" w:rsidRDefault="002A033A" w:rsidP="002A033A"/>
    <w:p w14:paraId="252DFB92" w14:textId="77777777" w:rsidR="002A033A" w:rsidRDefault="002A033A" w:rsidP="002A033A"/>
    <w:p w14:paraId="045E8A9B" w14:textId="77777777" w:rsidR="002A033A" w:rsidRDefault="002A033A" w:rsidP="002A033A"/>
    <w:p w14:paraId="7ED848CA" w14:textId="77777777" w:rsidR="002A033A" w:rsidRDefault="002A033A" w:rsidP="002A033A"/>
    <w:p w14:paraId="554398EC" w14:textId="77777777" w:rsidR="002A033A" w:rsidRDefault="002A033A" w:rsidP="002A033A"/>
    <w:p w14:paraId="754134B3" w14:textId="77777777" w:rsidR="002A033A" w:rsidRDefault="002A033A" w:rsidP="002A033A"/>
    <w:p w14:paraId="5E7E4652" w14:textId="77777777" w:rsidR="002A033A" w:rsidRDefault="002A033A" w:rsidP="002A033A"/>
    <w:p w14:paraId="56569C1D" w14:textId="77777777" w:rsidR="002A033A" w:rsidRDefault="002A033A" w:rsidP="002A033A"/>
    <w:p w14:paraId="73DE98C4" w14:textId="77777777" w:rsidR="002A033A" w:rsidRDefault="002A033A" w:rsidP="002A033A"/>
    <w:p w14:paraId="7F002DB9" w14:textId="77777777" w:rsidR="002A033A" w:rsidRDefault="002A033A" w:rsidP="002A033A"/>
    <w:p w14:paraId="1C3DC2B2" w14:textId="77777777" w:rsidR="002A033A" w:rsidRPr="002A033A" w:rsidRDefault="002A033A" w:rsidP="002A033A"/>
    <w:sdt>
      <w:sdtPr>
        <w:id w:val="-368221976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</w:rPr>
      </w:sdtEndPr>
      <w:sdtContent>
        <w:p w14:paraId="2A9FE774" w14:textId="39B1CCB6" w:rsidR="002A033A" w:rsidRDefault="002A033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92B367B" w14:textId="77777777" w:rsidR="000564E5" w:rsidRDefault="002A033A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0564E5" w14:paraId="5C5674CC" w14:textId="77777777">
                <w:trPr>
                  <w:divId w:val="1713822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B9CDD8" w14:textId="72873C8F" w:rsidR="000564E5" w:rsidRDefault="000564E5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1A9F1A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Yasmeen Bano, “Categories of Employability Skills in Higher Education,”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American International Journal of, </w:t>
                    </w:r>
                    <w:r>
                      <w:rPr>
                        <w:noProof/>
                      </w:rPr>
                      <w:t xml:space="preserve">pp. 44-47, 2018. </w:t>
                    </w:r>
                  </w:p>
                </w:tc>
              </w:tr>
              <w:tr w:rsidR="000564E5" w14:paraId="36296A9B" w14:textId="77777777">
                <w:trPr>
                  <w:divId w:val="1713822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CB9377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E548DF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Bias, Employability Skills, Self Published, 2018. </w:t>
                    </w:r>
                  </w:p>
                </w:tc>
              </w:tr>
              <w:tr w:rsidR="000564E5" w14:paraId="4EC345D9" w14:textId="77777777">
                <w:trPr>
                  <w:divId w:val="1713822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EB7CBF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1D8D51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A. ChatGPT, Interviewee, </w:t>
                    </w:r>
                    <w:r>
                      <w:rPr>
                        <w:i/>
                        <w:iCs/>
                        <w:noProof/>
                      </w:rPr>
                      <w:t xml:space="preserve">Key Academic Writing Skills and Definitions. </w:t>
                    </w:r>
                    <w:r>
                      <w:rPr>
                        <w:noProof/>
                      </w:rPr>
                      <w:t>[Interview]. 8th October 2026.</w:t>
                    </w:r>
                  </w:p>
                </w:tc>
              </w:tr>
              <w:tr w:rsidR="000564E5" w14:paraId="68B5FEFE" w14:textId="77777777">
                <w:trPr>
                  <w:divId w:val="1713822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5B858D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1F4565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Menz, “Integrating academic skills and employability - revisiting the learning journal,” </w:t>
                    </w:r>
                    <w:r>
                      <w:rPr>
                        <w:i/>
                        <w:iCs/>
                        <w:noProof/>
                      </w:rPr>
                      <w:t xml:space="preserve">Perspectives in Applied Academic Practice, </w:t>
                    </w:r>
                    <w:r>
                      <w:rPr>
                        <w:noProof/>
                      </w:rPr>
                      <w:t xml:space="preserve">vol. Volume 8, no. Issue 1, pp. 115-120, 2020. </w:t>
                    </w:r>
                  </w:p>
                </w:tc>
              </w:tr>
              <w:tr w:rsidR="000564E5" w14:paraId="2390F7EC" w14:textId="77777777">
                <w:trPr>
                  <w:divId w:val="17138229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04452B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DE55DE" w14:textId="77777777" w:rsidR="000564E5" w:rsidRDefault="000564E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J. Smith, Director, </w:t>
                    </w:r>
                    <w:r>
                      <w:rPr>
                        <w:i/>
                        <w:iCs/>
                        <w:noProof/>
                      </w:rPr>
                      <w:t xml:space="preserve">Bee Movie. </w:t>
                    </w:r>
                    <w:r>
                      <w:rPr>
                        <w:noProof/>
                      </w:rPr>
                      <w:t xml:space="preserve">[Film]. United States: Dreamworks Animation Studio, 2007. </w:t>
                    </w:r>
                  </w:p>
                </w:tc>
              </w:tr>
            </w:tbl>
            <w:p w14:paraId="0B83DD26" w14:textId="77777777" w:rsidR="000564E5" w:rsidRDefault="000564E5">
              <w:pPr>
                <w:divId w:val="171382296"/>
                <w:rPr>
                  <w:rFonts w:eastAsia="Times New Roman"/>
                  <w:noProof/>
                </w:rPr>
              </w:pPr>
            </w:p>
            <w:p w14:paraId="537F1778" w14:textId="38FF6AD2" w:rsidR="002A033A" w:rsidRDefault="002A033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06F7C58" w14:textId="426B54C5" w:rsidR="002A033A" w:rsidRDefault="002A033A"/>
    <w:p w14:paraId="736F5943" w14:textId="3953CA94" w:rsidR="002A033A" w:rsidRPr="001B6C2D" w:rsidRDefault="002A033A" w:rsidP="002130FB"/>
    <w:sectPr w:rsidR="002A033A" w:rsidRPr="001B6C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A46943"/>
    <w:multiLevelType w:val="hybridMultilevel"/>
    <w:tmpl w:val="1BF26238"/>
    <w:lvl w:ilvl="0" w:tplc="D0447A9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FC6308"/>
    <w:multiLevelType w:val="hybridMultilevel"/>
    <w:tmpl w:val="50E0F3B8"/>
    <w:lvl w:ilvl="0" w:tplc="D61477E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1127A9"/>
    <w:multiLevelType w:val="hybridMultilevel"/>
    <w:tmpl w:val="EA72E03E"/>
    <w:lvl w:ilvl="0" w:tplc="82A6B59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9579843">
    <w:abstractNumId w:val="1"/>
  </w:num>
  <w:num w:numId="2" w16cid:durableId="633557103">
    <w:abstractNumId w:val="0"/>
  </w:num>
  <w:num w:numId="3" w16cid:durableId="9851580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5DE"/>
    <w:rsid w:val="000564E5"/>
    <w:rsid w:val="00080124"/>
    <w:rsid w:val="001B6C2D"/>
    <w:rsid w:val="002130FB"/>
    <w:rsid w:val="002925DE"/>
    <w:rsid w:val="002A033A"/>
    <w:rsid w:val="00342259"/>
    <w:rsid w:val="00372F10"/>
    <w:rsid w:val="004377E1"/>
    <w:rsid w:val="00512463"/>
    <w:rsid w:val="005208A6"/>
    <w:rsid w:val="005508DD"/>
    <w:rsid w:val="00610767"/>
    <w:rsid w:val="006137B8"/>
    <w:rsid w:val="008118B3"/>
    <w:rsid w:val="008E71EB"/>
    <w:rsid w:val="008F5C98"/>
    <w:rsid w:val="00B94E24"/>
    <w:rsid w:val="00DB50F8"/>
    <w:rsid w:val="00DF24ED"/>
    <w:rsid w:val="00FF3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40CCD6"/>
  <w15:chartTrackingRefBased/>
  <w15:docId w15:val="{74800A10-C521-41A1-A516-89F2B3570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77E1"/>
    <w:pPr>
      <w:keepNext/>
      <w:keepLines/>
      <w:spacing w:before="360" w:after="80"/>
      <w:outlineLvl w:val="0"/>
    </w:pPr>
    <w:rPr>
      <w:rFonts w:ascii="Calisto MT" w:eastAsiaTheme="majorEastAsia" w:hAnsi="Calisto MT" w:cstheme="majorBidi"/>
      <w:b/>
      <w:bCs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5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25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25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25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25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25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25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25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77E1"/>
    <w:rPr>
      <w:rFonts w:ascii="Calisto MT" w:eastAsiaTheme="majorEastAsia" w:hAnsi="Calisto MT" w:cstheme="majorBidi"/>
      <w:b/>
      <w:bCs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925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25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25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25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25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25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25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25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25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25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25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25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25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25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25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25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25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25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25D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5208A6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2A03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138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5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6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0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9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6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1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3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3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3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49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7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Yas18</b:Tag>
    <b:SourceType>JournalArticle</b:SourceType>
    <b:Guid>{8A354848-1F26-4346-A510-66EFA2DBAA41}</b:Guid>
    <b:Author>
      <b:Author>
        <b:NameList>
          <b:Person>
            <b:Last>Yasmeen Bano</b:Last>
            <b:First>Dr.S.Vasantha</b:First>
          </b:Person>
        </b:NameList>
      </b:Author>
    </b:Author>
    <b:Title>Categories of Employability Skills in Higher Education</b:Title>
    <b:Year>2018</b:Year>
    <b:JournalName>American International Journal of</b:JournalName>
    <b:Pages>44-47</b:Pages>
    <b:RefOrder>1</b:RefOrder>
  </b:Source>
  <b:Source>
    <b:Tag>Joy18</b:Tag>
    <b:SourceType>Book</b:SourceType>
    <b:Guid>{ED5073D5-C8A0-4FB3-AC28-1149F876849D}</b:Guid>
    <b:Title>Employability Skills</b:Title>
    <b:Year>2018</b:Year>
    <b:Author>
      <b:Author>
        <b:NameList>
          <b:Person>
            <b:Last>Bias</b:Last>
            <b:First>Joy</b:First>
          </b:Person>
        </b:NameList>
      </b:Author>
    </b:Author>
    <b:Publisher>Self Published</b:Publisher>
    <b:RefOrder>2</b:RefOrder>
  </b:Source>
  <b:Source>
    <b:Tag>Ope26</b:Tag>
    <b:SourceType>Interview</b:SourceType>
    <b:Guid>{EB1C9C04-06EA-4F33-8148-0B96B0C88E5F}</b:Guid>
    <b:Author>
      <b:Interviewee>
        <b:NameList>
          <b:Person>
            <b:Last>ChatGPT</b:Last>
            <b:First>Open</b:First>
            <b:Middle>AI's</b:Middle>
          </b:Person>
        </b:NameList>
      </b:Interviewee>
    </b:Author>
    <b:Title>Key Academic Writing Skills and Definitions</b:Title>
    <b:Year>2026</b:Year>
    <b:Month>October</b:Month>
    <b:Day>8th</b:Day>
    <b:RefOrder>3</b:RefOrder>
  </b:Source>
  <b:Source>
    <b:Tag>Mar20</b:Tag>
    <b:SourceType>JournalArticle</b:SourceType>
    <b:Guid>{8B40128D-1A8A-491A-B37C-6AB877373348}</b:Guid>
    <b:Title>Integrating academic skills and employability - revisiting the learning journal</b:Title>
    <b:Year>2020</b:Year>
    <b:Author>
      <b:Author>
        <b:NameList>
          <b:Person>
            <b:Last>Menz</b:Last>
            <b:First>Mario</b:First>
          </b:Person>
        </b:NameList>
      </b:Author>
    </b:Author>
    <b:JournalName>Perspectives in Applied Academic Practice</b:JournalName>
    <b:Pages>115-120</b:Pages>
    <b:Volume>Volume 8</b:Volume>
    <b:Issue>Issue 1</b:Issue>
    <b:RefOrder>4</b:RefOrder>
  </b:Source>
  <b:Source>
    <b:Tag>Sim07</b:Tag>
    <b:SourceType>Film</b:SourceType>
    <b:Guid>{863D6E0E-A80C-45A7-AD77-8BE271515B50}</b:Guid>
    <b:Title>Bee Movie</b:Title>
    <b:Year>2007</b:Year>
    <b:ProductionCompany>Dreamworks Animation Studio</b:ProductionCompany>
    <b:Author>
      <b:Director>
        <b:NameList>
          <b:Person>
            <b:Last>Smith</b:Last>
            <b:First>Simon</b:First>
            <b:Middle>J.</b:Middle>
          </b:Person>
        </b:NameList>
      </b:Director>
    </b:Author>
    <b:CountryRegion>United States</b:CountryRegion>
    <b:RefOrder>5</b:RefOrder>
  </b:Source>
</b:Sources>
</file>

<file path=customXml/itemProps1.xml><?xml version="1.0" encoding="utf-8"?>
<ds:datastoreItem xmlns:ds="http://schemas.openxmlformats.org/officeDocument/2006/customXml" ds:itemID="{1B28C179-FE09-412E-B4A0-64693CBEDB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3</Pages>
  <Words>366</Words>
  <Characters>2090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Hancock (2600977)</dc:creator>
  <cp:keywords/>
  <dc:description/>
  <cp:lastModifiedBy>Max Hancock (2600977)</cp:lastModifiedBy>
  <cp:revision>4</cp:revision>
  <dcterms:created xsi:type="dcterms:W3CDTF">2026-10-02T10:13:00Z</dcterms:created>
  <dcterms:modified xsi:type="dcterms:W3CDTF">2026-10-09T11:24:00Z</dcterms:modified>
</cp:coreProperties>
</file>