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2F40" w:rsidRPr="009E069A" w:rsidRDefault="00CD2F40" w:rsidP="00CD2F40">
      <w:pPr>
        <w:jc w:val="center"/>
        <w:rPr>
          <w:rFonts w:ascii="Arial" w:eastAsia="Calibri" w:hAnsi="Arial" w:cs="Arial"/>
          <w:b/>
          <w:sz w:val="32"/>
          <w:szCs w:val="32"/>
          <w:u w:val="single"/>
        </w:rPr>
      </w:pPr>
      <w:r w:rsidRPr="009E069A">
        <w:rPr>
          <w:rFonts w:ascii="Arial" w:hAnsi="Arial" w:cs="Arial"/>
          <w:b/>
          <w:sz w:val="32"/>
          <w:szCs w:val="32"/>
          <w:u w:val="single"/>
        </w:rPr>
        <w:t>HEALTH WELLBEING AND SUSTAINABLE DEVELOPMENT</w:t>
      </w:r>
    </w:p>
    <w:p w:rsidR="00CD2F40" w:rsidRDefault="00CD2F40" w:rsidP="00CD2F40">
      <w:pPr>
        <w:rPr>
          <w:rFonts w:ascii="Arial" w:eastAsia="Calibri" w:hAnsi="Arial" w:cs="Arial"/>
          <w:b/>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618"/>
        <w:gridCol w:w="4618"/>
      </w:tblGrid>
      <w:tr w:rsidR="00CD2F40" w:rsidRPr="0076445C" w:rsidTr="00B14DAF">
        <w:trPr>
          <w:trHeight w:val="780"/>
        </w:trPr>
        <w:tc>
          <w:tcPr>
            <w:tcW w:w="4618" w:type="dxa"/>
          </w:tcPr>
          <w:p w:rsidR="00CD2F40" w:rsidRPr="009E069A" w:rsidRDefault="00CD2F40" w:rsidP="00B14DAF">
            <w:pPr>
              <w:rPr>
                <w:rFonts w:ascii="Arial" w:eastAsia="Calibri" w:hAnsi="Arial" w:cs="Arial"/>
                <w:b/>
                <w:sz w:val="24"/>
                <w:szCs w:val="24"/>
              </w:rPr>
            </w:pPr>
            <w:r w:rsidRPr="009E069A">
              <w:rPr>
                <w:rFonts w:ascii="Arial" w:eastAsia="Calibri" w:hAnsi="Arial" w:cs="Arial"/>
                <w:b/>
                <w:sz w:val="24"/>
                <w:szCs w:val="24"/>
              </w:rPr>
              <w:t>Student Name</w:t>
            </w:r>
          </w:p>
        </w:tc>
        <w:tc>
          <w:tcPr>
            <w:tcW w:w="4618" w:type="dxa"/>
          </w:tcPr>
          <w:p w:rsidR="00CD2F40" w:rsidRPr="009E069A" w:rsidRDefault="00CD2F40" w:rsidP="00B14DAF">
            <w:pPr>
              <w:rPr>
                <w:rFonts w:ascii="Arial" w:eastAsia="Calibri" w:hAnsi="Arial" w:cs="Arial"/>
                <w:sz w:val="24"/>
                <w:szCs w:val="24"/>
              </w:rPr>
            </w:pPr>
            <w:r w:rsidRPr="009E069A">
              <w:rPr>
                <w:rFonts w:ascii="Arial" w:eastAsia="Calibri" w:hAnsi="Arial" w:cs="Arial"/>
                <w:sz w:val="24"/>
                <w:szCs w:val="24"/>
              </w:rPr>
              <w:t>Evelyn Gyau</w:t>
            </w:r>
          </w:p>
          <w:p w:rsidR="00CD2F40" w:rsidRPr="009E069A" w:rsidRDefault="00CD2F40" w:rsidP="00B14DAF">
            <w:pPr>
              <w:rPr>
                <w:rFonts w:ascii="Arial" w:eastAsia="Calibri" w:hAnsi="Arial" w:cs="Arial"/>
                <w:sz w:val="24"/>
                <w:szCs w:val="24"/>
              </w:rPr>
            </w:pPr>
          </w:p>
        </w:tc>
      </w:tr>
      <w:tr w:rsidR="00CD2F40" w:rsidRPr="0076445C" w:rsidTr="00B14DAF">
        <w:tc>
          <w:tcPr>
            <w:tcW w:w="4618" w:type="dxa"/>
          </w:tcPr>
          <w:p w:rsidR="00CD2F40" w:rsidRPr="009E069A" w:rsidRDefault="00CD2F40" w:rsidP="00B14DAF">
            <w:pPr>
              <w:rPr>
                <w:rFonts w:ascii="Arial" w:eastAsia="Calibri" w:hAnsi="Arial" w:cs="Arial"/>
                <w:b/>
                <w:sz w:val="24"/>
                <w:szCs w:val="24"/>
              </w:rPr>
            </w:pPr>
            <w:r w:rsidRPr="009E069A">
              <w:rPr>
                <w:rFonts w:ascii="Arial" w:eastAsia="Calibri" w:hAnsi="Arial" w:cs="Arial"/>
                <w:b/>
                <w:sz w:val="24"/>
                <w:szCs w:val="24"/>
              </w:rPr>
              <w:t>Student Number</w:t>
            </w:r>
          </w:p>
        </w:tc>
        <w:tc>
          <w:tcPr>
            <w:tcW w:w="4618" w:type="dxa"/>
          </w:tcPr>
          <w:p w:rsidR="00CD2F40" w:rsidRPr="009E069A" w:rsidRDefault="00CD2F40" w:rsidP="00B14DAF">
            <w:pPr>
              <w:rPr>
                <w:rFonts w:ascii="Arial" w:eastAsia="Calibri" w:hAnsi="Arial" w:cs="Arial"/>
                <w:sz w:val="24"/>
                <w:szCs w:val="24"/>
              </w:rPr>
            </w:pPr>
            <w:r w:rsidRPr="009E069A">
              <w:rPr>
                <w:rFonts w:ascii="Arial" w:eastAsia="Calibri" w:hAnsi="Arial" w:cs="Arial"/>
                <w:sz w:val="24"/>
                <w:szCs w:val="24"/>
              </w:rPr>
              <w:t>1813708</w:t>
            </w:r>
          </w:p>
          <w:p w:rsidR="00CD2F40" w:rsidRPr="009E069A" w:rsidRDefault="00CD2F40" w:rsidP="00B14DAF">
            <w:pPr>
              <w:rPr>
                <w:rFonts w:ascii="Arial" w:eastAsia="Calibri" w:hAnsi="Arial" w:cs="Arial"/>
                <w:sz w:val="24"/>
                <w:szCs w:val="24"/>
              </w:rPr>
            </w:pPr>
          </w:p>
          <w:p w:rsidR="00CD2F40" w:rsidRPr="009E069A" w:rsidRDefault="00CD2F40" w:rsidP="00B14DAF">
            <w:pPr>
              <w:rPr>
                <w:rFonts w:ascii="Arial" w:eastAsia="Calibri" w:hAnsi="Arial" w:cs="Arial"/>
                <w:sz w:val="24"/>
                <w:szCs w:val="24"/>
              </w:rPr>
            </w:pPr>
          </w:p>
        </w:tc>
      </w:tr>
      <w:tr w:rsidR="00CD2F40" w:rsidRPr="0076445C" w:rsidTr="00B14DAF">
        <w:tc>
          <w:tcPr>
            <w:tcW w:w="4618" w:type="dxa"/>
          </w:tcPr>
          <w:p w:rsidR="00CD2F40" w:rsidRPr="009E069A" w:rsidRDefault="00CD2F40" w:rsidP="00B14DAF">
            <w:pPr>
              <w:rPr>
                <w:rFonts w:ascii="Arial" w:eastAsia="Calibri" w:hAnsi="Arial" w:cs="Arial"/>
                <w:b/>
                <w:sz w:val="24"/>
                <w:szCs w:val="24"/>
              </w:rPr>
            </w:pPr>
            <w:r w:rsidRPr="009E069A">
              <w:rPr>
                <w:rFonts w:ascii="Arial" w:eastAsia="Calibri" w:hAnsi="Arial" w:cs="Arial"/>
                <w:b/>
                <w:sz w:val="24"/>
                <w:szCs w:val="24"/>
              </w:rPr>
              <w:t>Module Number</w:t>
            </w:r>
          </w:p>
        </w:tc>
        <w:tc>
          <w:tcPr>
            <w:tcW w:w="4618" w:type="dxa"/>
          </w:tcPr>
          <w:p w:rsidR="00CD2F40" w:rsidRPr="009E069A" w:rsidRDefault="003437A6" w:rsidP="00B14DAF">
            <w:pPr>
              <w:rPr>
                <w:rFonts w:ascii="Arial" w:eastAsia="Calibri" w:hAnsi="Arial" w:cs="Arial"/>
                <w:sz w:val="24"/>
                <w:szCs w:val="24"/>
              </w:rPr>
            </w:pPr>
            <w:r w:rsidRPr="009E069A">
              <w:rPr>
                <w:rFonts w:ascii="Arial" w:hAnsi="Arial" w:cs="Arial"/>
                <w:sz w:val="24"/>
                <w:szCs w:val="24"/>
              </w:rPr>
              <w:t>BMHP6021</w:t>
            </w:r>
            <w:r w:rsidR="00CD2F40" w:rsidRPr="009E069A">
              <w:rPr>
                <w:rFonts w:ascii="Arial" w:eastAsia="Calibri" w:hAnsi="Arial" w:cs="Arial"/>
                <w:sz w:val="24"/>
                <w:szCs w:val="24"/>
              </w:rPr>
              <w:t>_LON</w:t>
            </w:r>
          </w:p>
          <w:p w:rsidR="00CD2F40" w:rsidRPr="009E069A" w:rsidRDefault="00CD2F40" w:rsidP="00B14DAF">
            <w:pPr>
              <w:rPr>
                <w:rFonts w:ascii="Arial" w:eastAsia="Calibri" w:hAnsi="Arial" w:cs="Arial"/>
                <w:sz w:val="24"/>
                <w:szCs w:val="24"/>
              </w:rPr>
            </w:pPr>
          </w:p>
          <w:p w:rsidR="00CD2F40" w:rsidRPr="009E069A" w:rsidRDefault="00CD2F40" w:rsidP="00B14DAF">
            <w:pPr>
              <w:rPr>
                <w:rFonts w:ascii="Arial" w:eastAsia="Calibri" w:hAnsi="Arial" w:cs="Arial"/>
                <w:sz w:val="24"/>
                <w:szCs w:val="24"/>
              </w:rPr>
            </w:pPr>
          </w:p>
        </w:tc>
      </w:tr>
      <w:tr w:rsidR="00CD2F40" w:rsidRPr="0076445C" w:rsidTr="00B14DAF">
        <w:tc>
          <w:tcPr>
            <w:tcW w:w="4618" w:type="dxa"/>
          </w:tcPr>
          <w:p w:rsidR="00CD2F40" w:rsidRPr="009E069A" w:rsidRDefault="00CD2F40" w:rsidP="00B14DAF">
            <w:pPr>
              <w:rPr>
                <w:rFonts w:ascii="Arial" w:eastAsia="Calibri" w:hAnsi="Arial" w:cs="Arial"/>
                <w:b/>
                <w:sz w:val="24"/>
                <w:szCs w:val="24"/>
              </w:rPr>
            </w:pPr>
            <w:r w:rsidRPr="009E069A">
              <w:rPr>
                <w:rFonts w:ascii="Arial" w:eastAsia="Calibri" w:hAnsi="Arial" w:cs="Arial"/>
                <w:b/>
                <w:sz w:val="24"/>
                <w:szCs w:val="24"/>
              </w:rPr>
              <w:t>Assignment Title</w:t>
            </w:r>
          </w:p>
        </w:tc>
        <w:tc>
          <w:tcPr>
            <w:tcW w:w="4618" w:type="dxa"/>
          </w:tcPr>
          <w:p w:rsidR="00CD2F40" w:rsidRPr="009E069A" w:rsidRDefault="00CD2F40" w:rsidP="00B14DAF">
            <w:pPr>
              <w:rPr>
                <w:rFonts w:ascii="Arial" w:eastAsia="Calibri" w:hAnsi="Arial" w:cs="Arial"/>
                <w:sz w:val="24"/>
                <w:szCs w:val="24"/>
              </w:rPr>
            </w:pPr>
            <w:r w:rsidRPr="009E069A">
              <w:rPr>
                <w:rFonts w:ascii="Arial" w:hAnsi="Arial" w:cs="Arial"/>
                <w:sz w:val="24"/>
                <w:szCs w:val="24"/>
              </w:rPr>
              <w:t>Health</w:t>
            </w:r>
            <w:r w:rsidR="003437A6" w:rsidRPr="009E069A">
              <w:rPr>
                <w:rFonts w:ascii="Arial" w:hAnsi="Arial" w:cs="Arial"/>
                <w:sz w:val="24"/>
                <w:szCs w:val="24"/>
              </w:rPr>
              <w:t>,</w:t>
            </w:r>
            <w:r w:rsidRPr="009E069A">
              <w:rPr>
                <w:rFonts w:ascii="Arial" w:hAnsi="Arial" w:cs="Arial"/>
                <w:sz w:val="24"/>
                <w:szCs w:val="24"/>
              </w:rPr>
              <w:t xml:space="preserve"> Wellbeing and Sustainable Development</w:t>
            </w:r>
          </w:p>
          <w:p w:rsidR="00CD2F40" w:rsidRPr="009E069A" w:rsidRDefault="00CD2F40" w:rsidP="00B14DAF">
            <w:pPr>
              <w:rPr>
                <w:rFonts w:ascii="Arial" w:eastAsia="Calibri" w:hAnsi="Arial" w:cs="Arial"/>
                <w:b/>
                <w:sz w:val="24"/>
                <w:szCs w:val="24"/>
              </w:rPr>
            </w:pPr>
          </w:p>
          <w:p w:rsidR="00CD2F40" w:rsidRPr="009E069A" w:rsidRDefault="00CD2F40" w:rsidP="00B14DAF">
            <w:pPr>
              <w:rPr>
                <w:rFonts w:ascii="Arial" w:eastAsia="Calibri" w:hAnsi="Arial" w:cs="Arial"/>
                <w:b/>
                <w:sz w:val="24"/>
                <w:szCs w:val="24"/>
              </w:rPr>
            </w:pPr>
          </w:p>
        </w:tc>
      </w:tr>
      <w:tr w:rsidR="00CD2F40" w:rsidRPr="0076445C" w:rsidTr="00B14DAF">
        <w:tc>
          <w:tcPr>
            <w:tcW w:w="4618" w:type="dxa"/>
          </w:tcPr>
          <w:p w:rsidR="00CD2F40" w:rsidRPr="009E069A" w:rsidRDefault="00CD2F40" w:rsidP="00B14DAF">
            <w:pPr>
              <w:rPr>
                <w:rFonts w:ascii="Arial" w:eastAsia="Calibri" w:hAnsi="Arial" w:cs="Arial"/>
                <w:b/>
                <w:sz w:val="24"/>
                <w:szCs w:val="24"/>
              </w:rPr>
            </w:pPr>
            <w:r w:rsidRPr="009E069A">
              <w:rPr>
                <w:rFonts w:ascii="Arial" w:eastAsia="Calibri" w:hAnsi="Arial" w:cs="Arial"/>
                <w:b/>
                <w:sz w:val="24"/>
                <w:szCs w:val="24"/>
              </w:rPr>
              <w:t>Lecturer</w:t>
            </w:r>
          </w:p>
        </w:tc>
        <w:tc>
          <w:tcPr>
            <w:tcW w:w="4618" w:type="dxa"/>
          </w:tcPr>
          <w:p w:rsidR="00CD2F40" w:rsidRPr="009E069A" w:rsidRDefault="003437A6" w:rsidP="00B14DAF">
            <w:pPr>
              <w:jc w:val="both"/>
              <w:rPr>
                <w:rFonts w:ascii="Arial" w:eastAsia="Calibri" w:hAnsi="Arial" w:cs="Arial"/>
                <w:sz w:val="24"/>
                <w:szCs w:val="24"/>
              </w:rPr>
            </w:pPr>
            <w:r w:rsidRPr="009E069A">
              <w:rPr>
                <w:rFonts w:ascii="Arial" w:hAnsi="Arial" w:cs="Arial"/>
                <w:sz w:val="24"/>
                <w:szCs w:val="24"/>
              </w:rPr>
              <w:t>Magdalena Wronska</w:t>
            </w:r>
          </w:p>
          <w:p w:rsidR="00CD2F40" w:rsidRPr="009E069A" w:rsidRDefault="00CD2F40" w:rsidP="00B14DAF">
            <w:pPr>
              <w:rPr>
                <w:rFonts w:ascii="Arial" w:eastAsia="Calibri" w:hAnsi="Arial" w:cs="Arial"/>
                <w:sz w:val="24"/>
                <w:szCs w:val="24"/>
              </w:rPr>
            </w:pPr>
          </w:p>
          <w:p w:rsidR="00CD2F40" w:rsidRPr="009E069A" w:rsidRDefault="00CD2F40" w:rsidP="00B14DAF">
            <w:pPr>
              <w:rPr>
                <w:rFonts w:ascii="Arial" w:eastAsia="Calibri" w:hAnsi="Arial" w:cs="Arial"/>
                <w:sz w:val="24"/>
                <w:szCs w:val="24"/>
              </w:rPr>
            </w:pPr>
          </w:p>
        </w:tc>
      </w:tr>
    </w:tbl>
    <w:p w:rsidR="00CD2F40" w:rsidRDefault="00CD2F40" w:rsidP="00CD2F40">
      <w:pPr>
        <w:rPr>
          <w:rFonts w:ascii="Arial" w:eastAsia="Calibri" w:hAnsi="Arial" w:cs="Arial"/>
          <w:b/>
          <w:sz w:val="24"/>
          <w:szCs w:val="24"/>
        </w:rPr>
      </w:pPr>
    </w:p>
    <w:p w:rsidR="00CD2F40" w:rsidRDefault="00CD2F40" w:rsidP="00CD2F40">
      <w:pPr>
        <w:rPr>
          <w:rFonts w:ascii="Arial" w:eastAsia="Calibri" w:hAnsi="Arial" w:cs="Arial"/>
          <w:b/>
          <w:sz w:val="24"/>
          <w:szCs w:val="24"/>
        </w:rPr>
      </w:pPr>
    </w:p>
    <w:p w:rsidR="00CD2F40" w:rsidRDefault="00CD2F40" w:rsidP="00CD2F40">
      <w:pPr>
        <w:rPr>
          <w:rFonts w:ascii="Arial" w:eastAsia="Calibri" w:hAnsi="Arial" w:cs="Arial"/>
          <w:b/>
          <w:sz w:val="24"/>
          <w:szCs w:val="24"/>
        </w:rPr>
      </w:pPr>
    </w:p>
    <w:p w:rsidR="00CD2F40" w:rsidRDefault="00CD2F40" w:rsidP="00CD2F40">
      <w:pPr>
        <w:rPr>
          <w:rFonts w:ascii="Arial" w:eastAsia="Calibri" w:hAnsi="Arial" w:cs="Arial"/>
          <w:b/>
          <w:sz w:val="24"/>
          <w:szCs w:val="24"/>
        </w:rPr>
      </w:pPr>
    </w:p>
    <w:p w:rsidR="00CD2F40" w:rsidRDefault="00CD2F40" w:rsidP="00CD2F40">
      <w:pPr>
        <w:rPr>
          <w:rFonts w:ascii="Arial" w:eastAsia="Calibri" w:hAnsi="Arial" w:cs="Arial"/>
          <w:b/>
          <w:sz w:val="24"/>
          <w:szCs w:val="24"/>
        </w:rPr>
      </w:pPr>
    </w:p>
    <w:p w:rsidR="00CD2F40" w:rsidRDefault="00CD2F40" w:rsidP="00CD2F40">
      <w:pPr>
        <w:rPr>
          <w:rFonts w:ascii="Arial" w:eastAsia="Calibri" w:hAnsi="Arial" w:cs="Arial"/>
          <w:b/>
          <w:sz w:val="24"/>
          <w:szCs w:val="24"/>
        </w:rPr>
      </w:pPr>
    </w:p>
    <w:p w:rsidR="00CD2F40" w:rsidRDefault="00CD2F40" w:rsidP="00CD2F40">
      <w:pPr>
        <w:rPr>
          <w:rFonts w:ascii="Arial" w:eastAsia="Calibri" w:hAnsi="Arial" w:cs="Arial"/>
          <w:b/>
          <w:sz w:val="24"/>
          <w:szCs w:val="24"/>
        </w:rPr>
      </w:pPr>
    </w:p>
    <w:p w:rsidR="00CD2F40" w:rsidRDefault="00CD2F40" w:rsidP="00CD2F40">
      <w:pPr>
        <w:rPr>
          <w:rFonts w:ascii="Arial" w:hAnsi="Arial" w:cs="Arial"/>
          <w:b/>
          <w:sz w:val="24"/>
          <w:szCs w:val="24"/>
        </w:rPr>
      </w:pPr>
    </w:p>
    <w:p w:rsidR="00CD2F40" w:rsidRDefault="00CD2F40" w:rsidP="00CD2F40">
      <w:pPr>
        <w:rPr>
          <w:rFonts w:ascii="Arial" w:hAnsi="Arial" w:cs="Arial"/>
          <w:b/>
          <w:sz w:val="24"/>
          <w:szCs w:val="24"/>
        </w:rPr>
      </w:pPr>
    </w:p>
    <w:p w:rsidR="00CD2F40" w:rsidRDefault="00CD2F40" w:rsidP="00CD2F40">
      <w:pPr>
        <w:rPr>
          <w:rFonts w:ascii="Arial" w:eastAsia="Calibri" w:hAnsi="Arial" w:cs="Arial"/>
          <w:b/>
          <w:sz w:val="24"/>
          <w:szCs w:val="24"/>
        </w:rPr>
      </w:pPr>
    </w:p>
    <w:p w:rsidR="00CD2F40" w:rsidRPr="00172E90" w:rsidRDefault="00CD2F40" w:rsidP="00CD2F40">
      <w:pPr>
        <w:rPr>
          <w:rFonts w:ascii="Arial" w:eastAsia="Calibri" w:hAnsi="Arial" w:cs="Arial"/>
          <w:sz w:val="24"/>
          <w:szCs w:val="24"/>
        </w:rPr>
      </w:pPr>
    </w:p>
    <w:p w:rsidR="00CD2F40" w:rsidRPr="008034DD" w:rsidRDefault="00CD2F40" w:rsidP="00CD2F40">
      <w:pPr>
        <w:jc w:val="center"/>
        <w:rPr>
          <w:rFonts w:ascii="Arial" w:eastAsia="Calibri" w:hAnsi="Arial" w:cs="Arial"/>
          <w:b/>
          <w:sz w:val="28"/>
          <w:szCs w:val="28"/>
        </w:rPr>
      </w:pPr>
      <w:r w:rsidRPr="008034DD">
        <w:rPr>
          <w:rFonts w:ascii="Arial" w:eastAsia="Calibri" w:hAnsi="Arial" w:cs="Arial"/>
          <w:b/>
          <w:sz w:val="28"/>
          <w:szCs w:val="28"/>
        </w:rPr>
        <w:t>Table of Content</w:t>
      </w:r>
    </w:p>
    <w:p w:rsidR="00CD2F40" w:rsidRPr="008034DD" w:rsidRDefault="00CD2F40" w:rsidP="00CD2F40">
      <w:pPr>
        <w:rPr>
          <w:rFonts w:ascii="Calibri" w:eastAsia="Calibri" w:hAnsi="Calibri" w:cs="Times New Roman"/>
          <w:sz w:val="28"/>
          <w:szCs w:val="28"/>
        </w:rPr>
      </w:pPr>
    </w:p>
    <w:p w:rsidR="00CD2F40" w:rsidRPr="003B7610" w:rsidRDefault="00CD2F40" w:rsidP="00CD2F40">
      <w:pPr>
        <w:rPr>
          <w:rFonts w:ascii="Calibri" w:eastAsia="Calibri" w:hAnsi="Calibri" w:cs="Times New Roman"/>
          <w:sz w:val="20"/>
          <w:szCs w:val="20"/>
        </w:rPr>
      </w:pPr>
    </w:p>
    <w:p w:rsidR="00CD2F40" w:rsidRPr="009E069A" w:rsidRDefault="00CD2F40" w:rsidP="00CD2F40">
      <w:pPr>
        <w:rPr>
          <w:rFonts w:ascii="Arial" w:eastAsia="Calibri" w:hAnsi="Arial" w:cs="Arial"/>
          <w:sz w:val="20"/>
          <w:szCs w:val="20"/>
        </w:rPr>
      </w:pPr>
      <w:r w:rsidRPr="009E069A">
        <w:rPr>
          <w:rFonts w:ascii="Arial" w:eastAsia="Calibri" w:hAnsi="Arial" w:cs="Arial"/>
          <w:sz w:val="20"/>
          <w:szCs w:val="20"/>
        </w:rPr>
        <w:t xml:space="preserve">Introduction..........................................................................................................................Page  3 </w:t>
      </w:r>
    </w:p>
    <w:p w:rsidR="00CD2F40" w:rsidRPr="009E069A" w:rsidRDefault="00CD2F40" w:rsidP="00CD2F40">
      <w:pPr>
        <w:rPr>
          <w:rFonts w:ascii="Arial" w:eastAsia="Calibri" w:hAnsi="Arial" w:cs="Arial"/>
          <w:sz w:val="20"/>
          <w:szCs w:val="20"/>
        </w:rPr>
      </w:pPr>
      <w:r w:rsidRPr="009E069A">
        <w:rPr>
          <w:rFonts w:ascii="Arial" w:eastAsia="Calibri" w:hAnsi="Arial" w:cs="Arial"/>
          <w:sz w:val="20"/>
          <w:szCs w:val="20"/>
        </w:rPr>
        <w:t>Definitions</w:t>
      </w:r>
      <w:r w:rsidR="003E39BA" w:rsidRPr="009E069A">
        <w:rPr>
          <w:rFonts w:ascii="Arial" w:eastAsia="Calibri" w:hAnsi="Arial" w:cs="Arial"/>
          <w:sz w:val="20"/>
          <w:szCs w:val="20"/>
        </w:rPr>
        <w:t xml:space="preserve"> </w:t>
      </w:r>
      <w:r w:rsidRPr="009E069A">
        <w:rPr>
          <w:rFonts w:ascii="Arial" w:eastAsia="Calibri" w:hAnsi="Arial" w:cs="Arial"/>
          <w:sz w:val="20"/>
          <w:szCs w:val="20"/>
        </w:rPr>
        <w:t>..................................................................................................</w:t>
      </w:r>
      <w:r w:rsidR="003E39BA" w:rsidRPr="009E069A">
        <w:rPr>
          <w:rFonts w:ascii="Arial" w:eastAsia="Calibri" w:hAnsi="Arial" w:cs="Arial"/>
          <w:sz w:val="20"/>
          <w:szCs w:val="20"/>
        </w:rPr>
        <w:t>..........................Page 4</w:t>
      </w:r>
    </w:p>
    <w:p w:rsidR="00CD2F40" w:rsidRPr="009E069A" w:rsidRDefault="003E39BA" w:rsidP="00CD2F40">
      <w:pPr>
        <w:rPr>
          <w:rFonts w:ascii="Arial" w:eastAsia="Calibri" w:hAnsi="Arial" w:cs="Arial"/>
          <w:sz w:val="20"/>
          <w:szCs w:val="20"/>
        </w:rPr>
      </w:pPr>
      <w:r w:rsidRPr="009E069A">
        <w:rPr>
          <w:rFonts w:ascii="Arial" w:eastAsia="Calibri" w:hAnsi="Arial" w:cs="Arial"/>
          <w:sz w:val="20"/>
          <w:szCs w:val="20"/>
        </w:rPr>
        <w:t>The UN 17 Sustainable Development Goals</w:t>
      </w:r>
      <w:r w:rsidR="00CD2F40" w:rsidRPr="009E069A">
        <w:rPr>
          <w:rFonts w:ascii="Arial" w:eastAsia="Calibri" w:hAnsi="Arial" w:cs="Arial"/>
          <w:sz w:val="20"/>
          <w:szCs w:val="20"/>
        </w:rPr>
        <w:t>......................................</w:t>
      </w:r>
      <w:r w:rsidR="007E4882" w:rsidRPr="009E069A">
        <w:rPr>
          <w:rFonts w:ascii="Arial" w:eastAsia="Calibri" w:hAnsi="Arial" w:cs="Arial"/>
          <w:sz w:val="20"/>
          <w:szCs w:val="20"/>
        </w:rPr>
        <w:t>................................</w:t>
      </w:r>
      <w:r w:rsidR="00CD2F40" w:rsidRPr="009E069A">
        <w:rPr>
          <w:rFonts w:ascii="Arial" w:eastAsia="Calibri" w:hAnsi="Arial" w:cs="Arial"/>
          <w:sz w:val="20"/>
          <w:szCs w:val="20"/>
        </w:rPr>
        <w:t>.</w:t>
      </w:r>
      <w:r w:rsidR="007E4882" w:rsidRPr="009E069A">
        <w:rPr>
          <w:rFonts w:ascii="Arial" w:eastAsia="Calibri" w:hAnsi="Arial" w:cs="Arial"/>
          <w:sz w:val="20"/>
          <w:szCs w:val="20"/>
        </w:rPr>
        <w:t>.</w:t>
      </w:r>
      <w:r w:rsidRPr="009E069A">
        <w:rPr>
          <w:rFonts w:ascii="Arial" w:eastAsia="Calibri" w:hAnsi="Arial" w:cs="Arial"/>
          <w:sz w:val="20"/>
          <w:szCs w:val="20"/>
        </w:rPr>
        <w:t>Page 5</w:t>
      </w:r>
    </w:p>
    <w:p w:rsidR="00CD2F40" w:rsidRPr="009E069A" w:rsidRDefault="003E39BA" w:rsidP="00CD2F40">
      <w:pPr>
        <w:rPr>
          <w:rFonts w:ascii="Arial" w:eastAsia="Calibri" w:hAnsi="Arial" w:cs="Arial"/>
          <w:sz w:val="20"/>
          <w:szCs w:val="20"/>
        </w:rPr>
      </w:pPr>
      <w:r w:rsidRPr="009E069A">
        <w:rPr>
          <w:rFonts w:ascii="Arial" w:eastAsia="Calibri" w:hAnsi="Arial" w:cs="Arial"/>
          <w:sz w:val="20"/>
          <w:szCs w:val="20"/>
        </w:rPr>
        <w:t>Good health.......................................................</w:t>
      </w:r>
      <w:r w:rsidR="00CD2F40" w:rsidRPr="009E069A">
        <w:rPr>
          <w:rFonts w:ascii="Arial" w:eastAsia="Calibri" w:hAnsi="Arial" w:cs="Arial"/>
          <w:sz w:val="20"/>
          <w:szCs w:val="20"/>
        </w:rPr>
        <w:t>..</w:t>
      </w:r>
      <w:r w:rsidRPr="009E069A">
        <w:rPr>
          <w:rFonts w:ascii="Arial" w:eastAsia="Calibri" w:hAnsi="Arial" w:cs="Arial"/>
          <w:sz w:val="20"/>
          <w:szCs w:val="20"/>
        </w:rPr>
        <w:t>.</w:t>
      </w:r>
      <w:r w:rsidR="00CD2F40" w:rsidRPr="009E069A">
        <w:rPr>
          <w:rFonts w:ascii="Arial" w:eastAsia="Calibri" w:hAnsi="Arial" w:cs="Arial"/>
          <w:sz w:val="20"/>
          <w:szCs w:val="20"/>
        </w:rPr>
        <w:t>..............................................................</w:t>
      </w:r>
      <w:r w:rsidR="007E4882" w:rsidRPr="009E069A">
        <w:rPr>
          <w:rFonts w:ascii="Arial" w:eastAsia="Calibri" w:hAnsi="Arial" w:cs="Arial"/>
          <w:sz w:val="20"/>
          <w:szCs w:val="20"/>
        </w:rPr>
        <w:t>.</w:t>
      </w:r>
      <w:r w:rsidR="00CD2F40" w:rsidRPr="009E069A">
        <w:rPr>
          <w:rFonts w:ascii="Arial" w:eastAsia="Calibri" w:hAnsi="Arial" w:cs="Arial"/>
          <w:sz w:val="20"/>
          <w:szCs w:val="20"/>
        </w:rPr>
        <w:t xml:space="preserve">.Page </w:t>
      </w:r>
      <w:r w:rsidRPr="009E069A">
        <w:rPr>
          <w:rFonts w:ascii="Arial" w:eastAsia="Calibri" w:hAnsi="Arial" w:cs="Arial"/>
          <w:sz w:val="20"/>
          <w:szCs w:val="20"/>
        </w:rPr>
        <w:t>8</w:t>
      </w:r>
    </w:p>
    <w:p w:rsidR="00CD2F40" w:rsidRPr="009E069A" w:rsidRDefault="003E39BA" w:rsidP="00CD2F40">
      <w:pPr>
        <w:rPr>
          <w:rFonts w:ascii="Arial" w:eastAsia="Calibri" w:hAnsi="Arial" w:cs="Arial"/>
          <w:sz w:val="20"/>
          <w:szCs w:val="20"/>
        </w:rPr>
      </w:pPr>
      <w:r w:rsidRPr="009E069A">
        <w:rPr>
          <w:rFonts w:ascii="Arial" w:eastAsia="Calibri" w:hAnsi="Arial" w:cs="Arial"/>
          <w:sz w:val="20"/>
          <w:szCs w:val="20"/>
        </w:rPr>
        <w:t>Partnership for the goals................................</w:t>
      </w:r>
      <w:r w:rsidR="00CD2F40" w:rsidRPr="009E069A">
        <w:rPr>
          <w:rFonts w:ascii="Arial" w:eastAsia="Calibri" w:hAnsi="Arial" w:cs="Arial"/>
          <w:sz w:val="20"/>
          <w:szCs w:val="20"/>
        </w:rPr>
        <w:t>..........................................</w:t>
      </w:r>
      <w:r w:rsidRPr="009E069A">
        <w:rPr>
          <w:rFonts w:ascii="Arial" w:eastAsia="Calibri" w:hAnsi="Arial" w:cs="Arial"/>
          <w:sz w:val="20"/>
          <w:szCs w:val="20"/>
        </w:rPr>
        <w:t>.........................</w:t>
      </w:r>
      <w:r w:rsidR="007E4882" w:rsidRPr="009E069A">
        <w:rPr>
          <w:rFonts w:ascii="Arial" w:eastAsia="Calibri" w:hAnsi="Arial" w:cs="Arial"/>
          <w:sz w:val="20"/>
          <w:szCs w:val="20"/>
        </w:rPr>
        <w:t>.</w:t>
      </w:r>
      <w:r w:rsidR="00172E90" w:rsidRPr="009E069A">
        <w:rPr>
          <w:rFonts w:ascii="Arial" w:eastAsia="Calibri" w:hAnsi="Arial" w:cs="Arial"/>
          <w:sz w:val="20"/>
          <w:szCs w:val="20"/>
        </w:rPr>
        <w:t>.</w:t>
      </w:r>
      <w:r w:rsidRPr="009E069A">
        <w:rPr>
          <w:rFonts w:ascii="Arial" w:eastAsia="Calibri" w:hAnsi="Arial" w:cs="Arial"/>
          <w:sz w:val="20"/>
          <w:szCs w:val="20"/>
        </w:rPr>
        <w:t>.Page 9</w:t>
      </w:r>
    </w:p>
    <w:p w:rsidR="00B14DAF" w:rsidRPr="009E069A" w:rsidRDefault="00CD2F40" w:rsidP="00B14DAF">
      <w:pPr>
        <w:rPr>
          <w:rFonts w:ascii="Arial" w:eastAsia="Calibri" w:hAnsi="Arial" w:cs="Arial"/>
          <w:sz w:val="20"/>
          <w:szCs w:val="20"/>
        </w:rPr>
      </w:pPr>
      <w:r w:rsidRPr="009E069A">
        <w:rPr>
          <w:rFonts w:ascii="Arial" w:eastAsia="Calibri" w:hAnsi="Arial" w:cs="Arial"/>
          <w:sz w:val="20"/>
          <w:szCs w:val="20"/>
        </w:rPr>
        <w:t xml:space="preserve"> </w:t>
      </w:r>
      <w:r w:rsidR="00B14DAF" w:rsidRPr="009E069A">
        <w:rPr>
          <w:rFonts w:ascii="Arial" w:eastAsia="Calibri" w:hAnsi="Arial" w:cs="Arial"/>
          <w:sz w:val="20"/>
          <w:szCs w:val="20"/>
        </w:rPr>
        <w:t>Health Interventions........................................................................................................</w:t>
      </w:r>
      <w:r w:rsidR="007E4882" w:rsidRPr="009E069A">
        <w:rPr>
          <w:rFonts w:ascii="Arial" w:eastAsia="Calibri" w:hAnsi="Arial" w:cs="Arial"/>
          <w:sz w:val="20"/>
          <w:szCs w:val="20"/>
        </w:rPr>
        <w:t>..</w:t>
      </w:r>
      <w:r w:rsidR="00172E90" w:rsidRPr="009E069A">
        <w:rPr>
          <w:rFonts w:ascii="Arial" w:eastAsia="Calibri" w:hAnsi="Arial" w:cs="Arial"/>
          <w:sz w:val="20"/>
          <w:szCs w:val="20"/>
        </w:rPr>
        <w:t>.</w:t>
      </w:r>
      <w:r w:rsidR="00B14DAF" w:rsidRPr="009E069A">
        <w:rPr>
          <w:rFonts w:ascii="Arial" w:eastAsia="Calibri" w:hAnsi="Arial" w:cs="Arial"/>
          <w:sz w:val="20"/>
          <w:szCs w:val="20"/>
        </w:rPr>
        <w:t>.Page 10</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UK Government Policy on Quality Education....................................................................</w:t>
      </w:r>
      <w:r w:rsidR="007E4882" w:rsidRPr="009E069A">
        <w:rPr>
          <w:rFonts w:ascii="Arial" w:eastAsia="Calibri" w:hAnsi="Arial" w:cs="Arial"/>
          <w:sz w:val="20"/>
          <w:szCs w:val="20"/>
        </w:rPr>
        <w:t>.</w:t>
      </w:r>
      <w:r w:rsidRPr="009E069A">
        <w:rPr>
          <w:rFonts w:ascii="Arial" w:eastAsia="Calibri" w:hAnsi="Arial" w:cs="Arial"/>
          <w:sz w:val="20"/>
          <w:szCs w:val="20"/>
        </w:rPr>
        <w:t>.Page 11</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Academies and Free Schools.............................................................................................Page  12</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UK Government Policy on Partnership for the goals.........................................................</w:t>
      </w:r>
      <w:r w:rsidR="007E4882" w:rsidRPr="009E069A">
        <w:rPr>
          <w:rFonts w:ascii="Arial" w:eastAsia="Calibri" w:hAnsi="Arial" w:cs="Arial"/>
          <w:sz w:val="20"/>
          <w:szCs w:val="20"/>
        </w:rPr>
        <w:t>.</w:t>
      </w:r>
      <w:r w:rsidRPr="009E069A">
        <w:rPr>
          <w:rFonts w:ascii="Arial" w:eastAsia="Calibri" w:hAnsi="Arial" w:cs="Arial"/>
          <w:sz w:val="20"/>
          <w:szCs w:val="20"/>
        </w:rPr>
        <w:t>.Page 13</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Newham Borough..............................................................................................................</w:t>
      </w:r>
      <w:r w:rsidR="007E4882" w:rsidRPr="009E069A">
        <w:rPr>
          <w:rFonts w:ascii="Arial" w:eastAsia="Calibri" w:hAnsi="Arial" w:cs="Arial"/>
          <w:sz w:val="20"/>
          <w:szCs w:val="20"/>
        </w:rPr>
        <w:t>.</w:t>
      </w:r>
      <w:r w:rsidRPr="009E069A">
        <w:rPr>
          <w:rFonts w:ascii="Arial" w:eastAsia="Calibri" w:hAnsi="Arial" w:cs="Arial"/>
          <w:sz w:val="20"/>
          <w:szCs w:val="20"/>
        </w:rPr>
        <w:t>.Page 14</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Newham's Policy on health and wellbeing..........................................................................Page 15</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 xml:space="preserve"> Newham's Policy on Quality Education..............................................................................Page 16</w:t>
      </w: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Newham's Policy on Partnership for the goals....................................................................Page 17</w:t>
      </w:r>
    </w:p>
    <w:p w:rsidR="00B14DAF" w:rsidRPr="009E069A" w:rsidRDefault="007E4882" w:rsidP="00B14DAF">
      <w:pPr>
        <w:rPr>
          <w:rFonts w:ascii="Arial" w:eastAsia="Calibri" w:hAnsi="Arial" w:cs="Arial"/>
          <w:sz w:val="20"/>
          <w:szCs w:val="20"/>
        </w:rPr>
      </w:pPr>
      <w:r w:rsidRPr="009E069A">
        <w:rPr>
          <w:rFonts w:ascii="Arial" w:eastAsia="Calibri" w:hAnsi="Arial" w:cs="Arial"/>
          <w:sz w:val="20"/>
          <w:szCs w:val="20"/>
        </w:rPr>
        <w:t>Recommendations</w:t>
      </w:r>
      <w:r w:rsidR="00B14DAF" w:rsidRPr="009E069A">
        <w:rPr>
          <w:rFonts w:ascii="Arial" w:eastAsia="Calibri" w:hAnsi="Arial" w:cs="Arial"/>
          <w:sz w:val="20"/>
          <w:szCs w:val="20"/>
        </w:rPr>
        <w:t>...........................................................................................</w:t>
      </w:r>
      <w:r w:rsidRPr="009E069A">
        <w:rPr>
          <w:rFonts w:ascii="Arial" w:eastAsia="Calibri" w:hAnsi="Arial" w:cs="Arial"/>
          <w:sz w:val="20"/>
          <w:szCs w:val="20"/>
        </w:rPr>
        <w:t>...................Page  18</w:t>
      </w:r>
    </w:p>
    <w:p w:rsidR="00B14DAF" w:rsidRPr="009E069A" w:rsidRDefault="007E4882" w:rsidP="00B14DAF">
      <w:pPr>
        <w:rPr>
          <w:rFonts w:ascii="Arial" w:eastAsia="Calibri" w:hAnsi="Arial" w:cs="Arial"/>
          <w:sz w:val="20"/>
          <w:szCs w:val="20"/>
        </w:rPr>
      </w:pPr>
      <w:r w:rsidRPr="009E069A">
        <w:rPr>
          <w:rFonts w:ascii="Arial" w:eastAsia="Calibri" w:hAnsi="Arial" w:cs="Arial"/>
          <w:sz w:val="20"/>
          <w:szCs w:val="20"/>
        </w:rPr>
        <w:t>Conclusions....................................................</w:t>
      </w:r>
      <w:r w:rsidR="00B14DAF" w:rsidRPr="009E069A">
        <w:rPr>
          <w:rFonts w:ascii="Arial" w:eastAsia="Calibri" w:hAnsi="Arial" w:cs="Arial"/>
          <w:sz w:val="20"/>
          <w:szCs w:val="20"/>
        </w:rPr>
        <w:t>.................................</w:t>
      </w:r>
      <w:r w:rsidRPr="009E069A">
        <w:rPr>
          <w:rFonts w:ascii="Arial" w:eastAsia="Calibri" w:hAnsi="Arial" w:cs="Arial"/>
          <w:sz w:val="20"/>
          <w:szCs w:val="20"/>
        </w:rPr>
        <w:t>....................................Page 19</w:t>
      </w:r>
    </w:p>
    <w:p w:rsidR="00B14DAF" w:rsidRPr="009E069A" w:rsidRDefault="007E4882" w:rsidP="00B14DAF">
      <w:pPr>
        <w:rPr>
          <w:rFonts w:ascii="Arial" w:eastAsia="Calibri" w:hAnsi="Arial" w:cs="Arial"/>
          <w:sz w:val="20"/>
          <w:szCs w:val="20"/>
        </w:rPr>
      </w:pPr>
      <w:r w:rsidRPr="009E069A">
        <w:rPr>
          <w:rFonts w:ascii="Arial" w:eastAsia="Calibri" w:hAnsi="Arial" w:cs="Arial"/>
          <w:sz w:val="20"/>
          <w:szCs w:val="20"/>
        </w:rPr>
        <w:t>References</w:t>
      </w:r>
      <w:r w:rsidR="00B14DAF" w:rsidRPr="009E069A">
        <w:rPr>
          <w:rFonts w:ascii="Arial" w:eastAsia="Calibri" w:hAnsi="Arial" w:cs="Arial"/>
          <w:sz w:val="20"/>
          <w:szCs w:val="20"/>
        </w:rPr>
        <w:t>.............................................................................................................</w:t>
      </w:r>
      <w:r w:rsidRPr="009E069A">
        <w:rPr>
          <w:rFonts w:ascii="Arial" w:eastAsia="Calibri" w:hAnsi="Arial" w:cs="Arial"/>
          <w:sz w:val="20"/>
          <w:szCs w:val="20"/>
        </w:rPr>
        <w:t>.............Page 20</w:t>
      </w:r>
    </w:p>
    <w:p w:rsidR="00B14DAF" w:rsidRPr="009E069A" w:rsidRDefault="00B14DAF" w:rsidP="00B14DAF">
      <w:pPr>
        <w:rPr>
          <w:rFonts w:ascii="Arial" w:eastAsia="Calibri" w:hAnsi="Arial" w:cs="Arial"/>
          <w:sz w:val="20"/>
          <w:szCs w:val="20"/>
        </w:rPr>
      </w:pP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 xml:space="preserve"> </w:t>
      </w:r>
    </w:p>
    <w:p w:rsidR="00B14DAF" w:rsidRPr="009E069A" w:rsidRDefault="00B14DAF" w:rsidP="00B14DAF">
      <w:pPr>
        <w:rPr>
          <w:rFonts w:ascii="Arial" w:eastAsia="Calibri" w:hAnsi="Arial" w:cs="Arial"/>
          <w:sz w:val="20"/>
          <w:szCs w:val="20"/>
        </w:rPr>
      </w:pPr>
    </w:p>
    <w:p w:rsidR="00B14DAF" w:rsidRPr="009E069A" w:rsidRDefault="00B14DAF" w:rsidP="00B14DAF">
      <w:pPr>
        <w:rPr>
          <w:rFonts w:ascii="Arial" w:eastAsia="Calibri" w:hAnsi="Arial" w:cs="Arial"/>
          <w:sz w:val="20"/>
          <w:szCs w:val="20"/>
        </w:rPr>
      </w:pPr>
      <w:r w:rsidRPr="009E069A">
        <w:rPr>
          <w:rFonts w:ascii="Arial" w:eastAsia="Calibri" w:hAnsi="Arial" w:cs="Arial"/>
          <w:sz w:val="20"/>
          <w:szCs w:val="20"/>
        </w:rPr>
        <w:t xml:space="preserve"> </w:t>
      </w:r>
    </w:p>
    <w:p w:rsidR="00CD2F40" w:rsidRDefault="00CD2F40">
      <w:pPr>
        <w:rPr>
          <w:rFonts w:ascii="Arial" w:hAnsi="Arial" w:cs="Arial"/>
          <w:b/>
          <w:sz w:val="32"/>
          <w:szCs w:val="32"/>
          <w:u w:val="single"/>
        </w:rPr>
      </w:pPr>
    </w:p>
    <w:p w:rsidR="00CD2F40" w:rsidRDefault="00CD2F40">
      <w:pPr>
        <w:rPr>
          <w:rFonts w:ascii="Arial" w:hAnsi="Arial" w:cs="Arial"/>
          <w:b/>
          <w:sz w:val="32"/>
          <w:szCs w:val="32"/>
          <w:u w:val="single"/>
        </w:rPr>
      </w:pPr>
    </w:p>
    <w:p w:rsidR="00CD2F40" w:rsidRDefault="00CD2F40">
      <w:pPr>
        <w:rPr>
          <w:rFonts w:ascii="Arial" w:hAnsi="Arial" w:cs="Arial"/>
          <w:b/>
          <w:sz w:val="32"/>
          <w:szCs w:val="32"/>
          <w:u w:val="single"/>
        </w:rPr>
      </w:pPr>
    </w:p>
    <w:p w:rsidR="00CD2F40" w:rsidRDefault="00CD2F40">
      <w:pPr>
        <w:rPr>
          <w:rFonts w:ascii="Arial" w:hAnsi="Arial" w:cs="Arial"/>
          <w:b/>
          <w:sz w:val="32"/>
          <w:szCs w:val="32"/>
          <w:u w:val="single"/>
        </w:rPr>
      </w:pPr>
    </w:p>
    <w:p w:rsidR="00CD2F40" w:rsidRDefault="00CD2F40">
      <w:pPr>
        <w:rPr>
          <w:rFonts w:ascii="Arial" w:hAnsi="Arial" w:cs="Arial"/>
          <w:b/>
          <w:sz w:val="32"/>
          <w:szCs w:val="32"/>
          <w:u w:val="single"/>
        </w:rPr>
      </w:pPr>
    </w:p>
    <w:p w:rsidR="00CD2F40" w:rsidRDefault="00CD2F40">
      <w:pPr>
        <w:rPr>
          <w:rFonts w:ascii="Arial" w:hAnsi="Arial" w:cs="Arial"/>
          <w:b/>
          <w:sz w:val="32"/>
          <w:szCs w:val="32"/>
          <w:u w:val="single"/>
        </w:rPr>
      </w:pPr>
    </w:p>
    <w:p w:rsidR="001E6307" w:rsidRPr="002F1CF0" w:rsidRDefault="003D26FA">
      <w:pPr>
        <w:rPr>
          <w:rFonts w:ascii="Arial" w:hAnsi="Arial" w:cs="Arial"/>
          <w:b/>
          <w:sz w:val="32"/>
          <w:szCs w:val="32"/>
          <w:u w:val="single"/>
        </w:rPr>
      </w:pPr>
      <w:r w:rsidRPr="002F1CF0">
        <w:rPr>
          <w:rFonts w:ascii="Arial" w:hAnsi="Arial" w:cs="Arial"/>
          <w:b/>
          <w:sz w:val="32"/>
          <w:szCs w:val="32"/>
          <w:u w:val="single"/>
        </w:rPr>
        <w:t>Health, Wellbeing and S</w:t>
      </w:r>
      <w:r w:rsidR="00883A7B" w:rsidRPr="002F1CF0">
        <w:rPr>
          <w:rFonts w:ascii="Arial" w:hAnsi="Arial" w:cs="Arial"/>
          <w:b/>
          <w:sz w:val="32"/>
          <w:szCs w:val="32"/>
          <w:u w:val="single"/>
        </w:rPr>
        <w:t>ustainable development</w:t>
      </w:r>
    </w:p>
    <w:p w:rsidR="00BD02EA" w:rsidRPr="00204F02" w:rsidRDefault="00BD02EA">
      <w:pPr>
        <w:rPr>
          <w:rFonts w:ascii="Arial" w:hAnsi="Arial" w:cs="Arial"/>
          <w:b/>
          <w:sz w:val="32"/>
          <w:szCs w:val="32"/>
        </w:rPr>
      </w:pPr>
      <w:r w:rsidRPr="00204F02">
        <w:rPr>
          <w:rFonts w:ascii="Arial" w:hAnsi="Arial" w:cs="Arial"/>
          <w:b/>
          <w:sz w:val="32"/>
          <w:szCs w:val="32"/>
        </w:rPr>
        <w:t>Introduction</w:t>
      </w:r>
    </w:p>
    <w:p w:rsidR="00E2004A" w:rsidRDefault="00627843">
      <w:pPr>
        <w:rPr>
          <w:rFonts w:ascii="Arial" w:hAnsi="Arial" w:cs="Arial"/>
          <w:sz w:val="32"/>
          <w:szCs w:val="32"/>
        </w:rPr>
      </w:pPr>
      <w:r>
        <w:rPr>
          <w:rFonts w:ascii="Arial" w:hAnsi="Arial" w:cs="Arial"/>
          <w:sz w:val="32"/>
          <w:szCs w:val="32"/>
        </w:rPr>
        <w:t>This report</w:t>
      </w:r>
      <w:r w:rsidR="00D57106">
        <w:rPr>
          <w:rFonts w:ascii="Arial" w:hAnsi="Arial" w:cs="Arial"/>
          <w:sz w:val="32"/>
          <w:szCs w:val="32"/>
        </w:rPr>
        <w:t xml:space="preserve"> aim</w:t>
      </w:r>
      <w:r>
        <w:rPr>
          <w:rFonts w:ascii="Arial" w:hAnsi="Arial" w:cs="Arial"/>
          <w:sz w:val="32"/>
          <w:szCs w:val="32"/>
        </w:rPr>
        <w:t>s</w:t>
      </w:r>
      <w:r w:rsidR="00D57106">
        <w:rPr>
          <w:rFonts w:ascii="Arial" w:hAnsi="Arial" w:cs="Arial"/>
          <w:sz w:val="32"/>
          <w:szCs w:val="32"/>
        </w:rPr>
        <w:t xml:space="preserve"> to critically examine the health, wellbeing and sustaina</w:t>
      </w:r>
      <w:r w:rsidR="00E64D20">
        <w:rPr>
          <w:rFonts w:ascii="Arial" w:hAnsi="Arial" w:cs="Arial"/>
          <w:sz w:val="32"/>
          <w:szCs w:val="32"/>
        </w:rPr>
        <w:t xml:space="preserve">ble development of the UK and </w:t>
      </w:r>
      <w:r w:rsidR="00D57106">
        <w:rPr>
          <w:rFonts w:ascii="Arial" w:hAnsi="Arial" w:cs="Arial"/>
          <w:sz w:val="32"/>
          <w:szCs w:val="32"/>
        </w:rPr>
        <w:t xml:space="preserve">one borough in particular </w:t>
      </w:r>
      <w:r w:rsidR="00E64D20">
        <w:rPr>
          <w:rFonts w:ascii="Arial" w:hAnsi="Arial" w:cs="Arial"/>
          <w:sz w:val="32"/>
          <w:szCs w:val="32"/>
        </w:rPr>
        <w:t>.A</w:t>
      </w:r>
      <w:r w:rsidR="00D57106">
        <w:rPr>
          <w:rFonts w:ascii="Arial" w:hAnsi="Arial" w:cs="Arial"/>
          <w:sz w:val="32"/>
          <w:szCs w:val="32"/>
        </w:rPr>
        <w:t>s a health and wellb</w:t>
      </w:r>
      <w:r w:rsidR="00E64D20">
        <w:rPr>
          <w:rFonts w:ascii="Arial" w:hAnsi="Arial" w:cs="Arial"/>
          <w:sz w:val="32"/>
          <w:szCs w:val="32"/>
        </w:rPr>
        <w:t>eing consu</w:t>
      </w:r>
      <w:r w:rsidR="00FC209A">
        <w:rPr>
          <w:rFonts w:ascii="Arial" w:hAnsi="Arial" w:cs="Arial"/>
          <w:sz w:val="32"/>
          <w:szCs w:val="32"/>
        </w:rPr>
        <w:t>ltant, It will begin with definition of the key terms</w:t>
      </w:r>
      <w:r w:rsidR="00D57106">
        <w:rPr>
          <w:rFonts w:ascii="Arial" w:hAnsi="Arial" w:cs="Arial"/>
          <w:sz w:val="32"/>
          <w:szCs w:val="32"/>
        </w:rPr>
        <w:t xml:space="preserve"> which are health, wellbeing and sustainable </w:t>
      </w:r>
      <w:r>
        <w:rPr>
          <w:rFonts w:ascii="Arial" w:hAnsi="Arial" w:cs="Arial"/>
          <w:sz w:val="32"/>
          <w:szCs w:val="32"/>
        </w:rPr>
        <w:t>development, then there will be a brief</w:t>
      </w:r>
      <w:r w:rsidR="00476637">
        <w:rPr>
          <w:rFonts w:ascii="Arial" w:hAnsi="Arial" w:cs="Arial"/>
          <w:sz w:val="32"/>
          <w:szCs w:val="32"/>
        </w:rPr>
        <w:t xml:space="preserve"> discuss</w:t>
      </w:r>
      <w:r>
        <w:rPr>
          <w:rFonts w:ascii="Arial" w:hAnsi="Arial" w:cs="Arial"/>
          <w:sz w:val="32"/>
          <w:szCs w:val="32"/>
        </w:rPr>
        <w:t>ion on</w:t>
      </w:r>
      <w:r w:rsidR="00476637">
        <w:rPr>
          <w:rFonts w:ascii="Arial" w:hAnsi="Arial" w:cs="Arial"/>
          <w:sz w:val="32"/>
          <w:szCs w:val="32"/>
        </w:rPr>
        <w:t xml:space="preserve"> the 17 United Nations Sustainable Development G</w:t>
      </w:r>
      <w:r w:rsidR="00D57106">
        <w:rPr>
          <w:rFonts w:ascii="Arial" w:hAnsi="Arial" w:cs="Arial"/>
          <w:sz w:val="32"/>
          <w:szCs w:val="32"/>
        </w:rPr>
        <w:t>oals</w:t>
      </w:r>
      <w:r w:rsidR="00476637">
        <w:rPr>
          <w:rFonts w:ascii="Arial" w:hAnsi="Arial" w:cs="Arial"/>
          <w:sz w:val="32"/>
          <w:szCs w:val="32"/>
        </w:rPr>
        <w:t xml:space="preserve"> (SDG's)</w:t>
      </w:r>
      <w:r w:rsidR="00D57106">
        <w:rPr>
          <w:rFonts w:ascii="Arial" w:hAnsi="Arial" w:cs="Arial"/>
          <w:sz w:val="32"/>
          <w:szCs w:val="32"/>
        </w:rPr>
        <w:t xml:space="preserve">. </w:t>
      </w:r>
    </w:p>
    <w:p w:rsidR="001548AE" w:rsidRDefault="001548AE" w:rsidP="001548AE">
      <w:pPr>
        <w:rPr>
          <w:rFonts w:ascii="Arial" w:hAnsi="Arial" w:cs="Arial"/>
          <w:sz w:val="32"/>
          <w:szCs w:val="32"/>
        </w:rPr>
      </w:pPr>
      <w:r>
        <w:rPr>
          <w:rFonts w:ascii="Arial" w:hAnsi="Arial" w:cs="Arial"/>
          <w:sz w:val="32"/>
          <w:szCs w:val="32"/>
        </w:rPr>
        <w:t>This will be followed by a discussion on  the 3 goals that the UK as a nation is making progress on, which are Goal 3 :Good health and wellbeing, Goal 4: Quality education and Goal 17: Partnerships to achieve the goals. There will also be an analysis of three policies or initiatives that the UK government have put in place to meet these goals.</w:t>
      </w:r>
    </w:p>
    <w:p w:rsidR="00BD02EA" w:rsidRDefault="00627843">
      <w:pPr>
        <w:rPr>
          <w:rFonts w:ascii="Arial" w:hAnsi="Arial" w:cs="Arial"/>
          <w:sz w:val="32"/>
          <w:szCs w:val="32"/>
        </w:rPr>
      </w:pPr>
      <w:r>
        <w:rPr>
          <w:rFonts w:ascii="Arial" w:hAnsi="Arial" w:cs="Arial"/>
          <w:sz w:val="32"/>
          <w:szCs w:val="32"/>
        </w:rPr>
        <w:t>Specifically this report will focus on</w:t>
      </w:r>
      <w:r w:rsidR="00E2004A">
        <w:rPr>
          <w:rFonts w:ascii="Arial" w:hAnsi="Arial" w:cs="Arial"/>
          <w:sz w:val="32"/>
          <w:szCs w:val="32"/>
        </w:rPr>
        <w:t xml:space="preserve"> Newham borough, by </w:t>
      </w:r>
      <w:r>
        <w:rPr>
          <w:rFonts w:ascii="Arial" w:hAnsi="Arial" w:cs="Arial"/>
          <w:sz w:val="32"/>
          <w:szCs w:val="32"/>
        </w:rPr>
        <w:t>discussing</w:t>
      </w:r>
      <w:r w:rsidR="00E2004A">
        <w:rPr>
          <w:rFonts w:ascii="Arial" w:hAnsi="Arial" w:cs="Arial"/>
          <w:sz w:val="32"/>
          <w:szCs w:val="32"/>
        </w:rPr>
        <w:t xml:space="preserve"> in detail Newham's</w:t>
      </w:r>
      <w:r w:rsidR="00FC209A">
        <w:rPr>
          <w:rFonts w:ascii="Arial" w:hAnsi="Arial" w:cs="Arial"/>
          <w:sz w:val="32"/>
          <w:szCs w:val="32"/>
        </w:rPr>
        <w:t xml:space="preserve"> good health and wellbeing goal</w:t>
      </w:r>
      <w:r w:rsidR="00E2004A">
        <w:rPr>
          <w:rFonts w:ascii="Arial" w:hAnsi="Arial" w:cs="Arial"/>
          <w:sz w:val="32"/>
          <w:szCs w:val="32"/>
        </w:rPr>
        <w:t xml:space="preserve">, its </w:t>
      </w:r>
      <w:r>
        <w:rPr>
          <w:rFonts w:ascii="Arial" w:hAnsi="Arial" w:cs="Arial"/>
          <w:sz w:val="32"/>
          <w:szCs w:val="32"/>
        </w:rPr>
        <w:t>quality</w:t>
      </w:r>
      <w:r w:rsidR="00E2004A">
        <w:rPr>
          <w:rFonts w:ascii="Arial" w:hAnsi="Arial" w:cs="Arial"/>
          <w:sz w:val="32"/>
          <w:szCs w:val="32"/>
        </w:rPr>
        <w:t xml:space="preserve"> education goal and their part</w:t>
      </w:r>
      <w:r w:rsidR="001548AE">
        <w:rPr>
          <w:rFonts w:ascii="Arial" w:hAnsi="Arial" w:cs="Arial"/>
          <w:sz w:val="32"/>
          <w:szCs w:val="32"/>
        </w:rPr>
        <w:t>nerships for</w:t>
      </w:r>
      <w:r w:rsidR="008F64BF">
        <w:rPr>
          <w:rFonts w:ascii="Arial" w:hAnsi="Arial" w:cs="Arial"/>
          <w:sz w:val="32"/>
          <w:szCs w:val="32"/>
        </w:rPr>
        <w:t xml:space="preserve"> the goals. T</w:t>
      </w:r>
      <w:r w:rsidR="00E2004A">
        <w:rPr>
          <w:rFonts w:ascii="Arial" w:hAnsi="Arial" w:cs="Arial"/>
          <w:sz w:val="32"/>
          <w:szCs w:val="32"/>
        </w:rPr>
        <w:t xml:space="preserve">his report will </w:t>
      </w:r>
      <w:r w:rsidR="001548AE">
        <w:rPr>
          <w:rFonts w:ascii="Arial" w:hAnsi="Arial" w:cs="Arial"/>
          <w:sz w:val="32"/>
          <w:szCs w:val="32"/>
        </w:rPr>
        <w:t xml:space="preserve">also </w:t>
      </w:r>
      <w:r w:rsidR="00E2004A">
        <w:rPr>
          <w:rFonts w:ascii="Arial" w:hAnsi="Arial" w:cs="Arial"/>
          <w:sz w:val="32"/>
          <w:szCs w:val="32"/>
        </w:rPr>
        <w:t xml:space="preserve">look at some of its policies on meeting the three goals that </w:t>
      </w:r>
      <w:r>
        <w:rPr>
          <w:rFonts w:ascii="Arial" w:hAnsi="Arial" w:cs="Arial"/>
          <w:sz w:val="32"/>
          <w:szCs w:val="32"/>
        </w:rPr>
        <w:t>the UK is making progress on. There will be a holistic assessment of</w:t>
      </w:r>
      <w:r w:rsidR="00E2004A">
        <w:rPr>
          <w:rFonts w:ascii="Arial" w:hAnsi="Arial" w:cs="Arial"/>
          <w:sz w:val="32"/>
          <w:szCs w:val="32"/>
        </w:rPr>
        <w:t xml:space="preserve"> how the borough has benefited from these three goals, where they fallen short in comparison with other boroughs and the reasons behind their lack of progress.</w:t>
      </w:r>
    </w:p>
    <w:p w:rsidR="002C5D22" w:rsidRPr="00D57106" w:rsidRDefault="00F0401F">
      <w:pPr>
        <w:rPr>
          <w:rFonts w:ascii="Arial" w:hAnsi="Arial" w:cs="Arial"/>
          <w:sz w:val="32"/>
          <w:szCs w:val="32"/>
        </w:rPr>
      </w:pPr>
      <w:r>
        <w:rPr>
          <w:rFonts w:ascii="Arial" w:hAnsi="Arial" w:cs="Arial"/>
          <w:sz w:val="32"/>
          <w:szCs w:val="32"/>
        </w:rPr>
        <w:t>Finally there will be</w:t>
      </w:r>
      <w:r w:rsidR="002C5D22">
        <w:rPr>
          <w:rFonts w:ascii="Arial" w:hAnsi="Arial" w:cs="Arial"/>
          <w:sz w:val="32"/>
          <w:szCs w:val="32"/>
        </w:rPr>
        <w:t xml:space="preserve"> recommendations and suggestions on what the borough (Newham) needs to do to improve on meeting the three Sustainable Development Goals (SDG's) the UK as a nation is making progress on.</w:t>
      </w:r>
    </w:p>
    <w:p w:rsidR="00BD02EA" w:rsidRPr="003D26FA" w:rsidRDefault="00BD02EA">
      <w:pPr>
        <w:rPr>
          <w:rFonts w:ascii="Arial" w:hAnsi="Arial" w:cs="Arial"/>
          <w:sz w:val="32"/>
          <w:szCs w:val="32"/>
          <w:u w:val="single"/>
        </w:rPr>
      </w:pPr>
    </w:p>
    <w:p w:rsidR="00F0401F" w:rsidRDefault="00F0401F">
      <w:pPr>
        <w:rPr>
          <w:rFonts w:ascii="Arial" w:hAnsi="Arial" w:cs="Arial"/>
          <w:sz w:val="32"/>
          <w:szCs w:val="32"/>
          <w:u w:val="single"/>
        </w:rPr>
      </w:pPr>
    </w:p>
    <w:p w:rsidR="00883A7B" w:rsidRDefault="007E6828">
      <w:pPr>
        <w:rPr>
          <w:rFonts w:ascii="Arial" w:hAnsi="Arial" w:cs="Arial"/>
          <w:sz w:val="32"/>
          <w:szCs w:val="32"/>
        </w:rPr>
      </w:pPr>
      <w:r>
        <w:rPr>
          <w:rFonts w:ascii="Arial" w:hAnsi="Arial" w:cs="Arial"/>
          <w:sz w:val="32"/>
          <w:szCs w:val="32"/>
          <w:u w:val="single"/>
        </w:rPr>
        <w:t>Health</w:t>
      </w:r>
    </w:p>
    <w:p w:rsidR="007907FF" w:rsidRDefault="007907FF">
      <w:pPr>
        <w:rPr>
          <w:rFonts w:ascii="Arial" w:hAnsi="Arial" w:cs="Arial"/>
          <w:sz w:val="32"/>
          <w:szCs w:val="32"/>
        </w:rPr>
      </w:pPr>
      <w:r>
        <w:rPr>
          <w:rFonts w:ascii="Arial" w:hAnsi="Arial" w:cs="Arial"/>
          <w:sz w:val="32"/>
          <w:szCs w:val="32"/>
        </w:rPr>
        <w:t>Health has been defined by the World Health Organisation as a "state of complete physical , mental and social wellbeing and not just the absence of disease or infirmity". (WHO,1948)</w:t>
      </w:r>
    </w:p>
    <w:p w:rsidR="00883A7B" w:rsidRDefault="007907FF">
      <w:pPr>
        <w:rPr>
          <w:rFonts w:ascii="Arial" w:hAnsi="Arial" w:cs="Arial"/>
          <w:sz w:val="32"/>
          <w:szCs w:val="32"/>
        </w:rPr>
      </w:pPr>
      <w:r>
        <w:rPr>
          <w:rFonts w:ascii="Arial" w:hAnsi="Arial" w:cs="Arial"/>
          <w:sz w:val="32"/>
          <w:szCs w:val="32"/>
        </w:rPr>
        <w:t>This definition is similar to the biopsycosocial definition of health which looks at psychological, social and physiological factors in health matters. Unlike the WHO and the psychosocial definition of health, the traditional medicine defines health as merely the absence of disease or illness</w:t>
      </w:r>
      <w:r w:rsidR="00002AF4">
        <w:rPr>
          <w:rFonts w:ascii="Arial" w:hAnsi="Arial" w:cs="Arial"/>
          <w:sz w:val="32"/>
          <w:szCs w:val="32"/>
        </w:rPr>
        <w:t xml:space="preserve"> and underscores the importance of clinical diagnosis and medical interventions. The WHO model of health links wellbeing to health and looks at health as human right which requires social and physical resources to maintain.</w:t>
      </w:r>
    </w:p>
    <w:p w:rsidR="00854A3D" w:rsidRDefault="00854A3D">
      <w:pPr>
        <w:rPr>
          <w:rFonts w:ascii="Arial" w:hAnsi="Arial" w:cs="Arial"/>
          <w:sz w:val="32"/>
          <w:szCs w:val="32"/>
          <w:u w:val="single"/>
        </w:rPr>
      </w:pPr>
    </w:p>
    <w:p w:rsidR="00002AF4" w:rsidRPr="00486182" w:rsidRDefault="007E6828">
      <w:pPr>
        <w:rPr>
          <w:rFonts w:ascii="Arial" w:hAnsi="Arial" w:cs="Arial"/>
          <w:sz w:val="32"/>
          <w:szCs w:val="32"/>
          <w:u w:val="single"/>
        </w:rPr>
      </w:pPr>
      <w:r>
        <w:rPr>
          <w:rFonts w:ascii="Arial" w:hAnsi="Arial" w:cs="Arial"/>
          <w:sz w:val="32"/>
          <w:szCs w:val="32"/>
          <w:u w:val="single"/>
        </w:rPr>
        <w:t>Wellbeing</w:t>
      </w:r>
    </w:p>
    <w:p w:rsidR="00002AF4" w:rsidRDefault="00002AF4">
      <w:pPr>
        <w:rPr>
          <w:rFonts w:ascii="Arial" w:hAnsi="Arial" w:cs="Arial"/>
          <w:sz w:val="32"/>
          <w:szCs w:val="32"/>
        </w:rPr>
      </w:pPr>
      <w:r>
        <w:rPr>
          <w:rFonts w:ascii="Arial" w:hAnsi="Arial" w:cs="Arial"/>
          <w:sz w:val="32"/>
          <w:szCs w:val="32"/>
        </w:rPr>
        <w:t>Wellbeing has been defined as what is in a person's best interest or what is ultimately good and valuable to an individual. It has also been defined as the state of being healthy, comfortable or happy.( mentalhealth.org.uk, 2021)</w:t>
      </w:r>
    </w:p>
    <w:p w:rsidR="00002AF4" w:rsidRDefault="00002AF4">
      <w:pPr>
        <w:rPr>
          <w:rFonts w:ascii="Arial" w:hAnsi="Arial" w:cs="Arial"/>
          <w:sz w:val="32"/>
          <w:szCs w:val="32"/>
        </w:rPr>
      </w:pPr>
      <w:r>
        <w:rPr>
          <w:rFonts w:ascii="Arial" w:hAnsi="Arial" w:cs="Arial"/>
          <w:sz w:val="32"/>
          <w:szCs w:val="32"/>
        </w:rPr>
        <w:t xml:space="preserve">However this definition of wellbeing is rather narrow and focuses entirely on the happiness of an individual. A proper definition of wellbeing must also take into account </w:t>
      </w:r>
      <w:r w:rsidR="00486182">
        <w:rPr>
          <w:rFonts w:ascii="Arial" w:hAnsi="Arial" w:cs="Arial"/>
          <w:sz w:val="32"/>
          <w:szCs w:val="32"/>
        </w:rPr>
        <w:t>how people are satisfied with their life as a whole and how much control the person feels they have got over their own life, that means it must be looked at from the perspective of both health, financial and  economic matters</w:t>
      </w:r>
      <w:r w:rsidR="00F830BF">
        <w:rPr>
          <w:rFonts w:ascii="Arial" w:hAnsi="Arial" w:cs="Arial"/>
          <w:sz w:val="32"/>
          <w:szCs w:val="32"/>
        </w:rPr>
        <w:t>. ( mentalhealth.org.uk, 2021)</w:t>
      </w:r>
    </w:p>
    <w:p w:rsidR="00F830BF" w:rsidRDefault="00F830BF">
      <w:pPr>
        <w:rPr>
          <w:rFonts w:ascii="Arial" w:hAnsi="Arial" w:cs="Arial"/>
          <w:sz w:val="32"/>
          <w:szCs w:val="32"/>
        </w:rPr>
      </w:pPr>
    </w:p>
    <w:p w:rsidR="003D26FA" w:rsidRDefault="003D26FA">
      <w:pPr>
        <w:rPr>
          <w:rFonts w:ascii="Arial" w:hAnsi="Arial" w:cs="Arial"/>
          <w:sz w:val="32"/>
          <w:szCs w:val="32"/>
        </w:rPr>
      </w:pPr>
    </w:p>
    <w:p w:rsidR="003D26FA" w:rsidRPr="000260B3" w:rsidRDefault="007E6828">
      <w:pPr>
        <w:rPr>
          <w:rFonts w:ascii="Arial" w:hAnsi="Arial" w:cs="Arial"/>
          <w:b/>
          <w:sz w:val="32"/>
          <w:szCs w:val="32"/>
        </w:rPr>
      </w:pPr>
      <w:r>
        <w:rPr>
          <w:rFonts w:ascii="Arial" w:hAnsi="Arial" w:cs="Arial"/>
          <w:b/>
          <w:sz w:val="32"/>
          <w:szCs w:val="32"/>
        </w:rPr>
        <w:t xml:space="preserve"> Sustainable development </w:t>
      </w:r>
    </w:p>
    <w:p w:rsidR="004A6432" w:rsidRDefault="007A2641">
      <w:pPr>
        <w:rPr>
          <w:rFonts w:ascii="Arial" w:hAnsi="Arial" w:cs="Arial"/>
          <w:sz w:val="32"/>
          <w:szCs w:val="32"/>
        </w:rPr>
      </w:pPr>
      <w:r>
        <w:rPr>
          <w:rFonts w:ascii="Arial" w:hAnsi="Arial" w:cs="Arial"/>
          <w:sz w:val="32"/>
          <w:szCs w:val="32"/>
        </w:rPr>
        <w:t>The International Institute for Sustainable Development (iisd) defines this as</w:t>
      </w:r>
      <w:r w:rsidR="00C17460">
        <w:rPr>
          <w:rFonts w:ascii="Arial" w:hAnsi="Arial" w:cs="Arial"/>
          <w:sz w:val="32"/>
          <w:szCs w:val="32"/>
        </w:rPr>
        <w:t xml:space="preserve"> development that satisfies the requirements of the present generation without compromising the ability of future generations to</w:t>
      </w:r>
      <w:r w:rsidR="004A6432">
        <w:rPr>
          <w:rFonts w:ascii="Arial" w:hAnsi="Arial" w:cs="Arial"/>
          <w:sz w:val="32"/>
          <w:szCs w:val="32"/>
        </w:rPr>
        <w:t xml:space="preserve"> meet their own needs.</w:t>
      </w:r>
    </w:p>
    <w:p w:rsidR="003D26FA" w:rsidRDefault="004A6432">
      <w:pPr>
        <w:rPr>
          <w:rFonts w:ascii="Arial" w:hAnsi="Arial" w:cs="Arial"/>
          <w:sz w:val="32"/>
          <w:szCs w:val="32"/>
        </w:rPr>
      </w:pPr>
      <w:r>
        <w:rPr>
          <w:rFonts w:ascii="Arial" w:hAnsi="Arial" w:cs="Arial"/>
          <w:sz w:val="32"/>
          <w:szCs w:val="32"/>
        </w:rPr>
        <w:t>(iisd,</w:t>
      </w:r>
      <w:r w:rsidR="00C17460">
        <w:rPr>
          <w:rFonts w:ascii="Arial" w:hAnsi="Arial" w:cs="Arial"/>
          <w:sz w:val="32"/>
          <w:szCs w:val="32"/>
        </w:rPr>
        <w:t xml:space="preserve"> 2020)</w:t>
      </w:r>
    </w:p>
    <w:p w:rsidR="009116CF" w:rsidRDefault="009116CF">
      <w:pPr>
        <w:rPr>
          <w:rFonts w:ascii="Arial" w:hAnsi="Arial" w:cs="Arial"/>
          <w:sz w:val="32"/>
          <w:szCs w:val="32"/>
        </w:rPr>
      </w:pPr>
    </w:p>
    <w:p w:rsidR="009116CF" w:rsidRPr="00571C77" w:rsidRDefault="009116CF">
      <w:pPr>
        <w:rPr>
          <w:rFonts w:ascii="Arial" w:hAnsi="Arial" w:cs="Arial"/>
          <w:b/>
          <w:sz w:val="32"/>
          <w:szCs w:val="32"/>
        </w:rPr>
      </w:pPr>
      <w:r w:rsidRPr="00571C77">
        <w:rPr>
          <w:rFonts w:ascii="Arial" w:hAnsi="Arial" w:cs="Arial"/>
          <w:b/>
          <w:sz w:val="32"/>
          <w:szCs w:val="32"/>
        </w:rPr>
        <w:t>The 17 Sustainable Development Goals</w:t>
      </w:r>
      <w:r w:rsidR="00406CCE">
        <w:rPr>
          <w:rFonts w:ascii="Arial" w:hAnsi="Arial" w:cs="Arial"/>
          <w:b/>
          <w:sz w:val="32"/>
          <w:szCs w:val="32"/>
        </w:rPr>
        <w:t xml:space="preserve"> </w:t>
      </w:r>
    </w:p>
    <w:p w:rsidR="00B10437" w:rsidRDefault="009116CF">
      <w:pPr>
        <w:rPr>
          <w:rFonts w:ascii="Arial" w:hAnsi="Arial" w:cs="Arial"/>
          <w:sz w:val="32"/>
          <w:szCs w:val="32"/>
        </w:rPr>
      </w:pPr>
      <w:r>
        <w:rPr>
          <w:rFonts w:ascii="Arial" w:hAnsi="Arial" w:cs="Arial"/>
          <w:sz w:val="32"/>
          <w:szCs w:val="32"/>
        </w:rPr>
        <w:t>Almost all countries in the world have made a promise to make  the planet a better place and also the lives of its citizens by 2030. They have pledged to the fulfilment of 17 life changing goals brought forward by the United Nations in 2015</w:t>
      </w:r>
      <w:r w:rsidR="00AB0DB5">
        <w:rPr>
          <w:rFonts w:ascii="Arial" w:hAnsi="Arial" w:cs="Arial"/>
          <w:sz w:val="32"/>
          <w:szCs w:val="32"/>
        </w:rPr>
        <w:t>.These Global Goals also referred to as (SDG</w:t>
      </w:r>
      <w:r w:rsidR="00854A3D">
        <w:rPr>
          <w:rFonts w:ascii="Arial" w:hAnsi="Arial" w:cs="Arial"/>
          <w:sz w:val="32"/>
          <w:szCs w:val="32"/>
        </w:rPr>
        <w:t>'</w:t>
      </w:r>
      <w:r w:rsidR="00AB0DB5">
        <w:rPr>
          <w:rFonts w:ascii="Arial" w:hAnsi="Arial" w:cs="Arial"/>
          <w:sz w:val="32"/>
          <w:szCs w:val="32"/>
        </w:rPr>
        <w:t>S)</w:t>
      </w:r>
      <w:r w:rsidR="00F0401F">
        <w:rPr>
          <w:rFonts w:ascii="Arial" w:hAnsi="Arial" w:cs="Arial"/>
          <w:sz w:val="32"/>
          <w:szCs w:val="32"/>
        </w:rPr>
        <w:t xml:space="preserve"> as shown in Table 1</w:t>
      </w:r>
      <w:r w:rsidR="00AB0DB5">
        <w:rPr>
          <w:rFonts w:ascii="Arial" w:hAnsi="Arial" w:cs="Arial"/>
          <w:sz w:val="32"/>
          <w:szCs w:val="32"/>
        </w:rPr>
        <w:t>:</w:t>
      </w:r>
    </w:p>
    <w:p w:rsidR="00F0401F" w:rsidRDefault="00F0401F">
      <w:pPr>
        <w:rPr>
          <w:rFonts w:ascii="Arial" w:hAnsi="Arial" w:cs="Arial"/>
          <w:sz w:val="32"/>
          <w:szCs w:val="32"/>
        </w:rPr>
      </w:pPr>
    </w:p>
    <w:p w:rsidR="00F0401F" w:rsidRPr="00F0401F" w:rsidRDefault="00F0401F">
      <w:pPr>
        <w:rPr>
          <w:rFonts w:ascii="Arial" w:hAnsi="Arial" w:cs="Arial"/>
          <w:b/>
          <w:sz w:val="28"/>
          <w:szCs w:val="28"/>
        </w:rPr>
      </w:pPr>
      <w:r w:rsidRPr="00F0401F">
        <w:rPr>
          <w:rFonts w:ascii="Arial" w:hAnsi="Arial" w:cs="Arial"/>
          <w:b/>
          <w:sz w:val="28"/>
          <w:szCs w:val="28"/>
        </w:rPr>
        <w:t>Table 1: The  United Nations 17 Sustainable Development Goals (SDG'S)</w:t>
      </w:r>
    </w:p>
    <w:tbl>
      <w:tblPr>
        <w:tblStyle w:val="TableGrid"/>
        <w:tblW w:w="0" w:type="auto"/>
        <w:tblLook w:val="04A0"/>
      </w:tblPr>
      <w:tblGrid>
        <w:gridCol w:w="954"/>
        <w:gridCol w:w="2606"/>
        <w:gridCol w:w="5682"/>
      </w:tblGrid>
      <w:tr w:rsidR="00F0401F" w:rsidRPr="00F0401F" w:rsidTr="00F0401F">
        <w:tc>
          <w:tcPr>
            <w:tcW w:w="954" w:type="dxa"/>
          </w:tcPr>
          <w:p w:rsidR="00F0401F" w:rsidRPr="00F0401F" w:rsidRDefault="00F0401F" w:rsidP="00F942C6">
            <w:pPr>
              <w:rPr>
                <w:rFonts w:ascii="Arial" w:hAnsi="Arial" w:cs="Arial"/>
                <w:b/>
                <w:sz w:val="24"/>
                <w:szCs w:val="24"/>
              </w:rPr>
            </w:pPr>
            <w:r w:rsidRPr="00F0401F">
              <w:rPr>
                <w:rFonts w:ascii="Arial" w:hAnsi="Arial" w:cs="Arial"/>
                <w:b/>
                <w:sz w:val="24"/>
                <w:szCs w:val="24"/>
              </w:rPr>
              <w:t>SDG'S</w:t>
            </w:r>
          </w:p>
        </w:tc>
        <w:tc>
          <w:tcPr>
            <w:tcW w:w="2606" w:type="dxa"/>
          </w:tcPr>
          <w:p w:rsidR="00F0401F" w:rsidRPr="00F0401F" w:rsidRDefault="00F0401F" w:rsidP="00F942C6">
            <w:pPr>
              <w:rPr>
                <w:rFonts w:ascii="Arial" w:hAnsi="Arial" w:cs="Arial"/>
                <w:b/>
                <w:sz w:val="24"/>
                <w:szCs w:val="24"/>
              </w:rPr>
            </w:pPr>
            <w:r w:rsidRPr="00F0401F">
              <w:rPr>
                <w:rFonts w:ascii="Arial" w:hAnsi="Arial" w:cs="Arial"/>
                <w:b/>
                <w:sz w:val="24"/>
                <w:szCs w:val="24"/>
              </w:rPr>
              <w:t>UN Sustainable Development Goals</w:t>
            </w:r>
          </w:p>
        </w:tc>
        <w:tc>
          <w:tcPr>
            <w:tcW w:w="5682" w:type="dxa"/>
          </w:tcPr>
          <w:p w:rsidR="00F0401F" w:rsidRPr="00F0401F" w:rsidRDefault="00F0401F" w:rsidP="00F942C6">
            <w:pPr>
              <w:rPr>
                <w:rFonts w:ascii="Arial" w:hAnsi="Arial" w:cs="Arial"/>
                <w:b/>
                <w:sz w:val="24"/>
                <w:szCs w:val="24"/>
              </w:rPr>
            </w:pPr>
            <w:r w:rsidRPr="00F0401F">
              <w:rPr>
                <w:rFonts w:ascii="Arial" w:hAnsi="Arial" w:cs="Arial"/>
                <w:b/>
                <w:sz w:val="24"/>
                <w:szCs w:val="24"/>
              </w:rPr>
              <w:t>Detail</w:t>
            </w:r>
          </w:p>
          <w:p w:rsidR="00F0401F" w:rsidRPr="00F0401F" w:rsidRDefault="00F0401F" w:rsidP="00F942C6">
            <w:pPr>
              <w:rPr>
                <w:rFonts w:ascii="Arial" w:hAnsi="Arial" w:cs="Arial"/>
                <w:b/>
                <w:sz w:val="24"/>
                <w:szCs w:val="24"/>
              </w:rPr>
            </w:pP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01</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N0 Poverty</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Worldwide the number of people living in poverty has decreased from around 36% in the early 1990's to around 10% in the year 1015.</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02</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Zero Hunger</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After many years of gradual decline of the number of people suffering from hunger, it has began to climb back up again since 2015. Recent estimates indicate that almost 690 million people around the world are battling hunger.</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03</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Good Health and Wellbeing</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When the people of a nation are healthy it advances their wellbeing which is necessary for sustainable development.</w:t>
            </w:r>
          </w:p>
          <w:p w:rsidR="00F0401F" w:rsidRPr="00F0401F" w:rsidRDefault="00F0401F" w:rsidP="00F942C6">
            <w:pPr>
              <w:rPr>
                <w:rFonts w:ascii="Arial" w:hAnsi="Arial" w:cs="Arial"/>
                <w:sz w:val="24"/>
                <w:szCs w:val="24"/>
              </w:rPr>
            </w:pPr>
            <w:r w:rsidRPr="00F0401F">
              <w:rPr>
                <w:rFonts w:ascii="Arial" w:hAnsi="Arial" w:cs="Arial"/>
                <w:sz w:val="24"/>
                <w:szCs w:val="24"/>
              </w:rPr>
              <w:t>However more attempts are required to completely eliminate a number of diseases and tackle a variety of continuous and arising health problems.</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04</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Quality Education</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Education is essential for ensuring that the social economic fortunes of individuals are improved. Giant steps has been taken over the last few decades towards increasing access to school enrolment and education at all levels especially for girls, however data from 2018 suggests that about 260 million children of school going age are still out of school.</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05</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Gender Equality</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Gender equality is not merely an issue of human rights but a basic requirement for a prosperous, peaceful and sustainable world. There has been drastic reduction in girls being forced into early marriage, more girls are receiving education, many women are serving in the position of leadership around the world.</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06</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Clean Water and Sanitation</w:t>
            </w:r>
          </w:p>
        </w:tc>
        <w:tc>
          <w:tcPr>
            <w:tcW w:w="5682" w:type="dxa"/>
          </w:tcPr>
          <w:p w:rsidR="00F0401F" w:rsidRPr="00F0401F" w:rsidRDefault="00C40339" w:rsidP="00F942C6">
            <w:pPr>
              <w:rPr>
                <w:rFonts w:ascii="Arial" w:hAnsi="Arial" w:cs="Arial"/>
                <w:sz w:val="24"/>
                <w:szCs w:val="24"/>
              </w:rPr>
            </w:pPr>
            <w:r>
              <w:rPr>
                <w:rFonts w:ascii="Arial" w:hAnsi="Arial" w:cs="Arial"/>
                <w:sz w:val="24"/>
                <w:szCs w:val="24"/>
              </w:rPr>
              <w:t>Billions of people around the wor</w:t>
            </w:r>
            <w:r w:rsidR="004E6CD6">
              <w:rPr>
                <w:rFonts w:ascii="Arial" w:hAnsi="Arial" w:cs="Arial"/>
                <w:sz w:val="24"/>
                <w:szCs w:val="24"/>
              </w:rPr>
              <w:t>ld</w:t>
            </w:r>
            <w:r>
              <w:rPr>
                <w:rFonts w:ascii="Arial" w:hAnsi="Arial" w:cs="Arial"/>
                <w:sz w:val="24"/>
                <w:szCs w:val="24"/>
              </w:rPr>
              <w:t xml:space="preserve"> lack the basic necessities of life</w:t>
            </w:r>
            <w:r w:rsidR="00E431C1">
              <w:rPr>
                <w:rFonts w:ascii="Arial" w:hAnsi="Arial" w:cs="Arial"/>
                <w:sz w:val="24"/>
                <w:szCs w:val="24"/>
              </w:rPr>
              <w:t xml:space="preserve"> such as clean water and sanitation</w:t>
            </w:r>
            <w:r w:rsidR="00707A8B">
              <w:rPr>
                <w:rFonts w:ascii="Arial" w:hAnsi="Arial" w:cs="Arial"/>
                <w:sz w:val="24"/>
                <w:szCs w:val="24"/>
              </w:rPr>
              <w:t>. About</w:t>
            </w:r>
            <w:r w:rsidR="004E6CD6">
              <w:rPr>
                <w:rFonts w:ascii="Arial" w:hAnsi="Arial" w:cs="Arial"/>
                <w:sz w:val="24"/>
                <w:szCs w:val="24"/>
              </w:rPr>
              <w:t xml:space="preserve"> 30% of them </w:t>
            </w:r>
            <w:r w:rsidR="00707A8B">
              <w:rPr>
                <w:rFonts w:ascii="Arial" w:hAnsi="Arial" w:cs="Arial"/>
                <w:sz w:val="24"/>
                <w:szCs w:val="24"/>
              </w:rPr>
              <w:t>do not have access to save drinking water</w:t>
            </w:r>
            <w:r w:rsidR="004E6CD6">
              <w:rPr>
                <w:rFonts w:ascii="Arial" w:hAnsi="Arial" w:cs="Arial"/>
                <w:sz w:val="24"/>
                <w:szCs w:val="24"/>
              </w:rPr>
              <w:t>, about 40% lack basic hand washing facilities such as water and soap.</w:t>
            </w:r>
          </w:p>
        </w:tc>
      </w:tr>
      <w:tr w:rsidR="00F0401F" w:rsidRPr="00F0401F" w:rsidTr="00F0401F">
        <w:tc>
          <w:tcPr>
            <w:tcW w:w="954" w:type="dxa"/>
          </w:tcPr>
          <w:p w:rsidR="00F0401F" w:rsidRPr="00F0401F" w:rsidRDefault="00C40339" w:rsidP="00F942C6">
            <w:pPr>
              <w:rPr>
                <w:rFonts w:ascii="Arial" w:hAnsi="Arial" w:cs="Arial"/>
                <w:sz w:val="24"/>
                <w:szCs w:val="24"/>
              </w:rPr>
            </w:pPr>
            <w:r>
              <w:rPr>
                <w:rFonts w:ascii="Arial" w:hAnsi="Arial" w:cs="Arial"/>
                <w:sz w:val="24"/>
                <w:szCs w:val="24"/>
              </w:rPr>
              <w:t>07</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Affordable Clean Energy</w:t>
            </w:r>
          </w:p>
        </w:tc>
        <w:tc>
          <w:tcPr>
            <w:tcW w:w="5682" w:type="dxa"/>
          </w:tcPr>
          <w:p w:rsidR="00156F60" w:rsidRPr="00F0401F" w:rsidRDefault="00156F60" w:rsidP="00F942C6">
            <w:pPr>
              <w:rPr>
                <w:rFonts w:ascii="Arial" w:hAnsi="Arial" w:cs="Arial"/>
                <w:sz w:val="24"/>
                <w:szCs w:val="24"/>
              </w:rPr>
            </w:pPr>
            <w:r>
              <w:rPr>
                <w:rFonts w:ascii="Arial" w:hAnsi="Arial" w:cs="Arial"/>
                <w:sz w:val="24"/>
                <w:szCs w:val="24"/>
              </w:rPr>
              <w:t>In poorer countries around the world access to stable electricity is gradually improving and energy efficiency is becoming more reliable. Many electricity establishment are</w:t>
            </w:r>
            <w:r w:rsidR="00AE49E9">
              <w:rPr>
                <w:rFonts w:ascii="Arial" w:hAnsi="Arial" w:cs="Arial"/>
                <w:sz w:val="24"/>
                <w:szCs w:val="24"/>
              </w:rPr>
              <w:t xml:space="preserve"> using renewable energy.</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08</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Decent Work and Economic Growth</w:t>
            </w:r>
          </w:p>
        </w:tc>
        <w:tc>
          <w:tcPr>
            <w:tcW w:w="5682" w:type="dxa"/>
          </w:tcPr>
          <w:p w:rsidR="00F0401F" w:rsidRPr="00F0401F" w:rsidRDefault="000C0C01" w:rsidP="00F942C6">
            <w:pPr>
              <w:rPr>
                <w:rFonts w:ascii="Arial" w:hAnsi="Arial" w:cs="Arial"/>
                <w:sz w:val="24"/>
                <w:szCs w:val="24"/>
              </w:rPr>
            </w:pPr>
            <w:r>
              <w:rPr>
                <w:rFonts w:ascii="Arial" w:hAnsi="Arial" w:cs="Arial"/>
                <w:sz w:val="24"/>
                <w:szCs w:val="24"/>
              </w:rPr>
              <w:t>Continuous and all round economic growth brings about progress, provides satisfactory jobs and upgrade living standards for all. One of the targets of this goal is to lower youth unemployment, education and training.</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09</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Industries, Innovation and Infrastructure</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The world has come a long way in terms of sustainable industrialisation with innovation and infrastructure, this has opened up and expanded economies of many countries around the world and has created many job opportunities.</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10</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Reduced Inequalities</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In many countries around the world inequalities despite  being an integral part of achieving the SDG's is still a huge challenge and still persists in many countries.</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11</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Sustainable Cities and Communities</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Cities and metropolitan areas are crucial for economic growth and the wellbeing of people. Data reveals that  about 60% of world GDP is created by cities and urban areas</w:t>
            </w:r>
            <w:r w:rsidR="007752A5">
              <w:rPr>
                <w:rFonts w:ascii="Arial" w:hAnsi="Arial" w:cs="Arial"/>
                <w:sz w:val="24"/>
                <w:szCs w:val="24"/>
              </w:rPr>
              <w:t>.</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12</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Responsible consumption and production</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Use of natural resources and the environment is vital for enhancing the global economy, however reckless exploitation of these resources continue to be a major problem in the world.</w:t>
            </w:r>
          </w:p>
        </w:tc>
      </w:tr>
    </w:tbl>
    <w:p w:rsidR="0078135D" w:rsidRDefault="0078135D">
      <w:r>
        <w:br w:type="page"/>
      </w:r>
    </w:p>
    <w:tbl>
      <w:tblPr>
        <w:tblStyle w:val="TableGrid"/>
        <w:tblW w:w="0" w:type="auto"/>
        <w:tblLook w:val="04A0"/>
      </w:tblPr>
      <w:tblGrid>
        <w:gridCol w:w="954"/>
        <w:gridCol w:w="2606"/>
        <w:gridCol w:w="5682"/>
      </w:tblGrid>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13</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Climate Action</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The levels of green house gases in the atmosphere continue to rise, data released in 2019 suggests that green house gases especially carbon dioxide is becoming a huge problem. Every country on the continent is experiencing the effects of climate change.</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14</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Life below water</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The sea is essential for the survival of mankind, for instance it provides much of</w:t>
            </w:r>
            <w:r w:rsidR="007752A5">
              <w:rPr>
                <w:rFonts w:ascii="Arial" w:hAnsi="Arial" w:cs="Arial"/>
                <w:sz w:val="24"/>
                <w:szCs w:val="24"/>
              </w:rPr>
              <w:t xml:space="preserve"> our</w:t>
            </w:r>
            <w:r w:rsidRPr="00F0401F">
              <w:rPr>
                <w:rFonts w:ascii="Arial" w:hAnsi="Arial" w:cs="Arial"/>
                <w:sz w:val="24"/>
                <w:szCs w:val="24"/>
              </w:rPr>
              <w:t xml:space="preserve"> food, makes our world habitable for human's and even determines the oxygen in the air we breathe. However over the last few decades there has been a continuous degradation of coastal waters as a result of pollution.</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15</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Life on Land</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 xml:space="preserve">The nature around us is under increasing stress, economic , agriculture and other human activities have changed nearly 75% of the surface of the earth. </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16</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Peace, Justice and Strong Institutions</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In 2018 the number of people driven away from their homes due to conflict war and other forms of persecution was more than 70 million globally, this according to the UN refugee agency UNHCR is the highest level recorded by the agency in the last 70 years.</w:t>
            </w:r>
          </w:p>
        </w:tc>
      </w:tr>
      <w:tr w:rsidR="00F0401F" w:rsidRPr="00F0401F" w:rsidTr="00F0401F">
        <w:tc>
          <w:tcPr>
            <w:tcW w:w="954" w:type="dxa"/>
          </w:tcPr>
          <w:p w:rsidR="00F0401F" w:rsidRPr="00F0401F" w:rsidRDefault="00F0401F" w:rsidP="00F942C6">
            <w:pPr>
              <w:rPr>
                <w:rFonts w:ascii="Arial" w:hAnsi="Arial" w:cs="Arial"/>
                <w:sz w:val="24"/>
                <w:szCs w:val="24"/>
              </w:rPr>
            </w:pPr>
            <w:r w:rsidRPr="00F0401F">
              <w:rPr>
                <w:rFonts w:ascii="Arial" w:hAnsi="Arial" w:cs="Arial"/>
                <w:sz w:val="24"/>
                <w:szCs w:val="24"/>
              </w:rPr>
              <w:t>17</w:t>
            </w:r>
          </w:p>
        </w:tc>
        <w:tc>
          <w:tcPr>
            <w:tcW w:w="2606" w:type="dxa"/>
          </w:tcPr>
          <w:p w:rsidR="00F0401F" w:rsidRPr="00F0401F" w:rsidRDefault="00F0401F" w:rsidP="00F942C6">
            <w:pPr>
              <w:rPr>
                <w:rFonts w:ascii="Arial" w:hAnsi="Arial" w:cs="Arial"/>
                <w:sz w:val="24"/>
                <w:szCs w:val="24"/>
              </w:rPr>
            </w:pPr>
            <w:r w:rsidRPr="00F0401F">
              <w:rPr>
                <w:rFonts w:ascii="Arial" w:hAnsi="Arial" w:cs="Arial"/>
                <w:sz w:val="24"/>
                <w:szCs w:val="24"/>
              </w:rPr>
              <w:t>Partnerships  for the goals</w:t>
            </w:r>
          </w:p>
        </w:tc>
        <w:tc>
          <w:tcPr>
            <w:tcW w:w="5682" w:type="dxa"/>
          </w:tcPr>
          <w:p w:rsidR="00F0401F" w:rsidRPr="00F0401F" w:rsidRDefault="00F0401F" w:rsidP="00F942C6">
            <w:pPr>
              <w:rPr>
                <w:rFonts w:ascii="Arial" w:hAnsi="Arial" w:cs="Arial"/>
                <w:sz w:val="24"/>
                <w:szCs w:val="24"/>
              </w:rPr>
            </w:pPr>
            <w:r w:rsidRPr="00F0401F">
              <w:rPr>
                <w:rFonts w:ascii="Arial" w:hAnsi="Arial" w:cs="Arial"/>
                <w:sz w:val="24"/>
                <w:szCs w:val="24"/>
              </w:rPr>
              <w:t>Many countries require development partners and assistance in order to aid their development and growth. However in the last few years donor support is decreasing and development partners have not lived up to their pledge to assist these countries.</w:t>
            </w:r>
          </w:p>
        </w:tc>
      </w:tr>
    </w:tbl>
    <w:p w:rsidR="00F0401F" w:rsidRDefault="00F0401F">
      <w:pPr>
        <w:rPr>
          <w:rFonts w:ascii="Arial" w:hAnsi="Arial" w:cs="Arial"/>
          <w:sz w:val="32"/>
          <w:szCs w:val="32"/>
        </w:rPr>
      </w:pPr>
      <w:r>
        <w:rPr>
          <w:rFonts w:ascii="Arial" w:hAnsi="Arial" w:cs="Arial"/>
          <w:sz w:val="32"/>
          <w:szCs w:val="32"/>
        </w:rPr>
        <w:t xml:space="preserve">Source: </w:t>
      </w:r>
      <w:r w:rsidRPr="00F0401F">
        <w:rPr>
          <w:rFonts w:ascii="Arial" w:hAnsi="Arial" w:cs="Arial"/>
          <w:b/>
          <w:i/>
          <w:sz w:val="32"/>
          <w:szCs w:val="32"/>
        </w:rPr>
        <w:t>un.org ( 2018)</w:t>
      </w:r>
    </w:p>
    <w:p w:rsidR="00406CCE" w:rsidRDefault="00406CCE">
      <w:pPr>
        <w:rPr>
          <w:rFonts w:ascii="Arial" w:hAnsi="Arial" w:cs="Arial"/>
          <w:sz w:val="32"/>
          <w:szCs w:val="32"/>
        </w:rPr>
      </w:pPr>
    </w:p>
    <w:p w:rsidR="00406CCE" w:rsidRDefault="00406CCE">
      <w:pPr>
        <w:rPr>
          <w:rFonts w:ascii="Arial" w:hAnsi="Arial" w:cs="Arial"/>
          <w:sz w:val="32"/>
          <w:szCs w:val="32"/>
        </w:rPr>
      </w:pPr>
    </w:p>
    <w:p w:rsidR="00F0401F" w:rsidRDefault="00F0401F">
      <w:pPr>
        <w:rPr>
          <w:rFonts w:ascii="Arial" w:hAnsi="Arial" w:cs="Arial"/>
          <w:sz w:val="32"/>
          <w:szCs w:val="32"/>
        </w:rPr>
      </w:pPr>
    </w:p>
    <w:p w:rsidR="00F942C6" w:rsidRDefault="00F942C6">
      <w:pPr>
        <w:rPr>
          <w:rFonts w:ascii="Arial" w:hAnsi="Arial" w:cs="Arial"/>
          <w:sz w:val="32"/>
          <w:szCs w:val="32"/>
        </w:rPr>
      </w:pPr>
      <w:r>
        <w:rPr>
          <w:rFonts w:ascii="Arial" w:hAnsi="Arial" w:cs="Arial"/>
          <w:sz w:val="32"/>
          <w:szCs w:val="32"/>
        </w:rPr>
        <w:t>Out of the 17 sustainable development goals the UK is doing well in goal 3: Good health and wellbeing, goal 4:</w:t>
      </w:r>
      <w:r w:rsidR="00E45E6F">
        <w:rPr>
          <w:rFonts w:ascii="Arial" w:hAnsi="Arial" w:cs="Arial"/>
          <w:sz w:val="32"/>
          <w:szCs w:val="32"/>
        </w:rPr>
        <w:t xml:space="preserve"> Quality</w:t>
      </w:r>
      <w:r>
        <w:rPr>
          <w:rFonts w:ascii="Arial" w:hAnsi="Arial" w:cs="Arial"/>
          <w:sz w:val="32"/>
          <w:szCs w:val="32"/>
        </w:rPr>
        <w:t xml:space="preserve"> education and goal 17: Partnership in achie</w:t>
      </w:r>
      <w:r w:rsidR="00E45E6F">
        <w:rPr>
          <w:rFonts w:ascii="Arial" w:hAnsi="Arial" w:cs="Arial"/>
          <w:sz w:val="32"/>
          <w:szCs w:val="32"/>
        </w:rPr>
        <w:t>ving the goal</w:t>
      </w:r>
    </w:p>
    <w:p w:rsidR="00406CCE" w:rsidRDefault="00406CCE">
      <w:pPr>
        <w:rPr>
          <w:rFonts w:ascii="Arial" w:hAnsi="Arial" w:cs="Arial"/>
          <w:sz w:val="32"/>
          <w:szCs w:val="32"/>
        </w:rPr>
      </w:pPr>
    </w:p>
    <w:p w:rsidR="00A0006B" w:rsidRDefault="00A0006B">
      <w:pPr>
        <w:rPr>
          <w:rFonts w:ascii="Arial" w:hAnsi="Arial" w:cs="Arial"/>
          <w:b/>
          <w:sz w:val="32"/>
          <w:szCs w:val="32"/>
        </w:rPr>
      </w:pPr>
    </w:p>
    <w:p w:rsidR="007752A5" w:rsidRDefault="007752A5">
      <w:pPr>
        <w:rPr>
          <w:rFonts w:ascii="Arial" w:hAnsi="Arial" w:cs="Arial"/>
          <w:b/>
          <w:sz w:val="32"/>
          <w:szCs w:val="32"/>
        </w:rPr>
      </w:pPr>
    </w:p>
    <w:p w:rsidR="00BD6A35" w:rsidRDefault="00BD6A35">
      <w:pPr>
        <w:rPr>
          <w:rFonts w:ascii="Arial" w:hAnsi="Arial" w:cs="Arial"/>
          <w:b/>
          <w:sz w:val="32"/>
          <w:szCs w:val="32"/>
        </w:rPr>
      </w:pPr>
    </w:p>
    <w:p w:rsidR="00BD6A35" w:rsidRDefault="00BD6A35">
      <w:pPr>
        <w:rPr>
          <w:rFonts w:ascii="Arial" w:hAnsi="Arial" w:cs="Arial"/>
          <w:b/>
          <w:sz w:val="32"/>
          <w:szCs w:val="32"/>
        </w:rPr>
      </w:pPr>
    </w:p>
    <w:p w:rsidR="00F029BA" w:rsidRDefault="00023DB1">
      <w:pPr>
        <w:rPr>
          <w:rFonts w:ascii="Arial" w:hAnsi="Arial" w:cs="Arial"/>
          <w:sz w:val="32"/>
          <w:szCs w:val="32"/>
        </w:rPr>
      </w:pPr>
      <w:r w:rsidRPr="00023DB1">
        <w:rPr>
          <w:rFonts w:ascii="Arial" w:hAnsi="Arial" w:cs="Arial"/>
          <w:b/>
          <w:sz w:val="32"/>
          <w:szCs w:val="32"/>
        </w:rPr>
        <w:t xml:space="preserve">Goal </w:t>
      </w:r>
      <w:r w:rsidR="00F029BA" w:rsidRPr="00023DB1">
        <w:rPr>
          <w:rFonts w:ascii="Arial" w:hAnsi="Arial" w:cs="Arial"/>
          <w:b/>
          <w:sz w:val="32"/>
          <w:szCs w:val="32"/>
        </w:rPr>
        <w:t>3.</w:t>
      </w:r>
      <w:r w:rsidR="00F029BA">
        <w:rPr>
          <w:rFonts w:ascii="Arial" w:hAnsi="Arial" w:cs="Arial"/>
          <w:sz w:val="32"/>
          <w:szCs w:val="32"/>
        </w:rPr>
        <w:t xml:space="preserve"> </w:t>
      </w:r>
      <w:r w:rsidR="00F029BA" w:rsidRPr="00854A3D">
        <w:rPr>
          <w:rFonts w:ascii="Arial" w:hAnsi="Arial" w:cs="Arial"/>
          <w:b/>
          <w:sz w:val="32"/>
          <w:szCs w:val="32"/>
        </w:rPr>
        <w:t>Good health</w:t>
      </w:r>
      <w:r w:rsidR="00957BF0" w:rsidRPr="00854A3D">
        <w:rPr>
          <w:rFonts w:ascii="Arial" w:hAnsi="Arial" w:cs="Arial"/>
          <w:b/>
          <w:sz w:val="32"/>
          <w:szCs w:val="32"/>
        </w:rPr>
        <w:t xml:space="preserve"> and wellbeing</w:t>
      </w:r>
    </w:p>
    <w:p w:rsidR="00525357" w:rsidRDefault="00525357">
      <w:pPr>
        <w:rPr>
          <w:rFonts w:ascii="Arial" w:hAnsi="Arial" w:cs="Arial"/>
          <w:sz w:val="32"/>
          <w:szCs w:val="32"/>
        </w:rPr>
      </w:pPr>
      <w:r>
        <w:rPr>
          <w:rFonts w:ascii="Arial" w:hAnsi="Arial" w:cs="Arial"/>
          <w:sz w:val="32"/>
          <w:szCs w:val="32"/>
        </w:rPr>
        <w:t>When the people of a nation are healthy it advances their wellbeing which is necessary for sustainable development.</w:t>
      </w:r>
    </w:p>
    <w:p w:rsidR="00743368" w:rsidRDefault="00525357">
      <w:pPr>
        <w:rPr>
          <w:rFonts w:ascii="Arial" w:hAnsi="Arial" w:cs="Arial"/>
          <w:sz w:val="32"/>
          <w:szCs w:val="32"/>
        </w:rPr>
      </w:pPr>
      <w:r>
        <w:rPr>
          <w:rFonts w:ascii="Arial" w:hAnsi="Arial" w:cs="Arial"/>
          <w:sz w:val="32"/>
          <w:szCs w:val="32"/>
        </w:rPr>
        <w:t>The current pandemic is making humanitarian crisis worse around the world</w:t>
      </w:r>
      <w:r w:rsidR="00743368">
        <w:rPr>
          <w:rFonts w:ascii="Arial" w:hAnsi="Arial" w:cs="Arial"/>
          <w:sz w:val="32"/>
          <w:szCs w:val="32"/>
        </w:rPr>
        <w:t>. Before Covid 19 there was significant headway being made in the area of health for millions of people. A lot of progress had been made in advancing life expecta</w:t>
      </w:r>
      <w:r w:rsidR="00E5126C">
        <w:rPr>
          <w:rFonts w:ascii="Arial" w:hAnsi="Arial" w:cs="Arial"/>
          <w:sz w:val="32"/>
          <w:szCs w:val="32"/>
        </w:rPr>
        <w:t>ncy and decreasing some of the wel</w:t>
      </w:r>
      <w:r w:rsidR="00743368">
        <w:rPr>
          <w:rFonts w:ascii="Arial" w:hAnsi="Arial" w:cs="Arial"/>
          <w:sz w:val="32"/>
          <w:szCs w:val="32"/>
        </w:rPr>
        <w:t>l known killers</w:t>
      </w:r>
      <w:r w:rsidR="00E5126C">
        <w:rPr>
          <w:rFonts w:ascii="Arial" w:hAnsi="Arial" w:cs="Arial"/>
          <w:sz w:val="32"/>
          <w:szCs w:val="32"/>
        </w:rPr>
        <w:t xml:space="preserve"> linked to child and maternal mortality. However more attempts are required to completely</w:t>
      </w:r>
      <w:r w:rsidR="00BB7DAC">
        <w:rPr>
          <w:rFonts w:ascii="Arial" w:hAnsi="Arial" w:cs="Arial"/>
          <w:sz w:val="32"/>
          <w:szCs w:val="32"/>
        </w:rPr>
        <w:t xml:space="preserve"> eliminate a number of diseases and tackle a variety of </w:t>
      </w:r>
      <w:r w:rsidR="00854A3D">
        <w:rPr>
          <w:rFonts w:ascii="Arial" w:hAnsi="Arial" w:cs="Arial"/>
          <w:sz w:val="32"/>
          <w:szCs w:val="32"/>
        </w:rPr>
        <w:t>continuous</w:t>
      </w:r>
      <w:r w:rsidR="00BB7DAC">
        <w:rPr>
          <w:rFonts w:ascii="Arial" w:hAnsi="Arial" w:cs="Arial"/>
          <w:sz w:val="32"/>
          <w:szCs w:val="32"/>
        </w:rPr>
        <w:t xml:space="preserve"> and arising health problems.</w:t>
      </w:r>
    </w:p>
    <w:p w:rsidR="00695B3E" w:rsidRDefault="00695B3E">
      <w:pPr>
        <w:rPr>
          <w:rFonts w:ascii="Arial" w:hAnsi="Arial" w:cs="Arial"/>
          <w:sz w:val="32"/>
          <w:szCs w:val="32"/>
        </w:rPr>
      </w:pPr>
      <w:r>
        <w:rPr>
          <w:rFonts w:ascii="Arial" w:hAnsi="Arial" w:cs="Arial"/>
          <w:sz w:val="32"/>
          <w:szCs w:val="32"/>
        </w:rPr>
        <w:t>A significant progress can be made in the lives of millions of people if governments around the world are encouraged to provide more funding in health systems</w:t>
      </w:r>
      <w:r w:rsidR="00D33E13">
        <w:rPr>
          <w:rFonts w:ascii="Arial" w:hAnsi="Arial" w:cs="Arial"/>
          <w:sz w:val="32"/>
          <w:szCs w:val="32"/>
        </w:rPr>
        <w:t xml:space="preserve"> (un.org, 2019)</w:t>
      </w:r>
      <w:r>
        <w:rPr>
          <w:rFonts w:ascii="Arial" w:hAnsi="Arial" w:cs="Arial"/>
          <w:sz w:val="32"/>
          <w:szCs w:val="32"/>
        </w:rPr>
        <w:t>.</w:t>
      </w:r>
    </w:p>
    <w:p w:rsidR="00BD02EA" w:rsidRDefault="00BD02EA">
      <w:pPr>
        <w:rPr>
          <w:rFonts w:ascii="Arial" w:hAnsi="Arial" w:cs="Arial"/>
          <w:sz w:val="32"/>
          <w:szCs w:val="32"/>
        </w:rPr>
      </w:pPr>
    </w:p>
    <w:p w:rsidR="00BD02EA" w:rsidRDefault="00023DB1">
      <w:pPr>
        <w:rPr>
          <w:rFonts w:ascii="Arial" w:hAnsi="Arial" w:cs="Arial"/>
          <w:b/>
          <w:sz w:val="32"/>
          <w:szCs w:val="32"/>
        </w:rPr>
      </w:pPr>
      <w:r w:rsidRPr="00023DB1">
        <w:rPr>
          <w:rFonts w:ascii="Arial" w:hAnsi="Arial" w:cs="Arial"/>
          <w:b/>
          <w:sz w:val="32"/>
          <w:szCs w:val="32"/>
        </w:rPr>
        <w:t xml:space="preserve">Goal </w:t>
      </w:r>
      <w:r w:rsidR="00BD02EA" w:rsidRPr="00023DB1">
        <w:rPr>
          <w:rFonts w:ascii="Arial" w:hAnsi="Arial" w:cs="Arial"/>
          <w:b/>
          <w:sz w:val="32"/>
          <w:szCs w:val="32"/>
        </w:rPr>
        <w:t>4</w:t>
      </w:r>
      <w:r w:rsidR="00BD02EA">
        <w:rPr>
          <w:rFonts w:ascii="Arial" w:hAnsi="Arial" w:cs="Arial"/>
          <w:sz w:val="32"/>
          <w:szCs w:val="32"/>
        </w:rPr>
        <w:t>.</w:t>
      </w:r>
      <w:r w:rsidR="00BD02EA" w:rsidRPr="00854A3D">
        <w:rPr>
          <w:rFonts w:ascii="Arial" w:hAnsi="Arial" w:cs="Arial"/>
          <w:b/>
          <w:sz w:val="32"/>
          <w:szCs w:val="32"/>
        </w:rPr>
        <w:t>Quality Education</w:t>
      </w:r>
    </w:p>
    <w:p w:rsidR="00695B3E" w:rsidRPr="00695B3E" w:rsidRDefault="00695B3E">
      <w:pPr>
        <w:rPr>
          <w:rFonts w:ascii="Arial" w:hAnsi="Arial" w:cs="Arial"/>
          <w:sz w:val="32"/>
          <w:szCs w:val="32"/>
        </w:rPr>
      </w:pPr>
      <w:r>
        <w:rPr>
          <w:rFonts w:ascii="Arial" w:hAnsi="Arial" w:cs="Arial"/>
          <w:sz w:val="32"/>
          <w:szCs w:val="32"/>
        </w:rPr>
        <w:t>Education is essent</w:t>
      </w:r>
      <w:r w:rsidR="003071B4">
        <w:rPr>
          <w:rFonts w:ascii="Arial" w:hAnsi="Arial" w:cs="Arial"/>
          <w:sz w:val="32"/>
          <w:szCs w:val="32"/>
        </w:rPr>
        <w:t xml:space="preserve">ial for ensuring that the social </w:t>
      </w:r>
      <w:r>
        <w:rPr>
          <w:rFonts w:ascii="Arial" w:hAnsi="Arial" w:cs="Arial"/>
          <w:sz w:val="32"/>
          <w:szCs w:val="32"/>
        </w:rPr>
        <w:t>economic fortunes of individuals is improved, it is also key in minimising</w:t>
      </w:r>
      <w:r w:rsidR="003071B4">
        <w:rPr>
          <w:rFonts w:ascii="Arial" w:hAnsi="Arial" w:cs="Arial"/>
          <w:sz w:val="32"/>
          <w:szCs w:val="32"/>
        </w:rPr>
        <w:t xml:space="preserve"> poverty around the world. Giants steps has been taken over the last few decades towards increasing access to school enrolment and education at all levels especially for girls, however data from 2018 suggests that about 260 million children of school going age are still out of school. The data also revealed that more than 50% of children and young people of early teenage years are unable to read or do maths to an acceptable standard. Covid 19</w:t>
      </w:r>
      <w:r w:rsidR="00533E17">
        <w:rPr>
          <w:rFonts w:ascii="Arial" w:hAnsi="Arial" w:cs="Arial"/>
          <w:sz w:val="32"/>
          <w:szCs w:val="32"/>
        </w:rPr>
        <w:t xml:space="preserve"> has had a huge impact on education around the world at the peak of the pandemic in April 2020, many countries around the world temporally closed schools in the bid to minimize the</w:t>
      </w:r>
      <w:r w:rsidR="007752A5">
        <w:rPr>
          <w:rFonts w:ascii="Arial" w:hAnsi="Arial" w:cs="Arial"/>
          <w:sz w:val="32"/>
          <w:szCs w:val="32"/>
        </w:rPr>
        <w:t xml:space="preserve"> spread of the</w:t>
      </w:r>
      <w:r w:rsidR="00533E17">
        <w:rPr>
          <w:rFonts w:ascii="Arial" w:hAnsi="Arial" w:cs="Arial"/>
          <w:sz w:val="32"/>
          <w:szCs w:val="32"/>
        </w:rPr>
        <w:t xml:space="preserve"> virus. About 91% of children and yo</w:t>
      </w:r>
      <w:r w:rsidR="00D73893">
        <w:rPr>
          <w:rFonts w:ascii="Arial" w:hAnsi="Arial" w:cs="Arial"/>
          <w:sz w:val="32"/>
          <w:szCs w:val="32"/>
        </w:rPr>
        <w:t>ung people were out school hugely impacting those who relied on school meals for their daily nutrition</w:t>
      </w:r>
      <w:r w:rsidR="00D33E13">
        <w:rPr>
          <w:rFonts w:ascii="Arial" w:hAnsi="Arial" w:cs="Arial"/>
          <w:sz w:val="32"/>
          <w:szCs w:val="32"/>
        </w:rPr>
        <w:t xml:space="preserve"> (un.org, 2019)</w:t>
      </w:r>
      <w:r w:rsidR="0046605E">
        <w:rPr>
          <w:rFonts w:ascii="Arial" w:hAnsi="Arial" w:cs="Arial"/>
          <w:sz w:val="32"/>
          <w:szCs w:val="32"/>
        </w:rPr>
        <w:t>.</w:t>
      </w:r>
    </w:p>
    <w:p w:rsidR="00C717EC" w:rsidRDefault="0096099D">
      <w:pPr>
        <w:rPr>
          <w:rFonts w:ascii="Arial" w:hAnsi="Arial" w:cs="Arial"/>
          <w:sz w:val="32"/>
          <w:szCs w:val="32"/>
        </w:rPr>
      </w:pPr>
      <w:r>
        <w:rPr>
          <w:rFonts w:ascii="Arial" w:hAnsi="Arial" w:cs="Arial"/>
          <w:sz w:val="32"/>
          <w:szCs w:val="32"/>
        </w:rPr>
        <w:t xml:space="preserve">                                                                        </w:t>
      </w:r>
    </w:p>
    <w:p w:rsidR="003A3DAC" w:rsidRDefault="00023DB1" w:rsidP="00E45E6F">
      <w:pPr>
        <w:tabs>
          <w:tab w:val="left" w:pos="6949"/>
        </w:tabs>
        <w:rPr>
          <w:rFonts w:ascii="Arial" w:hAnsi="Arial" w:cs="Arial"/>
          <w:b/>
          <w:sz w:val="32"/>
          <w:szCs w:val="32"/>
        </w:rPr>
      </w:pPr>
      <w:r>
        <w:rPr>
          <w:rFonts w:ascii="Arial" w:hAnsi="Arial" w:cs="Arial"/>
          <w:b/>
          <w:sz w:val="32"/>
          <w:szCs w:val="32"/>
        </w:rPr>
        <w:t xml:space="preserve">Goal 17: </w:t>
      </w:r>
      <w:r w:rsidR="00B06EC7">
        <w:rPr>
          <w:rFonts w:ascii="Arial" w:hAnsi="Arial" w:cs="Arial"/>
          <w:b/>
          <w:sz w:val="32"/>
          <w:szCs w:val="32"/>
        </w:rPr>
        <w:t>Partnerships for</w:t>
      </w:r>
      <w:r w:rsidR="00E45E6F" w:rsidRPr="00E45E6F">
        <w:rPr>
          <w:rFonts w:ascii="Arial" w:hAnsi="Arial" w:cs="Arial"/>
          <w:b/>
          <w:sz w:val="32"/>
          <w:szCs w:val="32"/>
        </w:rPr>
        <w:t xml:space="preserve"> the goal</w:t>
      </w:r>
      <w:r w:rsidR="00B06EC7">
        <w:rPr>
          <w:rFonts w:ascii="Arial" w:hAnsi="Arial" w:cs="Arial"/>
          <w:b/>
          <w:sz w:val="32"/>
          <w:szCs w:val="32"/>
        </w:rPr>
        <w:t>s</w:t>
      </w:r>
    </w:p>
    <w:p w:rsidR="00E45E6F" w:rsidRDefault="003A3DAC" w:rsidP="00E45E6F">
      <w:pPr>
        <w:tabs>
          <w:tab w:val="left" w:pos="6949"/>
        </w:tabs>
        <w:rPr>
          <w:rFonts w:ascii="Arial" w:hAnsi="Arial" w:cs="Arial"/>
          <w:b/>
          <w:sz w:val="32"/>
          <w:szCs w:val="32"/>
        </w:rPr>
      </w:pPr>
      <w:r>
        <w:rPr>
          <w:rFonts w:ascii="Arial" w:hAnsi="Arial" w:cs="Arial"/>
          <w:sz w:val="32"/>
          <w:szCs w:val="32"/>
        </w:rPr>
        <w:t>The UN sustainable development goals can only be realised in collaboration with global partners</w:t>
      </w:r>
      <w:r w:rsidR="00D34B14">
        <w:rPr>
          <w:rFonts w:ascii="Arial" w:hAnsi="Arial" w:cs="Arial"/>
          <w:sz w:val="32"/>
          <w:szCs w:val="32"/>
        </w:rPr>
        <w:t>. In order to succeed in the development  agenda there is the need for inclusive partnerships at all levels (local, regional, national and global)</w:t>
      </w:r>
      <w:r w:rsidR="00D33E13">
        <w:rPr>
          <w:rFonts w:ascii="Arial" w:hAnsi="Arial" w:cs="Arial"/>
          <w:sz w:val="32"/>
          <w:szCs w:val="32"/>
        </w:rPr>
        <w:t>. This partnership must be premise on principles , values and also a common vision and shared objectives which put people and the environment we share at the centre , many countries around the world will require official development assistance in order to stimulate growth and expand their economies, however donor assistance and financial aid is dwindling and development  partners across the world are not living up to their promise to increase development finance to poorer nations</w:t>
      </w:r>
      <w:r w:rsidR="007752A5">
        <w:rPr>
          <w:rFonts w:ascii="Arial" w:hAnsi="Arial" w:cs="Arial"/>
          <w:sz w:val="32"/>
          <w:szCs w:val="32"/>
        </w:rPr>
        <w:t>.</w:t>
      </w:r>
      <w:r w:rsidR="00023DB1">
        <w:rPr>
          <w:rFonts w:ascii="Arial" w:hAnsi="Arial" w:cs="Arial"/>
          <w:sz w:val="32"/>
          <w:szCs w:val="32"/>
        </w:rPr>
        <w:t xml:space="preserve"> (un.org, 2019)</w:t>
      </w:r>
      <w:r w:rsidR="00D33E13">
        <w:rPr>
          <w:rFonts w:ascii="Arial" w:hAnsi="Arial" w:cs="Arial"/>
          <w:sz w:val="32"/>
          <w:szCs w:val="32"/>
        </w:rPr>
        <w:t>.</w:t>
      </w:r>
      <w:r w:rsidR="00E45E6F">
        <w:rPr>
          <w:rFonts w:ascii="Arial" w:hAnsi="Arial" w:cs="Arial"/>
          <w:b/>
          <w:sz w:val="32"/>
          <w:szCs w:val="32"/>
        </w:rPr>
        <w:tab/>
      </w:r>
    </w:p>
    <w:p w:rsidR="00E45E6F" w:rsidRPr="00E45E6F" w:rsidRDefault="00E45E6F" w:rsidP="00E45E6F">
      <w:pPr>
        <w:tabs>
          <w:tab w:val="left" w:pos="6949"/>
        </w:tabs>
        <w:rPr>
          <w:rFonts w:ascii="Arial" w:hAnsi="Arial" w:cs="Arial"/>
          <w:b/>
          <w:sz w:val="32"/>
          <w:szCs w:val="32"/>
        </w:rPr>
      </w:pPr>
    </w:p>
    <w:p w:rsidR="00E45E6F" w:rsidRDefault="00E45E6F">
      <w:pPr>
        <w:rPr>
          <w:rFonts w:ascii="Arial" w:hAnsi="Arial" w:cs="Arial"/>
          <w:sz w:val="32"/>
          <w:szCs w:val="32"/>
        </w:rPr>
      </w:pPr>
    </w:p>
    <w:p w:rsidR="00E431C1" w:rsidRDefault="000C0133">
      <w:pPr>
        <w:rPr>
          <w:rFonts w:ascii="Arial" w:hAnsi="Arial" w:cs="Arial"/>
          <w:sz w:val="32"/>
          <w:szCs w:val="32"/>
          <w:u w:val="single"/>
        </w:rPr>
      </w:pPr>
      <w:r w:rsidRPr="00457570">
        <w:rPr>
          <w:rFonts w:ascii="Arial" w:hAnsi="Arial" w:cs="Arial"/>
          <w:sz w:val="32"/>
          <w:szCs w:val="32"/>
          <w:u w:val="single"/>
        </w:rPr>
        <w:t>The UK Government  Policy on Health and Wellbeing</w:t>
      </w:r>
    </w:p>
    <w:p w:rsidR="00D31669" w:rsidRDefault="00D31669">
      <w:pPr>
        <w:rPr>
          <w:rFonts w:ascii="Arial" w:hAnsi="Arial" w:cs="Arial"/>
          <w:sz w:val="32"/>
          <w:szCs w:val="32"/>
        </w:rPr>
      </w:pPr>
      <w:r>
        <w:rPr>
          <w:rFonts w:ascii="Arial" w:hAnsi="Arial" w:cs="Arial"/>
          <w:sz w:val="32"/>
          <w:szCs w:val="32"/>
        </w:rPr>
        <w:t>Policy interventions to improve wellbeing</w:t>
      </w:r>
      <w:r w:rsidR="003A17BB">
        <w:rPr>
          <w:rFonts w:ascii="Arial" w:hAnsi="Arial" w:cs="Arial"/>
          <w:sz w:val="32"/>
          <w:szCs w:val="32"/>
        </w:rPr>
        <w:t xml:space="preserve"> which has</w:t>
      </w:r>
      <w:r w:rsidR="00FA304D">
        <w:rPr>
          <w:rFonts w:ascii="Arial" w:hAnsi="Arial" w:cs="Arial"/>
          <w:sz w:val="32"/>
          <w:szCs w:val="32"/>
        </w:rPr>
        <w:t xml:space="preserve"> been</w:t>
      </w:r>
      <w:r w:rsidR="003A17BB">
        <w:rPr>
          <w:rFonts w:ascii="Arial" w:hAnsi="Arial" w:cs="Arial"/>
          <w:sz w:val="32"/>
          <w:szCs w:val="32"/>
        </w:rPr>
        <w:t xml:space="preserve"> tested and proven includes learning , health, the environment, work, social inclusions, relationships as well as parenting and early years interventions</w:t>
      </w:r>
      <w:r w:rsidR="00E9786C">
        <w:rPr>
          <w:rFonts w:ascii="Arial" w:hAnsi="Arial" w:cs="Arial"/>
          <w:sz w:val="32"/>
          <w:szCs w:val="32"/>
        </w:rPr>
        <w:t>. Government policy is premised on the fact that wellbeing is essential to he</w:t>
      </w:r>
      <w:r w:rsidR="00FA304D">
        <w:rPr>
          <w:rFonts w:ascii="Arial" w:hAnsi="Arial" w:cs="Arial"/>
          <w:sz w:val="32"/>
          <w:szCs w:val="32"/>
        </w:rPr>
        <w:t>alth and health is</w:t>
      </w:r>
      <w:r w:rsidR="00E9786C">
        <w:rPr>
          <w:rFonts w:ascii="Arial" w:hAnsi="Arial" w:cs="Arial"/>
          <w:sz w:val="32"/>
          <w:szCs w:val="32"/>
        </w:rPr>
        <w:t xml:space="preserve"> important for wellbeing. Government policy is therefore to promote wellbeing which in turn co</w:t>
      </w:r>
      <w:r w:rsidR="007752A5">
        <w:rPr>
          <w:rFonts w:ascii="Arial" w:hAnsi="Arial" w:cs="Arial"/>
          <w:sz w:val="32"/>
          <w:szCs w:val="32"/>
        </w:rPr>
        <w:t>uld result in</w:t>
      </w:r>
      <w:r w:rsidR="00E9786C">
        <w:rPr>
          <w:rFonts w:ascii="Arial" w:hAnsi="Arial" w:cs="Arial"/>
          <w:sz w:val="32"/>
          <w:szCs w:val="32"/>
        </w:rPr>
        <w:t xml:space="preserve"> improved health outcomes. The government expects this to drastically reduce health care burden and cost brought about by an ageing population. This the government hope to achieve</w:t>
      </w:r>
      <w:r w:rsidR="00FA304D">
        <w:rPr>
          <w:rFonts w:ascii="Arial" w:hAnsi="Arial" w:cs="Arial"/>
          <w:sz w:val="32"/>
          <w:szCs w:val="32"/>
        </w:rPr>
        <w:t xml:space="preserve"> with the assistance of  the </w:t>
      </w:r>
      <w:r w:rsidR="00E9786C">
        <w:rPr>
          <w:rFonts w:ascii="Arial" w:hAnsi="Arial" w:cs="Arial"/>
          <w:sz w:val="32"/>
          <w:szCs w:val="32"/>
        </w:rPr>
        <w:t>Local aut</w:t>
      </w:r>
      <w:r w:rsidR="00FA304D">
        <w:rPr>
          <w:rFonts w:ascii="Arial" w:hAnsi="Arial" w:cs="Arial"/>
          <w:sz w:val="32"/>
          <w:szCs w:val="32"/>
        </w:rPr>
        <w:t>ho</w:t>
      </w:r>
      <w:r w:rsidR="00E9786C">
        <w:rPr>
          <w:rFonts w:ascii="Arial" w:hAnsi="Arial" w:cs="Arial"/>
          <w:sz w:val="32"/>
          <w:szCs w:val="32"/>
        </w:rPr>
        <w:t>rity</w:t>
      </w:r>
      <w:r w:rsidR="00FA304D">
        <w:rPr>
          <w:rFonts w:ascii="Arial" w:hAnsi="Arial" w:cs="Arial"/>
          <w:sz w:val="32"/>
          <w:szCs w:val="32"/>
        </w:rPr>
        <w:t xml:space="preserve"> who will deliver the policy in their local boroughs assisted by the Public Health England</w:t>
      </w:r>
      <w:r w:rsidR="007752A5">
        <w:rPr>
          <w:rFonts w:ascii="Arial" w:hAnsi="Arial" w:cs="Arial"/>
          <w:sz w:val="32"/>
          <w:szCs w:val="32"/>
        </w:rPr>
        <w:t>.</w:t>
      </w:r>
      <w:r w:rsidR="001506C9">
        <w:rPr>
          <w:rFonts w:ascii="Arial" w:hAnsi="Arial" w:cs="Arial"/>
          <w:sz w:val="32"/>
          <w:szCs w:val="32"/>
        </w:rPr>
        <w:t xml:space="preserve"> (De Feo 2014)</w:t>
      </w:r>
    </w:p>
    <w:p w:rsidR="00FA304D" w:rsidRDefault="00FA304D">
      <w:pPr>
        <w:rPr>
          <w:rFonts w:ascii="Arial" w:hAnsi="Arial" w:cs="Arial"/>
          <w:sz w:val="32"/>
          <w:szCs w:val="32"/>
        </w:rPr>
      </w:pPr>
    </w:p>
    <w:p w:rsidR="00330A4E" w:rsidRDefault="00023DB1">
      <w:pPr>
        <w:rPr>
          <w:rFonts w:ascii="Arial" w:hAnsi="Arial" w:cs="Arial"/>
          <w:b/>
          <w:sz w:val="32"/>
          <w:szCs w:val="32"/>
        </w:rPr>
      </w:pPr>
      <w:r w:rsidRPr="00023DB1">
        <w:rPr>
          <w:rFonts w:ascii="Arial" w:hAnsi="Arial" w:cs="Arial"/>
          <w:b/>
          <w:sz w:val="32"/>
          <w:szCs w:val="32"/>
        </w:rPr>
        <w:t>POLICY</w:t>
      </w:r>
      <w:r w:rsidR="00330A4E" w:rsidRPr="00023DB1">
        <w:rPr>
          <w:rFonts w:ascii="Arial" w:hAnsi="Arial" w:cs="Arial"/>
          <w:b/>
          <w:sz w:val="32"/>
          <w:szCs w:val="32"/>
        </w:rPr>
        <w:t xml:space="preserve"> 1</w:t>
      </w:r>
    </w:p>
    <w:p w:rsidR="00E431C1" w:rsidRPr="009E1611" w:rsidRDefault="00E431C1">
      <w:pPr>
        <w:rPr>
          <w:rFonts w:ascii="Arial" w:hAnsi="Arial" w:cs="Arial"/>
          <w:b/>
          <w:sz w:val="32"/>
          <w:szCs w:val="32"/>
        </w:rPr>
      </w:pPr>
      <w:r w:rsidRPr="009E1611">
        <w:rPr>
          <w:rFonts w:ascii="Arial" w:hAnsi="Arial" w:cs="Arial"/>
          <w:b/>
          <w:sz w:val="32"/>
          <w:szCs w:val="32"/>
        </w:rPr>
        <w:t>Health interventions</w:t>
      </w:r>
    </w:p>
    <w:p w:rsidR="00330A4E" w:rsidRDefault="00330A4E">
      <w:pPr>
        <w:rPr>
          <w:rFonts w:ascii="Arial" w:hAnsi="Arial" w:cs="Arial"/>
          <w:sz w:val="32"/>
          <w:szCs w:val="32"/>
        </w:rPr>
      </w:pPr>
      <w:r>
        <w:rPr>
          <w:rFonts w:ascii="Arial" w:hAnsi="Arial" w:cs="Arial"/>
          <w:sz w:val="32"/>
          <w:szCs w:val="32"/>
        </w:rPr>
        <w:t>A rise in physical activity has been found to enhance the well being of older people</w:t>
      </w:r>
      <w:r w:rsidR="005B1D21">
        <w:rPr>
          <w:rFonts w:ascii="Arial" w:hAnsi="Arial" w:cs="Arial"/>
          <w:sz w:val="32"/>
          <w:szCs w:val="32"/>
        </w:rPr>
        <w:t>. This can be achieved through community based exercise programmes</w:t>
      </w:r>
      <w:r w:rsidR="00FA304D">
        <w:rPr>
          <w:rFonts w:ascii="Arial" w:hAnsi="Arial" w:cs="Arial"/>
          <w:sz w:val="32"/>
          <w:szCs w:val="32"/>
        </w:rPr>
        <w:t xml:space="preserve">. Public health is affected by many factors </w:t>
      </w:r>
      <w:r w:rsidR="007752A5">
        <w:rPr>
          <w:rFonts w:ascii="Arial" w:hAnsi="Arial" w:cs="Arial"/>
          <w:sz w:val="32"/>
          <w:szCs w:val="32"/>
        </w:rPr>
        <w:t>,</w:t>
      </w:r>
      <w:r w:rsidR="00FA304D">
        <w:rPr>
          <w:rFonts w:ascii="Arial" w:hAnsi="Arial" w:cs="Arial"/>
          <w:sz w:val="32"/>
          <w:szCs w:val="32"/>
        </w:rPr>
        <w:t xml:space="preserve"> for this reason public health has been </w:t>
      </w:r>
      <w:r w:rsidR="006E3008">
        <w:rPr>
          <w:rFonts w:ascii="Arial" w:hAnsi="Arial" w:cs="Arial"/>
          <w:sz w:val="32"/>
          <w:szCs w:val="32"/>
        </w:rPr>
        <w:t>imbedded</w:t>
      </w:r>
      <w:r w:rsidR="00FA304D">
        <w:rPr>
          <w:rFonts w:ascii="Arial" w:hAnsi="Arial" w:cs="Arial"/>
          <w:sz w:val="32"/>
          <w:szCs w:val="32"/>
        </w:rPr>
        <w:t xml:space="preserve"> into lo</w:t>
      </w:r>
      <w:r w:rsidR="007752A5">
        <w:rPr>
          <w:rFonts w:ascii="Arial" w:hAnsi="Arial" w:cs="Arial"/>
          <w:sz w:val="32"/>
          <w:szCs w:val="32"/>
        </w:rPr>
        <w:t>cal government,</w:t>
      </w:r>
      <w:r w:rsidR="006E3008">
        <w:rPr>
          <w:rFonts w:ascii="Arial" w:hAnsi="Arial" w:cs="Arial"/>
          <w:sz w:val="32"/>
          <w:szCs w:val="32"/>
        </w:rPr>
        <w:t xml:space="preserve"> Social care, the NHS, local communities</w:t>
      </w:r>
      <w:r w:rsidR="002C0696">
        <w:rPr>
          <w:rFonts w:ascii="Arial" w:hAnsi="Arial" w:cs="Arial"/>
          <w:sz w:val="32"/>
          <w:szCs w:val="32"/>
        </w:rPr>
        <w:t xml:space="preserve"> (some of whom have a well established wellbeing programmes and services in their localities)</w:t>
      </w:r>
      <w:r w:rsidR="006E3008">
        <w:rPr>
          <w:rFonts w:ascii="Arial" w:hAnsi="Arial" w:cs="Arial"/>
          <w:sz w:val="32"/>
          <w:szCs w:val="32"/>
        </w:rPr>
        <w:t xml:space="preserve">and the voluntary communities </w:t>
      </w:r>
      <w:r w:rsidR="00D651AA">
        <w:rPr>
          <w:rFonts w:ascii="Arial" w:hAnsi="Arial" w:cs="Arial"/>
          <w:sz w:val="32"/>
          <w:szCs w:val="32"/>
        </w:rPr>
        <w:t xml:space="preserve">who </w:t>
      </w:r>
      <w:r w:rsidR="006E3008">
        <w:rPr>
          <w:rFonts w:ascii="Arial" w:hAnsi="Arial" w:cs="Arial"/>
          <w:sz w:val="32"/>
          <w:szCs w:val="32"/>
        </w:rPr>
        <w:t>must all  work together to deliver good  public health</w:t>
      </w:r>
      <w:r w:rsidR="002C0696">
        <w:rPr>
          <w:rFonts w:ascii="Arial" w:hAnsi="Arial" w:cs="Arial"/>
          <w:sz w:val="32"/>
          <w:szCs w:val="32"/>
        </w:rPr>
        <w:t xml:space="preserve"> programmes and</w:t>
      </w:r>
      <w:r w:rsidR="006E3008">
        <w:rPr>
          <w:rFonts w:ascii="Arial" w:hAnsi="Arial" w:cs="Arial"/>
          <w:sz w:val="32"/>
          <w:szCs w:val="32"/>
        </w:rPr>
        <w:t xml:space="preserve"> service</w:t>
      </w:r>
      <w:r w:rsidR="002C0696">
        <w:rPr>
          <w:rFonts w:ascii="Arial" w:hAnsi="Arial" w:cs="Arial"/>
          <w:sz w:val="32"/>
          <w:szCs w:val="32"/>
        </w:rPr>
        <w:t xml:space="preserve">s </w:t>
      </w:r>
      <w:r w:rsidR="001506C9">
        <w:rPr>
          <w:rFonts w:ascii="Arial" w:hAnsi="Arial" w:cs="Arial"/>
          <w:sz w:val="32"/>
          <w:szCs w:val="32"/>
        </w:rPr>
        <w:t>(De Feo</w:t>
      </w:r>
      <w:r w:rsidR="00101AEB">
        <w:rPr>
          <w:rFonts w:ascii="Arial" w:hAnsi="Arial" w:cs="Arial"/>
          <w:sz w:val="32"/>
          <w:szCs w:val="32"/>
        </w:rPr>
        <w:t xml:space="preserve"> et al</w:t>
      </w:r>
      <w:r w:rsidR="001506C9">
        <w:rPr>
          <w:rFonts w:ascii="Arial" w:hAnsi="Arial" w:cs="Arial"/>
          <w:sz w:val="32"/>
          <w:szCs w:val="32"/>
        </w:rPr>
        <w:t xml:space="preserve"> 2014)</w:t>
      </w:r>
    </w:p>
    <w:p w:rsidR="00D33E13" w:rsidRDefault="00D33E13">
      <w:pPr>
        <w:rPr>
          <w:rFonts w:ascii="Arial" w:hAnsi="Arial" w:cs="Arial"/>
          <w:sz w:val="32"/>
          <w:szCs w:val="32"/>
        </w:rPr>
      </w:pPr>
    </w:p>
    <w:p w:rsidR="00101AEB" w:rsidRDefault="00D33E13">
      <w:pPr>
        <w:rPr>
          <w:rFonts w:ascii="Arial" w:hAnsi="Arial" w:cs="Arial"/>
          <w:b/>
          <w:sz w:val="32"/>
          <w:szCs w:val="32"/>
        </w:rPr>
      </w:pPr>
      <w:r w:rsidRPr="00D33E13">
        <w:rPr>
          <w:rFonts w:ascii="Arial" w:hAnsi="Arial" w:cs="Arial"/>
          <w:b/>
          <w:sz w:val="32"/>
          <w:szCs w:val="32"/>
        </w:rPr>
        <w:t>POLICY 2</w:t>
      </w:r>
    </w:p>
    <w:p w:rsidR="003A17BB" w:rsidRPr="002C0696" w:rsidRDefault="003A17BB">
      <w:pPr>
        <w:rPr>
          <w:rFonts w:ascii="Arial" w:hAnsi="Arial" w:cs="Arial"/>
          <w:b/>
          <w:sz w:val="32"/>
          <w:szCs w:val="32"/>
        </w:rPr>
      </w:pPr>
      <w:r w:rsidRPr="002C0696">
        <w:rPr>
          <w:rFonts w:ascii="Arial" w:hAnsi="Arial" w:cs="Arial"/>
          <w:b/>
          <w:sz w:val="32"/>
          <w:szCs w:val="32"/>
        </w:rPr>
        <w:t>Parenting and early years intervention</w:t>
      </w:r>
    </w:p>
    <w:p w:rsidR="009B245B" w:rsidRDefault="003A17BB">
      <w:pPr>
        <w:rPr>
          <w:rFonts w:ascii="Arial" w:hAnsi="Arial" w:cs="Arial"/>
          <w:sz w:val="32"/>
          <w:szCs w:val="32"/>
        </w:rPr>
      </w:pPr>
      <w:r>
        <w:rPr>
          <w:rFonts w:ascii="Arial" w:hAnsi="Arial" w:cs="Arial"/>
          <w:sz w:val="32"/>
          <w:szCs w:val="32"/>
        </w:rPr>
        <w:t>Intervening at an early age especially pre</w:t>
      </w:r>
      <w:r w:rsidR="002C0696">
        <w:rPr>
          <w:rFonts w:ascii="Arial" w:hAnsi="Arial" w:cs="Arial"/>
          <w:sz w:val="32"/>
          <w:szCs w:val="32"/>
        </w:rPr>
        <w:t>-</w:t>
      </w:r>
      <w:r>
        <w:rPr>
          <w:rFonts w:ascii="Arial" w:hAnsi="Arial" w:cs="Arial"/>
          <w:sz w:val="32"/>
          <w:szCs w:val="32"/>
        </w:rPr>
        <w:t xml:space="preserve"> school has been found to be the most sensible and cost effective way of intervening in early years. Effective policies developed for early years and school age interventions include: Skin to skin contact, kangaroo care, intensive family support and family recovery programmes and parental programmes</w:t>
      </w:r>
      <w:r w:rsidR="002C0696">
        <w:rPr>
          <w:rFonts w:ascii="Arial" w:hAnsi="Arial" w:cs="Arial"/>
          <w:sz w:val="32"/>
          <w:szCs w:val="32"/>
        </w:rPr>
        <w:t xml:space="preserve"> (</w:t>
      </w:r>
      <w:r w:rsidR="001506C9">
        <w:rPr>
          <w:rFonts w:ascii="Arial" w:hAnsi="Arial" w:cs="Arial"/>
          <w:sz w:val="32"/>
          <w:szCs w:val="32"/>
        </w:rPr>
        <w:t xml:space="preserve">De Feo </w:t>
      </w:r>
      <w:r w:rsidR="00101AEB">
        <w:rPr>
          <w:rFonts w:ascii="Arial" w:hAnsi="Arial" w:cs="Arial"/>
          <w:sz w:val="32"/>
          <w:szCs w:val="32"/>
        </w:rPr>
        <w:t xml:space="preserve">et al </w:t>
      </w:r>
      <w:r w:rsidR="001506C9">
        <w:rPr>
          <w:rFonts w:ascii="Arial" w:hAnsi="Arial" w:cs="Arial"/>
          <w:sz w:val="32"/>
          <w:szCs w:val="32"/>
        </w:rPr>
        <w:t>2014).</w:t>
      </w:r>
    </w:p>
    <w:p w:rsidR="000C0133" w:rsidRDefault="000C0133">
      <w:pPr>
        <w:rPr>
          <w:rFonts w:ascii="Arial" w:hAnsi="Arial" w:cs="Arial"/>
          <w:sz w:val="32"/>
          <w:szCs w:val="32"/>
        </w:rPr>
      </w:pPr>
    </w:p>
    <w:p w:rsidR="00101AEB" w:rsidRDefault="00101AEB">
      <w:pPr>
        <w:rPr>
          <w:rFonts w:ascii="Arial" w:hAnsi="Arial" w:cs="Arial"/>
          <w:b/>
          <w:sz w:val="32"/>
          <w:szCs w:val="32"/>
          <w:u w:val="single"/>
        </w:rPr>
      </w:pPr>
    </w:p>
    <w:p w:rsidR="00101AEB" w:rsidRDefault="00101AEB">
      <w:pPr>
        <w:rPr>
          <w:rFonts w:ascii="Arial" w:hAnsi="Arial" w:cs="Arial"/>
          <w:b/>
          <w:sz w:val="32"/>
          <w:szCs w:val="32"/>
          <w:u w:val="single"/>
        </w:rPr>
      </w:pPr>
    </w:p>
    <w:p w:rsidR="000C0133" w:rsidRPr="009E1611" w:rsidRDefault="000C0133">
      <w:pPr>
        <w:rPr>
          <w:rFonts w:ascii="Arial" w:hAnsi="Arial" w:cs="Arial"/>
          <w:b/>
          <w:sz w:val="32"/>
          <w:szCs w:val="32"/>
          <w:u w:val="single"/>
        </w:rPr>
      </w:pPr>
      <w:r w:rsidRPr="009E1611">
        <w:rPr>
          <w:rFonts w:ascii="Arial" w:hAnsi="Arial" w:cs="Arial"/>
          <w:b/>
          <w:sz w:val="32"/>
          <w:szCs w:val="32"/>
          <w:u w:val="single"/>
        </w:rPr>
        <w:t>The UK Government Policy on Quality Education</w:t>
      </w:r>
    </w:p>
    <w:p w:rsidR="000C0133" w:rsidRDefault="004A7641">
      <w:pPr>
        <w:rPr>
          <w:rFonts w:ascii="Arial" w:hAnsi="Arial" w:cs="Arial"/>
          <w:sz w:val="32"/>
          <w:szCs w:val="32"/>
        </w:rPr>
      </w:pPr>
      <w:r>
        <w:rPr>
          <w:rFonts w:ascii="Arial" w:hAnsi="Arial" w:cs="Arial"/>
          <w:sz w:val="32"/>
          <w:szCs w:val="32"/>
        </w:rPr>
        <w:t xml:space="preserve">The UK government </w:t>
      </w:r>
      <w:r w:rsidR="00457570">
        <w:rPr>
          <w:rFonts w:ascii="Arial" w:hAnsi="Arial" w:cs="Arial"/>
          <w:sz w:val="32"/>
          <w:szCs w:val="32"/>
        </w:rPr>
        <w:t xml:space="preserve"> </w:t>
      </w:r>
      <w:r>
        <w:rPr>
          <w:rFonts w:ascii="Arial" w:hAnsi="Arial" w:cs="Arial"/>
          <w:sz w:val="32"/>
          <w:szCs w:val="32"/>
        </w:rPr>
        <w:t>policy on education is about bringing a transformational change and this will only happen when there is a strong and united effort by national and world leaders to drive up the quality of education and learning. It is the aim of the UK government</w:t>
      </w:r>
      <w:r w:rsidR="00D651AA">
        <w:rPr>
          <w:rFonts w:ascii="Arial" w:hAnsi="Arial" w:cs="Arial"/>
          <w:sz w:val="32"/>
          <w:szCs w:val="32"/>
        </w:rPr>
        <w:t xml:space="preserve"> </w:t>
      </w:r>
      <w:r>
        <w:rPr>
          <w:rFonts w:ascii="Arial" w:hAnsi="Arial" w:cs="Arial"/>
          <w:sz w:val="32"/>
          <w:szCs w:val="32"/>
        </w:rPr>
        <w:t xml:space="preserve"> to focus on tackling challenges to effective learning by dealing with the root of the problem. This the government aims to achieve by supporting children to know the fundamentals of literacy and numeracy in adding to transferable skills</w:t>
      </w:r>
      <w:r w:rsidR="00974840">
        <w:rPr>
          <w:rFonts w:ascii="Arial" w:hAnsi="Arial" w:cs="Arial"/>
          <w:sz w:val="32"/>
          <w:szCs w:val="32"/>
        </w:rPr>
        <w:t xml:space="preserve"> (gov.uk, 2018)</w:t>
      </w:r>
      <w:r w:rsidR="00220F3A">
        <w:rPr>
          <w:rFonts w:ascii="Arial" w:hAnsi="Arial" w:cs="Arial"/>
          <w:sz w:val="32"/>
          <w:szCs w:val="32"/>
        </w:rPr>
        <w:t>.</w:t>
      </w:r>
    </w:p>
    <w:p w:rsidR="00220F3A" w:rsidRDefault="00220F3A">
      <w:pPr>
        <w:rPr>
          <w:rFonts w:ascii="Arial" w:hAnsi="Arial" w:cs="Arial"/>
          <w:sz w:val="32"/>
          <w:szCs w:val="32"/>
        </w:rPr>
      </w:pPr>
    </w:p>
    <w:p w:rsidR="00B35156" w:rsidRPr="009E1611" w:rsidRDefault="00D33E13">
      <w:pPr>
        <w:rPr>
          <w:rFonts w:ascii="Arial" w:hAnsi="Arial" w:cs="Arial"/>
          <w:b/>
          <w:sz w:val="32"/>
          <w:szCs w:val="32"/>
        </w:rPr>
      </w:pPr>
      <w:r>
        <w:rPr>
          <w:rFonts w:ascii="Arial" w:hAnsi="Arial" w:cs="Arial"/>
          <w:b/>
          <w:sz w:val="32"/>
          <w:szCs w:val="32"/>
        </w:rPr>
        <w:t>POLICY</w:t>
      </w:r>
      <w:r w:rsidR="00220F3A" w:rsidRPr="009E1611">
        <w:rPr>
          <w:rFonts w:ascii="Arial" w:hAnsi="Arial" w:cs="Arial"/>
          <w:b/>
          <w:sz w:val="32"/>
          <w:szCs w:val="32"/>
        </w:rPr>
        <w:t xml:space="preserve"> 1</w:t>
      </w:r>
    </w:p>
    <w:p w:rsidR="00985C5B" w:rsidRDefault="00985C5B">
      <w:pPr>
        <w:rPr>
          <w:rFonts w:ascii="Arial" w:hAnsi="Arial" w:cs="Arial"/>
          <w:b/>
          <w:sz w:val="32"/>
          <w:szCs w:val="32"/>
        </w:rPr>
      </w:pPr>
    </w:p>
    <w:p w:rsidR="00985C5B" w:rsidRDefault="00985C5B">
      <w:pPr>
        <w:rPr>
          <w:rFonts w:ascii="Arial" w:hAnsi="Arial" w:cs="Arial"/>
          <w:b/>
          <w:sz w:val="32"/>
          <w:szCs w:val="32"/>
          <w:u w:val="single"/>
        </w:rPr>
      </w:pPr>
      <w:r w:rsidRPr="00985C5B">
        <w:rPr>
          <w:rFonts w:ascii="Arial" w:hAnsi="Arial" w:cs="Arial"/>
          <w:b/>
          <w:sz w:val="32"/>
          <w:szCs w:val="32"/>
          <w:u w:val="single"/>
        </w:rPr>
        <w:t>Free Early Learning Education</w:t>
      </w:r>
    </w:p>
    <w:p w:rsidR="003534DD" w:rsidRDefault="00220F3A">
      <w:pPr>
        <w:rPr>
          <w:rFonts w:ascii="Arial" w:hAnsi="Arial" w:cs="Arial"/>
          <w:sz w:val="32"/>
          <w:szCs w:val="32"/>
        </w:rPr>
      </w:pPr>
      <w:r w:rsidRPr="00220F3A">
        <w:rPr>
          <w:rFonts w:ascii="Arial" w:hAnsi="Arial" w:cs="Arial"/>
          <w:sz w:val="32"/>
          <w:szCs w:val="32"/>
        </w:rPr>
        <w:t>Early education was expanded</w:t>
      </w:r>
      <w:r>
        <w:rPr>
          <w:rFonts w:ascii="Arial" w:hAnsi="Arial" w:cs="Arial"/>
          <w:sz w:val="32"/>
          <w:szCs w:val="32"/>
        </w:rPr>
        <w:t xml:space="preserve"> and extended when the coalition government took power</w:t>
      </w:r>
      <w:r w:rsidR="00B35156">
        <w:rPr>
          <w:rFonts w:ascii="Arial" w:hAnsi="Arial" w:cs="Arial"/>
          <w:sz w:val="32"/>
          <w:szCs w:val="32"/>
        </w:rPr>
        <w:t xml:space="preserve"> in 2010</w:t>
      </w:r>
      <w:r>
        <w:rPr>
          <w:rFonts w:ascii="Arial" w:hAnsi="Arial" w:cs="Arial"/>
          <w:sz w:val="32"/>
          <w:szCs w:val="32"/>
        </w:rPr>
        <w:t xml:space="preserve">. In England free early education was widened to include disadvantaged children who are 2 year old in addition to 3 and 4 year olds. From 2013 /2014 20% of most two year olds who were disadvantaged became eligible for 570 hours of free early education. In 2013 only 13% of 2 year olds made use of the offer, this figure expanded to 40% in 2014 as the policy became more popular. The government </w:t>
      </w:r>
      <w:r w:rsidR="00D651AA">
        <w:rPr>
          <w:rFonts w:ascii="Arial" w:hAnsi="Arial" w:cs="Arial"/>
          <w:sz w:val="32"/>
          <w:szCs w:val="32"/>
        </w:rPr>
        <w:t xml:space="preserve"> </w:t>
      </w:r>
      <w:r>
        <w:rPr>
          <w:rFonts w:ascii="Arial" w:hAnsi="Arial" w:cs="Arial"/>
          <w:sz w:val="32"/>
          <w:szCs w:val="32"/>
        </w:rPr>
        <w:t xml:space="preserve">also improved the legal guidance on early education, in 2013 the guidance stated that local authorities were required to </w:t>
      </w:r>
      <w:r w:rsidR="00B35156">
        <w:rPr>
          <w:rFonts w:ascii="Arial" w:hAnsi="Arial" w:cs="Arial"/>
          <w:sz w:val="32"/>
          <w:szCs w:val="32"/>
        </w:rPr>
        <w:t>make decisions on the basis on whether to fund a provider of early education based on their ofsted assessment. However in 2014 the local authorities role in this decision was drastically reduced with ofsted making most of the major decisions on quality and funding</w:t>
      </w:r>
      <w:r w:rsidR="00DD10F3">
        <w:rPr>
          <w:rFonts w:ascii="Arial" w:hAnsi="Arial" w:cs="Arial"/>
          <w:sz w:val="32"/>
          <w:szCs w:val="32"/>
        </w:rPr>
        <w:t xml:space="preserve"> (West 2015).</w:t>
      </w:r>
    </w:p>
    <w:p w:rsidR="00B35156" w:rsidRPr="00023DB1" w:rsidRDefault="00023DB1">
      <w:pPr>
        <w:rPr>
          <w:rFonts w:ascii="Arial" w:hAnsi="Arial" w:cs="Arial"/>
          <w:b/>
          <w:sz w:val="32"/>
          <w:szCs w:val="32"/>
        </w:rPr>
      </w:pPr>
      <w:r w:rsidRPr="00023DB1">
        <w:rPr>
          <w:rFonts w:ascii="Arial" w:hAnsi="Arial" w:cs="Arial"/>
          <w:b/>
          <w:sz w:val="32"/>
          <w:szCs w:val="32"/>
        </w:rPr>
        <w:t>POLICY</w:t>
      </w:r>
      <w:r w:rsidR="00B35156" w:rsidRPr="00023DB1">
        <w:rPr>
          <w:rFonts w:ascii="Arial" w:hAnsi="Arial" w:cs="Arial"/>
          <w:b/>
          <w:sz w:val="32"/>
          <w:szCs w:val="32"/>
        </w:rPr>
        <w:t xml:space="preserve"> 2</w:t>
      </w:r>
    </w:p>
    <w:p w:rsidR="00B35156" w:rsidRPr="00435EAA" w:rsidRDefault="00B35156">
      <w:pPr>
        <w:rPr>
          <w:rFonts w:ascii="Arial" w:hAnsi="Arial" w:cs="Arial"/>
          <w:b/>
          <w:sz w:val="32"/>
          <w:szCs w:val="32"/>
          <w:u w:val="single"/>
        </w:rPr>
      </w:pPr>
      <w:r w:rsidRPr="00435EAA">
        <w:rPr>
          <w:rFonts w:ascii="Arial" w:hAnsi="Arial" w:cs="Arial"/>
          <w:b/>
          <w:sz w:val="32"/>
          <w:szCs w:val="32"/>
          <w:u w:val="single"/>
        </w:rPr>
        <w:t>Academies and free schools</w:t>
      </w:r>
    </w:p>
    <w:p w:rsidR="00B35156" w:rsidRPr="00220F3A" w:rsidRDefault="00B35156">
      <w:pPr>
        <w:rPr>
          <w:rFonts w:ascii="Arial" w:hAnsi="Arial" w:cs="Arial"/>
          <w:sz w:val="32"/>
          <w:szCs w:val="32"/>
        </w:rPr>
      </w:pPr>
      <w:r>
        <w:rPr>
          <w:rFonts w:ascii="Arial" w:hAnsi="Arial" w:cs="Arial"/>
          <w:sz w:val="32"/>
          <w:szCs w:val="32"/>
        </w:rPr>
        <w:t>In England the coalition government made some changes to the academies programme, the programme was expanded by the government in order to increase the government control over school based education</w:t>
      </w:r>
      <w:r w:rsidR="00435EAA">
        <w:rPr>
          <w:rFonts w:ascii="Arial" w:hAnsi="Arial" w:cs="Arial"/>
          <w:sz w:val="32"/>
          <w:szCs w:val="32"/>
        </w:rPr>
        <w:t>. A law referred to as the Academies Act passed in 2010 made it possible for schools to apply to the Department for Education to be under the control of the central government as opposed to the local government therefore  becoming an academy. In addition to this technical colleges of Universities and studio schools were introduced for 14 to 19 year olds who engaged in practical and academic learning, a White Paper released by the Department of Education entitled the importance of teaching stated that free schools were to be based on demand and that teachers and parents were to be supported to start these schools especially in deprived areas to meet any demands in those areas. The White Paper also stated clearly that when</w:t>
      </w:r>
      <w:r w:rsidR="00DD10F3">
        <w:rPr>
          <w:rFonts w:ascii="Arial" w:hAnsi="Arial" w:cs="Arial"/>
          <w:sz w:val="32"/>
          <w:szCs w:val="32"/>
        </w:rPr>
        <w:t xml:space="preserve"> a new school was required the first option was for to be either an Academy or free school (West 2015).</w:t>
      </w:r>
    </w:p>
    <w:p w:rsidR="0090165C" w:rsidRDefault="0090165C">
      <w:pPr>
        <w:rPr>
          <w:rFonts w:ascii="Arial" w:hAnsi="Arial" w:cs="Arial"/>
          <w:sz w:val="32"/>
          <w:szCs w:val="32"/>
        </w:rPr>
      </w:pPr>
    </w:p>
    <w:p w:rsidR="00B06EC7" w:rsidRDefault="00B06EC7">
      <w:pPr>
        <w:rPr>
          <w:rFonts w:ascii="Arial" w:hAnsi="Arial" w:cs="Arial"/>
          <w:b/>
          <w:sz w:val="32"/>
          <w:szCs w:val="32"/>
        </w:rPr>
      </w:pPr>
    </w:p>
    <w:p w:rsidR="005C4945" w:rsidRDefault="005C4945">
      <w:pPr>
        <w:rPr>
          <w:rFonts w:ascii="Arial" w:hAnsi="Arial" w:cs="Arial"/>
          <w:b/>
          <w:sz w:val="32"/>
          <w:szCs w:val="32"/>
        </w:rPr>
      </w:pPr>
    </w:p>
    <w:p w:rsidR="005C4945" w:rsidRDefault="005C4945">
      <w:pPr>
        <w:rPr>
          <w:rFonts w:ascii="Arial" w:hAnsi="Arial" w:cs="Arial"/>
          <w:b/>
          <w:sz w:val="32"/>
          <w:szCs w:val="32"/>
        </w:rPr>
      </w:pPr>
    </w:p>
    <w:p w:rsidR="005C4945" w:rsidRDefault="005C4945">
      <w:pPr>
        <w:rPr>
          <w:rFonts w:ascii="Arial" w:hAnsi="Arial" w:cs="Arial"/>
          <w:b/>
          <w:sz w:val="32"/>
          <w:szCs w:val="32"/>
        </w:rPr>
      </w:pPr>
    </w:p>
    <w:p w:rsidR="000C0133" w:rsidRDefault="000C0133">
      <w:pPr>
        <w:rPr>
          <w:rFonts w:ascii="Arial" w:hAnsi="Arial" w:cs="Arial"/>
          <w:b/>
          <w:sz w:val="32"/>
          <w:szCs w:val="32"/>
        </w:rPr>
      </w:pPr>
      <w:r w:rsidRPr="00B06EC7">
        <w:rPr>
          <w:rFonts w:ascii="Arial" w:hAnsi="Arial" w:cs="Arial"/>
          <w:b/>
          <w:sz w:val="32"/>
          <w:szCs w:val="32"/>
        </w:rPr>
        <w:t>The UK Government Policy</w:t>
      </w:r>
      <w:r w:rsidR="00B06EC7">
        <w:rPr>
          <w:rFonts w:ascii="Arial" w:hAnsi="Arial" w:cs="Arial"/>
          <w:b/>
          <w:sz w:val="32"/>
          <w:szCs w:val="32"/>
        </w:rPr>
        <w:t xml:space="preserve"> on Partnership for the</w:t>
      </w:r>
      <w:r w:rsidRPr="00B06EC7">
        <w:rPr>
          <w:rFonts w:ascii="Arial" w:hAnsi="Arial" w:cs="Arial"/>
          <w:b/>
          <w:sz w:val="32"/>
          <w:szCs w:val="32"/>
        </w:rPr>
        <w:t xml:space="preserve"> goal</w:t>
      </w:r>
      <w:r w:rsidR="00B06EC7">
        <w:rPr>
          <w:rFonts w:ascii="Arial" w:hAnsi="Arial" w:cs="Arial"/>
          <w:b/>
          <w:sz w:val="32"/>
          <w:szCs w:val="32"/>
        </w:rPr>
        <w:t>s</w:t>
      </w:r>
    </w:p>
    <w:p w:rsidR="009D2A50" w:rsidRDefault="009D2A50">
      <w:pPr>
        <w:rPr>
          <w:rFonts w:ascii="Arial" w:hAnsi="Arial" w:cs="Arial"/>
          <w:b/>
          <w:sz w:val="32"/>
          <w:szCs w:val="32"/>
        </w:rPr>
      </w:pPr>
      <w:r>
        <w:rPr>
          <w:rFonts w:ascii="Arial" w:hAnsi="Arial" w:cs="Arial"/>
          <w:b/>
          <w:sz w:val="32"/>
          <w:szCs w:val="32"/>
        </w:rPr>
        <w:t>POLICY 1</w:t>
      </w:r>
    </w:p>
    <w:p w:rsidR="009D2A50" w:rsidRPr="00B06EC7" w:rsidRDefault="009D2A50">
      <w:pPr>
        <w:rPr>
          <w:rFonts w:ascii="Arial" w:hAnsi="Arial" w:cs="Arial"/>
          <w:b/>
          <w:sz w:val="32"/>
          <w:szCs w:val="32"/>
        </w:rPr>
      </w:pPr>
      <w:r>
        <w:rPr>
          <w:rFonts w:ascii="Arial" w:hAnsi="Arial" w:cs="Arial"/>
          <w:b/>
          <w:sz w:val="32"/>
          <w:szCs w:val="32"/>
        </w:rPr>
        <w:t>Commitment to spending 0.7% of Gross National Income on overseas development</w:t>
      </w:r>
    </w:p>
    <w:p w:rsidR="004A7641" w:rsidRDefault="0090165C">
      <w:pPr>
        <w:rPr>
          <w:rFonts w:ascii="Arial" w:hAnsi="Arial" w:cs="Arial"/>
          <w:sz w:val="32"/>
          <w:szCs w:val="32"/>
        </w:rPr>
      </w:pPr>
      <w:r>
        <w:rPr>
          <w:rFonts w:ascii="Arial" w:hAnsi="Arial" w:cs="Arial"/>
          <w:sz w:val="32"/>
          <w:szCs w:val="32"/>
        </w:rPr>
        <w:t xml:space="preserve">In line with achieving goal 17 ( partnership </w:t>
      </w:r>
      <w:r w:rsidR="005C4945">
        <w:rPr>
          <w:rFonts w:ascii="Arial" w:hAnsi="Arial" w:cs="Arial"/>
          <w:sz w:val="32"/>
          <w:szCs w:val="32"/>
        </w:rPr>
        <w:t xml:space="preserve">for the </w:t>
      </w:r>
      <w:r w:rsidR="00B06EC7">
        <w:rPr>
          <w:rFonts w:ascii="Arial" w:hAnsi="Arial" w:cs="Arial"/>
          <w:sz w:val="32"/>
          <w:szCs w:val="32"/>
        </w:rPr>
        <w:t xml:space="preserve">goal) the government of the UK is committed to developing and strengthening partnerships for sustainable development oversees. The government has therefore committed itself to meeting the target set by the UN which is spending 0.7% of the </w:t>
      </w:r>
      <w:r w:rsidR="009D2A50">
        <w:rPr>
          <w:rFonts w:ascii="Arial" w:hAnsi="Arial" w:cs="Arial"/>
          <w:sz w:val="32"/>
          <w:szCs w:val="32"/>
        </w:rPr>
        <w:t>gross national income on oversea</w:t>
      </w:r>
      <w:r w:rsidR="00B06EC7">
        <w:rPr>
          <w:rFonts w:ascii="Arial" w:hAnsi="Arial" w:cs="Arial"/>
          <w:sz w:val="32"/>
          <w:szCs w:val="32"/>
        </w:rPr>
        <w:t>s development. This policy was passed into UK law in 2015, although</w:t>
      </w:r>
      <w:r w:rsidR="000D3C10">
        <w:rPr>
          <w:rFonts w:ascii="Arial" w:hAnsi="Arial" w:cs="Arial"/>
          <w:sz w:val="32"/>
          <w:szCs w:val="32"/>
        </w:rPr>
        <w:t xml:space="preserve"> the UK has withdrawn from the European U</w:t>
      </w:r>
      <w:r w:rsidR="00B06EC7">
        <w:rPr>
          <w:rFonts w:ascii="Arial" w:hAnsi="Arial" w:cs="Arial"/>
          <w:sz w:val="32"/>
          <w:szCs w:val="32"/>
        </w:rPr>
        <w:t xml:space="preserve">nion the government has still committed the country in being the world leader in </w:t>
      </w:r>
      <w:r w:rsidR="009D2A50">
        <w:rPr>
          <w:rFonts w:ascii="Arial" w:hAnsi="Arial" w:cs="Arial"/>
          <w:sz w:val="32"/>
          <w:szCs w:val="32"/>
        </w:rPr>
        <w:t>sustainable</w:t>
      </w:r>
      <w:r w:rsidR="00B06EC7">
        <w:rPr>
          <w:rFonts w:ascii="Arial" w:hAnsi="Arial" w:cs="Arial"/>
          <w:sz w:val="32"/>
          <w:szCs w:val="32"/>
        </w:rPr>
        <w:t xml:space="preserve"> development  outside the borders of the UK.</w:t>
      </w:r>
      <w:r w:rsidR="00B9661F">
        <w:rPr>
          <w:rFonts w:ascii="Arial" w:hAnsi="Arial" w:cs="Arial"/>
          <w:sz w:val="32"/>
          <w:szCs w:val="32"/>
        </w:rPr>
        <w:t>(gov.uk,2021)</w:t>
      </w:r>
    </w:p>
    <w:p w:rsidR="009D2A50" w:rsidRPr="005C4945" w:rsidRDefault="009D2A50">
      <w:pPr>
        <w:rPr>
          <w:rFonts w:ascii="Arial" w:hAnsi="Arial" w:cs="Arial"/>
          <w:b/>
          <w:sz w:val="32"/>
          <w:szCs w:val="32"/>
        </w:rPr>
      </w:pPr>
      <w:r w:rsidRPr="005C4945">
        <w:rPr>
          <w:rFonts w:ascii="Arial" w:hAnsi="Arial" w:cs="Arial"/>
          <w:b/>
          <w:sz w:val="32"/>
          <w:szCs w:val="32"/>
        </w:rPr>
        <w:t>POLICY 2</w:t>
      </w:r>
    </w:p>
    <w:p w:rsidR="009D2A50" w:rsidRPr="009D2A50" w:rsidRDefault="009D2A50">
      <w:pPr>
        <w:rPr>
          <w:rFonts w:ascii="Arial" w:hAnsi="Arial" w:cs="Arial"/>
          <w:b/>
          <w:sz w:val="32"/>
          <w:szCs w:val="32"/>
        </w:rPr>
      </w:pPr>
      <w:r w:rsidRPr="009D2A50">
        <w:rPr>
          <w:rFonts w:ascii="Arial" w:hAnsi="Arial" w:cs="Arial"/>
          <w:b/>
          <w:sz w:val="32"/>
          <w:szCs w:val="32"/>
        </w:rPr>
        <w:t>Creation of the Foreign Commonwealth and Development  Office (FCDO)</w:t>
      </w:r>
    </w:p>
    <w:p w:rsidR="000D3C10" w:rsidRDefault="009D2A50">
      <w:pPr>
        <w:rPr>
          <w:rFonts w:ascii="Arial" w:hAnsi="Arial" w:cs="Arial"/>
          <w:sz w:val="32"/>
          <w:szCs w:val="32"/>
        </w:rPr>
      </w:pPr>
      <w:r>
        <w:rPr>
          <w:rFonts w:ascii="Arial" w:hAnsi="Arial" w:cs="Arial"/>
          <w:sz w:val="32"/>
          <w:szCs w:val="32"/>
        </w:rPr>
        <w:t xml:space="preserve">The UK government </w:t>
      </w:r>
      <w:r w:rsidR="005C4945">
        <w:rPr>
          <w:rFonts w:ascii="Arial" w:hAnsi="Arial" w:cs="Arial"/>
          <w:sz w:val="32"/>
          <w:szCs w:val="32"/>
        </w:rPr>
        <w:t xml:space="preserve"> </w:t>
      </w:r>
      <w:r>
        <w:rPr>
          <w:rFonts w:ascii="Arial" w:hAnsi="Arial" w:cs="Arial"/>
          <w:sz w:val="32"/>
          <w:szCs w:val="32"/>
        </w:rPr>
        <w:t>t</w:t>
      </w:r>
      <w:r w:rsidR="000D3C10">
        <w:rPr>
          <w:rFonts w:ascii="Arial" w:hAnsi="Arial" w:cs="Arial"/>
          <w:sz w:val="32"/>
          <w:szCs w:val="32"/>
        </w:rPr>
        <w:t>hrough the</w:t>
      </w:r>
      <w:r>
        <w:rPr>
          <w:rFonts w:ascii="Arial" w:hAnsi="Arial" w:cs="Arial"/>
          <w:sz w:val="32"/>
          <w:szCs w:val="32"/>
        </w:rPr>
        <w:t xml:space="preserve"> initiative</w:t>
      </w:r>
      <w:r w:rsidR="000D3C10">
        <w:rPr>
          <w:rFonts w:ascii="Arial" w:hAnsi="Arial" w:cs="Arial"/>
          <w:sz w:val="32"/>
          <w:szCs w:val="32"/>
        </w:rPr>
        <w:t xml:space="preserve"> of</w:t>
      </w:r>
      <w:r>
        <w:rPr>
          <w:rFonts w:ascii="Arial" w:hAnsi="Arial" w:cs="Arial"/>
          <w:sz w:val="32"/>
          <w:szCs w:val="32"/>
        </w:rPr>
        <w:t xml:space="preserve"> the</w:t>
      </w:r>
      <w:r w:rsidR="000D3C10" w:rsidRPr="000D3C10">
        <w:rPr>
          <w:rFonts w:ascii="Arial" w:hAnsi="Arial" w:cs="Arial"/>
          <w:sz w:val="32"/>
          <w:szCs w:val="32"/>
        </w:rPr>
        <w:t xml:space="preserve"> Foreign Commonwealth and Development  Office (FCDO)</w:t>
      </w:r>
      <w:r w:rsidR="000D3C10">
        <w:rPr>
          <w:rFonts w:ascii="Arial" w:hAnsi="Arial" w:cs="Arial"/>
          <w:sz w:val="32"/>
          <w:szCs w:val="32"/>
        </w:rPr>
        <w:t xml:space="preserve"> is striving to achieve a more integrated approach towards strengthening its impact on the global stage. It</w:t>
      </w:r>
      <w:r>
        <w:rPr>
          <w:rFonts w:ascii="Arial" w:hAnsi="Arial" w:cs="Arial"/>
          <w:sz w:val="32"/>
          <w:szCs w:val="32"/>
        </w:rPr>
        <w:t xml:space="preserve"> seeks to make its presence felt in a competitive global space</w:t>
      </w:r>
      <w:r w:rsidR="000D3C10">
        <w:rPr>
          <w:rFonts w:ascii="Arial" w:hAnsi="Arial" w:cs="Arial"/>
          <w:sz w:val="32"/>
          <w:szCs w:val="32"/>
        </w:rPr>
        <w:t xml:space="preserve"> by making use of its relatively big advantage in technology and science</w:t>
      </w:r>
      <w:r>
        <w:rPr>
          <w:rFonts w:ascii="Arial" w:hAnsi="Arial" w:cs="Arial"/>
          <w:sz w:val="32"/>
          <w:szCs w:val="32"/>
        </w:rPr>
        <w:t xml:space="preserve"> in order to push and maximise British interest and promote British values</w:t>
      </w:r>
      <w:r w:rsidR="000D3C10">
        <w:rPr>
          <w:rFonts w:ascii="Arial" w:hAnsi="Arial" w:cs="Arial"/>
          <w:sz w:val="32"/>
          <w:szCs w:val="32"/>
        </w:rPr>
        <w:t xml:space="preserve">. This will be achieved </w:t>
      </w:r>
      <w:r>
        <w:rPr>
          <w:rFonts w:ascii="Arial" w:hAnsi="Arial" w:cs="Arial"/>
          <w:sz w:val="32"/>
          <w:szCs w:val="32"/>
        </w:rPr>
        <w:t xml:space="preserve"> by working with the UK's allies and partners as a positive force in the world. In March 2021 the UK government clearly set out its vision in a policy document entitled Global Britain in a Competitive World.</w:t>
      </w:r>
      <w:r w:rsidR="000D3C10">
        <w:rPr>
          <w:rFonts w:ascii="Arial" w:hAnsi="Arial" w:cs="Arial"/>
          <w:sz w:val="32"/>
          <w:szCs w:val="32"/>
        </w:rPr>
        <w:t xml:space="preserve"> It is the policy of the gov</w:t>
      </w:r>
      <w:r w:rsidR="005C4945">
        <w:rPr>
          <w:rFonts w:ascii="Arial" w:hAnsi="Arial" w:cs="Arial"/>
          <w:sz w:val="32"/>
          <w:szCs w:val="32"/>
        </w:rPr>
        <w:t>ernment to</w:t>
      </w:r>
      <w:r w:rsidR="000D3C10">
        <w:rPr>
          <w:rFonts w:ascii="Arial" w:hAnsi="Arial" w:cs="Arial"/>
          <w:sz w:val="32"/>
          <w:szCs w:val="32"/>
        </w:rPr>
        <w:t xml:space="preserve"> invest in</w:t>
      </w:r>
      <w:r w:rsidR="005C4945">
        <w:rPr>
          <w:rFonts w:ascii="Arial" w:hAnsi="Arial" w:cs="Arial"/>
          <w:sz w:val="32"/>
          <w:szCs w:val="32"/>
        </w:rPr>
        <w:t xml:space="preserve"> the</w:t>
      </w:r>
      <w:r w:rsidR="000D3C10">
        <w:rPr>
          <w:rFonts w:ascii="Arial" w:hAnsi="Arial" w:cs="Arial"/>
          <w:sz w:val="32"/>
          <w:szCs w:val="32"/>
        </w:rPr>
        <w:t xml:space="preserve"> g</w:t>
      </w:r>
      <w:r w:rsidR="005C4945">
        <w:rPr>
          <w:rFonts w:ascii="Arial" w:hAnsi="Arial" w:cs="Arial"/>
          <w:sz w:val="32"/>
          <w:szCs w:val="32"/>
        </w:rPr>
        <w:t>irl child education, fight</w:t>
      </w:r>
      <w:r w:rsidR="000D3C10">
        <w:rPr>
          <w:rFonts w:ascii="Arial" w:hAnsi="Arial" w:cs="Arial"/>
          <w:sz w:val="32"/>
          <w:szCs w:val="32"/>
        </w:rPr>
        <w:t xml:space="preserve"> for democracy</w:t>
      </w:r>
      <w:r w:rsidR="005C4945">
        <w:rPr>
          <w:rFonts w:ascii="Arial" w:hAnsi="Arial" w:cs="Arial"/>
          <w:sz w:val="32"/>
          <w:szCs w:val="32"/>
        </w:rPr>
        <w:t>,</w:t>
      </w:r>
      <w:r w:rsidR="000D3C10">
        <w:rPr>
          <w:rFonts w:ascii="Arial" w:hAnsi="Arial" w:cs="Arial"/>
          <w:sz w:val="32"/>
          <w:szCs w:val="32"/>
        </w:rPr>
        <w:t xml:space="preserve"> human rights and freedom around the world</w:t>
      </w:r>
      <w:r w:rsidR="00B9661F">
        <w:rPr>
          <w:rFonts w:ascii="Arial" w:hAnsi="Arial" w:cs="Arial"/>
          <w:sz w:val="32"/>
          <w:szCs w:val="32"/>
        </w:rPr>
        <w:t>.(gov.uk, 2021)</w:t>
      </w:r>
    </w:p>
    <w:p w:rsidR="00023DB1" w:rsidRDefault="00023DB1">
      <w:pPr>
        <w:rPr>
          <w:rFonts w:ascii="Arial" w:hAnsi="Arial" w:cs="Arial"/>
          <w:sz w:val="32"/>
          <w:szCs w:val="32"/>
        </w:rPr>
      </w:pPr>
    </w:p>
    <w:p w:rsidR="00E2004A" w:rsidRPr="000260B3" w:rsidRDefault="000260B3">
      <w:pPr>
        <w:rPr>
          <w:rFonts w:ascii="Arial" w:hAnsi="Arial" w:cs="Arial"/>
          <w:b/>
          <w:sz w:val="32"/>
          <w:szCs w:val="32"/>
        </w:rPr>
      </w:pPr>
      <w:r>
        <w:rPr>
          <w:rFonts w:ascii="Arial" w:hAnsi="Arial" w:cs="Arial"/>
          <w:b/>
          <w:sz w:val="32"/>
          <w:szCs w:val="32"/>
        </w:rPr>
        <w:t xml:space="preserve">Borough of Interest: </w:t>
      </w:r>
      <w:r w:rsidRPr="000260B3">
        <w:rPr>
          <w:rFonts w:ascii="Arial" w:hAnsi="Arial" w:cs="Arial"/>
          <w:b/>
          <w:sz w:val="32"/>
          <w:szCs w:val="32"/>
        </w:rPr>
        <w:t>Newham Borough</w:t>
      </w:r>
    </w:p>
    <w:p w:rsidR="002E2B07" w:rsidRDefault="00E2004A">
      <w:pPr>
        <w:rPr>
          <w:rFonts w:ascii="Arial" w:hAnsi="Arial" w:cs="Arial"/>
          <w:sz w:val="32"/>
          <w:szCs w:val="32"/>
        </w:rPr>
      </w:pPr>
      <w:r>
        <w:rPr>
          <w:rFonts w:ascii="Arial" w:hAnsi="Arial" w:cs="Arial"/>
          <w:sz w:val="32"/>
          <w:szCs w:val="32"/>
        </w:rPr>
        <w:t xml:space="preserve">Newham borough was the </w:t>
      </w:r>
      <w:r w:rsidR="002E2B07">
        <w:rPr>
          <w:rFonts w:ascii="Arial" w:hAnsi="Arial" w:cs="Arial"/>
          <w:sz w:val="32"/>
          <w:szCs w:val="32"/>
        </w:rPr>
        <w:t>borough that hosted the Olympic and Paralympics games in London in 2012. The borough is home to one of the youngest population across the UK and is said to be one of the most diverse in terms of ethnicity. In some cases Newham has been referred as a borough of opportunities however there are many challenges. It is simply poorer than many other boroughs in London. That reality implies that reside</w:t>
      </w:r>
      <w:r w:rsidR="00506C1D">
        <w:rPr>
          <w:rFonts w:ascii="Arial" w:hAnsi="Arial" w:cs="Arial"/>
          <w:sz w:val="32"/>
          <w:szCs w:val="32"/>
        </w:rPr>
        <w:t>nts of the borough have poorer health pros</w:t>
      </w:r>
      <w:r w:rsidR="005C4945">
        <w:rPr>
          <w:rFonts w:ascii="Arial" w:hAnsi="Arial" w:cs="Arial"/>
          <w:sz w:val="32"/>
          <w:szCs w:val="32"/>
        </w:rPr>
        <w:t xml:space="preserve">pects than their counterparts </w:t>
      </w:r>
      <w:r w:rsidR="00506C1D">
        <w:rPr>
          <w:rFonts w:ascii="Arial" w:hAnsi="Arial" w:cs="Arial"/>
          <w:sz w:val="32"/>
          <w:szCs w:val="32"/>
        </w:rPr>
        <w:t xml:space="preserve"> living in other local authorities in the capital.</w:t>
      </w:r>
      <w:r w:rsidR="00B140E9">
        <w:rPr>
          <w:rFonts w:ascii="Arial" w:hAnsi="Arial" w:cs="Arial"/>
          <w:sz w:val="32"/>
          <w:szCs w:val="32"/>
        </w:rPr>
        <w:t xml:space="preserve"> The population of Newham as at 2020 mid</w:t>
      </w:r>
      <w:r w:rsidR="005C4945">
        <w:rPr>
          <w:rFonts w:ascii="Arial" w:hAnsi="Arial" w:cs="Arial"/>
          <w:sz w:val="32"/>
          <w:szCs w:val="32"/>
        </w:rPr>
        <w:t>-</w:t>
      </w:r>
      <w:r w:rsidR="00B140E9">
        <w:rPr>
          <w:rFonts w:ascii="Arial" w:hAnsi="Arial" w:cs="Arial"/>
          <w:sz w:val="32"/>
          <w:szCs w:val="32"/>
        </w:rPr>
        <w:t xml:space="preserve"> year estimates stands at 355,266 which makes the borough the third highest populated borough in London.(newham.info,2021)</w:t>
      </w:r>
    </w:p>
    <w:p w:rsidR="009D7862" w:rsidRDefault="009D7862">
      <w:pPr>
        <w:rPr>
          <w:rFonts w:ascii="Arial" w:hAnsi="Arial" w:cs="Arial"/>
          <w:sz w:val="32"/>
          <w:szCs w:val="32"/>
        </w:rPr>
      </w:pPr>
      <w:r>
        <w:rPr>
          <w:rFonts w:ascii="Arial" w:hAnsi="Arial" w:cs="Arial"/>
          <w:sz w:val="32"/>
          <w:szCs w:val="32"/>
        </w:rPr>
        <w:t xml:space="preserve">Newham has put together a clear mandate on how they will go about </w:t>
      </w:r>
      <w:r w:rsidR="007E23F2">
        <w:rPr>
          <w:rFonts w:ascii="Arial" w:hAnsi="Arial" w:cs="Arial"/>
          <w:sz w:val="32"/>
          <w:szCs w:val="32"/>
        </w:rPr>
        <w:t>building</w:t>
      </w:r>
      <w:r>
        <w:rPr>
          <w:rFonts w:ascii="Arial" w:hAnsi="Arial" w:cs="Arial"/>
          <w:sz w:val="32"/>
          <w:szCs w:val="32"/>
        </w:rPr>
        <w:t xml:space="preserve"> a strong, stable and prosperous community where people will want</w:t>
      </w:r>
      <w:r w:rsidR="002400D3">
        <w:rPr>
          <w:rFonts w:ascii="Arial" w:hAnsi="Arial" w:cs="Arial"/>
          <w:sz w:val="32"/>
          <w:szCs w:val="32"/>
        </w:rPr>
        <w:t xml:space="preserve"> to</w:t>
      </w:r>
      <w:r>
        <w:rPr>
          <w:rFonts w:ascii="Arial" w:hAnsi="Arial" w:cs="Arial"/>
          <w:sz w:val="32"/>
          <w:szCs w:val="32"/>
        </w:rPr>
        <w:t xml:space="preserve"> live.</w:t>
      </w:r>
    </w:p>
    <w:p w:rsidR="009D7862" w:rsidRDefault="009D7862">
      <w:pPr>
        <w:rPr>
          <w:rFonts w:ascii="Arial" w:hAnsi="Arial" w:cs="Arial"/>
          <w:sz w:val="32"/>
          <w:szCs w:val="32"/>
        </w:rPr>
      </w:pPr>
      <w:r>
        <w:rPr>
          <w:rFonts w:ascii="Arial" w:hAnsi="Arial" w:cs="Arial"/>
          <w:sz w:val="32"/>
          <w:szCs w:val="32"/>
        </w:rPr>
        <w:t>This Strategy by Newham is a five year plan designed by its partners under the leadership of its health and wellbeing board.</w:t>
      </w:r>
    </w:p>
    <w:p w:rsidR="009D7862" w:rsidRDefault="009D7862">
      <w:pPr>
        <w:rPr>
          <w:rFonts w:ascii="Arial" w:hAnsi="Arial" w:cs="Arial"/>
          <w:sz w:val="32"/>
          <w:szCs w:val="32"/>
        </w:rPr>
      </w:pPr>
      <w:r>
        <w:rPr>
          <w:rFonts w:ascii="Arial" w:hAnsi="Arial" w:cs="Arial"/>
          <w:sz w:val="32"/>
          <w:szCs w:val="32"/>
        </w:rPr>
        <w:t xml:space="preserve">It aims to bring about changes to improve health outcomes and </w:t>
      </w:r>
      <w:r w:rsidR="009B7CDA">
        <w:rPr>
          <w:rFonts w:ascii="Arial" w:hAnsi="Arial" w:cs="Arial"/>
          <w:sz w:val="32"/>
          <w:szCs w:val="32"/>
        </w:rPr>
        <w:t>bridge the gap in health inequalities in the borough and the capital.</w:t>
      </w:r>
    </w:p>
    <w:p w:rsidR="009B7CDA" w:rsidRDefault="009B7CDA">
      <w:pPr>
        <w:rPr>
          <w:rFonts w:ascii="Arial" w:hAnsi="Arial" w:cs="Arial"/>
          <w:sz w:val="32"/>
          <w:szCs w:val="32"/>
        </w:rPr>
      </w:pPr>
      <w:r>
        <w:rPr>
          <w:rFonts w:ascii="Arial" w:hAnsi="Arial" w:cs="Arial"/>
          <w:sz w:val="32"/>
          <w:szCs w:val="32"/>
        </w:rPr>
        <w:t>In Newham all partners share the same opinion that there is a need to work differently if they are going to tackle and overcome the complex and interlinked health issues confronting the borough. To this end they have agreed on a numb</w:t>
      </w:r>
      <w:r w:rsidR="004E7A88">
        <w:rPr>
          <w:rFonts w:ascii="Arial" w:hAnsi="Arial" w:cs="Arial"/>
          <w:sz w:val="32"/>
          <w:szCs w:val="32"/>
        </w:rPr>
        <w:t>er of principles  which is</w:t>
      </w:r>
      <w:r>
        <w:rPr>
          <w:rFonts w:ascii="Arial" w:hAnsi="Arial" w:cs="Arial"/>
          <w:sz w:val="32"/>
          <w:szCs w:val="32"/>
        </w:rPr>
        <w:t xml:space="preserve"> basis of the strategies and approach they have adopted to improve health and wellbeing of residents in the borough</w:t>
      </w:r>
      <w:r w:rsidR="00235F03">
        <w:rPr>
          <w:rFonts w:ascii="Arial" w:hAnsi="Arial" w:cs="Arial"/>
          <w:sz w:val="32"/>
          <w:szCs w:val="32"/>
        </w:rPr>
        <w:t>.</w:t>
      </w:r>
      <w:r w:rsidR="009E04B0">
        <w:rPr>
          <w:rFonts w:ascii="Arial" w:hAnsi="Arial" w:cs="Arial"/>
          <w:sz w:val="32"/>
          <w:szCs w:val="32"/>
        </w:rPr>
        <w:t>(Newham,2020</w:t>
      </w:r>
      <w:r w:rsidR="004E7A88">
        <w:rPr>
          <w:rFonts w:ascii="Arial" w:hAnsi="Arial" w:cs="Arial"/>
          <w:sz w:val="32"/>
          <w:szCs w:val="32"/>
        </w:rPr>
        <w:t>)</w:t>
      </w:r>
    </w:p>
    <w:p w:rsidR="00235F03" w:rsidRPr="004E7A88" w:rsidRDefault="00235F03">
      <w:pPr>
        <w:rPr>
          <w:rFonts w:ascii="Arial" w:hAnsi="Arial" w:cs="Arial"/>
          <w:b/>
          <w:sz w:val="32"/>
          <w:szCs w:val="32"/>
        </w:rPr>
      </w:pPr>
    </w:p>
    <w:p w:rsidR="00F97DE9" w:rsidRPr="004E7A88" w:rsidRDefault="00C10224">
      <w:pPr>
        <w:rPr>
          <w:rFonts w:ascii="Arial" w:hAnsi="Arial" w:cs="Arial"/>
          <w:sz w:val="32"/>
          <w:szCs w:val="32"/>
        </w:rPr>
      </w:pPr>
      <w:r>
        <w:rPr>
          <w:rFonts w:ascii="Arial" w:hAnsi="Arial" w:cs="Arial"/>
          <w:b/>
          <w:sz w:val="32"/>
          <w:szCs w:val="32"/>
          <w:u w:val="single"/>
        </w:rPr>
        <w:t>Newham's</w:t>
      </w:r>
      <w:r w:rsidR="00326475">
        <w:rPr>
          <w:rFonts w:ascii="Arial" w:hAnsi="Arial" w:cs="Arial"/>
          <w:b/>
          <w:sz w:val="32"/>
          <w:szCs w:val="32"/>
          <w:u w:val="single"/>
        </w:rPr>
        <w:t xml:space="preserve"> policy on Health and Wellbeing</w:t>
      </w:r>
    </w:p>
    <w:p w:rsidR="008C189D" w:rsidRDefault="008C189D">
      <w:pPr>
        <w:rPr>
          <w:rFonts w:ascii="Arial" w:hAnsi="Arial" w:cs="Arial"/>
          <w:b/>
          <w:sz w:val="32"/>
          <w:szCs w:val="32"/>
          <w:u w:val="single"/>
        </w:rPr>
      </w:pPr>
      <w:r w:rsidRPr="00326475">
        <w:rPr>
          <w:rFonts w:ascii="Arial" w:hAnsi="Arial" w:cs="Arial"/>
          <w:b/>
          <w:sz w:val="32"/>
          <w:szCs w:val="32"/>
          <w:u w:val="single"/>
        </w:rPr>
        <w:t>Newham's S</w:t>
      </w:r>
      <w:r w:rsidRPr="008C189D">
        <w:rPr>
          <w:rFonts w:ascii="Arial" w:hAnsi="Arial" w:cs="Arial"/>
          <w:b/>
          <w:sz w:val="32"/>
          <w:szCs w:val="32"/>
          <w:u w:val="single"/>
        </w:rPr>
        <w:t>trategy on  Building Child health and wellbeing</w:t>
      </w:r>
    </w:p>
    <w:p w:rsidR="008C189D" w:rsidRDefault="008C189D">
      <w:pPr>
        <w:rPr>
          <w:rFonts w:ascii="Arial" w:hAnsi="Arial" w:cs="Arial"/>
          <w:sz w:val="32"/>
          <w:szCs w:val="32"/>
        </w:rPr>
      </w:pPr>
      <w:r>
        <w:rPr>
          <w:rFonts w:ascii="Arial" w:hAnsi="Arial" w:cs="Arial"/>
          <w:sz w:val="32"/>
          <w:szCs w:val="32"/>
        </w:rPr>
        <w:t xml:space="preserve">Inculcating healthy behaviour in the lifestyle of younger people at an early age is crucial in preventing many health challenges later on in </w:t>
      </w:r>
      <w:r w:rsidR="00F8182D">
        <w:rPr>
          <w:rFonts w:ascii="Arial" w:hAnsi="Arial" w:cs="Arial"/>
          <w:sz w:val="32"/>
          <w:szCs w:val="32"/>
        </w:rPr>
        <w:t>their</w:t>
      </w:r>
      <w:r>
        <w:rPr>
          <w:rFonts w:ascii="Arial" w:hAnsi="Arial" w:cs="Arial"/>
          <w:sz w:val="32"/>
          <w:szCs w:val="32"/>
        </w:rPr>
        <w:t xml:space="preserve"> lives</w:t>
      </w:r>
      <w:r w:rsidR="00F8182D">
        <w:rPr>
          <w:rFonts w:ascii="Arial" w:hAnsi="Arial" w:cs="Arial"/>
          <w:sz w:val="32"/>
          <w:szCs w:val="32"/>
        </w:rPr>
        <w:t>. As stated previously Newham has one of the youngest population in the country and also one of the highest birth rate, this makes it crucial to introduce healthy lifestyles to them at an early age. The borough aims to build resilience by promoting active and healthy lifestyles and minimise the effect and cost of poor health in later life and supporting young people and their families to look after their health and wellbeing</w:t>
      </w:r>
      <w:r w:rsidR="00BF6BE2">
        <w:rPr>
          <w:rFonts w:ascii="Arial" w:hAnsi="Arial" w:cs="Arial"/>
          <w:sz w:val="32"/>
          <w:szCs w:val="32"/>
        </w:rPr>
        <w:t xml:space="preserve"> (newham.gov.uk, 2014)</w:t>
      </w:r>
      <w:r w:rsidR="00F8182D">
        <w:rPr>
          <w:rFonts w:ascii="Arial" w:hAnsi="Arial" w:cs="Arial"/>
          <w:sz w:val="32"/>
          <w:szCs w:val="32"/>
        </w:rPr>
        <w:t>.</w:t>
      </w:r>
    </w:p>
    <w:p w:rsidR="00F8182D" w:rsidRPr="008B3CB7" w:rsidRDefault="00F8182D">
      <w:pPr>
        <w:rPr>
          <w:rFonts w:ascii="Arial" w:hAnsi="Arial" w:cs="Arial"/>
          <w:sz w:val="32"/>
          <w:szCs w:val="32"/>
        </w:rPr>
      </w:pPr>
      <w:r w:rsidRPr="008B3CB7">
        <w:rPr>
          <w:rFonts w:ascii="Arial" w:hAnsi="Arial" w:cs="Arial"/>
          <w:sz w:val="32"/>
          <w:szCs w:val="32"/>
        </w:rPr>
        <w:t>The borough working with their main partner organisation the Children's Trust have identified the following points as priorities for commissioning in the borough:</w:t>
      </w:r>
    </w:p>
    <w:p w:rsidR="008B3CB7" w:rsidRDefault="008B3CB7">
      <w:pPr>
        <w:rPr>
          <w:rFonts w:ascii="Arial" w:hAnsi="Arial" w:cs="Arial"/>
          <w:b/>
          <w:i/>
          <w:sz w:val="32"/>
          <w:szCs w:val="32"/>
        </w:rPr>
      </w:pPr>
      <w:r w:rsidRPr="008B3CB7">
        <w:rPr>
          <w:rFonts w:ascii="Arial" w:hAnsi="Arial" w:cs="Arial"/>
          <w:b/>
          <w:i/>
          <w:sz w:val="32"/>
          <w:szCs w:val="32"/>
        </w:rPr>
        <w:t>Young people get the most ideal start in life and appreciate an active and healthy lifestyle</w:t>
      </w:r>
      <w:r>
        <w:rPr>
          <w:rFonts w:ascii="Arial" w:hAnsi="Arial" w:cs="Arial"/>
          <w:b/>
          <w:i/>
          <w:sz w:val="32"/>
          <w:szCs w:val="32"/>
        </w:rPr>
        <w:t>s.</w:t>
      </w:r>
    </w:p>
    <w:p w:rsidR="00C10224" w:rsidRDefault="00C10224">
      <w:pPr>
        <w:rPr>
          <w:rFonts w:ascii="Arial" w:hAnsi="Arial" w:cs="Arial"/>
          <w:sz w:val="32"/>
          <w:szCs w:val="32"/>
        </w:rPr>
      </w:pPr>
      <w:r>
        <w:rPr>
          <w:rFonts w:ascii="Arial" w:hAnsi="Arial" w:cs="Arial"/>
          <w:sz w:val="32"/>
          <w:szCs w:val="32"/>
        </w:rPr>
        <w:t>One of the most important items on the agenda of the borough is to give young people the best start in life and ensure they enjoy healthy and active lifestyles. A lot of work has gone into making this vision a reality especially in children's centres, as more public health functions are being allocated to local authorities, Newham borough has made it a policy to revamp health visiting and school nursing services and shift focus to providing better support to families</w:t>
      </w:r>
      <w:r w:rsidR="00326475">
        <w:rPr>
          <w:rFonts w:ascii="Arial" w:hAnsi="Arial" w:cs="Arial"/>
          <w:sz w:val="32"/>
          <w:szCs w:val="32"/>
        </w:rPr>
        <w:t xml:space="preserve"> and provide advice and counselling on safe ,active and healthy lifestyles</w:t>
      </w:r>
      <w:r>
        <w:rPr>
          <w:rFonts w:ascii="Arial" w:hAnsi="Arial" w:cs="Arial"/>
          <w:sz w:val="32"/>
          <w:szCs w:val="32"/>
        </w:rPr>
        <w:t xml:space="preserve"> with the assist</w:t>
      </w:r>
      <w:r w:rsidR="00326475">
        <w:rPr>
          <w:rFonts w:ascii="Arial" w:hAnsi="Arial" w:cs="Arial"/>
          <w:sz w:val="32"/>
          <w:szCs w:val="32"/>
        </w:rPr>
        <w:t>ance of GP practices and council services.</w:t>
      </w:r>
      <w:r w:rsidR="00ED5236">
        <w:rPr>
          <w:rFonts w:ascii="Arial" w:hAnsi="Arial" w:cs="Arial"/>
          <w:sz w:val="32"/>
          <w:szCs w:val="32"/>
        </w:rPr>
        <w:t xml:space="preserve"> (</w:t>
      </w:r>
      <w:r w:rsidR="00BF6BE2">
        <w:rPr>
          <w:rFonts w:ascii="Arial" w:hAnsi="Arial" w:cs="Arial"/>
          <w:sz w:val="32"/>
          <w:szCs w:val="32"/>
        </w:rPr>
        <w:t>newham.gov.uk,  2014</w:t>
      </w:r>
      <w:r w:rsidR="00CD2BE8">
        <w:rPr>
          <w:rFonts w:ascii="Arial" w:hAnsi="Arial" w:cs="Arial"/>
          <w:sz w:val="32"/>
          <w:szCs w:val="32"/>
        </w:rPr>
        <w:t>)</w:t>
      </w:r>
    </w:p>
    <w:p w:rsidR="00915795" w:rsidRDefault="00915795">
      <w:pPr>
        <w:rPr>
          <w:rFonts w:ascii="Arial" w:hAnsi="Arial" w:cs="Arial"/>
          <w:sz w:val="32"/>
          <w:szCs w:val="32"/>
        </w:rPr>
      </w:pPr>
      <w:r>
        <w:rPr>
          <w:rFonts w:ascii="Arial" w:hAnsi="Arial" w:cs="Arial"/>
          <w:sz w:val="32"/>
          <w:szCs w:val="32"/>
        </w:rPr>
        <w:t>Report from the National Foundation for Education Research(NFER) states that there has been outstanding results at the school level</w:t>
      </w:r>
    </w:p>
    <w:p w:rsidR="00CD2BE8" w:rsidRDefault="00CD2BE8">
      <w:pPr>
        <w:rPr>
          <w:rFonts w:ascii="Arial" w:hAnsi="Arial" w:cs="Arial"/>
          <w:sz w:val="32"/>
          <w:szCs w:val="32"/>
        </w:rPr>
      </w:pPr>
    </w:p>
    <w:p w:rsidR="00CD2BE8" w:rsidRDefault="00CD2BE8">
      <w:pPr>
        <w:rPr>
          <w:rFonts w:ascii="Arial" w:hAnsi="Arial" w:cs="Arial"/>
          <w:b/>
          <w:sz w:val="32"/>
          <w:szCs w:val="32"/>
        </w:rPr>
      </w:pPr>
      <w:r w:rsidRPr="007C06F2">
        <w:rPr>
          <w:rFonts w:ascii="Arial" w:hAnsi="Arial" w:cs="Arial"/>
          <w:b/>
          <w:sz w:val="32"/>
          <w:szCs w:val="32"/>
        </w:rPr>
        <w:t>Newham's Policy on Quality Education</w:t>
      </w:r>
    </w:p>
    <w:p w:rsidR="007C06F2" w:rsidRDefault="007C06F2">
      <w:pPr>
        <w:rPr>
          <w:rFonts w:ascii="Arial" w:hAnsi="Arial" w:cs="Arial"/>
          <w:sz w:val="32"/>
          <w:szCs w:val="32"/>
        </w:rPr>
      </w:pPr>
      <w:r>
        <w:rPr>
          <w:rFonts w:ascii="Arial" w:hAnsi="Arial" w:cs="Arial"/>
          <w:sz w:val="32"/>
          <w:szCs w:val="32"/>
        </w:rPr>
        <w:t>The Local Education Authority (LEA) Strategy for Raising Achievement</w:t>
      </w:r>
    </w:p>
    <w:p w:rsidR="007C06F2" w:rsidRDefault="007C06F2">
      <w:pPr>
        <w:rPr>
          <w:rFonts w:ascii="Arial" w:hAnsi="Arial" w:cs="Arial"/>
          <w:sz w:val="32"/>
          <w:szCs w:val="32"/>
        </w:rPr>
      </w:pPr>
      <w:r>
        <w:rPr>
          <w:rFonts w:ascii="Arial" w:hAnsi="Arial" w:cs="Arial"/>
          <w:sz w:val="32"/>
          <w:szCs w:val="32"/>
        </w:rPr>
        <w:t>The Newham Education</w:t>
      </w:r>
      <w:r w:rsidR="00B22B81">
        <w:rPr>
          <w:rFonts w:ascii="Arial" w:hAnsi="Arial" w:cs="Arial"/>
          <w:sz w:val="32"/>
          <w:szCs w:val="32"/>
        </w:rPr>
        <w:t xml:space="preserve"> Service</w:t>
      </w:r>
      <w:r>
        <w:rPr>
          <w:rFonts w:ascii="Arial" w:hAnsi="Arial" w:cs="Arial"/>
          <w:sz w:val="32"/>
          <w:szCs w:val="32"/>
        </w:rPr>
        <w:t xml:space="preserve"> </w:t>
      </w:r>
      <w:r w:rsidR="00B22B81">
        <w:rPr>
          <w:rFonts w:ascii="Arial" w:hAnsi="Arial" w:cs="Arial"/>
          <w:sz w:val="32"/>
          <w:szCs w:val="32"/>
        </w:rPr>
        <w:t xml:space="preserve">Strategy was a joint effort and collective work of counsellors , </w:t>
      </w:r>
      <w:r w:rsidR="00756F72">
        <w:rPr>
          <w:rFonts w:ascii="Arial" w:hAnsi="Arial" w:cs="Arial"/>
          <w:sz w:val="32"/>
          <w:szCs w:val="32"/>
        </w:rPr>
        <w:t>head teachers</w:t>
      </w:r>
      <w:r w:rsidR="00B22B81">
        <w:rPr>
          <w:rFonts w:ascii="Arial" w:hAnsi="Arial" w:cs="Arial"/>
          <w:sz w:val="32"/>
          <w:szCs w:val="32"/>
        </w:rPr>
        <w:t xml:space="preserve">  and officers and was accepted by the education </w:t>
      </w:r>
      <w:r w:rsidR="00756F72">
        <w:rPr>
          <w:rFonts w:ascii="Arial" w:hAnsi="Arial" w:cs="Arial"/>
          <w:sz w:val="32"/>
          <w:szCs w:val="32"/>
        </w:rPr>
        <w:t>committee</w:t>
      </w:r>
      <w:r w:rsidR="00B22B81">
        <w:rPr>
          <w:rFonts w:ascii="Arial" w:hAnsi="Arial" w:cs="Arial"/>
          <w:sz w:val="32"/>
          <w:szCs w:val="32"/>
        </w:rPr>
        <w:t xml:space="preserve"> in 1997</w:t>
      </w:r>
      <w:r w:rsidR="006F3E85">
        <w:rPr>
          <w:rFonts w:ascii="Arial" w:hAnsi="Arial" w:cs="Arial"/>
          <w:sz w:val="32"/>
          <w:szCs w:val="32"/>
        </w:rPr>
        <w:t xml:space="preserve"> (Tabberer et al, 1997)</w:t>
      </w:r>
    </w:p>
    <w:p w:rsidR="00B22B81" w:rsidRPr="002F1CF0" w:rsidRDefault="00B22B81">
      <w:pPr>
        <w:rPr>
          <w:rFonts w:ascii="Arial" w:hAnsi="Arial" w:cs="Arial"/>
          <w:b/>
          <w:sz w:val="32"/>
          <w:szCs w:val="32"/>
        </w:rPr>
      </w:pPr>
      <w:r w:rsidRPr="002F1CF0">
        <w:rPr>
          <w:rFonts w:ascii="Arial" w:hAnsi="Arial" w:cs="Arial"/>
          <w:b/>
          <w:sz w:val="32"/>
          <w:szCs w:val="32"/>
        </w:rPr>
        <w:t>The followin</w:t>
      </w:r>
      <w:r w:rsidR="002F1CF0">
        <w:rPr>
          <w:rFonts w:ascii="Arial" w:hAnsi="Arial" w:cs="Arial"/>
          <w:b/>
          <w:sz w:val="32"/>
          <w:szCs w:val="32"/>
        </w:rPr>
        <w:t>g is one of Newham's strategy on</w:t>
      </w:r>
      <w:r w:rsidRPr="002F1CF0">
        <w:rPr>
          <w:rFonts w:ascii="Arial" w:hAnsi="Arial" w:cs="Arial"/>
          <w:b/>
          <w:sz w:val="32"/>
          <w:szCs w:val="32"/>
        </w:rPr>
        <w:t xml:space="preserve"> quality education</w:t>
      </w:r>
    </w:p>
    <w:p w:rsidR="00B22B81" w:rsidRDefault="00756F72">
      <w:pPr>
        <w:rPr>
          <w:rFonts w:ascii="Arial" w:hAnsi="Arial" w:cs="Arial"/>
          <w:sz w:val="32"/>
          <w:szCs w:val="32"/>
        </w:rPr>
      </w:pPr>
      <w:r>
        <w:rPr>
          <w:rFonts w:ascii="Arial" w:hAnsi="Arial" w:cs="Arial"/>
          <w:sz w:val="32"/>
          <w:szCs w:val="32"/>
        </w:rPr>
        <w:t>The Local Education Authority (LEA) has put in place an inclusive education strategy with the purpose of extending opportunities for pupils with special educational needs to be in mainstream education. For this purpose the LEA has invested heavily in support and training for schools on order to expand and improve services available for pupils with special education needs. Furthermore the LEA has put together an inclusive education charter which spells out the basic conditions with respect to the quality of support for pupils the authority seeks to achieve in each school.</w:t>
      </w:r>
      <w:r w:rsidR="00BF6BE2">
        <w:rPr>
          <w:rFonts w:ascii="Arial" w:hAnsi="Arial" w:cs="Arial"/>
          <w:sz w:val="32"/>
          <w:szCs w:val="32"/>
        </w:rPr>
        <w:t>(Tabberer et al 1997)</w:t>
      </w:r>
    </w:p>
    <w:p w:rsidR="006F6EA4" w:rsidRDefault="006F6EA4" w:rsidP="006F6EA4">
      <w:pPr>
        <w:rPr>
          <w:rFonts w:ascii="Arial" w:hAnsi="Arial" w:cs="Arial"/>
          <w:sz w:val="32"/>
          <w:szCs w:val="32"/>
        </w:rPr>
      </w:pPr>
      <w:r>
        <w:rPr>
          <w:rFonts w:ascii="Arial" w:hAnsi="Arial" w:cs="Arial"/>
          <w:sz w:val="32"/>
          <w:szCs w:val="32"/>
        </w:rPr>
        <w:t>Report from the National Foundation for Education Research(NFER) states that there has been outstanding results at the school level</w:t>
      </w:r>
      <w:r w:rsidR="00F26921">
        <w:rPr>
          <w:rFonts w:ascii="Arial" w:hAnsi="Arial" w:cs="Arial"/>
          <w:sz w:val="32"/>
          <w:szCs w:val="32"/>
        </w:rPr>
        <w:t xml:space="preserve"> of good team work, good interactive tutoring and exceptional leadership. It is </w:t>
      </w:r>
      <w:r w:rsidR="00D43DB3">
        <w:rPr>
          <w:rFonts w:ascii="Arial" w:hAnsi="Arial" w:cs="Arial"/>
          <w:sz w:val="32"/>
          <w:szCs w:val="32"/>
        </w:rPr>
        <w:t>quiet</w:t>
      </w:r>
      <w:r w:rsidR="00F26921">
        <w:rPr>
          <w:rFonts w:ascii="Arial" w:hAnsi="Arial" w:cs="Arial"/>
          <w:sz w:val="32"/>
          <w:szCs w:val="32"/>
        </w:rPr>
        <w:t xml:space="preserve"> inspiring to note that these great achievement are evident in schools that previously had serious problems in terms of high pupil performance, the great achievement of these schools have been </w:t>
      </w:r>
      <w:r w:rsidR="00D43DB3">
        <w:rPr>
          <w:rFonts w:ascii="Arial" w:hAnsi="Arial" w:cs="Arial"/>
          <w:sz w:val="32"/>
          <w:szCs w:val="32"/>
        </w:rPr>
        <w:t>acknowledged</w:t>
      </w:r>
      <w:r w:rsidR="00F26921">
        <w:rPr>
          <w:rFonts w:ascii="Arial" w:hAnsi="Arial" w:cs="Arial"/>
          <w:sz w:val="32"/>
          <w:szCs w:val="32"/>
        </w:rPr>
        <w:t xml:space="preserve"> by ofsted reports and this feat deserves widespread recognition. Recognition is essential to help promote those areas in the borough to people who live there and people who wish to</w:t>
      </w:r>
      <w:r w:rsidR="00D43DB3">
        <w:rPr>
          <w:rFonts w:ascii="Arial" w:hAnsi="Arial" w:cs="Arial"/>
          <w:sz w:val="32"/>
          <w:szCs w:val="32"/>
        </w:rPr>
        <w:t xml:space="preserve"> </w:t>
      </w:r>
      <w:r w:rsidR="00F26921">
        <w:rPr>
          <w:rFonts w:ascii="Arial" w:hAnsi="Arial" w:cs="Arial"/>
          <w:sz w:val="32"/>
          <w:szCs w:val="32"/>
        </w:rPr>
        <w:t>live there. The report also revealed that there is some evidence that these achievements have been supported by the successful restructuring of the department responsible for education cost effecti</w:t>
      </w:r>
      <w:r w:rsidR="00D43DB3">
        <w:rPr>
          <w:rFonts w:ascii="Arial" w:hAnsi="Arial" w:cs="Arial"/>
          <w:sz w:val="32"/>
          <w:szCs w:val="32"/>
        </w:rPr>
        <w:t>ve strategies and the innovative and passionate effort to seek multiple and diverse source of funding</w:t>
      </w:r>
      <w:r w:rsidR="00950EC2">
        <w:rPr>
          <w:rFonts w:ascii="Arial" w:hAnsi="Arial" w:cs="Arial"/>
          <w:sz w:val="32"/>
          <w:szCs w:val="32"/>
        </w:rPr>
        <w:t>.(Newham</w:t>
      </w:r>
      <w:r w:rsidR="00EA3AAD">
        <w:rPr>
          <w:rFonts w:ascii="Arial" w:hAnsi="Arial" w:cs="Arial"/>
          <w:sz w:val="32"/>
          <w:szCs w:val="32"/>
        </w:rPr>
        <w:t>,2020)</w:t>
      </w:r>
    </w:p>
    <w:p w:rsidR="00C02770" w:rsidRDefault="00C02770" w:rsidP="00052398">
      <w:pPr>
        <w:jc w:val="center"/>
        <w:rPr>
          <w:rFonts w:ascii="Arial" w:hAnsi="Arial" w:cs="Arial"/>
          <w:sz w:val="32"/>
          <w:szCs w:val="32"/>
        </w:rPr>
      </w:pPr>
    </w:p>
    <w:p w:rsidR="00C02770" w:rsidRPr="00052398" w:rsidRDefault="00C02770">
      <w:pPr>
        <w:rPr>
          <w:rFonts w:ascii="Arial" w:hAnsi="Arial" w:cs="Arial"/>
          <w:b/>
          <w:sz w:val="32"/>
          <w:szCs w:val="32"/>
          <w:u w:val="single"/>
        </w:rPr>
      </w:pPr>
      <w:r w:rsidRPr="00052398">
        <w:rPr>
          <w:rFonts w:ascii="Arial" w:hAnsi="Arial" w:cs="Arial"/>
          <w:b/>
          <w:sz w:val="32"/>
          <w:szCs w:val="32"/>
          <w:u w:val="single"/>
        </w:rPr>
        <w:t>Newham's policy on partnership for the goals</w:t>
      </w:r>
    </w:p>
    <w:p w:rsidR="009F21A1" w:rsidRDefault="009F21A1">
      <w:pPr>
        <w:rPr>
          <w:rFonts w:ascii="Arial" w:hAnsi="Arial" w:cs="Arial"/>
          <w:sz w:val="32"/>
          <w:szCs w:val="32"/>
        </w:rPr>
      </w:pPr>
      <w:r>
        <w:rPr>
          <w:rFonts w:ascii="Arial" w:hAnsi="Arial" w:cs="Arial"/>
          <w:sz w:val="32"/>
          <w:szCs w:val="32"/>
        </w:rPr>
        <w:t>Newham borough through its partnership initiatives called Newham partnerships brings together the business community and other parts of the private sector, the public sector, the voluntary sector and the local community to work together on a number of initiatives(Newham.gov.uk, 2018)</w:t>
      </w:r>
    </w:p>
    <w:p w:rsidR="009F21A1" w:rsidRPr="007C06F2" w:rsidRDefault="009F21A1">
      <w:pPr>
        <w:rPr>
          <w:rFonts w:ascii="Arial" w:hAnsi="Arial" w:cs="Arial"/>
          <w:sz w:val="32"/>
          <w:szCs w:val="32"/>
        </w:rPr>
      </w:pPr>
      <w:r>
        <w:rPr>
          <w:rFonts w:ascii="Arial" w:hAnsi="Arial" w:cs="Arial"/>
          <w:sz w:val="32"/>
          <w:szCs w:val="32"/>
        </w:rPr>
        <w:t xml:space="preserve">Newham partnership was put together to bring together key personalities from the health and care system in order for them to work as a team to better understand the needs of the local community, set priorities and develop stronger working relationships to promote and improve the wellbeing of the local </w:t>
      </w:r>
      <w:r w:rsidR="00052398">
        <w:rPr>
          <w:rFonts w:ascii="Arial" w:hAnsi="Arial" w:cs="Arial"/>
          <w:sz w:val="32"/>
          <w:szCs w:val="32"/>
        </w:rPr>
        <w:t>population. The borough also works with Clinical Commissioning Groups( CCG's) in order to have a larger influence necessary to bring improvements in service delivery to patients.(Newhamccg.nhs.uk,2020)</w:t>
      </w:r>
    </w:p>
    <w:p w:rsidR="008B3CB7" w:rsidRPr="008B3CB7" w:rsidRDefault="008B3CB7">
      <w:pPr>
        <w:rPr>
          <w:rFonts w:ascii="Arial" w:hAnsi="Arial" w:cs="Arial"/>
          <w:sz w:val="32"/>
          <w:szCs w:val="32"/>
        </w:rPr>
      </w:pPr>
    </w:p>
    <w:p w:rsidR="00950EC2" w:rsidRDefault="00950EC2">
      <w:pPr>
        <w:rPr>
          <w:rFonts w:ascii="Arial" w:hAnsi="Arial" w:cs="Arial"/>
          <w:b/>
          <w:sz w:val="32"/>
          <w:szCs w:val="32"/>
          <w:u w:val="single"/>
        </w:rPr>
      </w:pPr>
    </w:p>
    <w:p w:rsidR="009E04B0" w:rsidRDefault="009E04B0">
      <w:pPr>
        <w:rPr>
          <w:rFonts w:ascii="Arial" w:hAnsi="Arial" w:cs="Arial"/>
          <w:b/>
          <w:sz w:val="32"/>
          <w:szCs w:val="32"/>
          <w:u w:val="single"/>
        </w:rPr>
      </w:pPr>
    </w:p>
    <w:p w:rsidR="00F8182D" w:rsidRDefault="00B140E9">
      <w:pPr>
        <w:rPr>
          <w:rFonts w:ascii="Arial" w:hAnsi="Arial" w:cs="Arial"/>
          <w:b/>
          <w:sz w:val="32"/>
          <w:szCs w:val="32"/>
          <w:u w:val="single"/>
        </w:rPr>
      </w:pPr>
      <w:r w:rsidRPr="005F022E">
        <w:rPr>
          <w:rFonts w:ascii="Arial" w:hAnsi="Arial" w:cs="Arial"/>
          <w:b/>
          <w:sz w:val="32"/>
          <w:szCs w:val="32"/>
          <w:u w:val="single"/>
        </w:rPr>
        <w:t>Recommendations</w:t>
      </w:r>
    </w:p>
    <w:p w:rsidR="00475D52" w:rsidRDefault="00475D52">
      <w:pPr>
        <w:rPr>
          <w:rFonts w:ascii="Arial" w:hAnsi="Arial" w:cs="Arial"/>
          <w:sz w:val="32"/>
          <w:szCs w:val="32"/>
        </w:rPr>
      </w:pPr>
      <w:r>
        <w:rPr>
          <w:rFonts w:ascii="Arial" w:hAnsi="Arial" w:cs="Arial"/>
          <w:sz w:val="32"/>
          <w:szCs w:val="32"/>
        </w:rPr>
        <w:t>1.</w:t>
      </w:r>
      <w:r w:rsidR="003064D1">
        <w:rPr>
          <w:rFonts w:ascii="Arial" w:hAnsi="Arial" w:cs="Arial"/>
          <w:sz w:val="32"/>
          <w:szCs w:val="32"/>
        </w:rPr>
        <w:t xml:space="preserve"> </w:t>
      </w:r>
      <w:r>
        <w:rPr>
          <w:rFonts w:ascii="Arial" w:hAnsi="Arial" w:cs="Arial"/>
          <w:sz w:val="32"/>
          <w:szCs w:val="32"/>
        </w:rPr>
        <w:t>Although a lot of progress has been made in Newham borough in terms of dealing with the complex and interlinked issues which confront the borough, it is highly recommended that the borough looks at more innovative ways of securing better health outcomes and therefore improving the health and wellbeing of the local population. For example it is highly recommended that more revenue is spent on promoting healthy behaviours such as exercises, healthy eating and abs</w:t>
      </w:r>
      <w:r w:rsidR="003064D1">
        <w:rPr>
          <w:rFonts w:ascii="Arial" w:hAnsi="Arial" w:cs="Arial"/>
          <w:sz w:val="32"/>
          <w:szCs w:val="32"/>
        </w:rPr>
        <w:t>taining from smoking and also</w:t>
      </w:r>
      <w:r>
        <w:rPr>
          <w:rFonts w:ascii="Arial" w:hAnsi="Arial" w:cs="Arial"/>
          <w:sz w:val="32"/>
          <w:szCs w:val="32"/>
        </w:rPr>
        <w:t xml:space="preserve"> more</w:t>
      </w:r>
      <w:r w:rsidR="003064D1">
        <w:rPr>
          <w:rFonts w:ascii="Arial" w:hAnsi="Arial" w:cs="Arial"/>
          <w:sz w:val="32"/>
          <w:szCs w:val="32"/>
        </w:rPr>
        <w:t xml:space="preserve"> needs to be done</w:t>
      </w:r>
      <w:r>
        <w:rPr>
          <w:rFonts w:ascii="Arial" w:hAnsi="Arial" w:cs="Arial"/>
          <w:sz w:val="32"/>
          <w:szCs w:val="32"/>
        </w:rPr>
        <w:t xml:space="preserve"> to improve living conditions by providing job opportunities and better access to mental health support</w:t>
      </w:r>
      <w:r w:rsidR="003064D1">
        <w:rPr>
          <w:rFonts w:ascii="Arial" w:hAnsi="Arial" w:cs="Arial"/>
          <w:sz w:val="32"/>
          <w:szCs w:val="32"/>
        </w:rPr>
        <w:t>. This will improve the  health and wellbeing of the local population.</w:t>
      </w:r>
    </w:p>
    <w:p w:rsidR="00AB77D2" w:rsidRPr="00475D52" w:rsidRDefault="00AB77D2">
      <w:pPr>
        <w:rPr>
          <w:rFonts w:ascii="Arial" w:hAnsi="Arial" w:cs="Arial"/>
          <w:sz w:val="32"/>
          <w:szCs w:val="32"/>
        </w:rPr>
      </w:pPr>
      <w:r>
        <w:rPr>
          <w:rFonts w:ascii="Arial" w:hAnsi="Arial" w:cs="Arial"/>
          <w:sz w:val="32"/>
          <w:szCs w:val="32"/>
        </w:rPr>
        <w:t>2. All partners involved in  Newham's Strategy for health and wellbeing must commit to deliver improved health outcomes by helping to bridge the gap between the wealthy and the poor in terms of health inequalities, for that to happen there must be a different and a more effective way of doing things compared to the way they have been done previously.</w:t>
      </w:r>
    </w:p>
    <w:p w:rsidR="00FC2F3F" w:rsidRDefault="00AB77D2">
      <w:pPr>
        <w:rPr>
          <w:rFonts w:ascii="Arial" w:hAnsi="Arial" w:cs="Arial"/>
          <w:sz w:val="32"/>
          <w:szCs w:val="32"/>
        </w:rPr>
      </w:pPr>
      <w:r>
        <w:rPr>
          <w:rFonts w:ascii="Arial" w:hAnsi="Arial" w:cs="Arial"/>
          <w:sz w:val="32"/>
          <w:szCs w:val="32"/>
        </w:rPr>
        <w:t>3</w:t>
      </w:r>
      <w:r w:rsidR="003064D1">
        <w:rPr>
          <w:rFonts w:ascii="Arial" w:hAnsi="Arial" w:cs="Arial"/>
          <w:sz w:val="32"/>
          <w:szCs w:val="32"/>
        </w:rPr>
        <w:t>.</w:t>
      </w:r>
      <w:r w:rsidR="0093177D">
        <w:rPr>
          <w:rFonts w:ascii="Arial" w:hAnsi="Arial" w:cs="Arial"/>
          <w:sz w:val="32"/>
          <w:szCs w:val="32"/>
        </w:rPr>
        <w:t xml:space="preserve"> What has become obvious from this report is the sheer number of initiatives undertaken by the borough to improve performance in some struggling schools. Where there has been success in some areas, some initiatives have not had any noticeable </w:t>
      </w:r>
      <w:r w:rsidR="005F022E">
        <w:rPr>
          <w:rFonts w:ascii="Arial" w:hAnsi="Arial" w:cs="Arial"/>
          <w:sz w:val="32"/>
          <w:szCs w:val="32"/>
        </w:rPr>
        <w:t>impact. There</w:t>
      </w:r>
      <w:r w:rsidR="00FC2F3F">
        <w:rPr>
          <w:rFonts w:ascii="Arial" w:hAnsi="Arial" w:cs="Arial"/>
          <w:sz w:val="32"/>
          <w:szCs w:val="32"/>
        </w:rPr>
        <w:t xml:space="preserve"> is the need for the Local Education Authority</w:t>
      </w:r>
      <w:r w:rsidR="0093177D">
        <w:rPr>
          <w:rFonts w:ascii="Arial" w:hAnsi="Arial" w:cs="Arial"/>
          <w:sz w:val="32"/>
          <w:szCs w:val="32"/>
        </w:rPr>
        <w:t xml:space="preserve"> (LEA)</w:t>
      </w:r>
      <w:r w:rsidR="00FC2F3F">
        <w:rPr>
          <w:rFonts w:ascii="Arial" w:hAnsi="Arial" w:cs="Arial"/>
          <w:sz w:val="32"/>
          <w:szCs w:val="32"/>
        </w:rPr>
        <w:t xml:space="preserve"> to effect</w:t>
      </w:r>
      <w:r w:rsidR="0093177D">
        <w:rPr>
          <w:rFonts w:ascii="Arial" w:hAnsi="Arial" w:cs="Arial"/>
          <w:sz w:val="32"/>
          <w:szCs w:val="32"/>
        </w:rPr>
        <w:t xml:space="preserve"> </w:t>
      </w:r>
      <w:r w:rsidR="00FC2F3F">
        <w:rPr>
          <w:rFonts w:ascii="Arial" w:hAnsi="Arial" w:cs="Arial"/>
          <w:sz w:val="32"/>
          <w:szCs w:val="32"/>
        </w:rPr>
        <w:t xml:space="preserve"> tangible changes especially in schools. These changes should be visible and obvious such as</w:t>
      </w:r>
      <w:r w:rsidR="0093177D">
        <w:rPr>
          <w:rFonts w:ascii="Arial" w:hAnsi="Arial" w:cs="Arial"/>
          <w:sz w:val="32"/>
          <w:szCs w:val="32"/>
        </w:rPr>
        <w:t xml:space="preserve"> reducing the number of key initiatives to a few strategic ones in order to maximise impact on schools in the borough</w:t>
      </w:r>
      <w:r w:rsidR="00FC2F3F">
        <w:rPr>
          <w:rFonts w:ascii="Arial" w:hAnsi="Arial" w:cs="Arial"/>
          <w:sz w:val="32"/>
          <w:szCs w:val="32"/>
        </w:rPr>
        <w:t xml:space="preserve"> </w:t>
      </w:r>
      <w:r w:rsidR="003064D1">
        <w:rPr>
          <w:rFonts w:ascii="Arial" w:hAnsi="Arial" w:cs="Arial"/>
          <w:sz w:val="32"/>
          <w:szCs w:val="32"/>
        </w:rPr>
        <w:t>.</w:t>
      </w:r>
    </w:p>
    <w:p w:rsidR="007A2641" w:rsidRDefault="00AB77D2">
      <w:pPr>
        <w:rPr>
          <w:rFonts w:ascii="Arial" w:hAnsi="Arial" w:cs="Arial"/>
          <w:sz w:val="32"/>
          <w:szCs w:val="32"/>
        </w:rPr>
      </w:pPr>
      <w:r>
        <w:rPr>
          <w:rFonts w:ascii="Arial" w:hAnsi="Arial" w:cs="Arial"/>
          <w:sz w:val="32"/>
          <w:szCs w:val="32"/>
        </w:rPr>
        <w:t>4</w:t>
      </w:r>
      <w:r w:rsidR="003064D1">
        <w:rPr>
          <w:rFonts w:ascii="Arial" w:hAnsi="Arial" w:cs="Arial"/>
          <w:sz w:val="32"/>
          <w:szCs w:val="32"/>
        </w:rPr>
        <w:t>. A lot of discussion needs to be had on what constitutes good practice in terms of teaching and mentoring pupils, there is room for extensive consultation between head teachers, training institutions and curriculum coordinators on what constitutes good teaching</w:t>
      </w:r>
      <w:r w:rsidR="007A2641">
        <w:rPr>
          <w:rFonts w:ascii="Arial" w:hAnsi="Arial" w:cs="Arial"/>
          <w:sz w:val="32"/>
          <w:szCs w:val="32"/>
        </w:rPr>
        <w:t xml:space="preserve"> and that should be modelled to all trainee teachers throughout  all training institutions in the borough.</w:t>
      </w:r>
    </w:p>
    <w:p w:rsidR="00CD6B0B" w:rsidRDefault="00CD6B0B">
      <w:pPr>
        <w:rPr>
          <w:rFonts w:ascii="Arial" w:hAnsi="Arial" w:cs="Arial"/>
          <w:sz w:val="32"/>
          <w:szCs w:val="32"/>
        </w:rPr>
      </w:pPr>
    </w:p>
    <w:p w:rsidR="003E39BA" w:rsidRDefault="003E39BA">
      <w:pPr>
        <w:rPr>
          <w:rFonts w:ascii="Arial" w:hAnsi="Arial" w:cs="Arial"/>
          <w:b/>
          <w:sz w:val="32"/>
          <w:szCs w:val="32"/>
        </w:rPr>
      </w:pPr>
    </w:p>
    <w:p w:rsidR="00CD6B0B" w:rsidRPr="00AB77D2" w:rsidRDefault="00CD6B0B">
      <w:pPr>
        <w:rPr>
          <w:rFonts w:ascii="Arial" w:hAnsi="Arial" w:cs="Arial"/>
          <w:b/>
          <w:sz w:val="32"/>
          <w:szCs w:val="32"/>
        </w:rPr>
      </w:pPr>
      <w:r w:rsidRPr="00AB77D2">
        <w:rPr>
          <w:rFonts w:ascii="Arial" w:hAnsi="Arial" w:cs="Arial"/>
          <w:b/>
          <w:sz w:val="32"/>
          <w:szCs w:val="32"/>
        </w:rPr>
        <w:t>Conclusion</w:t>
      </w:r>
    </w:p>
    <w:p w:rsidR="00CD6B0B" w:rsidRDefault="00CD6B0B">
      <w:pPr>
        <w:rPr>
          <w:rFonts w:ascii="Arial" w:hAnsi="Arial" w:cs="Arial"/>
          <w:sz w:val="32"/>
          <w:szCs w:val="32"/>
        </w:rPr>
      </w:pPr>
      <w:r>
        <w:rPr>
          <w:rFonts w:ascii="Arial" w:hAnsi="Arial" w:cs="Arial"/>
          <w:sz w:val="32"/>
          <w:szCs w:val="32"/>
        </w:rPr>
        <w:t>The  fact that UK is doing well in goal 3, 4 and 17 shows that the 17 UN sustainable development goals is achievable so long as it stays committed. This calls for renewed focus , new initiatives and a determination to invest a bit more time, energy and resources in achieving their initiatives.</w:t>
      </w:r>
    </w:p>
    <w:p w:rsidR="00B140E9" w:rsidRDefault="00B140E9">
      <w:pPr>
        <w:rPr>
          <w:rFonts w:ascii="Arial" w:hAnsi="Arial" w:cs="Arial"/>
          <w:sz w:val="32"/>
          <w:szCs w:val="32"/>
        </w:rPr>
      </w:pPr>
    </w:p>
    <w:p w:rsidR="002F1CF0" w:rsidRDefault="002F1CF0">
      <w:pPr>
        <w:rPr>
          <w:rFonts w:ascii="Arial" w:hAnsi="Arial" w:cs="Arial"/>
          <w:sz w:val="32"/>
          <w:szCs w:val="32"/>
        </w:rPr>
      </w:pPr>
    </w:p>
    <w:p w:rsidR="002F1CF0" w:rsidRDefault="002F1CF0">
      <w:pPr>
        <w:rPr>
          <w:rFonts w:ascii="Arial" w:hAnsi="Arial" w:cs="Arial"/>
          <w:sz w:val="32"/>
          <w:szCs w:val="32"/>
        </w:rPr>
      </w:pPr>
    </w:p>
    <w:p w:rsidR="002F1CF0" w:rsidRDefault="002F1CF0">
      <w:pPr>
        <w:rPr>
          <w:rFonts w:ascii="Arial" w:hAnsi="Arial" w:cs="Arial"/>
          <w:sz w:val="32"/>
          <w:szCs w:val="32"/>
        </w:rPr>
      </w:pPr>
    </w:p>
    <w:p w:rsidR="002F1CF0" w:rsidRDefault="002F1CF0">
      <w:pPr>
        <w:rPr>
          <w:rFonts w:ascii="Arial" w:hAnsi="Arial" w:cs="Arial"/>
          <w:sz w:val="32"/>
          <w:szCs w:val="32"/>
        </w:rPr>
      </w:pPr>
    </w:p>
    <w:p w:rsidR="002F1CF0" w:rsidRDefault="002F1CF0">
      <w:pPr>
        <w:rPr>
          <w:rFonts w:ascii="Arial" w:hAnsi="Arial" w:cs="Arial"/>
          <w:sz w:val="32"/>
          <w:szCs w:val="32"/>
        </w:rPr>
      </w:pPr>
    </w:p>
    <w:p w:rsidR="002F1CF0" w:rsidRDefault="002F1CF0">
      <w:pPr>
        <w:rPr>
          <w:rFonts w:ascii="Arial" w:hAnsi="Arial" w:cs="Arial"/>
          <w:sz w:val="32"/>
          <w:szCs w:val="32"/>
        </w:rPr>
      </w:pPr>
    </w:p>
    <w:p w:rsidR="008C189D" w:rsidRDefault="008C189D">
      <w:pPr>
        <w:rPr>
          <w:rFonts w:ascii="Arial" w:hAnsi="Arial" w:cs="Arial"/>
          <w:sz w:val="32"/>
          <w:szCs w:val="32"/>
        </w:rPr>
      </w:pPr>
    </w:p>
    <w:p w:rsidR="00EB4CCA" w:rsidRDefault="0096099D">
      <w:pPr>
        <w:rPr>
          <w:rFonts w:ascii="Arial" w:hAnsi="Arial" w:cs="Arial"/>
          <w:sz w:val="32"/>
          <w:szCs w:val="32"/>
        </w:rPr>
      </w:pPr>
      <w:r>
        <w:rPr>
          <w:rFonts w:ascii="Arial" w:hAnsi="Arial" w:cs="Arial"/>
          <w:sz w:val="32"/>
          <w:szCs w:val="32"/>
        </w:rPr>
        <w:t xml:space="preserve">                     </w:t>
      </w:r>
    </w:p>
    <w:p w:rsidR="002250B0" w:rsidRDefault="002250B0">
      <w:pPr>
        <w:rPr>
          <w:rFonts w:ascii="Arial" w:hAnsi="Arial" w:cs="Arial"/>
          <w:b/>
          <w:sz w:val="32"/>
          <w:szCs w:val="32"/>
        </w:rPr>
      </w:pPr>
    </w:p>
    <w:p w:rsidR="002250B0" w:rsidRDefault="002250B0">
      <w:pPr>
        <w:rPr>
          <w:rFonts w:ascii="Arial" w:hAnsi="Arial" w:cs="Arial"/>
          <w:b/>
          <w:sz w:val="32"/>
          <w:szCs w:val="32"/>
        </w:rPr>
      </w:pPr>
    </w:p>
    <w:p w:rsidR="002250B0" w:rsidRDefault="002250B0">
      <w:pPr>
        <w:rPr>
          <w:rFonts w:ascii="Arial" w:hAnsi="Arial" w:cs="Arial"/>
          <w:b/>
          <w:sz w:val="32"/>
          <w:szCs w:val="32"/>
        </w:rPr>
      </w:pPr>
    </w:p>
    <w:p w:rsidR="002250B0" w:rsidRDefault="002250B0">
      <w:pPr>
        <w:rPr>
          <w:rFonts w:ascii="Arial" w:hAnsi="Arial" w:cs="Arial"/>
          <w:b/>
          <w:sz w:val="32"/>
          <w:szCs w:val="32"/>
        </w:rPr>
      </w:pPr>
    </w:p>
    <w:p w:rsidR="002250B0" w:rsidRDefault="002250B0">
      <w:pPr>
        <w:rPr>
          <w:rFonts w:ascii="Arial" w:hAnsi="Arial" w:cs="Arial"/>
          <w:b/>
          <w:sz w:val="32"/>
          <w:szCs w:val="32"/>
        </w:rPr>
      </w:pPr>
    </w:p>
    <w:p w:rsidR="00EB4CCA" w:rsidRDefault="00EB4CCA">
      <w:pPr>
        <w:rPr>
          <w:rFonts w:ascii="Arial" w:hAnsi="Arial" w:cs="Arial"/>
          <w:b/>
          <w:sz w:val="32"/>
          <w:szCs w:val="32"/>
        </w:rPr>
      </w:pPr>
      <w:r w:rsidRPr="00EB4CCA">
        <w:rPr>
          <w:rFonts w:ascii="Arial" w:hAnsi="Arial" w:cs="Arial"/>
          <w:b/>
          <w:sz w:val="32"/>
          <w:szCs w:val="32"/>
        </w:rPr>
        <w:t>References</w:t>
      </w:r>
    </w:p>
    <w:p w:rsidR="005F39C8" w:rsidRPr="005F39C8" w:rsidRDefault="00CE3527" w:rsidP="005F39C8">
      <w:pPr>
        <w:rPr>
          <w:rFonts w:ascii="Arial" w:hAnsi="Arial" w:cs="Arial"/>
          <w:sz w:val="32"/>
          <w:szCs w:val="32"/>
        </w:rPr>
      </w:pPr>
      <w:r>
        <w:rPr>
          <w:rFonts w:ascii="Arial" w:hAnsi="Arial" w:cs="Arial"/>
          <w:sz w:val="32"/>
          <w:szCs w:val="32"/>
        </w:rPr>
        <w:t>healthknowledge.org.uk</w:t>
      </w:r>
      <w:r w:rsidR="005F39C8">
        <w:rPr>
          <w:rFonts w:ascii="Arial" w:hAnsi="Arial" w:cs="Arial"/>
          <w:sz w:val="32"/>
          <w:szCs w:val="32"/>
        </w:rPr>
        <w:t xml:space="preserve"> (20</w:t>
      </w:r>
      <w:r w:rsidR="00D328B4">
        <w:rPr>
          <w:rFonts w:ascii="Arial" w:hAnsi="Arial" w:cs="Arial"/>
          <w:sz w:val="32"/>
          <w:szCs w:val="32"/>
        </w:rPr>
        <w:t>20</w:t>
      </w:r>
      <w:r w:rsidR="005F39C8">
        <w:rPr>
          <w:rFonts w:ascii="Arial" w:hAnsi="Arial" w:cs="Arial"/>
          <w:sz w:val="32"/>
          <w:szCs w:val="32"/>
        </w:rPr>
        <w:t xml:space="preserve">): </w:t>
      </w:r>
      <w:r w:rsidR="005F39C8" w:rsidRPr="005F39C8">
        <w:rPr>
          <w:rFonts w:ascii="Arial" w:hAnsi="Arial" w:cs="Arial"/>
          <w:sz w:val="32"/>
          <w:szCs w:val="32"/>
        </w:rPr>
        <w:t>Section 3: Concepts of health and wellbeing. Sourced from https://www.healthknowledge.org.uk/public-health-textbook/medical-sociology-policy-economics/4a-concepts-health-illness/section2/activity3. Accessed 04 August 2021.</w:t>
      </w:r>
    </w:p>
    <w:p w:rsidR="005F39C8" w:rsidRPr="005F39C8" w:rsidRDefault="005F39C8" w:rsidP="005F39C8">
      <w:pPr>
        <w:pStyle w:val="Heading1"/>
        <w:shd w:val="clear" w:color="auto" w:fill="FFFFFF"/>
        <w:spacing w:before="0" w:beforeAutospacing="0" w:after="0" w:afterAutospacing="0"/>
        <w:rPr>
          <w:rFonts w:ascii="Arial" w:eastAsiaTheme="minorHAnsi" w:hAnsi="Arial" w:cs="Arial"/>
          <w:b w:val="0"/>
          <w:bCs w:val="0"/>
          <w:kern w:val="0"/>
          <w:sz w:val="32"/>
          <w:szCs w:val="32"/>
          <w:lang w:eastAsia="en-US"/>
        </w:rPr>
      </w:pPr>
    </w:p>
    <w:p w:rsidR="00EB4CCA" w:rsidRDefault="00EB4CCA" w:rsidP="00EB4CCA">
      <w:pPr>
        <w:rPr>
          <w:rFonts w:ascii="Arial" w:hAnsi="Arial" w:cs="Arial"/>
          <w:sz w:val="32"/>
          <w:szCs w:val="32"/>
        </w:rPr>
      </w:pPr>
      <w:r>
        <w:rPr>
          <w:rFonts w:ascii="Arial" w:hAnsi="Arial" w:cs="Arial"/>
          <w:sz w:val="32"/>
          <w:szCs w:val="32"/>
        </w:rPr>
        <w:t>M</w:t>
      </w:r>
      <w:r w:rsidRPr="00EB4CCA">
        <w:rPr>
          <w:rFonts w:ascii="Arial" w:hAnsi="Arial" w:cs="Arial"/>
          <w:sz w:val="32"/>
          <w:szCs w:val="32"/>
        </w:rPr>
        <w:t>entalhealth.org.uk</w:t>
      </w:r>
      <w:r>
        <w:rPr>
          <w:rFonts w:ascii="Arial" w:hAnsi="Arial" w:cs="Arial"/>
          <w:sz w:val="32"/>
          <w:szCs w:val="32"/>
        </w:rPr>
        <w:t xml:space="preserve"> (2015): What is wellbeing, How Can we Measure it and how  C</w:t>
      </w:r>
      <w:r w:rsidRPr="00EB4CCA">
        <w:rPr>
          <w:rFonts w:ascii="Arial" w:hAnsi="Arial" w:cs="Arial"/>
          <w:sz w:val="32"/>
          <w:szCs w:val="32"/>
        </w:rPr>
        <w:t>an we support people to improve it?</w:t>
      </w:r>
      <w:r>
        <w:rPr>
          <w:rFonts w:ascii="Arial" w:hAnsi="Arial" w:cs="Arial"/>
          <w:sz w:val="32"/>
          <w:szCs w:val="32"/>
        </w:rPr>
        <w:t xml:space="preserve">. Sourced from: </w:t>
      </w:r>
      <w:r w:rsidRPr="00EB4CCA">
        <w:rPr>
          <w:rFonts w:ascii="Arial" w:hAnsi="Arial" w:cs="Arial"/>
          <w:sz w:val="32"/>
          <w:szCs w:val="32"/>
        </w:rPr>
        <w:t>https://www.mentalhealth.org.uk/blog/what-wellbeing-how-can-we-measure-it-and-how-can-we-support-people-improve-i</w:t>
      </w:r>
      <w:r w:rsidR="003129A4">
        <w:rPr>
          <w:rFonts w:ascii="Arial" w:hAnsi="Arial" w:cs="Arial"/>
          <w:sz w:val="32"/>
          <w:szCs w:val="32"/>
        </w:rPr>
        <w:t>t. Accessed on 27 July 2021.</w:t>
      </w:r>
    </w:p>
    <w:p w:rsidR="003129A4" w:rsidRDefault="00AB48B4" w:rsidP="00EB4CCA">
      <w:pPr>
        <w:rPr>
          <w:rFonts w:ascii="Arial" w:hAnsi="Arial" w:cs="Arial"/>
          <w:sz w:val="32"/>
          <w:szCs w:val="32"/>
        </w:rPr>
      </w:pPr>
      <w:r>
        <w:rPr>
          <w:rFonts w:ascii="Arial" w:hAnsi="Arial" w:cs="Arial"/>
          <w:sz w:val="32"/>
          <w:szCs w:val="32"/>
        </w:rPr>
        <w:t>iisd.org(2021)</w:t>
      </w:r>
      <w:r w:rsidR="00260DCD">
        <w:rPr>
          <w:rFonts w:ascii="Arial" w:hAnsi="Arial" w:cs="Arial"/>
          <w:sz w:val="32"/>
          <w:szCs w:val="32"/>
        </w:rPr>
        <w:t xml:space="preserve">: </w:t>
      </w:r>
      <w:r w:rsidR="00260DCD" w:rsidRPr="00260DCD">
        <w:rPr>
          <w:rFonts w:ascii="Arial" w:hAnsi="Arial" w:cs="Arial"/>
          <w:sz w:val="32"/>
          <w:szCs w:val="32"/>
        </w:rPr>
        <w:t>Sustainable development</w:t>
      </w:r>
      <w:r w:rsidR="00260DCD">
        <w:rPr>
          <w:rFonts w:ascii="Arial" w:hAnsi="Arial" w:cs="Arial"/>
          <w:sz w:val="32"/>
          <w:szCs w:val="32"/>
        </w:rPr>
        <w:t xml:space="preserve">. Sourced from </w:t>
      </w:r>
      <w:r w:rsidR="00260DCD" w:rsidRPr="00260DCD">
        <w:rPr>
          <w:rFonts w:ascii="Arial" w:hAnsi="Arial" w:cs="Arial"/>
          <w:sz w:val="32"/>
          <w:szCs w:val="32"/>
        </w:rPr>
        <w:t>https://www.iisd.org/about-iisd/sustainable-developmen</w:t>
      </w:r>
      <w:r w:rsidR="00260DCD">
        <w:rPr>
          <w:rFonts w:ascii="Arial" w:hAnsi="Arial" w:cs="Arial"/>
          <w:sz w:val="32"/>
          <w:szCs w:val="32"/>
        </w:rPr>
        <w:t>t. A</w:t>
      </w:r>
      <w:r w:rsidR="009B1706">
        <w:rPr>
          <w:rFonts w:ascii="Arial" w:hAnsi="Arial" w:cs="Arial"/>
          <w:sz w:val="32"/>
          <w:szCs w:val="32"/>
        </w:rPr>
        <w:t>ccessed on 10 August 2021</w:t>
      </w:r>
    </w:p>
    <w:p w:rsidR="003129A4" w:rsidRDefault="003129A4" w:rsidP="00EB4CCA">
      <w:pPr>
        <w:rPr>
          <w:rFonts w:ascii="Arial" w:hAnsi="Arial" w:cs="Arial"/>
          <w:sz w:val="32"/>
          <w:szCs w:val="32"/>
        </w:rPr>
      </w:pPr>
      <w:r>
        <w:rPr>
          <w:rFonts w:ascii="Arial" w:hAnsi="Arial" w:cs="Arial"/>
          <w:sz w:val="32"/>
          <w:szCs w:val="32"/>
        </w:rPr>
        <w:t>un.org ( 2018): Sustainable Development Goals. Sourced from</w:t>
      </w:r>
      <w:r w:rsidRPr="003129A4">
        <w:rPr>
          <w:rFonts w:ascii="Arial" w:hAnsi="Arial" w:cs="Arial"/>
          <w:sz w:val="32"/>
          <w:szCs w:val="32"/>
        </w:rPr>
        <w:t xml:space="preserve"> https://www.un.org/sustainabledevelopment/energy/. Accessed on 31 July  2021</w:t>
      </w:r>
      <w:r>
        <w:rPr>
          <w:rFonts w:ascii="Arial" w:hAnsi="Arial" w:cs="Arial"/>
          <w:sz w:val="32"/>
          <w:szCs w:val="32"/>
        </w:rPr>
        <w:t>.</w:t>
      </w:r>
    </w:p>
    <w:p w:rsidR="00023DB1" w:rsidRDefault="00023DB1" w:rsidP="00EB4CCA">
      <w:pPr>
        <w:rPr>
          <w:rFonts w:ascii="Arial" w:hAnsi="Arial" w:cs="Arial"/>
          <w:sz w:val="32"/>
          <w:szCs w:val="32"/>
        </w:rPr>
      </w:pPr>
    </w:p>
    <w:p w:rsidR="00023DB1" w:rsidRPr="00023DB1" w:rsidRDefault="00023DB1" w:rsidP="00023DB1">
      <w:pPr>
        <w:rPr>
          <w:rFonts w:ascii="Arial" w:hAnsi="Arial" w:cs="Arial"/>
          <w:sz w:val="32"/>
          <w:szCs w:val="32"/>
        </w:rPr>
      </w:pPr>
      <w:r>
        <w:rPr>
          <w:rFonts w:ascii="Arial" w:hAnsi="Arial" w:cs="Arial"/>
          <w:sz w:val="32"/>
          <w:szCs w:val="32"/>
        </w:rPr>
        <w:t xml:space="preserve">un.org (2019): </w:t>
      </w:r>
      <w:r w:rsidRPr="00023DB1">
        <w:rPr>
          <w:rFonts w:ascii="Arial" w:hAnsi="Arial" w:cs="Arial"/>
          <w:sz w:val="32"/>
          <w:szCs w:val="32"/>
        </w:rPr>
        <w:t>Revitalize the global partnership for sustainable development</w:t>
      </w:r>
      <w:r>
        <w:rPr>
          <w:rFonts w:ascii="Arial" w:hAnsi="Arial" w:cs="Arial"/>
          <w:sz w:val="32"/>
          <w:szCs w:val="32"/>
        </w:rPr>
        <w:t xml:space="preserve">. Sourced from </w:t>
      </w:r>
      <w:r w:rsidRPr="00023DB1">
        <w:rPr>
          <w:rFonts w:ascii="Arial" w:hAnsi="Arial" w:cs="Arial"/>
          <w:sz w:val="32"/>
          <w:szCs w:val="32"/>
        </w:rPr>
        <w:t>https://www.un.org/sustainabledevelopment/globalpartnership</w:t>
      </w:r>
      <w:r>
        <w:rPr>
          <w:rFonts w:ascii="Arial" w:hAnsi="Arial" w:cs="Arial"/>
          <w:sz w:val="32"/>
          <w:szCs w:val="32"/>
        </w:rPr>
        <w:t>s. Accessed on  16 August 2021</w:t>
      </w:r>
    </w:p>
    <w:p w:rsidR="00023DB1" w:rsidRPr="00EB4CCA" w:rsidRDefault="00023DB1" w:rsidP="00EB4CCA">
      <w:pPr>
        <w:rPr>
          <w:rFonts w:ascii="Arial" w:hAnsi="Arial" w:cs="Arial"/>
          <w:sz w:val="32"/>
          <w:szCs w:val="32"/>
        </w:rPr>
      </w:pPr>
    </w:p>
    <w:p w:rsidR="00EB4CCA" w:rsidRDefault="00DD10F3">
      <w:pPr>
        <w:rPr>
          <w:rFonts w:ascii="Arial" w:hAnsi="Arial" w:cs="Arial"/>
          <w:sz w:val="32"/>
          <w:szCs w:val="32"/>
        </w:rPr>
      </w:pPr>
      <w:r>
        <w:rPr>
          <w:rFonts w:ascii="Arial" w:hAnsi="Arial" w:cs="Arial"/>
          <w:sz w:val="32"/>
          <w:szCs w:val="32"/>
        </w:rPr>
        <w:t xml:space="preserve"> West A, (2015):, Education policy and Governance in England under the Coalition Government (2010-2015), Academies the pupil premium and free early education. Published in the London review of Education. Vol. 13,  Number 2 Pages 21 - 23</w:t>
      </w:r>
      <w:r w:rsidR="00CF5415">
        <w:rPr>
          <w:rFonts w:ascii="Arial" w:hAnsi="Arial" w:cs="Arial"/>
          <w:sz w:val="32"/>
          <w:szCs w:val="32"/>
        </w:rPr>
        <w:t>.</w:t>
      </w:r>
    </w:p>
    <w:p w:rsidR="00CF5415" w:rsidRDefault="00CF5415">
      <w:pPr>
        <w:rPr>
          <w:rFonts w:ascii="Arial" w:hAnsi="Arial" w:cs="Arial"/>
          <w:sz w:val="32"/>
          <w:szCs w:val="32"/>
        </w:rPr>
      </w:pPr>
    </w:p>
    <w:p w:rsidR="00CF5415" w:rsidRDefault="00CF5415">
      <w:pPr>
        <w:rPr>
          <w:rFonts w:ascii="Arial" w:hAnsi="Arial" w:cs="Arial"/>
          <w:sz w:val="32"/>
          <w:szCs w:val="32"/>
        </w:rPr>
      </w:pPr>
      <w:r>
        <w:rPr>
          <w:rFonts w:ascii="Arial" w:hAnsi="Arial" w:cs="Arial"/>
          <w:sz w:val="32"/>
          <w:szCs w:val="32"/>
        </w:rPr>
        <w:t xml:space="preserve">De Feo, D. et al (2014): </w:t>
      </w:r>
      <w:r w:rsidR="001506C9">
        <w:rPr>
          <w:rFonts w:ascii="Arial" w:hAnsi="Arial" w:cs="Arial"/>
          <w:sz w:val="32"/>
          <w:szCs w:val="32"/>
        </w:rPr>
        <w:t>Wellbeing</w:t>
      </w:r>
      <w:r>
        <w:rPr>
          <w:rFonts w:ascii="Arial" w:hAnsi="Arial" w:cs="Arial"/>
          <w:sz w:val="32"/>
          <w:szCs w:val="32"/>
        </w:rPr>
        <w:t xml:space="preserve"> - Why it matters to health policy. A Department of Health Policy </w:t>
      </w:r>
      <w:r w:rsidR="001506C9">
        <w:rPr>
          <w:rFonts w:ascii="Arial" w:hAnsi="Arial" w:cs="Arial"/>
          <w:sz w:val="32"/>
          <w:szCs w:val="32"/>
        </w:rPr>
        <w:t>Narrative. A publication of the Department of Health. Pages  23 and 24.</w:t>
      </w:r>
    </w:p>
    <w:p w:rsidR="007C06F2" w:rsidRDefault="007C06F2">
      <w:pPr>
        <w:rPr>
          <w:rFonts w:ascii="Arial" w:hAnsi="Arial" w:cs="Arial"/>
          <w:sz w:val="32"/>
          <w:szCs w:val="32"/>
        </w:rPr>
      </w:pPr>
    </w:p>
    <w:p w:rsidR="007C06F2" w:rsidRDefault="00BF6BE2">
      <w:pPr>
        <w:rPr>
          <w:rFonts w:ascii="Arial" w:hAnsi="Arial" w:cs="Arial"/>
          <w:sz w:val="32"/>
          <w:szCs w:val="32"/>
        </w:rPr>
      </w:pPr>
      <w:r>
        <w:rPr>
          <w:rFonts w:ascii="Arial" w:hAnsi="Arial" w:cs="Arial"/>
          <w:sz w:val="32"/>
          <w:szCs w:val="32"/>
        </w:rPr>
        <w:t>newham.gov.uk (2014</w:t>
      </w:r>
      <w:r w:rsidR="007C06F2">
        <w:rPr>
          <w:rFonts w:ascii="Arial" w:hAnsi="Arial" w:cs="Arial"/>
          <w:sz w:val="32"/>
          <w:szCs w:val="32"/>
        </w:rPr>
        <w:t>):</w:t>
      </w:r>
      <w:r>
        <w:rPr>
          <w:rFonts w:ascii="Arial" w:hAnsi="Arial" w:cs="Arial"/>
          <w:sz w:val="32"/>
          <w:szCs w:val="32"/>
        </w:rPr>
        <w:t xml:space="preserve"> </w:t>
      </w:r>
      <w:r w:rsidRPr="00BF6BE2">
        <w:rPr>
          <w:rFonts w:ascii="Arial" w:hAnsi="Arial" w:cs="Arial"/>
          <w:sz w:val="32"/>
          <w:szCs w:val="32"/>
        </w:rPr>
        <w:t>Improving the health of people in Newham: Newham’s Health &amp; Wellbeing Strategy</w:t>
      </w:r>
      <w:r>
        <w:rPr>
          <w:rFonts w:ascii="Arial" w:hAnsi="Arial" w:cs="Arial"/>
          <w:sz w:val="32"/>
          <w:szCs w:val="32"/>
        </w:rPr>
        <w:t xml:space="preserve">. Sourced from </w:t>
      </w:r>
      <w:r w:rsidRPr="00BF6BE2">
        <w:rPr>
          <w:rFonts w:ascii="Arial" w:hAnsi="Arial" w:cs="Arial"/>
          <w:sz w:val="32"/>
          <w:szCs w:val="32"/>
        </w:rPr>
        <w:t>https://www.newham.gov.uk/downloads/file/606/health-and-wellbeing-strateg</w:t>
      </w:r>
      <w:r>
        <w:rPr>
          <w:rFonts w:ascii="Arial" w:hAnsi="Arial" w:cs="Arial"/>
          <w:sz w:val="32"/>
          <w:szCs w:val="32"/>
        </w:rPr>
        <w:t>y. Accessed 14 August 2021</w:t>
      </w:r>
    </w:p>
    <w:p w:rsidR="00101AEB" w:rsidRDefault="00101AEB">
      <w:pPr>
        <w:rPr>
          <w:rFonts w:ascii="Arial" w:hAnsi="Arial" w:cs="Arial"/>
          <w:sz w:val="32"/>
          <w:szCs w:val="32"/>
        </w:rPr>
      </w:pPr>
      <w:r>
        <w:rPr>
          <w:rFonts w:ascii="Arial" w:hAnsi="Arial" w:cs="Arial"/>
          <w:sz w:val="32"/>
          <w:szCs w:val="32"/>
        </w:rPr>
        <w:t>Tabberer,  R. et al (1997) Raising Achievement in Newham Schools.  Published by the National Foundation for Education Research (NFER)</w:t>
      </w:r>
      <w:r w:rsidR="00BF6BE2">
        <w:rPr>
          <w:rFonts w:ascii="Arial" w:hAnsi="Arial" w:cs="Arial"/>
          <w:sz w:val="32"/>
          <w:szCs w:val="32"/>
        </w:rPr>
        <w:t xml:space="preserve">. Sourced at </w:t>
      </w:r>
      <w:r w:rsidRPr="00101AEB">
        <w:rPr>
          <w:rFonts w:ascii="Arial" w:hAnsi="Arial" w:cs="Arial"/>
          <w:sz w:val="32"/>
          <w:szCs w:val="32"/>
        </w:rPr>
        <w:t>https://www.nfer.ac.uk/publications/91133/91133</w:t>
      </w:r>
      <w:r>
        <w:rPr>
          <w:rFonts w:ascii="Arial" w:hAnsi="Arial" w:cs="Arial"/>
          <w:sz w:val="32"/>
          <w:szCs w:val="32"/>
        </w:rPr>
        <w:t>.pdf</w:t>
      </w:r>
      <w:r w:rsidR="00974840">
        <w:rPr>
          <w:rFonts w:ascii="Arial" w:hAnsi="Arial" w:cs="Arial"/>
          <w:sz w:val="32"/>
          <w:szCs w:val="32"/>
        </w:rPr>
        <w:t>. Accessed on 16 August 2021.</w:t>
      </w:r>
    </w:p>
    <w:p w:rsidR="00974840" w:rsidRDefault="00974840">
      <w:pPr>
        <w:rPr>
          <w:rFonts w:ascii="Arial" w:hAnsi="Arial" w:cs="Arial"/>
          <w:sz w:val="32"/>
          <w:szCs w:val="32"/>
        </w:rPr>
      </w:pPr>
      <w:r>
        <w:rPr>
          <w:rFonts w:ascii="Arial" w:hAnsi="Arial" w:cs="Arial"/>
          <w:sz w:val="32"/>
          <w:szCs w:val="32"/>
        </w:rPr>
        <w:t xml:space="preserve">gov.uk (2018) Education Policy Sourced from </w:t>
      </w:r>
      <w:r w:rsidRPr="00974840">
        <w:rPr>
          <w:rFonts w:ascii="Arial" w:hAnsi="Arial" w:cs="Arial"/>
          <w:sz w:val="32"/>
          <w:szCs w:val="32"/>
        </w:rPr>
        <w:t>https://www.gov.uk/government/publications/dfid-education-policy-2018-get-children-learning/dfid-educat</w:t>
      </w:r>
      <w:r>
        <w:rPr>
          <w:rFonts w:ascii="Arial" w:hAnsi="Arial" w:cs="Arial"/>
          <w:sz w:val="32"/>
          <w:szCs w:val="32"/>
        </w:rPr>
        <w:t>ion-policy. Accessed on 12 August 2021</w:t>
      </w:r>
    </w:p>
    <w:p w:rsidR="00B7497E" w:rsidRDefault="00B9661F">
      <w:pPr>
        <w:rPr>
          <w:rFonts w:ascii="Arial" w:hAnsi="Arial" w:cs="Arial"/>
          <w:sz w:val="32"/>
          <w:szCs w:val="32"/>
        </w:rPr>
      </w:pPr>
      <w:r>
        <w:rPr>
          <w:rFonts w:ascii="Arial" w:hAnsi="Arial" w:cs="Arial"/>
          <w:sz w:val="32"/>
          <w:szCs w:val="32"/>
        </w:rPr>
        <w:t>gov.uk ( 2021)</w:t>
      </w:r>
      <w:r w:rsidR="00B7497E">
        <w:rPr>
          <w:rFonts w:ascii="Arial" w:hAnsi="Arial" w:cs="Arial"/>
          <w:sz w:val="32"/>
          <w:szCs w:val="32"/>
        </w:rPr>
        <w:t xml:space="preserve"> FCDO Outcome Delivery Plan </w:t>
      </w:r>
      <w:r w:rsidR="00B7497E" w:rsidRPr="00B7497E">
        <w:rPr>
          <w:rFonts w:ascii="Arial" w:hAnsi="Arial" w:cs="Arial"/>
          <w:sz w:val="32"/>
          <w:szCs w:val="32"/>
        </w:rPr>
        <w:t xml:space="preserve"> 2021 to 2022</w:t>
      </w:r>
      <w:r w:rsidR="00B7497E">
        <w:rPr>
          <w:rFonts w:ascii="Arial" w:hAnsi="Arial" w:cs="Arial"/>
          <w:sz w:val="32"/>
          <w:szCs w:val="32"/>
        </w:rPr>
        <w:t xml:space="preserve">. Sourced from: </w:t>
      </w:r>
      <w:r w:rsidRPr="00B9661F">
        <w:rPr>
          <w:rFonts w:ascii="Arial" w:hAnsi="Arial" w:cs="Arial"/>
          <w:sz w:val="32"/>
          <w:szCs w:val="32"/>
        </w:rPr>
        <w:t>https://www.gov.uk/government/publications/foreign-commonwealth-developm</w:t>
      </w:r>
      <w:r>
        <w:rPr>
          <w:rFonts w:ascii="Arial" w:hAnsi="Arial" w:cs="Arial"/>
          <w:sz w:val="32"/>
          <w:szCs w:val="32"/>
        </w:rPr>
        <w:t>ent-office-outcome-delivery-plan/</w:t>
      </w:r>
      <w:r w:rsidR="00CB219C">
        <w:rPr>
          <w:rFonts w:ascii="Arial" w:hAnsi="Arial" w:cs="Arial"/>
          <w:sz w:val="32"/>
          <w:szCs w:val="32"/>
        </w:rPr>
        <w:t>. Accessed on 17 August 2021.</w:t>
      </w:r>
    </w:p>
    <w:p w:rsidR="00CB219C" w:rsidRPr="00CB219C" w:rsidRDefault="00CB219C" w:rsidP="00CB219C">
      <w:pPr>
        <w:rPr>
          <w:rFonts w:ascii="Arial" w:hAnsi="Arial" w:cs="Arial"/>
          <w:sz w:val="32"/>
          <w:szCs w:val="32"/>
        </w:rPr>
      </w:pPr>
      <w:r>
        <w:rPr>
          <w:rFonts w:ascii="Arial" w:hAnsi="Arial" w:cs="Arial"/>
          <w:sz w:val="32"/>
          <w:szCs w:val="32"/>
        </w:rPr>
        <w:t xml:space="preserve">Newhamccg.nhs.uk (2020): </w:t>
      </w:r>
      <w:r w:rsidRPr="00CB219C">
        <w:rPr>
          <w:rFonts w:ascii="Arial" w:hAnsi="Arial" w:cs="Arial"/>
          <w:sz w:val="32"/>
          <w:szCs w:val="32"/>
        </w:rPr>
        <w:t>Partners in commissioning</w:t>
      </w:r>
      <w:r>
        <w:rPr>
          <w:rFonts w:ascii="Arial" w:hAnsi="Arial" w:cs="Arial"/>
          <w:sz w:val="32"/>
          <w:szCs w:val="32"/>
        </w:rPr>
        <w:t xml:space="preserve">. Sourced from </w:t>
      </w:r>
      <w:r w:rsidRPr="00CB219C">
        <w:rPr>
          <w:rFonts w:ascii="Arial" w:hAnsi="Arial" w:cs="Arial"/>
          <w:sz w:val="32"/>
          <w:szCs w:val="32"/>
        </w:rPr>
        <w:t>https://www.newhamccg.nhs.uk/services/our-partners.h</w:t>
      </w:r>
      <w:r>
        <w:rPr>
          <w:rFonts w:ascii="Arial" w:hAnsi="Arial" w:cs="Arial"/>
          <w:sz w:val="32"/>
          <w:szCs w:val="32"/>
        </w:rPr>
        <w:t>tm. Accessed on 15 August 2021</w:t>
      </w:r>
    </w:p>
    <w:p w:rsidR="004C6640" w:rsidRPr="004C6640" w:rsidRDefault="004C6640" w:rsidP="004C6640">
      <w:pPr>
        <w:rPr>
          <w:rFonts w:ascii="Arial" w:hAnsi="Arial" w:cs="Arial"/>
          <w:sz w:val="32"/>
          <w:szCs w:val="32"/>
        </w:rPr>
      </w:pPr>
      <w:r>
        <w:rPr>
          <w:rFonts w:ascii="Arial" w:hAnsi="Arial" w:cs="Arial"/>
          <w:sz w:val="32"/>
          <w:szCs w:val="32"/>
        </w:rPr>
        <w:t xml:space="preserve">newham.info (2021) Newham Facts and Figures. Sourced from </w:t>
      </w:r>
      <w:r w:rsidRPr="004C6640">
        <w:rPr>
          <w:rFonts w:ascii="Arial" w:hAnsi="Arial" w:cs="Arial"/>
          <w:sz w:val="32"/>
          <w:szCs w:val="32"/>
        </w:rPr>
        <w:t>https://www.newham.info/newham-facts-and-figures</w:t>
      </w:r>
      <w:r>
        <w:rPr>
          <w:rFonts w:ascii="Arial" w:hAnsi="Arial" w:cs="Arial"/>
          <w:sz w:val="32"/>
          <w:szCs w:val="32"/>
        </w:rPr>
        <w:t>/. Accessed on 15 August 2021.</w:t>
      </w:r>
    </w:p>
    <w:p w:rsidR="00CB219C" w:rsidRPr="004C6640" w:rsidRDefault="00CB219C"/>
    <w:sectPr w:rsidR="00CB219C" w:rsidRPr="004C6640" w:rsidSect="001E630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F62DE" w:rsidRDefault="009F62DE" w:rsidP="00AB77D2">
      <w:pPr>
        <w:spacing w:after="0" w:line="240" w:lineRule="auto"/>
      </w:pPr>
      <w:r>
        <w:separator/>
      </w:r>
    </w:p>
  </w:endnote>
  <w:endnote w:type="continuationSeparator" w:id="0">
    <w:p w:rsidR="009F62DE" w:rsidRDefault="009F62DE" w:rsidP="00AB77D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038579"/>
      <w:docPartObj>
        <w:docPartGallery w:val="Page Numbers (Bottom of Page)"/>
        <w:docPartUnique/>
      </w:docPartObj>
    </w:sdtPr>
    <w:sdtContent>
      <w:p w:rsidR="00B14DAF" w:rsidRDefault="00B14DAF">
        <w:pPr>
          <w:pStyle w:val="Footer"/>
          <w:jc w:val="center"/>
        </w:pPr>
        <w:fldSimple w:instr=" PAGE   \* MERGEFORMAT ">
          <w:r w:rsidR="009F62DE">
            <w:rPr>
              <w:noProof/>
            </w:rPr>
            <w:t>1</w:t>
          </w:r>
        </w:fldSimple>
      </w:p>
    </w:sdtContent>
  </w:sdt>
  <w:p w:rsidR="00B14DAF" w:rsidRDefault="00B14DA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F62DE" w:rsidRDefault="009F62DE" w:rsidP="00AB77D2">
      <w:pPr>
        <w:spacing w:after="0" w:line="240" w:lineRule="auto"/>
      </w:pPr>
      <w:r>
        <w:separator/>
      </w:r>
    </w:p>
  </w:footnote>
  <w:footnote w:type="continuationSeparator" w:id="0">
    <w:p w:rsidR="009F62DE" w:rsidRDefault="009F62DE" w:rsidP="00AB77D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14DAF" w:rsidRPr="00AB77D2" w:rsidRDefault="00B14DAF">
    <w:pPr>
      <w:pStyle w:val="Header"/>
      <w:rPr>
        <w:rFonts w:ascii="Arial" w:hAnsi="Arial" w:cs="Arial"/>
        <w:b/>
        <w:sz w:val="28"/>
        <w:szCs w:val="28"/>
      </w:rPr>
    </w:pPr>
    <w:r w:rsidRPr="00AB77D2">
      <w:rPr>
        <w:rFonts w:ascii="Arial" w:hAnsi="Arial" w:cs="Arial"/>
        <w:b/>
        <w:sz w:val="28"/>
        <w:szCs w:val="28"/>
      </w:rPr>
      <w:t>Evelyn Gyau 1813708</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savePreviewPicture/>
  <w:footnotePr>
    <w:footnote w:id="-1"/>
    <w:footnote w:id="0"/>
  </w:footnotePr>
  <w:endnotePr>
    <w:endnote w:id="-1"/>
    <w:endnote w:id="0"/>
  </w:endnotePr>
  <w:compat/>
  <w:rsids>
    <w:rsidRoot w:val="00883A7B"/>
    <w:rsid w:val="00002AF4"/>
    <w:rsid w:val="00020038"/>
    <w:rsid w:val="00023DB1"/>
    <w:rsid w:val="000260B3"/>
    <w:rsid w:val="00041BF1"/>
    <w:rsid w:val="00052398"/>
    <w:rsid w:val="000837DB"/>
    <w:rsid w:val="00090D52"/>
    <w:rsid w:val="000C0133"/>
    <w:rsid w:val="000C0C01"/>
    <w:rsid w:val="000D3C10"/>
    <w:rsid w:val="00101AEB"/>
    <w:rsid w:val="001506C9"/>
    <w:rsid w:val="001548AE"/>
    <w:rsid w:val="00155E78"/>
    <w:rsid w:val="00156F60"/>
    <w:rsid w:val="00172E90"/>
    <w:rsid w:val="00175607"/>
    <w:rsid w:val="001C2AE7"/>
    <w:rsid w:val="001E6307"/>
    <w:rsid w:val="00204F02"/>
    <w:rsid w:val="00220F3A"/>
    <w:rsid w:val="00224261"/>
    <w:rsid w:val="002250B0"/>
    <w:rsid w:val="00235F03"/>
    <w:rsid w:val="002400D3"/>
    <w:rsid w:val="00260DCD"/>
    <w:rsid w:val="002C0696"/>
    <w:rsid w:val="002C5D22"/>
    <w:rsid w:val="002E2B07"/>
    <w:rsid w:val="002F1CF0"/>
    <w:rsid w:val="00303A03"/>
    <w:rsid w:val="003064D1"/>
    <w:rsid w:val="003070B4"/>
    <w:rsid w:val="003071B4"/>
    <w:rsid w:val="003129A4"/>
    <w:rsid w:val="00326475"/>
    <w:rsid w:val="00330A4E"/>
    <w:rsid w:val="003437A6"/>
    <w:rsid w:val="003534DD"/>
    <w:rsid w:val="00362F10"/>
    <w:rsid w:val="003A17BB"/>
    <w:rsid w:val="003A3DAC"/>
    <w:rsid w:val="003A46D6"/>
    <w:rsid w:val="003B1EC9"/>
    <w:rsid w:val="003D26FA"/>
    <w:rsid w:val="003E39BA"/>
    <w:rsid w:val="00406CCE"/>
    <w:rsid w:val="00407EE4"/>
    <w:rsid w:val="00435EAA"/>
    <w:rsid w:val="00457570"/>
    <w:rsid w:val="0046605E"/>
    <w:rsid w:val="00475D52"/>
    <w:rsid w:val="00476637"/>
    <w:rsid w:val="00477C4F"/>
    <w:rsid w:val="004849E9"/>
    <w:rsid w:val="00486182"/>
    <w:rsid w:val="004A6432"/>
    <w:rsid w:val="004A7641"/>
    <w:rsid w:val="004C6640"/>
    <w:rsid w:val="004E6CD6"/>
    <w:rsid w:val="004E7A88"/>
    <w:rsid w:val="00506C1D"/>
    <w:rsid w:val="00525357"/>
    <w:rsid w:val="00533E17"/>
    <w:rsid w:val="005463CD"/>
    <w:rsid w:val="0056653A"/>
    <w:rsid w:val="00571C77"/>
    <w:rsid w:val="00581B01"/>
    <w:rsid w:val="0059323E"/>
    <w:rsid w:val="005B0AF9"/>
    <w:rsid w:val="005B1D21"/>
    <w:rsid w:val="005C4945"/>
    <w:rsid w:val="005C6C8B"/>
    <w:rsid w:val="005F022E"/>
    <w:rsid w:val="005F39C8"/>
    <w:rsid w:val="00605006"/>
    <w:rsid w:val="00627843"/>
    <w:rsid w:val="00695B3E"/>
    <w:rsid w:val="006A1783"/>
    <w:rsid w:val="006B584C"/>
    <w:rsid w:val="006E3008"/>
    <w:rsid w:val="006F3E85"/>
    <w:rsid w:val="006F6EA4"/>
    <w:rsid w:val="00707A8B"/>
    <w:rsid w:val="00715EC5"/>
    <w:rsid w:val="00716A62"/>
    <w:rsid w:val="00743368"/>
    <w:rsid w:val="00756F72"/>
    <w:rsid w:val="007750CF"/>
    <w:rsid w:val="007752A5"/>
    <w:rsid w:val="0078135D"/>
    <w:rsid w:val="007907FF"/>
    <w:rsid w:val="007A2641"/>
    <w:rsid w:val="007C06F2"/>
    <w:rsid w:val="007E23F2"/>
    <w:rsid w:val="007E4882"/>
    <w:rsid w:val="007E6828"/>
    <w:rsid w:val="008330B8"/>
    <w:rsid w:val="00854A3D"/>
    <w:rsid w:val="00856593"/>
    <w:rsid w:val="00870D9A"/>
    <w:rsid w:val="00883A7B"/>
    <w:rsid w:val="008B3CB7"/>
    <w:rsid w:val="008C189D"/>
    <w:rsid w:val="008F64BF"/>
    <w:rsid w:val="0090165C"/>
    <w:rsid w:val="00903F3F"/>
    <w:rsid w:val="009116CF"/>
    <w:rsid w:val="00915795"/>
    <w:rsid w:val="0093177D"/>
    <w:rsid w:val="00950EC2"/>
    <w:rsid w:val="00957BF0"/>
    <w:rsid w:val="0096099D"/>
    <w:rsid w:val="00962D6B"/>
    <w:rsid w:val="00974840"/>
    <w:rsid w:val="00985C5B"/>
    <w:rsid w:val="00991501"/>
    <w:rsid w:val="009B1706"/>
    <w:rsid w:val="009B245B"/>
    <w:rsid w:val="009B7CDA"/>
    <w:rsid w:val="009D2A50"/>
    <w:rsid w:val="009D7862"/>
    <w:rsid w:val="009E04B0"/>
    <w:rsid w:val="009E069A"/>
    <w:rsid w:val="009E1611"/>
    <w:rsid w:val="009F21A1"/>
    <w:rsid w:val="009F62DE"/>
    <w:rsid w:val="00A0006B"/>
    <w:rsid w:val="00A10B2F"/>
    <w:rsid w:val="00A25B72"/>
    <w:rsid w:val="00A30795"/>
    <w:rsid w:val="00A32064"/>
    <w:rsid w:val="00A478F0"/>
    <w:rsid w:val="00A75567"/>
    <w:rsid w:val="00AB0DB5"/>
    <w:rsid w:val="00AB48B4"/>
    <w:rsid w:val="00AB77D2"/>
    <w:rsid w:val="00AE49E9"/>
    <w:rsid w:val="00B06EC7"/>
    <w:rsid w:val="00B10437"/>
    <w:rsid w:val="00B140E9"/>
    <w:rsid w:val="00B14DAF"/>
    <w:rsid w:val="00B22B81"/>
    <w:rsid w:val="00B35156"/>
    <w:rsid w:val="00B7497E"/>
    <w:rsid w:val="00B77430"/>
    <w:rsid w:val="00B9661F"/>
    <w:rsid w:val="00B97048"/>
    <w:rsid w:val="00B97E4E"/>
    <w:rsid w:val="00BB7DAC"/>
    <w:rsid w:val="00BD02EA"/>
    <w:rsid w:val="00BD6A35"/>
    <w:rsid w:val="00BF6BE2"/>
    <w:rsid w:val="00C02770"/>
    <w:rsid w:val="00C10224"/>
    <w:rsid w:val="00C17460"/>
    <w:rsid w:val="00C33A08"/>
    <w:rsid w:val="00C33C2D"/>
    <w:rsid w:val="00C40339"/>
    <w:rsid w:val="00C50218"/>
    <w:rsid w:val="00C717EC"/>
    <w:rsid w:val="00C94636"/>
    <w:rsid w:val="00CA1F43"/>
    <w:rsid w:val="00CB219C"/>
    <w:rsid w:val="00CC0D39"/>
    <w:rsid w:val="00CD2BE8"/>
    <w:rsid w:val="00CD2F40"/>
    <w:rsid w:val="00CD6B0B"/>
    <w:rsid w:val="00CD77C1"/>
    <w:rsid w:val="00CE3527"/>
    <w:rsid w:val="00CE4205"/>
    <w:rsid w:val="00CF5415"/>
    <w:rsid w:val="00D31669"/>
    <w:rsid w:val="00D328B4"/>
    <w:rsid w:val="00D33E13"/>
    <w:rsid w:val="00D34B14"/>
    <w:rsid w:val="00D43281"/>
    <w:rsid w:val="00D43DB3"/>
    <w:rsid w:val="00D57106"/>
    <w:rsid w:val="00D651AA"/>
    <w:rsid w:val="00D73893"/>
    <w:rsid w:val="00DB3F73"/>
    <w:rsid w:val="00DD10F3"/>
    <w:rsid w:val="00E16CF9"/>
    <w:rsid w:val="00E2004A"/>
    <w:rsid w:val="00E36A88"/>
    <w:rsid w:val="00E431C1"/>
    <w:rsid w:val="00E45E6F"/>
    <w:rsid w:val="00E5126C"/>
    <w:rsid w:val="00E64D20"/>
    <w:rsid w:val="00E81461"/>
    <w:rsid w:val="00E9786C"/>
    <w:rsid w:val="00EA3AAD"/>
    <w:rsid w:val="00EA4B32"/>
    <w:rsid w:val="00EB4CCA"/>
    <w:rsid w:val="00ED5236"/>
    <w:rsid w:val="00EE78E3"/>
    <w:rsid w:val="00EF7CAE"/>
    <w:rsid w:val="00F029BA"/>
    <w:rsid w:val="00F0401F"/>
    <w:rsid w:val="00F26921"/>
    <w:rsid w:val="00F678D8"/>
    <w:rsid w:val="00F8182D"/>
    <w:rsid w:val="00F83044"/>
    <w:rsid w:val="00F830BF"/>
    <w:rsid w:val="00F942C6"/>
    <w:rsid w:val="00F97DE9"/>
    <w:rsid w:val="00FA304D"/>
    <w:rsid w:val="00FB32D6"/>
    <w:rsid w:val="00FC209A"/>
    <w:rsid w:val="00FC2F3F"/>
    <w:rsid w:val="00FC615C"/>
    <w:rsid w:val="00FC73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307"/>
  </w:style>
  <w:style w:type="paragraph" w:styleId="Heading1">
    <w:name w:val="heading 1"/>
    <w:basedOn w:val="Normal"/>
    <w:link w:val="Heading1Char"/>
    <w:uiPriority w:val="9"/>
    <w:qFormat/>
    <w:rsid w:val="00EB4C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CB219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CC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129A4"/>
    <w:rPr>
      <w:color w:val="0000FF"/>
      <w:u w:val="single"/>
    </w:rPr>
  </w:style>
  <w:style w:type="table" w:styleId="TableGrid">
    <w:name w:val="Table Grid"/>
    <w:basedOn w:val="TableNormal"/>
    <w:uiPriority w:val="59"/>
    <w:rsid w:val="00F0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ublication-headerlast-changed">
    <w:name w:val="publication-header__last-changed"/>
    <w:basedOn w:val="Normal"/>
    <w:rsid w:val="00B749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CB219C"/>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CB219C"/>
    <w:rPr>
      <w:b/>
      <w:bCs/>
    </w:rPr>
  </w:style>
  <w:style w:type="paragraph" w:styleId="Header">
    <w:name w:val="header"/>
    <w:basedOn w:val="Normal"/>
    <w:link w:val="HeaderChar"/>
    <w:uiPriority w:val="99"/>
    <w:semiHidden/>
    <w:unhideWhenUsed/>
    <w:rsid w:val="00AB77D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B77D2"/>
  </w:style>
  <w:style w:type="paragraph" w:styleId="Footer">
    <w:name w:val="footer"/>
    <w:basedOn w:val="Normal"/>
    <w:link w:val="FooterChar"/>
    <w:uiPriority w:val="99"/>
    <w:unhideWhenUsed/>
    <w:rsid w:val="00AB7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7D2"/>
  </w:style>
</w:styles>
</file>

<file path=word/webSettings.xml><?xml version="1.0" encoding="utf-8"?>
<w:webSettings xmlns:r="http://schemas.openxmlformats.org/officeDocument/2006/relationships" xmlns:w="http://schemas.openxmlformats.org/wordprocessingml/2006/main">
  <w:divs>
    <w:div w:id="193737596">
      <w:bodyDiv w:val="1"/>
      <w:marLeft w:val="0"/>
      <w:marRight w:val="0"/>
      <w:marTop w:val="0"/>
      <w:marBottom w:val="0"/>
      <w:divBdr>
        <w:top w:val="none" w:sz="0" w:space="0" w:color="auto"/>
        <w:left w:val="none" w:sz="0" w:space="0" w:color="auto"/>
        <w:bottom w:val="none" w:sz="0" w:space="0" w:color="auto"/>
        <w:right w:val="none" w:sz="0" w:space="0" w:color="auto"/>
      </w:divBdr>
    </w:div>
    <w:div w:id="1704358579">
      <w:bodyDiv w:val="1"/>
      <w:marLeft w:val="0"/>
      <w:marRight w:val="0"/>
      <w:marTop w:val="0"/>
      <w:marBottom w:val="0"/>
      <w:divBdr>
        <w:top w:val="none" w:sz="0" w:space="0" w:color="auto"/>
        <w:left w:val="none" w:sz="0" w:space="0" w:color="auto"/>
        <w:bottom w:val="none" w:sz="0" w:space="0" w:color="auto"/>
        <w:right w:val="none" w:sz="0" w:space="0" w:color="auto"/>
      </w:divBdr>
    </w:div>
    <w:div w:id="1718898173">
      <w:bodyDiv w:val="1"/>
      <w:marLeft w:val="0"/>
      <w:marRight w:val="0"/>
      <w:marTop w:val="0"/>
      <w:marBottom w:val="0"/>
      <w:divBdr>
        <w:top w:val="none" w:sz="0" w:space="0" w:color="auto"/>
        <w:left w:val="none" w:sz="0" w:space="0" w:color="auto"/>
        <w:bottom w:val="none" w:sz="0" w:space="0" w:color="auto"/>
        <w:right w:val="none" w:sz="0" w:space="0" w:color="auto"/>
      </w:divBdr>
    </w:div>
    <w:div w:id="1768580909">
      <w:bodyDiv w:val="1"/>
      <w:marLeft w:val="0"/>
      <w:marRight w:val="0"/>
      <w:marTop w:val="0"/>
      <w:marBottom w:val="0"/>
      <w:divBdr>
        <w:top w:val="none" w:sz="0" w:space="0" w:color="auto"/>
        <w:left w:val="none" w:sz="0" w:space="0" w:color="auto"/>
        <w:bottom w:val="none" w:sz="0" w:space="0" w:color="auto"/>
        <w:right w:val="none" w:sz="0" w:space="0" w:color="auto"/>
      </w:divBdr>
    </w:div>
    <w:div w:id="1921861975">
      <w:bodyDiv w:val="1"/>
      <w:marLeft w:val="0"/>
      <w:marRight w:val="0"/>
      <w:marTop w:val="0"/>
      <w:marBottom w:val="0"/>
      <w:divBdr>
        <w:top w:val="none" w:sz="0" w:space="0" w:color="auto"/>
        <w:left w:val="none" w:sz="0" w:space="0" w:color="auto"/>
        <w:bottom w:val="none" w:sz="0" w:space="0" w:color="auto"/>
        <w:right w:val="none" w:sz="0" w:space="0" w:color="auto"/>
      </w:divBdr>
      <w:divsChild>
        <w:div w:id="1170944343">
          <w:marLeft w:val="0"/>
          <w:marRight w:val="0"/>
          <w:marTop w:val="0"/>
          <w:marBottom w:val="0"/>
          <w:divBdr>
            <w:top w:val="none" w:sz="0" w:space="0" w:color="auto"/>
            <w:left w:val="none" w:sz="0" w:space="0" w:color="auto"/>
            <w:bottom w:val="none" w:sz="0" w:space="0" w:color="auto"/>
            <w:right w:val="none" w:sz="0" w:space="0" w:color="auto"/>
          </w:divBdr>
        </w:div>
      </w:divsChild>
    </w:div>
    <w:div w:id="196176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368</TotalTime>
  <Pages>22</Pages>
  <Words>4460</Words>
  <Characters>25427</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Hewlett-Packard</Company>
  <LinksUpToDate>false</LinksUpToDate>
  <CharactersWithSpaces>29828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Ebenezer Gyau</dc:creator>
  <cp:lastModifiedBy>Ebenezer Gyau</cp:lastModifiedBy>
  <cp:revision>28</cp:revision>
  <dcterms:created xsi:type="dcterms:W3CDTF">2021-08-25T21:56:00Z</dcterms:created>
  <dcterms:modified xsi:type="dcterms:W3CDTF">2021-08-26T20:26:00Z</dcterms:modified>
</cp:coreProperties>
</file>