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7A481DE" wp14:paraId="5E5787A5" wp14:textId="5B171E50">
      <w:pPr>
        <w:jc w:val="both"/>
        <w:rPr>
          <w:b w:val="1"/>
          <w:bCs w:val="1"/>
          <w:sz w:val="28"/>
          <w:szCs w:val="28"/>
        </w:rPr>
      </w:pPr>
      <w:r w:rsidRPr="77A481DE" w:rsidR="75BB8122">
        <w:rPr>
          <w:b w:val="1"/>
          <w:bCs w:val="1"/>
          <w:sz w:val="28"/>
          <w:szCs w:val="28"/>
        </w:rPr>
        <w:t xml:space="preserve">Part 1: </w:t>
      </w:r>
      <w:r w:rsidRPr="77A481DE" w:rsidR="7B576539">
        <w:rPr>
          <w:b w:val="1"/>
          <w:bCs w:val="1"/>
          <w:sz w:val="28"/>
          <w:szCs w:val="28"/>
        </w:rPr>
        <w:t>Evaluation of Employability Skills</w:t>
      </w:r>
    </w:p>
    <w:p w:rsidR="7B576539" w:rsidP="77A481DE" w:rsidRDefault="7B576539" w14:paraId="2D1313D4" w14:textId="6F2A59C1">
      <w:pPr>
        <w:jc w:val="both"/>
        <w:rPr>
          <w:b w:val="1"/>
          <w:bCs w:val="1"/>
        </w:rPr>
      </w:pPr>
      <w:r w:rsidRPr="77A481DE" w:rsidR="7B576539">
        <w:rPr>
          <w:b w:val="1"/>
          <w:bCs w:val="1"/>
        </w:rPr>
        <w:t>Introduction</w:t>
      </w:r>
    </w:p>
    <w:p w:rsidR="7B576539" w:rsidP="77A481DE" w:rsidRDefault="7B576539" w14:paraId="432AEBEF" w14:textId="2B44C8E2">
      <w:pPr>
        <w:jc w:val="both"/>
        <w:rPr>
          <w:b w:val="0"/>
          <w:bCs w:val="0"/>
        </w:rPr>
      </w:pPr>
      <w:r w:rsidR="7B576539">
        <w:rPr>
          <w:b w:val="0"/>
          <w:bCs w:val="0"/>
        </w:rPr>
        <w:t>Employability skills are the personal qualities, transferable abilities, and professional competencies that enable individuals to gain</w:t>
      </w:r>
      <w:r w:rsidR="79589185">
        <w:rPr>
          <w:b w:val="0"/>
          <w:bCs w:val="0"/>
        </w:rPr>
        <w:t xml:space="preserve"> employment and succeed within the workplace. These skills include communication, teamwork, leadership, adaptability, problem-solving, and digital literacy. In modern </w:t>
      </w:r>
      <w:r w:rsidR="796FCE83">
        <w:rPr>
          <w:b w:val="0"/>
          <w:bCs w:val="0"/>
        </w:rPr>
        <w:t>industries, employers increasingly expect graduates to show both academic knowledge and practical workplace skills (</w:t>
      </w:r>
      <w:r w:rsidR="4155FBB8">
        <w:rPr>
          <w:b w:val="0"/>
          <w:bCs w:val="0"/>
        </w:rPr>
        <w:t>Yorke, 2006</w:t>
      </w:r>
      <w:r w:rsidR="70DE74F2">
        <w:rPr>
          <w:b w:val="0"/>
          <w:bCs w:val="0"/>
        </w:rPr>
        <w:t>; Knight and Yorke, 2004</w:t>
      </w:r>
      <w:r w:rsidR="4155FBB8">
        <w:rPr>
          <w:b w:val="0"/>
          <w:bCs w:val="0"/>
        </w:rPr>
        <w:t xml:space="preserve">). Employability is important because it improves an </w:t>
      </w:r>
      <w:r w:rsidR="12087F91">
        <w:rPr>
          <w:b w:val="0"/>
          <w:bCs w:val="0"/>
        </w:rPr>
        <w:t>individual's</w:t>
      </w:r>
      <w:r w:rsidR="4155FBB8">
        <w:rPr>
          <w:b w:val="0"/>
          <w:bCs w:val="0"/>
        </w:rPr>
        <w:t xml:space="preserve"> ability to obtain, </w:t>
      </w:r>
      <w:r w:rsidR="4155FBB8">
        <w:rPr>
          <w:b w:val="0"/>
          <w:bCs w:val="0"/>
        </w:rPr>
        <w:t>maintain</w:t>
      </w:r>
      <w:r w:rsidR="3A34E40E">
        <w:rPr>
          <w:b w:val="0"/>
          <w:bCs w:val="0"/>
        </w:rPr>
        <w:t>,</w:t>
      </w:r>
      <w:r w:rsidR="4155FBB8">
        <w:rPr>
          <w:b w:val="0"/>
          <w:bCs w:val="0"/>
        </w:rPr>
        <w:t xml:space="preserve"> and progress within employment</w:t>
      </w:r>
      <w:r w:rsidR="074B0ACA">
        <w:rPr>
          <w:b w:val="0"/>
          <w:bCs w:val="0"/>
        </w:rPr>
        <w:t xml:space="preserve">. </w:t>
      </w:r>
    </w:p>
    <w:p w:rsidR="3A1C3064" w:rsidP="77A481DE" w:rsidRDefault="3A1C3064" w14:paraId="1BB4BCBD" w14:textId="37D05C59">
      <w:pPr>
        <w:jc w:val="both"/>
        <w:rPr>
          <w:b w:val="0"/>
          <w:bCs w:val="0"/>
        </w:rPr>
      </w:pPr>
      <w:r w:rsidR="3A1C3064">
        <w:rPr>
          <w:b w:val="0"/>
          <w:bCs w:val="0"/>
        </w:rPr>
        <w:t>The importance of employability skills has increased significantly due to technological advancement, globalisation, and competition within graduate employment markets. According to Pool and S</w:t>
      </w:r>
      <w:r w:rsidR="62FE8231">
        <w:rPr>
          <w:b w:val="0"/>
          <w:bCs w:val="0"/>
        </w:rPr>
        <w:t>ewell (2007), employability involves not only qualifications and technical knowledge, but also confidence, self-awarenes</w:t>
      </w:r>
      <w:r w:rsidR="6FD7F119">
        <w:rPr>
          <w:b w:val="0"/>
          <w:bCs w:val="0"/>
        </w:rPr>
        <w:t>s, and emotional intelligence. This means that graduates must continuo</w:t>
      </w:r>
      <w:r w:rsidR="3084EFE8">
        <w:rPr>
          <w:b w:val="0"/>
          <w:bCs w:val="0"/>
        </w:rPr>
        <w:t>u</w:t>
      </w:r>
      <w:r w:rsidR="6FD7F119">
        <w:rPr>
          <w:b w:val="0"/>
          <w:bCs w:val="0"/>
        </w:rPr>
        <w:t xml:space="preserve">sly develop their professional identity </w:t>
      </w:r>
      <w:r w:rsidR="6FD7F119">
        <w:rPr>
          <w:b w:val="0"/>
          <w:bCs w:val="0"/>
        </w:rPr>
        <w:t>in order to</w:t>
      </w:r>
      <w:r w:rsidR="6FD7F119">
        <w:rPr>
          <w:b w:val="0"/>
          <w:bCs w:val="0"/>
        </w:rPr>
        <w:t xml:space="preserve"> remai</w:t>
      </w:r>
      <w:r w:rsidR="0837537D">
        <w:rPr>
          <w:b w:val="0"/>
          <w:bCs w:val="0"/>
        </w:rPr>
        <w:t>n competit</w:t>
      </w:r>
      <w:r w:rsidR="488EF568">
        <w:rPr>
          <w:b w:val="0"/>
          <w:bCs w:val="0"/>
        </w:rPr>
        <w:t>i</w:t>
      </w:r>
      <w:r w:rsidR="0837537D">
        <w:rPr>
          <w:b w:val="0"/>
          <w:bCs w:val="0"/>
        </w:rPr>
        <w:t>ve within the labour market</w:t>
      </w:r>
      <w:r w:rsidR="4B40A37C">
        <w:rPr>
          <w:b w:val="0"/>
          <w:bCs w:val="0"/>
        </w:rPr>
        <w:t xml:space="preserve"> (Tomlinson, 2017)</w:t>
      </w:r>
      <w:r w:rsidR="0837537D">
        <w:rPr>
          <w:b w:val="0"/>
          <w:bCs w:val="0"/>
        </w:rPr>
        <w:t>.</w:t>
      </w:r>
    </w:p>
    <w:p w:rsidR="7846156E" w:rsidP="77A481DE" w:rsidRDefault="7846156E" w14:paraId="7F724B1A" w14:textId="0A1069B6">
      <w:pPr>
        <w:jc w:val="both"/>
        <w:rPr>
          <w:b w:val="0"/>
          <w:bCs w:val="0"/>
        </w:rPr>
      </w:pPr>
      <w:r w:rsidR="7846156E">
        <w:rPr>
          <w:b w:val="0"/>
          <w:bCs w:val="0"/>
        </w:rPr>
        <w:t xml:space="preserve">This assignment evaluates </w:t>
      </w:r>
      <w:r w:rsidR="47CDE7D3">
        <w:rPr>
          <w:b w:val="0"/>
          <w:bCs w:val="0"/>
        </w:rPr>
        <w:t>my current employability skills in relation to my industries of inter</w:t>
      </w:r>
      <w:r w:rsidR="266991C7">
        <w:rPr>
          <w:b w:val="0"/>
          <w:bCs w:val="0"/>
        </w:rPr>
        <w:t>es</w:t>
      </w:r>
      <w:r w:rsidR="47CDE7D3">
        <w:rPr>
          <w:b w:val="0"/>
          <w:bCs w:val="0"/>
        </w:rPr>
        <w:t xml:space="preserve">t, which are accounting and financial services, and </w:t>
      </w:r>
      <w:r w:rsidR="143B855F">
        <w:rPr>
          <w:b w:val="0"/>
          <w:bCs w:val="0"/>
        </w:rPr>
        <w:t>insurance and business operations.</w:t>
      </w:r>
      <w:r w:rsidR="5AB52B34">
        <w:rPr>
          <w:b w:val="0"/>
          <w:bCs w:val="0"/>
        </w:rPr>
        <w:t xml:space="preserve"> The discussion also </w:t>
      </w:r>
      <w:r w:rsidR="5AB52B34">
        <w:rPr>
          <w:b w:val="0"/>
          <w:bCs w:val="0"/>
        </w:rPr>
        <w:t>an</w:t>
      </w:r>
      <w:r w:rsidR="4AB25A01">
        <w:rPr>
          <w:b w:val="0"/>
          <w:bCs w:val="0"/>
        </w:rPr>
        <w:t>alyz</w:t>
      </w:r>
      <w:r w:rsidR="5AB52B34">
        <w:rPr>
          <w:b w:val="0"/>
          <w:bCs w:val="0"/>
        </w:rPr>
        <w:t>es</w:t>
      </w:r>
      <w:r w:rsidR="5AB52B34">
        <w:rPr>
          <w:b w:val="0"/>
          <w:bCs w:val="0"/>
        </w:rPr>
        <w:t xml:space="preserve"> how my personal qualities and Belbin Team role results align </w:t>
      </w:r>
      <w:r w:rsidR="237B8EE0">
        <w:rPr>
          <w:b w:val="0"/>
          <w:bCs w:val="0"/>
        </w:rPr>
        <w:t xml:space="preserve">with employer expectations and future opportunities (Belbin, 2012). </w:t>
      </w:r>
    </w:p>
    <w:p w:rsidR="56050631" w:rsidP="77A481DE" w:rsidRDefault="56050631" w14:paraId="470DE9F6" w14:textId="5E5224BD">
      <w:pPr>
        <w:jc w:val="both"/>
        <w:rPr>
          <w:b w:val="0"/>
          <w:bCs w:val="0"/>
        </w:rPr>
      </w:pPr>
      <w:r w:rsidRPr="77A481DE" w:rsidR="56050631">
        <w:rPr>
          <w:b w:val="1"/>
          <w:bCs w:val="1"/>
        </w:rPr>
        <w:t>Industry and Employers Research</w:t>
      </w:r>
    </w:p>
    <w:p w:rsidR="56050631" w:rsidP="77A481DE" w:rsidRDefault="56050631" w14:paraId="58485229" w14:textId="31A7A367">
      <w:pPr>
        <w:jc w:val="both"/>
        <w:rPr>
          <w:b w:val="0"/>
          <w:bCs w:val="0"/>
        </w:rPr>
      </w:pPr>
      <w:r w:rsidR="56050631">
        <w:rPr>
          <w:b w:val="0"/>
          <w:bCs w:val="0"/>
        </w:rPr>
        <w:t>The first industry that interests me is accounting and financial services. Major employers within this sec</w:t>
      </w:r>
      <w:r w:rsidR="31737782">
        <w:rPr>
          <w:b w:val="0"/>
          <w:bCs w:val="0"/>
        </w:rPr>
        <w:t xml:space="preserve">tor include PwC, Deloitte, and KPMG. These organisations recruit </w:t>
      </w:r>
      <w:r w:rsidR="5E25F65D">
        <w:rPr>
          <w:b w:val="0"/>
          <w:bCs w:val="0"/>
        </w:rPr>
        <w:t>graduates for positions such as audit assistant, tax associate, graduate analyst, and financial consultant</w:t>
      </w:r>
      <w:r w:rsidR="6507D826">
        <w:rPr>
          <w:b w:val="0"/>
          <w:bCs w:val="0"/>
        </w:rPr>
        <w:t xml:space="preserve">. Research from graduate recruitment pages and </w:t>
      </w:r>
      <w:r w:rsidR="6507D826">
        <w:rPr>
          <w:b w:val="0"/>
          <w:bCs w:val="0"/>
        </w:rPr>
        <w:t>employers</w:t>
      </w:r>
      <w:r w:rsidR="6507D826">
        <w:rPr>
          <w:b w:val="0"/>
          <w:bCs w:val="0"/>
        </w:rPr>
        <w:t xml:space="preserve"> reports shows that these organisations value communication, teamwork</w:t>
      </w:r>
      <w:r w:rsidR="0754431D">
        <w:rPr>
          <w:b w:val="0"/>
          <w:bCs w:val="0"/>
        </w:rPr>
        <w:t>, professionalism, adaptability, and analytical thinking (ACCA, 2024</w:t>
      </w:r>
      <w:r w:rsidR="2603EE1E">
        <w:rPr>
          <w:b w:val="0"/>
          <w:bCs w:val="0"/>
        </w:rPr>
        <w:t>; Jackson, 2015</w:t>
      </w:r>
      <w:r w:rsidR="0754431D">
        <w:rPr>
          <w:b w:val="0"/>
          <w:bCs w:val="0"/>
        </w:rPr>
        <w:t xml:space="preserve">). </w:t>
      </w:r>
      <w:r w:rsidR="0837537D">
        <w:rPr>
          <w:b w:val="0"/>
          <w:bCs w:val="0"/>
        </w:rPr>
        <w:t xml:space="preserve"> </w:t>
      </w:r>
    </w:p>
    <w:p w:rsidR="2306037D" w:rsidP="77A481DE" w:rsidRDefault="2306037D" w14:paraId="334CA880" w14:textId="38553D41">
      <w:pPr>
        <w:jc w:val="both"/>
        <w:rPr>
          <w:b w:val="0"/>
          <w:bCs w:val="0"/>
        </w:rPr>
      </w:pPr>
      <w:r w:rsidR="2306037D">
        <w:rPr>
          <w:b w:val="0"/>
          <w:bCs w:val="0"/>
        </w:rPr>
        <w:t xml:space="preserve">Employers within accounting also expect graduates to </w:t>
      </w:r>
      <w:r w:rsidR="2306037D">
        <w:rPr>
          <w:b w:val="0"/>
          <w:bCs w:val="0"/>
        </w:rPr>
        <w:t>possess</w:t>
      </w:r>
      <w:r w:rsidR="2306037D">
        <w:rPr>
          <w:b w:val="0"/>
          <w:bCs w:val="0"/>
        </w:rPr>
        <w:t xml:space="preserve"> strong ethical awareness and attention to detail because financial reporting and auditi</w:t>
      </w:r>
      <w:r w:rsidR="1758BEA5">
        <w:rPr>
          <w:b w:val="0"/>
          <w:bCs w:val="0"/>
        </w:rPr>
        <w:t xml:space="preserve">ng require accuracy and responsibility. According to Jackson (2015), graduate employers increasingly </w:t>
      </w:r>
      <w:r w:rsidR="45704C76">
        <w:rPr>
          <w:b w:val="0"/>
          <w:bCs w:val="0"/>
        </w:rPr>
        <w:t>prioritise</w:t>
      </w:r>
      <w:r w:rsidR="1758BEA5">
        <w:rPr>
          <w:b w:val="0"/>
          <w:bCs w:val="0"/>
        </w:rPr>
        <w:t xml:space="preserve"> transf</w:t>
      </w:r>
      <w:r w:rsidR="1595AD5F">
        <w:rPr>
          <w:b w:val="0"/>
          <w:bCs w:val="0"/>
        </w:rPr>
        <w:t xml:space="preserve">erable skills because technical knowledge alone is no longer sufficient within professional workplaces. This shows that accounting firms are </w:t>
      </w:r>
      <w:r w:rsidR="4CDC75F1">
        <w:rPr>
          <w:b w:val="0"/>
          <w:bCs w:val="0"/>
        </w:rPr>
        <w:t>looking for graduates who can communicate effectively, collaborate within teams, and adapt to organisational changes</w:t>
      </w:r>
      <w:r w:rsidR="6BEE798D">
        <w:rPr>
          <w:b w:val="0"/>
          <w:bCs w:val="0"/>
        </w:rPr>
        <w:t xml:space="preserve"> (Robles, 2012)</w:t>
      </w:r>
      <w:r w:rsidR="4CDC75F1">
        <w:rPr>
          <w:b w:val="0"/>
          <w:bCs w:val="0"/>
        </w:rPr>
        <w:t xml:space="preserve">. </w:t>
      </w:r>
    </w:p>
    <w:p w:rsidR="4CDC75F1" w:rsidP="77A481DE" w:rsidRDefault="4CDC75F1" w14:paraId="3D83AE42" w14:textId="7191ED92">
      <w:pPr>
        <w:jc w:val="both"/>
        <w:rPr>
          <w:b w:val="0"/>
          <w:bCs w:val="0"/>
        </w:rPr>
      </w:pPr>
      <w:r w:rsidR="4CDC75F1">
        <w:rPr>
          <w:b w:val="0"/>
          <w:bCs w:val="0"/>
        </w:rPr>
        <w:t xml:space="preserve">The second industry that interests me is the insurance and business operations, particularly organisations such as Admiral Group. After visiting Admiral’s Cardiff </w:t>
      </w:r>
      <w:r w:rsidR="3E21B632">
        <w:rPr>
          <w:b w:val="0"/>
          <w:bCs w:val="0"/>
        </w:rPr>
        <w:t xml:space="preserve">headquarters, </w:t>
      </w:r>
      <w:r w:rsidR="58150A1A">
        <w:rPr>
          <w:b w:val="0"/>
          <w:bCs w:val="0"/>
        </w:rPr>
        <w:t>I became more interested in how companies combine business operations, customer service</w:t>
      </w:r>
      <w:r w:rsidR="61220CD1">
        <w:rPr>
          <w:b w:val="0"/>
          <w:bCs w:val="0"/>
        </w:rPr>
        <w:t>,</w:t>
      </w:r>
      <w:r w:rsidR="58150A1A">
        <w:rPr>
          <w:b w:val="0"/>
          <w:bCs w:val="0"/>
        </w:rPr>
        <w:t xml:space="preserve"> and </w:t>
      </w:r>
      <w:r w:rsidR="58150A1A">
        <w:rPr>
          <w:b w:val="0"/>
          <w:bCs w:val="0"/>
        </w:rPr>
        <w:t>financial management</w:t>
      </w:r>
      <w:r w:rsidR="58150A1A">
        <w:rPr>
          <w:b w:val="0"/>
          <w:bCs w:val="0"/>
        </w:rPr>
        <w:t xml:space="preserve"> within one organisation. </w:t>
      </w:r>
      <w:r w:rsidR="452CFFE1">
        <w:rPr>
          <w:b w:val="0"/>
          <w:bCs w:val="0"/>
        </w:rPr>
        <w:t>Typical job opportunities within this sector include operations assistant, business support executive, customer relations adv</w:t>
      </w:r>
      <w:r w:rsidR="20928A2D">
        <w:rPr>
          <w:b w:val="0"/>
          <w:bCs w:val="0"/>
        </w:rPr>
        <w:t xml:space="preserve">iser, and claims management trainee. Employers in this industry value </w:t>
      </w:r>
      <w:r w:rsidR="5B7D12C9">
        <w:rPr>
          <w:b w:val="0"/>
          <w:bCs w:val="0"/>
        </w:rPr>
        <w:t xml:space="preserve">teamwork, communication, adaptability, and problem- solving because employees </w:t>
      </w:r>
      <w:r w:rsidR="5B7D12C9">
        <w:rPr>
          <w:b w:val="0"/>
          <w:bCs w:val="0"/>
        </w:rPr>
        <w:t>frequently</w:t>
      </w:r>
      <w:r w:rsidR="5B7D12C9">
        <w:rPr>
          <w:b w:val="0"/>
          <w:bCs w:val="0"/>
        </w:rPr>
        <w:t xml:space="preserve"> work across dep</w:t>
      </w:r>
      <w:r w:rsidR="3B5C4391">
        <w:rPr>
          <w:b w:val="0"/>
          <w:bCs w:val="0"/>
        </w:rPr>
        <w:t xml:space="preserve">artments and interact with customers from </w:t>
      </w:r>
      <w:r w:rsidR="3B5C4391">
        <w:rPr>
          <w:b w:val="0"/>
          <w:bCs w:val="0"/>
        </w:rPr>
        <w:t>different backgrounds</w:t>
      </w:r>
      <w:r w:rsidR="55DC536E">
        <w:rPr>
          <w:b w:val="0"/>
          <w:bCs w:val="0"/>
        </w:rPr>
        <w:t xml:space="preserve"> (Schein, 2017)</w:t>
      </w:r>
      <w:r w:rsidR="3B5C4391">
        <w:rPr>
          <w:b w:val="0"/>
          <w:bCs w:val="0"/>
        </w:rPr>
        <w:t xml:space="preserve">. </w:t>
      </w:r>
    </w:p>
    <w:p w:rsidR="3629E9A8" w:rsidP="77A481DE" w:rsidRDefault="3629E9A8" w14:paraId="70EE7C07" w14:textId="0FF2D70B">
      <w:pPr>
        <w:jc w:val="both"/>
        <w:rPr>
          <w:b w:val="0"/>
          <w:bCs w:val="0"/>
        </w:rPr>
      </w:pPr>
      <w:r w:rsidR="3629E9A8">
        <w:rPr>
          <w:b w:val="0"/>
          <w:bCs w:val="0"/>
        </w:rPr>
        <w:t xml:space="preserve">Research into both industries </w:t>
      </w:r>
      <w:r w:rsidR="3629E9A8">
        <w:rPr>
          <w:b w:val="0"/>
          <w:bCs w:val="0"/>
        </w:rPr>
        <w:t>demonstrates</w:t>
      </w:r>
      <w:r w:rsidR="3629E9A8">
        <w:rPr>
          <w:b w:val="0"/>
          <w:bCs w:val="0"/>
        </w:rPr>
        <w:t xml:space="preserve"> that employability is strongly connected to interpersonal and professional behaviour. </w:t>
      </w:r>
      <w:r w:rsidR="3C01DCFB">
        <w:rPr>
          <w:b w:val="0"/>
          <w:bCs w:val="0"/>
        </w:rPr>
        <w:t xml:space="preserve">Robles (2012) found that employers consistently rank communication, teamwork, and professionalism among the most important </w:t>
      </w:r>
      <w:r w:rsidR="087A2A25">
        <w:rPr>
          <w:b w:val="0"/>
          <w:bCs w:val="0"/>
        </w:rPr>
        <w:t>graduate employability skills. This highlights the importance of developing transferable skills alongside academic achievement</w:t>
      </w:r>
      <w:r w:rsidR="1280683C">
        <w:rPr>
          <w:b w:val="0"/>
          <w:bCs w:val="0"/>
        </w:rPr>
        <w:t xml:space="preserve"> (Pool and Sewell, 2007)</w:t>
      </w:r>
      <w:r w:rsidR="087A2A25">
        <w:rPr>
          <w:b w:val="0"/>
          <w:bCs w:val="0"/>
        </w:rPr>
        <w:t xml:space="preserve">. </w:t>
      </w:r>
    </w:p>
    <w:p w:rsidR="087A2A25" w:rsidP="77A481DE" w:rsidRDefault="087A2A25" w14:paraId="08C82C3C" w14:textId="224828A5">
      <w:pPr>
        <w:jc w:val="both"/>
        <w:rPr>
          <w:b w:val="0"/>
          <w:bCs w:val="0"/>
        </w:rPr>
      </w:pPr>
      <w:r w:rsidRPr="77A481DE" w:rsidR="087A2A25">
        <w:rPr>
          <w:b w:val="1"/>
          <w:bCs w:val="1"/>
        </w:rPr>
        <w:t>Skills</w:t>
      </w:r>
      <w:r w:rsidRPr="77A481DE" w:rsidR="087A2A25">
        <w:rPr>
          <w:b w:val="1"/>
          <w:bCs w:val="1"/>
        </w:rPr>
        <w:t xml:space="preserve"> Evaluation</w:t>
      </w:r>
    </w:p>
    <w:p w:rsidR="087A2A25" w:rsidP="77A481DE" w:rsidRDefault="087A2A25" w14:paraId="6E25F934" w14:textId="67CB9B00">
      <w:pPr>
        <w:jc w:val="both"/>
        <w:rPr>
          <w:b w:val="0"/>
          <w:bCs w:val="0"/>
        </w:rPr>
      </w:pPr>
      <w:r w:rsidR="087A2A25">
        <w:rPr>
          <w:b w:val="0"/>
          <w:bCs w:val="0"/>
        </w:rPr>
        <w:t xml:space="preserve">My current employability skills include organisation, teamwork, adaptability, analytical thinking, and time management. My Belbin Team Role assessment </w:t>
      </w:r>
      <w:r w:rsidR="087A2A25">
        <w:rPr>
          <w:b w:val="0"/>
          <w:bCs w:val="0"/>
        </w:rPr>
        <w:t>identified</w:t>
      </w:r>
      <w:r w:rsidR="087A2A25">
        <w:rPr>
          <w:b w:val="0"/>
          <w:bCs w:val="0"/>
        </w:rPr>
        <w:t xml:space="preserve"> </w:t>
      </w:r>
      <w:r w:rsidR="124CBE9F">
        <w:rPr>
          <w:b w:val="0"/>
          <w:bCs w:val="0"/>
        </w:rPr>
        <w:t xml:space="preserve">Specialist, </w:t>
      </w:r>
      <w:r w:rsidR="124CBE9F">
        <w:rPr>
          <w:b w:val="0"/>
          <w:bCs w:val="0"/>
        </w:rPr>
        <w:t>Teamworker</w:t>
      </w:r>
      <w:r w:rsidR="124CBE9F">
        <w:rPr>
          <w:b w:val="0"/>
          <w:bCs w:val="0"/>
        </w:rPr>
        <w:t>, and Resource Investigator</w:t>
      </w:r>
      <w:r w:rsidR="3C01DCFB">
        <w:rPr>
          <w:b w:val="0"/>
          <w:bCs w:val="0"/>
        </w:rPr>
        <w:t xml:space="preserve"> </w:t>
      </w:r>
      <w:r w:rsidR="187F92E3">
        <w:rPr>
          <w:b w:val="0"/>
          <w:bCs w:val="0"/>
        </w:rPr>
        <w:t xml:space="preserve">as my strongest roles. According to Belbin (2012), Specialists are individuals who enjoy developing </w:t>
      </w:r>
      <w:r w:rsidR="187F92E3">
        <w:rPr>
          <w:b w:val="0"/>
          <w:bCs w:val="0"/>
        </w:rPr>
        <w:t>expertise</w:t>
      </w:r>
      <w:r w:rsidR="187F92E3">
        <w:rPr>
          <w:b w:val="0"/>
          <w:bCs w:val="0"/>
        </w:rPr>
        <w:t xml:space="preserve"> and technical knowledge </w:t>
      </w:r>
      <w:r w:rsidR="701D8D16">
        <w:rPr>
          <w:b w:val="0"/>
          <w:bCs w:val="0"/>
        </w:rPr>
        <w:t>within a specific field. This result reflects my strong interest in accounting and financial analysis. Throughout my academic studies, I have consistently show</w:t>
      </w:r>
      <w:r w:rsidR="09BE2958">
        <w:rPr>
          <w:b w:val="0"/>
          <w:bCs w:val="0"/>
        </w:rPr>
        <w:t>n</w:t>
      </w:r>
      <w:r w:rsidR="701D8D16">
        <w:rPr>
          <w:b w:val="0"/>
          <w:bCs w:val="0"/>
        </w:rPr>
        <w:t xml:space="preserve"> motivation</w:t>
      </w:r>
      <w:r w:rsidR="15D7520A">
        <w:rPr>
          <w:b w:val="0"/>
          <w:bCs w:val="0"/>
        </w:rPr>
        <w:t xml:space="preserve"> to improve my financial understanding through independent learning and online certifications</w:t>
      </w:r>
      <w:r w:rsidR="5D0CA06E">
        <w:rPr>
          <w:b w:val="0"/>
          <w:bCs w:val="0"/>
        </w:rPr>
        <w:t xml:space="preserve"> (Cottrell, 2021)</w:t>
      </w:r>
      <w:r w:rsidR="15D7520A">
        <w:rPr>
          <w:b w:val="0"/>
          <w:bCs w:val="0"/>
        </w:rPr>
        <w:t>.</w:t>
      </w:r>
    </w:p>
    <w:p w:rsidR="15D7520A" w:rsidP="77A481DE" w:rsidRDefault="15D7520A" w14:paraId="6D79D8DC" w14:textId="542262DA">
      <w:pPr>
        <w:jc w:val="both"/>
        <w:rPr>
          <w:b w:val="0"/>
          <w:bCs w:val="0"/>
        </w:rPr>
      </w:pPr>
      <w:r w:rsidR="15D7520A">
        <w:rPr>
          <w:b w:val="0"/>
          <w:bCs w:val="0"/>
        </w:rPr>
        <w:t>For example, I completed financial analysis courses through Coursera to improve my understanding of financial decision-making and organisational analysis</w:t>
      </w:r>
      <w:r w:rsidR="16576300">
        <w:rPr>
          <w:b w:val="0"/>
          <w:bCs w:val="0"/>
        </w:rPr>
        <w:t xml:space="preserve">. This shows initiative and willingness to engage in continuous professional </w:t>
      </w:r>
      <w:r w:rsidR="5B672470">
        <w:rPr>
          <w:b w:val="0"/>
          <w:bCs w:val="0"/>
        </w:rPr>
        <w:t>development, which employers increasingly value</w:t>
      </w:r>
      <w:r w:rsidR="16576300">
        <w:rPr>
          <w:b w:val="0"/>
          <w:bCs w:val="0"/>
        </w:rPr>
        <w:t xml:space="preserve"> within </w:t>
      </w:r>
      <w:r w:rsidR="30C849CD">
        <w:rPr>
          <w:b w:val="0"/>
          <w:bCs w:val="0"/>
        </w:rPr>
        <w:t xml:space="preserve">the </w:t>
      </w:r>
      <w:r w:rsidR="16576300">
        <w:rPr>
          <w:b w:val="0"/>
          <w:bCs w:val="0"/>
        </w:rPr>
        <w:t xml:space="preserve">accounting and finance industries (Jackson and Wilton, </w:t>
      </w:r>
      <w:r w:rsidR="3C33CA92">
        <w:rPr>
          <w:b w:val="0"/>
          <w:bCs w:val="0"/>
        </w:rPr>
        <w:t>2017</w:t>
      </w:r>
      <w:r w:rsidR="18A9FB12">
        <w:rPr>
          <w:b w:val="0"/>
          <w:bCs w:val="0"/>
        </w:rPr>
        <w:t>; ACCA, 2024</w:t>
      </w:r>
      <w:r w:rsidR="3C33CA92">
        <w:rPr>
          <w:b w:val="0"/>
          <w:bCs w:val="0"/>
        </w:rPr>
        <w:t xml:space="preserve">). </w:t>
      </w:r>
      <w:r w:rsidR="701D8D16">
        <w:rPr>
          <w:b w:val="0"/>
          <w:bCs w:val="0"/>
        </w:rPr>
        <w:t xml:space="preserve"> </w:t>
      </w:r>
    </w:p>
    <w:p w:rsidR="186E821E" w:rsidP="77A481DE" w:rsidRDefault="186E821E" w14:paraId="61289EF4" w14:textId="4FD971C7">
      <w:pPr>
        <w:jc w:val="both"/>
        <w:rPr>
          <w:b w:val="0"/>
          <w:bCs w:val="0"/>
        </w:rPr>
      </w:pPr>
      <w:r w:rsidR="186E821E">
        <w:rPr>
          <w:b w:val="0"/>
          <w:bCs w:val="0"/>
        </w:rPr>
        <w:t xml:space="preserve">The </w:t>
      </w:r>
      <w:r w:rsidR="186E821E">
        <w:rPr>
          <w:b w:val="0"/>
          <w:bCs w:val="0"/>
        </w:rPr>
        <w:t>Teamworker</w:t>
      </w:r>
      <w:r w:rsidR="186E821E">
        <w:rPr>
          <w:b w:val="0"/>
          <w:bCs w:val="0"/>
        </w:rPr>
        <w:t xml:space="preserve"> role reflects my ability to cooperate effectively with others and contribute positively within collaborative environments. </w:t>
      </w:r>
      <w:r w:rsidR="6B34470B">
        <w:rPr>
          <w:b w:val="0"/>
          <w:bCs w:val="0"/>
        </w:rPr>
        <w:t>Teamworkers</w:t>
      </w:r>
      <w:r w:rsidR="6B34470B">
        <w:rPr>
          <w:b w:val="0"/>
          <w:bCs w:val="0"/>
        </w:rPr>
        <w:t xml:space="preserve"> are supportive, adaptable, and capable of </w:t>
      </w:r>
      <w:r w:rsidR="6B34470B">
        <w:rPr>
          <w:b w:val="0"/>
          <w:bCs w:val="0"/>
        </w:rPr>
        <w:t>maintaining</w:t>
      </w:r>
      <w:r w:rsidR="6B34470B">
        <w:rPr>
          <w:b w:val="0"/>
          <w:bCs w:val="0"/>
        </w:rPr>
        <w:t xml:space="preserve"> positive relationships within groups (Belbin,</w:t>
      </w:r>
      <w:r w:rsidR="2574301B">
        <w:rPr>
          <w:b w:val="0"/>
          <w:bCs w:val="0"/>
        </w:rPr>
        <w:t xml:space="preserve"> 2012). During university group projects and classroom discussions, I usually contribute by helping to organise tasks and e</w:t>
      </w:r>
      <w:r w:rsidR="2F79E859">
        <w:rPr>
          <w:b w:val="0"/>
          <w:bCs w:val="0"/>
        </w:rPr>
        <w:t xml:space="preserve">nsuring cooperation between team members. </w:t>
      </w:r>
      <w:r w:rsidR="2F79E859">
        <w:rPr>
          <w:b w:val="0"/>
          <w:bCs w:val="0"/>
        </w:rPr>
        <w:t>I believe this quality</w:t>
      </w:r>
      <w:r w:rsidR="2F79E859">
        <w:rPr>
          <w:b w:val="0"/>
          <w:bCs w:val="0"/>
        </w:rPr>
        <w:t xml:space="preserve"> aligns strongly with </w:t>
      </w:r>
      <w:r w:rsidR="12F45606">
        <w:rPr>
          <w:b w:val="0"/>
          <w:bCs w:val="0"/>
        </w:rPr>
        <w:t xml:space="preserve">accounting and business environments because professionals </w:t>
      </w:r>
      <w:r w:rsidR="12F45606">
        <w:rPr>
          <w:b w:val="0"/>
          <w:bCs w:val="0"/>
        </w:rPr>
        <w:t>frequently</w:t>
      </w:r>
      <w:r w:rsidR="12F45606">
        <w:rPr>
          <w:b w:val="0"/>
          <w:bCs w:val="0"/>
        </w:rPr>
        <w:t xml:space="preserve"> work in teams to complete projects and solve problems</w:t>
      </w:r>
      <w:r w:rsidR="1295DEB9">
        <w:rPr>
          <w:b w:val="0"/>
          <w:bCs w:val="0"/>
        </w:rPr>
        <w:t xml:space="preserve"> (Knight and Yorke, 2004)</w:t>
      </w:r>
      <w:r w:rsidR="12F45606">
        <w:rPr>
          <w:b w:val="0"/>
          <w:bCs w:val="0"/>
        </w:rPr>
        <w:t>.</w:t>
      </w:r>
    </w:p>
    <w:p w:rsidR="6D59A7BB" w:rsidP="77A481DE" w:rsidRDefault="6D59A7BB" w14:paraId="481ECCD2" w14:textId="7842EE89">
      <w:pPr>
        <w:jc w:val="both"/>
        <w:rPr>
          <w:b w:val="0"/>
          <w:bCs w:val="0"/>
        </w:rPr>
      </w:pPr>
      <w:r w:rsidR="6D59A7BB">
        <w:rPr>
          <w:b w:val="0"/>
          <w:bCs w:val="0"/>
        </w:rPr>
        <w:t xml:space="preserve">Another important strength </w:t>
      </w:r>
      <w:r w:rsidR="6D59A7BB">
        <w:rPr>
          <w:b w:val="0"/>
          <w:bCs w:val="0"/>
        </w:rPr>
        <w:t>identified</w:t>
      </w:r>
      <w:r w:rsidR="6D59A7BB">
        <w:rPr>
          <w:b w:val="0"/>
          <w:bCs w:val="0"/>
        </w:rPr>
        <w:t xml:space="preserve"> in my Belbin result was Resource Investigator. Resource investigators</w:t>
      </w:r>
      <w:r w:rsidR="4450C2EB">
        <w:rPr>
          <w:b w:val="0"/>
          <w:bCs w:val="0"/>
        </w:rPr>
        <w:t xml:space="preserve"> are enthusiastic individuals who enjoy exploring opportunities, networking, and generating ideas. This role reflects my curiosity </w:t>
      </w:r>
      <w:r w:rsidR="77C1A1BA">
        <w:rPr>
          <w:b w:val="0"/>
          <w:bCs w:val="0"/>
        </w:rPr>
        <w:t>about different industries and my willingness to learn from new experiences. The visit to Admiral in Cardiff reinforced this quality becaus</w:t>
      </w:r>
      <w:r w:rsidR="075B150B">
        <w:rPr>
          <w:b w:val="0"/>
          <w:bCs w:val="0"/>
        </w:rPr>
        <w:t xml:space="preserve">e it encouraged me to think more broadly about business operations </w:t>
      </w:r>
      <w:r w:rsidR="29F40C66">
        <w:rPr>
          <w:b w:val="0"/>
          <w:bCs w:val="0"/>
        </w:rPr>
        <w:t xml:space="preserve">and workplace culture. I found the experience particularly valuable because it allowed me to </w:t>
      </w:r>
      <w:r w:rsidR="29F40C66">
        <w:rPr>
          <w:b w:val="0"/>
          <w:bCs w:val="0"/>
        </w:rPr>
        <w:t>observe</w:t>
      </w:r>
      <w:r w:rsidR="29F40C66">
        <w:rPr>
          <w:b w:val="0"/>
          <w:bCs w:val="0"/>
        </w:rPr>
        <w:t xml:space="preserve"> professional communication and teamwork within a real organisational setting</w:t>
      </w:r>
      <w:r w:rsidR="2F58DC74">
        <w:rPr>
          <w:b w:val="0"/>
          <w:bCs w:val="0"/>
        </w:rPr>
        <w:t xml:space="preserve"> (Tomlinson, 2017)</w:t>
      </w:r>
      <w:r w:rsidR="29F40C66">
        <w:rPr>
          <w:b w:val="0"/>
          <w:bCs w:val="0"/>
        </w:rPr>
        <w:t xml:space="preserve">. </w:t>
      </w:r>
    </w:p>
    <w:p w:rsidR="32CF74C3" w:rsidP="77A481DE" w:rsidRDefault="32CF74C3" w14:paraId="71A7DF21" w14:textId="6C7DC35B">
      <w:pPr>
        <w:jc w:val="both"/>
        <w:rPr>
          <w:b w:val="0"/>
          <w:bCs w:val="0"/>
        </w:rPr>
      </w:pPr>
      <w:r w:rsidR="32CF74C3">
        <w:rPr>
          <w:b w:val="0"/>
          <w:bCs w:val="0"/>
        </w:rPr>
        <w:t xml:space="preserve">In addition to these strengths, my Belbin result also showed moderate characteristics associated with Coordinator, Implementer, </w:t>
      </w:r>
      <w:r w:rsidR="32CF74C3">
        <w:rPr>
          <w:b w:val="0"/>
          <w:bCs w:val="0"/>
        </w:rPr>
        <w:t>Monitor</w:t>
      </w:r>
      <w:r w:rsidR="32CF74C3">
        <w:rPr>
          <w:b w:val="0"/>
          <w:bCs w:val="0"/>
        </w:rPr>
        <w:t xml:space="preserve"> Evaluator, and Completer Finisher</w:t>
      </w:r>
      <w:r w:rsidR="46F25F34">
        <w:rPr>
          <w:b w:val="0"/>
          <w:bCs w:val="0"/>
        </w:rPr>
        <w:t xml:space="preserve"> roles. These roles suggest that I </w:t>
      </w:r>
      <w:r w:rsidR="46F25F34">
        <w:rPr>
          <w:b w:val="0"/>
          <w:bCs w:val="0"/>
        </w:rPr>
        <w:t>possess</w:t>
      </w:r>
      <w:r w:rsidR="46F25F34">
        <w:rPr>
          <w:b w:val="0"/>
          <w:bCs w:val="0"/>
        </w:rPr>
        <w:t xml:space="preserve"> organisational skills, reliability, and attention to detail. For example, the Completer </w:t>
      </w:r>
      <w:r w:rsidR="0E129C1F">
        <w:rPr>
          <w:b w:val="0"/>
          <w:bCs w:val="0"/>
        </w:rPr>
        <w:t>Finisher</w:t>
      </w:r>
      <w:r w:rsidR="46F25F34">
        <w:rPr>
          <w:b w:val="0"/>
          <w:bCs w:val="0"/>
        </w:rPr>
        <w:t xml:space="preserve"> role reflects my </w:t>
      </w:r>
      <w:r w:rsidR="1EB8CD38">
        <w:rPr>
          <w:b w:val="0"/>
          <w:bCs w:val="0"/>
        </w:rPr>
        <w:t>tendency to focus carefully on accuracy and quality when completing my academic tasks.</w:t>
      </w:r>
      <w:r w:rsidR="3915C33D">
        <w:rPr>
          <w:b w:val="0"/>
          <w:bCs w:val="0"/>
        </w:rPr>
        <w:t xml:space="preserve"> This is highly relevant within accounting because financial information must be </w:t>
      </w:r>
      <w:r w:rsidR="3915C33D">
        <w:rPr>
          <w:b w:val="0"/>
          <w:bCs w:val="0"/>
        </w:rPr>
        <w:t>accurate</w:t>
      </w:r>
      <w:r w:rsidR="3915C33D">
        <w:rPr>
          <w:b w:val="0"/>
          <w:bCs w:val="0"/>
        </w:rPr>
        <w:t xml:space="preserve"> and professionally presented</w:t>
      </w:r>
      <w:r w:rsidR="5F5D846A">
        <w:rPr>
          <w:b w:val="0"/>
          <w:bCs w:val="0"/>
        </w:rPr>
        <w:t xml:space="preserve"> (Belbin, 2012; ACCA, 2024)</w:t>
      </w:r>
      <w:r w:rsidR="3915C33D">
        <w:rPr>
          <w:b w:val="0"/>
          <w:bCs w:val="0"/>
        </w:rPr>
        <w:t xml:space="preserve">. </w:t>
      </w:r>
    </w:p>
    <w:p w:rsidR="0D7188BC" w:rsidP="77A481DE" w:rsidRDefault="0D7188BC" w14:paraId="26F8593B" w14:textId="375DC514">
      <w:pPr>
        <w:jc w:val="both"/>
        <w:rPr>
          <w:b w:val="0"/>
          <w:bCs w:val="0"/>
        </w:rPr>
      </w:pPr>
      <w:r w:rsidR="0D7188BC">
        <w:rPr>
          <w:b w:val="0"/>
          <w:bCs w:val="0"/>
        </w:rPr>
        <w:t>D</w:t>
      </w:r>
      <w:r w:rsidR="3915C33D">
        <w:rPr>
          <w:b w:val="0"/>
          <w:bCs w:val="0"/>
        </w:rPr>
        <w:t>espite</w:t>
      </w:r>
      <w:r w:rsidR="1EB8CD38">
        <w:rPr>
          <w:b w:val="0"/>
          <w:bCs w:val="0"/>
        </w:rPr>
        <w:t xml:space="preserve"> </w:t>
      </w:r>
      <w:r w:rsidR="0D7188BC">
        <w:rPr>
          <w:b w:val="0"/>
          <w:bCs w:val="0"/>
        </w:rPr>
        <w:t>these strengths, there are also some areas where my skills differ from employer expectations. One weakness is confidence in formal presentations and networking situations. Although I communicate effective</w:t>
      </w:r>
      <w:r w:rsidR="045DC0B9">
        <w:rPr>
          <w:b w:val="0"/>
          <w:bCs w:val="0"/>
        </w:rPr>
        <w:t xml:space="preserve">ly in smaller groups, I sometimes feel nervous speaking publicly or introducing myself within unfamiliar professional environments. According to Cottrell (2021), </w:t>
      </w:r>
      <w:r w:rsidR="5AE42C96">
        <w:rPr>
          <w:b w:val="0"/>
          <w:bCs w:val="0"/>
        </w:rPr>
        <w:t xml:space="preserve">communication confidence is an essential employability skill because graduates are expected to express ideas clearly and professionally. </w:t>
      </w:r>
      <w:r w:rsidR="5F278FC0">
        <w:rPr>
          <w:b w:val="0"/>
          <w:bCs w:val="0"/>
        </w:rPr>
        <w:t xml:space="preserve">Robles (2012) also </w:t>
      </w:r>
      <w:r w:rsidR="5F278FC0">
        <w:rPr>
          <w:b w:val="0"/>
          <w:bCs w:val="0"/>
        </w:rPr>
        <w:t>identifies</w:t>
      </w:r>
      <w:r w:rsidR="5F278FC0">
        <w:rPr>
          <w:b w:val="0"/>
          <w:bCs w:val="0"/>
        </w:rPr>
        <w:t xml:space="preserve"> communication as one of the most important graduate </w:t>
      </w:r>
      <w:r w:rsidR="76C0136F">
        <w:rPr>
          <w:b w:val="0"/>
          <w:bCs w:val="0"/>
        </w:rPr>
        <w:t>employability skills</w:t>
      </w:r>
      <w:r w:rsidR="5F278FC0">
        <w:rPr>
          <w:b w:val="0"/>
          <w:bCs w:val="0"/>
        </w:rPr>
        <w:t xml:space="preserve"> within modern organisations</w:t>
      </w:r>
      <w:r w:rsidR="1176BAFA">
        <w:rPr>
          <w:b w:val="0"/>
          <w:bCs w:val="0"/>
        </w:rPr>
        <w:t>.</w:t>
      </w:r>
    </w:p>
    <w:p w:rsidR="5AE42C96" w:rsidP="77A481DE" w:rsidRDefault="5AE42C96" w14:paraId="618E0383" w14:textId="30CFD273">
      <w:pPr>
        <w:jc w:val="both"/>
        <w:rPr>
          <w:b w:val="0"/>
          <w:bCs w:val="0"/>
        </w:rPr>
      </w:pPr>
      <w:r w:rsidR="5AE42C96">
        <w:rPr>
          <w:b w:val="0"/>
          <w:bCs w:val="0"/>
        </w:rPr>
        <w:t xml:space="preserve">Another development area involves practical workplace experience. While I </w:t>
      </w:r>
      <w:r w:rsidR="5AE42C96">
        <w:rPr>
          <w:b w:val="0"/>
          <w:bCs w:val="0"/>
        </w:rPr>
        <w:t>possess</w:t>
      </w:r>
      <w:r w:rsidR="5AE42C96">
        <w:rPr>
          <w:b w:val="0"/>
          <w:bCs w:val="0"/>
        </w:rPr>
        <w:t xml:space="preserve"> academic knowledge and transferable skills, I currently have </w:t>
      </w:r>
      <w:r w:rsidR="5AE42C96">
        <w:rPr>
          <w:b w:val="0"/>
          <w:bCs w:val="0"/>
        </w:rPr>
        <w:t>very limited</w:t>
      </w:r>
      <w:r w:rsidR="5AE42C96">
        <w:rPr>
          <w:b w:val="0"/>
          <w:bCs w:val="0"/>
        </w:rPr>
        <w:t xml:space="preserve"> professional exposure within the ac</w:t>
      </w:r>
      <w:r w:rsidR="2511C238">
        <w:rPr>
          <w:b w:val="0"/>
          <w:bCs w:val="0"/>
        </w:rPr>
        <w:t>counting and financial services. Jackson and Wilton (2017) exp</w:t>
      </w:r>
      <w:r w:rsidR="58625C3E">
        <w:rPr>
          <w:b w:val="0"/>
          <w:bCs w:val="0"/>
        </w:rPr>
        <w:t>la</w:t>
      </w:r>
      <w:r w:rsidR="2511C238">
        <w:rPr>
          <w:b w:val="0"/>
          <w:bCs w:val="0"/>
        </w:rPr>
        <w:t>in that work-integrated learning helps students connect ac</w:t>
      </w:r>
      <w:r w:rsidR="5CB97EC6">
        <w:rPr>
          <w:b w:val="0"/>
          <w:bCs w:val="0"/>
        </w:rPr>
        <w:t>a</w:t>
      </w:r>
      <w:r w:rsidR="2511C238">
        <w:rPr>
          <w:b w:val="0"/>
          <w:bCs w:val="0"/>
        </w:rPr>
        <w:t>demic</w:t>
      </w:r>
      <w:r w:rsidR="38D90A81">
        <w:rPr>
          <w:b w:val="0"/>
          <w:bCs w:val="0"/>
        </w:rPr>
        <w:t xml:space="preserve"> learning with workplace expectations. To improve this, I plan to apply for internships, networking opportunities, and </w:t>
      </w:r>
      <w:r w:rsidR="1B39D2C3">
        <w:rPr>
          <w:b w:val="0"/>
          <w:bCs w:val="0"/>
        </w:rPr>
        <w:t>virtual</w:t>
      </w:r>
      <w:r w:rsidR="38D90A81">
        <w:rPr>
          <w:b w:val="0"/>
          <w:bCs w:val="0"/>
        </w:rPr>
        <w:t xml:space="preserve"> work experience </w:t>
      </w:r>
      <w:r w:rsidR="48C25E03">
        <w:rPr>
          <w:b w:val="0"/>
          <w:bCs w:val="0"/>
        </w:rPr>
        <w:t>programmes within accounting organisations.</w:t>
      </w:r>
      <w:r w:rsidR="4B1FC738">
        <w:rPr>
          <w:b w:val="0"/>
          <w:bCs w:val="0"/>
        </w:rPr>
        <w:t xml:space="preserve"> Research by Yorke (2006) further explains that employability improves when students combine academic study with professional experiences. </w:t>
      </w:r>
      <w:r w:rsidR="48C25E03">
        <w:rPr>
          <w:b w:val="0"/>
          <w:bCs w:val="0"/>
        </w:rPr>
        <w:t xml:space="preserve"> </w:t>
      </w:r>
    </w:p>
    <w:p w:rsidR="1BEA05E6" w:rsidP="77A481DE" w:rsidRDefault="1BEA05E6" w14:paraId="52E496E3" w14:textId="70F4ADEB">
      <w:pPr>
        <w:jc w:val="both"/>
        <w:rPr>
          <w:b w:val="0"/>
          <w:bCs w:val="0"/>
        </w:rPr>
      </w:pPr>
      <w:r w:rsidR="1BEA05E6">
        <w:rPr>
          <w:b w:val="0"/>
          <w:bCs w:val="0"/>
        </w:rPr>
        <w:t>Cultural awareness and adaptability are also important strengths within the employability profile. Having lived in Malaysia, the UAE, and the United Kingdom</w:t>
      </w:r>
      <w:r w:rsidR="284EB45C">
        <w:rPr>
          <w:b w:val="0"/>
          <w:bCs w:val="0"/>
        </w:rPr>
        <w:t>, I have developed strong intercultural communication skills and the ability to adapt to different environments. Tomlinson (2017) says that graduat</w:t>
      </w:r>
      <w:r w:rsidR="4A545EFA">
        <w:rPr>
          <w:b w:val="0"/>
          <w:bCs w:val="0"/>
        </w:rPr>
        <w:t xml:space="preserve">es who </w:t>
      </w:r>
      <w:r w:rsidR="4A545EFA">
        <w:rPr>
          <w:b w:val="0"/>
          <w:bCs w:val="0"/>
        </w:rPr>
        <w:t>possess</w:t>
      </w:r>
      <w:r w:rsidR="4A545EFA">
        <w:rPr>
          <w:b w:val="0"/>
          <w:bCs w:val="0"/>
        </w:rPr>
        <w:t xml:space="preserve"> intercultural awareness and adaptability are more employable because modern organisations </w:t>
      </w:r>
      <w:r w:rsidR="4A545EFA">
        <w:rPr>
          <w:b w:val="0"/>
          <w:bCs w:val="0"/>
        </w:rPr>
        <w:t>operate</w:t>
      </w:r>
      <w:r w:rsidR="4A545EFA">
        <w:rPr>
          <w:b w:val="0"/>
          <w:bCs w:val="0"/>
        </w:rPr>
        <w:t xml:space="preserve"> within increasingly global environments.</w:t>
      </w:r>
      <w:r w:rsidR="1E213B80">
        <w:rPr>
          <w:b w:val="0"/>
          <w:bCs w:val="0"/>
        </w:rPr>
        <w:t xml:space="preserve"> This experience has improved my ability to work effectively with individuals from </w:t>
      </w:r>
      <w:r w:rsidR="1E213B80">
        <w:rPr>
          <w:b w:val="0"/>
          <w:bCs w:val="0"/>
        </w:rPr>
        <w:t>different backgrounds</w:t>
      </w:r>
      <w:r w:rsidR="1E213B80">
        <w:rPr>
          <w:b w:val="0"/>
          <w:bCs w:val="0"/>
        </w:rPr>
        <w:t xml:space="preserve"> and perspectives (Schein, 2017</w:t>
      </w:r>
      <w:r w:rsidR="1437AACB">
        <w:rPr>
          <w:b w:val="0"/>
          <w:bCs w:val="0"/>
        </w:rPr>
        <w:t xml:space="preserve">). </w:t>
      </w:r>
      <w:r w:rsidR="4A545EFA">
        <w:rPr>
          <w:b w:val="0"/>
          <w:bCs w:val="0"/>
        </w:rPr>
        <w:t xml:space="preserve"> </w:t>
      </w:r>
    </w:p>
    <w:p w:rsidR="4A545EFA" w:rsidP="77A481DE" w:rsidRDefault="4A545EFA" w14:paraId="57FDB246" w14:textId="41AD5EF1">
      <w:pPr>
        <w:jc w:val="both"/>
        <w:rPr>
          <w:b w:val="0"/>
          <w:bCs w:val="0"/>
        </w:rPr>
      </w:pPr>
      <w:r w:rsidR="4A545EFA">
        <w:rPr>
          <w:b w:val="0"/>
          <w:bCs w:val="0"/>
        </w:rPr>
        <w:t>Overall, the accounting and financial services industry aligns most closely with my strengths, interests, and personality. My organisational ability, analytical</w:t>
      </w:r>
      <w:r w:rsidR="709521A2">
        <w:rPr>
          <w:b w:val="0"/>
          <w:bCs w:val="0"/>
        </w:rPr>
        <w:t xml:space="preserve"> thinking</w:t>
      </w:r>
      <w:r w:rsidR="047E0408">
        <w:rPr>
          <w:b w:val="0"/>
          <w:bCs w:val="0"/>
        </w:rPr>
        <w:t>,</w:t>
      </w:r>
      <w:r w:rsidR="709521A2">
        <w:rPr>
          <w:b w:val="0"/>
          <w:bCs w:val="0"/>
        </w:rPr>
        <w:t xml:space="preserve"> and teamwork skills reflect the expectations of employers within this sector. At the same time, I recognise the importance of improving communication, confidence, leadership skills, </w:t>
      </w:r>
      <w:r w:rsidR="264BEDDC">
        <w:rPr>
          <w:b w:val="0"/>
          <w:bCs w:val="0"/>
        </w:rPr>
        <w:t xml:space="preserve">and professional experience </w:t>
      </w:r>
      <w:bookmarkStart w:name="_Int_GAuhivNG" w:id="1693324502"/>
      <w:r w:rsidR="264BEDDC">
        <w:rPr>
          <w:b w:val="0"/>
          <w:bCs w:val="0"/>
        </w:rPr>
        <w:t>in order to</w:t>
      </w:r>
      <w:bookmarkEnd w:id="1693324502"/>
      <w:r w:rsidR="264BEDDC">
        <w:rPr>
          <w:b w:val="0"/>
          <w:bCs w:val="0"/>
        </w:rPr>
        <w:t xml:space="preserve"> become a more competitive graduate</w:t>
      </w:r>
      <w:r w:rsidR="0ACF6BE3">
        <w:rPr>
          <w:b w:val="0"/>
          <w:bCs w:val="0"/>
        </w:rPr>
        <w:t xml:space="preserve"> (Pool and Sewell, 2007)</w:t>
      </w:r>
      <w:r w:rsidR="264BEDDC">
        <w:rPr>
          <w:b w:val="0"/>
          <w:bCs w:val="0"/>
        </w:rPr>
        <w:t xml:space="preserve">. </w:t>
      </w:r>
      <w:r w:rsidR="284EB45C">
        <w:rPr>
          <w:b w:val="0"/>
          <w:bCs w:val="0"/>
        </w:rPr>
        <w:t xml:space="preserve"> </w:t>
      </w:r>
    </w:p>
    <w:p w:rsidR="66ACD269" w:rsidP="77A481DE" w:rsidRDefault="66ACD269" w14:paraId="0A9585C6" w14:textId="3947169F">
      <w:pPr>
        <w:jc w:val="both"/>
        <w:rPr>
          <w:b w:val="0"/>
          <w:bCs w:val="0"/>
        </w:rPr>
      </w:pPr>
      <w:r w:rsidRPr="77A481DE" w:rsidR="66ACD269">
        <w:rPr>
          <w:b w:val="1"/>
          <w:bCs w:val="1"/>
        </w:rPr>
        <w:t>Conclusion</w:t>
      </w:r>
    </w:p>
    <w:p w:rsidR="66ACD269" w:rsidP="77A481DE" w:rsidRDefault="66ACD269" w14:paraId="3E0BA4FA" w14:textId="5EC49C7E">
      <w:pPr>
        <w:jc w:val="both"/>
        <w:rPr>
          <w:b w:val="0"/>
          <w:bCs w:val="0"/>
        </w:rPr>
      </w:pPr>
      <w:r w:rsidR="66ACD269">
        <w:rPr>
          <w:b w:val="0"/>
          <w:bCs w:val="0"/>
        </w:rPr>
        <w:t>This evaluation shows that employability skills are essential for achieving long-term professional success within modern industries. Research into accounting, financial services, and business operations showed that e</w:t>
      </w:r>
      <w:r w:rsidR="11BA7C0E">
        <w:rPr>
          <w:b w:val="0"/>
          <w:bCs w:val="0"/>
        </w:rPr>
        <w:t>mployers value both technical knowledge and transferable skills such as teamwork, communication, and adaptability</w:t>
      </w:r>
      <w:r w:rsidR="4356EE76">
        <w:rPr>
          <w:b w:val="0"/>
          <w:bCs w:val="0"/>
        </w:rPr>
        <w:t xml:space="preserve"> (Robles, 2012; Yorke, 2006)</w:t>
      </w:r>
      <w:r w:rsidR="11BA7C0E">
        <w:rPr>
          <w:b w:val="0"/>
          <w:bCs w:val="0"/>
        </w:rPr>
        <w:t xml:space="preserve">. My Belbin Team Role </w:t>
      </w:r>
      <w:r w:rsidR="0EAFD116">
        <w:rPr>
          <w:b w:val="0"/>
          <w:bCs w:val="0"/>
        </w:rPr>
        <w:t xml:space="preserve">results </w:t>
      </w:r>
      <w:r w:rsidR="0EAFD116">
        <w:rPr>
          <w:b w:val="0"/>
          <w:bCs w:val="0"/>
        </w:rPr>
        <w:t>identified</w:t>
      </w:r>
      <w:r w:rsidR="0EAFD116">
        <w:rPr>
          <w:b w:val="0"/>
          <w:bCs w:val="0"/>
        </w:rPr>
        <w:t xml:space="preserve"> Specialist, </w:t>
      </w:r>
      <w:r w:rsidR="0EAFD116">
        <w:rPr>
          <w:b w:val="0"/>
          <w:bCs w:val="0"/>
        </w:rPr>
        <w:t>Teamworker</w:t>
      </w:r>
      <w:r w:rsidR="0EAFD116">
        <w:rPr>
          <w:b w:val="0"/>
          <w:bCs w:val="0"/>
        </w:rPr>
        <w:t>, and Resource Investigator as my strong qualities, which shows strengths in technical knowledge</w:t>
      </w:r>
      <w:r w:rsidR="1CDE6AB5">
        <w:rPr>
          <w:b w:val="0"/>
          <w:bCs w:val="0"/>
        </w:rPr>
        <w:t>, collaboration, and enthusiasm for learning</w:t>
      </w:r>
      <w:r w:rsidR="62807E56">
        <w:rPr>
          <w:b w:val="0"/>
          <w:bCs w:val="0"/>
        </w:rPr>
        <w:t xml:space="preserve"> (Belbin, 2012)</w:t>
      </w:r>
      <w:r w:rsidR="1CDE6AB5">
        <w:rPr>
          <w:b w:val="0"/>
          <w:bCs w:val="0"/>
        </w:rPr>
        <w:t xml:space="preserve">. </w:t>
      </w:r>
    </w:p>
    <w:p w:rsidR="1CDE6AB5" w:rsidP="77A481DE" w:rsidRDefault="1CDE6AB5" w14:paraId="468E0C45" w14:textId="209B3250">
      <w:pPr>
        <w:jc w:val="both"/>
        <w:rPr>
          <w:b w:val="0"/>
          <w:bCs w:val="0"/>
        </w:rPr>
      </w:pPr>
      <w:r w:rsidR="1CDE6AB5">
        <w:rPr>
          <w:b w:val="0"/>
          <w:bCs w:val="0"/>
        </w:rPr>
        <w:t xml:space="preserve">However, the evaluation also </w:t>
      </w:r>
      <w:r w:rsidR="1CDE6AB5">
        <w:rPr>
          <w:b w:val="0"/>
          <w:bCs w:val="0"/>
        </w:rPr>
        <w:t>identified</w:t>
      </w:r>
      <w:r w:rsidR="1CDE6AB5">
        <w:rPr>
          <w:b w:val="0"/>
          <w:bCs w:val="0"/>
        </w:rPr>
        <w:t xml:space="preserve"> areas for improvement, particularly communication confidence, networking abilities</w:t>
      </w:r>
      <w:r w:rsidR="4F25AA9C">
        <w:rPr>
          <w:b w:val="0"/>
          <w:bCs w:val="0"/>
        </w:rPr>
        <w:t>,</w:t>
      </w:r>
      <w:r w:rsidR="1CDE6AB5">
        <w:rPr>
          <w:b w:val="0"/>
          <w:bCs w:val="0"/>
        </w:rPr>
        <w:t xml:space="preserve"> and practical </w:t>
      </w:r>
      <w:r w:rsidR="54695FDA">
        <w:rPr>
          <w:b w:val="0"/>
          <w:bCs w:val="0"/>
        </w:rPr>
        <w:t>workplace experience.</w:t>
      </w:r>
      <w:r w:rsidR="3258B00A">
        <w:rPr>
          <w:b w:val="0"/>
          <w:bCs w:val="0"/>
        </w:rPr>
        <w:t xml:space="preserve"> T</w:t>
      </w:r>
      <w:r w:rsidR="69875F37">
        <w:rPr>
          <w:b w:val="0"/>
          <w:bCs w:val="0"/>
        </w:rPr>
        <w:t>o</w:t>
      </w:r>
      <w:r w:rsidR="2BC94094">
        <w:rPr>
          <w:b w:val="0"/>
          <w:bCs w:val="0"/>
        </w:rPr>
        <w:t xml:space="preserve"> </w:t>
      </w:r>
      <w:r w:rsidR="69875F37">
        <w:rPr>
          <w:b w:val="0"/>
          <w:bCs w:val="0"/>
        </w:rPr>
        <w:t>improve my employability, I plan to continue developing my digital, professional, and interpersonal skills through internships, presentations</w:t>
      </w:r>
      <w:r w:rsidR="15BEED01">
        <w:rPr>
          <w:b w:val="0"/>
          <w:bCs w:val="0"/>
        </w:rPr>
        <w:t>,</w:t>
      </w:r>
      <w:r w:rsidR="69875F37">
        <w:rPr>
          <w:b w:val="0"/>
          <w:bCs w:val="0"/>
        </w:rPr>
        <w:t xml:space="preserve"> and </w:t>
      </w:r>
      <w:r w:rsidR="69875F37">
        <w:rPr>
          <w:b w:val="0"/>
          <w:bCs w:val="0"/>
        </w:rPr>
        <w:t>additional</w:t>
      </w:r>
      <w:r w:rsidR="69875F37">
        <w:rPr>
          <w:b w:val="0"/>
          <w:bCs w:val="0"/>
        </w:rPr>
        <w:t xml:space="preserve"> </w:t>
      </w:r>
      <w:r w:rsidR="54A1DC25">
        <w:rPr>
          <w:b w:val="0"/>
          <w:bCs w:val="0"/>
        </w:rPr>
        <w:t xml:space="preserve">learning opportunities. Overall, </w:t>
      </w:r>
      <w:r w:rsidR="54A1DC25">
        <w:rPr>
          <w:b w:val="0"/>
          <w:bCs w:val="0"/>
        </w:rPr>
        <w:t>I beli</w:t>
      </w:r>
      <w:r w:rsidR="0CFC5275">
        <w:rPr>
          <w:b w:val="0"/>
          <w:bCs w:val="0"/>
        </w:rPr>
        <w:t>e</w:t>
      </w:r>
      <w:r w:rsidR="54A1DC25">
        <w:rPr>
          <w:b w:val="0"/>
          <w:bCs w:val="0"/>
        </w:rPr>
        <w:t>ve that the accounting a</w:t>
      </w:r>
      <w:r w:rsidR="25881082">
        <w:rPr>
          <w:b w:val="0"/>
          <w:bCs w:val="0"/>
        </w:rPr>
        <w:t>n</w:t>
      </w:r>
      <w:r w:rsidR="54A1DC25">
        <w:rPr>
          <w:b w:val="0"/>
          <w:bCs w:val="0"/>
        </w:rPr>
        <w:t>d financial services industry</w:t>
      </w:r>
      <w:r w:rsidR="54A1DC25">
        <w:rPr>
          <w:b w:val="0"/>
          <w:bCs w:val="0"/>
        </w:rPr>
        <w:t xml:space="preserve"> aligns best with my strengths, interests</w:t>
      </w:r>
      <w:r w:rsidR="2D142411">
        <w:rPr>
          <w:b w:val="0"/>
          <w:bCs w:val="0"/>
        </w:rPr>
        <w:t>,</w:t>
      </w:r>
      <w:r w:rsidR="54A1DC25">
        <w:rPr>
          <w:b w:val="0"/>
          <w:bCs w:val="0"/>
        </w:rPr>
        <w:t xml:space="preserve"> and long-term career goals</w:t>
      </w:r>
      <w:r w:rsidR="0F33C284">
        <w:rPr>
          <w:b w:val="0"/>
          <w:bCs w:val="0"/>
        </w:rPr>
        <w:t xml:space="preserve"> (Tomlinson, 2017)</w:t>
      </w:r>
      <w:r w:rsidR="54A1DC25">
        <w:rPr>
          <w:b w:val="0"/>
          <w:bCs w:val="0"/>
        </w:rPr>
        <w:t xml:space="preserve">. </w:t>
      </w:r>
      <w:r w:rsidR="11BA7C0E">
        <w:rPr>
          <w:b w:val="0"/>
          <w:bCs w:val="0"/>
        </w:rPr>
        <w:t xml:space="preserve"> </w:t>
      </w:r>
    </w:p>
    <w:p w:rsidR="77A481DE" w:rsidP="77A481DE" w:rsidRDefault="77A481DE" w14:paraId="5A1421AA" w14:textId="003E98BA">
      <w:pPr>
        <w:jc w:val="both"/>
        <w:rPr>
          <w:b w:val="0"/>
          <w:bCs w:val="0"/>
        </w:rPr>
      </w:pPr>
    </w:p>
    <w:p w:rsidR="41C80FCC" w:rsidP="77A481DE" w:rsidRDefault="41C80FCC" w14:paraId="2F43E7FF" w14:textId="5548A057">
      <w:pPr>
        <w:jc w:val="both"/>
        <w:rPr>
          <w:b w:val="1"/>
          <w:bCs w:val="1"/>
        </w:rPr>
      </w:pPr>
      <w:r w:rsidRPr="77A481DE" w:rsidR="41C80FCC">
        <w:rPr>
          <w:b w:val="1"/>
          <w:bCs w:val="1"/>
        </w:rPr>
        <w:t>References</w:t>
      </w:r>
    </w:p>
    <w:p w:rsidR="41C80FCC" w:rsidP="77A481DE" w:rsidRDefault="41C80FCC" w14:paraId="1C58B9CB" w14:textId="47A260EC">
      <w:pPr>
        <w:pStyle w:val="ListParagraph"/>
        <w:numPr>
          <w:ilvl w:val="0"/>
          <w:numId w:val="4"/>
        </w:numPr>
        <w:jc w:val="both"/>
        <w:rPr>
          <w:b w:val="0"/>
          <w:bCs w:val="0"/>
        </w:rPr>
      </w:pPr>
      <w:r w:rsidR="41C80FCC">
        <w:rPr>
          <w:b w:val="0"/>
          <w:bCs w:val="0"/>
        </w:rPr>
        <w:t>ACCA (2024) Future-ready accountants in business. London: ACCA.</w:t>
      </w:r>
    </w:p>
    <w:p w:rsidR="77A481DE" w:rsidP="77A481DE" w:rsidRDefault="77A481DE" w14:paraId="340C61C8" w14:textId="7632BB32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59C8CD31" w14:textId="4049DF8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Belbin, R.M. (2012) Team Roles at Work. 2nd ed. Oxford: Butterworth-Heinemann.</w:t>
      </w:r>
    </w:p>
    <w:p w:rsidR="77A481DE" w:rsidP="77A481DE" w:rsidRDefault="77A481DE" w14:paraId="37F89FE3" w14:textId="1C75A3A1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6AE76464" w14:textId="137B214F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Cottrell, S. (2021) Skills for Success. 4th ed. London: Red Globe Press.</w:t>
      </w:r>
    </w:p>
    <w:p w:rsidR="77A481DE" w:rsidP="77A481DE" w:rsidRDefault="77A481DE" w14:paraId="62011DE8" w14:textId="539D2896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63866911" w14:textId="6E838543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Gibbs, G. (1988) Learning by Doing: A Guide to Teaching and Learning Methods. Oxford: Oxford Polytechnic.</w:t>
      </w:r>
    </w:p>
    <w:p w:rsidR="77A481DE" w:rsidP="77A481DE" w:rsidRDefault="77A481DE" w14:paraId="304E8B35" w14:textId="47B3D4B9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69212118" w14:textId="06F69400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Jackson, D. (2015) ‘Employability skill development in work-integrated learning’, Studies in Higher Education, 40(2), pp. 350–367.</w:t>
      </w:r>
    </w:p>
    <w:p w:rsidR="77A481DE" w:rsidP="77A481DE" w:rsidRDefault="77A481DE" w14:paraId="539EECEE" w14:textId="2C280646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469AA4E1" w14:textId="2D22CB8E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Jackson, D. and Wilton, N. (2017) ‘Developing career management competencies among undergraduates and the role of work-integrated learning’, Teaching in Higher Education, 22(3), pp. 266–286.</w:t>
      </w:r>
    </w:p>
    <w:p w:rsidR="77A481DE" w:rsidP="77A481DE" w:rsidRDefault="77A481DE" w14:paraId="637FFFF4" w14:textId="1D2087A9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310E873C" w14:textId="5BA0EC0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Knight, P. and Yorke, M. (2004) Learning, Curriculum and Employability in Higher Education. London: Routledge.</w:t>
      </w:r>
    </w:p>
    <w:p w:rsidR="77A481DE" w:rsidP="77A481DE" w:rsidRDefault="77A481DE" w14:paraId="4645A1D3" w14:textId="44D6A188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1568E7D8" w14:textId="0193B514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Pool, L.D. and Sewell, P. (2007) ‘The key to employability’, Education and Training, 49(4), pp. 277–289.</w:t>
      </w:r>
    </w:p>
    <w:p w:rsidR="77A481DE" w:rsidP="77A481DE" w:rsidRDefault="77A481DE" w14:paraId="666B2A38" w14:textId="19FD1E14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26AA1A1F" w14:textId="173EFB59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Robles, M. (2012) ‘Executive perceptions of the top 10 soft skills needed in today’s workplace’, Business Communication Quarterly, 75(4), pp. 453–465.</w:t>
      </w:r>
    </w:p>
    <w:p w:rsidR="77A481DE" w:rsidP="77A481DE" w:rsidRDefault="77A481DE" w14:paraId="6B6359C3" w14:textId="3A55F6E7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55A863AF" w14:textId="06D76379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Schein, E.H. (2017) Organisational Culture and Leadership. 5th ed. Hoboken: Wiley.</w:t>
      </w:r>
    </w:p>
    <w:p w:rsidR="77A481DE" w:rsidP="77A481DE" w:rsidRDefault="77A481DE" w14:paraId="17F9D0C2" w14:textId="3F181153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082BA7FD" w14:textId="7F256483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Schön, D.A. (1983) The Reflective Practitioner. New York: Basic Books.</w:t>
      </w:r>
    </w:p>
    <w:p w:rsidR="77A481DE" w:rsidP="77A481DE" w:rsidRDefault="77A481DE" w14:paraId="21ACFA4C" w14:textId="2684C904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33E01066" w14:textId="1D9F6441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Tomlinson, M. (2017) ‘Forms of graduate capital and their relationship to graduate employability’, Education and Training, 59(4), pp. 338–352.</w:t>
      </w:r>
    </w:p>
    <w:p w:rsidR="77A481DE" w:rsidP="77A481DE" w:rsidRDefault="77A481DE" w14:paraId="53D93155" w14:textId="240B2278">
      <w:pPr>
        <w:pStyle w:val="ListParagraph"/>
        <w:spacing w:before="240" w:beforeAutospacing="off" w:after="240" w:afterAutospacing="off"/>
        <w:ind w:left="720"/>
        <w:rPr>
          <w:noProof w:val="0"/>
          <w:lang w:val="en-GB"/>
        </w:rPr>
      </w:pPr>
    </w:p>
    <w:p w:rsidR="41C80FCC" w:rsidP="77A481DE" w:rsidRDefault="41C80FCC" w14:paraId="10D92026" w14:textId="139AC0E7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77A481DE" w:rsidR="41C80FCC">
        <w:rPr>
          <w:noProof w:val="0"/>
          <w:lang w:val="en-GB"/>
        </w:rPr>
        <w:t>Yorke, M. (2006) Employability in Higher Education. York: Higher Education Academy.</w:t>
      </w:r>
    </w:p>
    <w:p w:rsidR="0D7188BC" w:rsidP="77A481DE" w:rsidRDefault="0D7188BC" w14:paraId="3C28B230" w14:textId="100D731A">
      <w:pPr>
        <w:jc w:val="both"/>
        <w:rPr>
          <w:b w:val="0"/>
          <w:bCs w:val="0"/>
        </w:rPr>
      </w:pPr>
      <w:r w:rsidR="0D7188BC">
        <w:rPr>
          <w:b w:val="0"/>
          <w:bCs w:val="0"/>
        </w:rPr>
        <w:t xml:space="preserve">  </w:t>
      </w:r>
      <w:r w:rsidR="075B150B">
        <w:rPr>
          <w:b w:val="0"/>
          <w:bCs w:val="0"/>
        </w:rPr>
        <w:t xml:space="preserve"> </w:t>
      </w:r>
    </w:p>
    <w:p w:rsidR="67F46967" w:rsidP="77A481DE" w:rsidRDefault="67F46967" w14:paraId="7635D0E7" w14:textId="459BC4F2">
      <w:pPr>
        <w:jc w:val="both"/>
        <w:rPr>
          <w:b w:val="1"/>
          <w:bCs w:val="1"/>
          <w:sz w:val="28"/>
          <w:szCs w:val="28"/>
        </w:rPr>
      </w:pPr>
      <w:r w:rsidRPr="77A481DE" w:rsidR="67F46967">
        <w:rPr>
          <w:b w:val="1"/>
          <w:bCs w:val="1"/>
          <w:sz w:val="28"/>
          <w:szCs w:val="28"/>
        </w:rPr>
        <w:t xml:space="preserve">Part 2: Reflective Essay on Skill Development </w:t>
      </w:r>
    </w:p>
    <w:p w:rsidR="00B2D8E7" w:rsidP="77A481DE" w:rsidRDefault="00B2D8E7" w14:paraId="5EFCB799" w14:textId="13DD4A4A">
      <w:pPr>
        <w:jc w:val="both"/>
        <w:rPr>
          <w:b w:val="1"/>
          <w:bCs w:val="1"/>
        </w:rPr>
      </w:pPr>
      <w:r w:rsidRPr="77A481DE" w:rsidR="00B2D8E7">
        <w:rPr>
          <w:b w:val="1"/>
          <w:bCs w:val="1"/>
        </w:rPr>
        <w:t>Introduction</w:t>
      </w:r>
    </w:p>
    <w:p w:rsidR="00B2D8E7" w:rsidP="77A481DE" w:rsidRDefault="00B2D8E7" w14:paraId="5EF02B61" w14:textId="573098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</w:rPr>
      </w:pPr>
      <w:r w:rsidR="00B2D8E7">
        <w:rPr>
          <w:b w:val="0"/>
          <w:bCs w:val="0"/>
        </w:rPr>
        <w:t xml:space="preserve">Reflection is an important process that allows individuals to evaluate </w:t>
      </w:r>
      <w:r w:rsidR="0EBAEBDA">
        <w:rPr>
          <w:b w:val="0"/>
          <w:bCs w:val="0"/>
        </w:rPr>
        <w:t>experiences</w:t>
      </w:r>
      <w:r w:rsidR="00B2D8E7">
        <w:rPr>
          <w:b w:val="0"/>
          <w:bCs w:val="0"/>
        </w:rPr>
        <w:t xml:space="preserve">, </w:t>
      </w:r>
      <w:r w:rsidR="00B2D8E7">
        <w:rPr>
          <w:b w:val="0"/>
          <w:bCs w:val="0"/>
        </w:rPr>
        <w:t>identify</w:t>
      </w:r>
      <w:r w:rsidR="00B2D8E7">
        <w:rPr>
          <w:b w:val="0"/>
          <w:bCs w:val="0"/>
        </w:rPr>
        <w:t xml:space="preserve"> strengths</w:t>
      </w:r>
      <w:r w:rsidR="54F7980E">
        <w:rPr>
          <w:b w:val="0"/>
          <w:bCs w:val="0"/>
        </w:rPr>
        <w:t>,</w:t>
      </w:r>
      <w:r w:rsidR="00B2D8E7">
        <w:rPr>
          <w:b w:val="0"/>
          <w:bCs w:val="0"/>
        </w:rPr>
        <w:t xml:space="preserve"> and improve future professional </w:t>
      </w:r>
      <w:r w:rsidR="5A7317D3">
        <w:rPr>
          <w:b w:val="0"/>
          <w:bCs w:val="0"/>
        </w:rPr>
        <w:t>performance</w:t>
      </w:r>
      <w:r w:rsidR="00B2D8E7">
        <w:rPr>
          <w:b w:val="0"/>
          <w:bCs w:val="0"/>
        </w:rPr>
        <w:t xml:space="preserve"> (Gibbs</w:t>
      </w:r>
      <w:r w:rsidR="6AF99166">
        <w:rPr>
          <w:b w:val="0"/>
          <w:bCs w:val="0"/>
        </w:rPr>
        <w:t>, 1988</w:t>
      </w:r>
      <w:r w:rsidR="643FDA2E">
        <w:rPr>
          <w:b w:val="0"/>
          <w:bCs w:val="0"/>
        </w:rPr>
        <w:t>;</w:t>
      </w:r>
      <w:r w:rsidR="1ED1B52C">
        <w:rPr>
          <w:b w:val="0"/>
          <w:bCs w:val="0"/>
        </w:rPr>
        <w:t xml:space="preserve"> Sch</w:t>
      </w:r>
      <w:r w:rsidRPr="77A481DE" w:rsidR="1ED1B5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ön</w:t>
      </w:r>
      <w:r w:rsidRPr="77A481DE" w:rsidR="4105F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="00B2D8E7">
        <w:rPr>
          <w:b w:val="0"/>
          <w:bCs w:val="0"/>
        </w:rPr>
        <w:t xml:space="preserve"> 198</w:t>
      </w:r>
      <w:r w:rsidR="6066DCA8">
        <w:rPr>
          <w:b w:val="0"/>
          <w:bCs w:val="0"/>
        </w:rPr>
        <w:t>3</w:t>
      </w:r>
      <w:r w:rsidR="00B2D8E7">
        <w:rPr>
          <w:b w:val="0"/>
          <w:bCs w:val="0"/>
        </w:rPr>
        <w:t>). This re</w:t>
      </w:r>
      <w:r w:rsidR="0AD31CB1">
        <w:rPr>
          <w:b w:val="0"/>
          <w:bCs w:val="0"/>
        </w:rPr>
        <w:t xml:space="preserve">flective essay critically analyses the employability skills and knowledge gained through </w:t>
      </w:r>
      <w:r w:rsidR="53BB5DAF">
        <w:rPr>
          <w:b w:val="0"/>
          <w:bCs w:val="0"/>
        </w:rPr>
        <w:t xml:space="preserve">the </w:t>
      </w:r>
      <w:r w:rsidR="0AD31CB1">
        <w:rPr>
          <w:b w:val="0"/>
          <w:bCs w:val="0"/>
        </w:rPr>
        <w:t xml:space="preserve">employer research, </w:t>
      </w:r>
      <w:r w:rsidR="5B8B631B">
        <w:rPr>
          <w:b w:val="0"/>
          <w:bCs w:val="0"/>
        </w:rPr>
        <w:t>the</w:t>
      </w:r>
      <w:r w:rsidR="0AD31CB1">
        <w:rPr>
          <w:b w:val="0"/>
          <w:bCs w:val="0"/>
        </w:rPr>
        <w:t xml:space="preserve"> Belbin Team Role </w:t>
      </w:r>
      <w:r w:rsidR="1A826BCC">
        <w:rPr>
          <w:b w:val="0"/>
          <w:bCs w:val="0"/>
        </w:rPr>
        <w:t>assessment</w:t>
      </w:r>
      <w:r w:rsidR="6B828CDA">
        <w:rPr>
          <w:b w:val="0"/>
          <w:bCs w:val="0"/>
        </w:rPr>
        <w:t>,</w:t>
      </w:r>
      <w:r w:rsidR="1A826BCC">
        <w:rPr>
          <w:b w:val="0"/>
          <w:bCs w:val="0"/>
        </w:rPr>
        <w:t xml:space="preserve"> and the visit to Admiral Group in Cardiff. The reflection also </w:t>
      </w:r>
      <w:r w:rsidR="719319F5">
        <w:rPr>
          <w:b w:val="0"/>
          <w:bCs w:val="0"/>
        </w:rPr>
        <w:t>evaluates</w:t>
      </w:r>
      <w:r w:rsidR="1A826BCC">
        <w:rPr>
          <w:b w:val="0"/>
          <w:bCs w:val="0"/>
        </w:rPr>
        <w:t xml:space="preserve"> how these experiences contributed to my understanding of professional expectation</w:t>
      </w:r>
      <w:r w:rsidR="3D709CDD">
        <w:rPr>
          <w:b w:val="0"/>
          <w:bCs w:val="0"/>
        </w:rPr>
        <w:t>s and future career development</w:t>
      </w:r>
      <w:r w:rsidR="778EA40B">
        <w:rPr>
          <w:b w:val="0"/>
          <w:bCs w:val="0"/>
        </w:rPr>
        <w:t xml:space="preserve"> (Yorke, 2006)</w:t>
      </w:r>
      <w:r w:rsidR="3D709CDD">
        <w:rPr>
          <w:b w:val="0"/>
          <w:bCs w:val="0"/>
        </w:rPr>
        <w:t xml:space="preserve">. </w:t>
      </w:r>
    </w:p>
    <w:p w:rsidR="4C89488A" w:rsidP="77A481DE" w:rsidRDefault="4C89488A" w14:paraId="46163772" w14:textId="61083C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</w:rPr>
      </w:pPr>
      <w:r w:rsidRPr="77A481DE" w:rsidR="4C89488A">
        <w:rPr>
          <w:b w:val="1"/>
          <w:bCs w:val="1"/>
        </w:rPr>
        <w:t xml:space="preserve">Reflective Essay </w:t>
      </w:r>
    </w:p>
    <w:p w:rsidR="4C89488A" w:rsidP="77A481DE" w:rsidRDefault="4C89488A" w14:paraId="54F70C0A" w14:textId="7F4700D9">
      <w:pPr>
        <w:jc w:val="both"/>
        <w:rPr>
          <w:b w:val="0"/>
          <w:bCs w:val="0"/>
        </w:rPr>
      </w:pPr>
      <w:r w:rsidR="4C89488A">
        <w:rPr>
          <w:b w:val="0"/>
          <w:bCs w:val="0"/>
        </w:rPr>
        <w:t xml:space="preserve">Before completing this assignment, </w:t>
      </w:r>
      <w:r w:rsidR="4C89488A">
        <w:rPr>
          <w:b w:val="0"/>
          <w:bCs w:val="0"/>
        </w:rPr>
        <w:t>I mainly believed that academic achievement</w:t>
      </w:r>
      <w:r w:rsidR="4C89488A">
        <w:rPr>
          <w:b w:val="0"/>
          <w:bCs w:val="0"/>
        </w:rPr>
        <w:t xml:space="preserve"> was the </w:t>
      </w:r>
      <w:r w:rsidR="11AA042F">
        <w:rPr>
          <w:b w:val="0"/>
          <w:bCs w:val="0"/>
        </w:rPr>
        <w:t>most</w:t>
      </w:r>
      <w:r w:rsidR="4C89488A">
        <w:rPr>
          <w:b w:val="0"/>
          <w:bCs w:val="0"/>
        </w:rPr>
        <w:t xml:space="preserve"> important requirement for </w:t>
      </w:r>
      <w:r w:rsidR="064C8E53">
        <w:rPr>
          <w:b w:val="0"/>
          <w:bCs w:val="0"/>
        </w:rPr>
        <w:t>career</w:t>
      </w:r>
      <w:r w:rsidR="4C89488A">
        <w:rPr>
          <w:b w:val="0"/>
          <w:bCs w:val="0"/>
        </w:rPr>
        <w:t xml:space="preserve"> suc</w:t>
      </w:r>
      <w:r w:rsidR="5AEB1B8C">
        <w:rPr>
          <w:b w:val="0"/>
          <w:bCs w:val="0"/>
        </w:rPr>
        <w:t>c</w:t>
      </w:r>
      <w:r w:rsidR="4C89488A">
        <w:rPr>
          <w:b w:val="0"/>
          <w:bCs w:val="0"/>
        </w:rPr>
        <w:t>ess. However, resea</w:t>
      </w:r>
      <w:r w:rsidR="6B984166">
        <w:rPr>
          <w:b w:val="0"/>
          <w:bCs w:val="0"/>
        </w:rPr>
        <w:t>rching gradua</w:t>
      </w:r>
      <w:r w:rsidR="1E768A01">
        <w:rPr>
          <w:b w:val="0"/>
          <w:bCs w:val="0"/>
        </w:rPr>
        <w:t>t</w:t>
      </w:r>
      <w:r w:rsidR="6B984166">
        <w:rPr>
          <w:b w:val="0"/>
          <w:bCs w:val="0"/>
        </w:rPr>
        <w:t xml:space="preserve">e employers and reflecting on workplace expectations helped me realise that employability </w:t>
      </w:r>
      <w:r w:rsidR="4001C05E">
        <w:rPr>
          <w:b w:val="0"/>
          <w:bCs w:val="0"/>
        </w:rPr>
        <w:t xml:space="preserve">depends on a combination of technical competence and interpersonal skills. Employers are increasingly seeking graduates who can communicate effectively, adapt to challenges, and work </w:t>
      </w:r>
      <w:r w:rsidR="37F86FDC">
        <w:rPr>
          <w:b w:val="0"/>
          <w:bCs w:val="0"/>
        </w:rPr>
        <w:t>collaboratively within diverse environments (Robles, 2012</w:t>
      </w:r>
      <w:r w:rsidR="0246F751">
        <w:rPr>
          <w:b w:val="0"/>
          <w:bCs w:val="0"/>
        </w:rPr>
        <w:t>; Pool and Sewell, 2007</w:t>
      </w:r>
      <w:r w:rsidR="37F86FDC">
        <w:rPr>
          <w:b w:val="0"/>
          <w:bCs w:val="0"/>
        </w:rPr>
        <w:t xml:space="preserve">). </w:t>
      </w:r>
    </w:p>
    <w:p w:rsidR="180ABD60" w:rsidP="77A481DE" w:rsidRDefault="180ABD60" w14:paraId="09CAADDB" w14:textId="5CE8B446">
      <w:pPr>
        <w:jc w:val="both"/>
        <w:rPr>
          <w:b w:val="0"/>
          <w:bCs w:val="0"/>
        </w:rPr>
      </w:pPr>
      <w:r w:rsidR="180ABD60">
        <w:rPr>
          <w:b w:val="0"/>
          <w:bCs w:val="0"/>
        </w:rPr>
        <w:t xml:space="preserve">The Belbin Team Role assessment significantly improved my self-awareness. My strongest roles were Specialists, </w:t>
      </w:r>
      <w:r w:rsidR="180ABD60">
        <w:rPr>
          <w:b w:val="0"/>
          <w:bCs w:val="0"/>
        </w:rPr>
        <w:t>Teamworker</w:t>
      </w:r>
      <w:r w:rsidR="180ABD60">
        <w:rPr>
          <w:b w:val="0"/>
          <w:bCs w:val="0"/>
        </w:rPr>
        <w:t xml:space="preserve">, and Resource Investigator. </w:t>
      </w:r>
      <w:r w:rsidR="180ABD60">
        <w:rPr>
          <w:b w:val="0"/>
          <w:bCs w:val="0"/>
        </w:rPr>
        <w:t xml:space="preserve">I </w:t>
      </w:r>
      <w:r w:rsidR="655F67FE">
        <w:rPr>
          <w:b w:val="0"/>
          <w:bCs w:val="0"/>
        </w:rPr>
        <w:t>believe</w:t>
      </w:r>
      <w:r w:rsidR="180ABD60">
        <w:rPr>
          <w:b w:val="0"/>
          <w:bCs w:val="0"/>
        </w:rPr>
        <w:t xml:space="preserve"> the Spe</w:t>
      </w:r>
      <w:r w:rsidR="6B331AB4">
        <w:rPr>
          <w:b w:val="0"/>
          <w:bCs w:val="0"/>
        </w:rPr>
        <w:t>cialist</w:t>
      </w:r>
      <w:r w:rsidR="04CD494C">
        <w:rPr>
          <w:b w:val="0"/>
          <w:bCs w:val="0"/>
        </w:rPr>
        <w:t xml:space="preserve"> role</w:t>
      </w:r>
      <w:r w:rsidR="04CD494C">
        <w:rPr>
          <w:b w:val="0"/>
          <w:bCs w:val="0"/>
        </w:rPr>
        <w:t xml:space="preserve"> reflects my strong interest in accounting and financial analysis because I enjoy learning independently and improving my technical knowledge. Throughout my academic </w:t>
      </w:r>
      <w:r w:rsidR="09AC2795">
        <w:rPr>
          <w:b w:val="0"/>
          <w:bCs w:val="0"/>
        </w:rPr>
        <w:t xml:space="preserve">studies, I often spend </w:t>
      </w:r>
      <w:r w:rsidR="09AC2795">
        <w:rPr>
          <w:b w:val="0"/>
          <w:bCs w:val="0"/>
        </w:rPr>
        <w:t>additional</w:t>
      </w:r>
      <w:r w:rsidR="09AC2795">
        <w:rPr>
          <w:b w:val="0"/>
          <w:bCs w:val="0"/>
        </w:rPr>
        <w:t xml:space="preserve"> time reviewing financial concepts and improving coursework quality. This shows my commitment to learning and professional development</w:t>
      </w:r>
      <w:r w:rsidR="390A2BBF">
        <w:rPr>
          <w:b w:val="0"/>
          <w:bCs w:val="0"/>
        </w:rPr>
        <w:t xml:space="preserve"> (Belbin, 2012; Cottrell, 2021)</w:t>
      </w:r>
      <w:r w:rsidR="09AC2795">
        <w:rPr>
          <w:b w:val="0"/>
          <w:bCs w:val="0"/>
        </w:rPr>
        <w:t xml:space="preserve">. </w:t>
      </w:r>
    </w:p>
    <w:p w:rsidR="0AD0AE6F" w:rsidP="77A481DE" w:rsidRDefault="0AD0AE6F" w14:paraId="1B6E8D19" w14:textId="6E111D40">
      <w:pPr>
        <w:jc w:val="both"/>
        <w:rPr>
          <w:b w:val="0"/>
          <w:bCs w:val="0"/>
        </w:rPr>
      </w:pPr>
      <w:r w:rsidR="0AD0AE6F">
        <w:rPr>
          <w:b w:val="0"/>
          <w:bCs w:val="0"/>
        </w:rPr>
        <w:t xml:space="preserve">The </w:t>
      </w:r>
      <w:r w:rsidR="0AD0AE6F">
        <w:rPr>
          <w:b w:val="0"/>
          <w:bCs w:val="0"/>
        </w:rPr>
        <w:t>Teamworker</w:t>
      </w:r>
      <w:r w:rsidR="0AD0AE6F">
        <w:rPr>
          <w:b w:val="0"/>
          <w:bCs w:val="0"/>
        </w:rPr>
        <w:t xml:space="preserve"> role highlighted my ability to cooperate effectively with others and contribute positively within group environments. Reflecting on past experiences, </w:t>
      </w:r>
      <w:r w:rsidR="2A4CF881">
        <w:rPr>
          <w:b w:val="0"/>
          <w:bCs w:val="0"/>
        </w:rPr>
        <w:t>I real</w:t>
      </w:r>
      <w:r w:rsidR="25927A3B">
        <w:rPr>
          <w:b w:val="0"/>
          <w:bCs w:val="0"/>
        </w:rPr>
        <w:t>is</w:t>
      </w:r>
      <w:r w:rsidR="2A4CF881">
        <w:rPr>
          <w:b w:val="0"/>
          <w:bCs w:val="0"/>
        </w:rPr>
        <w:t xml:space="preserve">ed that I usually feel comfortable supporting team members and helping to </w:t>
      </w:r>
      <w:r w:rsidR="2A4CF881">
        <w:rPr>
          <w:b w:val="0"/>
          <w:bCs w:val="0"/>
        </w:rPr>
        <w:t>maintain</w:t>
      </w:r>
      <w:r w:rsidR="2A4CF881">
        <w:rPr>
          <w:b w:val="0"/>
          <w:bCs w:val="0"/>
        </w:rPr>
        <w:t xml:space="preserve"> </w:t>
      </w:r>
      <w:r w:rsidR="31DD8E42">
        <w:rPr>
          <w:b w:val="0"/>
          <w:bCs w:val="0"/>
        </w:rPr>
        <w:t xml:space="preserve">the </w:t>
      </w:r>
      <w:r w:rsidR="2A4CF881">
        <w:rPr>
          <w:b w:val="0"/>
          <w:bCs w:val="0"/>
        </w:rPr>
        <w:t>organisation during group activities. This be</w:t>
      </w:r>
      <w:r w:rsidR="75CD738A">
        <w:rPr>
          <w:b w:val="0"/>
          <w:bCs w:val="0"/>
        </w:rPr>
        <w:t>ca</w:t>
      </w:r>
      <w:r w:rsidR="2A4CF881">
        <w:rPr>
          <w:b w:val="0"/>
          <w:bCs w:val="0"/>
        </w:rPr>
        <w:t xml:space="preserve">me particularly noticeable during classroom projects and the </w:t>
      </w:r>
      <w:r w:rsidR="37741B22">
        <w:rPr>
          <w:b w:val="0"/>
          <w:bCs w:val="0"/>
        </w:rPr>
        <w:t>activities organised during the Admiral</w:t>
      </w:r>
      <w:r w:rsidR="40F40724">
        <w:rPr>
          <w:b w:val="0"/>
          <w:bCs w:val="0"/>
        </w:rPr>
        <w:t xml:space="preserve"> Group</w:t>
      </w:r>
      <w:r w:rsidR="37741B22">
        <w:rPr>
          <w:b w:val="0"/>
          <w:bCs w:val="0"/>
        </w:rPr>
        <w:t xml:space="preserve"> visit in Cardiff.</w:t>
      </w:r>
      <w:r w:rsidR="6CC13A68">
        <w:rPr>
          <w:b w:val="0"/>
          <w:bCs w:val="0"/>
        </w:rPr>
        <w:t xml:space="preserve"> Acco</w:t>
      </w:r>
      <w:r w:rsidR="6C632A8E">
        <w:rPr>
          <w:b w:val="0"/>
          <w:bCs w:val="0"/>
        </w:rPr>
        <w:t>r</w:t>
      </w:r>
      <w:r w:rsidR="6CC13A68">
        <w:rPr>
          <w:b w:val="0"/>
          <w:bCs w:val="0"/>
        </w:rPr>
        <w:t xml:space="preserve">ding to Belbin (2012), </w:t>
      </w:r>
      <w:r w:rsidR="6CC13A68">
        <w:rPr>
          <w:b w:val="0"/>
          <w:bCs w:val="0"/>
        </w:rPr>
        <w:t>Teamworkers</w:t>
      </w:r>
      <w:r w:rsidR="6CC13A68">
        <w:rPr>
          <w:b w:val="0"/>
          <w:bCs w:val="0"/>
        </w:rPr>
        <w:t xml:space="preserve"> are valuable because they help create positive working relationships and encourage collaboration with</w:t>
      </w:r>
      <w:r w:rsidR="446B59DE">
        <w:rPr>
          <w:b w:val="0"/>
          <w:bCs w:val="0"/>
        </w:rPr>
        <w:t>in teams.</w:t>
      </w:r>
      <w:r w:rsidR="1C3D5590">
        <w:rPr>
          <w:b w:val="0"/>
          <w:bCs w:val="0"/>
        </w:rPr>
        <w:t xml:space="preserve"> Effective teamwork is considered one of the most important graduate </w:t>
      </w:r>
      <w:r w:rsidR="638D4AE4">
        <w:rPr>
          <w:b w:val="0"/>
          <w:bCs w:val="0"/>
        </w:rPr>
        <w:t xml:space="preserve">employability skills within modern organisations (Jackson and Wilton, 2017). </w:t>
      </w:r>
      <w:r w:rsidR="76C06CC7">
        <w:rPr>
          <w:b w:val="0"/>
          <w:bCs w:val="0"/>
        </w:rPr>
        <w:t xml:space="preserve"> </w:t>
      </w:r>
    </w:p>
    <w:p w:rsidR="76C06CC7" w:rsidP="77A481DE" w:rsidRDefault="76C06CC7" w14:paraId="29EDBB18" w14:textId="6D42F4DE">
      <w:pPr>
        <w:jc w:val="both"/>
        <w:rPr>
          <w:b w:val="0"/>
          <w:bCs w:val="0"/>
        </w:rPr>
      </w:pPr>
      <w:r w:rsidR="76C06CC7">
        <w:rPr>
          <w:b w:val="0"/>
          <w:bCs w:val="0"/>
        </w:rPr>
        <w:t xml:space="preserve">The Resource Investigator role also reflected my curiosity and enthusiasm for exploring opportunities. During the Admiral </w:t>
      </w:r>
      <w:r w:rsidR="0598234E">
        <w:rPr>
          <w:b w:val="0"/>
          <w:bCs w:val="0"/>
        </w:rPr>
        <w:t xml:space="preserve">Group </w:t>
      </w:r>
      <w:r w:rsidR="76C06CC7">
        <w:rPr>
          <w:b w:val="0"/>
          <w:bCs w:val="0"/>
        </w:rPr>
        <w:t xml:space="preserve">visit, I became interested in learning </w:t>
      </w:r>
      <w:r w:rsidR="6C84131F">
        <w:rPr>
          <w:b w:val="0"/>
          <w:bCs w:val="0"/>
        </w:rPr>
        <w:t>about</w:t>
      </w:r>
      <w:r w:rsidR="01995488">
        <w:rPr>
          <w:b w:val="0"/>
          <w:bCs w:val="0"/>
        </w:rPr>
        <w:t xml:space="preserve"> different areas of the organisation beyond insurance services. I foun</w:t>
      </w:r>
      <w:r w:rsidR="3CAB22B2">
        <w:rPr>
          <w:b w:val="0"/>
          <w:bCs w:val="0"/>
        </w:rPr>
        <w:t>d</w:t>
      </w:r>
      <w:r w:rsidR="01995488">
        <w:rPr>
          <w:b w:val="0"/>
          <w:bCs w:val="0"/>
        </w:rPr>
        <w:t xml:space="preserve"> it particularly inter</w:t>
      </w:r>
      <w:r w:rsidR="607159A1">
        <w:rPr>
          <w:b w:val="0"/>
          <w:bCs w:val="0"/>
        </w:rPr>
        <w:t>e</w:t>
      </w:r>
      <w:r w:rsidR="01995488">
        <w:rPr>
          <w:b w:val="0"/>
          <w:bCs w:val="0"/>
        </w:rPr>
        <w:t xml:space="preserve">sting that Admiral also </w:t>
      </w:r>
      <w:r w:rsidR="01995488">
        <w:rPr>
          <w:b w:val="0"/>
          <w:bCs w:val="0"/>
        </w:rPr>
        <w:t>operated</w:t>
      </w:r>
      <w:r w:rsidR="01995488">
        <w:rPr>
          <w:b w:val="0"/>
          <w:bCs w:val="0"/>
        </w:rPr>
        <w:t xml:space="preserve"> within sectors such</w:t>
      </w:r>
      <w:r w:rsidR="36C81634">
        <w:rPr>
          <w:b w:val="0"/>
          <w:bCs w:val="0"/>
        </w:rPr>
        <w:t xml:space="preserve"> as law and business support. This experience encouraged me to think more broadly about future career opportunities and professional environ</w:t>
      </w:r>
      <w:r w:rsidR="1DE2C4A7">
        <w:rPr>
          <w:b w:val="0"/>
          <w:bCs w:val="0"/>
        </w:rPr>
        <w:t>ments.</w:t>
      </w:r>
      <w:r w:rsidR="29250AFE">
        <w:rPr>
          <w:b w:val="0"/>
          <w:bCs w:val="0"/>
        </w:rPr>
        <w:t xml:space="preserve"> Tomlinson (2017) says that graduates who </w:t>
      </w:r>
      <w:r w:rsidR="29250AFE">
        <w:rPr>
          <w:b w:val="0"/>
          <w:bCs w:val="0"/>
        </w:rPr>
        <w:t>demonstrate</w:t>
      </w:r>
      <w:r w:rsidR="29250AFE">
        <w:rPr>
          <w:b w:val="0"/>
          <w:bCs w:val="0"/>
        </w:rPr>
        <w:t xml:space="preserve"> adaptability a</w:t>
      </w:r>
      <w:r w:rsidR="1350B6AA">
        <w:rPr>
          <w:b w:val="0"/>
          <w:bCs w:val="0"/>
        </w:rPr>
        <w:t>nd openness to opportunity are more likely to succeed within competitive employment markets.</w:t>
      </w:r>
      <w:r w:rsidR="2D3036BC">
        <w:rPr>
          <w:b w:val="0"/>
          <w:bCs w:val="0"/>
        </w:rPr>
        <w:t xml:space="preserve"> </w:t>
      </w:r>
    </w:p>
    <w:p w:rsidR="0566203A" w:rsidP="77A481DE" w:rsidRDefault="0566203A" w14:paraId="13129C91" w14:textId="2B9911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</w:rPr>
      </w:pPr>
      <w:r w:rsidR="0566203A">
        <w:rPr>
          <w:b w:val="0"/>
          <w:bCs w:val="0"/>
        </w:rPr>
        <w:t xml:space="preserve">The visit to </w:t>
      </w:r>
      <w:r w:rsidR="3FFA4F96">
        <w:rPr>
          <w:b w:val="0"/>
          <w:bCs w:val="0"/>
        </w:rPr>
        <w:t>Admiral</w:t>
      </w:r>
      <w:r w:rsidR="0566203A">
        <w:rPr>
          <w:b w:val="0"/>
          <w:bCs w:val="0"/>
        </w:rPr>
        <w:t xml:space="preserve"> Group in Cardiff was one of the most valuable experiences during this module and during this exchange programme because it allowed me to </w:t>
      </w:r>
      <w:r w:rsidR="0566203A">
        <w:rPr>
          <w:b w:val="0"/>
          <w:bCs w:val="0"/>
        </w:rPr>
        <w:t>ob</w:t>
      </w:r>
      <w:r w:rsidR="6ACDB00B">
        <w:rPr>
          <w:b w:val="0"/>
          <w:bCs w:val="0"/>
        </w:rPr>
        <w:t>serve</w:t>
      </w:r>
      <w:r w:rsidR="6ACDB00B">
        <w:rPr>
          <w:b w:val="0"/>
          <w:bCs w:val="0"/>
        </w:rPr>
        <w:t xml:space="preserve"> professional culture within a real workplace setting. The office environment was modern, transparent, and collaborative, with open spaces that encouraged communication between </w:t>
      </w:r>
      <w:r w:rsidR="5426237B">
        <w:rPr>
          <w:b w:val="0"/>
          <w:bCs w:val="0"/>
        </w:rPr>
        <w:t xml:space="preserve">employees. And they had snooker areas and gaming areas for the staff on some floors. </w:t>
      </w:r>
      <w:r w:rsidR="6735A960">
        <w:rPr>
          <w:b w:val="0"/>
          <w:bCs w:val="0"/>
        </w:rPr>
        <w:t>Schein (2017) says that organisational culture strongly influences em</w:t>
      </w:r>
      <w:r w:rsidR="1A5729E3">
        <w:rPr>
          <w:b w:val="0"/>
          <w:bCs w:val="0"/>
        </w:rPr>
        <w:t>ployee motivation and workplace behaviour. Observing this environment helped me understand how teamwork and communication contribute to organisational success.</w:t>
      </w:r>
      <w:r w:rsidR="394239D2">
        <w:rPr>
          <w:b w:val="0"/>
          <w:bCs w:val="0"/>
        </w:rPr>
        <w:t xml:space="preserve"> Research by Knight and Yorke (2004) also suggests that workplace learning experiences help students connect </w:t>
      </w:r>
      <w:r w:rsidR="3C30351E">
        <w:rPr>
          <w:b w:val="0"/>
          <w:bCs w:val="0"/>
        </w:rPr>
        <w:t xml:space="preserve">academic theory with professional practice. </w:t>
      </w:r>
      <w:r w:rsidR="1A5729E3">
        <w:rPr>
          <w:b w:val="0"/>
          <w:bCs w:val="0"/>
        </w:rPr>
        <w:t xml:space="preserve"> </w:t>
      </w:r>
    </w:p>
    <w:p w:rsidR="7B88738E" w:rsidP="77A481DE" w:rsidRDefault="7B88738E" w14:paraId="3FBDB2E9" w14:textId="008DAB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</w:rPr>
      </w:pPr>
      <w:r w:rsidR="7B88738E">
        <w:rPr>
          <w:b w:val="0"/>
          <w:bCs w:val="0"/>
        </w:rPr>
        <w:t xml:space="preserve">The problem-solving activities and quizzes organised during the visit also showed the importance of creativity and collaboration within professional </w:t>
      </w:r>
      <w:r w:rsidR="2A7E4CA7">
        <w:rPr>
          <w:b w:val="0"/>
          <w:bCs w:val="0"/>
        </w:rPr>
        <w:t xml:space="preserve">environments. I </w:t>
      </w:r>
      <w:r w:rsidR="51026DFC">
        <w:rPr>
          <w:b w:val="0"/>
          <w:bCs w:val="0"/>
        </w:rPr>
        <w:t>realised Employers</w:t>
      </w:r>
      <w:r w:rsidR="2A7E4CA7">
        <w:rPr>
          <w:b w:val="0"/>
          <w:bCs w:val="0"/>
        </w:rPr>
        <w:t xml:space="preserve"> value employees who can think critically, contribute ideas</w:t>
      </w:r>
      <w:r w:rsidR="56961CCD">
        <w:rPr>
          <w:b w:val="0"/>
          <w:bCs w:val="0"/>
        </w:rPr>
        <w:t>,</w:t>
      </w:r>
      <w:r w:rsidR="2A7E4CA7">
        <w:rPr>
          <w:b w:val="0"/>
          <w:bCs w:val="0"/>
        </w:rPr>
        <w:t xml:space="preserve"> and work </w:t>
      </w:r>
      <w:r w:rsidR="4B9B978F">
        <w:rPr>
          <w:b w:val="0"/>
          <w:bCs w:val="0"/>
        </w:rPr>
        <w:t xml:space="preserve">effectively with others under pressure. </w:t>
      </w:r>
      <w:r w:rsidR="2F1712A6">
        <w:rPr>
          <w:b w:val="0"/>
          <w:bCs w:val="0"/>
        </w:rPr>
        <w:t>While</w:t>
      </w:r>
      <w:r w:rsidR="4B9B978F">
        <w:rPr>
          <w:b w:val="0"/>
          <w:bCs w:val="0"/>
        </w:rPr>
        <w:t xml:space="preserve"> my strengths</w:t>
      </w:r>
      <w:r w:rsidR="30E531FF">
        <w:rPr>
          <w:b w:val="0"/>
          <w:bCs w:val="0"/>
        </w:rPr>
        <w:t xml:space="preserve"> are more related to organisation and teamwork, the activities encouraged me to become more confident </w:t>
      </w:r>
      <w:r w:rsidR="7C5D7F70">
        <w:rPr>
          <w:b w:val="0"/>
          <w:bCs w:val="0"/>
        </w:rPr>
        <w:t xml:space="preserve">in </w:t>
      </w:r>
      <w:r w:rsidR="30E531FF">
        <w:rPr>
          <w:b w:val="0"/>
          <w:bCs w:val="0"/>
        </w:rPr>
        <w:t>contributing ideas within unfamiliar situations and to ask questions.</w:t>
      </w:r>
      <w:r w:rsidR="1C5C4F9F">
        <w:rPr>
          <w:b w:val="0"/>
          <w:bCs w:val="0"/>
        </w:rPr>
        <w:t xml:space="preserve"> </w:t>
      </w:r>
      <w:r w:rsidR="3565DC3F">
        <w:rPr>
          <w:b w:val="0"/>
          <w:bCs w:val="0"/>
        </w:rPr>
        <w:t xml:space="preserve">According to Jackson (2015), employers increasingly value graduates who </w:t>
      </w:r>
      <w:r w:rsidR="3565DC3F">
        <w:rPr>
          <w:b w:val="0"/>
          <w:bCs w:val="0"/>
        </w:rPr>
        <w:t>demonstrate</w:t>
      </w:r>
      <w:r w:rsidR="3565DC3F">
        <w:rPr>
          <w:b w:val="0"/>
          <w:bCs w:val="0"/>
        </w:rPr>
        <w:t xml:space="preserve"> i</w:t>
      </w:r>
      <w:r w:rsidR="2A002169">
        <w:rPr>
          <w:b w:val="0"/>
          <w:bCs w:val="0"/>
        </w:rPr>
        <w:t xml:space="preserve">nitiative, adaptability, and critical thinking skills within changing workplace environments. </w:t>
      </w:r>
    </w:p>
    <w:p w:rsidR="1C5C4F9F" w:rsidP="77A481DE" w:rsidRDefault="1C5C4F9F" w14:paraId="271DC9DB" w14:textId="7F2F25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</w:rPr>
      </w:pPr>
      <w:r w:rsidR="1C5C4F9F">
        <w:rPr>
          <w:b w:val="0"/>
          <w:bCs w:val="0"/>
        </w:rPr>
        <w:t>Another aspect of the visit that influenced me strongly was Admiral’s commitment to inclusivity and employee wellbeing. The availability of halal food options and a dedicated m</w:t>
      </w:r>
      <w:r w:rsidR="5472B06A">
        <w:rPr>
          <w:b w:val="0"/>
          <w:bCs w:val="0"/>
        </w:rPr>
        <w:t xml:space="preserve">ulti-faith prayer room showed respect for employees from </w:t>
      </w:r>
      <w:r w:rsidR="5472B06A">
        <w:rPr>
          <w:b w:val="0"/>
          <w:bCs w:val="0"/>
        </w:rPr>
        <w:t>different</w:t>
      </w:r>
      <w:r w:rsidR="30E531FF">
        <w:rPr>
          <w:b w:val="0"/>
          <w:bCs w:val="0"/>
        </w:rPr>
        <w:t xml:space="preserve"> </w:t>
      </w:r>
      <w:r w:rsidR="0147B5DC">
        <w:rPr>
          <w:b w:val="0"/>
          <w:bCs w:val="0"/>
        </w:rPr>
        <w:t>cultural</w:t>
      </w:r>
      <w:r w:rsidR="0147B5DC">
        <w:rPr>
          <w:b w:val="0"/>
          <w:bCs w:val="0"/>
        </w:rPr>
        <w:t xml:space="preserve"> and religious backgrounds. </w:t>
      </w:r>
      <w:r w:rsidR="0147B5DC">
        <w:rPr>
          <w:b w:val="0"/>
          <w:bCs w:val="0"/>
        </w:rPr>
        <w:t>As a Muslim international student, this</w:t>
      </w:r>
      <w:r w:rsidR="0147B5DC">
        <w:rPr>
          <w:b w:val="0"/>
          <w:bCs w:val="0"/>
        </w:rPr>
        <w:t xml:space="preserve"> made me feel comfortable and respected. It also reinforced my understanding</w:t>
      </w:r>
      <w:r w:rsidR="51746BB6">
        <w:rPr>
          <w:b w:val="0"/>
          <w:bCs w:val="0"/>
        </w:rPr>
        <w:t xml:space="preserve"> </w:t>
      </w:r>
      <w:r w:rsidR="1BC0C01F">
        <w:rPr>
          <w:b w:val="0"/>
          <w:bCs w:val="0"/>
        </w:rPr>
        <w:t>that</w:t>
      </w:r>
      <w:r w:rsidR="51746BB6">
        <w:rPr>
          <w:b w:val="0"/>
          <w:bCs w:val="0"/>
        </w:rPr>
        <w:t xml:space="preserve"> modern organisations increasingly recognise diversity and inclusion as important workplace values.</w:t>
      </w:r>
      <w:r w:rsidR="48320696">
        <w:rPr>
          <w:b w:val="0"/>
          <w:bCs w:val="0"/>
        </w:rPr>
        <w:t xml:space="preserve"> Diversity within organisations has been linked to improved employee </w:t>
      </w:r>
      <w:r w:rsidR="165C9910">
        <w:rPr>
          <w:b w:val="0"/>
          <w:bCs w:val="0"/>
        </w:rPr>
        <w:t>wellbeing</w:t>
      </w:r>
      <w:r w:rsidR="48320696">
        <w:rPr>
          <w:b w:val="0"/>
          <w:bCs w:val="0"/>
        </w:rPr>
        <w:t xml:space="preserve">, collaboration, and organisational performance </w:t>
      </w:r>
      <w:r w:rsidR="2EB5294C">
        <w:rPr>
          <w:b w:val="0"/>
          <w:bCs w:val="0"/>
        </w:rPr>
        <w:t>(Schein, 2017; Tomlinson, 2017).</w:t>
      </w:r>
    </w:p>
    <w:p w:rsidR="07DD469E" w:rsidP="77A481DE" w:rsidRDefault="07DD469E" w14:paraId="1D00AFD2" w14:textId="5AE3DA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07DD469E">
        <w:rPr>
          <w:b w:val="0"/>
          <w:bCs w:val="0"/>
        </w:rPr>
        <w:t xml:space="preserve">Reflecting on my employability skills also helped me recognise areas that require </w:t>
      </w:r>
      <w:r w:rsidR="5BAC8AD7">
        <w:rPr>
          <w:b w:val="0"/>
          <w:bCs w:val="0"/>
        </w:rPr>
        <w:t>further</w:t>
      </w:r>
      <w:r w:rsidR="07DD469E">
        <w:rPr>
          <w:b w:val="0"/>
          <w:bCs w:val="0"/>
        </w:rPr>
        <w:t xml:space="preserve"> development. One we</w:t>
      </w:r>
      <w:r w:rsidR="21BA171B">
        <w:rPr>
          <w:b w:val="0"/>
          <w:bCs w:val="0"/>
        </w:rPr>
        <w:t>akness</w:t>
      </w:r>
      <w:r w:rsidR="66A3A25B">
        <w:rPr>
          <w:b w:val="0"/>
          <w:bCs w:val="0"/>
        </w:rPr>
        <w:t xml:space="preserve"> is confidence in networking and public speaking situations. Although I communicate effectively </w:t>
      </w:r>
      <w:r w:rsidR="69CD442C">
        <w:rPr>
          <w:b w:val="0"/>
          <w:bCs w:val="0"/>
        </w:rPr>
        <w:t xml:space="preserve">in smaller groups, I sometimes become nervous when presenting </w:t>
      </w:r>
      <w:r w:rsidR="1184AF37">
        <w:rPr>
          <w:b w:val="0"/>
          <w:bCs w:val="0"/>
        </w:rPr>
        <w:t xml:space="preserve">ideas </w:t>
      </w:r>
      <w:r w:rsidR="32031337">
        <w:rPr>
          <w:b w:val="0"/>
          <w:bCs w:val="0"/>
        </w:rPr>
        <w:t>formally</w:t>
      </w:r>
      <w:r w:rsidR="1184AF37">
        <w:rPr>
          <w:b w:val="0"/>
          <w:bCs w:val="0"/>
        </w:rPr>
        <w:t xml:space="preserve"> or interacting within unfamiliar professional environments. Sch</w:t>
      </w:r>
      <w:r w:rsidRPr="77A481DE" w:rsidR="0EA2A9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ön (1983) s</w:t>
      </w:r>
      <w:r w:rsidRPr="77A481DE" w:rsidR="4BE12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ays that reflective practice allows individuals to evaluate their weaknesses and improve future performance through contin</w:t>
      </w:r>
      <w:r w:rsidRPr="77A481DE" w:rsidR="2E19E7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uous learning. This reflection encouraged me to become more aware of the importance of communication confidence within professional careers.</w:t>
      </w:r>
      <w:r w:rsidRPr="77A481DE" w:rsidR="748CD3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7A481DE" w:rsidR="7FD9B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Robles (2012) also </w:t>
      </w:r>
      <w:r w:rsidRPr="77A481DE" w:rsidR="7FD9B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identified</w:t>
      </w:r>
      <w:r w:rsidRPr="77A481DE" w:rsidR="7FD9B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communication as one of the most important employability skills expected by graduate employers. </w:t>
      </w:r>
    </w:p>
    <w:p w:rsidR="748CD3C8" w:rsidP="77A481DE" w:rsidRDefault="748CD3C8" w14:paraId="4F1A51BE" w14:textId="2E769B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A481DE" w:rsidR="748CD3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Another important lesson from this module was the importance of adaptability and lifelong learning. Modern industries continue to change rapidly because </w:t>
      </w:r>
      <w:r w:rsidRPr="77A481DE" w:rsidR="7E365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technology and global competition. </w:t>
      </w:r>
      <w:r w:rsidRPr="77A481DE" w:rsidR="1AD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Research into accounting and </w:t>
      </w:r>
      <w:r w:rsidRPr="77A481DE" w:rsidR="01A28D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financial</w:t>
      </w:r>
      <w:r w:rsidRPr="77A481DE" w:rsidR="1AD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services showed that employers increasingly expect graduates to </w:t>
      </w:r>
      <w:r w:rsidRPr="77A481DE" w:rsidR="1AD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possess</w:t>
      </w:r>
      <w:r w:rsidRPr="77A481DE" w:rsidR="1AD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digital literacy and analytical skills (ACCA, 2024</w:t>
      </w:r>
      <w:r w:rsidRPr="77A481DE" w:rsidR="1E5C79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; Jackson, 2015</w:t>
      </w:r>
      <w:r w:rsidRPr="77A481DE" w:rsidR="1AD26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77A481DE" w:rsidR="51CE32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motivated me to continue improving my Excel, financial analysis, and data interpretation abilities through independent learning and online certifications.</w:t>
      </w:r>
    </w:p>
    <w:p w:rsidR="7622A824" w:rsidP="77A481DE" w:rsidRDefault="7622A824" w14:paraId="2E9EF596" w14:textId="3EFC42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A481DE" w:rsidR="7622A8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reflection process allowed me to recognise how experiences outside education contribute to employability. My </w:t>
      </w:r>
      <w:r w:rsidRPr="77A481DE" w:rsidR="44F895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achievements</w:t>
      </w:r>
      <w:r w:rsidRPr="77A481DE" w:rsidR="7622A8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Taekwondo required discipline, </w:t>
      </w:r>
      <w:r w:rsidRPr="77A481DE" w:rsidR="1CA3A6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resilience, and determination. Competing </w:t>
      </w:r>
      <w:r w:rsidRPr="77A481DE" w:rsidR="3D7F2F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internationally</w:t>
      </w:r>
      <w:r w:rsidRPr="77A481DE" w:rsidR="1CA3A6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taught me how to remain focused under pressure and work consistently towards long-term goals. These experiences </w:t>
      </w:r>
      <w:r w:rsidRPr="77A481DE" w:rsidR="12864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strengthened my confidence and ability to manage challenges effectively. I now recognise that employers value these transferable qualities b</w:t>
      </w:r>
      <w:r w:rsidRPr="77A481DE" w:rsidR="21B834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ecause they show commitment and professionalism</w:t>
      </w:r>
      <w:r w:rsidRPr="77A481DE" w:rsidR="3F273B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(Yorke, 2006; Pool and Sewell, 2007)</w:t>
      </w:r>
      <w:r w:rsidRPr="77A481DE" w:rsidR="21B834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21B834D7" w:rsidP="77A481DE" w:rsidRDefault="21B834D7" w14:paraId="366EA7BA" w14:textId="0155C2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A481DE" w:rsidR="21B834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Overall, this reflective process improved my understanding of employability and professional identity. The combination of employer research, personal reflection, and practical </w:t>
      </w:r>
      <w:r w:rsidRPr="77A481DE" w:rsidR="59EA4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experiences helped me develop greater self-awareness and understanding of workplace expectations. I now understand that employability requires </w:t>
      </w:r>
      <w:r w:rsidRPr="77A481DE" w:rsidR="08DFAF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continuous</w:t>
      </w:r>
      <w:r w:rsidRPr="77A481DE" w:rsidR="59EA44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development of both technic</w:t>
      </w:r>
      <w:r w:rsidRPr="77A481DE" w:rsidR="12FC6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 and interpersonal skills</w:t>
      </w:r>
      <w:r w:rsidRPr="77A481DE" w:rsidR="6B4858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(Knight and </w:t>
      </w:r>
      <w:r w:rsidRPr="77A481DE" w:rsidR="044D74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77A481DE" w:rsidR="6B4858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orke</w:t>
      </w:r>
      <w:r w:rsidRPr="77A481DE" w:rsidR="6B4858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2004)</w:t>
      </w:r>
      <w:r w:rsidRPr="77A481DE" w:rsidR="12FC6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</w:p>
    <w:p w:rsidR="12FC627B" w:rsidP="77A481DE" w:rsidRDefault="12FC627B" w14:paraId="2294205F" w14:textId="6BAA87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A481DE" w:rsidR="12FC62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the future, I plan to continue improving communication confidence, leadership skills, and professional experience through internships, networking opportunities, and f</w:t>
      </w:r>
      <w:r w:rsidRPr="77A481DE" w:rsidR="77151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urther learning. My long-term goal is to build a successful career within accounting and financial services while </w:t>
      </w:r>
      <w:r w:rsidRPr="77A481DE" w:rsidR="77151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maintaining</w:t>
      </w:r>
      <w:r w:rsidRPr="77A481DE" w:rsidR="77151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professionalism, teamwork, and </w:t>
      </w:r>
      <w:r w:rsidRPr="77A481DE" w:rsidR="77151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resilience</w:t>
      </w:r>
      <w:r w:rsidRPr="77A481DE" w:rsidR="0757AF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reflect my personal values and strengths. </w:t>
      </w:r>
    </w:p>
    <w:p w:rsidR="77A481DE" w:rsidP="77A481DE" w:rsidRDefault="77A481DE" w14:paraId="7402D483" w14:textId="77FB01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CFD5543" w:rsidP="77A481DE" w:rsidRDefault="5CFD5543" w14:paraId="7BD4F474" w14:textId="3FDEA3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7A481DE" w:rsidR="5CFD55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References</w:t>
      </w:r>
    </w:p>
    <w:p w:rsidR="5CFD5543" w:rsidP="77A481DE" w:rsidRDefault="5CFD5543" w14:paraId="6C29E678" w14:textId="0A55C79E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7A481DE" w:rsidR="5CFD5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ACCA (2024) Future-ready accountants in business. London: ACCA.</w:t>
      </w:r>
    </w:p>
    <w:p w:rsidR="5CFD5543" w:rsidP="77A481DE" w:rsidRDefault="5CFD5543" w14:paraId="5D313010" w14:textId="6D5B66F6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 xml:space="preserve"> </w:t>
      </w:r>
    </w:p>
    <w:p w:rsidR="5CFD5543" w:rsidP="77A481DE" w:rsidRDefault="5CFD5543" w14:paraId="718CCF03" w14:textId="4EFC397B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Belbin, R.M. (2012) Team Roles at Work. 2nd ed. Oxford: Butterworth-Heinemann.</w:t>
      </w:r>
    </w:p>
    <w:p w:rsidR="77A481DE" w:rsidP="77A481DE" w:rsidRDefault="77A481DE" w14:paraId="404F53C8" w14:textId="72BDEFBC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3848AC35" w14:textId="17ED1F61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Cottrell, S. (2021) Skills for Success. 4th ed. London: Red Globe Press.</w:t>
      </w:r>
    </w:p>
    <w:p w:rsidR="77A481DE" w:rsidP="77A481DE" w:rsidRDefault="77A481DE" w14:paraId="7AB15F9B" w14:textId="6CFDF986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751BD1D6" w14:textId="307824C4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Gibbs, G. (1988) Learning by Doing: A Guide to Teaching and Learning Methods. Oxford: Oxford Polytechnic.</w:t>
      </w:r>
    </w:p>
    <w:p w:rsidR="77A481DE" w:rsidP="77A481DE" w:rsidRDefault="77A481DE" w14:paraId="485CD78B" w14:textId="2E5E9F5D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10CCF743" w14:textId="78E4BC20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Jackson, D. (2015) ‘Employability skill development in work-integrated learning’, Studies in Higher Education, 40(2), pp. 350–367.</w:t>
      </w:r>
    </w:p>
    <w:p w:rsidR="77A481DE" w:rsidP="77A481DE" w:rsidRDefault="77A481DE" w14:paraId="07E80079" w14:textId="5B2FE3A4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65BDD61A" w14:textId="4A216792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Jackson, D. and Wilton, N. (2017) ‘Developing career management competencies among undergraduates and the role of work-integrated learning’, Teaching in Higher Education, 22(3), pp. 266–286.</w:t>
      </w:r>
    </w:p>
    <w:p w:rsidR="77A481DE" w:rsidP="77A481DE" w:rsidRDefault="77A481DE" w14:paraId="35E427D3" w14:textId="67349369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218F62D9" w14:textId="28C23CE4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Knight, P. and Yorke, M. (2004) Learning, Curriculum and Employability in Higher Education. London: Routledge.</w:t>
      </w:r>
    </w:p>
    <w:p w:rsidR="77A481DE" w:rsidP="77A481DE" w:rsidRDefault="77A481DE" w14:paraId="669CFB2C" w14:textId="50A866A0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555EE698" w14:textId="3F286E48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Pool, L.D. and Sewell, P. (2007) ‘The key to employability’, Education and Training, 49(4), pp. 277–289.</w:t>
      </w:r>
    </w:p>
    <w:p w:rsidR="77A481DE" w:rsidP="77A481DE" w:rsidRDefault="77A481DE" w14:paraId="2B368280" w14:textId="3D3983C6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6F6A5DF8" w14:textId="6759E81E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Robles, M. (2012) ‘Executive perceptions of the top 10 soft skills needed in today’s workplace’, Business Communication Quarterly, 75(4), pp. 453–465.</w:t>
      </w:r>
    </w:p>
    <w:p w:rsidR="77A481DE" w:rsidP="77A481DE" w:rsidRDefault="77A481DE" w14:paraId="4D34E70F" w14:textId="3D589A0B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43EB15E0" w14:textId="21C69B3A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Schein, E.H. (2017) Organisational Culture and Leadership. 5th ed. Hoboken: Wiley.</w:t>
      </w:r>
    </w:p>
    <w:p w:rsidR="77A481DE" w:rsidP="77A481DE" w:rsidRDefault="77A481DE" w14:paraId="1CE25335" w14:textId="174378BD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26F4046D" w14:textId="06BB5FF0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Schön, D.A. (1983) The Reflective Practitioner. New York: Basic Books.</w:t>
      </w:r>
    </w:p>
    <w:p w:rsidR="77A481DE" w:rsidP="77A481DE" w:rsidRDefault="77A481DE" w14:paraId="33C5E0C5" w14:textId="2DD336E7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6A8616F7" w14:textId="6BE056E0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Tomlinson, M. (2017) ‘Forms of graduate capital and their relationship to graduate employability’, Education and Training, 59(4), pp. 338–352.</w:t>
      </w:r>
    </w:p>
    <w:p w:rsidR="77A481DE" w:rsidP="77A481DE" w:rsidRDefault="77A481DE" w14:paraId="61F4BA77" w14:textId="5D55EDB1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GB"/>
        </w:rPr>
      </w:pPr>
    </w:p>
    <w:p w:rsidR="5CFD5543" w:rsidP="77A481DE" w:rsidRDefault="5CFD5543" w14:paraId="3169152D" w14:textId="03B9A0E7">
      <w:pPr>
        <w:pStyle w:val="ListParagraph"/>
        <w:numPr>
          <w:ilvl w:val="0"/>
          <w:numId w:val="3"/>
        </w:numPr>
        <w:bidi w:val="0"/>
        <w:rPr>
          <w:noProof w:val="0"/>
          <w:lang w:val="en-GB"/>
        </w:rPr>
      </w:pPr>
      <w:r w:rsidRPr="77A481DE" w:rsidR="5CFD5543">
        <w:rPr>
          <w:noProof w:val="0"/>
          <w:lang w:val="en-GB"/>
        </w:rPr>
        <w:t>Yorke, M. (2006) Employability in Higher Education. York: Higher Education Academy.</w:t>
      </w:r>
    </w:p>
    <w:p w:rsidR="77A481DE" w:rsidP="77A481DE" w:rsidRDefault="77A481DE" w14:paraId="7C440A00" w14:textId="20B086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9B978F" w:rsidP="77A481DE" w:rsidRDefault="4B9B978F" w14:paraId="13EF7B5D" w14:textId="26FC91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0"/>
          <w:bCs w:val="0"/>
        </w:rPr>
      </w:pPr>
      <w:r w:rsidR="4B9B978F">
        <w:rPr>
          <w:b w:val="0"/>
          <w:bCs w:val="0"/>
        </w:rPr>
        <w:t xml:space="preserve"> </w:t>
      </w:r>
      <w:r w:rsidR="7B88738E">
        <w:rPr>
          <w:b w:val="0"/>
          <w:bCs w:val="0"/>
        </w:rPr>
        <w:t xml:space="preserve"> </w:t>
      </w:r>
    </w:p>
    <w:p w:rsidR="0566203A" w:rsidP="77A481DE" w:rsidRDefault="0566203A" w14:paraId="45D881EF" w14:textId="05135F0B">
      <w:pPr>
        <w:jc w:val="both"/>
        <w:rPr>
          <w:b w:val="0"/>
          <w:bCs w:val="0"/>
        </w:rPr>
      </w:pPr>
      <w:r w:rsidR="0566203A">
        <w:rPr>
          <w:b w:val="0"/>
          <w:bCs w:val="0"/>
        </w:rPr>
        <w:t xml:space="preserve"> </w:t>
      </w:r>
      <w:r w:rsidR="6C84131F">
        <w:rPr>
          <w:b w:val="0"/>
          <w:bCs w:val="0"/>
        </w:rPr>
        <w:t xml:space="preserve"> </w:t>
      </w:r>
      <w:r w:rsidR="446B59DE">
        <w:rPr>
          <w:b w:val="0"/>
          <w:bCs w:val="0"/>
        </w:rPr>
        <w:t xml:space="preserve"> </w:t>
      </w:r>
      <w:r w:rsidR="37741B22">
        <w:rPr>
          <w:b w:val="0"/>
          <w:bCs w:val="0"/>
        </w:rPr>
        <w:t xml:space="preserve"> </w:t>
      </w:r>
      <w:r w:rsidR="6B331AB4">
        <w:rPr>
          <w:b w:val="0"/>
          <w:bCs w:val="0"/>
        </w:rPr>
        <w:t xml:space="preserve"> </w:t>
      </w:r>
    </w:p>
    <w:p w:rsidR="77A481DE" w:rsidP="77A481DE" w:rsidRDefault="77A481DE" w14:paraId="59E2A3DC" w14:textId="6DF245C9">
      <w:pPr>
        <w:jc w:val="both"/>
        <w:rPr>
          <w:b w:val="0"/>
          <w:bCs w:val="0"/>
        </w:rPr>
      </w:pPr>
    </w:p>
    <w:p w:rsidR="4C89488A" w:rsidP="77A481DE" w:rsidRDefault="4C89488A" w14:paraId="78AD703F" w14:textId="4DBB314B">
      <w:pPr>
        <w:jc w:val="both"/>
        <w:rPr>
          <w:b w:val="0"/>
          <w:bCs w:val="0"/>
        </w:rPr>
      </w:pPr>
      <w:r w:rsidR="4C89488A">
        <w:rPr>
          <w:b w:val="0"/>
          <w:bCs w:val="0"/>
        </w:rPr>
        <w:t xml:space="preserve"> </w:t>
      </w:r>
    </w:p>
    <w:p w:rsidR="77A481DE" w:rsidP="77A481DE" w:rsidRDefault="77A481DE" w14:paraId="42D9AA3E" w14:textId="7C71B342">
      <w:pPr>
        <w:jc w:val="both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2w55OLCzFEkrz" int2:id="coYutBcf">
      <int2:state int2:type="spell" int2:value="Rejected"/>
    </int2:textHash>
    <int2:textHash int2:hashCode="kzn8OcCARLIKfw" int2:id="HS5PNjIA">
      <int2:state int2:type="spell" int2:value="Rejected"/>
    </int2:textHash>
    <int2:bookmark int2:bookmarkName="_Int_GAuhivNG" int2:invalidationBookmarkName="" int2:hashCode="e0dMsLOcF3PXGS" int2:id="44Y1vQfA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a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6eb05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6b8c0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16844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30689B"/>
    <w:rsid w:val="0072307F"/>
    <w:rsid w:val="00B2D8E7"/>
    <w:rsid w:val="00B84E45"/>
    <w:rsid w:val="0147B5DC"/>
    <w:rsid w:val="01995488"/>
    <w:rsid w:val="01A28D0F"/>
    <w:rsid w:val="01B59C7C"/>
    <w:rsid w:val="0246F751"/>
    <w:rsid w:val="0298473C"/>
    <w:rsid w:val="04414ED5"/>
    <w:rsid w:val="044B151F"/>
    <w:rsid w:val="044D744C"/>
    <w:rsid w:val="045DC0B9"/>
    <w:rsid w:val="047E0408"/>
    <w:rsid w:val="048E60A9"/>
    <w:rsid w:val="04993230"/>
    <w:rsid w:val="04CD494C"/>
    <w:rsid w:val="0566203A"/>
    <w:rsid w:val="0598234E"/>
    <w:rsid w:val="064C8E53"/>
    <w:rsid w:val="06835294"/>
    <w:rsid w:val="0703CC79"/>
    <w:rsid w:val="07488880"/>
    <w:rsid w:val="074B0ACA"/>
    <w:rsid w:val="074C86F0"/>
    <w:rsid w:val="0754431D"/>
    <w:rsid w:val="0757AF90"/>
    <w:rsid w:val="075B150B"/>
    <w:rsid w:val="07DD469E"/>
    <w:rsid w:val="07E329A2"/>
    <w:rsid w:val="0837537D"/>
    <w:rsid w:val="087A2A25"/>
    <w:rsid w:val="08B5EDFA"/>
    <w:rsid w:val="08DFAF76"/>
    <w:rsid w:val="0956923A"/>
    <w:rsid w:val="097DF579"/>
    <w:rsid w:val="09AC2795"/>
    <w:rsid w:val="09BE2958"/>
    <w:rsid w:val="0A286BE6"/>
    <w:rsid w:val="0A28F695"/>
    <w:rsid w:val="0A29E4B1"/>
    <w:rsid w:val="0A6B0ACB"/>
    <w:rsid w:val="0ACF6BE3"/>
    <w:rsid w:val="0AD0AE6F"/>
    <w:rsid w:val="0AD31CB1"/>
    <w:rsid w:val="0B324124"/>
    <w:rsid w:val="0C3C86E5"/>
    <w:rsid w:val="0CEE87D5"/>
    <w:rsid w:val="0CFC5275"/>
    <w:rsid w:val="0D3F3769"/>
    <w:rsid w:val="0D696BC1"/>
    <w:rsid w:val="0D7188BC"/>
    <w:rsid w:val="0DBE5535"/>
    <w:rsid w:val="0E129C1F"/>
    <w:rsid w:val="0E38A43D"/>
    <w:rsid w:val="0EA2A929"/>
    <w:rsid w:val="0EAFD116"/>
    <w:rsid w:val="0EBAEBDA"/>
    <w:rsid w:val="0ECD70A9"/>
    <w:rsid w:val="0F33C284"/>
    <w:rsid w:val="10119A4B"/>
    <w:rsid w:val="10C3F542"/>
    <w:rsid w:val="1176BAFA"/>
    <w:rsid w:val="1184AF37"/>
    <w:rsid w:val="11AA042F"/>
    <w:rsid w:val="11BA7C0E"/>
    <w:rsid w:val="12087F91"/>
    <w:rsid w:val="124CBE9F"/>
    <w:rsid w:val="1280683C"/>
    <w:rsid w:val="128648A4"/>
    <w:rsid w:val="1295DEB9"/>
    <w:rsid w:val="129C5B29"/>
    <w:rsid w:val="12AD96F7"/>
    <w:rsid w:val="12F45606"/>
    <w:rsid w:val="12FC627B"/>
    <w:rsid w:val="13136D5A"/>
    <w:rsid w:val="13217949"/>
    <w:rsid w:val="1350B6AA"/>
    <w:rsid w:val="138BFF03"/>
    <w:rsid w:val="139D94EF"/>
    <w:rsid w:val="13ABB5BF"/>
    <w:rsid w:val="1437AACB"/>
    <w:rsid w:val="143B855F"/>
    <w:rsid w:val="1595AD5F"/>
    <w:rsid w:val="15AC1658"/>
    <w:rsid w:val="15BEED01"/>
    <w:rsid w:val="15D7520A"/>
    <w:rsid w:val="15EE1E51"/>
    <w:rsid w:val="16115FEC"/>
    <w:rsid w:val="1616C2DF"/>
    <w:rsid w:val="161B3744"/>
    <w:rsid w:val="16576300"/>
    <w:rsid w:val="165C9910"/>
    <w:rsid w:val="16ADC0FB"/>
    <w:rsid w:val="1758BEA5"/>
    <w:rsid w:val="1770609A"/>
    <w:rsid w:val="180ABD60"/>
    <w:rsid w:val="186E821E"/>
    <w:rsid w:val="187F92E3"/>
    <w:rsid w:val="18A9FB12"/>
    <w:rsid w:val="1A0FD478"/>
    <w:rsid w:val="1A5729E3"/>
    <w:rsid w:val="1A826BCC"/>
    <w:rsid w:val="1ACB9271"/>
    <w:rsid w:val="1AD2614D"/>
    <w:rsid w:val="1B39D2C3"/>
    <w:rsid w:val="1BC0C01F"/>
    <w:rsid w:val="1BEA05E6"/>
    <w:rsid w:val="1C294991"/>
    <w:rsid w:val="1C3D5590"/>
    <w:rsid w:val="1C5C4F9F"/>
    <w:rsid w:val="1CA3A6B3"/>
    <w:rsid w:val="1CDE6AB5"/>
    <w:rsid w:val="1D2FC014"/>
    <w:rsid w:val="1D7F1BF3"/>
    <w:rsid w:val="1DE2C4A7"/>
    <w:rsid w:val="1E07F931"/>
    <w:rsid w:val="1E1AB2C4"/>
    <w:rsid w:val="1E213B80"/>
    <w:rsid w:val="1E5C79BE"/>
    <w:rsid w:val="1E768A01"/>
    <w:rsid w:val="1EB8CD38"/>
    <w:rsid w:val="1ED1B52C"/>
    <w:rsid w:val="1F2724D9"/>
    <w:rsid w:val="20928A2D"/>
    <w:rsid w:val="20BBA62B"/>
    <w:rsid w:val="21613FC2"/>
    <w:rsid w:val="21B834D7"/>
    <w:rsid w:val="21BA171B"/>
    <w:rsid w:val="221C8463"/>
    <w:rsid w:val="2228FC5F"/>
    <w:rsid w:val="22A2D530"/>
    <w:rsid w:val="2306037D"/>
    <w:rsid w:val="23391686"/>
    <w:rsid w:val="2378E7BD"/>
    <w:rsid w:val="237B8EE0"/>
    <w:rsid w:val="237D8C71"/>
    <w:rsid w:val="23C02F8E"/>
    <w:rsid w:val="2430689B"/>
    <w:rsid w:val="24FDBA9F"/>
    <w:rsid w:val="2511C238"/>
    <w:rsid w:val="2574301B"/>
    <w:rsid w:val="25881082"/>
    <w:rsid w:val="25927A3B"/>
    <w:rsid w:val="25EF7030"/>
    <w:rsid w:val="2603EE1E"/>
    <w:rsid w:val="264BEDDC"/>
    <w:rsid w:val="266991C7"/>
    <w:rsid w:val="26D1BECF"/>
    <w:rsid w:val="26E65FF4"/>
    <w:rsid w:val="26ED10B4"/>
    <w:rsid w:val="27AE082B"/>
    <w:rsid w:val="27F938C3"/>
    <w:rsid w:val="284EB45C"/>
    <w:rsid w:val="286F2DD1"/>
    <w:rsid w:val="28B3242F"/>
    <w:rsid w:val="29250AFE"/>
    <w:rsid w:val="294B9C93"/>
    <w:rsid w:val="29F40C66"/>
    <w:rsid w:val="2A002169"/>
    <w:rsid w:val="2A4CF881"/>
    <w:rsid w:val="2A7E4CA7"/>
    <w:rsid w:val="2A9FD284"/>
    <w:rsid w:val="2B7D3E92"/>
    <w:rsid w:val="2B871A16"/>
    <w:rsid w:val="2BC94094"/>
    <w:rsid w:val="2C081049"/>
    <w:rsid w:val="2CB0F8F3"/>
    <w:rsid w:val="2CF0DB43"/>
    <w:rsid w:val="2D111E86"/>
    <w:rsid w:val="2D142411"/>
    <w:rsid w:val="2D3036BC"/>
    <w:rsid w:val="2D7E0F89"/>
    <w:rsid w:val="2E19E70B"/>
    <w:rsid w:val="2E222916"/>
    <w:rsid w:val="2EB5066D"/>
    <w:rsid w:val="2EB5294C"/>
    <w:rsid w:val="2ED17252"/>
    <w:rsid w:val="2F1712A6"/>
    <w:rsid w:val="2F266FE8"/>
    <w:rsid w:val="2F482B8E"/>
    <w:rsid w:val="2F58DC74"/>
    <w:rsid w:val="2F79E859"/>
    <w:rsid w:val="2F978733"/>
    <w:rsid w:val="305C81CB"/>
    <w:rsid w:val="3084EFE8"/>
    <w:rsid w:val="30BC4746"/>
    <w:rsid w:val="30C849CD"/>
    <w:rsid w:val="30E531FF"/>
    <w:rsid w:val="31737782"/>
    <w:rsid w:val="31DCADAD"/>
    <w:rsid w:val="31DD8E42"/>
    <w:rsid w:val="32031337"/>
    <w:rsid w:val="3258B00A"/>
    <w:rsid w:val="32B1307A"/>
    <w:rsid w:val="32B3A0F5"/>
    <w:rsid w:val="32CF74C3"/>
    <w:rsid w:val="33483F72"/>
    <w:rsid w:val="33735423"/>
    <w:rsid w:val="3378422D"/>
    <w:rsid w:val="34110879"/>
    <w:rsid w:val="34EB6E6A"/>
    <w:rsid w:val="3565DC3F"/>
    <w:rsid w:val="3582F9E5"/>
    <w:rsid w:val="35EC9B18"/>
    <w:rsid w:val="3629E9A8"/>
    <w:rsid w:val="3643FD58"/>
    <w:rsid w:val="365B5587"/>
    <w:rsid w:val="366DB9A9"/>
    <w:rsid w:val="368F2747"/>
    <w:rsid w:val="36C81634"/>
    <w:rsid w:val="36CC53C3"/>
    <w:rsid w:val="3766BC55"/>
    <w:rsid w:val="37720882"/>
    <w:rsid w:val="37741B22"/>
    <w:rsid w:val="37EFBECC"/>
    <w:rsid w:val="37F86FDC"/>
    <w:rsid w:val="38D10B66"/>
    <w:rsid w:val="38D90A81"/>
    <w:rsid w:val="390A2BBF"/>
    <w:rsid w:val="3915C33D"/>
    <w:rsid w:val="394239D2"/>
    <w:rsid w:val="39978EA1"/>
    <w:rsid w:val="3A02E5C2"/>
    <w:rsid w:val="3A1C3064"/>
    <w:rsid w:val="3A22EB80"/>
    <w:rsid w:val="3A34E40E"/>
    <w:rsid w:val="3A746A03"/>
    <w:rsid w:val="3AF3EE0B"/>
    <w:rsid w:val="3B313828"/>
    <w:rsid w:val="3B31EB41"/>
    <w:rsid w:val="3B5C4391"/>
    <w:rsid w:val="3B87E9A4"/>
    <w:rsid w:val="3C01DCFB"/>
    <w:rsid w:val="3C30351E"/>
    <w:rsid w:val="3C33CA92"/>
    <w:rsid w:val="3CAB22B2"/>
    <w:rsid w:val="3CDA4AC0"/>
    <w:rsid w:val="3D5C2D60"/>
    <w:rsid w:val="3D709CDD"/>
    <w:rsid w:val="3D7F2F37"/>
    <w:rsid w:val="3DC9D7B1"/>
    <w:rsid w:val="3E21B632"/>
    <w:rsid w:val="3E57F81E"/>
    <w:rsid w:val="3E61394F"/>
    <w:rsid w:val="3F273B78"/>
    <w:rsid w:val="3F54F043"/>
    <w:rsid w:val="3FA10FEC"/>
    <w:rsid w:val="3FFA4F96"/>
    <w:rsid w:val="4001C05E"/>
    <w:rsid w:val="401EC2C9"/>
    <w:rsid w:val="40CD697F"/>
    <w:rsid w:val="40F40724"/>
    <w:rsid w:val="4105F310"/>
    <w:rsid w:val="4109A4F1"/>
    <w:rsid w:val="4155FBB8"/>
    <w:rsid w:val="4188D30F"/>
    <w:rsid w:val="41C80FCC"/>
    <w:rsid w:val="4278AAB1"/>
    <w:rsid w:val="42D60AAB"/>
    <w:rsid w:val="4356EE76"/>
    <w:rsid w:val="4423B372"/>
    <w:rsid w:val="44266B25"/>
    <w:rsid w:val="4437EDB4"/>
    <w:rsid w:val="4450C2EB"/>
    <w:rsid w:val="446B59DE"/>
    <w:rsid w:val="44D75765"/>
    <w:rsid w:val="44D9C476"/>
    <w:rsid w:val="44F89561"/>
    <w:rsid w:val="452CFFE1"/>
    <w:rsid w:val="456863D2"/>
    <w:rsid w:val="45704C76"/>
    <w:rsid w:val="45D0A26C"/>
    <w:rsid w:val="46F25F34"/>
    <w:rsid w:val="4772EA61"/>
    <w:rsid w:val="47CDE7D3"/>
    <w:rsid w:val="48320696"/>
    <w:rsid w:val="488EF568"/>
    <w:rsid w:val="48C25E03"/>
    <w:rsid w:val="48EE8022"/>
    <w:rsid w:val="49AE8C3C"/>
    <w:rsid w:val="4A545EFA"/>
    <w:rsid w:val="4AB25A01"/>
    <w:rsid w:val="4B1FC738"/>
    <w:rsid w:val="4B40A37C"/>
    <w:rsid w:val="4B6AB6EF"/>
    <w:rsid w:val="4B871191"/>
    <w:rsid w:val="4B9B978F"/>
    <w:rsid w:val="4BA94FE0"/>
    <w:rsid w:val="4BB05E1D"/>
    <w:rsid w:val="4BB33507"/>
    <w:rsid w:val="4BE12623"/>
    <w:rsid w:val="4BE291E9"/>
    <w:rsid w:val="4C35CB73"/>
    <w:rsid w:val="4C89488A"/>
    <w:rsid w:val="4CDC75F1"/>
    <w:rsid w:val="4CE51A18"/>
    <w:rsid w:val="4D0E880C"/>
    <w:rsid w:val="4D3FE8A1"/>
    <w:rsid w:val="4D50306F"/>
    <w:rsid w:val="4D627759"/>
    <w:rsid w:val="4DBFFAE7"/>
    <w:rsid w:val="4DCDF54D"/>
    <w:rsid w:val="4DDC6843"/>
    <w:rsid w:val="4E4B5518"/>
    <w:rsid w:val="4EC84E74"/>
    <w:rsid w:val="4F25AA9C"/>
    <w:rsid w:val="4F540859"/>
    <w:rsid w:val="507B0D9D"/>
    <w:rsid w:val="5090CBF2"/>
    <w:rsid w:val="50F2C3D5"/>
    <w:rsid w:val="51026DFC"/>
    <w:rsid w:val="51746BB6"/>
    <w:rsid w:val="51CE32C3"/>
    <w:rsid w:val="52DDFC5E"/>
    <w:rsid w:val="5348F887"/>
    <w:rsid w:val="536D5FF0"/>
    <w:rsid w:val="53BB5DAF"/>
    <w:rsid w:val="5426237B"/>
    <w:rsid w:val="54695FDA"/>
    <w:rsid w:val="5472B06A"/>
    <w:rsid w:val="54A1DC25"/>
    <w:rsid w:val="54E49539"/>
    <w:rsid w:val="54F7980E"/>
    <w:rsid w:val="55DC536E"/>
    <w:rsid w:val="56050631"/>
    <w:rsid w:val="560A05BD"/>
    <w:rsid w:val="56634126"/>
    <w:rsid w:val="5683EDCF"/>
    <w:rsid w:val="56961CCD"/>
    <w:rsid w:val="5806A2D2"/>
    <w:rsid w:val="58150A1A"/>
    <w:rsid w:val="5834E59D"/>
    <w:rsid w:val="58625C3E"/>
    <w:rsid w:val="593A0F32"/>
    <w:rsid w:val="59A30B98"/>
    <w:rsid w:val="59EA4421"/>
    <w:rsid w:val="5A7317D3"/>
    <w:rsid w:val="5AB52B34"/>
    <w:rsid w:val="5AE42C96"/>
    <w:rsid w:val="5AEB1B8C"/>
    <w:rsid w:val="5B672470"/>
    <w:rsid w:val="5B7D12C9"/>
    <w:rsid w:val="5B8B631B"/>
    <w:rsid w:val="5BAC8AD7"/>
    <w:rsid w:val="5CB97EC6"/>
    <w:rsid w:val="5CE7B0C3"/>
    <w:rsid w:val="5CFB5EC9"/>
    <w:rsid w:val="5CFD5543"/>
    <w:rsid w:val="5D0CA06E"/>
    <w:rsid w:val="5D90FD17"/>
    <w:rsid w:val="5D9D3344"/>
    <w:rsid w:val="5DD67BFE"/>
    <w:rsid w:val="5E25F65D"/>
    <w:rsid w:val="5E93C31F"/>
    <w:rsid w:val="5F179A7F"/>
    <w:rsid w:val="5F2580C3"/>
    <w:rsid w:val="5F278FC0"/>
    <w:rsid w:val="5F5D846A"/>
    <w:rsid w:val="5F69B892"/>
    <w:rsid w:val="5F800DA0"/>
    <w:rsid w:val="5FDB1FAF"/>
    <w:rsid w:val="6066DCA8"/>
    <w:rsid w:val="6068B5C1"/>
    <w:rsid w:val="607159A1"/>
    <w:rsid w:val="60D168AF"/>
    <w:rsid w:val="60F4913B"/>
    <w:rsid w:val="61220CD1"/>
    <w:rsid w:val="61561E16"/>
    <w:rsid w:val="61D5337D"/>
    <w:rsid w:val="61ED13B7"/>
    <w:rsid w:val="61FBE0BE"/>
    <w:rsid w:val="62787AFD"/>
    <w:rsid w:val="62807E56"/>
    <w:rsid w:val="62FE8231"/>
    <w:rsid w:val="632E93A0"/>
    <w:rsid w:val="638D4AE4"/>
    <w:rsid w:val="643FDA2E"/>
    <w:rsid w:val="64AADF07"/>
    <w:rsid w:val="64FD85FD"/>
    <w:rsid w:val="6507D826"/>
    <w:rsid w:val="6536B9E4"/>
    <w:rsid w:val="655F67FE"/>
    <w:rsid w:val="657117CA"/>
    <w:rsid w:val="65B12E6A"/>
    <w:rsid w:val="66A3A25B"/>
    <w:rsid w:val="66ACD269"/>
    <w:rsid w:val="67198373"/>
    <w:rsid w:val="6735A960"/>
    <w:rsid w:val="6743CFB5"/>
    <w:rsid w:val="67B879D0"/>
    <w:rsid w:val="67D42FD7"/>
    <w:rsid w:val="67F46967"/>
    <w:rsid w:val="684AD3B9"/>
    <w:rsid w:val="6910E136"/>
    <w:rsid w:val="69875F37"/>
    <w:rsid w:val="69CD442C"/>
    <w:rsid w:val="69DAE57E"/>
    <w:rsid w:val="6A294A74"/>
    <w:rsid w:val="6ABD342F"/>
    <w:rsid w:val="6ACDB00B"/>
    <w:rsid w:val="6AF99166"/>
    <w:rsid w:val="6B331AB4"/>
    <w:rsid w:val="6B34470B"/>
    <w:rsid w:val="6B485829"/>
    <w:rsid w:val="6B828CDA"/>
    <w:rsid w:val="6B984166"/>
    <w:rsid w:val="6BDD7151"/>
    <w:rsid w:val="6BEE798D"/>
    <w:rsid w:val="6C0873C4"/>
    <w:rsid w:val="6C43A8DC"/>
    <w:rsid w:val="6C632A8E"/>
    <w:rsid w:val="6C6A7442"/>
    <w:rsid w:val="6C84131F"/>
    <w:rsid w:val="6C8777D5"/>
    <w:rsid w:val="6CC0966D"/>
    <w:rsid w:val="6CC13A68"/>
    <w:rsid w:val="6D59A7BB"/>
    <w:rsid w:val="6DC626D7"/>
    <w:rsid w:val="6DD81296"/>
    <w:rsid w:val="6DE99EAE"/>
    <w:rsid w:val="6E1F1866"/>
    <w:rsid w:val="6E97627E"/>
    <w:rsid w:val="6EEBD671"/>
    <w:rsid w:val="6FD7F119"/>
    <w:rsid w:val="701D8D16"/>
    <w:rsid w:val="709521A2"/>
    <w:rsid w:val="70DE74F2"/>
    <w:rsid w:val="719319F5"/>
    <w:rsid w:val="71BF6925"/>
    <w:rsid w:val="724EC0A4"/>
    <w:rsid w:val="72510962"/>
    <w:rsid w:val="73D39C28"/>
    <w:rsid w:val="7413D684"/>
    <w:rsid w:val="745E491A"/>
    <w:rsid w:val="748CD3C8"/>
    <w:rsid w:val="751581B7"/>
    <w:rsid w:val="7555FCDC"/>
    <w:rsid w:val="755935E3"/>
    <w:rsid w:val="75A35A6B"/>
    <w:rsid w:val="75BB8122"/>
    <w:rsid w:val="75C6B03F"/>
    <w:rsid w:val="75CD738A"/>
    <w:rsid w:val="7622A824"/>
    <w:rsid w:val="768B1029"/>
    <w:rsid w:val="76906996"/>
    <w:rsid w:val="76C0136F"/>
    <w:rsid w:val="76C06CC7"/>
    <w:rsid w:val="7706756B"/>
    <w:rsid w:val="77151D9C"/>
    <w:rsid w:val="7723F1F4"/>
    <w:rsid w:val="778EA40B"/>
    <w:rsid w:val="77A481DE"/>
    <w:rsid w:val="77A59137"/>
    <w:rsid w:val="77AE6101"/>
    <w:rsid w:val="77BF3DDE"/>
    <w:rsid w:val="77C1A1BA"/>
    <w:rsid w:val="78224A42"/>
    <w:rsid w:val="7846156E"/>
    <w:rsid w:val="793E8426"/>
    <w:rsid w:val="794F0616"/>
    <w:rsid w:val="79589185"/>
    <w:rsid w:val="796FCE83"/>
    <w:rsid w:val="79CD49CB"/>
    <w:rsid w:val="7A34FF44"/>
    <w:rsid w:val="7A40BF5F"/>
    <w:rsid w:val="7B4826D7"/>
    <w:rsid w:val="7B576539"/>
    <w:rsid w:val="7B88738E"/>
    <w:rsid w:val="7BD72BD9"/>
    <w:rsid w:val="7BEC2CAE"/>
    <w:rsid w:val="7C5D7F70"/>
    <w:rsid w:val="7CE9DCA0"/>
    <w:rsid w:val="7D067D89"/>
    <w:rsid w:val="7D3CBC7A"/>
    <w:rsid w:val="7D476BE3"/>
    <w:rsid w:val="7D9CE7E8"/>
    <w:rsid w:val="7E365D1A"/>
    <w:rsid w:val="7E9172A0"/>
    <w:rsid w:val="7ED742A9"/>
    <w:rsid w:val="7F24A7DE"/>
    <w:rsid w:val="7FD9B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EAE00"/>
  <w15:chartTrackingRefBased/>
  <w15:docId w15:val="{D6B3ADB5-A7E6-43E1-A87F-A3B6815D64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7A481D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5534899f715453d" /><Relationship Type="http://schemas.openxmlformats.org/officeDocument/2006/relationships/numbering" Target="/word/numbering.xml" Id="Rffa33e108eeb490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KHAIRIYA IBRAHIM</dc:creator>
  <keywords/>
  <dc:description/>
  <lastModifiedBy>MARYAM KHAIRIYA IBRAHIM</lastModifiedBy>
  <revision>2</revision>
  <dcterms:created xsi:type="dcterms:W3CDTF">2026-05-15T05:45:25.0152122Z</dcterms:created>
  <dcterms:modified xsi:type="dcterms:W3CDTF">2026-05-15T09:01:18.5001948Z</dcterms:modified>
</coreProperties>
</file>