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27B46" w:rsidRDefault="00727B46" w:rsidP="00727B46">
      <w:pPr>
        <w:jc w:val="center"/>
        <w:rPr>
          <w:rFonts w:ascii="Arial" w:hAnsi="Arial" w:cs="Arial"/>
          <w:b/>
          <w:bCs/>
          <w:sz w:val="24"/>
          <w:szCs w:val="24"/>
        </w:rPr>
      </w:pPr>
      <w:r w:rsidRPr="002E455C">
        <w:rPr>
          <w:rFonts w:ascii="Arial" w:hAnsi="Arial" w:cs="Arial"/>
          <w:b/>
          <w:bCs/>
          <w:sz w:val="24"/>
          <w:szCs w:val="24"/>
        </w:rPr>
        <w:t>Collaboration operated within the Bauhaus</w:t>
      </w:r>
    </w:p>
    <w:p w:rsidR="00727B46" w:rsidRDefault="00727B46" w:rsidP="00727B46">
      <w:pPr>
        <w:jc w:val="center"/>
      </w:pPr>
    </w:p>
    <w:p w:rsidR="00727B46" w:rsidRDefault="00727B46" w:rsidP="00727B46">
      <w:pPr>
        <w:jc w:val="center"/>
        <w:rPr>
          <w:rFonts w:ascii="Arial" w:hAnsi="Arial" w:cs="Arial"/>
          <w:sz w:val="24"/>
          <w:szCs w:val="24"/>
        </w:rPr>
      </w:pPr>
      <w:r>
        <w:rPr>
          <w:rFonts w:ascii="Arial" w:hAnsi="Arial" w:cs="Arial"/>
          <w:sz w:val="24"/>
          <w:szCs w:val="24"/>
        </w:rPr>
        <w:t>YU CHEN</w:t>
      </w:r>
    </w:p>
    <w:p w:rsidR="00727B46" w:rsidRDefault="00727B46" w:rsidP="00727B46">
      <w:pPr>
        <w:jc w:val="left"/>
        <w:rPr>
          <w:rFonts w:ascii="Arial" w:hAnsi="Arial" w:cs="Arial"/>
          <w:b/>
          <w:bCs/>
          <w:sz w:val="24"/>
          <w:szCs w:val="24"/>
        </w:rPr>
      </w:pPr>
    </w:p>
    <w:p w:rsidR="00727B46" w:rsidRDefault="00727B46" w:rsidP="00727B46">
      <w:pPr>
        <w:jc w:val="left"/>
        <w:rPr>
          <w:rFonts w:ascii="Arial" w:hAnsi="Arial" w:cs="Arial"/>
          <w:sz w:val="24"/>
          <w:szCs w:val="24"/>
        </w:rPr>
      </w:pPr>
      <w:r w:rsidRPr="00CF72F4">
        <w:rPr>
          <w:rFonts w:ascii="Arial" w:hAnsi="Arial" w:cs="Arial"/>
          <w:b/>
          <w:bCs/>
          <w:sz w:val="24"/>
          <w:szCs w:val="24"/>
        </w:rPr>
        <w:t>Background</w:t>
      </w:r>
    </w:p>
    <w:p w:rsidR="00727B46" w:rsidRDefault="00727B46" w:rsidP="00727B46">
      <w:pPr>
        <w:jc w:val="left"/>
      </w:pPr>
    </w:p>
    <w:p w:rsidR="00727B46" w:rsidRDefault="00727B46" w:rsidP="00727B46">
      <w:pPr>
        <w:jc w:val="left"/>
        <w:rPr>
          <w:rFonts w:ascii="Arial" w:hAnsi="Arial" w:cs="Arial"/>
          <w:sz w:val="24"/>
          <w:szCs w:val="24"/>
        </w:rPr>
      </w:pPr>
      <w:r w:rsidRPr="00727B46">
        <w:rPr>
          <w:rFonts w:ascii="Arial" w:hAnsi="Arial" w:cs="Arial"/>
          <w:sz w:val="24"/>
          <w:szCs w:val="24"/>
        </w:rPr>
        <w:t xml:space="preserve">The Bauhaus school of design, located in Weimar, Germany, </w:t>
      </w:r>
      <w:r w:rsidR="000F2DA8">
        <w:rPr>
          <w:rFonts w:ascii="Arial" w:hAnsi="Arial" w:cs="Arial"/>
          <w:sz w:val="24"/>
          <w:szCs w:val="24"/>
        </w:rPr>
        <w:t>was</w:t>
      </w:r>
      <w:r w:rsidRPr="00727B46">
        <w:rPr>
          <w:rFonts w:ascii="Arial" w:hAnsi="Arial" w:cs="Arial" w:hint="eastAsia"/>
          <w:sz w:val="24"/>
          <w:szCs w:val="24"/>
        </w:rPr>
        <w:t xml:space="preserve"> </w:t>
      </w:r>
      <w:r w:rsidRPr="00727B46">
        <w:rPr>
          <w:rFonts w:ascii="Arial" w:hAnsi="Arial" w:cs="Arial"/>
          <w:sz w:val="24"/>
          <w:szCs w:val="24"/>
        </w:rPr>
        <w:t xml:space="preserve">the world's first design school for the development of </w:t>
      </w:r>
      <w:r w:rsidR="000F2DA8">
        <w:rPr>
          <w:rFonts w:ascii="Arial" w:hAnsi="Arial" w:cs="Arial"/>
          <w:sz w:val="24"/>
          <w:szCs w:val="24"/>
        </w:rPr>
        <w:t>M</w:t>
      </w:r>
      <w:r w:rsidRPr="00727B46">
        <w:rPr>
          <w:rFonts w:ascii="Arial" w:hAnsi="Arial" w:cs="Arial"/>
          <w:sz w:val="24"/>
          <w:szCs w:val="24"/>
        </w:rPr>
        <w:t xml:space="preserve">odern design and </w:t>
      </w:r>
      <w:r w:rsidR="000F2DA8">
        <w:rPr>
          <w:rFonts w:ascii="Arial" w:hAnsi="Arial" w:cs="Arial"/>
          <w:sz w:val="24"/>
          <w:szCs w:val="24"/>
        </w:rPr>
        <w:t>M</w:t>
      </w:r>
      <w:r w:rsidRPr="00727B46">
        <w:rPr>
          <w:rFonts w:ascii="Arial" w:hAnsi="Arial" w:cs="Arial"/>
          <w:sz w:val="24"/>
          <w:szCs w:val="24"/>
        </w:rPr>
        <w:t xml:space="preserve">odern design education. Its establishment officially marks the birth of </w:t>
      </w:r>
      <w:r w:rsidR="00374465">
        <w:rPr>
          <w:rFonts w:ascii="Arial" w:hAnsi="Arial" w:cs="Arial"/>
          <w:sz w:val="24"/>
          <w:szCs w:val="24"/>
        </w:rPr>
        <w:t>M</w:t>
      </w:r>
      <w:r w:rsidRPr="00727B46">
        <w:rPr>
          <w:rFonts w:ascii="Arial" w:hAnsi="Arial" w:cs="Arial"/>
          <w:sz w:val="24"/>
          <w:szCs w:val="24"/>
        </w:rPr>
        <w:t>odern design, and the Bauhaus design concept still has a profound impact on design today.</w:t>
      </w:r>
    </w:p>
    <w:p w:rsidR="00727B46" w:rsidRDefault="00727B46" w:rsidP="00727B46">
      <w:pPr>
        <w:jc w:val="left"/>
      </w:pPr>
    </w:p>
    <w:p w:rsidR="00727B46" w:rsidRDefault="00727B46" w:rsidP="00727B46">
      <w:pPr>
        <w:jc w:val="left"/>
        <w:rPr>
          <w:rFonts w:ascii="Arial" w:hAnsi="Arial" w:cs="Arial"/>
          <w:b/>
          <w:bCs/>
          <w:sz w:val="24"/>
          <w:szCs w:val="24"/>
        </w:rPr>
      </w:pPr>
      <w:r w:rsidRPr="00727B46">
        <w:rPr>
          <w:rFonts w:ascii="Arial" w:hAnsi="Arial" w:cs="Arial"/>
          <w:b/>
          <w:bCs/>
          <w:sz w:val="24"/>
          <w:szCs w:val="24"/>
        </w:rPr>
        <w:t>Cooperation between teachers and students</w:t>
      </w:r>
    </w:p>
    <w:p w:rsidR="00727B46" w:rsidRDefault="00727B46" w:rsidP="00727B46">
      <w:pPr>
        <w:jc w:val="left"/>
        <w:rPr>
          <w:rFonts w:ascii="Arial" w:hAnsi="Arial" w:cs="Arial"/>
          <w:b/>
          <w:bCs/>
          <w:sz w:val="24"/>
          <w:szCs w:val="24"/>
        </w:rPr>
      </w:pPr>
    </w:p>
    <w:p w:rsidR="00727B46" w:rsidRDefault="00727B46" w:rsidP="00727B46">
      <w:pPr>
        <w:jc w:val="left"/>
        <w:rPr>
          <w:rFonts w:ascii="Arial" w:hAnsi="Arial" w:cs="Arial"/>
          <w:sz w:val="24"/>
          <w:szCs w:val="24"/>
        </w:rPr>
      </w:pPr>
      <w:r w:rsidRPr="00727B46">
        <w:rPr>
          <w:rFonts w:ascii="Arial" w:hAnsi="Arial" w:cs="Arial"/>
          <w:sz w:val="24"/>
          <w:szCs w:val="24"/>
        </w:rPr>
        <w:t>The success of education requires not only the hard work of students, but also the careful teaching of teachers, as well as how to dig out students'</w:t>
      </w:r>
      <w:r>
        <w:rPr>
          <w:rFonts w:ascii="Arial" w:hAnsi="Arial" w:cs="Arial"/>
          <w:sz w:val="24"/>
          <w:szCs w:val="24"/>
        </w:rPr>
        <w:t xml:space="preserve"> </w:t>
      </w:r>
      <w:r w:rsidRPr="00727B46">
        <w:rPr>
          <w:rFonts w:ascii="Arial" w:hAnsi="Arial" w:cs="Arial"/>
          <w:sz w:val="24"/>
          <w:szCs w:val="24"/>
        </w:rPr>
        <w:t>specialties and cultivate students into all-round talents.</w:t>
      </w:r>
    </w:p>
    <w:p w:rsidR="00727B46" w:rsidRDefault="00727B46" w:rsidP="00727B46">
      <w:pPr>
        <w:jc w:val="left"/>
        <w:rPr>
          <w:rFonts w:ascii="Arial" w:hAnsi="Arial" w:cs="Arial"/>
          <w:sz w:val="24"/>
          <w:szCs w:val="24"/>
        </w:rPr>
      </w:pPr>
    </w:p>
    <w:p w:rsidR="00727B46" w:rsidRPr="00727B46" w:rsidRDefault="00727B46" w:rsidP="002F5FE1">
      <w:pPr>
        <w:ind w:leftChars="300" w:left="630"/>
        <w:rPr>
          <w:rFonts w:ascii="Arial" w:hAnsi="Arial" w:cs="Arial"/>
          <w:sz w:val="24"/>
          <w:szCs w:val="24"/>
        </w:rPr>
      </w:pPr>
      <w:r w:rsidRPr="00727B46">
        <w:rPr>
          <w:rFonts w:ascii="Arial" w:hAnsi="Arial" w:cs="Arial"/>
          <w:sz w:val="24"/>
          <w:szCs w:val="24"/>
        </w:rPr>
        <w:t>The complete building is the fina</w:t>
      </w:r>
      <w:bookmarkStart w:id="0" w:name="_GoBack"/>
      <w:bookmarkEnd w:id="0"/>
      <w:r w:rsidRPr="00727B46">
        <w:rPr>
          <w:rFonts w:ascii="Arial" w:hAnsi="Arial" w:cs="Arial"/>
          <w:sz w:val="24"/>
          <w:szCs w:val="24"/>
        </w:rPr>
        <w:t>l aim of the visual arts. Their noblest function was once the decoration of buildings</w:t>
      </w:r>
      <w:r w:rsidR="00A53189">
        <w:rPr>
          <w:rFonts w:ascii="Arial" w:hAnsi="Arial" w:cs="Arial"/>
          <w:sz w:val="24"/>
          <w:szCs w:val="24"/>
        </w:rPr>
        <w:t xml:space="preserve">, </w:t>
      </w:r>
      <w:r w:rsidRPr="00727B46">
        <w:rPr>
          <w:rFonts w:ascii="Arial" w:hAnsi="Arial" w:cs="Arial"/>
          <w:sz w:val="24"/>
          <w:szCs w:val="24"/>
        </w:rPr>
        <w:t>they were inseparable part of the great art of building. Today they exist in isolation, from which they can be rescued only through the conscious co-operative effort of all craftsmen</w:t>
      </w:r>
      <w:r w:rsidR="00A53189">
        <w:rPr>
          <w:rFonts w:ascii="Arial" w:hAnsi="Arial" w:cs="Arial"/>
          <w:sz w:val="24"/>
          <w:szCs w:val="24"/>
        </w:rPr>
        <w:t>.</w:t>
      </w:r>
      <w:r w:rsidRPr="00727B46">
        <w:rPr>
          <w:rFonts w:ascii="Arial" w:hAnsi="Arial" w:cs="Arial"/>
          <w:sz w:val="24"/>
          <w:szCs w:val="24"/>
        </w:rPr>
        <w:t xml:space="preserve"> </w:t>
      </w:r>
      <w:r w:rsidR="00A53189">
        <w:rPr>
          <w:rFonts w:ascii="Arial" w:hAnsi="Arial" w:cs="Arial"/>
          <w:sz w:val="24"/>
          <w:szCs w:val="24"/>
        </w:rPr>
        <w:t>A</w:t>
      </w:r>
      <w:r w:rsidRPr="00727B46">
        <w:rPr>
          <w:rFonts w:ascii="Arial" w:hAnsi="Arial" w:cs="Arial"/>
          <w:sz w:val="24"/>
          <w:szCs w:val="24"/>
        </w:rPr>
        <w:t>rchitects, painters, and sculptors must recognize anew the composite character of a bui</w:t>
      </w:r>
      <w:r>
        <w:rPr>
          <w:rFonts w:ascii="Arial" w:hAnsi="Arial" w:cs="Arial"/>
          <w:sz w:val="24"/>
          <w:szCs w:val="24"/>
        </w:rPr>
        <w:t>l</w:t>
      </w:r>
      <w:r w:rsidRPr="00727B46">
        <w:rPr>
          <w:rFonts w:ascii="Arial" w:hAnsi="Arial" w:cs="Arial"/>
          <w:sz w:val="24"/>
          <w:szCs w:val="24"/>
        </w:rPr>
        <w:t xml:space="preserve">ding as an entity. </w:t>
      </w:r>
    </w:p>
    <w:p w:rsidR="00E60775" w:rsidRDefault="00E60775" w:rsidP="00E10058">
      <w:pPr>
        <w:ind w:leftChars="200" w:left="420"/>
        <w:rPr>
          <w:rFonts w:ascii="Arial" w:hAnsi="Arial" w:cs="Arial"/>
          <w:sz w:val="24"/>
          <w:szCs w:val="24"/>
        </w:rPr>
      </w:pPr>
    </w:p>
    <w:p w:rsidR="00727B46" w:rsidRDefault="00727B46" w:rsidP="002F5FE1">
      <w:pPr>
        <w:ind w:leftChars="300" w:left="630"/>
        <w:rPr>
          <w:rFonts w:ascii="Arial" w:hAnsi="Arial" w:cs="Arial"/>
          <w:sz w:val="24"/>
          <w:szCs w:val="24"/>
        </w:rPr>
      </w:pPr>
      <w:r w:rsidRPr="00727B46">
        <w:rPr>
          <w:rFonts w:ascii="Arial" w:hAnsi="Arial" w:cs="Arial"/>
          <w:sz w:val="24"/>
          <w:szCs w:val="24"/>
        </w:rPr>
        <w:t>Architects, sculptors, painters, we must all turn to crafts.</w:t>
      </w:r>
    </w:p>
    <w:p w:rsidR="00E60775" w:rsidRPr="00E60775" w:rsidRDefault="00E60775" w:rsidP="002F5FE1">
      <w:pPr>
        <w:ind w:leftChars="300" w:left="630"/>
        <w:rPr>
          <w:rFonts w:ascii="Arial" w:hAnsi="Arial" w:cs="Arial"/>
          <w:sz w:val="24"/>
          <w:szCs w:val="24"/>
        </w:rPr>
      </w:pPr>
    </w:p>
    <w:p w:rsidR="00727B46" w:rsidRDefault="00727B46" w:rsidP="002F5FE1">
      <w:pPr>
        <w:ind w:leftChars="300" w:left="630"/>
        <w:rPr>
          <w:rFonts w:ascii="Arial" w:hAnsi="Arial" w:cs="Arial"/>
          <w:sz w:val="24"/>
          <w:szCs w:val="24"/>
        </w:rPr>
      </w:pPr>
      <w:r w:rsidRPr="00727B46">
        <w:rPr>
          <w:rFonts w:ascii="Arial" w:hAnsi="Arial" w:cs="Arial"/>
          <w:sz w:val="24"/>
          <w:szCs w:val="24"/>
        </w:rPr>
        <w:t>Let us create a new guild of craftsmen, without the class distinctions which raise an arrogant barrier between craftsman and artist.</w:t>
      </w:r>
      <w:r w:rsidR="00E60775">
        <w:rPr>
          <w:rFonts w:ascii="Arial" w:hAnsi="Arial" w:cs="Arial"/>
          <w:sz w:val="24"/>
          <w:szCs w:val="24"/>
        </w:rPr>
        <w:t xml:space="preserve"> </w:t>
      </w:r>
      <w:r w:rsidRPr="00727B46">
        <w:rPr>
          <w:rFonts w:ascii="Arial" w:hAnsi="Arial" w:cs="Arial"/>
          <w:sz w:val="24"/>
          <w:szCs w:val="24"/>
        </w:rPr>
        <w:t>Together let us conceive and create the new building of the future, which will embrace architecture and sculpture and painting in one unity and which will rise one day towards heaven form the hands of a million workers like the crystal symbol of a new faith.</w:t>
      </w:r>
      <w:r w:rsidR="00E60775" w:rsidRPr="00E60775">
        <w:rPr>
          <w:rFonts w:ascii="Arial" w:hAnsi="Arial" w:cs="Arial"/>
          <w:sz w:val="24"/>
          <w:szCs w:val="24"/>
        </w:rPr>
        <w:t xml:space="preserve"> </w:t>
      </w:r>
      <w:r w:rsidR="00E60775">
        <w:rPr>
          <w:rFonts w:ascii="Arial" w:hAnsi="Arial" w:cs="Arial"/>
          <w:sz w:val="24"/>
          <w:szCs w:val="24"/>
        </w:rPr>
        <w:t>(Gropius,19</w:t>
      </w:r>
      <w:r w:rsidR="000F2486">
        <w:rPr>
          <w:rFonts w:ascii="Arial" w:hAnsi="Arial" w:cs="Arial"/>
          <w:sz w:val="24"/>
          <w:szCs w:val="24"/>
        </w:rPr>
        <w:t>19</w:t>
      </w:r>
      <w:r w:rsidR="00E60775">
        <w:rPr>
          <w:rFonts w:ascii="Arial" w:hAnsi="Arial" w:cs="Arial"/>
          <w:sz w:val="24"/>
          <w:szCs w:val="24"/>
        </w:rPr>
        <w:t>)</w:t>
      </w:r>
    </w:p>
    <w:p w:rsidR="00E60775" w:rsidRPr="00727B46" w:rsidRDefault="00E60775" w:rsidP="00E60775">
      <w:pPr>
        <w:ind w:leftChars="100" w:left="210"/>
        <w:rPr>
          <w:rFonts w:ascii="Arial" w:hAnsi="Arial" w:cs="Arial"/>
          <w:sz w:val="24"/>
          <w:szCs w:val="24"/>
        </w:rPr>
      </w:pPr>
    </w:p>
    <w:p w:rsidR="00E60775" w:rsidRDefault="008B7A8F" w:rsidP="00E60775">
      <w:pPr>
        <w:jc w:val="left"/>
        <w:rPr>
          <w:rFonts w:ascii="Arial" w:hAnsi="Arial" w:cs="Arial"/>
          <w:sz w:val="24"/>
          <w:szCs w:val="24"/>
        </w:rPr>
      </w:pPr>
      <w:r>
        <w:rPr>
          <w:rFonts w:ascii="Arial" w:hAnsi="Arial" w:cs="Arial"/>
          <w:sz w:val="24"/>
          <w:szCs w:val="24"/>
        </w:rPr>
        <w:t xml:space="preserve">The </w:t>
      </w:r>
      <w:r w:rsidR="00E60775" w:rsidRPr="00E60775">
        <w:rPr>
          <w:rFonts w:ascii="Arial" w:hAnsi="Arial" w:cs="Arial"/>
          <w:sz w:val="24"/>
          <w:szCs w:val="24"/>
        </w:rPr>
        <w:t xml:space="preserve">Bauhaus </w:t>
      </w:r>
      <w:r>
        <w:rPr>
          <w:rFonts w:ascii="Arial" w:hAnsi="Arial" w:cs="Arial"/>
          <w:sz w:val="24"/>
          <w:szCs w:val="24"/>
        </w:rPr>
        <w:t>curriculum advocates</w:t>
      </w:r>
      <w:r w:rsidR="00E60775" w:rsidRPr="00E60775">
        <w:rPr>
          <w:rFonts w:ascii="Arial" w:hAnsi="Arial" w:cs="Arial"/>
          <w:sz w:val="24"/>
          <w:szCs w:val="24"/>
        </w:rPr>
        <w:t xml:space="preserve"> </w:t>
      </w:r>
      <w:r>
        <w:rPr>
          <w:rFonts w:ascii="Arial" w:hAnsi="Arial" w:cs="Arial"/>
          <w:sz w:val="24"/>
          <w:szCs w:val="24"/>
        </w:rPr>
        <w:t>“</w:t>
      </w:r>
      <w:r w:rsidR="00E60775" w:rsidRPr="00E60775">
        <w:rPr>
          <w:rFonts w:ascii="Arial" w:hAnsi="Arial" w:cs="Arial"/>
          <w:sz w:val="24"/>
          <w:szCs w:val="24"/>
        </w:rPr>
        <w:t>the combination of theory and practice</w:t>
      </w:r>
      <w:r w:rsidR="000F2486">
        <w:rPr>
          <w:rFonts w:ascii="Arial" w:hAnsi="Arial" w:cs="Arial"/>
          <w:sz w:val="24"/>
          <w:szCs w:val="24"/>
        </w:rPr>
        <w:t>”</w:t>
      </w:r>
      <w:r w:rsidR="00A53189">
        <w:rPr>
          <w:rFonts w:ascii="Arial" w:hAnsi="Arial" w:cs="Arial"/>
          <w:sz w:val="24"/>
          <w:szCs w:val="24"/>
        </w:rPr>
        <w:t>.</w:t>
      </w:r>
      <w:r w:rsidR="00C04A63">
        <w:rPr>
          <w:rFonts w:ascii="Arial" w:hAnsi="Arial" w:cs="Arial"/>
          <w:sz w:val="24"/>
          <w:szCs w:val="24"/>
        </w:rPr>
        <w:t xml:space="preserve"> (Zhang, 20</w:t>
      </w:r>
      <w:r w:rsidR="006367ED">
        <w:rPr>
          <w:rFonts w:ascii="Arial" w:hAnsi="Arial" w:cs="Arial"/>
          <w:sz w:val="24"/>
          <w:szCs w:val="24"/>
        </w:rPr>
        <w:t>1</w:t>
      </w:r>
      <w:r w:rsidR="00C04A63">
        <w:rPr>
          <w:rFonts w:ascii="Arial" w:hAnsi="Arial" w:cs="Arial"/>
          <w:sz w:val="24"/>
          <w:szCs w:val="24"/>
        </w:rPr>
        <w:t>5)</w:t>
      </w:r>
      <w:r w:rsidR="00E60775" w:rsidRPr="00E60775">
        <w:rPr>
          <w:rFonts w:ascii="Arial" w:hAnsi="Arial" w:cs="Arial"/>
          <w:sz w:val="24"/>
          <w:szCs w:val="24"/>
        </w:rPr>
        <w:t xml:space="preserve"> </w:t>
      </w:r>
      <w:r w:rsidR="00A53189">
        <w:rPr>
          <w:rFonts w:ascii="Arial" w:hAnsi="Arial" w:cs="Arial"/>
          <w:sz w:val="24"/>
          <w:szCs w:val="24"/>
        </w:rPr>
        <w:t>T</w:t>
      </w:r>
      <w:r w:rsidR="00E60775" w:rsidRPr="00E60775">
        <w:rPr>
          <w:rFonts w:ascii="Arial" w:hAnsi="Arial" w:cs="Arial"/>
          <w:sz w:val="24"/>
          <w:szCs w:val="24"/>
        </w:rPr>
        <w:t xml:space="preserve">he students can not only establish </w:t>
      </w:r>
      <w:r w:rsidR="00374465">
        <w:rPr>
          <w:rFonts w:ascii="Arial" w:hAnsi="Arial" w:cs="Arial"/>
          <w:sz w:val="24"/>
          <w:szCs w:val="24"/>
        </w:rPr>
        <w:t xml:space="preserve">a </w:t>
      </w:r>
      <w:r w:rsidR="00E60775" w:rsidRPr="00E60775">
        <w:rPr>
          <w:rFonts w:ascii="Arial" w:hAnsi="Arial" w:cs="Arial"/>
          <w:sz w:val="24"/>
          <w:szCs w:val="24"/>
        </w:rPr>
        <w:t xml:space="preserve">theoretical knowledge system </w:t>
      </w:r>
      <w:r>
        <w:rPr>
          <w:rFonts w:ascii="Arial" w:hAnsi="Arial" w:cs="Arial"/>
          <w:sz w:val="24"/>
          <w:szCs w:val="24"/>
        </w:rPr>
        <w:t xml:space="preserve">but </w:t>
      </w:r>
      <w:r w:rsidR="00E60775" w:rsidRPr="00E60775">
        <w:rPr>
          <w:rFonts w:ascii="Arial" w:hAnsi="Arial" w:cs="Arial"/>
          <w:sz w:val="24"/>
          <w:szCs w:val="24"/>
        </w:rPr>
        <w:t>can also participate in practical work</w:t>
      </w:r>
      <w:r>
        <w:rPr>
          <w:rFonts w:ascii="Arial" w:hAnsi="Arial" w:cs="Arial"/>
          <w:sz w:val="24"/>
          <w:szCs w:val="24"/>
        </w:rPr>
        <w:t xml:space="preserve">. The Bauhaus encouraged </w:t>
      </w:r>
      <w:r w:rsidR="00E60775" w:rsidRPr="00E60775">
        <w:rPr>
          <w:rFonts w:ascii="Arial" w:hAnsi="Arial" w:cs="Arial"/>
          <w:sz w:val="24"/>
          <w:szCs w:val="24"/>
        </w:rPr>
        <w:t>students to practice theory, so as to cultivate comprehensive talents.</w:t>
      </w:r>
    </w:p>
    <w:p w:rsidR="00E60775" w:rsidRPr="006367ED" w:rsidRDefault="00E60775" w:rsidP="00E60775">
      <w:pPr>
        <w:jc w:val="left"/>
        <w:rPr>
          <w:rFonts w:ascii="Arial" w:hAnsi="Arial" w:cs="Arial"/>
          <w:sz w:val="24"/>
          <w:szCs w:val="24"/>
        </w:rPr>
      </w:pPr>
    </w:p>
    <w:p w:rsidR="00E60775" w:rsidRDefault="008B7A8F" w:rsidP="00E60775">
      <w:pPr>
        <w:jc w:val="left"/>
        <w:rPr>
          <w:rFonts w:ascii="Arial" w:hAnsi="Arial" w:cs="Arial"/>
          <w:sz w:val="24"/>
          <w:szCs w:val="24"/>
        </w:rPr>
      </w:pPr>
      <w:r>
        <w:rPr>
          <w:rFonts w:ascii="Arial" w:hAnsi="Arial" w:cs="Arial"/>
          <w:sz w:val="24"/>
          <w:szCs w:val="24"/>
        </w:rPr>
        <w:t xml:space="preserve">The </w:t>
      </w:r>
      <w:r w:rsidR="00E60775" w:rsidRPr="00E60775">
        <w:rPr>
          <w:rFonts w:ascii="Arial" w:hAnsi="Arial" w:cs="Arial"/>
          <w:sz w:val="24"/>
          <w:szCs w:val="24"/>
        </w:rPr>
        <w:t xml:space="preserve">Bauhaus courses include creative work </w:t>
      </w:r>
      <w:r>
        <w:rPr>
          <w:rFonts w:ascii="Arial" w:hAnsi="Arial" w:cs="Arial"/>
          <w:sz w:val="24"/>
          <w:szCs w:val="24"/>
        </w:rPr>
        <w:t xml:space="preserve">in both </w:t>
      </w:r>
      <w:r w:rsidR="00E60775" w:rsidRPr="00E60775">
        <w:rPr>
          <w:rFonts w:ascii="Arial" w:hAnsi="Arial" w:cs="Arial"/>
          <w:sz w:val="24"/>
          <w:szCs w:val="24"/>
        </w:rPr>
        <w:t>practical and scientific fields</w:t>
      </w:r>
      <w:r>
        <w:rPr>
          <w:rFonts w:ascii="Arial" w:hAnsi="Arial" w:cs="Arial"/>
          <w:sz w:val="24"/>
          <w:szCs w:val="24"/>
        </w:rPr>
        <w:t xml:space="preserve"> and </w:t>
      </w:r>
      <w:r w:rsidR="00E60775" w:rsidRPr="00E60775">
        <w:rPr>
          <w:rFonts w:ascii="Arial" w:hAnsi="Arial" w:cs="Arial"/>
          <w:sz w:val="24"/>
          <w:szCs w:val="24"/>
        </w:rPr>
        <w:t>argue</w:t>
      </w:r>
      <w:r>
        <w:rPr>
          <w:rFonts w:ascii="Arial" w:hAnsi="Arial" w:cs="Arial"/>
          <w:sz w:val="24"/>
          <w:szCs w:val="24"/>
        </w:rPr>
        <w:t>d</w:t>
      </w:r>
      <w:r w:rsidR="00E60775" w:rsidRPr="00E60775">
        <w:rPr>
          <w:rFonts w:ascii="Arial" w:hAnsi="Arial" w:cs="Arial"/>
          <w:sz w:val="24"/>
          <w:szCs w:val="24"/>
        </w:rPr>
        <w:t xml:space="preserve"> that domestic producers and industry leaders </w:t>
      </w:r>
      <w:r w:rsidR="00374465">
        <w:rPr>
          <w:rFonts w:ascii="Arial" w:hAnsi="Arial" w:cs="Arial"/>
          <w:sz w:val="24"/>
          <w:szCs w:val="24"/>
        </w:rPr>
        <w:t>should</w:t>
      </w:r>
      <w:r w:rsidR="00E60775" w:rsidRPr="00E60775">
        <w:rPr>
          <w:rFonts w:ascii="Arial" w:hAnsi="Arial" w:cs="Arial"/>
          <w:sz w:val="24"/>
          <w:szCs w:val="24"/>
        </w:rPr>
        <w:t xml:space="preserve"> maintain close relations</w:t>
      </w:r>
      <w:r>
        <w:rPr>
          <w:rFonts w:ascii="Arial" w:hAnsi="Arial" w:cs="Arial"/>
          <w:sz w:val="24"/>
          <w:szCs w:val="24"/>
        </w:rPr>
        <w:t>.</w:t>
      </w:r>
      <w:r w:rsidR="00E60775" w:rsidRPr="00E60775">
        <w:rPr>
          <w:rFonts w:ascii="Arial" w:hAnsi="Arial" w:cs="Arial"/>
          <w:sz w:val="24"/>
          <w:szCs w:val="24"/>
        </w:rPr>
        <w:t xml:space="preserve"> </w:t>
      </w:r>
      <w:r>
        <w:rPr>
          <w:rFonts w:ascii="Arial" w:hAnsi="Arial" w:cs="Arial"/>
          <w:sz w:val="24"/>
          <w:szCs w:val="24"/>
        </w:rPr>
        <w:t xml:space="preserve">The </w:t>
      </w:r>
      <w:r w:rsidR="00E60775" w:rsidRPr="00E60775">
        <w:rPr>
          <w:rFonts w:ascii="Arial" w:hAnsi="Arial" w:cs="Arial"/>
          <w:sz w:val="24"/>
          <w:szCs w:val="24"/>
        </w:rPr>
        <w:t>Bauhaus organized drama, speech, poetry, music and friendship activities</w:t>
      </w:r>
      <w:r w:rsidR="00374465">
        <w:rPr>
          <w:rFonts w:ascii="Arial" w:hAnsi="Arial" w:cs="Arial"/>
          <w:sz w:val="24"/>
          <w:szCs w:val="24"/>
        </w:rPr>
        <w:t xml:space="preserve"> to further a</w:t>
      </w:r>
      <w:r w:rsidR="00E60775" w:rsidRPr="00E60775">
        <w:rPr>
          <w:rFonts w:ascii="Arial" w:hAnsi="Arial" w:cs="Arial"/>
          <w:sz w:val="24"/>
          <w:szCs w:val="24"/>
        </w:rPr>
        <w:t xml:space="preserve"> better understanding of each student's specialty</w:t>
      </w:r>
      <w:r w:rsidR="006367ED">
        <w:rPr>
          <w:rFonts w:ascii="Arial" w:hAnsi="Arial" w:cs="Arial"/>
          <w:sz w:val="24"/>
          <w:szCs w:val="24"/>
        </w:rPr>
        <w:t>.</w:t>
      </w:r>
    </w:p>
    <w:p w:rsidR="008B7A8F" w:rsidRDefault="008B7A8F" w:rsidP="00E60775">
      <w:pPr>
        <w:jc w:val="left"/>
        <w:rPr>
          <w:rFonts w:ascii="Arial" w:hAnsi="Arial" w:cs="Arial"/>
          <w:sz w:val="24"/>
          <w:szCs w:val="24"/>
        </w:rPr>
      </w:pPr>
    </w:p>
    <w:p w:rsidR="00E60775" w:rsidRDefault="00E60775" w:rsidP="002F5FE1">
      <w:pPr>
        <w:widowControl/>
        <w:ind w:leftChars="300" w:left="630"/>
        <w:jc w:val="left"/>
        <w:rPr>
          <w:rFonts w:ascii="Arial" w:hAnsi="Arial" w:cs="Arial"/>
          <w:sz w:val="24"/>
          <w:szCs w:val="24"/>
        </w:rPr>
      </w:pPr>
      <w:r w:rsidRPr="00E60775">
        <w:rPr>
          <w:rFonts w:ascii="Arial" w:hAnsi="Arial" w:cs="Arial"/>
          <w:sz w:val="24"/>
          <w:szCs w:val="24"/>
        </w:rPr>
        <w:lastRenderedPageBreak/>
        <w:t xml:space="preserve">He drew sketches on the blackboard and gave brief explanations. We copied these sketches, which formed the basis for tasks that we then had to carry out at home. In his criticism Paul Klee always tried to understand our intentions, gave short suggestions and encouraged us to further develop our ideas. In his teaching he dealt with the laws of surface as well as the relationships between forms and </w:t>
      </w:r>
      <w:proofErr w:type="spellStart"/>
      <w:r w:rsidRPr="00E60775">
        <w:rPr>
          <w:rFonts w:ascii="Arial" w:hAnsi="Arial" w:cs="Arial"/>
          <w:sz w:val="24"/>
          <w:szCs w:val="24"/>
        </w:rPr>
        <w:t>colours</w:t>
      </w:r>
      <w:proofErr w:type="spellEnd"/>
      <w:r w:rsidRPr="00E60775">
        <w:rPr>
          <w:rFonts w:ascii="Arial" w:hAnsi="Arial" w:cs="Arial"/>
          <w:sz w:val="24"/>
          <w:szCs w:val="24"/>
        </w:rPr>
        <w:t>.</w:t>
      </w:r>
    </w:p>
    <w:p w:rsidR="00E60775" w:rsidRDefault="00E60775" w:rsidP="00E10058">
      <w:pPr>
        <w:widowControl/>
        <w:ind w:leftChars="200" w:left="420"/>
        <w:jc w:val="left"/>
        <w:rPr>
          <w:rFonts w:ascii="Arial" w:hAnsi="Arial" w:cs="Arial"/>
          <w:sz w:val="24"/>
          <w:szCs w:val="24"/>
        </w:rPr>
      </w:pPr>
    </w:p>
    <w:p w:rsidR="00E60775" w:rsidRDefault="00E60775" w:rsidP="002F5FE1">
      <w:pPr>
        <w:widowControl/>
        <w:ind w:leftChars="300" w:left="630"/>
        <w:jc w:val="left"/>
        <w:rPr>
          <w:rFonts w:ascii="Arial" w:hAnsi="Arial" w:cs="Arial"/>
          <w:sz w:val="24"/>
          <w:szCs w:val="24"/>
        </w:rPr>
      </w:pPr>
      <w:r w:rsidRPr="00E60775">
        <w:rPr>
          <w:rFonts w:ascii="Arial" w:hAnsi="Arial" w:cs="Arial"/>
          <w:sz w:val="24"/>
          <w:szCs w:val="24"/>
        </w:rPr>
        <w:t>For us weavers his explanations were extremely important, because they helped us to overcome the all too playful in our designs and to create stricter compositions.</w:t>
      </w:r>
      <w:r>
        <w:rPr>
          <w:rFonts w:ascii="Arial" w:hAnsi="Arial" w:cs="Arial"/>
          <w:sz w:val="24"/>
          <w:szCs w:val="24"/>
        </w:rPr>
        <w:t xml:space="preserve"> </w:t>
      </w:r>
    </w:p>
    <w:p w:rsidR="00E60775" w:rsidRDefault="00E60775" w:rsidP="002F5FE1">
      <w:pPr>
        <w:widowControl/>
        <w:ind w:leftChars="300" w:left="630"/>
        <w:jc w:val="left"/>
        <w:rPr>
          <w:rFonts w:ascii="Arial" w:hAnsi="Arial" w:cs="Arial"/>
          <w:sz w:val="24"/>
          <w:szCs w:val="24"/>
        </w:rPr>
      </w:pPr>
    </w:p>
    <w:p w:rsidR="00E60775" w:rsidRPr="00E60775" w:rsidRDefault="00E60775" w:rsidP="002F5FE1">
      <w:pPr>
        <w:widowControl/>
        <w:ind w:leftChars="300" w:left="630"/>
        <w:jc w:val="left"/>
        <w:rPr>
          <w:rFonts w:ascii="Arial" w:hAnsi="Arial" w:cs="Arial"/>
          <w:sz w:val="24"/>
          <w:szCs w:val="24"/>
        </w:rPr>
      </w:pPr>
      <w:r w:rsidRPr="00E60775">
        <w:rPr>
          <w:rFonts w:ascii="Arial" w:hAnsi="Arial" w:cs="Arial"/>
          <w:sz w:val="24"/>
          <w:szCs w:val="24"/>
        </w:rPr>
        <w:t>Because of his often too short explanations, we had trouble grasping the full meaning of his thoughts, and it was not until later that we were able to understand them in our practical work. In addition to the actual lessons, from time to time there were discussions with the weavers, during which Klee critically examined the fabrics.</w:t>
      </w:r>
      <w:r w:rsidR="000F2486">
        <w:rPr>
          <w:rFonts w:ascii="Arial" w:hAnsi="Arial" w:cs="Arial"/>
          <w:sz w:val="24"/>
          <w:szCs w:val="24"/>
        </w:rPr>
        <w:t xml:space="preserve"> </w:t>
      </w:r>
      <w:r>
        <w:rPr>
          <w:rFonts w:ascii="Arial" w:hAnsi="Arial" w:cs="Arial"/>
          <w:sz w:val="24"/>
          <w:szCs w:val="24"/>
        </w:rPr>
        <w:t>(</w:t>
      </w:r>
      <w:r w:rsidRPr="00E60775">
        <w:rPr>
          <w:rFonts w:ascii="Arial" w:hAnsi="Arial" w:cs="Arial"/>
          <w:sz w:val="24"/>
          <w:szCs w:val="24"/>
        </w:rPr>
        <w:t>Meyer-Bergner, 1978</w:t>
      </w:r>
      <w:r>
        <w:rPr>
          <w:rFonts w:ascii="Arial" w:hAnsi="Arial" w:cs="Arial"/>
          <w:sz w:val="24"/>
          <w:szCs w:val="24"/>
        </w:rPr>
        <w:t>)</w:t>
      </w:r>
    </w:p>
    <w:p w:rsidR="00E60775" w:rsidRPr="00E60775" w:rsidRDefault="00E60775" w:rsidP="00E60775">
      <w:pPr>
        <w:widowControl/>
        <w:jc w:val="left"/>
        <w:rPr>
          <w:rFonts w:ascii="Arial" w:hAnsi="Arial" w:cs="Arial"/>
          <w:sz w:val="24"/>
          <w:szCs w:val="24"/>
        </w:rPr>
      </w:pPr>
    </w:p>
    <w:p w:rsidR="00E60775" w:rsidRPr="00E60775" w:rsidRDefault="00E60775" w:rsidP="00E60775">
      <w:pPr>
        <w:widowControl/>
        <w:jc w:val="left"/>
        <w:rPr>
          <w:rFonts w:ascii="Arial" w:hAnsi="Arial" w:cs="Arial"/>
          <w:sz w:val="24"/>
          <w:szCs w:val="24"/>
        </w:rPr>
      </w:pPr>
      <w:r w:rsidRPr="00E60775">
        <w:rPr>
          <w:rFonts w:ascii="Arial" w:hAnsi="Arial" w:cs="Arial"/>
          <w:sz w:val="24"/>
          <w:szCs w:val="24"/>
        </w:rPr>
        <w:t>It can be seen that the mutual cooperation between teachers and students brings more possibilities to students' future development.</w:t>
      </w:r>
    </w:p>
    <w:p w:rsidR="00E60775" w:rsidRDefault="00E60775" w:rsidP="00E60775">
      <w:pPr>
        <w:jc w:val="left"/>
        <w:rPr>
          <w:rFonts w:ascii="Arial" w:hAnsi="Arial" w:cs="Arial"/>
          <w:sz w:val="24"/>
          <w:szCs w:val="24"/>
        </w:rPr>
      </w:pPr>
    </w:p>
    <w:p w:rsidR="00E60775" w:rsidRDefault="00E60775" w:rsidP="00E60775">
      <w:pPr>
        <w:jc w:val="left"/>
        <w:rPr>
          <w:rFonts w:ascii="Arial" w:hAnsi="Arial" w:cs="Arial"/>
          <w:b/>
          <w:sz w:val="24"/>
          <w:szCs w:val="24"/>
        </w:rPr>
      </w:pPr>
      <w:r w:rsidRPr="00E60775">
        <w:rPr>
          <w:rFonts w:ascii="Arial" w:hAnsi="Arial" w:cs="Arial"/>
          <w:b/>
          <w:sz w:val="24"/>
          <w:szCs w:val="24"/>
        </w:rPr>
        <w:t>Cooperation between students</w:t>
      </w:r>
    </w:p>
    <w:p w:rsidR="00E60775" w:rsidRPr="00E60775" w:rsidRDefault="00E60775" w:rsidP="00E60775">
      <w:pPr>
        <w:jc w:val="left"/>
        <w:rPr>
          <w:rFonts w:ascii="Arial" w:hAnsi="Arial" w:cs="Arial"/>
          <w:sz w:val="24"/>
          <w:szCs w:val="24"/>
        </w:rPr>
      </w:pPr>
    </w:p>
    <w:p w:rsidR="00E60775" w:rsidRDefault="00E60775" w:rsidP="00E60775">
      <w:pPr>
        <w:jc w:val="left"/>
        <w:rPr>
          <w:rFonts w:ascii="Arial" w:hAnsi="Arial" w:cs="Arial"/>
          <w:sz w:val="24"/>
          <w:szCs w:val="24"/>
        </w:rPr>
      </w:pPr>
      <w:r w:rsidRPr="00E60775">
        <w:rPr>
          <w:rFonts w:ascii="Arial" w:hAnsi="Arial" w:cs="Arial"/>
          <w:sz w:val="24"/>
          <w:szCs w:val="24"/>
        </w:rPr>
        <w:t xml:space="preserve">Cooperation between teachers and students is of course very important, but in practical activities, cooperation between students is also extremely important for the development of </w:t>
      </w:r>
      <w:r w:rsidR="006367ED">
        <w:rPr>
          <w:rFonts w:ascii="Arial" w:hAnsi="Arial" w:cs="Arial"/>
          <w:sz w:val="24"/>
          <w:szCs w:val="24"/>
        </w:rPr>
        <w:t>their practice</w:t>
      </w:r>
      <w:r w:rsidRPr="00E60775">
        <w:rPr>
          <w:rFonts w:ascii="Arial" w:hAnsi="Arial" w:cs="Arial"/>
          <w:sz w:val="24"/>
          <w:szCs w:val="24"/>
        </w:rPr>
        <w:t>.</w:t>
      </w:r>
    </w:p>
    <w:p w:rsidR="00E60775" w:rsidRDefault="00E60775" w:rsidP="00E60775">
      <w:pPr>
        <w:jc w:val="left"/>
        <w:rPr>
          <w:rFonts w:ascii="Arial" w:hAnsi="Arial" w:cs="Arial"/>
          <w:sz w:val="24"/>
          <w:szCs w:val="24"/>
        </w:rPr>
      </w:pPr>
    </w:p>
    <w:p w:rsidR="00E60775" w:rsidRPr="006367ED" w:rsidRDefault="006367ED" w:rsidP="00E60775">
      <w:pPr>
        <w:jc w:val="left"/>
        <w:rPr>
          <w:rFonts w:ascii="Arial" w:hAnsi="Arial" w:cs="Arial"/>
          <w:sz w:val="24"/>
          <w:szCs w:val="24"/>
        </w:rPr>
      </w:pPr>
      <w:r w:rsidRPr="006367ED">
        <w:rPr>
          <w:rFonts w:ascii="Arial" w:hAnsi="Arial" w:cs="Arial"/>
          <w:sz w:val="24"/>
          <w:szCs w:val="24"/>
        </w:rPr>
        <w:t>The Bauhaus’ ideas for the first time put forward a collective approach to working.</w:t>
      </w:r>
      <w:r>
        <w:rPr>
          <w:rFonts w:ascii="Arial" w:hAnsi="Arial" w:cs="Arial"/>
          <w:sz w:val="24"/>
          <w:szCs w:val="24"/>
        </w:rPr>
        <w:t xml:space="preserve"> </w:t>
      </w:r>
      <w:r w:rsidRPr="006367ED">
        <w:rPr>
          <w:rFonts w:ascii="Arial" w:hAnsi="Arial" w:cs="Arial"/>
          <w:sz w:val="24"/>
          <w:szCs w:val="24"/>
        </w:rPr>
        <w:t>Before this collective method art education was approached through individual expression. The ethos of collective working methods means that we need to work with others to accomplish our goals or tasks.</w:t>
      </w:r>
    </w:p>
    <w:p w:rsidR="009F6895" w:rsidRDefault="009F6895" w:rsidP="00E60775">
      <w:pPr>
        <w:jc w:val="left"/>
        <w:rPr>
          <w:rFonts w:ascii="Arial" w:hAnsi="Arial" w:cs="Arial"/>
          <w:sz w:val="24"/>
          <w:szCs w:val="24"/>
        </w:rPr>
      </w:pPr>
    </w:p>
    <w:p w:rsidR="009F6895" w:rsidRDefault="009F6895" w:rsidP="002F5FE1">
      <w:pPr>
        <w:ind w:leftChars="300" w:left="630"/>
        <w:jc w:val="left"/>
        <w:rPr>
          <w:rFonts w:ascii="Arial" w:hAnsi="Arial" w:cs="Arial"/>
          <w:sz w:val="24"/>
          <w:szCs w:val="24"/>
        </w:rPr>
      </w:pPr>
      <w:r>
        <w:rPr>
          <w:rFonts w:ascii="Arial" w:hAnsi="Arial" w:cs="Arial"/>
          <w:sz w:val="24"/>
          <w:szCs w:val="24"/>
        </w:rPr>
        <w:t>The sort of collaboration we aimed at was not simply a matter of pooling knowledge and talents. Our ideal was that what each collaboration contributed to the common task should be something he had devised as well as wrought himself</w:t>
      </w:r>
      <w:r w:rsidR="000F2486">
        <w:rPr>
          <w:rFonts w:ascii="Arial" w:hAnsi="Arial" w:cs="Arial"/>
          <w:sz w:val="24"/>
          <w:szCs w:val="24"/>
        </w:rPr>
        <w:t xml:space="preserve">. </w:t>
      </w:r>
      <w:r>
        <w:rPr>
          <w:rFonts w:ascii="Arial" w:hAnsi="Arial" w:cs="Arial"/>
          <w:sz w:val="24"/>
          <w:szCs w:val="24"/>
        </w:rPr>
        <w:t>(Gropius, 1965)</w:t>
      </w:r>
    </w:p>
    <w:p w:rsidR="003B76CE" w:rsidRDefault="003B76CE" w:rsidP="002F5FE1">
      <w:pPr>
        <w:ind w:leftChars="300" w:left="630"/>
        <w:jc w:val="left"/>
        <w:rPr>
          <w:rFonts w:ascii="Arial" w:hAnsi="Arial" w:cs="Arial"/>
          <w:sz w:val="24"/>
          <w:szCs w:val="24"/>
        </w:rPr>
      </w:pPr>
    </w:p>
    <w:p w:rsidR="003B76CE" w:rsidRDefault="003B76CE" w:rsidP="002F5FE1">
      <w:pPr>
        <w:ind w:leftChars="300" w:left="630"/>
        <w:jc w:val="left"/>
        <w:rPr>
          <w:rFonts w:ascii="Arial" w:hAnsi="Arial" w:cs="Arial"/>
          <w:sz w:val="24"/>
          <w:szCs w:val="24"/>
        </w:rPr>
      </w:pPr>
      <w:r>
        <w:rPr>
          <w:rFonts w:ascii="Arial" w:hAnsi="Arial" w:cs="Arial"/>
          <w:sz w:val="24"/>
          <w:szCs w:val="24"/>
        </w:rPr>
        <w:t>I discovered that it was first of all imperative that every participant of the team must tell the other members right from the start what he is thinking and doing in a continuous mutual exchange.</w:t>
      </w:r>
      <w:r w:rsidRPr="003B76CE">
        <w:rPr>
          <w:rFonts w:ascii="Arial" w:hAnsi="Arial" w:cs="Arial"/>
          <w:sz w:val="24"/>
          <w:szCs w:val="24"/>
        </w:rPr>
        <w:t xml:space="preserve"> </w:t>
      </w:r>
      <w:r>
        <w:rPr>
          <w:rFonts w:ascii="Arial" w:hAnsi="Arial" w:cs="Arial"/>
          <w:sz w:val="24"/>
          <w:szCs w:val="24"/>
        </w:rPr>
        <w:t>(Gropius, 1943)</w:t>
      </w:r>
    </w:p>
    <w:p w:rsidR="009F6895" w:rsidRPr="000F2486" w:rsidRDefault="009F6895" w:rsidP="009F6895">
      <w:pPr>
        <w:jc w:val="left"/>
        <w:rPr>
          <w:rFonts w:ascii="Arial" w:hAnsi="Arial" w:cs="Arial"/>
          <w:sz w:val="24"/>
          <w:szCs w:val="24"/>
        </w:rPr>
      </w:pPr>
    </w:p>
    <w:p w:rsidR="009F6895" w:rsidRDefault="009F6895" w:rsidP="009F6895">
      <w:pPr>
        <w:jc w:val="left"/>
        <w:rPr>
          <w:rFonts w:ascii="Arial" w:hAnsi="Arial" w:cs="Arial"/>
          <w:b/>
          <w:sz w:val="24"/>
          <w:szCs w:val="24"/>
        </w:rPr>
      </w:pPr>
      <w:r w:rsidRPr="009F6895">
        <w:rPr>
          <w:rFonts w:ascii="Arial" w:hAnsi="Arial" w:cs="Arial"/>
          <w:b/>
          <w:sz w:val="24"/>
          <w:szCs w:val="24"/>
        </w:rPr>
        <w:t>The influence of Bauhaus design education</w:t>
      </w:r>
    </w:p>
    <w:p w:rsidR="009F6895" w:rsidRDefault="009F6895" w:rsidP="009F6895">
      <w:pPr>
        <w:jc w:val="left"/>
        <w:rPr>
          <w:rFonts w:ascii="Arial" w:hAnsi="Arial" w:cs="Arial"/>
          <w:b/>
          <w:sz w:val="24"/>
          <w:szCs w:val="24"/>
        </w:rPr>
      </w:pPr>
    </w:p>
    <w:p w:rsidR="009F6895" w:rsidRDefault="008B7A8F" w:rsidP="008B7A8F">
      <w:pPr>
        <w:jc w:val="left"/>
        <w:rPr>
          <w:rFonts w:ascii="Arial" w:hAnsi="Arial" w:cs="Arial"/>
          <w:sz w:val="24"/>
          <w:szCs w:val="24"/>
        </w:rPr>
      </w:pPr>
      <w:r>
        <w:rPr>
          <w:rFonts w:ascii="Arial" w:hAnsi="Arial" w:cs="Arial"/>
          <w:sz w:val="24"/>
          <w:szCs w:val="24"/>
        </w:rPr>
        <w:t xml:space="preserve">The </w:t>
      </w:r>
      <w:r w:rsidR="009F6895" w:rsidRPr="009F6895">
        <w:rPr>
          <w:rFonts w:ascii="Arial" w:hAnsi="Arial" w:cs="Arial"/>
          <w:sz w:val="24"/>
          <w:szCs w:val="24"/>
        </w:rPr>
        <w:t xml:space="preserve">Bauhaus advocates the promotion of traditional handicraft technology, the promotion of team spirit </w:t>
      </w:r>
      <w:r w:rsidR="00374465">
        <w:rPr>
          <w:rFonts w:ascii="Arial" w:hAnsi="Arial" w:cs="Arial"/>
          <w:sz w:val="24"/>
          <w:szCs w:val="24"/>
        </w:rPr>
        <w:t>in</w:t>
      </w:r>
      <w:r w:rsidR="009F6895" w:rsidRPr="009F6895">
        <w:rPr>
          <w:rFonts w:ascii="Arial" w:hAnsi="Arial" w:cs="Arial"/>
          <w:sz w:val="24"/>
          <w:szCs w:val="24"/>
        </w:rPr>
        <w:t xml:space="preserve"> designers, the attention to </w:t>
      </w:r>
      <w:r w:rsidR="00374465">
        <w:rPr>
          <w:rFonts w:ascii="Arial" w:hAnsi="Arial" w:cs="Arial"/>
          <w:sz w:val="24"/>
          <w:szCs w:val="24"/>
        </w:rPr>
        <w:t xml:space="preserve">the </w:t>
      </w:r>
      <w:r w:rsidR="009F6895" w:rsidRPr="009F6895">
        <w:rPr>
          <w:rFonts w:ascii="Arial" w:hAnsi="Arial" w:cs="Arial"/>
          <w:sz w:val="24"/>
          <w:szCs w:val="24"/>
        </w:rPr>
        <w:t xml:space="preserve">social needs of </w:t>
      </w:r>
      <w:r w:rsidR="009F6895" w:rsidRPr="009F6895">
        <w:rPr>
          <w:rFonts w:ascii="Arial" w:hAnsi="Arial" w:cs="Arial"/>
          <w:sz w:val="24"/>
          <w:szCs w:val="24"/>
        </w:rPr>
        <w:lastRenderedPageBreak/>
        <w:t>designers, the cohesion of designers' ideas, the promotion of social equality, sincere communication and the dissemination of the socialist ideals</w:t>
      </w:r>
      <w:r w:rsidR="00CC6C16">
        <w:rPr>
          <w:rFonts w:ascii="Arial" w:hAnsi="Arial" w:cs="Arial"/>
          <w:sz w:val="24"/>
          <w:szCs w:val="24"/>
        </w:rPr>
        <w:t>.</w:t>
      </w:r>
      <w:r w:rsidR="009F6895" w:rsidRPr="009F6895">
        <w:rPr>
          <w:rFonts w:ascii="Arial" w:hAnsi="Arial" w:cs="Arial"/>
          <w:sz w:val="24"/>
          <w:szCs w:val="24"/>
        </w:rPr>
        <w:t xml:space="preserve"> </w:t>
      </w:r>
      <w:r w:rsidR="00CC6C16">
        <w:rPr>
          <w:rFonts w:ascii="Arial" w:hAnsi="Arial" w:cs="Arial"/>
          <w:sz w:val="24"/>
          <w:szCs w:val="24"/>
        </w:rPr>
        <w:t>In</w:t>
      </w:r>
      <w:r w:rsidR="009F6895" w:rsidRPr="009F6895">
        <w:rPr>
          <w:rFonts w:ascii="Arial" w:hAnsi="Arial" w:cs="Arial"/>
          <w:sz w:val="24"/>
          <w:szCs w:val="24"/>
        </w:rPr>
        <w:t xml:space="preserve"> the </w:t>
      </w:r>
      <w:r w:rsidR="00CC6C16">
        <w:rPr>
          <w:rFonts w:ascii="Arial" w:hAnsi="Arial" w:cs="Arial"/>
          <w:sz w:val="24"/>
          <w:szCs w:val="24"/>
        </w:rPr>
        <w:t>early years of The Bauhaus mass mechanical production</w:t>
      </w:r>
      <w:r w:rsidR="009F6895" w:rsidRPr="009F6895">
        <w:rPr>
          <w:rFonts w:ascii="Arial" w:hAnsi="Arial" w:cs="Arial"/>
          <w:sz w:val="24"/>
          <w:szCs w:val="24"/>
        </w:rPr>
        <w:t xml:space="preserve"> was rejected and traditional handwork was emphasized. The teachers had a utopian spirit</w:t>
      </w:r>
      <w:r w:rsidR="00374465">
        <w:rPr>
          <w:rFonts w:ascii="Arial" w:hAnsi="Arial" w:cs="Arial"/>
          <w:sz w:val="24"/>
          <w:szCs w:val="24"/>
        </w:rPr>
        <w:t xml:space="preserve"> and </w:t>
      </w:r>
      <w:r w:rsidR="009F6895" w:rsidRPr="009F6895">
        <w:rPr>
          <w:rFonts w:ascii="Arial" w:hAnsi="Arial" w:cs="Arial"/>
          <w:sz w:val="24"/>
          <w:szCs w:val="24"/>
        </w:rPr>
        <w:t xml:space="preserve"> </w:t>
      </w:r>
      <w:r w:rsidR="00374465">
        <w:rPr>
          <w:rFonts w:ascii="Arial" w:hAnsi="Arial" w:cs="Arial"/>
          <w:sz w:val="24"/>
          <w:szCs w:val="24"/>
        </w:rPr>
        <w:t xml:space="preserve"> </w:t>
      </w:r>
      <w:r w:rsidR="009F6895" w:rsidRPr="009F6895">
        <w:rPr>
          <w:rFonts w:ascii="Arial" w:hAnsi="Arial" w:cs="Arial"/>
          <w:sz w:val="24"/>
          <w:szCs w:val="24"/>
        </w:rPr>
        <w:t xml:space="preserve">independent thinking and innovation were the focus of education, and guild-style teamwork were advocated. After 1923, </w:t>
      </w:r>
      <w:r w:rsidR="00CC6C16">
        <w:rPr>
          <w:rFonts w:ascii="Arial" w:hAnsi="Arial" w:cs="Arial"/>
          <w:sz w:val="24"/>
          <w:szCs w:val="24"/>
        </w:rPr>
        <w:t>Gropius</w:t>
      </w:r>
      <w:r w:rsidR="009F6895" w:rsidRPr="009F6895">
        <w:rPr>
          <w:rFonts w:ascii="Arial" w:hAnsi="Arial" w:cs="Arial"/>
          <w:sz w:val="24"/>
          <w:szCs w:val="24"/>
        </w:rPr>
        <w:t xml:space="preserve"> turned to the service of large industrial production and design, abandoning the romantic </w:t>
      </w:r>
      <w:r w:rsidR="00374465">
        <w:rPr>
          <w:rFonts w:ascii="Arial" w:hAnsi="Arial" w:cs="Arial"/>
          <w:sz w:val="24"/>
          <w:szCs w:val="24"/>
        </w:rPr>
        <w:t xml:space="preserve">ideals of the </w:t>
      </w:r>
      <w:r w:rsidR="009F6895" w:rsidRPr="009F6895">
        <w:rPr>
          <w:rFonts w:ascii="Arial" w:hAnsi="Arial" w:cs="Arial"/>
          <w:sz w:val="24"/>
          <w:szCs w:val="24"/>
        </w:rPr>
        <w:t xml:space="preserve">individual. The teaching of artistic design followed the mode of human science and rationality and integrated the school with society to adapt to the changes of the </w:t>
      </w:r>
      <w:r w:rsidR="00CC6C16">
        <w:rPr>
          <w:rFonts w:ascii="Arial" w:hAnsi="Arial" w:cs="Arial"/>
          <w:sz w:val="24"/>
          <w:szCs w:val="24"/>
        </w:rPr>
        <w:t xml:space="preserve">broader </w:t>
      </w:r>
      <w:r w:rsidR="009F6895" w:rsidRPr="009F6895">
        <w:rPr>
          <w:rFonts w:ascii="Arial" w:hAnsi="Arial" w:cs="Arial"/>
          <w:sz w:val="24"/>
          <w:szCs w:val="24"/>
        </w:rPr>
        <w:t>social environment.</w:t>
      </w:r>
    </w:p>
    <w:p w:rsidR="000F2486" w:rsidRDefault="000F2486" w:rsidP="009F6895">
      <w:pPr>
        <w:jc w:val="left"/>
        <w:rPr>
          <w:rFonts w:ascii="Arial" w:hAnsi="Arial" w:cs="Arial"/>
          <w:sz w:val="24"/>
          <w:szCs w:val="24"/>
        </w:rPr>
      </w:pPr>
    </w:p>
    <w:p w:rsidR="00E10058" w:rsidRDefault="006367ED" w:rsidP="006367ED">
      <w:pPr>
        <w:jc w:val="left"/>
        <w:rPr>
          <w:rFonts w:ascii="Arial" w:hAnsi="Arial" w:cs="Arial"/>
          <w:sz w:val="24"/>
          <w:szCs w:val="24"/>
        </w:rPr>
      </w:pPr>
      <w:r>
        <w:rPr>
          <w:rFonts w:ascii="Arial" w:hAnsi="Arial" w:cs="Arial"/>
          <w:sz w:val="24"/>
          <w:szCs w:val="24"/>
        </w:rPr>
        <w:t xml:space="preserve">The </w:t>
      </w:r>
      <w:r w:rsidR="00E10058" w:rsidRPr="00E10058">
        <w:rPr>
          <w:rFonts w:ascii="Arial" w:hAnsi="Arial" w:cs="Arial"/>
          <w:sz w:val="24"/>
          <w:szCs w:val="24"/>
        </w:rPr>
        <w:t xml:space="preserve">Bauhaus made a great contribution to </w:t>
      </w:r>
      <w:r>
        <w:rPr>
          <w:rFonts w:ascii="Arial" w:hAnsi="Arial" w:cs="Arial"/>
          <w:sz w:val="24"/>
          <w:szCs w:val="24"/>
        </w:rPr>
        <w:t>M</w:t>
      </w:r>
      <w:r w:rsidR="00E10058" w:rsidRPr="00E10058">
        <w:rPr>
          <w:rFonts w:ascii="Arial" w:hAnsi="Arial" w:cs="Arial"/>
          <w:sz w:val="24"/>
          <w:szCs w:val="24"/>
        </w:rPr>
        <w:t xml:space="preserve">odern design and had a far-reaching influence. It focuses on technology, applied materials and takes large-scale production as the ultimate goal of design education, forming the initial framework of </w:t>
      </w:r>
      <w:r w:rsidR="005F1AAA">
        <w:rPr>
          <w:rFonts w:ascii="Arial" w:hAnsi="Arial" w:cs="Arial"/>
          <w:sz w:val="24"/>
          <w:szCs w:val="24"/>
        </w:rPr>
        <w:t>M</w:t>
      </w:r>
      <w:r w:rsidR="00E10058" w:rsidRPr="00E10058">
        <w:rPr>
          <w:rFonts w:ascii="Arial" w:hAnsi="Arial" w:cs="Arial" w:hint="eastAsia"/>
          <w:sz w:val="24"/>
          <w:szCs w:val="24"/>
        </w:rPr>
        <w:t>o</w:t>
      </w:r>
      <w:r w:rsidR="00E10058" w:rsidRPr="00E10058">
        <w:rPr>
          <w:rFonts w:ascii="Arial" w:hAnsi="Arial" w:cs="Arial"/>
          <w:sz w:val="24"/>
          <w:szCs w:val="24"/>
        </w:rPr>
        <w:t>dern industrial design</w:t>
      </w:r>
      <w:r w:rsidR="005F1AAA">
        <w:rPr>
          <w:rFonts w:ascii="Arial" w:hAnsi="Arial" w:cs="Arial"/>
          <w:sz w:val="24"/>
          <w:szCs w:val="24"/>
        </w:rPr>
        <w:t>,</w:t>
      </w:r>
      <w:r w:rsidR="00E10058" w:rsidRPr="00E10058">
        <w:rPr>
          <w:rFonts w:ascii="Arial" w:hAnsi="Arial" w:cs="Arial"/>
          <w:sz w:val="24"/>
          <w:szCs w:val="24"/>
        </w:rPr>
        <w:t xml:space="preserve"> influencing the development of industrial design in the world. Secondly,</w:t>
      </w:r>
      <w:r w:rsidR="005F1AAA">
        <w:rPr>
          <w:rFonts w:ascii="Arial" w:hAnsi="Arial" w:cs="Arial"/>
          <w:sz w:val="24"/>
          <w:szCs w:val="24"/>
        </w:rPr>
        <w:t xml:space="preserve"> The </w:t>
      </w:r>
      <w:r w:rsidR="00E10058" w:rsidRPr="00E10058">
        <w:rPr>
          <w:rFonts w:ascii="Arial" w:hAnsi="Arial" w:cs="Arial"/>
          <w:sz w:val="24"/>
          <w:szCs w:val="24"/>
        </w:rPr>
        <w:t>Bauhaus explored the form and functionalization</w:t>
      </w:r>
      <w:r w:rsidR="005F1AAA">
        <w:rPr>
          <w:rFonts w:ascii="Arial" w:hAnsi="Arial" w:cs="Arial"/>
          <w:sz w:val="24"/>
          <w:szCs w:val="24"/>
        </w:rPr>
        <w:t xml:space="preserve"> </w:t>
      </w:r>
      <w:r w:rsidR="00E10058" w:rsidRPr="00E10058">
        <w:rPr>
          <w:rFonts w:ascii="Arial" w:hAnsi="Arial" w:cs="Arial"/>
          <w:sz w:val="24"/>
          <w:szCs w:val="24"/>
        </w:rPr>
        <w:t>of design</w:t>
      </w:r>
      <w:r w:rsidR="005F1AAA">
        <w:rPr>
          <w:rFonts w:ascii="Arial" w:hAnsi="Arial" w:cs="Arial"/>
          <w:sz w:val="24"/>
          <w:szCs w:val="24"/>
        </w:rPr>
        <w:t xml:space="preserve"> education and</w:t>
      </w:r>
      <w:r w:rsidR="00E10058" w:rsidRPr="00E10058">
        <w:rPr>
          <w:rFonts w:ascii="Arial" w:hAnsi="Arial" w:cs="Arial"/>
          <w:sz w:val="24"/>
          <w:szCs w:val="24"/>
        </w:rPr>
        <w:t xml:space="preserve"> based</w:t>
      </w:r>
      <w:r w:rsidR="005F1AAA">
        <w:rPr>
          <w:rFonts w:ascii="Arial" w:hAnsi="Arial" w:cs="Arial"/>
          <w:sz w:val="24"/>
          <w:szCs w:val="24"/>
        </w:rPr>
        <w:t xml:space="preserve"> it</w:t>
      </w:r>
      <w:r w:rsidR="00E10058" w:rsidRPr="00E10058">
        <w:rPr>
          <w:rFonts w:ascii="Arial" w:hAnsi="Arial" w:cs="Arial"/>
          <w:sz w:val="24"/>
          <w:szCs w:val="24"/>
        </w:rPr>
        <w:t xml:space="preserve"> on the need </w:t>
      </w:r>
      <w:r w:rsidR="005F1AAA">
        <w:rPr>
          <w:rFonts w:ascii="Arial" w:hAnsi="Arial" w:cs="Arial"/>
          <w:sz w:val="24"/>
          <w:szCs w:val="24"/>
        </w:rPr>
        <w:t>for</w:t>
      </w:r>
      <w:r w:rsidR="00E10058" w:rsidRPr="00E10058">
        <w:rPr>
          <w:rFonts w:ascii="Arial" w:hAnsi="Arial" w:cs="Arial"/>
          <w:sz w:val="24"/>
          <w:szCs w:val="24"/>
        </w:rPr>
        <w:t xml:space="preserve"> industrial production </w:t>
      </w:r>
      <w:r w:rsidR="005F1AAA">
        <w:rPr>
          <w:rFonts w:ascii="Arial" w:hAnsi="Arial" w:cs="Arial"/>
          <w:sz w:val="24"/>
          <w:szCs w:val="24"/>
        </w:rPr>
        <w:t xml:space="preserve">and </w:t>
      </w:r>
      <w:r w:rsidR="00E10058" w:rsidRPr="00E10058">
        <w:rPr>
          <w:rFonts w:ascii="Arial" w:hAnsi="Arial" w:cs="Arial"/>
          <w:sz w:val="24"/>
          <w:szCs w:val="24"/>
        </w:rPr>
        <w:t xml:space="preserve">development to select and apply new materials, regardless of the abandonment of decorative functions, so as to achieve the perfect unity of practicality and aesthetics, technology and art, function and structure in product design. </w:t>
      </w:r>
    </w:p>
    <w:p w:rsidR="00E10058" w:rsidRDefault="00E10058" w:rsidP="009F6895">
      <w:pPr>
        <w:jc w:val="left"/>
        <w:rPr>
          <w:rFonts w:ascii="Arial" w:hAnsi="Arial" w:cs="Arial"/>
          <w:sz w:val="24"/>
          <w:szCs w:val="24"/>
        </w:rPr>
      </w:pPr>
    </w:p>
    <w:p w:rsidR="00E10058" w:rsidRDefault="00E10058" w:rsidP="009F6895">
      <w:pPr>
        <w:jc w:val="left"/>
        <w:rPr>
          <w:rFonts w:ascii="Arial" w:hAnsi="Arial" w:cs="Arial"/>
          <w:sz w:val="24"/>
          <w:szCs w:val="24"/>
        </w:rPr>
      </w:pPr>
      <w:r w:rsidRPr="00E10058">
        <w:rPr>
          <w:rFonts w:ascii="Arial" w:hAnsi="Arial" w:cs="Arial"/>
          <w:sz w:val="24"/>
          <w:szCs w:val="24"/>
        </w:rPr>
        <w:t xml:space="preserve">At the same time, the </w:t>
      </w:r>
      <w:r w:rsidR="005F1AAA">
        <w:rPr>
          <w:rFonts w:ascii="Arial" w:hAnsi="Arial" w:cs="Arial"/>
          <w:sz w:val="24"/>
          <w:szCs w:val="24"/>
        </w:rPr>
        <w:t>‘</w:t>
      </w:r>
      <w:r w:rsidRPr="00E10058">
        <w:rPr>
          <w:rFonts w:ascii="Arial" w:hAnsi="Arial" w:cs="Arial"/>
          <w:sz w:val="24"/>
          <w:szCs w:val="24"/>
        </w:rPr>
        <w:t>dual-track teaching system</w:t>
      </w:r>
      <w:r w:rsidR="005F1AAA">
        <w:rPr>
          <w:rFonts w:ascii="Arial" w:hAnsi="Arial" w:cs="Arial"/>
          <w:sz w:val="24"/>
          <w:szCs w:val="24"/>
        </w:rPr>
        <w:t>’</w:t>
      </w:r>
      <w:r w:rsidRPr="00E10058">
        <w:rPr>
          <w:rFonts w:ascii="Arial" w:hAnsi="Arial" w:cs="Arial"/>
          <w:sz w:val="24"/>
          <w:szCs w:val="24"/>
        </w:rPr>
        <w:t xml:space="preserve"> is also a great breakthrough, that is, the formal tutor and studio tutor jointly </w:t>
      </w:r>
      <w:r w:rsidR="005F1AAA">
        <w:rPr>
          <w:rFonts w:ascii="Arial" w:hAnsi="Arial" w:cs="Arial"/>
          <w:sz w:val="24"/>
          <w:szCs w:val="24"/>
        </w:rPr>
        <w:t>delivering</w:t>
      </w:r>
      <w:r w:rsidRPr="00E10058">
        <w:rPr>
          <w:rFonts w:ascii="Arial" w:hAnsi="Arial" w:cs="Arial"/>
          <w:sz w:val="24"/>
          <w:szCs w:val="24"/>
        </w:rPr>
        <w:t xml:space="preserve"> the course teaching, so that students can receive the dual guidance of art and technology at the same time. Finally, it also establishes extensive contact with industry and enterprise, understand</w:t>
      </w:r>
      <w:r w:rsidR="005F1AAA">
        <w:rPr>
          <w:rFonts w:ascii="Arial" w:hAnsi="Arial" w:cs="Arial"/>
          <w:sz w:val="24"/>
          <w:szCs w:val="24"/>
        </w:rPr>
        <w:t>ing</w:t>
      </w:r>
      <w:r w:rsidRPr="00E10058">
        <w:rPr>
          <w:rFonts w:ascii="Arial" w:hAnsi="Arial" w:cs="Arial"/>
          <w:sz w:val="24"/>
          <w:szCs w:val="24"/>
        </w:rPr>
        <w:t xml:space="preserve"> social needs, strengthen</w:t>
      </w:r>
      <w:r w:rsidR="005F1AAA">
        <w:rPr>
          <w:rFonts w:ascii="Arial" w:hAnsi="Arial" w:cs="Arial"/>
          <w:sz w:val="24"/>
          <w:szCs w:val="24"/>
        </w:rPr>
        <w:t>ing</w:t>
      </w:r>
      <w:r w:rsidRPr="00E10058">
        <w:rPr>
          <w:rFonts w:ascii="Arial" w:hAnsi="Arial" w:cs="Arial"/>
          <w:sz w:val="24"/>
          <w:szCs w:val="24"/>
        </w:rPr>
        <w:t xml:space="preserve"> the joint interaction between design education and industrial production, and open</w:t>
      </w:r>
      <w:r w:rsidR="005F1AAA">
        <w:rPr>
          <w:rFonts w:ascii="Arial" w:hAnsi="Arial" w:cs="Arial"/>
          <w:sz w:val="24"/>
          <w:szCs w:val="24"/>
        </w:rPr>
        <w:t>ing</w:t>
      </w:r>
      <w:r w:rsidRPr="00E10058">
        <w:rPr>
          <w:rFonts w:ascii="Arial" w:hAnsi="Arial" w:cs="Arial"/>
          <w:sz w:val="24"/>
          <w:szCs w:val="24"/>
        </w:rPr>
        <w:t xml:space="preserve"> a chapter of the close combination of </w:t>
      </w:r>
      <w:r w:rsidR="005F1AAA">
        <w:rPr>
          <w:rFonts w:ascii="Arial" w:hAnsi="Arial" w:cs="Arial"/>
          <w:sz w:val="24"/>
          <w:szCs w:val="24"/>
        </w:rPr>
        <w:t>M</w:t>
      </w:r>
      <w:r w:rsidRPr="00E10058">
        <w:rPr>
          <w:rFonts w:ascii="Arial" w:hAnsi="Arial" w:cs="Arial"/>
          <w:sz w:val="24"/>
          <w:szCs w:val="24"/>
        </w:rPr>
        <w:t>odern design education, industry and enterprise production.</w:t>
      </w:r>
    </w:p>
    <w:p w:rsidR="00E10058" w:rsidRDefault="00E10058" w:rsidP="009F6895">
      <w:pPr>
        <w:jc w:val="left"/>
        <w:rPr>
          <w:rFonts w:ascii="Arial" w:hAnsi="Arial" w:cs="Arial"/>
          <w:sz w:val="24"/>
          <w:szCs w:val="24"/>
        </w:rPr>
      </w:pPr>
    </w:p>
    <w:p w:rsidR="000F2486" w:rsidRDefault="000F2486" w:rsidP="009F6895">
      <w:pPr>
        <w:jc w:val="left"/>
        <w:rPr>
          <w:rFonts w:ascii="Arial" w:hAnsi="Arial" w:cs="Arial"/>
          <w:b/>
          <w:sz w:val="24"/>
          <w:szCs w:val="24"/>
        </w:rPr>
      </w:pPr>
      <w:r w:rsidRPr="000F2486">
        <w:rPr>
          <w:rFonts w:ascii="Arial" w:hAnsi="Arial" w:cs="Arial"/>
          <w:b/>
          <w:sz w:val="24"/>
          <w:szCs w:val="24"/>
        </w:rPr>
        <w:t>Conclusion</w:t>
      </w:r>
    </w:p>
    <w:p w:rsidR="003B76CE" w:rsidRDefault="003B76CE" w:rsidP="009F6895">
      <w:pPr>
        <w:jc w:val="left"/>
        <w:rPr>
          <w:rFonts w:ascii="Arial" w:hAnsi="Arial" w:cs="Arial"/>
          <w:b/>
          <w:sz w:val="24"/>
          <w:szCs w:val="24"/>
        </w:rPr>
      </w:pPr>
    </w:p>
    <w:p w:rsidR="003B76CE" w:rsidRDefault="003B76CE" w:rsidP="002F5FE1">
      <w:pPr>
        <w:ind w:leftChars="300" w:left="630"/>
        <w:jc w:val="left"/>
        <w:rPr>
          <w:rFonts w:ascii="Arial" w:hAnsi="Arial" w:cs="Arial"/>
          <w:b/>
          <w:sz w:val="24"/>
          <w:szCs w:val="24"/>
        </w:rPr>
      </w:pPr>
      <w:r w:rsidRPr="00A01B6D">
        <w:rPr>
          <w:rFonts w:ascii="Arial" w:hAnsi="Arial" w:cs="Arial"/>
          <w:sz w:val="24"/>
          <w:szCs w:val="24"/>
        </w:rPr>
        <w:t>Collaboration empowers students through critical reflection, providing an emancipating learning situation in preparation for professional design practice. Collaborative design, when successf</w:t>
      </w:r>
      <w:r>
        <w:rPr>
          <w:rFonts w:ascii="Arial" w:hAnsi="Arial" w:cs="Arial" w:hint="eastAsia"/>
          <w:sz w:val="24"/>
          <w:szCs w:val="24"/>
        </w:rPr>
        <w:t>ul</w:t>
      </w:r>
      <w:r>
        <w:rPr>
          <w:rFonts w:ascii="Arial" w:hAnsi="Arial" w:cs="Arial"/>
          <w:sz w:val="24"/>
          <w:szCs w:val="24"/>
        </w:rPr>
        <w:t>, presents</w:t>
      </w:r>
      <w:r w:rsidRPr="00A01B6D">
        <w:rPr>
          <w:rFonts w:ascii="Arial" w:hAnsi="Arial" w:cs="Arial"/>
          <w:sz w:val="24"/>
          <w:szCs w:val="24"/>
        </w:rPr>
        <w:t xml:space="preserve"> the opportunity for students to take different roles in anticipation of becoming responsive practitioners.</w:t>
      </w:r>
      <w:r w:rsidRPr="003B76CE">
        <w:rPr>
          <w:rFonts w:ascii="Arial" w:hAnsi="Arial" w:cs="Arial"/>
          <w:sz w:val="24"/>
          <w:szCs w:val="24"/>
        </w:rPr>
        <w:t xml:space="preserve"> </w:t>
      </w:r>
      <w:r>
        <w:rPr>
          <w:rFonts w:ascii="Arial" w:hAnsi="Arial" w:cs="Arial"/>
          <w:sz w:val="24"/>
          <w:szCs w:val="24"/>
        </w:rPr>
        <w:t>(Robert, 1997)</w:t>
      </w:r>
    </w:p>
    <w:p w:rsidR="000F2486" w:rsidRPr="008272B6" w:rsidRDefault="006367ED" w:rsidP="000F2486">
      <w:pPr>
        <w:pStyle w:val="a3"/>
      </w:pPr>
      <w:r>
        <w:rPr>
          <w:rFonts w:ascii="Arial" w:eastAsiaTheme="minorEastAsia" w:hAnsi="Arial" w:cs="Arial"/>
          <w:kern w:val="2"/>
        </w:rPr>
        <w:t xml:space="preserve">The </w:t>
      </w:r>
      <w:r w:rsidR="000F2486" w:rsidRPr="000F2486">
        <w:rPr>
          <w:rFonts w:ascii="Arial" w:eastAsiaTheme="minorEastAsia" w:hAnsi="Arial" w:cs="Arial"/>
          <w:kern w:val="2"/>
        </w:rPr>
        <w:t xml:space="preserve">Bauhaus' spirit of cooperation has deeply influenced the way of </w:t>
      </w:r>
      <w:r>
        <w:rPr>
          <w:rFonts w:ascii="Arial" w:eastAsiaTheme="minorEastAsia" w:hAnsi="Arial" w:cs="Arial"/>
          <w:kern w:val="2"/>
        </w:rPr>
        <w:t>M</w:t>
      </w:r>
      <w:r w:rsidR="000F2486" w:rsidRPr="000F2486">
        <w:rPr>
          <w:rFonts w:ascii="Arial" w:eastAsiaTheme="minorEastAsia" w:hAnsi="Arial" w:cs="Arial"/>
          <w:kern w:val="2"/>
        </w:rPr>
        <w:t>odern design education</w:t>
      </w:r>
      <w:r w:rsidR="008B7A8F">
        <w:rPr>
          <w:rFonts w:ascii="Arial" w:eastAsiaTheme="minorEastAsia" w:hAnsi="Arial" w:cs="Arial"/>
          <w:kern w:val="2"/>
        </w:rPr>
        <w:t xml:space="preserve"> is delivered</w:t>
      </w:r>
      <w:r w:rsidR="000F2486" w:rsidRPr="000F2486">
        <w:rPr>
          <w:rFonts w:ascii="Arial" w:eastAsiaTheme="minorEastAsia" w:hAnsi="Arial" w:cs="Arial"/>
          <w:kern w:val="2"/>
        </w:rPr>
        <w:t xml:space="preserve">. </w:t>
      </w:r>
      <w:r w:rsidR="008B7A8F">
        <w:rPr>
          <w:rFonts w:ascii="Arial" w:eastAsiaTheme="minorEastAsia" w:hAnsi="Arial" w:cs="Arial"/>
          <w:kern w:val="2"/>
        </w:rPr>
        <w:t>Whether</w:t>
      </w:r>
      <w:r w:rsidR="000F2486" w:rsidRPr="000F2486">
        <w:rPr>
          <w:rFonts w:ascii="Arial" w:eastAsiaTheme="minorEastAsia" w:hAnsi="Arial" w:cs="Arial"/>
          <w:kern w:val="2"/>
        </w:rPr>
        <w:t xml:space="preserve"> it is the cooperation between teachers and students, </w:t>
      </w:r>
      <w:r w:rsidR="008B7A8F">
        <w:rPr>
          <w:rFonts w:ascii="Arial" w:eastAsiaTheme="minorEastAsia" w:hAnsi="Arial" w:cs="Arial"/>
          <w:kern w:val="2"/>
        </w:rPr>
        <w:t xml:space="preserve">between </w:t>
      </w:r>
      <w:r w:rsidR="000F2486" w:rsidRPr="000F2486">
        <w:rPr>
          <w:rFonts w:ascii="Arial" w:eastAsiaTheme="minorEastAsia" w:hAnsi="Arial" w:cs="Arial"/>
          <w:kern w:val="2"/>
        </w:rPr>
        <w:t>students, the unity of art and technology, or the cooperation between schools and enterprises, they are all an inclusive</w:t>
      </w:r>
      <w:r w:rsidR="008B7A8F">
        <w:rPr>
          <w:rFonts w:ascii="Arial" w:eastAsiaTheme="minorEastAsia" w:hAnsi="Arial" w:cs="Arial"/>
          <w:kern w:val="2"/>
        </w:rPr>
        <w:t xml:space="preserve"> system</w:t>
      </w:r>
      <w:r w:rsidR="000F2486" w:rsidRPr="000F2486">
        <w:rPr>
          <w:rFonts w:ascii="Arial" w:eastAsiaTheme="minorEastAsia" w:hAnsi="Arial" w:cs="Arial"/>
          <w:kern w:val="2"/>
        </w:rPr>
        <w:t xml:space="preserve"> </w:t>
      </w:r>
      <w:r w:rsidR="000F2486" w:rsidRPr="000F2486">
        <w:rPr>
          <w:rFonts w:ascii="Arial" w:eastAsiaTheme="minorEastAsia" w:hAnsi="Arial" w:cs="Arial"/>
          <w:kern w:val="2"/>
        </w:rPr>
        <w:lastRenderedPageBreak/>
        <w:t xml:space="preserve">and </w:t>
      </w:r>
      <w:r w:rsidR="008B7A8F">
        <w:rPr>
          <w:rFonts w:ascii="Arial" w:eastAsiaTheme="minorEastAsia" w:hAnsi="Arial" w:cs="Arial"/>
          <w:kern w:val="2"/>
        </w:rPr>
        <w:t xml:space="preserve">based on </w:t>
      </w:r>
      <w:r w:rsidR="000F2486" w:rsidRPr="000F2486">
        <w:rPr>
          <w:rFonts w:ascii="Arial" w:eastAsiaTheme="minorEastAsia" w:hAnsi="Arial" w:cs="Arial"/>
          <w:kern w:val="2"/>
        </w:rPr>
        <w:t>critical reflection</w:t>
      </w:r>
      <w:r w:rsidR="008B7A8F">
        <w:rPr>
          <w:rFonts w:ascii="Arial" w:eastAsiaTheme="minorEastAsia" w:hAnsi="Arial" w:cs="Arial"/>
          <w:kern w:val="2"/>
        </w:rPr>
        <w:t xml:space="preserve"> and therefore it is plausible to suggest that</w:t>
      </w:r>
      <w:r w:rsidR="005F1AAA">
        <w:rPr>
          <w:rFonts w:ascii="Arial" w:eastAsiaTheme="minorEastAsia" w:hAnsi="Arial" w:cs="Arial"/>
          <w:kern w:val="2"/>
        </w:rPr>
        <w:t xml:space="preserve"> </w:t>
      </w:r>
      <w:r w:rsidR="008B7A8F">
        <w:rPr>
          <w:rFonts w:ascii="Arial" w:eastAsiaTheme="minorEastAsia" w:hAnsi="Arial" w:cs="Arial"/>
          <w:kern w:val="2"/>
        </w:rPr>
        <w:t xml:space="preserve"> </w:t>
      </w:r>
      <w:r w:rsidR="000F2486" w:rsidRPr="000F2486">
        <w:rPr>
          <w:rFonts w:ascii="Arial" w:eastAsiaTheme="minorEastAsia" w:hAnsi="Arial" w:cs="Arial"/>
          <w:kern w:val="2"/>
        </w:rPr>
        <w:t xml:space="preserve"> </w:t>
      </w:r>
      <w:r w:rsidR="008B7A8F">
        <w:rPr>
          <w:rFonts w:ascii="Arial" w:eastAsiaTheme="minorEastAsia" w:hAnsi="Arial" w:cs="Arial"/>
          <w:kern w:val="2"/>
        </w:rPr>
        <w:t>c</w:t>
      </w:r>
      <w:r w:rsidR="000F2486" w:rsidRPr="000F2486">
        <w:rPr>
          <w:rFonts w:ascii="Arial" w:eastAsiaTheme="minorEastAsia" w:hAnsi="Arial" w:cs="Arial"/>
          <w:kern w:val="2"/>
        </w:rPr>
        <w:t xml:space="preserve">ooperation makes our </w:t>
      </w:r>
      <w:r w:rsidR="008B7A8F">
        <w:rPr>
          <w:rFonts w:ascii="Arial" w:eastAsiaTheme="minorEastAsia" w:hAnsi="Arial" w:cs="Arial"/>
          <w:kern w:val="2"/>
        </w:rPr>
        <w:t>education</w:t>
      </w:r>
      <w:r w:rsidR="000F2486" w:rsidRPr="000F2486">
        <w:rPr>
          <w:rFonts w:ascii="Arial" w:eastAsiaTheme="minorEastAsia" w:hAnsi="Arial" w:cs="Arial"/>
          <w:kern w:val="2"/>
        </w:rPr>
        <w:t xml:space="preserve"> and</w:t>
      </w:r>
      <w:r w:rsidR="008B7A8F">
        <w:rPr>
          <w:rFonts w:ascii="Arial" w:eastAsiaTheme="minorEastAsia" w:hAnsi="Arial" w:cs="Arial"/>
          <w:kern w:val="2"/>
        </w:rPr>
        <w:t xml:space="preserve"> our society</w:t>
      </w:r>
      <w:r w:rsidR="000F2486" w:rsidRPr="000F2486">
        <w:rPr>
          <w:rFonts w:ascii="Arial" w:eastAsiaTheme="minorEastAsia" w:hAnsi="Arial" w:cs="Arial"/>
          <w:kern w:val="2"/>
        </w:rPr>
        <w:t xml:space="preserve"> better.</w:t>
      </w:r>
    </w:p>
    <w:p w:rsidR="000F2486" w:rsidRDefault="000F2486" w:rsidP="009F6895">
      <w:pPr>
        <w:jc w:val="left"/>
        <w:rPr>
          <w:rFonts w:ascii="Arial" w:hAnsi="Arial" w:cs="Arial"/>
          <w:b/>
          <w:sz w:val="24"/>
          <w:szCs w:val="24"/>
        </w:rPr>
      </w:pPr>
    </w:p>
    <w:p w:rsidR="009D4DBD" w:rsidRDefault="009D4DBD" w:rsidP="009F6895">
      <w:pPr>
        <w:jc w:val="left"/>
        <w:rPr>
          <w:rFonts w:ascii="Arial" w:hAnsi="Arial" w:cs="Arial"/>
          <w:b/>
          <w:sz w:val="24"/>
          <w:szCs w:val="24"/>
        </w:rPr>
      </w:pPr>
    </w:p>
    <w:p w:rsidR="009D4DBD" w:rsidRDefault="009D4DBD" w:rsidP="009F6895">
      <w:pPr>
        <w:jc w:val="left"/>
        <w:rPr>
          <w:rFonts w:ascii="Arial" w:hAnsi="Arial" w:cs="Arial"/>
          <w:b/>
          <w:sz w:val="24"/>
          <w:szCs w:val="24"/>
        </w:rPr>
      </w:pPr>
    </w:p>
    <w:p w:rsidR="009D4DBD" w:rsidRDefault="009D4DBD" w:rsidP="009F6895">
      <w:pPr>
        <w:jc w:val="left"/>
        <w:rPr>
          <w:rFonts w:ascii="Arial" w:hAnsi="Arial" w:cs="Arial"/>
          <w:b/>
          <w:sz w:val="24"/>
          <w:szCs w:val="24"/>
        </w:rPr>
      </w:pPr>
    </w:p>
    <w:p w:rsidR="009D4DBD" w:rsidRDefault="009D4DBD" w:rsidP="009F6895">
      <w:pPr>
        <w:jc w:val="left"/>
        <w:rPr>
          <w:rFonts w:ascii="Arial" w:hAnsi="Arial" w:cs="Arial"/>
          <w:b/>
          <w:sz w:val="24"/>
          <w:szCs w:val="24"/>
        </w:rPr>
      </w:pPr>
    </w:p>
    <w:p w:rsidR="009D4DBD" w:rsidRDefault="009D4DBD" w:rsidP="009F6895">
      <w:pPr>
        <w:jc w:val="left"/>
        <w:rPr>
          <w:rFonts w:ascii="Arial" w:hAnsi="Arial" w:cs="Arial"/>
          <w:b/>
          <w:sz w:val="24"/>
          <w:szCs w:val="24"/>
        </w:rPr>
      </w:pPr>
    </w:p>
    <w:p w:rsidR="009D4DBD" w:rsidRDefault="009D4DBD" w:rsidP="009F6895">
      <w:pPr>
        <w:jc w:val="left"/>
        <w:rPr>
          <w:rFonts w:ascii="Arial" w:hAnsi="Arial" w:cs="Arial"/>
          <w:b/>
          <w:sz w:val="24"/>
          <w:szCs w:val="24"/>
        </w:rPr>
      </w:pPr>
    </w:p>
    <w:p w:rsidR="009D4DBD" w:rsidRDefault="009D4DBD" w:rsidP="009F6895">
      <w:pPr>
        <w:jc w:val="left"/>
        <w:rPr>
          <w:rFonts w:ascii="Arial" w:hAnsi="Arial" w:cs="Arial"/>
          <w:b/>
          <w:sz w:val="24"/>
          <w:szCs w:val="24"/>
        </w:rPr>
      </w:pPr>
    </w:p>
    <w:p w:rsidR="009D4DBD" w:rsidRDefault="009D4DBD" w:rsidP="009F6895">
      <w:pPr>
        <w:jc w:val="left"/>
        <w:rPr>
          <w:rFonts w:ascii="Arial" w:hAnsi="Arial" w:cs="Arial"/>
          <w:b/>
          <w:sz w:val="24"/>
          <w:szCs w:val="24"/>
        </w:rPr>
      </w:pPr>
    </w:p>
    <w:p w:rsidR="009D4DBD" w:rsidRDefault="009D4DBD" w:rsidP="009F6895">
      <w:pPr>
        <w:jc w:val="left"/>
        <w:rPr>
          <w:rFonts w:ascii="Arial" w:hAnsi="Arial" w:cs="Arial"/>
          <w:b/>
          <w:sz w:val="24"/>
          <w:szCs w:val="24"/>
        </w:rPr>
      </w:pPr>
    </w:p>
    <w:p w:rsidR="009D4DBD" w:rsidRDefault="009D4DBD" w:rsidP="009F6895">
      <w:pPr>
        <w:jc w:val="left"/>
        <w:rPr>
          <w:rFonts w:ascii="Arial" w:hAnsi="Arial" w:cs="Arial"/>
          <w:b/>
          <w:sz w:val="24"/>
          <w:szCs w:val="24"/>
        </w:rPr>
      </w:pPr>
    </w:p>
    <w:p w:rsidR="009D4DBD" w:rsidRDefault="009D4DBD" w:rsidP="009F6895">
      <w:pPr>
        <w:jc w:val="left"/>
        <w:rPr>
          <w:rFonts w:ascii="Arial" w:hAnsi="Arial" w:cs="Arial"/>
          <w:b/>
          <w:sz w:val="24"/>
          <w:szCs w:val="24"/>
        </w:rPr>
      </w:pPr>
    </w:p>
    <w:p w:rsidR="009D4DBD" w:rsidRDefault="009D4DBD" w:rsidP="009F6895">
      <w:pPr>
        <w:jc w:val="left"/>
        <w:rPr>
          <w:rFonts w:ascii="Arial" w:hAnsi="Arial" w:cs="Arial"/>
          <w:b/>
          <w:sz w:val="24"/>
          <w:szCs w:val="24"/>
        </w:rPr>
      </w:pPr>
    </w:p>
    <w:p w:rsidR="009D4DBD" w:rsidRDefault="009D4DBD" w:rsidP="009F6895">
      <w:pPr>
        <w:jc w:val="left"/>
        <w:rPr>
          <w:rFonts w:ascii="Arial" w:hAnsi="Arial" w:cs="Arial"/>
          <w:b/>
          <w:sz w:val="24"/>
          <w:szCs w:val="24"/>
        </w:rPr>
      </w:pPr>
    </w:p>
    <w:p w:rsidR="009D4DBD" w:rsidRDefault="009D4DBD" w:rsidP="009F6895">
      <w:pPr>
        <w:jc w:val="left"/>
        <w:rPr>
          <w:rFonts w:ascii="Arial" w:hAnsi="Arial" w:cs="Arial"/>
          <w:b/>
          <w:sz w:val="24"/>
          <w:szCs w:val="24"/>
        </w:rPr>
      </w:pPr>
    </w:p>
    <w:p w:rsidR="009D4DBD" w:rsidRDefault="009D4DBD" w:rsidP="009F6895">
      <w:pPr>
        <w:jc w:val="left"/>
        <w:rPr>
          <w:rFonts w:ascii="Arial" w:hAnsi="Arial" w:cs="Arial"/>
          <w:b/>
          <w:sz w:val="24"/>
          <w:szCs w:val="24"/>
        </w:rPr>
      </w:pPr>
    </w:p>
    <w:p w:rsidR="009D4DBD" w:rsidRDefault="009D4DBD" w:rsidP="009F6895">
      <w:pPr>
        <w:jc w:val="left"/>
        <w:rPr>
          <w:rFonts w:ascii="Arial" w:hAnsi="Arial" w:cs="Arial"/>
          <w:b/>
          <w:sz w:val="24"/>
          <w:szCs w:val="24"/>
        </w:rPr>
      </w:pPr>
    </w:p>
    <w:p w:rsidR="009D4DBD" w:rsidRDefault="009D4DBD" w:rsidP="009F6895">
      <w:pPr>
        <w:jc w:val="left"/>
        <w:rPr>
          <w:rFonts w:ascii="Arial" w:hAnsi="Arial" w:cs="Arial"/>
          <w:b/>
          <w:sz w:val="24"/>
          <w:szCs w:val="24"/>
        </w:rPr>
      </w:pPr>
    </w:p>
    <w:p w:rsidR="009D4DBD" w:rsidRDefault="009D4DBD" w:rsidP="009F6895">
      <w:pPr>
        <w:jc w:val="left"/>
        <w:rPr>
          <w:rFonts w:ascii="Arial" w:hAnsi="Arial" w:cs="Arial"/>
          <w:b/>
          <w:sz w:val="24"/>
          <w:szCs w:val="24"/>
        </w:rPr>
      </w:pPr>
    </w:p>
    <w:p w:rsidR="009D4DBD" w:rsidRDefault="009D4DBD" w:rsidP="009F6895">
      <w:pPr>
        <w:jc w:val="left"/>
        <w:rPr>
          <w:rFonts w:ascii="Arial" w:hAnsi="Arial" w:cs="Arial"/>
          <w:b/>
          <w:sz w:val="24"/>
          <w:szCs w:val="24"/>
        </w:rPr>
      </w:pPr>
    </w:p>
    <w:p w:rsidR="009D4DBD" w:rsidRDefault="009D4DBD" w:rsidP="009F6895">
      <w:pPr>
        <w:jc w:val="left"/>
        <w:rPr>
          <w:rFonts w:ascii="Arial" w:hAnsi="Arial" w:cs="Arial"/>
          <w:b/>
          <w:sz w:val="24"/>
          <w:szCs w:val="24"/>
        </w:rPr>
      </w:pPr>
    </w:p>
    <w:p w:rsidR="009D4DBD" w:rsidRDefault="009D4DBD" w:rsidP="009F6895">
      <w:pPr>
        <w:jc w:val="left"/>
        <w:rPr>
          <w:rFonts w:ascii="Arial" w:hAnsi="Arial" w:cs="Arial"/>
          <w:b/>
          <w:sz w:val="24"/>
          <w:szCs w:val="24"/>
        </w:rPr>
      </w:pPr>
    </w:p>
    <w:p w:rsidR="009D4DBD" w:rsidRDefault="009D4DBD" w:rsidP="009F6895">
      <w:pPr>
        <w:jc w:val="left"/>
        <w:rPr>
          <w:rFonts w:ascii="Arial" w:hAnsi="Arial" w:cs="Arial"/>
          <w:b/>
          <w:sz w:val="24"/>
          <w:szCs w:val="24"/>
        </w:rPr>
      </w:pPr>
    </w:p>
    <w:p w:rsidR="009D4DBD" w:rsidRDefault="009D4DBD" w:rsidP="009F6895">
      <w:pPr>
        <w:jc w:val="left"/>
        <w:rPr>
          <w:rFonts w:ascii="Arial" w:hAnsi="Arial" w:cs="Arial"/>
          <w:b/>
          <w:sz w:val="24"/>
          <w:szCs w:val="24"/>
        </w:rPr>
      </w:pPr>
    </w:p>
    <w:p w:rsidR="00E10058" w:rsidRDefault="00E10058" w:rsidP="009F6895">
      <w:pPr>
        <w:jc w:val="left"/>
        <w:rPr>
          <w:rFonts w:ascii="Arial" w:hAnsi="Arial" w:cs="Arial"/>
          <w:b/>
          <w:sz w:val="24"/>
          <w:szCs w:val="24"/>
        </w:rPr>
      </w:pPr>
    </w:p>
    <w:p w:rsidR="00E10058" w:rsidRDefault="00E10058" w:rsidP="009F6895">
      <w:pPr>
        <w:jc w:val="left"/>
        <w:rPr>
          <w:rFonts w:ascii="Arial" w:hAnsi="Arial" w:cs="Arial"/>
          <w:b/>
          <w:sz w:val="24"/>
          <w:szCs w:val="24"/>
        </w:rPr>
      </w:pPr>
    </w:p>
    <w:p w:rsidR="00E10058" w:rsidRDefault="00E10058" w:rsidP="009F6895">
      <w:pPr>
        <w:jc w:val="left"/>
        <w:rPr>
          <w:rFonts w:ascii="Arial" w:hAnsi="Arial" w:cs="Arial"/>
          <w:b/>
          <w:sz w:val="24"/>
          <w:szCs w:val="24"/>
        </w:rPr>
      </w:pPr>
    </w:p>
    <w:p w:rsidR="00E10058" w:rsidRDefault="00E10058" w:rsidP="009F6895">
      <w:pPr>
        <w:jc w:val="left"/>
        <w:rPr>
          <w:rFonts w:ascii="Arial" w:hAnsi="Arial" w:cs="Arial"/>
          <w:b/>
          <w:sz w:val="24"/>
          <w:szCs w:val="24"/>
        </w:rPr>
      </w:pPr>
    </w:p>
    <w:p w:rsidR="00E10058" w:rsidRDefault="00E10058" w:rsidP="009F6895">
      <w:pPr>
        <w:jc w:val="left"/>
        <w:rPr>
          <w:rFonts w:ascii="Arial" w:hAnsi="Arial" w:cs="Arial"/>
          <w:b/>
          <w:sz w:val="24"/>
          <w:szCs w:val="24"/>
        </w:rPr>
      </w:pPr>
    </w:p>
    <w:p w:rsidR="00C26507" w:rsidRDefault="00C26507" w:rsidP="009F6895">
      <w:pPr>
        <w:jc w:val="left"/>
        <w:rPr>
          <w:rFonts w:ascii="Arial" w:hAnsi="Arial" w:cs="Arial"/>
          <w:b/>
          <w:sz w:val="24"/>
          <w:szCs w:val="24"/>
        </w:rPr>
      </w:pPr>
    </w:p>
    <w:p w:rsidR="00C26507" w:rsidRDefault="00C26507" w:rsidP="009F6895">
      <w:pPr>
        <w:jc w:val="left"/>
        <w:rPr>
          <w:rFonts w:ascii="Arial" w:hAnsi="Arial" w:cs="Arial"/>
          <w:b/>
          <w:sz w:val="24"/>
          <w:szCs w:val="24"/>
        </w:rPr>
      </w:pPr>
    </w:p>
    <w:p w:rsidR="00C26507" w:rsidRDefault="00C26507" w:rsidP="009F6895">
      <w:pPr>
        <w:jc w:val="left"/>
        <w:rPr>
          <w:rFonts w:ascii="Arial" w:hAnsi="Arial" w:cs="Arial"/>
          <w:b/>
          <w:sz w:val="24"/>
          <w:szCs w:val="24"/>
        </w:rPr>
      </w:pPr>
    </w:p>
    <w:p w:rsidR="00C04A63" w:rsidRDefault="00C04A63" w:rsidP="009F6895">
      <w:pPr>
        <w:jc w:val="left"/>
        <w:rPr>
          <w:rFonts w:ascii="Arial" w:hAnsi="Arial" w:cs="Arial"/>
          <w:b/>
          <w:sz w:val="24"/>
          <w:szCs w:val="24"/>
        </w:rPr>
      </w:pPr>
    </w:p>
    <w:p w:rsidR="00C04A63" w:rsidRDefault="00C04A63" w:rsidP="009F6895">
      <w:pPr>
        <w:jc w:val="left"/>
        <w:rPr>
          <w:rFonts w:ascii="Arial" w:hAnsi="Arial" w:cs="Arial"/>
          <w:b/>
          <w:sz w:val="24"/>
          <w:szCs w:val="24"/>
        </w:rPr>
      </w:pPr>
    </w:p>
    <w:p w:rsidR="008B7A8F" w:rsidRDefault="008B7A8F" w:rsidP="009F6895">
      <w:pPr>
        <w:jc w:val="left"/>
        <w:rPr>
          <w:rFonts w:ascii="Arial" w:hAnsi="Arial" w:cs="Arial"/>
          <w:b/>
          <w:sz w:val="24"/>
          <w:szCs w:val="24"/>
        </w:rPr>
      </w:pPr>
    </w:p>
    <w:p w:rsidR="008B7A8F" w:rsidRDefault="008B7A8F" w:rsidP="009F6895">
      <w:pPr>
        <w:jc w:val="left"/>
        <w:rPr>
          <w:rFonts w:ascii="Arial" w:hAnsi="Arial" w:cs="Arial"/>
          <w:b/>
          <w:sz w:val="24"/>
          <w:szCs w:val="24"/>
        </w:rPr>
      </w:pPr>
    </w:p>
    <w:p w:rsidR="008B7A8F" w:rsidRDefault="008B7A8F" w:rsidP="009F6895">
      <w:pPr>
        <w:jc w:val="left"/>
        <w:rPr>
          <w:rFonts w:ascii="Arial" w:hAnsi="Arial" w:cs="Arial"/>
          <w:b/>
          <w:sz w:val="24"/>
          <w:szCs w:val="24"/>
        </w:rPr>
      </w:pPr>
    </w:p>
    <w:p w:rsidR="008B7A8F" w:rsidRDefault="008B7A8F" w:rsidP="009F6895">
      <w:pPr>
        <w:jc w:val="left"/>
        <w:rPr>
          <w:rFonts w:ascii="Arial" w:hAnsi="Arial" w:cs="Arial"/>
          <w:b/>
          <w:sz w:val="24"/>
          <w:szCs w:val="24"/>
        </w:rPr>
      </w:pPr>
    </w:p>
    <w:p w:rsidR="008B7A8F" w:rsidRDefault="008B7A8F" w:rsidP="009F6895">
      <w:pPr>
        <w:jc w:val="left"/>
        <w:rPr>
          <w:rFonts w:ascii="Arial" w:hAnsi="Arial" w:cs="Arial"/>
          <w:b/>
          <w:sz w:val="24"/>
          <w:szCs w:val="24"/>
        </w:rPr>
      </w:pPr>
    </w:p>
    <w:p w:rsidR="008B7A8F" w:rsidRDefault="008B7A8F" w:rsidP="009F6895">
      <w:pPr>
        <w:jc w:val="left"/>
        <w:rPr>
          <w:rFonts w:ascii="Arial" w:hAnsi="Arial" w:cs="Arial"/>
          <w:b/>
          <w:sz w:val="24"/>
          <w:szCs w:val="24"/>
        </w:rPr>
      </w:pPr>
    </w:p>
    <w:p w:rsidR="005F1AAA" w:rsidRDefault="005F1AAA" w:rsidP="009F6895">
      <w:pPr>
        <w:jc w:val="left"/>
        <w:rPr>
          <w:rFonts w:ascii="Arial" w:hAnsi="Arial" w:cs="Arial"/>
          <w:b/>
          <w:sz w:val="24"/>
          <w:szCs w:val="24"/>
        </w:rPr>
      </w:pPr>
    </w:p>
    <w:p w:rsidR="009D4DBD" w:rsidRDefault="009D4DBD" w:rsidP="009D4DBD">
      <w:pPr>
        <w:jc w:val="left"/>
        <w:rPr>
          <w:rFonts w:ascii="Arial" w:hAnsi="Arial" w:cs="Arial"/>
          <w:b/>
          <w:bCs/>
          <w:sz w:val="24"/>
          <w:szCs w:val="24"/>
        </w:rPr>
      </w:pPr>
      <w:r w:rsidRPr="00D86FE7">
        <w:rPr>
          <w:rFonts w:ascii="Arial" w:hAnsi="Arial" w:cs="Arial"/>
          <w:b/>
          <w:bCs/>
          <w:sz w:val="24"/>
          <w:szCs w:val="24"/>
        </w:rPr>
        <w:lastRenderedPageBreak/>
        <w:t xml:space="preserve">Reference </w:t>
      </w:r>
    </w:p>
    <w:p w:rsidR="009D4DBD" w:rsidRDefault="009D4DBD" w:rsidP="009D4DBD">
      <w:pPr>
        <w:jc w:val="left"/>
        <w:rPr>
          <w:rFonts w:ascii="Arial" w:hAnsi="Arial" w:cs="Arial"/>
          <w:b/>
          <w:bCs/>
          <w:sz w:val="24"/>
          <w:szCs w:val="24"/>
        </w:rPr>
      </w:pPr>
    </w:p>
    <w:p w:rsidR="009D4DBD" w:rsidRDefault="009D4DBD" w:rsidP="009D4DBD">
      <w:pPr>
        <w:rPr>
          <w:rFonts w:ascii="Arial" w:hAnsi="Arial" w:cs="Arial"/>
          <w:sz w:val="24"/>
          <w:szCs w:val="24"/>
        </w:rPr>
      </w:pPr>
      <w:r>
        <w:rPr>
          <w:rFonts w:ascii="Arial" w:hAnsi="Arial" w:cs="Arial"/>
          <w:sz w:val="24"/>
          <w:szCs w:val="24"/>
        </w:rPr>
        <w:t xml:space="preserve">Walter Gropius. (1943) </w:t>
      </w:r>
      <w:r w:rsidRPr="0028695C">
        <w:rPr>
          <w:rFonts w:ascii="Arial" w:hAnsi="Arial" w:cs="Arial"/>
          <w:i/>
          <w:sz w:val="24"/>
          <w:szCs w:val="24"/>
        </w:rPr>
        <w:t>Scope of Total Architecture</w:t>
      </w:r>
      <w:r>
        <w:rPr>
          <w:rFonts w:ascii="Arial" w:hAnsi="Arial" w:cs="Arial"/>
          <w:sz w:val="24"/>
          <w:szCs w:val="24"/>
        </w:rPr>
        <w:t>. New York: Macmillan.</w:t>
      </w:r>
    </w:p>
    <w:p w:rsidR="009D4DBD" w:rsidRDefault="009D4DBD" w:rsidP="009D4DBD">
      <w:pPr>
        <w:rPr>
          <w:rFonts w:ascii="Arial" w:hAnsi="Arial" w:cs="Arial"/>
          <w:sz w:val="24"/>
          <w:szCs w:val="24"/>
        </w:rPr>
      </w:pPr>
    </w:p>
    <w:p w:rsidR="009D4DBD" w:rsidRDefault="009D4DBD" w:rsidP="009D4DBD">
      <w:pPr>
        <w:rPr>
          <w:rFonts w:ascii="Arial" w:hAnsi="Arial" w:cs="Arial"/>
          <w:sz w:val="24"/>
          <w:szCs w:val="24"/>
        </w:rPr>
      </w:pPr>
      <w:r w:rsidRPr="00070D85">
        <w:rPr>
          <w:rFonts w:ascii="Arial" w:hAnsi="Arial" w:cs="Arial"/>
          <w:sz w:val="24"/>
          <w:szCs w:val="24"/>
        </w:rPr>
        <w:t>Robert A. Findlay</w:t>
      </w:r>
      <w:r>
        <w:rPr>
          <w:rFonts w:ascii="Arial" w:hAnsi="Arial" w:cs="Arial"/>
          <w:sz w:val="24"/>
          <w:szCs w:val="24"/>
        </w:rPr>
        <w:t>. (1997) ‘</w:t>
      </w:r>
      <w:r w:rsidRPr="00070D85">
        <w:rPr>
          <w:rFonts w:ascii="Arial" w:hAnsi="Arial" w:cs="Arial"/>
          <w:sz w:val="24"/>
          <w:szCs w:val="24"/>
        </w:rPr>
        <w:t>Gropius, The Bauhaus, And The</w:t>
      </w:r>
      <w:r>
        <w:rPr>
          <w:rFonts w:ascii="Arial" w:hAnsi="Arial" w:cs="Arial" w:hint="eastAsia"/>
          <w:sz w:val="24"/>
          <w:szCs w:val="24"/>
        </w:rPr>
        <w:t xml:space="preserve"> </w:t>
      </w:r>
      <w:r w:rsidRPr="00070D85">
        <w:rPr>
          <w:rFonts w:ascii="Arial" w:hAnsi="Arial" w:cs="Arial"/>
          <w:sz w:val="24"/>
          <w:szCs w:val="24"/>
        </w:rPr>
        <w:t xml:space="preserve">Collaborative Critique’ </w:t>
      </w:r>
      <w:proofErr w:type="spellStart"/>
      <w:r w:rsidRPr="00070D85">
        <w:rPr>
          <w:rFonts w:ascii="Arial" w:hAnsi="Arial" w:cs="Arial"/>
          <w:sz w:val="24"/>
          <w:szCs w:val="24"/>
        </w:rPr>
        <w:t>Acsa</w:t>
      </w:r>
      <w:proofErr w:type="spellEnd"/>
      <w:r w:rsidRPr="00070D85">
        <w:rPr>
          <w:rFonts w:ascii="Arial" w:hAnsi="Arial" w:cs="Arial"/>
          <w:sz w:val="24"/>
          <w:szCs w:val="24"/>
        </w:rPr>
        <w:t xml:space="preserve"> European Conference</w:t>
      </w:r>
      <w:r>
        <w:rPr>
          <w:rFonts w:ascii="Arial" w:hAnsi="Arial" w:cs="Arial"/>
          <w:sz w:val="24"/>
          <w:szCs w:val="24"/>
        </w:rPr>
        <w:t>, 1997(4), pp. 22-25.</w:t>
      </w:r>
    </w:p>
    <w:p w:rsidR="009D4DBD" w:rsidRDefault="009D4DBD" w:rsidP="009D4DBD">
      <w:pPr>
        <w:rPr>
          <w:rFonts w:ascii="Arial" w:hAnsi="Arial" w:cs="Arial"/>
          <w:sz w:val="24"/>
          <w:szCs w:val="24"/>
        </w:rPr>
      </w:pPr>
    </w:p>
    <w:p w:rsidR="00C04A63" w:rsidRDefault="00C04A63" w:rsidP="00C04A63">
      <w:pPr>
        <w:rPr>
          <w:rFonts w:ascii="Arial" w:hAnsi="Arial" w:cs="Arial"/>
          <w:i/>
          <w:sz w:val="24"/>
          <w:szCs w:val="24"/>
        </w:rPr>
      </w:pPr>
      <w:r>
        <w:rPr>
          <w:rFonts w:ascii="Arial" w:hAnsi="Arial" w:cs="Arial"/>
          <w:sz w:val="24"/>
          <w:szCs w:val="24"/>
        </w:rPr>
        <w:t>Zhang, Shao-Hua. (20</w:t>
      </w:r>
      <w:r w:rsidR="006367ED">
        <w:rPr>
          <w:rFonts w:ascii="Arial" w:hAnsi="Arial" w:cs="Arial"/>
          <w:sz w:val="24"/>
          <w:szCs w:val="24"/>
        </w:rPr>
        <w:t>1</w:t>
      </w:r>
      <w:r>
        <w:rPr>
          <w:rFonts w:ascii="Arial" w:hAnsi="Arial" w:cs="Arial"/>
          <w:sz w:val="24"/>
          <w:szCs w:val="24"/>
        </w:rPr>
        <w:t xml:space="preserve">5) </w:t>
      </w:r>
      <w:r w:rsidRPr="00C04A63">
        <w:rPr>
          <w:rFonts w:ascii="Arial" w:hAnsi="Arial" w:cs="Arial"/>
          <w:i/>
          <w:sz w:val="24"/>
          <w:szCs w:val="24"/>
        </w:rPr>
        <w:t>Environmental Art in Independent Colleges Based on Bauhaus Design Education</w:t>
      </w:r>
      <w:r w:rsidRPr="00C04A63">
        <w:rPr>
          <w:rFonts w:ascii="Arial" w:hAnsi="Arial" w:cs="Arial" w:hint="eastAsia"/>
          <w:i/>
          <w:sz w:val="24"/>
          <w:szCs w:val="24"/>
        </w:rPr>
        <w:t xml:space="preserve"> </w:t>
      </w:r>
      <w:r w:rsidRPr="00C04A63">
        <w:rPr>
          <w:rFonts w:ascii="Arial" w:hAnsi="Arial" w:cs="Arial"/>
          <w:i/>
          <w:sz w:val="24"/>
          <w:szCs w:val="24"/>
        </w:rPr>
        <w:t>Reflections on the Reform of Talent Education in Design Major</w:t>
      </w:r>
      <w:r>
        <w:rPr>
          <w:rFonts w:ascii="Arial" w:hAnsi="Arial" w:cs="Arial"/>
          <w:i/>
          <w:sz w:val="24"/>
          <w:szCs w:val="24"/>
        </w:rPr>
        <w:t xml:space="preserve">. </w:t>
      </w:r>
      <w:r w:rsidR="006367ED" w:rsidRPr="006367ED">
        <w:rPr>
          <w:rFonts w:ascii="Arial" w:hAnsi="Arial" w:cs="Arial"/>
          <w:sz w:val="24"/>
          <w:szCs w:val="24"/>
        </w:rPr>
        <w:t>Guangxi</w:t>
      </w:r>
    </w:p>
    <w:p w:rsidR="00C04A63" w:rsidRPr="00C04A63" w:rsidRDefault="00C04A63" w:rsidP="00C04A63">
      <w:pPr>
        <w:rPr>
          <w:rFonts w:ascii="Arial" w:hAnsi="Arial" w:cs="Arial"/>
          <w:i/>
          <w:sz w:val="24"/>
          <w:szCs w:val="24"/>
        </w:rPr>
      </w:pPr>
    </w:p>
    <w:p w:rsidR="0028695C" w:rsidRDefault="009D4DBD" w:rsidP="009D4DBD">
      <w:pPr>
        <w:rPr>
          <w:rFonts w:ascii="Arial" w:hAnsi="Arial" w:cs="Arial"/>
          <w:sz w:val="24"/>
          <w:szCs w:val="24"/>
        </w:rPr>
      </w:pPr>
      <w:r>
        <w:rPr>
          <w:rFonts w:ascii="Arial" w:hAnsi="Arial" w:cs="Arial"/>
          <w:sz w:val="24"/>
          <w:szCs w:val="24"/>
        </w:rPr>
        <w:t>Walter Gropius. (1919)</w:t>
      </w:r>
      <w:r w:rsidR="0028695C" w:rsidRPr="0028695C">
        <w:rPr>
          <w:rFonts w:ascii="Arial" w:hAnsi="Arial" w:cs="Arial"/>
          <w:i/>
          <w:sz w:val="24"/>
          <w:szCs w:val="24"/>
        </w:rPr>
        <w:t xml:space="preserve"> Bauhaus Manifesto</w:t>
      </w:r>
      <w:r w:rsidR="0028695C">
        <w:rPr>
          <w:rFonts w:ascii="Arial" w:hAnsi="Arial" w:cs="Arial"/>
          <w:sz w:val="24"/>
          <w:szCs w:val="24"/>
        </w:rPr>
        <w:t xml:space="preserve">. </w:t>
      </w:r>
      <w:r>
        <w:rPr>
          <w:rFonts w:ascii="Arial" w:hAnsi="Arial" w:cs="Arial" w:hint="eastAsia"/>
          <w:sz w:val="24"/>
          <w:szCs w:val="24"/>
        </w:rPr>
        <w:t>A</w:t>
      </w:r>
      <w:r>
        <w:rPr>
          <w:rFonts w:ascii="Arial" w:hAnsi="Arial" w:cs="Arial"/>
          <w:sz w:val="24"/>
          <w:szCs w:val="24"/>
        </w:rPr>
        <w:t xml:space="preserve">vailable at: </w:t>
      </w:r>
    </w:p>
    <w:p w:rsidR="009D4DBD" w:rsidRPr="00070D85" w:rsidRDefault="009D4DBD" w:rsidP="009D4DBD">
      <w:pPr>
        <w:rPr>
          <w:rFonts w:ascii="Arial" w:hAnsi="Arial" w:cs="Arial"/>
          <w:sz w:val="24"/>
          <w:szCs w:val="24"/>
        </w:rPr>
      </w:pPr>
      <w:r w:rsidRPr="009D4DBD">
        <w:rPr>
          <w:rFonts w:ascii="Arial" w:hAnsi="Arial" w:cs="Arial"/>
          <w:sz w:val="24"/>
          <w:szCs w:val="24"/>
        </w:rPr>
        <w:t xml:space="preserve">https://www.bauhaus-bookshelf.org/bauhaus-original-sources-for-pdf-download.html </w:t>
      </w:r>
      <w:r w:rsidRPr="00070D85">
        <w:rPr>
          <w:rFonts w:ascii="Arial" w:hAnsi="Arial" w:cs="Arial"/>
          <w:sz w:val="24"/>
          <w:szCs w:val="24"/>
        </w:rPr>
        <w:t>[accessed 1</w:t>
      </w:r>
      <w:r>
        <w:rPr>
          <w:rFonts w:ascii="Arial" w:hAnsi="Arial" w:cs="Arial"/>
          <w:sz w:val="24"/>
          <w:szCs w:val="24"/>
        </w:rPr>
        <w:t>2</w:t>
      </w:r>
      <w:r w:rsidRPr="00070D85">
        <w:rPr>
          <w:rFonts w:ascii="Arial" w:hAnsi="Arial" w:cs="Arial"/>
          <w:sz w:val="24"/>
          <w:szCs w:val="24"/>
        </w:rPr>
        <w:t xml:space="preserve"> February 2020]</w:t>
      </w:r>
    </w:p>
    <w:p w:rsidR="009D4DBD" w:rsidRDefault="009D4DBD" w:rsidP="009F6895">
      <w:pPr>
        <w:jc w:val="left"/>
        <w:rPr>
          <w:rFonts w:ascii="Arial" w:hAnsi="Arial" w:cs="Arial"/>
          <w:b/>
          <w:sz w:val="24"/>
          <w:szCs w:val="24"/>
        </w:rPr>
      </w:pPr>
    </w:p>
    <w:p w:rsidR="0028695C" w:rsidRDefault="0028695C" w:rsidP="0028695C">
      <w:pPr>
        <w:rPr>
          <w:rFonts w:ascii="Arial" w:hAnsi="Arial" w:cs="Arial"/>
          <w:sz w:val="24"/>
          <w:szCs w:val="24"/>
        </w:rPr>
      </w:pPr>
      <w:r>
        <w:rPr>
          <w:rFonts w:ascii="Arial" w:hAnsi="Arial" w:cs="Arial"/>
          <w:sz w:val="24"/>
          <w:szCs w:val="24"/>
        </w:rPr>
        <w:t>Lena Mayer-Bergner</w:t>
      </w:r>
      <w:r>
        <w:rPr>
          <w:rFonts w:ascii="Arial" w:hAnsi="Arial" w:cs="Arial" w:hint="eastAsia"/>
          <w:sz w:val="24"/>
          <w:szCs w:val="24"/>
        </w:rPr>
        <w:t>.</w:t>
      </w:r>
      <w:r>
        <w:rPr>
          <w:rFonts w:ascii="Arial" w:hAnsi="Arial" w:cs="Arial"/>
          <w:sz w:val="24"/>
          <w:szCs w:val="24"/>
        </w:rPr>
        <w:t xml:space="preserve"> (1978) </w:t>
      </w:r>
      <w:r>
        <w:rPr>
          <w:rFonts w:ascii="Arial" w:hAnsi="Arial" w:cs="Arial"/>
          <w:i/>
          <w:sz w:val="24"/>
          <w:szCs w:val="24"/>
        </w:rPr>
        <w:t>Lesson with Klee</w:t>
      </w:r>
      <w:r>
        <w:rPr>
          <w:rFonts w:ascii="Arial" w:hAnsi="Arial" w:cs="Arial"/>
          <w:sz w:val="24"/>
          <w:szCs w:val="24"/>
        </w:rPr>
        <w:t xml:space="preserve">. </w:t>
      </w:r>
      <w:r>
        <w:rPr>
          <w:rFonts w:ascii="Arial" w:hAnsi="Arial" w:cs="Arial" w:hint="eastAsia"/>
          <w:sz w:val="24"/>
          <w:szCs w:val="24"/>
        </w:rPr>
        <w:t>A</w:t>
      </w:r>
      <w:r>
        <w:rPr>
          <w:rFonts w:ascii="Arial" w:hAnsi="Arial" w:cs="Arial"/>
          <w:sz w:val="24"/>
          <w:szCs w:val="24"/>
        </w:rPr>
        <w:t xml:space="preserve">vailable at: </w:t>
      </w:r>
    </w:p>
    <w:p w:rsidR="0028695C" w:rsidRPr="00070D85" w:rsidRDefault="0028695C" w:rsidP="0028695C">
      <w:pPr>
        <w:rPr>
          <w:rFonts w:ascii="Arial" w:hAnsi="Arial" w:cs="Arial"/>
          <w:sz w:val="24"/>
          <w:szCs w:val="24"/>
        </w:rPr>
      </w:pPr>
      <w:r w:rsidRPr="009D4DBD">
        <w:rPr>
          <w:rFonts w:ascii="Arial" w:hAnsi="Arial" w:cs="Arial"/>
          <w:sz w:val="24"/>
          <w:szCs w:val="24"/>
        </w:rPr>
        <w:t xml:space="preserve">https://www.bauhaus-bookshelf.org/bauhaus-original-sources-for-pdf-download.html </w:t>
      </w:r>
      <w:r w:rsidRPr="00070D85">
        <w:rPr>
          <w:rFonts w:ascii="Arial" w:hAnsi="Arial" w:cs="Arial"/>
          <w:sz w:val="24"/>
          <w:szCs w:val="24"/>
        </w:rPr>
        <w:t>[accessed 1</w:t>
      </w:r>
      <w:r>
        <w:rPr>
          <w:rFonts w:ascii="Arial" w:hAnsi="Arial" w:cs="Arial"/>
          <w:sz w:val="24"/>
          <w:szCs w:val="24"/>
        </w:rPr>
        <w:t>2</w:t>
      </w:r>
      <w:r w:rsidRPr="00070D85">
        <w:rPr>
          <w:rFonts w:ascii="Arial" w:hAnsi="Arial" w:cs="Arial"/>
          <w:sz w:val="24"/>
          <w:szCs w:val="24"/>
        </w:rPr>
        <w:t xml:space="preserve"> February 2020]</w:t>
      </w:r>
    </w:p>
    <w:p w:rsidR="0028695C" w:rsidRPr="0028695C" w:rsidRDefault="0028695C" w:rsidP="009F6895">
      <w:pPr>
        <w:jc w:val="left"/>
        <w:rPr>
          <w:rFonts w:ascii="Arial" w:hAnsi="Arial" w:cs="Arial"/>
          <w:b/>
          <w:sz w:val="24"/>
          <w:szCs w:val="24"/>
        </w:rPr>
      </w:pPr>
    </w:p>
    <w:sectPr w:rsidR="0028695C" w:rsidRPr="0028695C" w:rsidSect="004C34A9">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20002A87" w:usb1="80000000" w:usb2="00000008"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7B46"/>
    <w:rsid w:val="000F2486"/>
    <w:rsid w:val="000F2DA8"/>
    <w:rsid w:val="0028695C"/>
    <w:rsid w:val="002F5FE1"/>
    <w:rsid w:val="00374465"/>
    <w:rsid w:val="003B76CE"/>
    <w:rsid w:val="004C34A9"/>
    <w:rsid w:val="005F1AAA"/>
    <w:rsid w:val="006367ED"/>
    <w:rsid w:val="00727B46"/>
    <w:rsid w:val="008B7A8F"/>
    <w:rsid w:val="009D4DBD"/>
    <w:rsid w:val="009F6895"/>
    <w:rsid w:val="00A53189"/>
    <w:rsid w:val="00C04A63"/>
    <w:rsid w:val="00C26507"/>
    <w:rsid w:val="00C57995"/>
    <w:rsid w:val="00CC6C16"/>
    <w:rsid w:val="00E10058"/>
    <w:rsid w:val="00E6077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B5B86619-1656-2048-85B6-E7EF81B087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727B46"/>
    <w:pPr>
      <w:widowControl w:val="0"/>
      <w:jc w:val="both"/>
    </w:pPr>
    <w:rPr>
      <w:szCs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0F2486"/>
    <w:pPr>
      <w:widowControl/>
      <w:spacing w:before="100" w:beforeAutospacing="1" w:after="100" w:afterAutospacing="1"/>
      <w:jc w:val="left"/>
    </w:pPr>
    <w:rPr>
      <w:rFonts w:ascii="宋体" w:eastAsia="宋体" w:hAnsi="宋体" w:cs="宋体"/>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677854">
      <w:bodyDiv w:val="1"/>
      <w:marLeft w:val="0"/>
      <w:marRight w:val="0"/>
      <w:marTop w:val="0"/>
      <w:marBottom w:val="0"/>
      <w:divBdr>
        <w:top w:val="none" w:sz="0" w:space="0" w:color="auto"/>
        <w:left w:val="none" w:sz="0" w:space="0" w:color="auto"/>
        <w:bottom w:val="none" w:sz="0" w:space="0" w:color="auto"/>
        <w:right w:val="none" w:sz="0" w:space="0" w:color="auto"/>
      </w:divBdr>
    </w:div>
    <w:div w:id="527453122">
      <w:bodyDiv w:val="1"/>
      <w:marLeft w:val="0"/>
      <w:marRight w:val="0"/>
      <w:marTop w:val="0"/>
      <w:marBottom w:val="0"/>
      <w:divBdr>
        <w:top w:val="none" w:sz="0" w:space="0" w:color="auto"/>
        <w:left w:val="none" w:sz="0" w:space="0" w:color="auto"/>
        <w:bottom w:val="none" w:sz="0" w:space="0" w:color="auto"/>
        <w:right w:val="none" w:sz="0" w:space="0" w:color="auto"/>
      </w:divBdr>
    </w:div>
    <w:div w:id="545218642">
      <w:bodyDiv w:val="1"/>
      <w:marLeft w:val="0"/>
      <w:marRight w:val="0"/>
      <w:marTop w:val="0"/>
      <w:marBottom w:val="0"/>
      <w:divBdr>
        <w:top w:val="none" w:sz="0" w:space="0" w:color="auto"/>
        <w:left w:val="none" w:sz="0" w:space="0" w:color="auto"/>
        <w:bottom w:val="none" w:sz="0" w:space="0" w:color="auto"/>
        <w:right w:val="none" w:sz="0" w:space="0" w:color="auto"/>
      </w:divBdr>
    </w:div>
    <w:div w:id="799879066">
      <w:bodyDiv w:val="1"/>
      <w:marLeft w:val="0"/>
      <w:marRight w:val="0"/>
      <w:marTop w:val="0"/>
      <w:marBottom w:val="0"/>
      <w:divBdr>
        <w:top w:val="none" w:sz="0" w:space="0" w:color="auto"/>
        <w:left w:val="none" w:sz="0" w:space="0" w:color="auto"/>
        <w:bottom w:val="none" w:sz="0" w:space="0" w:color="auto"/>
        <w:right w:val="none" w:sz="0" w:space="0" w:color="auto"/>
      </w:divBdr>
    </w:div>
    <w:div w:id="807019084">
      <w:bodyDiv w:val="1"/>
      <w:marLeft w:val="0"/>
      <w:marRight w:val="0"/>
      <w:marTop w:val="0"/>
      <w:marBottom w:val="0"/>
      <w:divBdr>
        <w:top w:val="none" w:sz="0" w:space="0" w:color="auto"/>
        <w:left w:val="none" w:sz="0" w:space="0" w:color="auto"/>
        <w:bottom w:val="none" w:sz="0" w:space="0" w:color="auto"/>
        <w:right w:val="none" w:sz="0" w:space="0" w:color="auto"/>
      </w:divBdr>
    </w:div>
    <w:div w:id="1288897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100</TotalTime>
  <Pages>5</Pages>
  <Words>1175</Words>
  <Characters>6698</Characters>
  <Application>Microsoft Office Word</Application>
  <DocSecurity>0</DocSecurity>
  <Lines>55</Lines>
  <Paragraphs>15</Paragraphs>
  <ScaleCrop>false</ScaleCrop>
  <Company/>
  <LinksUpToDate>false</LinksUpToDate>
  <CharactersWithSpaces>7858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9</cp:revision>
  <dcterms:created xsi:type="dcterms:W3CDTF">2020-02-22T21:02:00Z</dcterms:created>
  <dcterms:modified xsi:type="dcterms:W3CDTF">2020-02-26T20:46:00Z</dcterms:modified>
</cp:coreProperties>
</file>